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274AF">
      <w:pPr>
        <w:tabs>
          <w:tab w:val="left" w:pos="7560"/>
        </w:tabs>
        <w:adjustRightInd w:val="0"/>
        <w:snapToGrid w:val="0"/>
        <w:spacing w:line="560" w:lineRule="exact"/>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附件1</w:t>
      </w:r>
    </w:p>
    <w:p w14:paraId="1AE69454">
      <w:pPr>
        <w:tabs>
          <w:tab w:val="left" w:pos="7560"/>
        </w:tabs>
        <w:adjustRightInd w:val="0"/>
        <w:snapToGrid w:val="0"/>
        <w:spacing w:line="560" w:lineRule="exact"/>
        <w:jc w:val="left"/>
        <w:rPr>
          <w:rFonts w:ascii="Times New Roman" w:hAnsi="Times New Roman" w:eastAsia="黑体" w:cs="Times New Roman"/>
          <w:sz w:val="32"/>
          <w:szCs w:val="32"/>
        </w:rPr>
      </w:pPr>
    </w:p>
    <w:p w14:paraId="015C6296">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14:paraId="7DD0A64B">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514FB147">
      <w:pPr>
        <w:spacing w:line="600" w:lineRule="exact"/>
        <w:ind w:firstLine="3520" w:firstLineChars="1100"/>
        <w:jc w:val="left"/>
        <w:rPr>
          <w:rFonts w:ascii="Times New Roman" w:hAnsi="Times New Roman" w:eastAsia="仿宋_GB2312" w:cs="Times New Roman"/>
          <w:sz w:val="32"/>
          <w:szCs w:val="32"/>
        </w:rPr>
      </w:pPr>
    </w:p>
    <w:p w14:paraId="0F300E03">
      <w:pPr>
        <w:jc w:val="center"/>
        <w:rPr>
          <w:rFonts w:ascii="Times New Roman" w:hAnsi="Times New Roman" w:eastAsia="楷体_GB2312" w:cs="Times New Roman"/>
          <w:b/>
          <w:sz w:val="32"/>
          <w:szCs w:val="32"/>
        </w:rPr>
      </w:pPr>
    </w:p>
    <w:p w14:paraId="5244982C">
      <w:pPr>
        <w:jc w:val="center"/>
        <w:rPr>
          <w:rFonts w:ascii="Times New Roman" w:hAnsi="Times New Roman" w:eastAsia="楷体_GB2312" w:cs="Times New Roman"/>
          <w:b/>
          <w:sz w:val="32"/>
          <w:szCs w:val="32"/>
        </w:rPr>
      </w:pPr>
    </w:p>
    <w:p w14:paraId="48D76683">
      <w:pPr>
        <w:jc w:val="center"/>
        <w:rPr>
          <w:rFonts w:ascii="Times New Roman" w:hAnsi="Times New Roman" w:eastAsia="楷体_GB2312" w:cs="Times New Roman"/>
          <w:b/>
          <w:sz w:val="32"/>
          <w:szCs w:val="32"/>
        </w:rPr>
      </w:pPr>
    </w:p>
    <w:p w14:paraId="66DE93BE">
      <w:pPr>
        <w:jc w:val="center"/>
        <w:rPr>
          <w:rFonts w:ascii="Times New Roman" w:hAnsi="Times New Roman" w:eastAsia="楷体_GB2312" w:cs="Times New Roman"/>
          <w:b/>
          <w:sz w:val="32"/>
          <w:szCs w:val="32"/>
        </w:rPr>
      </w:pPr>
    </w:p>
    <w:p w14:paraId="09ED664A">
      <w:pPr>
        <w:jc w:val="center"/>
        <w:rPr>
          <w:rFonts w:ascii="Times New Roman" w:hAnsi="Times New Roman" w:eastAsia="楷体_GB2312" w:cs="Times New Roman"/>
          <w:b/>
          <w:sz w:val="32"/>
          <w:szCs w:val="32"/>
        </w:rPr>
      </w:pPr>
    </w:p>
    <w:p w14:paraId="6D45297C">
      <w:pPr>
        <w:jc w:val="center"/>
        <w:rPr>
          <w:rFonts w:ascii="Times New Roman" w:hAnsi="Times New Roman" w:eastAsia="楷体_GB2312" w:cs="Times New Roman"/>
          <w:b/>
          <w:sz w:val="32"/>
          <w:szCs w:val="32"/>
        </w:rPr>
      </w:pPr>
    </w:p>
    <w:p w14:paraId="11AE5BA3">
      <w:pPr>
        <w:jc w:val="center"/>
        <w:rPr>
          <w:rFonts w:ascii="Times New Roman" w:hAnsi="Times New Roman" w:eastAsia="黑体" w:cs="Times New Roman"/>
          <w:sz w:val="32"/>
          <w:szCs w:val="32"/>
        </w:rPr>
      </w:pPr>
    </w:p>
    <w:p w14:paraId="4A114299">
      <w:pPr>
        <w:jc w:val="center"/>
        <w:rPr>
          <w:rFonts w:ascii="Times New Roman" w:hAnsi="Times New Roman" w:eastAsia="黑体" w:cs="Times New Roman"/>
          <w:sz w:val="32"/>
          <w:szCs w:val="32"/>
        </w:rPr>
      </w:pPr>
    </w:p>
    <w:p w14:paraId="3A5BF668">
      <w:pPr>
        <w:jc w:val="center"/>
        <w:rPr>
          <w:rFonts w:ascii="Times New Roman" w:hAnsi="Times New Roman" w:eastAsia="黑体" w:cs="Times New Roman"/>
          <w:sz w:val="32"/>
          <w:szCs w:val="32"/>
        </w:rPr>
      </w:pPr>
    </w:p>
    <w:p w14:paraId="69638234">
      <w:pPr>
        <w:jc w:val="center"/>
        <w:rPr>
          <w:rFonts w:ascii="Times New Roman" w:hAnsi="Times New Roman" w:eastAsia="黑体" w:cs="Times New Roman"/>
          <w:sz w:val="32"/>
          <w:szCs w:val="32"/>
        </w:rPr>
      </w:pPr>
    </w:p>
    <w:p w14:paraId="31EE68BC">
      <w:pPr>
        <w:jc w:val="center"/>
        <w:rPr>
          <w:rFonts w:ascii="Times New Roman" w:hAnsi="Times New Roman" w:eastAsia="黑体" w:cs="Times New Roman"/>
          <w:sz w:val="32"/>
          <w:szCs w:val="32"/>
        </w:rPr>
      </w:pPr>
    </w:p>
    <w:p w14:paraId="0FFC3A8F">
      <w:pPr>
        <w:jc w:val="center"/>
        <w:rPr>
          <w:rFonts w:ascii="Times New Roman" w:hAnsi="Times New Roman" w:eastAsia="黑体" w:cs="Times New Roman"/>
          <w:sz w:val="32"/>
          <w:szCs w:val="32"/>
        </w:rPr>
      </w:pPr>
    </w:p>
    <w:p w14:paraId="4B91C13C">
      <w:pPr>
        <w:jc w:val="center"/>
        <w:rPr>
          <w:rFonts w:ascii="Times New Roman" w:hAnsi="Times New Roman" w:eastAsia="黑体" w:cs="Times New Roman"/>
          <w:sz w:val="32"/>
          <w:szCs w:val="32"/>
        </w:rPr>
      </w:pPr>
    </w:p>
    <w:p w14:paraId="2E201233">
      <w:pPr>
        <w:jc w:val="center"/>
        <w:rPr>
          <w:rFonts w:ascii="Times New Roman" w:hAnsi="Times New Roman" w:eastAsia="黑体" w:cs="Times New Roman"/>
          <w:sz w:val="32"/>
          <w:szCs w:val="32"/>
        </w:rPr>
      </w:pPr>
    </w:p>
    <w:p w14:paraId="4C7F36E6">
      <w:pPr>
        <w:jc w:val="center"/>
        <w:rPr>
          <w:rFonts w:ascii="Times New Roman" w:hAnsi="Times New Roman" w:eastAsia="黑体" w:cs="Times New Roman"/>
          <w:sz w:val="32"/>
          <w:szCs w:val="32"/>
        </w:rPr>
      </w:pPr>
    </w:p>
    <w:p w14:paraId="2AC8312D">
      <w:pPr>
        <w:jc w:val="center"/>
        <w:rPr>
          <w:rFonts w:ascii="Times New Roman" w:hAnsi="Times New Roman" w:eastAsia="黑体" w:cs="Times New Roman"/>
          <w:sz w:val="32"/>
          <w:szCs w:val="32"/>
        </w:rPr>
      </w:pPr>
    </w:p>
    <w:p w14:paraId="7417591D">
      <w:pPr>
        <w:spacing w:line="600" w:lineRule="exact"/>
        <w:ind w:firstLine="0" w:firstLineChars="0"/>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株洲高新技术产业开发区董家塅片区</w:t>
      </w:r>
    </w:p>
    <w:p w14:paraId="5C8A5109">
      <w:pPr>
        <w:spacing w:line="600" w:lineRule="exact"/>
        <w:ind w:firstLine="0" w:firstLineChars="0"/>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u w:val="single"/>
        </w:rPr>
        <w:t>管理委员会（盖章）</w:t>
      </w:r>
    </w:p>
    <w:p w14:paraId="44E9CC36">
      <w:pPr>
        <w:spacing w:line="6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rPr>
        <w:t>月</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rPr>
        <w:t>日</w:t>
      </w:r>
    </w:p>
    <w:p w14:paraId="01762BED">
      <w:pPr>
        <w:jc w:val="center"/>
        <w:rPr>
          <w:rFonts w:hint="eastAsia" w:ascii="Times New Roman" w:hAnsi="Times New Roman" w:eastAsia="仿宋_GB2312" w:cs="Times New Roman"/>
          <w:sz w:val="32"/>
          <w:szCs w:val="32"/>
        </w:rPr>
      </w:pPr>
    </w:p>
    <w:p w14:paraId="18FFE742">
      <w:pPr>
        <w:ind w:firstLine="2880" w:firstLineChars="900"/>
        <w:rPr>
          <w:rFonts w:hint="eastAsia" w:ascii="Times New Roman" w:hAnsi="Times New Roman" w:eastAsia="仿宋_GB2312" w:cs="Times New Roman"/>
          <w:sz w:val="32"/>
          <w:szCs w:val="32"/>
        </w:rPr>
      </w:pPr>
    </w:p>
    <w:p w14:paraId="21477EDD">
      <w:pPr>
        <w:ind w:firstLine="0" w:firstLineChars="0"/>
        <w:rPr>
          <w:rFonts w:hint="eastAsia" w:ascii="Times New Roman" w:hAnsi="Times New Roman" w:eastAsia="仿宋_GB2312" w:cs="Times New Roman"/>
          <w:sz w:val="32"/>
          <w:szCs w:val="32"/>
        </w:rPr>
      </w:pPr>
    </w:p>
    <w:p w14:paraId="68B16101">
      <w:pPr>
        <w:tabs>
          <w:tab w:val="left" w:pos="7560"/>
        </w:tabs>
        <w:adjustRightInd w:val="0"/>
        <w:snapToGrid w:val="0"/>
        <w:spacing w:line="560" w:lineRule="exact"/>
        <w:jc w:val="left"/>
        <w:rPr>
          <w:rFonts w:ascii="Times New Roman" w:hAnsi="Times New Roman" w:eastAsia="黑体" w:cs="Times New Roman"/>
          <w:sz w:val="32"/>
          <w:szCs w:val="32"/>
        </w:rPr>
      </w:pPr>
    </w:p>
    <w:p w14:paraId="6FB7AE0B">
      <w:pP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p>
    <w:p w14:paraId="038CBD05">
      <w:pPr>
        <w:ind w:left="0" w:firstLine="0" w:firstLineChars="0"/>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2023年度株洲高新技术产业开发区</w:t>
      </w:r>
    </w:p>
    <w:p w14:paraId="1A411639">
      <w:pPr>
        <w:ind w:left="0" w:firstLine="0" w:firstLineChars="0"/>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董家塅片区管理委员会整体支出</w:t>
      </w:r>
    </w:p>
    <w:p w14:paraId="6233DA86">
      <w:pPr>
        <w:ind w:left="1600" w:hanging="1600" w:hangingChars="400"/>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3FB58F73">
      <w:pPr>
        <w:jc w:val="left"/>
        <w:rPr>
          <w:rFonts w:ascii="仿宋_GB2312" w:eastAsia="仿宋_GB2312"/>
          <w:sz w:val="32"/>
          <w:szCs w:val="32"/>
        </w:rPr>
      </w:pPr>
    </w:p>
    <w:p w14:paraId="73F31175">
      <w:pPr>
        <w:jc w:val="left"/>
        <w:rPr>
          <w:rFonts w:ascii="仿宋_GB2312" w:eastAsia="仿宋_GB2312"/>
          <w:sz w:val="32"/>
          <w:szCs w:val="32"/>
        </w:rPr>
      </w:pPr>
    </w:p>
    <w:p w14:paraId="357252AF">
      <w:pPr>
        <w:keepNext w:val="0"/>
        <w:keepLines w:val="0"/>
        <w:pageBreakBefore w:val="0"/>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14:paraId="15648CF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lang w:val="en-US" w:eastAsia="zh-CN"/>
        </w:rPr>
        <w:t>株洲高新技术产业开发区董家塅片区管理委员会由株洲高新技术产业开发区管理委员会归口管理，副处级，由中共芦淞区委、芦淞区人民政府代管，代表党委和政府行使有关职能，对开发区实行统一领导、统一规划、统一管理。内设办公室、营商环境服务局、产业发展局（安全生产监管局）、经济合作局、开发建设局5个副科级机构，配备编制35名。其中：副处级领导职数1名（管委会主任1名）；正科级领导职数4名（株洲高新区党工委董家塅片区专职副书记兼纪检监察员1名，管委会副主任3名），副科级领导职数5名（内设机构负责人）。</w:t>
      </w:r>
    </w:p>
    <w:p w14:paraId="36BE11D8">
      <w:pPr>
        <w:keepNext w:val="0"/>
        <w:keepLines w:val="0"/>
        <w:pageBreakBefore w:val="0"/>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2187130F">
      <w:pPr>
        <w:keepNext w:val="0"/>
        <w:keepLines w:val="0"/>
        <w:pageBreakBefore w:val="0"/>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（一）基本支出情况</w:t>
      </w:r>
    </w:p>
    <w:p w14:paraId="364AD2EF">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val="0"/>
          <w:color w:val="000000"/>
          <w:sz w:val="32"/>
          <w:szCs w:val="32"/>
          <w:highlight w:val="none"/>
        </w:rPr>
      </w:pP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Cs w:val="0"/>
          <w:color w:val="auto"/>
          <w:sz w:val="32"/>
          <w:szCs w:val="32"/>
          <w:highlight w:val="none"/>
        </w:rPr>
        <w:t>202</w:t>
      </w:r>
      <w:r>
        <w:rPr>
          <w:rFonts w:hint="eastAsia" w:ascii="Times New Roman" w:hAnsi="Times New Roman" w:eastAsia="仿宋_GB2312" w:cs="Times New Roman"/>
          <w:bCs w:val="0"/>
          <w:color w:val="auto"/>
          <w:sz w:val="32"/>
          <w:szCs w:val="32"/>
          <w:highlight w:val="none"/>
          <w:lang w:val="en-US" w:eastAsia="zh-CN"/>
        </w:rPr>
        <w:t>3</w:t>
      </w:r>
      <w:r>
        <w:rPr>
          <w:rFonts w:hint="default" w:ascii="Times New Roman" w:hAnsi="Times New Roman" w:eastAsia="仿宋_GB2312" w:cs="Times New Roman"/>
          <w:bCs w:val="0"/>
          <w:color w:val="auto"/>
          <w:sz w:val="32"/>
          <w:szCs w:val="32"/>
          <w:highlight w:val="none"/>
        </w:rPr>
        <w:t>年预算资金</w:t>
      </w:r>
      <w:r>
        <w:rPr>
          <w:rFonts w:hint="default" w:ascii="Times New Roman" w:hAnsi="Times New Roman" w:eastAsia="仿宋_GB2312" w:cs="Times New Roman"/>
          <w:bCs w:val="0"/>
          <w:color w:val="auto"/>
          <w:sz w:val="32"/>
          <w:szCs w:val="32"/>
          <w:highlight w:val="none"/>
          <w:lang w:val="en-US" w:eastAsia="zh-CN"/>
        </w:rPr>
        <w:t>386.11万元。</w:t>
      </w:r>
    </w:p>
    <w:p w14:paraId="31F88D6D">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val="0"/>
          <w:color w:val="auto"/>
          <w:sz w:val="32"/>
          <w:szCs w:val="32"/>
          <w:highlight w:val="none"/>
          <w:lang w:val="en-US" w:eastAsia="zh-CN"/>
        </w:rPr>
      </w:pPr>
      <w:r>
        <w:rPr>
          <w:rFonts w:hint="default" w:ascii="Times New Roman" w:hAnsi="Times New Roman" w:eastAsia="仿宋_GB2312" w:cs="Times New Roman"/>
          <w:bCs w:val="0"/>
          <w:color w:val="auto"/>
          <w:sz w:val="32"/>
          <w:szCs w:val="32"/>
          <w:highlight w:val="none"/>
          <w:lang w:val="en-US" w:eastAsia="zh-CN"/>
        </w:rPr>
        <w:t>2</w:t>
      </w:r>
      <w:r>
        <w:rPr>
          <w:rFonts w:hint="eastAsia" w:ascii="Times New Roman" w:hAnsi="Times New Roman" w:eastAsia="仿宋_GB2312" w:cs="Times New Roman"/>
          <w:bCs w:val="0"/>
          <w:color w:val="auto"/>
          <w:sz w:val="32"/>
          <w:szCs w:val="32"/>
          <w:highlight w:val="none"/>
          <w:lang w:val="en-US" w:eastAsia="zh-CN"/>
        </w:rPr>
        <w:t>.</w:t>
      </w:r>
      <w:r>
        <w:rPr>
          <w:rFonts w:hint="default" w:ascii="Times New Roman" w:hAnsi="Times New Roman" w:eastAsia="仿宋_GB2312" w:cs="Times New Roman"/>
          <w:bCs w:val="0"/>
          <w:color w:val="auto"/>
          <w:sz w:val="32"/>
          <w:szCs w:val="32"/>
          <w:highlight w:val="none"/>
          <w:lang w:val="en-US" w:eastAsia="zh-CN"/>
        </w:rPr>
        <w:t>202</w:t>
      </w:r>
      <w:r>
        <w:rPr>
          <w:rFonts w:hint="eastAsia" w:ascii="Times New Roman" w:hAnsi="Times New Roman" w:eastAsia="仿宋_GB2312" w:cs="Times New Roman"/>
          <w:bCs w:val="0"/>
          <w:color w:val="auto"/>
          <w:sz w:val="32"/>
          <w:szCs w:val="32"/>
          <w:highlight w:val="none"/>
          <w:lang w:val="en-US" w:eastAsia="zh-CN"/>
        </w:rPr>
        <w:t>3</w:t>
      </w:r>
      <w:r>
        <w:rPr>
          <w:rFonts w:hint="default" w:ascii="Times New Roman" w:hAnsi="Times New Roman" w:eastAsia="仿宋_GB2312" w:cs="Times New Roman"/>
          <w:bCs w:val="0"/>
          <w:color w:val="auto"/>
          <w:sz w:val="32"/>
          <w:szCs w:val="32"/>
          <w:highlight w:val="none"/>
          <w:lang w:val="en-US" w:eastAsia="zh-CN"/>
        </w:rPr>
        <w:t>年度</w:t>
      </w:r>
      <w:r>
        <w:rPr>
          <w:rFonts w:hint="default" w:ascii="Times New Roman" w:hAnsi="Times New Roman" w:eastAsia="仿宋_GB2312" w:cs="Times New Roman"/>
          <w:bCs w:val="0"/>
          <w:color w:val="auto"/>
          <w:sz w:val="32"/>
          <w:szCs w:val="32"/>
          <w:highlight w:val="none"/>
        </w:rPr>
        <w:t>单位一般公共预算财政拨款收入</w:t>
      </w:r>
      <w:r>
        <w:rPr>
          <w:rFonts w:hint="default" w:ascii="Times New Roman" w:hAnsi="Times New Roman" w:eastAsia="仿宋_GB2312" w:cs="Times New Roman"/>
          <w:bCs w:val="0"/>
          <w:color w:val="auto"/>
          <w:sz w:val="32"/>
          <w:szCs w:val="32"/>
          <w:highlight w:val="none"/>
          <w:lang w:eastAsia="zh-CN"/>
        </w:rPr>
        <w:t>5,448.08万元。</w:t>
      </w:r>
    </w:p>
    <w:p w14:paraId="0E53B71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val="0"/>
          <w:sz w:val="32"/>
          <w:szCs w:val="32"/>
          <w:highlight w:val="none"/>
        </w:rPr>
      </w:pPr>
      <w:r>
        <w:rPr>
          <w:rFonts w:hint="default" w:ascii="Times New Roman" w:hAnsi="Times New Roman" w:eastAsia="仿宋_GB2312" w:cs="Times New Roman"/>
          <w:bCs w:val="0"/>
          <w:color w:val="auto"/>
          <w:kern w:val="2"/>
          <w:sz w:val="32"/>
          <w:szCs w:val="32"/>
          <w:highlight w:val="none"/>
          <w:lang w:val="en-US" w:eastAsia="zh-CN" w:bidi="ar-SA"/>
        </w:rPr>
        <w:t>3</w:t>
      </w:r>
      <w:r>
        <w:rPr>
          <w:rFonts w:hint="eastAsia" w:ascii="Times New Roman" w:hAnsi="Times New Roman" w:eastAsia="仿宋_GB2312" w:cs="Times New Roman"/>
          <w:bCs w:val="0"/>
          <w:color w:val="auto"/>
          <w:kern w:val="2"/>
          <w:sz w:val="32"/>
          <w:szCs w:val="32"/>
          <w:highlight w:val="none"/>
          <w:lang w:val="en-US" w:eastAsia="zh-CN" w:bidi="ar-SA"/>
        </w:rPr>
        <w:t>.</w:t>
      </w:r>
      <w:r>
        <w:rPr>
          <w:rFonts w:hint="default" w:ascii="Times New Roman" w:hAnsi="Times New Roman" w:eastAsia="仿宋_GB2312" w:cs="Times New Roman"/>
          <w:bCs w:val="0"/>
          <w:color w:val="auto"/>
          <w:kern w:val="2"/>
          <w:sz w:val="32"/>
          <w:szCs w:val="32"/>
          <w:highlight w:val="none"/>
          <w:lang w:val="en-US" w:eastAsia="zh-CN" w:bidi="ar-SA"/>
        </w:rPr>
        <w:t>202</w:t>
      </w:r>
      <w:r>
        <w:rPr>
          <w:rFonts w:hint="eastAsia" w:ascii="Times New Roman" w:hAnsi="Times New Roman" w:eastAsia="仿宋_GB2312" w:cs="Times New Roman"/>
          <w:bCs w:val="0"/>
          <w:color w:val="auto"/>
          <w:kern w:val="2"/>
          <w:sz w:val="32"/>
          <w:szCs w:val="32"/>
          <w:highlight w:val="none"/>
          <w:lang w:val="en-US" w:eastAsia="zh-CN" w:bidi="ar-SA"/>
        </w:rPr>
        <w:t>3</w:t>
      </w:r>
      <w:r>
        <w:rPr>
          <w:rFonts w:hint="default" w:ascii="Times New Roman" w:hAnsi="Times New Roman" w:eastAsia="仿宋_GB2312" w:cs="Times New Roman"/>
          <w:bCs w:val="0"/>
          <w:color w:val="auto"/>
          <w:kern w:val="2"/>
          <w:sz w:val="32"/>
          <w:szCs w:val="32"/>
          <w:highlight w:val="none"/>
          <w:lang w:val="en-US" w:eastAsia="zh-CN" w:bidi="ar-SA"/>
        </w:rPr>
        <w:t>年度单位一般公共预算财政拨款支出5,448.08万元，其中：项目支出5</w:t>
      </w:r>
      <w:r>
        <w:rPr>
          <w:rFonts w:hint="eastAsia" w:ascii="Times New Roman" w:hAnsi="Times New Roman" w:eastAsia="仿宋_GB2312" w:cs="Times New Roman"/>
          <w:bCs w:val="0"/>
          <w:color w:val="auto"/>
          <w:kern w:val="2"/>
          <w:sz w:val="32"/>
          <w:szCs w:val="32"/>
          <w:highlight w:val="none"/>
          <w:lang w:val="en-US" w:eastAsia="zh-CN" w:bidi="ar-SA"/>
        </w:rPr>
        <w:t>,</w:t>
      </w:r>
      <w:r>
        <w:rPr>
          <w:rFonts w:hint="default" w:ascii="Times New Roman" w:hAnsi="Times New Roman" w:eastAsia="仿宋_GB2312" w:cs="Times New Roman"/>
          <w:bCs w:val="0"/>
          <w:color w:val="auto"/>
          <w:kern w:val="2"/>
          <w:sz w:val="32"/>
          <w:szCs w:val="32"/>
          <w:highlight w:val="none"/>
          <w:lang w:val="en-US" w:eastAsia="zh-CN" w:bidi="ar-SA"/>
        </w:rPr>
        <w:t>089.29万元，基本支出358.79万元，其中：人员经费327.85万元，公用经费30.93万元。</w:t>
      </w:r>
    </w:p>
    <w:p w14:paraId="70FF4446">
      <w:pPr>
        <w:keepNext w:val="0"/>
        <w:keepLines w:val="0"/>
        <w:pageBreakBefore w:val="0"/>
        <w:numPr>
          <w:ilvl w:val="0"/>
          <w:numId w:val="1"/>
        </w:numPr>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项目支出情况</w:t>
      </w:r>
    </w:p>
    <w:p w14:paraId="2E146FE6">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val="0"/>
          <w:color w:val="auto"/>
          <w:sz w:val="32"/>
          <w:szCs w:val="32"/>
          <w:highlight w:val="none"/>
        </w:rPr>
      </w:pPr>
      <w:r>
        <w:rPr>
          <w:rFonts w:hint="eastAsia" w:ascii="Times New Roman" w:hAnsi="Times New Roman" w:eastAsia="仿宋_GB2312" w:cs="Times New Roman"/>
          <w:bCs w:val="0"/>
          <w:color w:val="auto"/>
          <w:sz w:val="32"/>
          <w:szCs w:val="32"/>
          <w:highlight w:val="none"/>
        </w:rPr>
        <w:t>1</w:t>
      </w:r>
      <w:r>
        <w:rPr>
          <w:rFonts w:hint="eastAsia" w:ascii="Times New Roman" w:hAnsi="Times New Roman" w:eastAsia="仿宋_GB2312" w:cs="Times New Roman"/>
          <w:bCs w:val="0"/>
          <w:color w:val="auto"/>
          <w:sz w:val="32"/>
          <w:szCs w:val="32"/>
          <w:highlight w:val="none"/>
          <w:lang w:val="en-US" w:eastAsia="zh-CN"/>
        </w:rPr>
        <w:t>.</w:t>
      </w:r>
      <w:r>
        <w:rPr>
          <w:rFonts w:hint="eastAsia" w:ascii="Times New Roman" w:hAnsi="Times New Roman" w:eastAsia="仿宋_GB2312" w:cs="Times New Roman"/>
          <w:bCs w:val="0"/>
          <w:color w:val="auto"/>
          <w:sz w:val="32"/>
          <w:szCs w:val="32"/>
          <w:highlight w:val="none"/>
        </w:rPr>
        <w:t>产业发展资金200.0万元</w:t>
      </w:r>
      <w:r>
        <w:rPr>
          <w:rFonts w:hint="eastAsia"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rPr>
        <w:t>2</w:t>
      </w:r>
      <w:r>
        <w:rPr>
          <w:rFonts w:hint="eastAsia" w:ascii="Times New Roman" w:hAnsi="Times New Roman" w:eastAsia="仿宋_GB2312" w:cs="Times New Roman"/>
          <w:bCs w:val="0"/>
          <w:color w:val="auto"/>
          <w:sz w:val="32"/>
          <w:szCs w:val="32"/>
          <w:highlight w:val="none"/>
          <w:lang w:val="en-US" w:eastAsia="zh-CN"/>
        </w:rPr>
        <w:t>.</w:t>
      </w:r>
      <w:r>
        <w:rPr>
          <w:rFonts w:hint="eastAsia" w:ascii="Times New Roman" w:hAnsi="Times New Roman" w:eastAsia="仿宋_GB2312" w:cs="Times New Roman"/>
          <w:bCs w:val="0"/>
          <w:color w:val="auto"/>
          <w:sz w:val="32"/>
          <w:szCs w:val="32"/>
          <w:highlight w:val="none"/>
        </w:rPr>
        <w:t>创建国家级先进制造业集群工作经费25.0万元</w:t>
      </w:r>
      <w:r>
        <w:rPr>
          <w:rFonts w:hint="eastAsia"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rPr>
        <w:t>3</w:t>
      </w:r>
      <w:r>
        <w:rPr>
          <w:rFonts w:hint="eastAsia" w:ascii="Times New Roman" w:hAnsi="Times New Roman" w:eastAsia="仿宋_GB2312" w:cs="Times New Roman"/>
          <w:bCs w:val="0"/>
          <w:color w:val="auto"/>
          <w:sz w:val="32"/>
          <w:szCs w:val="32"/>
          <w:highlight w:val="none"/>
          <w:lang w:val="en-US" w:eastAsia="zh-CN"/>
        </w:rPr>
        <w:t>.</w:t>
      </w:r>
      <w:r>
        <w:rPr>
          <w:rFonts w:hint="eastAsia" w:ascii="Times New Roman" w:hAnsi="Times New Roman" w:eastAsia="仿宋_GB2312" w:cs="Times New Roman"/>
          <w:bCs w:val="0"/>
          <w:color w:val="auto"/>
          <w:sz w:val="32"/>
          <w:szCs w:val="32"/>
          <w:highlight w:val="none"/>
        </w:rPr>
        <w:t>服饰链办5.12万元</w:t>
      </w:r>
      <w:r>
        <w:rPr>
          <w:rFonts w:hint="eastAsia"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rPr>
        <w:t>4</w:t>
      </w:r>
      <w:r>
        <w:rPr>
          <w:rFonts w:hint="eastAsia" w:ascii="Times New Roman" w:hAnsi="Times New Roman" w:eastAsia="仿宋_GB2312" w:cs="Times New Roman"/>
          <w:bCs w:val="0"/>
          <w:color w:val="auto"/>
          <w:sz w:val="32"/>
          <w:szCs w:val="32"/>
          <w:highlight w:val="none"/>
          <w:lang w:val="en-US" w:eastAsia="zh-CN"/>
        </w:rPr>
        <w:t>.</w:t>
      </w:r>
      <w:r>
        <w:rPr>
          <w:rFonts w:hint="eastAsia" w:ascii="Times New Roman" w:hAnsi="Times New Roman" w:eastAsia="仿宋_GB2312" w:cs="Times New Roman"/>
          <w:bCs w:val="0"/>
          <w:color w:val="auto"/>
          <w:sz w:val="32"/>
          <w:szCs w:val="32"/>
          <w:highlight w:val="none"/>
        </w:rPr>
        <w:t>高精传动项目经费</w:t>
      </w:r>
      <w:r>
        <w:rPr>
          <w:rFonts w:hint="eastAsia" w:ascii="Times New Roman" w:hAnsi="Times New Roman" w:eastAsia="仿宋_GB2312" w:cs="Times New Roman"/>
          <w:bCs w:val="0"/>
          <w:color w:val="auto"/>
          <w:sz w:val="32"/>
          <w:szCs w:val="32"/>
          <w:highlight w:val="none"/>
          <w:lang w:val="en-US" w:eastAsia="zh-CN"/>
        </w:rPr>
        <w:t>4,401.15</w:t>
      </w:r>
      <w:r>
        <w:rPr>
          <w:rFonts w:hint="eastAsia" w:ascii="Times New Roman" w:hAnsi="Times New Roman" w:eastAsia="仿宋_GB2312" w:cs="Times New Roman"/>
          <w:bCs w:val="0"/>
          <w:color w:val="auto"/>
          <w:sz w:val="32"/>
          <w:szCs w:val="32"/>
          <w:highlight w:val="none"/>
        </w:rPr>
        <w:t>万元</w:t>
      </w:r>
      <w:r>
        <w:rPr>
          <w:rFonts w:hint="eastAsia"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rPr>
        <w:t>5</w:t>
      </w:r>
      <w:r>
        <w:rPr>
          <w:rFonts w:hint="eastAsia" w:ascii="Times New Roman" w:hAnsi="Times New Roman" w:eastAsia="仿宋_GB2312" w:cs="Times New Roman"/>
          <w:bCs w:val="0"/>
          <w:color w:val="auto"/>
          <w:sz w:val="32"/>
          <w:szCs w:val="32"/>
          <w:highlight w:val="none"/>
          <w:lang w:val="en-US" w:eastAsia="zh-CN"/>
        </w:rPr>
        <w:t>.</w:t>
      </w:r>
      <w:r>
        <w:rPr>
          <w:rFonts w:hint="eastAsia" w:ascii="Times New Roman" w:hAnsi="Times New Roman" w:eastAsia="仿宋_GB2312" w:cs="Times New Roman"/>
          <w:bCs w:val="0"/>
          <w:color w:val="auto"/>
          <w:sz w:val="32"/>
          <w:szCs w:val="32"/>
          <w:highlight w:val="none"/>
        </w:rPr>
        <w:t>汉能科技项目建设</w:t>
      </w:r>
      <w:r>
        <w:rPr>
          <w:rFonts w:hint="eastAsia" w:ascii="Times New Roman" w:hAnsi="Times New Roman" w:eastAsia="仿宋_GB2312" w:cs="Times New Roman"/>
          <w:bCs w:val="0"/>
          <w:color w:val="auto"/>
          <w:sz w:val="32"/>
          <w:szCs w:val="32"/>
          <w:highlight w:val="none"/>
          <w:lang w:eastAsia="zh-CN"/>
        </w:rPr>
        <w:t>经费</w:t>
      </w:r>
      <w:r>
        <w:rPr>
          <w:rFonts w:hint="eastAsia" w:ascii="Times New Roman" w:hAnsi="Times New Roman" w:eastAsia="仿宋_GB2312" w:cs="Times New Roman"/>
          <w:bCs w:val="0"/>
          <w:color w:val="auto"/>
          <w:sz w:val="32"/>
          <w:szCs w:val="32"/>
          <w:highlight w:val="none"/>
        </w:rPr>
        <w:t>382.62万元</w:t>
      </w:r>
      <w:r>
        <w:rPr>
          <w:rFonts w:hint="eastAsia"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rPr>
        <w:t>6</w:t>
      </w:r>
      <w:r>
        <w:rPr>
          <w:rFonts w:hint="eastAsia" w:ascii="Times New Roman" w:hAnsi="Times New Roman" w:eastAsia="仿宋_GB2312" w:cs="Times New Roman"/>
          <w:bCs w:val="0"/>
          <w:color w:val="auto"/>
          <w:sz w:val="32"/>
          <w:szCs w:val="32"/>
          <w:highlight w:val="none"/>
          <w:lang w:val="en-US" w:eastAsia="zh-CN"/>
        </w:rPr>
        <w:t>.</w:t>
      </w:r>
      <w:r>
        <w:rPr>
          <w:rFonts w:hint="eastAsia" w:ascii="Times New Roman" w:hAnsi="Times New Roman" w:eastAsia="仿宋_GB2312" w:cs="Times New Roman"/>
          <w:bCs w:val="0"/>
          <w:color w:val="auto"/>
          <w:sz w:val="32"/>
          <w:szCs w:val="32"/>
          <w:highlight w:val="none"/>
        </w:rPr>
        <w:t>航空产业链支出3.45万元</w:t>
      </w:r>
      <w:r>
        <w:rPr>
          <w:rFonts w:hint="eastAsia"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rPr>
        <w:t>7</w:t>
      </w:r>
      <w:r>
        <w:rPr>
          <w:rFonts w:hint="eastAsia" w:ascii="Times New Roman" w:hAnsi="Times New Roman" w:eastAsia="仿宋_GB2312" w:cs="Times New Roman"/>
          <w:bCs w:val="0"/>
          <w:color w:val="auto"/>
          <w:sz w:val="32"/>
          <w:szCs w:val="32"/>
          <w:highlight w:val="none"/>
          <w:lang w:val="en-US" w:eastAsia="zh-CN"/>
        </w:rPr>
        <w:t>.</w:t>
      </w:r>
      <w:r>
        <w:rPr>
          <w:rFonts w:hint="eastAsia" w:ascii="Times New Roman" w:hAnsi="Times New Roman" w:eastAsia="仿宋_GB2312" w:cs="Times New Roman"/>
          <w:bCs w:val="0"/>
          <w:color w:val="auto"/>
          <w:sz w:val="32"/>
          <w:szCs w:val="32"/>
          <w:highlight w:val="none"/>
        </w:rPr>
        <w:t>军民融合3.05万元</w:t>
      </w:r>
      <w:r>
        <w:rPr>
          <w:rFonts w:hint="eastAsia"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rPr>
        <w:t>8</w:t>
      </w:r>
      <w:r>
        <w:rPr>
          <w:rFonts w:hint="eastAsia" w:ascii="Times New Roman" w:hAnsi="Times New Roman" w:eastAsia="仿宋_GB2312" w:cs="Times New Roman"/>
          <w:bCs w:val="0"/>
          <w:color w:val="auto"/>
          <w:sz w:val="32"/>
          <w:szCs w:val="32"/>
          <w:highlight w:val="none"/>
          <w:lang w:val="en-US" w:eastAsia="zh-CN"/>
        </w:rPr>
        <w:t>.</w:t>
      </w:r>
      <w:r>
        <w:rPr>
          <w:rFonts w:hint="eastAsia" w:ascii="Times New Roman" w:hAnsi="Times New Roman" w:eastAsia="仿宋_GB2312" w:cs="Times New Roman"/>
          <w:bCs w:val="0"/>
          <w:color w:val="auto"/>
          <w:sz w:val="32"/>
          <w:szCs w:val="32"/>
          <w:highlight w:val="none"/>
        </w:rPr>
        <w:t>人才发展经费15.0万元</w:t>
      </w:r>
      <w:r>
        <w:rPr>
          <w:rFonts w:hint="eastAsia"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lang w:val="en-US" w:eastAsia="zh-CN"/>
        </w:rPr>
        <w:t>9.物管及餐费17.93万元；10.园区奖励3.39万元；11.招商引资专项经费9.76万元；12.政府雇员经费22.83万元</w:t>
      </w:r>
      <w:r>
        <w:rPr>
          <w:rFonts w:hint="eastAsia" w:ascii="Times New Roman" w:hAnsi="Times New Roman" w:eastAsia="仿宋_GB2312" w:cs="Times New Roman"/>
          <w:bCs w:val="0"/>
          <w:color w:val="auto"/>
          <w:sz w:val="32"/>
          <w:szCs w:val="32"/>
          <w:highlight w:val="none"/>
        </w:rPr>
        <w:t>。</w:t>
      </w:r>
    </w:p>
    <w:p w14:paraId="3E679B28">
      <w:pPr>
        <w:keepNext w:val="0"/>
        <w:keepLines w:val="0"/>
        <w:pageBreakBefore w:val="0"/>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三、政府性基金预算支出情况</w:t>
      </w:r>
    </w:p>
    <w:p w14:paraId="60389C8D">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val="0"/>
          <w:sz w:val="32"/>
          <w:szCs w:val="32"/>
        </w:rPr>
      </w:pPr>
      <w:r>
        <w:rPr>
          <w:rFonts w:hint="default" w:ascii="Times New Roman" w:hAnsi="Times New Roman" w:eastAsia="仿宋_GB2312" w:cs="Times New Roman"/>
          <w:bCs w:val="0"/>
          <w:color w:val="auto"/>
          <w:sz w:val="32"/>
          <w:szCs w:val="32"/>
          <w:highlight w:val="none"/>
          <w:lang w:val="en-US" w:eastAsia="zh-CN"/>
        </w:rPr>
        <w:t>202</w:t>
      </w:r>
      <w:r>
        <w:rPr>
          <w:rFonts w:hint="eastAsia" w:ascii="Times New Roman" w:hAnsi="Times New Roman" w:eastAsia="仿宋_GB2312" w:cs="Times New Roman"/>
          <w:bCs w:val="0"/>
          <w:color w:val="auto"/>
          <w:sz w:val="32"/>
          <w:szCs w:val="32"/>
          <w:highlight w:val="none"/>
          <w:lang w:val="en-US" w:eastAsia="zh-CN"/>
        </w:rPr>
        <w:t>3</w:t>
      </w:r>
      <w:r>
        <w:rPr>
          <w:rFonts w:hint="default" w:ascii="Times New Roman" w:hAnsi="Times New Roman" w:eastAsia="仿宋_GB2312" w:cs="Times New Roman"/>
          <w:bCs w:val="0"/>
          <w:color w:val="auto"/>
          <w:sz w:val="32"/>
          <w:szCs w:val="32"/>
          <w:highlight w:val="none"/>
          <w:lang w:val="en-US" w:eastAsia="zh-CN"/>
        </w:rPr>
        <w:t>年度</w:t>
      </w:r>
      <w:r>
        <w:rPr>
          <w:rFonts w:hint="default" w:ascii="Times New Roman" w:hAnsi="Times New Roman" w:eastAsia="仿宋_GB2312" w:cs="Times New Roman"/>
          <w:bCs w:val="0"/>
          <w:color w:val="auto"/>
          <w:sz w:val="32"/>
          <w:szCs w:val="32"/>
          <w:highlight w:val="none"/>
        </w:rPr>
        <w:t>单位政府性基金预算财政拨款收入</w:t>
      </w:r>
      <w:r>
        <w:rPr>
          <w:rFonts w:hint="default" w:ascii="Times New Roman" w:hAnsi="Times New Roman" w:eastAsia="仿宋_GB2312" w:cs="Times New Roman"/>
          <w:bCs w:val="0"/>
          <w:color w:val="auto"/>
          <w:sz w:val="32"/>
          <w:szCs w:val="32"/>
          <w:highlight w:val="none"/>
          <w:lang w:eastAsia="zh-CN"/>
        </w:rPr>
        <w:t>4,533.93万元；</w:t>
      </w:r>
      <w:r>
        <w:rPr>
          <w:rFonts w:hint="default" w:ascii="Times New Roman" w:hAnsi="Times New Roman" w:eastAsia="仿宋_GB2312" w:cs="Times New Roman"/>
          <w:bCs w:val="0"/>
          <w:color w:val="auto"/>
          <w:sz w:val="32"/>
          <w:szCs w:val="32"/>
          <w:highlight w:val="none"/>
          <w:lang w:val="en-US" w:eastAsia="zh-CN"/>
        </w:rPr>
        <w:t>202</w:t>
      </w:r>
      <w:r>
        <w:rPr>
          <w:rFonts w:hint="eastAsia" w:ascii="Times New Roman" w:hAnsi="Times New Roman" w:eastAsia="仿宋_GB2312" w:cs="Times New Roman"/>
          <w:bCs w:val="0"/>
          <w:color w:val="auto"/>
          <w:sz w:val="32"/>
          <w:szCs w:val="32"/>
          <w:highlight w:val="none"/>
          <w:lang w:val="en-US" w:eastAsia="zh-CN"/>
        </w:rPr>
        <w:t>3</w:t>
      </w:r>
      <w:r>
        <w:rPr>
          <w:rFonts w:hint="default" w:ascii="Times New Roman" w:hAnsi="Times New Roman" w:eastAsia="仿宋_GB2312" w:cs="Times New Roman"/>
          <w:bCs w:val="0"/>
          <w:color w:val="auto"/>
          <w:sz w:val="32"/>
          <w:szCs w:val="32"/>
          <w:highlight w:val="none"/>
          <w:lang w:val="en-US" w:eastAsia="zh-CN"/>
        </w:rPr>
        <w:t>年度</w:t>
      </w:r>
      <w:r>
        <w:rPr>
          <w:rFonts w:hint="default" w:ascii="Times New Roman" w:hAnsi="Times New Roman" w:eastAsia="仿宋_GB2312" w:cs="Times New Roman"/>
          <w:bCs w:val="0"/>
          <w:color w:val="auto"/>
          <w:sz w:val="32"/>
          <w:szCs w:val="32"/>
          <w:highlight w:val="none"/>
        </w:rPr>
        <w:t>单位政府性基金预算财政拨款</w:t>
      </w:r>
      <w:r>
        <w:rPr>
          <w:rFonts w:hint="default" w:ascii="Times New Roman" w:hAnsi="Times New Roman" w:eastAsia="仿宋_GB2312" w:cs="Times New Roman"/>
          <w:bCs w:val="0"/>
          <w:color w:val="auto"/>
          <w:sz w:val="32"/>
          <w:szCs w:val="32"/>
          <w:highlight w:val="none"/>
          <w:lang w:eastAsia="zh-CN"/>
        </w:rPr>
        <w:t>支出4,533.93万元，</w:t>
      </w:r>
      <w:r>
        <w:rPr>
          <w:rFonts w:hint="default" w:ascii="Times New Roman" w:hAnsi="Times New Roman" w:eastAsia="仿宋_GB2312" w:cs="Times New Roman"/>
          <w:bCs w:val="0"/>
          <w:color w:val="auto"/>
          <w:sz w:val="32"/>
          <w:szCs w:val="32"/>
          <w:highlight w:val="none"/>
        </w:rPr>
        <w:t>其中：项目支出</w:t>
      </w:r>
      <w:r>
        <w:rPr>
          <w:rFonts w:hint="default" w:ascii="Times New Roman" w:hAnsi="Times New Roman" w:eastAsia="仿宋_GB2312" w:cs="Times New Roman"/>
          <w:bCs w:val="0"/>
          <w:color w:val="auto"/>
          <w:sz w:val="32"/>
          <w:szCs w:val="32"/>
          <w:highlight w:val="none"/>
          <w:lang w:eastAsia="zh-CN"/>
        </w:rPr>
        <w:t>4,533.93</w:t>
      </w:r>
      <w:r>
        <w:rPr>
          <w:rFonts w:hint="default" w:ascii="Times New Roman" w:hAnsi="Times New Roman" w:eastAsia="仿宋_GB2312" w:cs="Times New Roman"/>
          <w:bCs w:val="0"/>
          <w:color w:val="auto"/>
          <w:sz w:val="32"/>
          <w:szCs w:val="32"/>
          <w:highlight w:val="none"/>
        </w:rPr>
        <w:t>万元。</w:t>
      </w:r>
    </w:p>
    <w:p w14:paraId="3EFB61A7">
      <w:pPr>
        <w:keepNext w:val="0"/>
        <w:keepLines w:val="0"/>
        <w:pageBreakBefore w:val="0"/>
        <w:numPr>
          <w:ilvl w:val="0"/>
          <w:numId w:val="2"/>
        </w:numPr>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国有资本经营预算支出情况</w:t>
      </w:r>
    </w:p>
    <w:p w14:paraId="29B47557">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val="0"/>
          <w:color w:val="auto"/>
          <w:sz w:val="32"/>
          <w:szCs w:val="32"/>
          <w:lang w:eastAsia="zh-CN"/>
        </w:rPr>
      </w:pPr>
      <w:r>
        <w:rPr>
          <w:rFonts w:hint="default" w:ascii="Times New Roman" w:hAnsi="Times New Roman" w:eastAsia="仿宋_GB2312" w:cs="Times New Roman"/>
          <w:bCs w:val="0"/>
          <w:color w:val="auto"/>
          <w:sz w:val="32"/>
          <w:szCs w:val="32"/>
          <w:lang w:eastAsia="zh-CN"/>
        </w:rPr>
        <w:t>无</w:t>
      </w:r>
      <w:r>
        <w:rPr>
          <w:rFonts w:hint="eastAsia" w:ascii="Times New Roman" w:hAnsi="Times New Roman" w:eastAsia="仿宋_GB2312" w:cs="Times New Roman"/>
          <w:bCs w:val="0"/>
          <w:color w:val="auto"/>
          <w:sz w:val="32"/>
          <w:szCs w:val="32"/>
          <w:lang w:eastAsia="zh-CN"/>
        </w:rPr>
        <w:t>。</w:t>
      </w:r>
    </w:p>
    <w:p w14:paraId="04DA1CAD">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14:paraId="677A6D19">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val="0"/>
          <w:sz w:val="32"/>
          <w:szCs w:val="32"/>
        </w:rPr>
      </w:pPr>
      <w:r>
        <w:rPr>
          <w:rFonts w:hint="default" w:ascii="Times New Roman" w:hAnsi="Times New Roman" w:eastAsia="仿宋_GB2312" w:cs="Times New Roman"/>
          <w:bCs w:val="0"/>
          <w:color w:val="auto"/>
          <w:sz w:val="32"/>
          <w:szCs w:val="32"/>
          <w:lang w:val="en-US" w:eastAsia="zh-CN"/>
        </w:rPr>
        <w:t>无</w:t>
      </w:r>
      <w:r>
        <w:rPr>
          <w:rFonts w:hint="eastAsia" w:ascii="Times New Roman" w:hAnsi="Times New Roman" w:eastAsia="仿宋_GB2312" w:cs="Times New Roman"/>
          <w:bCs w:val="0"/>
          <w:color w:val="auto"/>
          <w:sz w:val="32"/>
          <w:szCs w:val="32"/>
          <w:lang w:val="en-US" w:eastAsia="zh-CN"/>
        </w:rPr>
        <w:t>。</w:t>
      </w:r>
    </w:p>
    <w:p w14:paraId="6616CEF1">
      <w:pPr>
        <w:keepNext w:val="0"/>
        <w:keepLines w:val="0"/>
        <w:pageBreakBefore w:val="0"/>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0165A2A0">
      <w:pPr>
        <w:keepNext w:val="0"/>
        <w:keepLines w:val="0"/>
        <w:pageBreakBefore w:val="0"/>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（一）整体支出绩效情况</w:t>
      </w:r>
    </w:p>
    <w:p w14:paraId="5E42FD64">
      <w:pPr>
        <w:keepNext w:val="0"/>
        <w:keepLines w:val="0"/>
        <w:pageBreakBefore w:val="0"/>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 w:val="0"/>
          <w:bCs w:val="0"/>
          <w:color w:val="auto"/>
          <w:kern w:val="2"/>
          <w:sz w:val="32"/>
          <w:szCs w:val="32"/>
          <w:lang w:val="en-US" w:eastAsia="zh-CN" w:bidi="ar-SA"/>
        </w:rPr>
        <w:t>2023年董家塅片区管委会在区委、区政府的正确领导下，较好完成了全年各项目标任务。</w:t>
      </w:r>
    </w:p>
    <w:p w14:paraId="7862CD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Cs w:val="0"/>
          <w:sz w:val="32"/>
          <w:szCs w:val="32"/>
          <w:lang w:val="en-US" w:eastAsia="zh-CN"/>
        </w:rPr>
      </w:pPr>
      <w:r>
        <w:rPr>
          <w:rFonts w:hint="eastAsia" w:ascii="Times New Roman" w:hAnsi="Times New Roman" w:eastAsia="仿宋_GB2312" w:cs="Times New Roman"/>
          <w:b/>
          <w:bCs w:val="0"/>
          <w:i w:val="0"/>
          <w:iCs w:val="0"/>
          <w:caps w:val="0"/>
          <w:color w:val="333333"/>
          <w:spacing w:val="0"/>
          <w:kern w:val="0"/>
          <w:sz w:val="32"/>
          <w:szCs w:val="32"/>
          <w:shd w:val="clear" w:fill="FFFFFF"/>
          <w:lang w:val="en-US" w:eastAsia="zh-CN" w:bidi="ar"/>
        </w:rPr>
        <w:t>1.</w:t>
      </w:r>
      <w:r>
        <w:rPr>
          <w:rFonts w:hint="default" w:ascii="Times New Roman" w:hAnsi="Times New Roman" w:eastAsia="仿宋_GB2312" w:cs="Times New Roman"/>
          <w:b/>
          <w:bCs w:val="0"/>
          <w:i w:val="0"/>
          <w:iCs w:val="0"/>
          <w:caps w:val="0"/>
          <w:color w:val="333333"/>
          <w:spacing w:val="0"/>
          <w:kern w:val="0"/>
          <w:sz w:val="32"/>
          <w:szCs w:val="32"/>
          <w:shd w:val="clear" w:fill="FFFFFF"/>
          <w:lang w:val="en-US" w:eastAsia="zh-CN" w:bidi="ar"/>
        </w:rPr>
        <w:t>扬优势、铸品牌，产业发展跃上新台阶。</w:t>
      </w:r>
      <w:r>
        <w:rPr>
          <w:rFonts w:hint="default" w:ascii="Times New Roman" w:hAnsi="Times New Roman" w:eastAsia="仿宋_GB2312" w:cs="Times New Roman"/>
          <w:b w:val="0"/>
          <w:bCs w:val="0"/>
          <w:color w:val="auto"/>
          <w:kern w:val="2"/>
          <w:sz w:val="32"/>
          <w:szCs w:val="32"/>
          <w:lang w:val="en-US" w:eastAsia="zh-CN" w:bidi="ar-SA"/>
        </w:rPr>
        <w:t>完成</w:t>
      </w:r>
      <w:r>
        <w:rPr>
          <w:rFonts w:hint="eastAsia" w:ascii="Times New Roman" w:hAnsi="Times New Roman" w:eastAsia="仿宋_GB2312" w:cs="Times New Roman"/>
          <w:b w:val="0"/>
          <w:bCs w:val="0"/>
          <w:color w:val="auto"/>
          <w:kern w:val="2"/>
          <w:sz w:val="32"/>
          <w:szCs w:val="32"/>
          <w:lang w:val="en-US" w:eastAsia="zh-CN" w:bidi="ar-SA"/>
        </w:rPr>
        <w:t>董家塅片区</w:t>
      </w:r>
      <w:r>
        <w:rPr>
          <w:rFonts w:hint="default" w:ascii="Times New Roman" w:hAnsi="Times New Roman" w:eastAsia="仿宋_GB2312" w:cs="Times New Roman"/>
          <w:b w:val="0"/>
          <w:bCs w:val="0"/>
          <w:color w:val="auto"/>
          <w:kern w:val="2"/>
          <w:sz w:val="32"/>
          <w:szCs w:val="32"/>
          <w:lang w:val="en-US" w:eastAsia="zh-CN" w:bidi="ar-SA"/>
        </w:rPr>
        <w:t>、军民融合、航空和服饰产业</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十四五</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发展规划中期评估。</w:t>
      </w:r>
      <w:r>
        <w:rPr>
          <w:rFonts w:hint="eastAsia" w:ascii="Times New Roman" w:hAnsi="Times New Roman" w:eastAsia="仿宋_GB2312" w:cs="Times New Roman"/>
          <w:b/>
          <w:bCs w:val="0"/>
          <w:color w:val="auto"/>
          <w:kern w:val="2"/>
          <w:sz w:val="32"/>
          <w:szCs w:val="32"/>
          <w:lang w:val="en-US" w:eastAsia="zh-CN" w:bidi="ar-SA"/>
        </w:rPr>
        <w:t>航空产业。</w:t>
      </w:r>
      <w:r>
        <w:rPr>
          <w:rFonts w:hint="default" w:ascii="Times New Roman" w:hAnsi="Times New Roman" w:eastAsia="仿宋_GB2312" w:cs="Times New Roman"/>
          <w:b w:val="0"/>
          <w:bCs w:val="0"/>
          <w:color w:val="auto"/>
          <w:kern w:val="2"/>
          <w:sz w:val="32"/>
          <w:szCs w:val="32"/>
          <w:lang w:val="en-US" w:eastAsia="zh-CN" w:bidi="ar-SA"/>
        </w:rPr>
        <w:t>编制中小航空发动机产业集群</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一图四库一清单</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和《株洲市中小航空发动机国家先进制造业集群培育提升三年行动方案</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2023-2025年</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芦淞通用机场新划设4块最高</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达</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8000米的训练空域，2023年飞行量同比增长35%。</w:t>
      </w:r>
      <w:r>
        <w:rPr>
          <w:rFonts w:hint="default" w:ascii="Times New Roman" w:hAnsi="Times New Roman" w:eastAsia="仿宋_GB2312" w:cs="Times New Roman"/>
          <w:bCs w:val="0"/>
          <w:color w:val="auto"/>
          <w:sz w:val="32"/>
          <w:szCs w:val="32"/>
          <w:lang w:val="en-US" w:eastAsia="zh-CN"/>
        </w:rPr>
        <w:t>成功举办2023湖南（国际）通用航空产业博览会静态展和动态飞行表演活动，新华社、中央电视总台等主流媒体宣传报道活动盛况，全网总曝光量超1亿次。</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芦淞航空工业小镇</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获评</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国家工业旅游示范基地。</w:t>
      </w:r>
      <w:r>
        <w:rPr>
          <w:rFonts w:hint="eastAsia" w:ascii="Times New Roman" w:hAnsi="Times New Roman" w:eastAsia="仿宋_GB2312" w:cs="Times New Roman"/>
          <w:b/>
          <w:bCs w:val="0"/>
          <w:color w:val="auto"/>
          <w:kern w:val="2"/>
          <w:sz w:val="32"/>
          <w:szCs w:val="32"/>
          <w:lang w:val="en-US" w:eastAsia="zh-CN" w:bidi="ar-SA"/>
        </w:rPr>
        <w:t>服饰产业。</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高质量承办中国裤业大会暨芦淞服饰产业发展高峰论坛。引导38家服饰经营户入驻白关服饰产业园。</w:t>
      </w:r>
      <w:r>
        <w:rPr>
          <w:rFonts w:hint="default" w:ascii="Times New Roman" w:hAnsi="Times New Roman" w:eastAsia="仿宋_GB2312" w:cs="Times New Roman"/>
          <w:bCs w:val="0"/>
          <w:sz w:val="32"/>
          <w:szCs w:val="32"/>
          <w:lang w:val="en-US" w:eastAsia="zh-CN"/>
        </w:rPr>
        <w:t>协调解决童装协会招商历史遗留问题，追缴</w:t>
      </w:r>
      <w:r>
        <w:rPr>
          <w:rFonts w:hint="eastAsia" w:ascii="Times New Roman" w:hAnsi="Times New Roman" w:eastAsia="仿宋_GB2312" w:cs="Times New Roman"/>
          <w:bCs w:val="0"/>
          <w:sz w:val="32"/>
          <w:szCs w:val="32"/>
          <w:lang w:val="en-US" w:eastAsia="zh-CN"/>
        </w:rPr>
        <w:t>园区</w:t>
      </w:r>
      <w:r>
        <w:rPr>
          <w:rFonts w:hint="default" w:ascii="Times New Roman" w:hAnsi="Times New Roman" w:eastAsia="仿宋_GB2312" w:cs="Times New Roman"/>
          <w:bCs w:val="0"/>
          <w:sz w:val="32"/>
          <w:szCs w:val="32"/>
          <w:lang w:val="en-US" w:eastAsia="zh-CN"/>
        </w:rPr>
        <w:t>标厂</w:t>
      </w:r>
      <w:r>
        <w:rPr>
          <w:rFonts w:hint="eastAsia" w:ascii="Times New Roman" w:hAnsi="Times New Roman" w:eastAsia="仿宋_GB2312" w:cs="Times New Roman"/>
          <w:bCs w:val="0"/>
          <w:sz w:val="32"/>
          <w:szCs w:val="32"/>
          <w:lang w:val="en-US" w:eastAsia="zh-CN"/>
        </w:rPr>
        <w:t>入驻</w:t>
      </w:r>
      <w:r>
        <w:rPr>
          <w:rFonts w:hint="default" w:ascii="Times New Roman" w:hAnsi="Times New Roman" w:eastAsia="仿宋_GB2312" w:cs="Times New Roman"/>
          <w:bCs w:val="0"/>
          <w:sz w:val="32"/>
          <w:szCs w:val="32"/>
          <w:lang w:val="en-US" w:eastAsia="zh-CN"/>
        </w:rPr>
        <w:t>企业</w:t>
      </w:r>
      <w:r>
        <w:rPr>
          <w:rFonts w:hint="eastAsia" w:ascii="Times New Roman" w:hAnsi="Times New Roman" w:eastAsia="仿宋_GB2312" w:cs="Times New Roman"/>
          <w:bCs w:val="0"/>
          <w:sz w:val="32"/>
          <w:szCs w:val="32"/>
          <w:lang w:val="en-US" w:eastAsia="zh-CN"/>
        </w:rPr>
        <w:t>欠</w:t>
      </w:r>
      <w:r>
        <w:rPr>
          <w:rFonts w:hint="default" w:ascii="Times New Roman" w:hAnsi="Times New Roman" w:eastAsia="仿宋_GB2312" w:cs="Times New Roman"/>
          <w:bCs w:val="0"/>
          <w:sz w:val="32"/>
          <w:szCs w:val="32"/>
          <w:lang w:val="en-US" w:eastAsia="zh-CN"/>
        </w:rPr>
        <w:t>租超1000万元。株洲芦淞（服饰）电子商务产业园荣获</w:t>
      </w:r>
      <w:r>
        <w:rPr>
          <w:rFonts w:hint="eastAsia" w:ascii="Times New Roman" w:hAnsi="Times New Roman" w:eastAsia="仿宋_GB2312" w:cs="Times New Roman"/>
          <w:bCs w:val="0"/>
          <w:sz w:val="32"/>
          <w:szCs w:val="32"/>
          <w:lang w:val="en-US" w:eastAsia="zh-CN"/>
        </w:rPr>
        <w:t>“</w:t>
      </w:r>
      <w:r>
        <w:rPr>
          <w:rFonts w:hint="default" w:ascii="Times New Roman" w:hAnsi="Times New Roman" w:eastAsia="仿宋_GB2312" w:cs="Times New Roman"/>
          <w:bCs w:val="0"/>
          <w:sz w:val="32"/>
          <w:szCs w:val="32"/>
          <w:lang w:val="en-US" w:eastAsia="zh-CN"/>
        </w:rPr>
        <w:t>2023年新增国家电子商务示范基地</w:t>
      </w:r>
      <w:r>
        <w:rPr>
          <w:rFonts w:hint="eastAsia" w:ascii="Times New Roman" w:hAnsi="Times New Roman" w:eastAsia="仿宋_GB2312" w:cs="Times New Roman"/>
          <w:bCs w:val="0"/>
          <w:sz w:val="32"/>
          <w:szCs w:val="32"/>
          <w:lang w:val="en-US" w:eastAsia="zh-CN"/>
        </w:rPr>
        <w:t>”</w:t>
      </w:r>
      <w:r>
        <w:rPr>
          <w:rFonts w:hint="default" w:ascii="Times New Roman" w:hAnsi="Times New Roman" w:eastAsia="仿宋_GB2312" w:cs="Times New Roman"/>
          <w:bCs w:val="0"/>
          <w:sz w:val="32"/>
          <w:szCs w:val="32"/>
          <w:lang w:val="en-US" w:eastAsia="zh-CN"/>
        </w:rPr>
        <w:t>。</w:t>
      </w:r>
    </w:p>
    <w:p w14:paraId="0DB2E4B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val="0"/>
          <w:kern w:val="2"/>
          <w:sz w:val="32"/>
          <w:szCs w:val="32"/>
          <w:lang w:val="en-US" w:eastAsia="zh-CN" w:bidi="ar-SA"/>
        </w:rPr>
        <w:t>2.</w:t>
      </w:r>
      <w:r>
        <w:rPr>
          <w:rFonts w:hint="default" w:ascii="Times New Roman" w:hAnsi="Times New Roman" w:eastAsia="仿宋_GB2312" w:cs="Times New Roman"/>
          <w:b/>
          <w:bCs w:val="0"/>
          <w:kern w:val="2"/>
          <w:sz w:val="32"/>
          <w:szCs w:val="32"/>
          <w:lang w:val="en-US" w:eastAsia="zh-CN" w:bidi="ar-SA"/>
        </w:rPr>
        <w:t>强招商、促落地，项目建设增添新动能。</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全年新引进中航试金石、钢研纳克等项目</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33</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个，新开工高精传动、后浪等5000万以上项目17个，新竣工华锐二期、</w:t>
      </w:r>
      <w:r>
        <w:rPr>
          <w:rFonts w:hint="default" w:ascii="Times New Roman" w:hAnsi="Times New Roman" w:eastAsia="仿宋_GB2312" w:cs="Times New Roman"/>
          <w:bCs w:val="0"/>
          <w:snapToGrid/>
          <w:color w:val="auto"/>
          <w:kern w:val="2"/>
          <w:sz w:val="32"/>
          <w:szCs w:val="32"/>
          <w:lang w:val="en-US" w:eastAsia="zh-CN" w:bidi="ar-SA"/>
        </w:rPr>
        <w:t>罗莎</w:t>
      </w:r>
      <w:r>
        <w:rPr>
          <w:rFonts w:hint="eastAsia" w:ascii="Times New Roman" w:hAnsi="Times New Roman" w:eastAsia="仿宋_GB2312" w:cs="Times New Roman"/>
          <w:bCs w:val="0"/>
          <w:snapToGrid/>
          <w:color w:val="auto"/>
          <w:kern w:val="2"/>
          <w:sz w:val="32"/>
          <w:szCs w:val="32"/>
          <w:lang w:val="en-US" w:eastAsia="zh-CN" w:bidi="ar-SA"/>
        </w:rPr>
        <w:t>、西迪</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等项目1</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9</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个，为后浪、高精传动等5个项目供地252亩。盘活园区</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三类</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用地499亩，处置闲置标厂4546平方米，</w:t>
      </w:r>
      <w:r>
        <w:rPr>
          <w:rFonts w:hint="default" w:ascii="Times New Roman" w:hAnsi="Times New Roman" w:eastAsia="仿宋_GB2312" w:cs="Times New Roman"/>
          <w:bCs w:val="0"/>
          <w:sz w:val="32"/>
          <w:szCs w:val="32"/>
          <w:highlight w:val="none"/>
          <w:lang w:val="en-US" w:eastAsia="zh-CN"/>
        </w:rPr>
        <w:t>盘活园区存量资产收益5.55亿元</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w:t>
      </w:r>
    </w:p>
    <w:p w14:paraId="7FB1FE0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val="0"/>
          <w:i w:val="0"/>
          <w:iCs w:val="0"/>
          <w:caps w:val="0"/>
          <w:color w:val="333333"/>
          <w:spacing w:val="0"/>
          <w:kern w:val="0"/>
          <w:sz w:val="32"/>
          <w:szCs w:val="32"/>
          <w:shd w:val="clear" w:fill="FFFFFF"/>
          <w:lang w:val="en-US" w:eastAsia="zh-CN" w:bidi="ar"/>
        </w:rPr>
        <w:t>3.</w:t>
      </w:r>
      <w:r>
        <w:rPr>
          <w:rFonts w:hint="default" w:ascii="Times New Roman" w:hAnsi="Times New Roman" w:eastAsia="仿宋_GB2312" w:cs="Times New Roman"/>
          <w:b/>
          <w:bCs w:val="0"/>
          <w:kern w:val="2"/>
          <w:sz w:val="32"/>
          <w:szCs w:val="32"/>
          <w:lang w:val="en-US" w:eastAsia="zh-CN" w:bidi="ar-SA"/>
        </w:rPr>
        <w:t>优服务、提效能，</w:t>
      </w:r>
      <w:r>
        <w:rPr>
          <w:rFonts w:hint="default" w:ascii="Times New Roman" w:hAnsi="Times New Roman" w:eastAsia="仿宋_GB2312" w:cs="Times New Roman"/>
          <w:b/>
          <w:bCs w:val="0"/>
          <w:i w:val="0"/>
          <w:iCs w:val="0"/>
          <w:caps w:val="0"/>
          <w:color w:val="333333"/>
          <w:spacing w:val="0"/>
          <w:kern w:val="0"/>
          <w:sz w:val="32"/>
          <w:szCs w:val="32"/>
          <w:shd w:val="clear" w:fill="FFFFFF"/>
          <w:lang w:val="en-US" w:eastAsia="zh-CN" w:bidi="ar"/>
        </w:rPr>
        <w:t>园区</w:t>
      </w:r>
      <w:r>
        <w:rPr>
          <w:rFonts w:hint="default" w:ascii="Times New Roman" w:hAnsi="Times New Roman" w:eastAsia="仿宋_GB2312" w:cs="Times New Roman"/>
          <w:b/>
          <w:bCs w:val="0"/>
          <w:kern w:val="2"/>
          <w:sz w:val="32"/>
          <w:szCs w:val="32"/>
          <w:lang w:val="en-US" w:eastAsia="zh-CN" w:bidi="ar-SA"/>
        </w:rPr>
        <w:t>环境得到新优化</w:t>
      </w:r>
      <w:r>
        <w:rPr>
          <w:rFonts w:hint="default" w:ascii="Times New Roman" w:hAnsi="Times New Roman" w:eastAsia="仿宋_GB2312" w:cs="Times New Roman"/>
          <w:b/>
          <w:bCs w:val="0"/>
          <w:i w:val="0"/>
          <w:iCs w:val="0"/>
          <w:caps w:val="0"/>
          <w:color w:val="333333"/>
          <w:spacing w:val="0"/>
          <w:kern w:val="0"/>
          <w:sz w:val="32"/>
          <w:szCs w:val="32"/>
          <w:shd w:val="clear" w:fill="FFFFFF"/>
          <w:lang w:val="en-US" w:eastAsia="zh-CN" w:bidi="ar"/>
        </w:rPr>
        <w:t>。</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推动市人民银行支持高新区董家塅片区成为全市动产融资试点园区。</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帮助华匠科技获得市级招商</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政策</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奖补资金。协调解决34名企业员工子女入学问题</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，帮助解决易力达货车通行、泛航智能服装定制、紫气东来施工货车出入等急难愁盼问题30余个。</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与湖南航空技师学院共同组建航空产业学院，并依托株洲市产教联合体促成湖南航空技师学院、湖南汽车工程职业学院与南方公司、山河星航等10余家企业开展校企合作。组织园区</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255</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家企业注册</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信易贷</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，破解银企信息不对称难题</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承办湖南服博会银企对接会和产需对接会，帮助9家服饰企业获得银行现场授信、签约总金额15.9亿元。帮助世成精工、启承华路等18家企业获得知识价值信用贷款6277万元。</w:t>
      </w:r>
    </w:p>
    <w:p w14:paraId="64BAB240">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val="0"/>
          <w:kern w:val="2"/>
          <w:sz w:val="32"/>
          <w:szCs w:val="32"/>
          <w:lang w:val="en-US" w:eastAsia="zh-CN" w:bidi="ar-SA"/>
        </w:rPr>
        <w:t>4.谋</w:t>
      </w:r>
      <w:r>
        <w:rPr>
          <w:rFonts w:hint="default" w:ascii="Times New Roman" w:hAnsi="Times New Roman" w:eastAsia="仿宋_GB2312" w:cs="Times New Roman"/>
          <w:b/>
          <w:bCs w:val="0"/>
          <w:kern w:val="2"/>
          <w:sz w:val="32"/>
          <w:szCs w:val="32"/>
          <w:lang w:val="en-US" w:eastAsia="zh-CN" w:bidi="ar-SA"/>
        </w:rPr>
        <w:t>创新、强引领，企业创新</w:t>
      </w:r>
      <w:r>
        <w:rPr>
          <w:rFonts w:hint="eastAsia" w:ascii="Times New Roman" w:hAnsi="Times New Roman" w:eastAsia="仿宋_GB2312" w:cs="Times New Roman"/>
          <w:b/>
          <w:bCs w:val="0"/>
          <w:kern w:val="2"/>
          <w:sz w:val="32"/>
          <w:szCs w:val="32"/>
          <w:lang w:val="en-US" w:eastAsia="zh-CN" w:bidi="ar-SA"/>
        </w:rPr>
        <w:t>能力获得新提升</w:t>
      </w:r>
      <w:r>
        <w:rPr>
          <w:rFonts w:hint="eastAsia" w:ascii="Times New Roman" w:hAnsi="Times New Roman" w:eastAsia="仿宋_GB2312" w:cs="Times New Roman"/>
          <w:b/>
          <w:bCs w:val="0"/>
          <w:i w:val="0"/>
          <w:iCs w:val="0"/>
          <w:caps w:val="0"/>
          <w:color w:val="333333"/>
          <w:spacing w:val="0"/>
          <w:kern w:val="0"/>
          <w:sz w:val="32"/>
          <w:szCs w:val="32"/>
          <w:shd w:val="clear" w:fill="FFFFFF"/>
          <w:lang w:val="en-US" w:eastAsia="zh-CN" w:bidi="ar"/>
        </w:rPr>
        <w:t>。</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新增</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专精特新</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小巨人企业17家，其中国家级</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专精特新</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小巨人企业6家，认定数、通过率均排名全市第一。331厂入选世界一流专精特新示范企业，608所获评直升机动力学全国重点实验室，汉能科技获评中国创新创业大赛高端装备制造全国赛优秀企业，</w:t>
      </w:r>
      <w:r>
        <w:rPr>
          <w:rFonts w:hint="default" w:ascii="Times New Roman" w:hAnsi="Times New Roman" w:eastAsia="仿宋_GB2312" w:cs="Times New Roman"/>
          <w:bCs w:val="0"/>
          <w:color w:val="auto"/>
          <w:kern w:val="0"/>
          <w:sz w:val="32"/>
          <w:szCs w:val="32"/>
          <w:lang w:eastAsia="zh-CN" w:bidi="ar"/>
        </w:rPr>
        <w:t>泛航智能入选国家鼓励发展重大环保技术装备目录，</w:t>
      </w:r>
      <w:r>
        <w:rPr>
          <w:rFonts w:hint="default" w:ascii="Times New Roman" w:hAnsi="Times New Roman" w:eastAsia="仿宋_GB2312" w:cs="Times New Roman"/>
          <w:bCs w:val="0"/>
          <w:color w:val="auto"/>
          <w:kern w:val="0"/>
          <w:sz w:val="32"/>
          <w:szCs w:val="32"/>
          <w:lang w:bidi="ar"/>
        </w:rPr>
        <w:t>华锐</w:t>
      </w:r>
      <w:r>
        <w:rPr>
          <w:rFonts w:hint="default" w:ascii="Times New Roman" w:hAnsi="Times New Roman" w:eastAsia="仿宋_GB2312" w:cs="Times New Roman"/>
          <w:bCs w:val="0"/>
          <w:color w:val="auto"/>
          <w:kern w:val="0"/>
          <w:sz w:val="32"/>
          <w:szCs w:val="32"/>
          <w:lang w:eastAsia="zh-CN" w:bidi="ar"/>
        </w:rPr>
        <w:t>、山河星航等</w:t>
      </w:r>
      <w:r>
        <w:rPr>
          <w:rFonts w:hint="default" w:ascii="Times New Roman" w:hAnsi="Times New Roman" w:eastAsia="仿宋_GB2312" w:cs="Times New Roman"/>
          <w:bCs w:val="0"/>
          <w:color w:val="auto"/>
          <w:kern w:val="0"/>
          <w:sz w:val="32"/>
          <w:szCs w:val="32"/>
          <w:lang w:val="en-US" w:eastAsia="zh-CN" w:bidi="ar"/>
        </w:rPr>
        <w:t>7家企业</w:t>
      </w:r>
      <w:r>
        <w:rPr>
          <w:rFonts w:hint="default" w:ascii="Times New Roman" w:hAnsi="Times New Roman" w:eastAsia="仿宋_GB2312" w:cs="Times New Roman"/>
          <w:bCs w:val="0"/>
          <w:color w:val="auto"/>
          <w:kern w:val="0"/>
          <w:sz w:val="32"/>
          <w:szCs w:val="32"/>
          <w:lang w:eastAsia="zh-CN" w:bidi="ar"/>
        </w:rPr>
        <w:t>获评</w:t>
      </w:r>
      <w:r>
        <w:rPr>
          <w:rFonts w:hint="default" w:ascii="Times New Roman" w:hAnsi="Times New Roman" w:eastAsia="仿宋_GB2312" w:cs="Times New Roman"/>
          <w:bCs w:val="0"/>
          <w:color w:val="auto"/>
          <w:kern w:val="0"/>
          <w:sz w:val="32"/>
          <w:szCs w:val="32"/>
          <w:lang w:bidi="ar"/>
        </w:rPr>
        <w:t>省</w:t>
      </w:r>
      <w:r>
        <w:rPr>
          <w:rFonts w:hint="default" w:ascii="Times New Roman" w:hAnsi="Times New Roman" w:eastAsia="仿宋_GB2312" w:cs="Times New Roman"/>
          <w:bCs w:val="0"/>
          <w:color w:val="auto"/>
          <w:kern w:val="0"/>
          <w:sz w:val="32"/>
          <w:szCs w:val="32"/>
          <w:lang w:eastAsia="zh-CN" w:bidi="ar"/>
        </w:rPr>
        <w:t>级工程技术研究中心、</w:t>
      </w:r>
      <w:r>
        <w:rPr>
          <w:rFonts w:hint="default" w:ascii="Times New Roman" w:hAnsi="Times New Roman" w:eastAsia="仿宋_GB2312" w:cs="Times New Roman"/>
          <w:bCs w:val="0"/>
          <w:color w:val="auto"/>
          <w:kern w:val="0"/>
          <w:sz w:val="32"/>
          <w:szCs w:val="32"/>
          <w:lang w:bidi="ar"/>
        </w:rPr>
        <w:t>企业技术中心</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w:t>
      </w:r>
    </w:p>
    <w:p w14:paraId="0E774F2E">
      <w:pPr>
        <w:keepNext w:val="0"/>
        <w:keepLines w:val="0"/>
        <w:pageBreakBefore w:val="0"/>
        <w:tabs>
          <w:tab w:val="left" w:pos="7560"/>
        </w:tabs>
        <w:kinsoku/>
        <w:wordWrap/>
        <w:overflowPunct/>
        <w:topLinePunct w:val="0"/>
        <w:bidi w:val="0"/>
        <w:adjustRightInd w:val="0"/>
        <w:snapToGrid w:val="0"/>
        <w:spacing w:line="560" w:lineRule="exact"/>
        <w:ind w:firstLine="643"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
          <w:bCs w:val="0"/>
          <w:kern w:val="2"/>
          <w:sz w:val="32"/>
          <w:szCs w:val="32"/>
          <w:lang w:val="en-US" w:eastAsia="zh-CN" w:bidi="ar-SA"/>
        </w:rPr>
        <w:t>5.抓党建、整作风，党的自身建设获得新强化。</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全面落实第一议题学习制度</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，开展集体学习12次，专题党课4次。</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落实</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三会一课</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、主题党日等制度，</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开展主题党日活动10次、党员大会4次。</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聚焦两新党建，易力达、翔为党支部被评为市级两新组织标杆，欧微党支部李玉龙被评为株洲市两新领域优秀企业家，华锐党支部胡美艳被评为株洲市优秀党支部书记。</w:t>
      </w:r>
    </w:p>
    <w:p w14:paraId="16DBDC9D">
      <w:pPr>
        <w:keepNext w:val="0"/>
        <w:keepLines w:val="0"/>
        <w:pageBreakBefore w:val="0"/>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（二）项目支出绩效情况</w:t>
      </w:r>
    </w:p>
    <w:p w14:paraId="72D467E2">
      <w:pPr>
        <w:keepNext w:val="0"/>
        <w:keepLines w:val="0"/>
        <w:pageBreakBefore w:val="0"/>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1.年初预算项目</w:t>
      </w:r>
      <w:r>
        <w:rPr>
          <w:rFonts w:hint="eastAsia" w:ascii="Times New Roman" w:hAnsi="Times New Roman" w:eastAsia="仿宋_GB2312" w:cs="Times New Roman"/>
          <w:bCs w:val="0"/>
          <w:sz w:val="32"/>
          <w:szCs w:val="32"/>
          <w:lang w:eastAsia="zh-CN"/>
        </w:rPr>
        <w:t>“</w:t>
      </w:r>
      <w:r>
        <w:rPr>
          <w:rFonts w:hint="eastAsia" w:ascii="Times New Roman" w:hAnsi="Times New Roman" w:eastAsia="仿宋_GB2312" w:cs="Times New Roman"/>
          <w:bCs w:val="0"/>
          <w:sz w:val="32"/>
          <w:szCs w:val="32"/>
        </w:rPr>
        <w:t>物管伙食费专项资金</w:t>
      </w:r>
      <w:r>
        <w:rPr>
          <w:rFonts w:hint="eastAsia" w:ascii="Times New Roman" w:hAnsi="Times New Roman" w:eastAsia="仿宋_GB2312" w:cs="Times New Roman"/>
          <w:bCs w:val="0"/>
          <w:sz w:val="32"/>
          <w:szCs w:val="32"/>
          <w:lang w:eastAsia="zh-CN"/>
        </w:rPr>
        <w:t>”</w:t>
      </w:r>
      <w:r>
        <w:rPr>
          <w:rFonts w:hint="eastAsia" w:ascii="Times New Roman" w:hAnsi="Times New Roman" w:eastAsia="仿宋_GB2312" w:cs="Times New Roman"/>
          <w:bCs w:val="0"/>
          <w:sz w:val="32"/>
          <w:szCs w:val="32"/>
        </w:rPr>
        <w:t>，年中执行调增（减）</w:t>
      </w:r>
      <w:r>
        <w:rPr>
          <w:rFonts w:hint="eastAsia" w:ascii="Times New Roman" w:hAnsi="Times New Roman" w:eastAsia="仿宋_GB2312" w:cs="Times New Roman"/>
          <w:bCs w:val="0"/>
          <w:sz w:val="32"/>
          <w:szCs w:val="32"/>
          <w:lang w:val="en-US" w:eastAsia="zh-CN"/>
        </w:rPr>
        <w:t>0</w:t>
      </w:r>
      <w:r>
        <w:rPr>
          <w:rFonts w:hint="eastAsia" w:ascii="Times New Roman" w:hAnsi="Times New Roman" w:eastAsia="仿宋_GB2312" w:cs="Times New Roman"/>
          <w:bCs w:val="0"/>
          <w:sz w:val="32"/>
          <w:szCs w:val="32"/>
        </w:rPr>
        <w:t>万元，实际支出</w:t>
      </w:r>
      <w:r>
        <w:rPr>
          <w:rFonts w:hint="eastAsia" w:ascii="Times New Roman" w:hAnsi="Times New Roman" w:eastAsia="仿宋_GB2312" w:cs="Times New Roman"/>
          <w:bCs w:val="0"/>
          <w:sz w:val="32"/>
          <w:szCs w:val="32"/>
          <w:lang w:val="en-US" w:eastAsia="zh-CN"/>
        </w:rPr>
        <w:t>18.13</w:t>
      </w:r>
      <w:r>
        <w:rPr>
          <w:rFonts w:hint="eastAsia" w:ascii="Times New Roman" w:hAnsi="Times New Roman" w:eastAsia="仿宋_GB2312" w:cs="Times New Roman"/>
          <w:bCs w:val="0"/>
          <w:sz w:val="32"/>
          <w:szCs w:val="32"/>
        </w:rPr>
        <w:t>万元，</w:t>
      </w:r>
      <w:r>
        <w:rPr>
          <w:rFonts w:hint="eastAsia" w:ascii="Times New Roman" w:hAnsi="Times New Roman" w:eastAsia="仿宋_GB2312" w:cs="Times New Roman"/>
          <w:bCs w:val="0"/>
          <w:sz w:val="32"/>
          <w:szCs w:val="32"/>
          <w:lang w:eastAsia="zh-CN"/>
        </w:rPr>
        <w:t>其中：财政资金支出</w:t>
      </w:r>
      <w:r>
        <w:rPr>
          <w:rFonts w:hint="eastAsia" w:ascii="Times New Roman" w:hAnsi="Times New Roman" w:eastAsia="仿宋_GB2312" w:cs="Times New Roman"/>
          <w:bCs w:val="0"/>
          <w:sz w:val="32"/>
          <w:szCs w:val="32"/>
          <w:lang w:val="en-US" w:eastAsia="zh-CN"/>
        </w:rPr>
        <w:t>17.93万元、非财政资金0.20万元，</w:t>
      </w:r>
      <w:r>
        <w:rPr>
          <w:rFonts w:hint="eastAsia" w:ascii="Times New Roman" w:hAnsi="Times New Roman" w:eastAsia="仿宋_GB2312" w:cs="Times New Roman"/>
          <w:bCs w:val="0"/>
          <w:sz w:val="32"/>
          <w:szCs w:val="32"/>
        </w:rPr>
        <w:t>结余结转</w:t>
      </w:r>
      <w:r>
        <w:rPr>
          <w:rFonts w:hint="eastAsia" w:ascii="Times New Roman" w:hAnsi="Times New Roman" w:eastAsia="仿宋_GB2312" w:cs="Times New Roman"/>
          <w:bCs w:val="0"/>
          <w:sz w:val="32"/>
          <w:szCs w:val="32"/>
          <w:lang w:val="en-US" w:eastAsia="zh-CN"/>
        </w:rPr>
        <w:t>15.87</w:t>
      </w:r>
      <w:r>
        <w:rPr>
          <w:rFonts w:hint="eastAsia" w:ascii="Times New Roman" w:hAnsi="Times New Roman" w:eastAsia="仿宋_GB2312" w:cs="Times New Roman"/>
          <w:bCs w:val="0"/>
          <w:sz w:val="32"/>
          <w:szCs w:val="32"/>
        </w:rPr>
        <w:t>万元。项目实施及绩效情况如下：</w:t>
      </w:r>
    </w:p>
    <w:p w14:paraId="03A76668">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sz w:val="32"/>
          <w:szCs w:val="32"/>
        </w:rPr>
        <w:t>项目支出</w:t>
      </w:r>
      <w:r>
        <w:rPr>
          <w:rFonts w:hint="eastAsia" w:ascii="Times New Roman" w:hAnsi="Times New Roman" w:eastAsia="仿宋_GB2312" w:cs="Times New Roman"/>
          <w:bCs w:val="0"/>
          <w:sz w:val="32"/>
          <w:szCs w:val="32"/>
          <w:lang w:val="en-US" w:eastAsia="zh-CN"/>
        </w:rPr>
        <w:t>18.13</w:t>
      </w:r>
      <w:r>
        <w:rPr>
          <w:rFonts w:hint="eastAsia" w:ascii="Times New Roman" w:hAnsi="Times New Roman" w:eastAsia="仿宋_GB2312" w:cs="Times New Roman"/>
          <w:bCs w:val="0"/>
          <w:sz w:val="32"/>
          <w:szCs w:val="32"/>
        </w:rPr>
        <w:t>万元，</w:t>
      </w:r>
      <w:r>
        <w:rPr>
          <w:rFonts w:hint="default" w:ascii="Times New Roman" w:hAnsi="Times New Roman" w:eastAsia="仿宋_GB2312" w:cs="Times New Roman"/>
          <w:bCs w:val="0"/>
          <w:color w:val="auto"/>
          <w:kern w:val="2"/>
          <w:sz w:val="32"/>
          <w:szCs w:val="32"/>
          <w:highlight w:val="none"/>
          <w:lang w:val="en-US" w:eastAsia="zh-CN" w:bidi="ar-SA"/>
        </w:rPr>
        <w:t>包含水电费、物业管理费以及餐费，保障了人员日常办公需求,为园区工作更好更快进行提供坚实的保障。</w:t>
      </w:r>
    </w:p>
    <w:p w14:paraId="0BCC8F6B">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val="0"/>
          <w:color w:val="000000" w:themeColor="text1"/>
          <w:sz w:val="32"/>
          <w:szCs w:val="32"/>
          <w:highlight w:val="yellow"/>
          <w14:textFill>
            <w14:solidFill>
              <w14:schemeClr w14:val="tx1"/>
            </w14:solidFill>
          </w14:textFill>
        </w:rPr>
      </w:pPr>
      <w:r>
        <w:rPr>
          <w:rFonts w:hint="eastAsia" w:ascii="Times New Roman" w:hAnsi="Times New Roman" w:eastAsia="仿宋_GB2312" w:cs="Times New Roman"/>
          <w:bCs w:val="0"/>
          <w:color w:val="auto"/>
          <w:kern w:val="2"/>
          <w:sz w:val="32"/>
          <w:szCs w:val="32"/>
          <w:highlight w:val="none"/>
          <w:lang w:val="en-US" w:eastAsia="zh-CN" w:bidi="ar-SA"/>
        </w:rPr>
        <w:t>2.其他项目支出，金额9605.29万元，实际支出9605.29万元，结余结转0万元。项目实施及绩效情况如下：</w:t>
      </w:r>
    </w:p>
    <w:p w14:paraId="0DB97DA7">
      <w:pPr>
        <w:keepNext w:val="0"/>
        <w:keepLines w:val="0"/>
        <w:pageBreakBefore w:val="0"/>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（1）</w:t>
      </w:r>
      <w:r>
        <w:rPr>
          <w:rFonts w:hint="eastAsia" w:ascii="Times New Roman" w:hAnsi="Times New Roman" w:eastAsia="仿宋_GB2312" w:cs="Times New Roman"/>
          <w:bCs w:val="0"/>
          <w:color w:val="auto"/>
          <w:sz w:val="32"/>
          <w:szCs w:val="32"/>
          <w:highlight w:val="none"/>
        </w:rPr>
        <w:t>产业发展资金</w:t>
      </w:r>
      <w:r>
        <w:rPr>
          <w:rFonts w:hint="eastAsia" w:ascii="Times New Roman" w:hAnsi="Times New Roman" w:eastAsia="仿宋_GB2312" w:cs="Times New Roman"/>
          <w:bCs w:val="0"/>
          <w:sz w:val="32"/>
          <w:szCs w:val="32"/>
        </w:rPr>
        <w:t>项目</w:t>
      </w:r>
    </w:p>
    <w:p w14:paraId="7C028DFE">
      <w:pPr>
        <w:keepNext w:val="0"/>
        <w:keepLines w:val="0"/>
        <w:pageBreakBefore w:val="0"/>
        <w:widowControl/>
        <w:suppressLineNumbers w:val="0"/>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项目支出200.0万元，区财政根据招商引资领导小组会议纪要拨付湖南南方宇航高精传动有限公司产业发展资金，体现我区加强企业服务，优化营商环境，最终助力企业</w:t>
      </w:r>
      <w:r>
        <w:rPr>
          <w:rFonts w:hint="eastAsia" w:eastAsia="仿宋_GB2312" w:cs="Times New Roman"/>
          <w:bCs w:val="0"/>
          <w:sz w:val="32"/>
          <w:szCs w:val="32"/>
          <w:lang w:val="en-US" w:eastAsia="zh-CN"/>
        </w:rPr>
        <w:t>发展</w:t>
      </w:r>
      <w:r>
        <w:rPr>
          <w:rFonts w:hint="eastAsia" w:ascii="Times New Roman" w:hAnsi="Times New Roman" w:eastAsia="仿宋_GB2312" w:cs="Times New Roman"/>
          <w:bCs w:val="0"/>
          <w:sz w:val="32"/>
          <w:szCs w:val="32"/>
        </w:rPr>
        <w:t>。</w:t>
      </w:r>
    </w:p>
    <w:p w14:paraId="7D2C72AE">
      <w:pPr>
        <w:keepNext w:val="0"/>
        <w:keepLines w:val="0"/>
        <w:pageBreakBefore w:val="0"/>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（2）</w:t>
      </w:r>
      <w:r>
        <w:rPr>
          <w:rFonts w:hint="eastAsia" w:ascii="Times New Roman" w:hAnsi="Times New Roman" w:eastAsia="仿宋_GB2312" w:cs="Times New Roman"/>
          <w:bCs w:val="0"/>
          <w:color w:val="auto"/>
          <w:sz w:val="32"/>
          <w:szCs w:val="32"/>
          <w:highlight w:val="none"/>
        </w:rPr>
        <w:t>创建国家级先进制造业集群工作经费</w:t>
      </w:r>
      <w:r>
        <w:rPr>
          <w:rFonts w:hint="eastAsia" w:ascii="Times New Roman" w:hAnsi="Times New Roman" w:eastAsia="仿宋_GB2312" w:cs="Times New Roman"/>
          <w:bCs w:val="0"/>
          <w:sz w:val="32"/>
          <w:szCs w:val="32"/>
        </w:rPr>
        <w:t>项目</w:t>
      </w:r>
    </w:p>
    <w:p w14:paraId="7BB244FE">
      <w:pPr>
        <w:keepNext w:val="0"/>
        <w:keepLines w:val="0"/>
        <w:pageBreakBefore w:val="0"/>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项目支出</w:t>
      </w:r>
      <w:r>
        <w:rPr>
          <w:rFonts w:hint="eastAsia" w:ascii="Times New Roman" w:hAnsi="Times New Roman" w:eastAsia="仿宋_GB2312" w:cs="Times New Roman"/>
          <w:bCs w:val="0"/>
          <w:sz w:val="32"/>
          <w:szCs w:val="32"/>
          <w:lang w:val="en-US" w:eastAsia="zh-CN"/>
        </w:rPr>
        <w:t>25</w:t>
      </w:r>
      <w:r>
        <w:rPr>
          <w:rFonts w:hint="eastAsia" w:ascii="Times New Roman" w:hAnsi="Times New Roman" w:eastAsia="仿宋_GB2312" w:cs="Times New Roman"/>
          <w:bCs w:val="0"/>
          <w:sz w:val="32"/>
          <w:szCs w:val="32"/>
        </w:rPr>
        <w:t>万元，</w:t>
      </w:r>
      <w:r>
        <w:rPr>
          <w:rFonts w:hint="eastAsia" w:ascii="Times New Roman" w:hAnsi="Times New Roman" w:eastAsia="仿宋_GB2312" w:cs="Times New Roman"/>
          <w:bCs w:val="0"/>
          <w:sz w:val="32"/>
          <w:szCs w:val="32"/>
          <w:lang w:val="en-US" w:eastAsia="zh-CN"/>
        </w:rPr>
        <w:t>园区组织</w:t>
      </w:r>
      <w:r>
        <w:rPr>
          <w:rFonts w:hint="eastAsia" w:ascii="Times New Roman" w:hAnsi="Times New Roman" w:eastAsia="仿宋_GB2312" w:cs="Times New Roman"/>
          <w:bCs w:val="0"/>
          <w:color w:val="auto"/>
          <w:kern w:val="2"/>
          <w:sz w:val="32"/>
          <w:szCs w:val="32"/>
          <w:highlight w:val="none"/>
          <w:lang w:val="en-US" w:eastAsia="zh-CN" w:bidi="ar-SA"/>
        </w:rPr>
        <w:t>中小航空发动机产业集群申报工作，成功通过国家级产业集群决赛</w:t>
      </w:r>
      <w:r>
        <w:rPr>
          <w:rFonts w:hint="eastAsia" w:ascii="Times New Roman" w:hAnsi="Times New Roman" w:eastAsia="仿宋_GB2312" w:cs="Times New Roman"/>
          <w:bCs w:val="0"/>
          <w:color w:val="000000"/>
          <w:kern w:val="2"/>
          <w:sz w:val="32"/>
          <w:szCs w:val="32"/>
          <w:lang w:val="en-US" w:eastAsia="zh-CN" w:bidi="ar-SA"/>
        </w:rPr>
        <w:t>。</w:t>
      </w:r>
    </w:p>
    <w:p w14:paraId="182F6DCB">
      <w:pPr>
        <w:keepNext w:val="0"/>
        <w:keepLines w:val="0"/>
        <w:pageBreakBefore w:val="0"/>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（3）</w:t>
      </w:r>
      <w:r>
        <w:rPr>
          <w:rFonts w:hint="eastAsia" w:ascii="Times New Roman" w:hAnsi="Times New Roman" w:eastAsia="仿宋_GB2312" w:cs="Times New Roman"/>
          <w:bCs w:val="0"/>
          <w:color w:val="auto"/>
          <w:sz w:val="32"/>
          <w:szCs w:val="32"/>
          <w:highlight w:val="none"/>
        </w:rPr>
        <w:t>服饰</w:t>
      </w:r>
      <w:r>
        <w:rPr>
          <w:rFonts w:hint="eastAsia" w:ascii="Times New Roman" w:hAnsi="Times New Roman" w:eastAsia="仿宋_GB2312" w:cs="Times New Roman"/>
          <w:bCs w:val="0"/>
          <w:color w:val="auto"/>
          <w:sz w:val="32"/>
          <w:szCs w:val="32"/>
          <w:highlight w:val="none"/>
          <w:lang w:val="en-US" w:eastAsia="zh-CN"/>
        </w:rPr>
        <w:t>产业链项目</w:t>
      </w:r>
    </w:p>
    <w:p w14:paraId="4FC9AA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val="0"/>
          <w:sz w:val="32"/>
          <w:szCs w:val="32"/>
          <w:lang w:val="en-US" w:eastAsia="zh-CN"/>
        </w:rPr>
      </w:pPr>
      <w:r>
        <w:rPr>
          <w:rFonts w:hint="eastAsia" w:ascii="Times New Roman" w:hAnsi="Times New Roman" w:eastAsia="仿宋_GB2312" w:cs="Times New Roman"/>
          <w:bCs w:val="0"/>
          <w:sz w:val="32"/>
          <w:szCs w:val="32"/>
        </w:rPr>
        <w:t>项目支出</w:t>
      </w:r>
      <w:r>
        <w:rPr>
          <w:rFonts w:hint="eastAsia" w:ascii="Times New Roman" w:hAnsi="Times New Roman" w:eastAsia="仿宋_GB2312" w:cs="Times New Roman"/>
          <w:bCs w:val="0"/>
          <w:sz w:val="32"/>
          <w:szCs w:val="32"/>
          <w:lang w:val="en-US" w:eastAsia="zh-CN"/>
        </w:rPr>
        <w:t>5.12</w:t>
      </w:r>
      <w:r>
        <w:rPr>
          <w:rFonts w:hint="eastAsia" w:ascii="Times New Roman" w:hAnsi="Times New Roman" w:eastAsia="仿宋_GB2312" w:cs="Times New Roman"/>
          <w:bCs w:val="0"/>
          <w:sz w:val="32"/>
          <w:szCs w:val="32"/>
        </w:rPr>
        <w:t>万元，</w:t>
      </w:r>
      <w:r>
        <w:rPr>
          <w:rFonts w:hint="eastAsia" w:ascii="Times New Roman" w:hAnsi="Times New Roman" w:eastAsia="仿宋_GB2312" w:cs="Times New Roman"/>
          <w:bCs w:val="0"/>
          <w:color w:val="auto"/>
          <w:kern w:val="2"/>
          <w:sz w:val="32"/>
          <w:szCs w:val="32"/>
          <w:highlight w:val="none"/>
          <w:lang w:val="en-US" w:eastAsia="zh-CN" w:bidi="ar-SA"/>
        </w:rPr>
        <w:t>一是</w:t>
      </w:r>
      <w:r>
        <w:rPr>
          <w:rFonts w:hint="default" w:ascii="Times New Roman" w:hAnsi="Times New Roman" w:eastAsia="仿宋_GB2312" w:cs="Times New Roman"/>
          <w:b w:val="0"/>
          <w:bCs w:val="0"/>
          <w:color w:val="auto"/>
          <w:kern w:val="2"/>
          <w:sz w:val="32"/>
          <w:szCs w:val="32"/>
          <w:lang w:val="en-US" w:eastAsia="zh-CN" w:bidi="ar-SA"/>
        </w:rPr>
        <w:t>完成服饰产业</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十四五</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发展规划中期评估</w:t>
      </w:r>
      <w:r>
        <w:rPr>
          <w:rFonts w:hint="eastAsia" w:ascii="Times New Roman" w:hAnsi="Times New Roman" w:eastAsia="仿宋_GB2312" w:cs="Times New Roman"/>
          <w:b w:val="0"/>
          <w:bCs w:val="0"/>
          <w:color w:val="auto"/>
          <w:kern w:val="2"/>
          <w:sz w:val="32"/>
          <w:szCs w:val="32"/>
          <w:lang w:val="en-US" w:eastAsia="zh-CN" w:bidi="ar-SA"/>
        </w:rPr>
        <w:t>。二是成立</w:t>
      </w:r>
      <w:r>
        <w:rPr>
          <w:rFonts w:hint="default" w:ascii="Times New Roman" w:hAnsi="Times New Roman" w:eastAsia="仿宋_GB2312" w:cs="Times New Roman"/>
          <w:bCs w:val="0"/>
          <w:sz w:val="32"/>
          <w:szCs w:val="32"/>
          <w:lang w:val="en-US" w:eastAsia="zh-CN"/>
        </w:rPr>
        <w:t>株洲芦淞（服饰）电子商务产业园</w:t>
      </w:r>
      <w:r>
        <w:rPr>
          <w:rFonts w:hint="eastAsia" w:ascii="Times New Roman" w:hAnsi="Times New Roman" w:eastAsia="仿宋_GB2312" w:cs="Times New Roman"/>
          <w:bCs w:val="0"/>
          <w:sz w:val="32"/>
          <w:szCs w:val="32"/>
          <w:lang w:val="en-US" w:eastAsia="zh-CN"/>
        </w:rPr>
        <w:t>，并</w:t>
      </w:r>
      <w:r>
        <w:rPr>
          <w:rFonts w:hint="default" w:ascii="Times New Roman" w:hAnsi="Times New Roman" w:eastAsia="仿宋_GB2312" w:cs="Times New Roman"/>
          <w:bCs w:val="0"/>
          <w:sz w:val="32"/>
          <w:szCs w:val="32"/>
          <w:lang w:val="en-US" w:eastAsia="zh-CN"/>
        </w:rPr>
        <w:t>荣获</w:t>
      </w:r>
      <w:r>
        <w:rPr>
          <w:rFonts w:hint="eastAsia" w:ascii="Times New Roman" w:hAnsi="Times New Roman" w:eastAsia="仿宋_GB2312" w:cs="Times New Roman"/>
          <w:bCs w:val="0"/>
          <w:sz w:val="32"/>
          <w:szCs w:val="32"/>
          <w:lang w:val="en-US" w:eastAsia="zh-CN"/>
        </w:rPr>
        <w:t>“</w:t>
      </w:r>
      <w:r>
        <w:rPr>
          <w:rFonts w:hint="default" w:ascii="Times New Roman" w:hAnsi="Times New Roman" w:eastAsia="仿宋_GB2312" w:cs="Times New Roman"/>
          <w:bCs w:val="0"/>
          <w:sz w:val="32"/>
          <w:szCs w:val="32"/>
          <w:lang w:val="en-US" w:eastAsia="zh-CN"/>
        </w:rPr>
        <w:t>2023年新增国家电子商务示范基地</w:t>
      </w:r>
      <w:r>
        <w:rPr>
          <w:rFonts w:hint="eastAsia" w:ascii="Times New Roman" w:hAnsi="Times New Roman" w:eastAsia="仿宋_GB2312" w:cs="Times New Roman"/>
          <w:bCs w:val="0"/>
          <w:sz w:val="32"/>
          <w:szCs w:val="32"/>
          <w:lang w:val="en-US" w:eastAsia="zh-CN"/>
        </w:rPr>
        <w:t>”</w:t>
      </w:r>
      <w:r>
        <w:rPr>
          <w:rFonts w:hint="default" w:ascii="Times New Roman" w:hAnsi="Times New Roman" w:eastAsia="仿宋_GB2312" w:cs="Times New Roman"/>
          <w:bCs w:val="0"/>
          <w:sz w:val="32"/>
          <w:szCs w:val="32"/>
          <w:lang w:val="en-US" w:eastAsia="zh-CN"/>
        </w:rPr>
        <w:t>。</w:t>
      </w:r>
    </w:p>
    <w:p w14:paraId="232148BE">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sz w:val="32"/>
          <w:szCs w:val="32"/>
        </w:rPr>
        <w:t>（</w:t>
      </w:r>
      <w:r>
        <w:rPr>
          <w:rFonts w:hint="eastAsia" w:ascii="Times New Roman" w:hAnsi="Times New Roman" w:eastAsia="仿宋_GB2312" w:cs="Times New Roman"/>
          <w:bCs w:val="0"/>
          <w:sz w:val="32"/>
          <w:szCs w:val="32"/>
          <w:lang w:val="en-US" w:eastAsia="zh-CN"/>
        </w:rPr>
        <w:t>4</w:t>
      </w:r>
      <w:r>
        <w:rPr>
          <w:rFonts w:hint="eastAsia" w:ascii="Times New Roman" w:hAnsi="Times New Roman" w:eastAsia="仿宋_GB2312" w:cs="Times New Roman"/>
          <w:bCs w:val="0"/>
          <w:sz w:val="32"/>
          <w:szCs w:val="32"/>
        </w:rPr>
        <w:t>）</w:t>
      </w:r>
      <w:r>
        <w:rPr>
          <w:rFonts w:hint="eastAsia" w:ascii="Times New Roman" w:hAnsi="Times New Roman" w:eastAsia="仿宋_GB2312" w:cs="Times New Roman"/>
          <w:bCs w:val="0"/>
          <w:color w:val="auto"/>
          <w:sz w:val="32"/>
          <w:szCs w:val="32"/>
          <w:highlight w:val="none"/>
        </w:rPr>
        <w:t>高精传动项目经费</w:t>
      </w:r>
      <w:r>
        <w:rPr>
          <w:rFonts w:hint="eastAsia" w:ascii="Times New Roman" w:hAnsi="Times New Roman" w:eastAsia="仿宋_GB2312" w:cs="Times New Roman"/>
          <w:bCs w:val="0"/>
          <w:color w:val="auto"/>
          <w:sz w:val="32"/>
          <w:szCs w:val="32"/>
          <w:highlight w:val="none"/>
          <w:lang w:val="en-US" w:eastAsia="zh-CN"/>
        </w:rPr>
        <w:t>项目</w:t>
      </w:r>
    </w:p>
    <w:p w14:paraId="2A7EF628">
      <w:pPr>
        <w:keepNext w:val="0"/>
        <w:keepLines w:val="0"/>
        <w:pageBreakBefore w:val="0"/>
        <w:widowControl/>
        <w:suppressLineNumbers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sz w:val="32"/>
          <w:szCs w:val="32"/>
        </w:rPr>
        <w:t>项目支出4401.15万元，区财政根据政府常务会议纪要拨付南方宇航高精传动项目建设经费，用于项目开发建设，进而加快我区产业项目</w:t>
      </w:r>
      <w:r>
        <w:rPr>
          <w:rFonts w:hint="eastAsia" w:eastAsia="仿宋_GB2312" w:cs="Times New Roman"/>
          <w:bCs w:val="0"/>
          <w:sz w:val="32"/>
          <w:szCs w:val="32"/>
          <w:lang w:val="en-US" w:eastAsia="zh-CN"/>
        </w:rPr>
        <w:t>发展</w:t>
      </w:r>
      <w:r>
        <w:rPr>
          <w:rFonts w:hint="eastAsia" w:ascii="Times New Roman" w:hAnsi="Times New Roman" w:eastAsia="仿宋_GB2312" w:cs="Times New Roman"/>
          <w:bCs w:val="0"/>
          <w:sz w:val="32"/>
          <w:szCs w:val="32"/>
        </w:rPr>
        <w:t>。</w:t>
      </w:r>
    </w:p>
    <w:p w14:paraId="1417702B">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sz w:val="32"/>
          <w:szCs w:val="32"/>
        </w:rPr>
        <w:t>（</w:t>
      </w:r>
      <w:r>
        <w:rPr>
          <w:rFonts w:hint="eastAsia" w:ascii="Times New Roman" w:hAnsi="Times New Roman" w:eastAsia="仿宋_GB2312" w:cs="Times New Roman"/>
          <w:bCs w:val="0"/>
          <w:sz w:val="32"/>
          <w:szCs w:val="32"/>
          <w:lang w:val="en-US" w:eastAsia="zh-CN"/>
        </w:rPr>
        <w:t>5</w:t>
      </w:r>
      <w:r>
        <w:rPr>
          <w:rFonts w:hint="eastAsia" w:ascii="Times New Roman" w:hAnsi="Times New Roman" w:eastAsia="仿宋_GB2312" w:cs="Times New Roman"/>
          <w:bCs w:val="0"/>
          <w:sz w:val="32"/>
          <w:szCs w:val="32"/>
        </w:rPr>
        <w:t>）</w:t>
      </w:r>
      <w:r>
        <w:rPr>
          <w:rFonts w:hint="eastAsia" w:ascii="Times New Roman" w:hAnsi="Times New Roman" w:eastAsia="仿宋_GB2312" w:cs="Times New Roman"/>
          <w:bCs w:val="0"/>
          <w:color w:val="auto"/>
          <w:sz w:val="32"/>
          <w:szCs w:val="32"/>
          <w:highlight w:val="none"/>
        </w:rPr>
        <w:t>汉能科技项目建设</w:t>
      </w:r>
      <w:r>
        <w:rPr>
          <w:rFonts w:hint="eastAsia" w:ascii="Times New Roman" w:hAnsi="Times New Roman" w:eastAsia="仿宋_GB2312" w:cs="Times New Roman"/>
          <w:bCs w:val="0"/>
          <w:color w:val="auto"/>
          <w:sz w:val="32"/>
          <w:szCs w:val="32"/>
          <w:highlight w:val="none"/>
          <w:lang w:eastAsia="zh-CN"/>
        </w:rPr>
        <w:t>经费</w:t>
      </w:r>
      <w:r>
        <w:rPr>
          <w:rFonts w:hint="eastAsia" w:ascii="Times New Roman" w:hAnsi="Times New Roman" w:eastAsia="仿宋_GB2312" w:cs="Times New Roman"/>
          <w:bCs w:val="0"/>
          <w:color w:val="auto"/>
          <w:sz w:val="32"/>
          <w:szCs w:val="32"/>
          <w:highlight w:val="none"/>
        </w:rPr>
        <w:t>382.62万元</w:t>
      </w:r>
    </w:p>
    <w:p w14:paraId="473BA92C">
      <w:pPr>
        <w:keepNext w:val="0"/>
        <w:keepLines w:val="0"/>
        <w:pageBreakBefore w:val="0"/>
        <w:widowControl/>
        <w:suppressLineNumbers w:val="0"/>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bCs w:val="0"/>
          <w:sz w:val="32"/>
          <w:szCs w:val="32"/>
          <w:lang w:eastAsia="zh-CN"/>
        </w:rPr>
      </w:pPr>
      <w:r>
        <w:rPr>
          <w:rFonts w:hint="eastAsia" w:ascii="Times New Roman" w:hAnsi="Times New Roman" w:eastAsia="仿宋_GB2312" w:cs="Times New Roman"/>
          <w:bCs w:val="0"/>
          <w:sz w:val="32"/>
          <w:szCs w:val="32"/>
        </w:rPr>
        <w:t>项目支出382.62万元，区财政根据政府常务会议纪要拨付</w:t>
      </w:r>
      <w:r>
        <w:rPr>
          <w:rFonts w:hint="eastAsia" w:eastAsia="仿宋_GB2312" w:cs="Times New Roman"/>
          <w:bCs w:val="0"/>
          <w:sz w:val="32"/>
          <w:szCs w:val="32"/>
          <w:lang w:val="en-US" w:eastAsia="zh-CN"/>
        </w:rPr>
        <w:t>株洲市2022年度第四十二批次建设用地</w:t>
      </w:r>
      <w:r>
        <w:rPr>
          <w:rFonts w:hint="eastAsia" w:ascii="Times New Roman" w:hAnsi="Times New Roman" w:eastAsia="仿宋_GB2312" w:cs="Times New Roman"/>
          <w:bCs w:val="0"/>
          <w:sz w:val="32"/>
          <w:szCs w:val="32"/>
        </w:rPr>
        <w:t>项目建设经费，用于项目开发建设，进而加快我区产业项目</w:t>
      </w:r>
      <w:r>
        <w:rPr>
          <w:rFonts w:hint="eastAsia" w:eastAsia="仿宋_GB2312" w:cs="Times New Roman"/>
          <w:bCs w:val="0"/>
          <w:sz w:val="32"/>
          <w:szCs w:val="32"/>
          <w:lang w:val="en-US" w:eastAsia="zh-CN"/>
        </w:rPr>
        <w:t>发展</w:t>
      </w:r>
      <w:r>
        <w:rPr>
          <w:rFonts w:hint="eastAsia" w:eastAsia="仿宋_GB2312" w:cs="Times New Roman"/>
          <w:bCs w:val="0"/>
          <w:sz w:val="32"/>
          <w:szCs w:val="32"/>
          <w:lang w:eastAsia="zh-CN"/>
        </w:rPr>
        <w:t>。</w:t>
      </w:r>
    </w:p>
    <w:p w14:paraId="44458ABE">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sz w:val="32"/>
          <w:szCs w:val="32"/>
        </w:rPr>
        <w:t>（</w:t>
      </w:r>
      <w:r>
        <w:rPr>
          <w:rFonts w:hint="eastAsia" w:ascii="Times New Roman" w:hAnsi="Times New Roman" w:eastAsia="仿宋_GB2312" w:cs="Times New Roman"/>
          <w:bCs w:val="0"/>
          <w:sz w:val="32"/>
          <w:szCs w:val="32"/>
          <w:lang w:val="en-US" w:eastAsia="zh-CN"/>
        </w:rPr>
        <w:t>6</w:t>
      </w:r>
      <w:r>
        <w:rPr>
          <w:rFonts w:hint="eastAsia" w:ascii="Times New Roman" w:hAnsi="Times New Roman" w:eastAsia="仿宋_GB2312" w:cs="Times New Roman"/>
          <w:bCs w:val="0"/>
          <w:sz w:val="32"/>
          <w:szCs w:val="32"/>
        </w:rPr>
        <w:t>）</w:t>
      </w:r>
      <w:r>
        <w:rPr>
          <w:rFonts w:hint="eastAsia" w:ascii="Times New Roman" w:hAnsi="Times New Roman" w:eastAsia="仿宋_GB2312" w:cs="Times New Roman"/>
          <w:bCs w:val="0"/>
          <w:color w:val="auto"/>
          <w:sz w:val="32"/>
          <w:szCs w:val="32"/>
          <w:highlight w:val="none"/>
        </w:rPr>
        <w:t>航空产业链</w:t>
      </w:r>
      <w:r>
        <w:rPr>
          <w:rFonts w:hint="eastAsia" w:ascii="Times New Roman" w:hAnsi="Times New Roman" w:eastAsia="仿宋_GB2312" w:cs="Times New Roman"/>
          <w:bCs w:val="0"/>
          <w:color w:val="auto"/>
          <w:sz w:val="32"/>
          <w:szCs w:val="32"/>
          <w:highlight w:val="none"/>
          <w:lang w:val="en-US" w:eastAsia="zh-CN"/>
        </w:rPr>
        <w:t>项目</w:t>
      </w:r>
    </w:p>
    <w:p w14:paraId="1E330A95">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sz w:val="32"/>
          <w:szCs w:val="32"/>
        </w:rPr>
        <w:t>项目支出</w:t>
      </w:r>
      <w:r>
        <w:rPr>
          <w:rFonts w:hint="eastAsia" w:ascii="Times New Roman" w:hAnsi="Times New Roman" w:eastAsia="仿宋_GB2312" w:cs="Times New Roman"/>
          <w:bCs w:val="0"/>
          <w:sz w:val="32"/>
          <w:szCs w:val="32"/>
          <w:lang w:val="en-US" w:eastAsia="zh-CN"/>
        </w:rPr>
        <w:t>3.45</w:t>
      </w:r>
      <w:r>
        <w:rPr>
          <w:rFonts w:hint="eastAsia" w:ascii="Times New Roman" w:hAnsi="Times New Roman" w:eastAsia="仿宋_GB2312" w:cs="Times New Roman"/>
          <w:bCs w:val="0"/>
          <w:sz w:val="32"/>
          <w:szCs w:val="32"/>
        </w:rPr>
        <w:t>万元，</w:t>
      </w:r>
      <w:r>
        <w:rPr>
          <w:rFonts w:hint="eastAsia" w:ascii="Times New Roman" w:hAnsi="Times New Roman" w:eastAsia="仿宋_GB2312" w:cs="Times New Roman"/>
          <w:bCs w:val="0"/>
          <w:color w:val="auto"/>
          <w:kern w:val="2"/>
          <w:sz w:val="32"/>
          <w:szCs w:val="32"/>
          <w:highlight w:val="none"/>
          <w:lang w:val="en-US" w:eastAsia="zh-CN" w:bidi="ar-SA"/>
        </w:rPr>
        <w:t>一</w:t>
      </w:r>
      <w:r>
        <w:rPr>
          <w:rFonts w:hint="default" w:ascii="Times New Roman" w:hAnsi="Times New Roman" w:eastAsia="仿宋_GB2312" w:cs="Times New Roman"/>
          <w:bCs w:val="0"/>
          <w:color w:val="auto"/>
          <w:kern w:val="2"/>
          <w:sz w:val="32"/>
          <w:szCs w:val="32"/>
          <w:highlight w:val="none"/>
          <w:lang w:val="en-US" w:eastAsia="zh-CN" w:bidi="ar-SA"/>
        </w:rPr>
        <w:t>是</w:t>
      </w:r>
      <w:r>
        <w:rPr>
          <w:rFonts w:hint="default" w:ascii="Times New Roman" w:hAnsi="Times New Roman" w:eastAsia="仿宋_GB2312" w:cs="Times New Roman"/>
          <w:bCs w:val="0"/>
          <w:color w:val="auto"/>
          <w:sz w:val="32"/>
          <w:szCs w:val="32"/>
          <w:lang w:val="en-US" w:eastAsia="zh-CN"/>
        </w:rPr>
        <w:t>成功举办2023湖南（国际）通用航空产业博览会静态展和动态飞行表演活动</w:t>
      </w:r>
      <w:r>
        <w:rPr>
          <w:rFonts w:hint="eastAsia" w:ascii="Times New Roman" w:hAnsi="Times New Roman" w:eastAsia="仿宋_GB2312" w:cs="Times New Roman"/>
          <w:bCs w:val="0"/>
          <w:color w:val="auto"/>
          <w:kern w:val="2"/>
          <w:sz w:val="32"/>
          <w:szCs w:val="32"/>
          <w:highlight w:val="none"/>
          <w:lang w:val="en-US" w:eastAsia="zh-CN" w:bidi="ar-SA"/>
        </w:rPr>
        <w:t>，</w:t>
      </w:r>
      <w:r>
        <w:rPr>
          <w:rFonts w:hint="default" w:ascii="Times New Roman" w:hAnsi="Times New Roman" w:eastAsia="仿宋_GB2312" w:cs="Times New Roman"/>
          <w:bCs w:val="0"/>
          <w:color w:val="auto"/>
          <w:kern w:val="2"/>
          <w:sz w:val="32"/>
          <w:szCs w:val="32"/>
          <w:highlight w:val="none"/>
          <w:lang w:val="en-US" w:eastAsia="zh-CN" w:bidi="ar-SA"/>
        </w:rPr>
        <w:t>获省市领导高度肯定。二是</w:t>
      </w:r>
      <w:r>
        <w:rPr>
          <w:rFonts w:hint="default" w:ascii="Times New Roman" w:hAnsi="Times New Roman" w:eastAsia="仿宋_GB2312" w:cs="Times New Roman"/>
          <w:b w:val="0"/>
          <w:bCs w:val="0"/>
          <w:color w:val="auto"/>
          <w:kern w:val="2"/>
          <w:sz w:val="32"/>
          <w:szCs w:val="32"/>
          <w:lang w:val="en-US" w:eastAsia="zh-CN" w:bidi="ar-SA"/>
        </w:rPr>
        <w:t>编制中小航空发动机产业集群</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一图四库一清单</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和《株洲市中小航空发动机国家先进制造业集群培育提升三年行动方案</w:t>
      </w:r>
      <w:r>
        <w:rPr>
          <w:rFonts w:hint="eastAsia"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2023-2025年</w:t>
      </w:r>
      <w:r>
        <w:rPr>
          <w:rFonts w:hint="eastAsia"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Cs w:val="0"/>
          <w:color w:val="auto"/>
          <w:kern w:val="2"/>
          <w:sz w:val="32"/>
          <w:szCs w:val="32"/>
          <w:highlight w:val="none"/>
          <w:lang w:val="en-US" w:eastAsia="zh-CN" w:bidi="ar-SA"/>
        </w:rPr>
        <w:t>。</w:t>
      </w:r>
      <w:r>
        <w:rPr>
          <w:rFonts w:hint="eastAsia" w:ascii="Times New Roman" w:hAnsi="Times New Roman" w:eastAsia="仿宋_GB2312" w:cs="Times New Roman"/>
          <w:bCs w:val="0"/>
          <w:color w:val="auto"/>
          <w:kern w:val="2"/>
          <w:sz w:val="32"/>
          <w:szCs w:val="32"/>
          <w:highlight w:val="none"/>
          <w:lang w:val="en-US" w:eastAsia="zh-CN" w:bidi="ar-SA"/>
        </w:rPr>
        <w:t>三是</w:t>
      </w:r>
      <w:r>
        <w:rPr>
          <w:rFonts w:hint="default" w:ascii="Times New Roman" w:hAnsi="Times New Roman" w:eastAsia="仿宋_GB2312" w:cs="Times New Roman"/>
          <w:b w:val="0"/>
          <w:bCs w:val="0"/>
          <w:color w:val="auto"/>
          <w:kern w:val="2"/>
          <w:sz w:val="32"/>
          <w:szCs w:val="32"/>
          <w:lang w:val="en-US" w:eastAsia="zh-CN" w:bidi="ar-SA"/>
        </w:rPr>
        <w:t>完成航空</w:t>
      </w:r>
      <w:r>
        <w:rPr>
          <w:rFonts w:hint="eastAsia" w:ascii="Times New Roman" w:hAnsi="Times New Roman" w:eastAsia="仿宋_GB2312" w:cs="Times New Roman"/>
          <w:b w:val="0"/>
          <w:bCs w:val="0"/>
          <w:color w:val="auto"/>
          <w:kern w:val="2"/>
          <w:sz w:val="32"/>
          <w:szCs w:val="32"/>
          <w:lang w:val="en-US" w:eastAsia="zh-CN" w:bidi="ar-SA"/>
        </w:rPr>
        <w:t>产业“</w:t>
      </w:r>
      <w:r>
        <w:rPr>
          <w:rFonts w:hint="default" w:ascii="Times New Roman" w:hAnsi="Times New Roman" w:eastAsia="仿宋_GB2312" w:cs="Times New Roman"/>
          <w:b w:val="0"/>
          <w:bCs w:val="0"/>
          <w:color w:val="auto"/>
          <w:kern w:val="2"/>
          <w:sz w:val="32"/>
          <w:szCs w:val="32"/>
          <w:lang w:val="en-US" w:eastAsia="zh-CN" w:bidi="ar-SA"/>
        </w:rPr>
        <w:t>十四五</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发展规划中期评估</w:t>
      </w:r>
      <w:r>
        <w:rPr>
          <w:rFonts w:hint="eastAsia" w:ascii="Times New Roman" w:hAnsi="Times New Roman" w:eastAsia="仿宋_GB2312" w:cs="Times New Roman"/>
          <w:b w:val="0"/>
          <w:bCs w:val="0"/>
          <w:color w:val="auto"/>
          <w:kern w:val="2"/>
          <w:sz w:val="32"/>
          <w:szCs w:val="32"/>
          <w:lang w:val="en-US" w:eastAsia="zh-CN" w:bidi="ar-SA"/>
        </w:rPr>
        <w:t>。</w:t>
      </w:r>
    </w:p>
    <w:p w14:paraId="4BD19C7D">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sz w:val="32"/>
          <w:szCs w:val="32"/>
        </w:rPr>
        <w:t>（</w:t>
      </w:r>
      <w:r>
        <w:rPr>
          <w:rFonts w:hint="eastAsia" w:ascii="Times New Roman" w:hAnsi="Times New Roman" w:eastAsia="仿宋_GB2312" w:cs="Times New Roman"/>
          <w:bCs w:val="0"/>
          <w:sz w:val="32"/>
          <w:szCs w:val="32"/>
          <w:lang w:val="en-US" w:eastAsia="zh-CN"/>
        </w:rPr>
        <w:t>7</w:t>
      </w:r>
      <w:r>
        <w:rPr>
          <w:rFonts w:hint="eastAsia" w:ascii="Times New Roman" w:hAnsi="Times New Roman" w:eastAsia="仿宋_GB2312" w:cs="Times New Roman"/>
          <w:bCs w:val="0"/>
          <w:sz w:val="32"/>
          <w:szCs w:val="32"/>
        </w:rPr>
        <w:t>）</w:t>
      </w:r>
      <w:r>
        <w:rPr>
          <w:rFonts w:hint="eastAsia" w:ascii="Times New Roman" w:hAnsi="Times New Roman" w:eastAsia="仿宋_GB2312" w:cs="Times New Roman"/>
          <w:bCs w:val="0"/>
          <w:color w:val="auto"/>
          <w:sz w:val="32"/>
          <w:szCs w:val="32"/>
          <w:highlight w:val="none"/>
        </w:rPr>
        <w:t>军民融合</w:t>
      </w:r>
      <w:r>
        <w:rPr>
          <w:rFonts w:hint="eastAsia" w:ascii="Times New Roman" w:hAnsi="Times New Roman" w:eastAsia="仿宋_GB2312" w:cs="Times New Roman"/>
          <w:bCs w:val="0"/>
          <w:color w:val="auto"/>
          <w:sz w:val="32"/>
          <w:szCs w:val="32"/>
          <w:highlight w:val="none"/>
          <w:lang w:val="en-US" w:eastAsia="zh-CN"/>
        </w:rPr>
        <w:t>项目</w:t>
      </w:r>
    </w:p>
    <w:p w14:paraId="6B66EDE6">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sz w:val="32"/>
          <w:szCs w:val="32"/>
        </w:rPr>
        <w:t>项目支出</w:t>
      </w:r>
      <w:r>
        <w:rPr>
          <w:rFonts w:hint="eastAsia" w:ascii="Times New Roman" w:hAnsi="Times New Roman" w:eastAsia="仿宋_GB2312" w:cs="Times New Roman"/>
          <w:bCs w:val="0"/>
          <w:sz w:val="32"/>
          <w:szCs w:val="32"/>
          <w:lang w:val="en-US" w:eastAsia="zh-CN"/>
        </w:rPr>
        <w:t>3.05</w:t>
      </w:r>
      <w:r>
        <w:rPr>
          <w:rFonts w:hint="eastAsia" w:ascii="Times New Roman" w:hAnsi="Times New Roman" w:eastAsia="仿宋_GB2312" w:cs="Times New Roman"/>
          <w:bCs w:val="0"/>
          <w:sz w:val="32"/>
          <w:szCs w:val="32"/>
        </w:rPr>
        <w:t>万元，</w:t>
      </w:r>
      <w:r>
        <w:rPr>
          <w:rFonts w:hint="eastAsia" w:ascii="Times New Roman" w:hAnsi="Times New Roman" w:eastAsia="仿宋_GB2312" w:cs="Times New Roman"/>
          <w:bCs w:val="0"/>
          <w:sz w:val="32"/>
          <w:szCs w:val="32"/>
          <w:lang w:val="en-US" w:eastAsia="zh-CN"/>
        </w:rPr>
        <w:t>主要用于</w:t>
      </w:r>
      <w:r>
        <w:rPr>
          <w:rFonts w:hint="default" w:ascii="Times New Roman" w:hAnsi="Times New Roman" w:eastAsia="仿宋_GB2312" w:cs="Times New Roman"/>
          <w:b w:val="0"/>
          <w:bCs w:val="0"/>
          <w:color w:val="auto"/>
          <w:kern w:val="2"/>
          <w:sz w:val="32"/>
          <w:szCs w:val="32"/>
          <w:lang w:val="en-US" w:eastAsia="zh-CN" w:bidi="ar-SA"/>
        </w:rPr>
        <w:t>军民融合</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十四五</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发展规划中期评估</w:t>
      </w:r>
      <w:r>
        <w:rPr>
          <w:rFonts w:hint="eastAsia" w:ascii="Times New Roman" w:hAnsi="Times New Roman" w:eastAsia="仿宋_GB2312" w:cs="Times New Roman"/>
          <w:b w:val="0"/>
          <w:bCs w:val="0"/>
          <w:color w:val="auto"/>
          <w:kern w:val="2"/>
          <w:sz w:val="32"/>
          <w:szCs w:val="32"/>
          <w:lang w:val="en-US" w:eastAsia="zh-CN" w:bidi="ar-SA"/>
        </w:rPr>
        <w:t>。</w:t>
      </w:r>
    </w:p>
    <w:p w14:paraId="3315839C">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sz w:val="32"/>
          <w:szCs w:val="32"/>
        </w:rPr>
        <w:t>（</w:t>
      </w:r>
      <w:r>
        <w:rPr>
          <w:rFonts w:hint="eastAsia" w:ascii="Times New Roman" w:hAnsi="Times New Roman" w:eastAsia="仿宋_GB2312" w:cs="Times New Roman"/>
          <w:bCs w:val="0"/>
          <w:sz w:val="32"/>
          <w:szCs w:val="32"/>
          <w:lang w:val="en-US" w:eastAsia="zh-CN"/>
        </w:rPr>
        <w:t>8</w:t>
      </w:r>
      <w:r>
        <w:rPr>
          <w:rFonts w:hint="eastAsia" w:ascii="Times New Roman" w:hAnsi="Times New Roman" w:eastAsia="仿宋_GB2312" w:cs="Times New Roman"/>
          <w:bCs w:val="0"/>
          <w:sz w:val="32"/>
          <w:szCs w:val="32"/>
        </w:rPr>
        <w:t>）</w:t>
      </w:r>
      <w:r>
        <w:rPr>
          <w:rFonts w:hint="eastAsia" w:ascii="Times New Roman" w:hAnsi="Times New Roman" w:eastAsia="仿宋_GB2312" w:cs="Times New Roman"/>
          <w:bCs w:val="0"/>
          <w:color w:val="auto"/>
          <w:sz w:val="32"/>
          <w:szCs w:val="32"/>
          <w:highlight w:val="none"/>
        </w:rPr>
        <w:t>人才发展经费</w:t>
      </w:r>
      <w:r>
        <w:rPr>
          <w:rFonts w:hint="eastAsia" w:ascii="Times New Roman" w:hAnsi="Times New Roman" w:eastAsia="仿宋_GB2312" w:cs="Times New Roman"/>
          <w:bCs w:val="0"/>
          <w:color w:val="auto"/>
          <w:sz w:val="32"/>
          <w:szCs w:val="32"/>
          <w:highlight w:val="none"/>
          <w:lang w:val="en-US" w:eastAsia="zh-CN"/>
        </w:rPr>
        <w:t>项目</w:t>
      </w:r>
    </w:p>
    <w:p w14:paraId="6D1C06BA">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sz w:val="32"/>
          <w:szCs w:val="32"/>
        </w:rPr>
        <w:t>项目支出</w:t>
      </w:r>
      <w:r>
        <w:rPr>
          <w:rFonts w:hint="eastAsia" w:ascii="Times New Roman" w:hAnsi="Times New Roman" w:eastAsia="仿宋_GB2312" w:cs="Times New Roman"/>
          <w:bCs w:val="0"/>
          <w:sz w:val="32"/>
          <w:szCs w:val="32"/>
          <w:lang w:val="en-US" w:eastAsia="zh-CN"/>
        </w:rPr>
        <w:t>15</w:t>
      </w:r>
      <w:r>
        <w:rPr>
          <w:rFonts w:hint="eastAsia" w:ascii="Times New Roman" w:hAnsi="Times New Roman" w:eastAsia="仿宋_GB2312" w:cs="Times New Roman"/>
          <w:bCs w:val="0"/>
          <w:sz w:val="32"/>
          <w:szCs w:val="32"/>
        </w:rPr>
        <w:t>万元，</w:t>
      </w:r>
      <w:r>
        <w:rPr>
          <w:rFonts w:hint="eastAsia" w:ascii="Times New Roman" w:hAnsi="Times New Roman" w:eastAsia="仿宋_GB2312" w:cs="Times New Roman"/>
          <w:bCs w:val="0"/>
          <w:sz w:val="32"/>
          <w:szCs w:val="32"/>
          <w:lang w:val="en-US" w:eastAsia="zh-CN"/>
        </w:rPr>
        <w:t>一是</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高质量承办中国裤业大会暨芦淞服饰产业发展高峰论坛</w:t>
      </w:r>
      <w:r>
        <w:rPr>
          <w:rFonts w:hint="eastAsia" w:ascii="Times New Roman" w:hAnsi="Times New Roman" w:eastAsia="仿宋_GB2312" w:cs="Times New Roman"/>
          <w:bCs w:val="0"/>
          <w:color w:val="000000"/>
          <w:kern w:val="2"/>
          <w:sz w:val="32"/>
          <w:szCs w:val="32"/>
          <w:lang w:val="en-US" w:eastAsia="zh-CN" w:bidi="ar-SA"/>
        </w:rPr>
        <w:t>；二是组织裤业产能提效学习培训班。</w:t>
      </w:r>
    </w:p>
    <w:p w14:paraId="4342D307">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sz w:val="32"/>
          <w:szCs w:val="32"/>
        </w:rPr>
        <w:t>（</w:t>
      </w:r>
      <w:r>
        <w:rPr>
          <w:rFonts w:hint="eastAsia" w:ascii="Times New Roman" w:hAnsi="Times New Roman" w:eastAsia="仿宋_GB2312" w:cs="Times New Roman"/>
          <w:bCs w:val="0"/>
          <w:sz w:val="32"/>
          <w:szCs w:val="32"/>
          <w:lang w:val="en-US" w:eastAsia="zh-CN"/>
        </w:rPr>
        <w:t>9</w:t>
      </w:r>
      <w:r>
        <w:rPr>
          <w:rFonts w:hint="eastAsia" w:ascii="Times New Roman" w:hAnsi="Times New Roman" w:eastAsia="仿宋_GB2312" w:cs="Times New Roman"/>
          <w:bCs w:val="0"/>
          <w:sz w:val="32"/>
          <w:szCs w:val="32"/>
        </w:rPr>
        <w:t>）</w:t>
      </w:r>
      <w:r>
        <w:rPr>
          <w:rFonts w:hint="eastAsia" w:ascii="Times New Roman" w:hAnsi="Times New Roman" w:eastAsia="仿宋_GB2312" w:cs="Times New Roman"/>
          <w:bCs w:val="0"/>
          <w:color w:val="auto"/>
          <w:sz w:val="32"/>
          <w:szCs w:val="32"/>
          <w:highlight w:val="none"/>
          <w:lang w:val="en-US" w:eastAsia="zh-CN"/>
        </w:rPr>
        <w:t>园区奖励项目</w:t>
      </w:r>
    </w:p>
    <w:p w14:paraId="1E20B6AA">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sz w:val="32"/>
          <w:szCs w:val="32"/>
        </w:rPr>
        <w:t>项目支出</w:t>
      </w:r>
      <w:r>
        <w:rPr>
          <w:rFonts w:hint="eastAsia" w:ascii="Times New Roman" w:hAnsi="Times New Roman" w:eastAsia="仿宋_GB2312" w:cs="Times New Roman"/>
          <w:bCs w:val="0"/>
          <w:sz w:val="32"/>
          <w:szCs w:val="32"/>
          <w:lang w:val="en-US" w:eastAsia="zh-CN"/>
        </w:rPr>
        <w:t>3.39</w:t>
      </w:r>
      <w:r>
        <w:rPr>
          <w:rFonts w:hint="eastAsia" w:ascii="Times New Roman" w:hAnsi="Times New Roman" w:eastAsia="仿宋_GB2312" w:cs="Times New Roman"/>
          <w:bCs w:val="0"/>
          <w:sz w:val="32"/>
          <w:szCs w:val="32"/>
        </w:rPr>
        <w:t>万元，</w:t>
      </w:r>
      <w:r>
        <w:rPr>
          <w:rFonts w:hint="eastAsia" w:ascii="Times New Roman" w:hAnsi="Times New Roman" w:eastAsia="仿宋_GB2312" w:cs="Times New Roman"/>
          <w:bCs w:val="0"/>
          <w:sz w:val="32"/>
          <w:szCs w:val="32"/>
          <w:lang w:val="en-US" w:eastAsia="zh-CN"/>
        </w:rPr>
        <w:t>一是</w:t>
      </w:r>
      <w:r>
        <w:rPr>
          <w:rFonts w:hint="default" w:ascii="Times New Roman" w:hAnsi="Times New Roman" w:eastAsia="仿宋_GB2312" w:cs="Times New Roman"/>
          <w:b w:val="0"/>
          <w:bCs w:val="0"/>
          <w:color w:val="auto"/>
          <w:kern w:val="2"/>
          <w:sz w:val="32"/>
          <w:szCs w:val="32"/>
          <w:lang w:val="en-US" w:eastAsia="zh-CN" w:bidi="ar-SA"/>
        </w:rPr>
        <w:t>完成</w:t>
      </w:r>
      <w:r>
        <w:rPr>
          <w:rFonts w:hint="eastAsia" w:ascii="Times New Roman" w:hAnsi="Times New Roman" w:eastAsia="仿宋_GB2312" w:cs="Times New Roman"/>
          <w:b w:val="0"/>
          <w:bCs w:val="0"/>
          <w:color w:val="auto"/>
          <w:kern w:val="2"/>
          <w:sz w:val="32"/>
          <w:szCs w:val="32"/>
          <w:lang w:val="en-US" w:eastAsia="zh-CN" w:bidi="ar-SA"/>
        </w:rPr>
        <w:t>董家塅片区“</w:t>
      </w:r>
      <w:r>
        <w:rPr>
          <w:rFonts w:hint="default" w:ascii="Times New Roman" w:hAnsi="Times New Roman" w:eastAsia="仿宋_GB2312" w:cs="Times New Roman"/>
          <w:b w:val="0"/>
          <w:bCs w:val="0"/>
          <w:color w:val="auto"/>
          <w:kern w:val="2"/>
          <w:sz w:val="32"/>
          <w:szCs w:val="32"/>
          <w:lang w:val="en-US" w:eastAsia="zh-CN" w:bidi="ar-SA"/>
        </w:rPr>
        <w:t>十四五</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发展规划中期评估。</w:t>
      </w:r>
      <w:r>
        <w:rPr>
          <w:rFonts w:hint="eastAsia" w:ascii="Times New Roman" w:hAnsi="Times New Roman" w:eastAsia="仿宋_GB2312" w:cs="Times New Roman"/>
          <w:b w:val="0"/>
          <w:bCs w:val="0"/>
          <w:color w:val="auto"/>
          <w:kern w:val="2"/>
          <w:sz w:val="32"/>
          <w:szCs w:val="32"/>
          <w:lang w:val="en-US" w:eastAsia="zh-CN" w:bidi="ar-SA"/>
        </w:rPr>
        <w:t>二是</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承办湖南服博会银企对接会和产需对接会</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帮助9家服饰企业获得银行现场授信、签约总金额15.9亿元</w:t>
      </w:r>
      <w:r>
        <w:rPr>
          <w:rFonts w:hint="eastAsia" w:ascii="Times New Roman" w:hAnsi="Times New Roman" w:eastAsia="仿宋_GB2312" w:cs="Times New Roman"/>
          <w:bCs w:val="0"/>
          <w:color w:val="000000"/>
          <w:kern w:val="2"/>
          <w:sz w:val="32"/>
          <w:szCs w:val="32"/>
          <w:lang w:val="en-US" w:eastAsia="zh-CN" w:bidi="ar-SA"/>
        </w:rPr>
        <w:t>。</w:t>
      </w:r>
    </w:p>
    <w:p w14:paraId="27B4AA46">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sz w:val="32"/>
          <w:szCs w:val="32"/>
        </w:rPr>
        <w:t>（</w:t>
      </w:r>
      <w:r>
        <w:rPr>
          <w:rFonts w:hint="eastAsia" w:ascii="Times New Roman" w:hAnsi="Times New Roman" w:eastAsia="仿宋_GB2312" w:cs="Times New Roman"/>
          <w:bCs w:val="0"/>
          <w:sz w:val="32"/>
          <w:szCs w:val="32"/>
          <w:lang w:val="en-US" w:eastAsia="zh-CN"/>
        </w:rPr>
        <w:t>10</w:t>
      </w:r>
      <w:r>
        <w:rPr>
          <w:rFonts w:hint="eastAsia" w:ascii="Times New Roman" w:hAnsi="Times New Roman" w:eastAsia="仿宋_GB2312" w:cs="Times New Roman"/>
          <w:bCs w:val="0"/>
          <w:sz w:val="32"/>
          <w:szCs w:val="32"/>
        </w:rPr>
        <w:t>）</w:t>
      </w:r>
      <w:r>
        <w:rPr>
          <w:rFonts w:hint="eastAsia" w:ascii="Times New Roman" w:hAnsi="Times New Roman" w:eastAsia="仿宋_GB2312" w:cs="Times New Roman"/>
          <w:bCs w:val="0"/>
          <w:color w:val="auto"/>
          <w:sz w:val="32"/>
          <w:szCs w:val="32"/>
          <w:highlight w:val="none"/>
          <w:lang w:val="en-US" w:eastAsia="zh-CN"/>
        </w:rPr>
        <w:t>招商引资专项经费项目</w:t>
      </w:r>
    </w:p>
    <w:p w14:paraId="02328138">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sz w:val="32"/>
          <w:szCs w:val="32"/>
        </w:rPr>
        <w:t>项目支出</w:t>
      </w:r>
      <w:r>
        <w:rPr>
          <w:rFonts w:hint="eastAsia" w:ascii="Times New Roman" w:hAnsi="Times New Roman" w:eastAsia="仿宋_GB2312" w:cs="Times New Roman"/>
          <w:bCs w:val="0"/>
          <w:sz w:val="32"/>
          <w:szCs w:val="32"/>
          <w:lang w:val="en-US" w:eastAsia="zh-CN"/>
        </w:rPr>
        <w:t>9.76</w:t>
      </w:r>
      <w:r>
        <w:rPr>
          <w:rFonts w:hint="eastAsia" w:ascii="Times New Roman" w:hAnsi="Times New Roman" w:eastAsia="仿宋_GB2312" w:cs="Times New Roman"/>
          <w:bCs w:val="0"/>
          <w:sz w:val="32"/>
          <w:szCs w:val="32"/>
        </w:rPr>
        <w:t>万元，</w:t>
      </w:r>
      <w:r>
        <w:rPr>
          <w:rFonts w:hint="eastAsia" w:ascii="Times New Roman" w:hAnsi="Times New Roman" w:eastAsia="仿宋_GB2312" w:cs="Times New Roman"/>
          <w:bCs w:val="0"/>
          <w:sz w:val="32"/>
          <w:szCs w:val="32"/>
          <w:lang w:val="en-US" w:eastAsia="zh-CN"/>
        </w:rPr>
        <w:t>园区成立招商专班，赴全国各地开展项目招商工作，</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成功</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引进中航试金石、钢研纳克等项目</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33</w:t>
      </w:r>
      <w:r>
        <w:rPr>
          <w:rFonts w:hint="default"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个</w:t>
      </w:r>
      <w:r>
        <w:rPr>
          <w:rFonts w:hint="eastAsia" w:ascii="Times New Roman" w:hAnsi="Times New Roman" w:eastAsia="仿宋_GB2312" w:cs="Times New Roman"/>
          <w:bCs w:val="0"/>
          <w:color w:val="000000"/>
          <w:kern w:val="2"/>
          <w:sz w:val="32"/>
          <w:szCs w:val="32"/>
          <w:lang w:val="en-US" w:eastAsia="zh-CN" w:bidi="ar-SA"/>
        </w:rPr>
        <w:t>。</w:t>
      </w:r>
    </w:p>
    <w:p w14:paraId="00595DD1">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val="0"/>
          <w:color w:val="auto"/>
          <w:sz w:val="32"/>
          <w:szCs w:val="32"/>
          <w:highlight w:val="none"/>
        </w:rPr>
      </w:pPr>
      <w:r>
        <w:rPr>
          <w:rFonts w:hint="eastAsia" w:ascii="Times New Roman" w:hAnsi="Times New Roman" w:eastAsia="仿宋_GB2312" w:cs="Times New Roman"/>
          <w:bCs w:val="0"/>
          <w:sz w:val="32"/>
          <w:szCs w:val="32"/>
        </w:rPr>
        <w:t>（</w:t>
      </w:r>
      <w:r>
        <w:rPr>
          <w:rFonts w:hint="eastAsia" w:ascii="Times New Roman" w:hAnsi="Times New Roman" w:eastAsia="仿宋_GB2312" w:cs="Times New Roman"/>
          <w:bCs w:val="0"/>
          <w:sz w:val="32"/>
          <w:szCs w:val="32"/>
          <w:lang w:val="en-US" w:eastAsia="zh-CN"/>
        </w:rPr>
        <w:t>11</w:t>
      </w:r>
      <w:r>
        <w:rPr>
          <w:rFonts w:hint="eastAsia" w:ascii="Times New Roman" w:hAnsi="Times New Roman" w:eastAsia="仿宋_GB2312" w:cs="Times New Roman"/>
          <w:bCs w:val="0"/>
          <w:sz w:val="32"/>
          <w:szCs w:val="32"/>
        </w:rPr>
        <w:t>）</w:t>
      </w:r>
      <w:r>
        <w:rPr>
          <w:rFonts w:hint="eastAsia" w:ascii="Times New Roman" w:hAnsi="Times New Roman" w:eastAsia="仿宋_GB2312" w:cs="Times New Roman"/>
          <w:bCs w:val="0"/>
          <w:color w:val="auto"/>
          <w:sz w:val="32"/>
          <w:szCs w:val="32"/>
          <w:highlight w:val="none"/>
          <w:lang w:val="en-US" w:eastAsia="zh-CN"/>
        </w:rPr>
        <w:t>政府雇员经费项目</w:t>
      </w:r>
    </w:p>
    <w:p w14:paraId="5B576419">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sz w:val="32"/>
          <w:szCs w:val="32"/>
        </w:rPr>
        <w:t>项目支出</w:t>
      </w:r>
      <w:r>
        <w:rPr>
          <w:rFonts w:hint="eastAsia" w:ascii="Times New Roman" w:hAnsi="Times New Roman" w:eastAsia="仿宋_GB2312" w:cs="Times New Roman"/>
          <w:bCs w:val="0"/>
          <w:sz w:val="32"/>
          <w:szCs w:val="32"/>
          <w:lang w:val="en-US" w:eastAsia="zh-CN"/>
        </w:rPr>
        <w:t>22.83</w:t>
      </w:r>
      <w:r>
        <w:rPr>
          <w:rFonts w:hint="eastAsia" w:ascii="Times New Roman" w:hAnsi="Times New Roman" w:eastAsia="仿宋_GB2312" w:cs="Times New Roman"/>
          <w:bCs w:val="0"/>
          <w:sz w:val="32"/>
          <w:szCs w:val="32"/>
        </w:rPr>
        <w:t>万元，</w:t>
      </w:r>
      <w:r>
        <w:rPr>
          <w:rFonts w:hint="eastAsia" w:ascii="Times New Roman" w:hAnsi="Times New Roman" w:eastAsia="仿宋_GB2312" w:cs="Times New Roman"/>
          <w:bCs w:val="0"/>
          <w:sz w:val="32"/>
          <w:szCs w:val="32"/>
          <w:lang w:val="en-US" w:eastAsia="zh-CN"/>
        </w:rPr>
        <w:t>主要用于</w:t>
      </w:r>
      <w:r>
        <w:rPr>
          <w:rFonts w:hint="default" w:ascii="Times New Roman" w:hAnsi="Times New Roman" w:eastAsia="仿宋_GB2312" w:cs="Times New Roman"/>
          <w:bCs w:val="0"/>
          <w:color w:val="auto"/>
          <w:kern w:val="2"/>
          <w:sz w:val="32"/>
          <w:szCs w:val="32"/>
          <w:highlight w:val="none"/>
          <w:lang w:val="en-US" w:eastAsia="zh-CN" w:bidi="ar-SA"/>
        </w:rPr>
        <w:t>解决雇员的工资需求。</w:t>
      </w:r>
    </w:p>
    <w:p w14:paraId="27407DC7">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color w:val="auto"/>
          <w:kern w:val="2"/>
          <w:sz w:val="32"/>
          <w:szCs w:val="32"/>
          <w:highlight w:val="none"/>
          <w:lang w:val="en-US" w:eastAsia="zh-CN" w:bidi="ar-SA"/>
        </w:rPr>
        <w:t>（12）高科园工业用地土地出让收入项目</w:t>
      </w:r>
    </w:p>
    <w:p w14:paraId="4E4751CB">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color w:val="auto"/>
          <w:kern w:val="2"/>
          <w:sz w:val="32"/>
          <w:szCs w:val="32"/>
          <w:highlight w:val="none"/>
          <w:lang w:val="en-US" w:eastAsia="zh-CN" w:bidi="ar-SA"/>
        </w:rPr>
        <w:t>项目支出4266万元</w:t>
      </w:r>
      <w:r>
        <w:rPr>
          <w:rFonts w:hint="eastAsia" w:ascii="Times New Roman" w:hAnsi="Times New Roman" w:eastAsia="仿宋_GB2312" w:cs="Times New Roman"/>
          <w:bCs w:val="0"/>
          <w:sz w:val="32"/>
          <w:szCs w:val="32"/>
        </w:rPr>
        <w:t>，</w:t>
      </w:r>
      <w:r>
        <w:rPr>
          <w:rFonts w:hint="eastAsia" w:ascii="Times New Roman" w:hAnsi="Times New Roman" w:eastAsia="仿宋_GB2312" w:cs="Times New Roman"/>
          <w:bCs w:val="0"/>
          <w:color w:val="000000"/>
          <w:kern w:val="2"/>
          <w:sz w:val="32"/>
          <w:szCs w:val="32"/>
          <w:lang w:val="en-US" w:eastAsia="zh-CN" w:bidi="ar-SA"/>
        </w:rPr>
        <w:t>区财政根据政府常务会议纪要拨付高精传动项目建设经费</w:t>
      </w:r>
      <w:r>
        <w:rPr>
          <w:rFonts w:hint="eastAsia" w:cs="Times New Roman"/>
          <w:bCs w:val="0"/>
          <w:sz w:val="32"/>
          <w:szCs w:val="32"/>
          <w:lang w:eastAsia="zh-CN"/>
        </w:rPr>
        <w:t>，</w:t>
      </w:r>
      <w:r>
        <w:rPr>
          <w:rFonts w:hint="eastAsia" w:ascii="Calibri" w:hAnsi="Calibri" w:eastAsia="仿宋" w:cs="Times New Roman"/>
          <w:color w:val="000000"/>
          <w:kern w:val="2"/>
          <w:sz w:val="32"/>
          <w:szCs w:val="32"/>
          <w:lang w:val="en-US" w:eastAsia="zh-CN" w:bidi="ar-SA"/>
        </w:rPr>
        <w:t>用于项目开发建设，进而加快我区产业项目发展。</w:t>
      </w:r>
    </w:p>
    <w:p w14:paraId="185B5D4C">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color w:val="auto"/>
          <w:kern w:val="2"/>
          <w:sz w:val="32"/>
          <w:szCs w:val="32"/>
          <w:highlight w:val="none"/>
          <w:lang w:val="en-US" w:eastAsia="zh-CN" w:bidi="ar-SA"/>
        </w:rPr>
        <w:t>（13）桐木冲工业园土地出让金项目</w:t>
      </w:r>
    </w:p>
    <w:p w14:paraId="3A86D651">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color w:val="000000"/>
          <w:kern w:val="2"/>
          <w:sz w:val="32"/>
          <w:szCs w:val="32"/>
          <w:lang w:val="en-US" w:eastAsia="zh-CN" w:bidi="ar-SA"/>
        </w:rPr>
        <w:t>项目支出267.93万元，区财政根据区政府专题会议备忘录拨付桐木冲工业园土地出让金，用于土地报批</w:t>
      </w:r>
      <w:r>
        <w:rPr>
          <w:rFonts w:hint="eastAsia" w:cs="Times New Roman"/>
          <w:bCs w:val="0"/>
          <w:color w:val="000000"/>
          <w:kern w:val="2"/>
          <w:sz w:val="32"/>
          <w:szCs w:val="32"/>
          <w:lang w:val="en-US" w:eastAsia="zh-CN" w:bidi="ar-SA"/>
        </w:rPr>
        <w:t>征拆</w:t>
      </w:r>
      <w:r>
        <w:rPr>
          <w:rFonts w:hint="eastAsia" w:ascii="Times New Roman" w:hAnsi="Times New Roman" w:eastAsia="仿宋_GB2312" w:cs="Times New Roman"/>
          <w:bCs w:val="0"/>
          <w:color w:val="000000"/>
          <w:kern w:val="2"/>
          <w:sz w:val="32"/>
          <w:szCs w:val="32"/>
          <w:lang w:val="en-US" w:eastAsia="zh-CN" w:bidi="ar-SA"/>
        </w:rPr>
        <w:t>，解决土地历史遗留问题</w:t>
      </w:r>
      <w:r>
        <w:rPr>
          <w:rFonts w:hint="eastAsia" w:cs="Times New Roman"/>
          <w:bCs w:val="0"/>
          <w:color w:val="000000"/>
          <w:kern w:val="2"/>
          <w:sz w:val="32"/>
          <w:szCs w:val="32"/>
          <w:lang w:val="en-US" w:eastAsia="zh-CN" w:bidi="ar-SA"/>
        </w:rPr>
        <w:t>，推动企业发展。</w:t>
      </w:r>
    </w:p>
    <w:p w14:paraId="634BB43A">
      <w:pPr>
        <w:keepNext w:val="0"/>
        <w:keepLines w:val="0"/>
        <w:pageBreakBefore w:val="0"/>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17FC610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val="0"/>
          <w:sz w:val="32"/>
          <w:szCs w:val="32"/>
        </w:rPr>
      </w:pPr>
      <w:r>
        <w:rPr>
          <w:rFonts w:hint="default" w:ascii="Times New Roman" w:hAnsi="Times New Roman" w:eastAsia="仿宋_GB2312" w:cs="Times New Roman"/>
          <w:bCs w:val="0"/>
          <w:color w:val="000000"/>
          <w:kern w:val="2"/>
          <w:sz w:val="32"/>
          <w:szCs w:val="32"/>
          <w:lang w:val="en-US" w:eastAsia="zh-CN" w:bidi="ar-SA"/>
        </w:rPr>
        <w:t>预算编制工作不够明确和细化，预算编制合理性需要提高，执行力度需要进一步加强。</w:t>
      </w:r>
    </w:p>
    <w:p w14:paraId="30D7378E">
      <w:pPr>
        <w:keepNext w:val="0"/>
        <w:keepLines w:val="0"/>
        <w:pageBreakBefore w:val="0"/>
        <w:numPr>
          <w:ilvl w:val="0"/>
          <w:numId w:val="3"/>
        </w:numPr>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下一步改进措施</w:t>
      </w:r>
    </w:p>
    <w:p w14:paraId="1F332D6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val="0"/>
          <w:sz w:val="32"/>
          <w:szCs w:val="32"/>
        </w:rPr>
      </w:pPr>
      <w:r>
        <w:rPr>
          <w:rFonts w:hint="default" w:ascii="Times New Roman" w:hAnsi="Times New Roman" w:eastAsia="仿宋_GB2312" w:cs="Times New Roman"/>
          <w:bCs w:val="0"/>
          <w:color w:val="000000"/>
          <w:kern w:val="2"/>
          <w:sz w:val="32"/>
          <w:szCs w:val="32"/>
          <w:lang w:val="en-US" w:eastAsia="zh-CN" w:bidi="ar-SA"/>
        </w:rPr>
        <w:t>园区将在今后的预算编制中充分考虑到项目的全面性，加强预算编制的准确性。并在今后的工作中细化成本，进而细化预算项目，做到精益求精。</w:t>
      </w:r>
    </w:p>
    <w:p w14:paraId="634BB3B9">
      <w:pPr>
        <w:keepNext w:val="0"/>
        <w:keepLines w:val="0"/>
        <w:pageBreakBefore w:val="0"/>
        <w:numPr>
          <w:ilvl w:val="0"/>
          <w:numId w:val="3"/>
        </w:numPr>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部门整体支出绩效自评结果拟应用和公开情况</w:t>
      </w:r>
    </w:p>
    <w:p w14:paraId="1F043454">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bCs w:val="0"/>
          <w:color w:val="000000"/>
          <w:kern w:val="2"/>
          <w:sz w:val="32"/>
          <w:szCs w:val="32"/>
          <w:lang w:val="en-US" w:eastAsia="zh-CN" w:bidi="ar-SA"/>
        </w:rPr>
      </w:pPr>
      <w:r>
        <w:rPr>
          <w:rFonts w:hint="eastAsia" w:ascii="Times New Roman" w:hAnsi="Times New Roman" w:eastAsia="仿宋_GB2312" w:cs="Times New Roman"/>
          <w:bCs w:val="0"/>
          <w:color w:val="000000"/>
          <w:kern w:val="2"/>
          <w:sz w:val="32"/>
          <w:szCs w:val="32"/>
          <w:lang w:val="en-US" w:eastAsia="zh-CN" w:bidi="ar-SA"/>
        </w:rPr>
        <w:t>自评结果将为来年本单位的预算资金绩效管理提供重要参考依据，将进一步优化本单位资金的使用效益。本单位无独立网站，自评将在芦淞区政府门户网统一公开，接受监督。</w:t>
      </w:r>
    </w:p>
    <w:p w14:paraId="7A3F8355">
      <w:pPr>
        <w:keepNext w:val="0"/>
        <w:keepLines w:val="0"/>
        <w:pageBreakBefore w:val="0"/>
        <w:kinsoku/>
        <w:wordWrap/>
        <w:overflowPunct/>
        <w:topLinePunct w:val="0"/>
        <w:bidi w:val="0"/>
        <w:spacing w:line="560" w:lineRule="exact"/>
        <w:ind w:firstLine="420" w:firstLineChars="200"/>
        <w:jc w:val="both"/>
        <w:textAlignment w:val="auto"/>
        <w:rPr>
          <w:rFonts w:hint="eastAsia" w:ascii="Times New Roman" w:hAnsi="Times New Roman" w:cs="Times New Roman"/>
        </w:rPr>
      </w:pPr>
    </w:p>
    <w:p w14:paraId="3009D83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7FB1720D">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6FCC5169">
      <w:pPr>
        <w:pStyle w:val="2"/>
        <w:rPr>
          <w:rFonts w:ascii="Times New Roman" w:hAnsi="Times New Roman" w:cs="Times New Roman"/>
        </w:rPr>
      </w:pPr>
    </w:p>
    <w:p w14:paraId="3047F567">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2F4C0EAE">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79B1F619">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7069FF16">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976733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5AEAD563">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2662AD9A">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73E35227">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5741E4C5">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4407486C">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31B7782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35</w:t>
            </w:r>
          </w:p>
        </w:tc>
        <w:tc>
          <w:tcPr>
            <w:tcW w:w="2240" w:type="dxa"/>
            <w:gridSpan w:val="2"/>
            <w:tcBorders>
              <w:top w:val="single" w:color="auto" w:sz="4" w:space="0"/>
              <w:left w:val="nil"/>
              <w:bottom w:val="single" w:color="auto" w:sz="4" w:space="0"/>
              <w:right w:val="single" w:color="auto" w:sz="4" w:space="0"/>
            </w:tcBorders>
            <w:noWrap w:val="0"/>
            <w:vAlign w:val="center"/>
          </w:tcPr>
          <w:p w14:paraId="0F2E98E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18</w:t>
            </w:r>
          </w:p>
        </w:tc>
        <w:tc>
          <w:tcPr>
            <w:tcW w:w="2041" w:type="dxa"/>
            <w:gridSpan w:val="2"/>
            <w:tcBorders>
              <w:top w:val="single" w:color="auto" w:sz="4" w:space="0"/>
              <w:left w:val="nil"/>
              <w:bottom w:val="single" w:color="auto" w:sz="4" w:space="0"/>
              <w:right w:val="single" w:color="auto" w:sz="4" w:space="0"/>
            </w:tcBorders>
            <w:noWrap w:val="0"/>
            <w:vAlign w:val="center"/>
          </w:tcPr>
          <w:p w14:paraId="2F4F8CD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51.43%</w:t>
            </w:r>
          </w:p>
        </w:tc>
      </w:tr>
      <w:tr w14:paraId="77A1A74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D17EB9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ABDD89F">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1EB0D12">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CFCE7A0">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10BD815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174E4A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22C264A">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rPr>
              <w:t>4.25</w:t>
            </w:r>
          </w:p>
        </w:tc>
        <w:tc>
          <w:tcPr>
            <w:tcW w:w="2240" w:type="dxa"/>
            <w:gridSpan w:val="2"/>
            <w:tcBorders>
              <w:top w:val="single" w:color="auto" w:sz="4" w:space="0"/>
              <w:left w:val="nil"/>
              <w:bottom w:val="single" w:color="auto" w:sz="4" w:space="0"/>
              <w:right w:val="single" w:color="000000" w:sz="4" w:space="0"/>
            </w:tcBorders>
            <w:noWrap w:val="0"/>
            <w:vAlign w:val="center"/>
          </w:tcPr>
          <w:p w14:paraId="55599448">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3.50</w:t>
            </w:r>
          </w:p>
        </w:tc>
        <w:tc>
          <w:tcPr>
            <w:tcW w:w="2041" w:type="dxa"/>
            <w:gridSpan w:val="2"/>
            <w:tcBorders>
              <w:top w:val="single" w:color="auto" w:sz="4" w:space="0"/>
              <w:left w:val="nil"/>
              <w:bottom w:val="single" w:color="auto" w:sz="4" w:space="0"/>
              <w:right w:val="single" w:color="000000" w:sz="4" w:space="0"/>
            </w:tcBorders>
            <w:noWrap w:val="0"/>
            <w:vAlign w:val="center"/>
          </w:tcPr>
          <w:p w14:paraId="73E2DEEB">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rPr>
              <w:t>0.14</w:t>
            </w:r>
          </w:p>
        </w:tc>
      </w:tr>
      <w:tr w14:paraId="5828ABA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EA9B49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A70598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2DF69B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77A7F2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05A0969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11C932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7306EEB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C4DA3C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33347A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20B574D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B03DAB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1422E86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9804B6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F5B2D5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794E475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8FCD3C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FBC52A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1074C7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D7CC3C8">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15A6FD4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5E2705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6A491DE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4.25</w:t>
            </w:r>
          </w:p>
        </w:tc>
        <w:tc>
          <w:tcPr>
            <w:tcW w:w="2240" w:type="dxa"/>
            <w:gridSpan w:val="2"/>
            <w:tcBorders>
              <w:top w:val="single" w:color="auto" w:sz="4" w:space="0"/>
              <w:left w:val="nil"/>
              <w:bottom w:val="single" w:color="auto" w:sz="4" w:space="0"/>
              <w:right w:val="single" w:color="000000" w:sz="4" w:space="0"/>
            </w:tcBorders>
            <w:noWrap w:val="0"/>
            <w:vAlign w:val="center"/>
          </w:tcPr>
          <w:p w14:paraId="4D0C339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3.50</w:t>
            </w:r>
          </w:p>
        </w:tc>
        <w:tc>
          <w:tcPr>
            <w:tcW w:w="2041" w:type="dxa"/>
            <w:gridSpan w:val="2"/>
            <w:tcBorders>
              <w:top w:val="single" w:color="auto" w:sz="4" w:space="0"/>
              <w:left w:val="nil"/>
              <w:bottom w:val="single" w:color="auto" w:sz="4" w:space="0"/>
              <w:right w:val="single" w:color="000000" w:sz="4" w:space="0"/>
            </w:tcBorders>
            <w:noWrap w:val="0"/>
            <w:vAlign w:val="center"/>
          </w:tcPr>
          <w:p w14:paraId="772887D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0.14</w:t>
            </w:r>
          </w:p>
        </w:tc>
      </w:tr>
      <w:tr w14:paraId="10201EE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514295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8B5C351">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EA32527">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4A1BED1">
            <w:pPr>
              <w:widowControl/>
              <w:spacing w:line="360" w:lineRule="exact"/>
              <w:jc w:val="center"/>
              <w:rPr>
                <w:rFonts w:hint="eastAsia" w:ascii="Times New Roman" w:hAnsi="Times New Roman" w:eastAsia="仿宋_GB2312" w:cs="Times New Roman"/>
                <w:sz w:val="20"/>
                <w:szCs w:val="20"/>
              </w:rPr>
            </w:pPr>
          </w:p>
        </w:tc>
      </w:tr>
      <w:tr w14:paraId="69E97F7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6F7457D">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BF930F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3,427.69</w:t>
            </w:r>
          </w:p>
        </w:tc>
        <w:tc>
          <w:tcPr>
            <w:tcW w:w="2240" w:type="dxa"/>
            <w:gridSpan w:val="2"/>
            <w:tcBorders>
              <w:top w:val="single" w:color="auto" w:sz="4" w:space="0"/>
              <w:left w:val="nil"/>
              <w:bottom w:val="single" w:color="auto" w:sz="4" w:space="0"/>
              <w:right w:val="single" w:color="000000" w:sz="4" w:space="0"/>
            </w:tcBorders>
            <w:noWrap w:val="0"/>
            <w:vAlign w:val="center"/>
          </w:tcPr>
          <w:p w14:paraId="125A0F5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34.0</w:t>
            </w:r>
          </w:p>
        </w:tc>
        <w:tc>
          <w:tcPr>
            <w:tcW w:w="2041" w:type="dxa"/>
            <w:gridSpan w:val="2"/>
            <w:tcBorders>
              <w:top w:val="single" w:color="auto" w:sz="4" w:space="0"/>
              <w:left w:val="nil"/>
              <w:bottom w:val="single" w:color="auto" w:sz="4" w:space="0"/>
              <w:right w:val="single" w:color="000000" w:sz="4" w:space="0"/>
            </w:tcBorders>
            <w:noWrap w:val="0"/>
            <w:vAlign w:val="center"/>
          </w:tcPr>
          <w:p w14:paraId="2B22C79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仿宋_GB2312" w:cs="Times New Roman"/>
                <w:sz w:val="20"/>
                <w:szCs w:val="20"/>
                <w:lang w:val="en-US" w:eastAsia="zh-CN"/>
              </w:rPr>
              <w:t>9623.22</w:t>
            </w:r>
          </w:p>
        </w:tc>
      </w:tr>
      <w:tr w14:paraId="06A4BB4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41F59F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F28B8D2">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FE149DE">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F486981">
            <w:pPr>
              <w:widowControl/>
              <w:spacing w:line="360" w:lineRule="exact"/>
              <w:jc w:val="center"/>
              <w:rPr>
                <w:rFonts w:hint="eastAsia" w:ascii="Times New Roman" w:hAnsi="Times New Roman" w:eastAsia="仿宋_GB2312" w:cs="Times New Roman"/>
                <w:sz w:val="20"/>
                <w:szCs w:val="20"/>
              </w:rPr>
            </w:pPr>
          </w:p>
        </w:tc>
      </w:tr>
      <w:tr w14:paraId="1C0C3DD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FDBB56B">
            <w:pPr>
              <w:widowControl/>
              <w:spacing w:line="360" w:lineRule="exact"/>
              <w:jc w:val="center"/>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000000" w:sz="4" w:space="0"/>
            </w:tcBorders>
            <w:noWrap w:val="0"/>
            <w:vAlign w:val="center"/>
          </w:tcPr>
          <w:p w14:paraId="1BDCBFFC">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7D07CCD">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80CA2C1">
            <w:pPr>
              <w:widowControl/>
              <w:spacing w:line="360" w:lineRule="exact"/>
              <w:jc w:val="center"/>
              <w:rPr>
                <w:rFonts w:hint="eastAsia" w:ascii="Times New Roman" w:hAnsi="Times New Roman" w:eastAsia="仿宋_GB2312" w:cs="Times New Roman"/>
                <w:sz w:val="20"/>
                <w:szCs w:val="20"/>
              </w:rPr>
            </w:pPr>
          </w:p>
        </w:tc>
      </w:tr>
      <w:tr w14:paraId="439E94A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169CA8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6C270C7C">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B729B20">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4DE9358">
            <w:pPr>
              <w:widowControl/>
              <w:spacing w:line="360" w:lineRule="exact"/>
              <w:jc w:val="center"/>
              <w:rPr>
                <w:rFonts w:hint="eastAsia" w:ascii="Times New Roman" w:hAnsi="Times New Roman" w:eastAsia="仿宋_GB2312" w:cs="Times New Roman"/>
                <w:sz w:val="20"/>
                <w:szCs w:val="20"/>
              </w:rPr>
            </w:pPr>
          </w:p>
        </w:tc>
      </w:tr>
      <w:tr w14:paraId="427D30C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7FF1DE3">
            <w:pPr>
              <w:widowControl/>
              <w:spacing w:line="360" w:lineRule="exact"/>
              <w:jc w:val="center"/>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000000" w:sz="4" w:space="0"/>
            </w:tcBorders>
            <w:noWrap w:val="0"/>
            <w:vAlign w:val="center"/>
          </w:tcPr>
          <w:p w14:paraId="3CA60898">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D02FAB2">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094B503">
            <w:pPr>
              <w:widowControl/>
              <w:spacing w:line="360" w:lineRule="exact"/>
              <w:jc w:val="center"/>
              <w:rPr>
                <w:rFonts w:hint="eastAsia" w:ascii="Times New Roman" w:hAnsi="Times New Roman" w:eastAsia="仿宋_GB2312" w:cs="Times New Roman"/>
                <w:sz w:val="20"/>
                <w:szCs w:val="20"/>
              </w:rPr>
            </w:pPr>
          </w:p>
        </w:tc>
      </w:tr>
      <w:tr w14:paraId="2579030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B506DE8">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719920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37.38</w:t>
            </w:r>
          </w:p>
        </w:tc>
        <w:tc>
          <w:tcPr>
            <w:tcW w:w="2240" w:type="dxa"/>
            <w:gridSpan w:val="2"/>
            <w:tcBorders>
              <w:top w:val="single" w:color="auto" w:sz="4" w:space="0"/>
              <w:left w:val="nil"/>
              <w:bottom w:val="single" w:color="auto" w:sz="4" w:space="0"/>
              <w:right w:val="single" w:color="000000" w:sz="4" w:space="0"/>
            </w:tcBorders>
            <w:noWrap w:val="0"/>
            <w:vAlign w:val="center"/>
          </w:tcPr>
          <w:p w14:paraId="04F9A9A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40.49</w:t>
            </w:r>
          </w:p>
        </w:tc>
        <w:tc>
          <w:tcPr>
            <w:tcW w:w="2041" w:type="dxa"/>
            <w:gridSpan w:val="2"/>
            <w:tcBorders>
              <w:top w:val="single" w:color="auto" w:sz="4" w:space="0"/>
              <w:left w:val="nil"/>
              <w:bottom w:val="single" w:color="auto" w:sz="4" w:space="0"/>
              <w:right w:val="single" w:color="000000" w:sz="4" w:space="0"/>
            </w:tcBorders>
            <w:noWrap w:val="0"/>
            <w:vAlign w:val="center"/>
          </w:tcPr>
          <w:p w14:paraId="63E4ECF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30.93</w:t>
            </w:r>
          </w:p>
        </w:tc>
      </w:tr>
      <w:tr w14:paraId="6A47C60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E4E6D8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D46BD5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1.92</w:t>
            </w:r>
          </w:p>
        </w:tc>
        <w:tc>
          <w:tcPr>
            <w:tcW w:w="2240" w:type="dxa"/>
            <w:gridSpan w:val="2"/>
            <w:tcBorders>
              <w:top w:val="single" w:color="auto" w:sz="4" w:space="0"/>
              <w:left w:val="nil"/>
              <w:bottom w:val="single" w:color="auto" w:sz="4" w:space="0"/>
              <w:right w:val="single" w:color="000000" w:sz="4" w:space="0"/>
            </w:tcBorders>
            <w:noWrap w:val="0"/>
            <w:vAlign w:val="center"/>
          </w:tcPr>
          <w:p w14:paraId="2E8FB4C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2.0</w:t>
            </w:r>
          </w:p>
        </w:tc>
        <w:tc>
          <w:tcPr>
            <w:tcW w:w="2041" w:type="dxa"/>
            <w:gridSpan w:val="2"/>
            <w:tcBorders>
              <w:top w:val="single" w:color="auto" w:sz="4" w:space="0"/>
              <w:left w:val="nil"/>
              <w:bottom w:val="single" w:color="auto" w:sz="4" w:space="0"/>
              <w:right w:val="single" w:color="000000" w:sz="4" w:space="0"/>
            </w:tcBorders>
            <w:noWrap w:val="0"/>
            <w:vAlign w:val="center"/>
          </w:tcPr>
          <w:p w14:paraId="025C8FC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4.42</w:t>
            </w:r>
          </w:p>
        </w:tc>
      </w:tr>
      <w:tr w14:paraId="5845EE5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D5006E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4B2D0E1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1.87</w:t>
            </w:r>
          </w:p>
        </w:tc>
        <w:tc>
          <w:tcPr>
            <w:tcW w:w="2240" w:type="dxa"/>
            <w:gridSpan w:val="2"/>
            <w:tcBorders>
              <w:top w:val="single" w:color="auto" w:sz="4" w:space="0"/>
              <w:left w:val="nil"/>
              <w:bottom w:val="single" w:color="auto" w:sz="4" w:space="0"/>
              <w:right w:val="single" w:color="000000" w:sz="4" w:space="0"/>
            </w:tcBorders>
            <w:noWrap w:val="0"/>
            <w:vAlign w:val="center"/>
          </w:tcPr>
          <w:p w14:paraId="44D97ECE">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E6323E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7858146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06B62B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0E80A22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0.59</w:t>
            </w:r>
          </w:p>
        </w:tc>
        <w:tc>
          <w:tcPr>
            <w:tcW w:w="2240" w:type="dxa"/>
            <w:gridSpan w:val="2"/>
            <w:tcBorders>
              <w:top w:val="single" w:color="auto" w:sz="4" w:space="0"/>
              <w:left w:val="nil"/>
              <w:bottom w:val="single" w:color="auto" w:sz="4" w:space="0"/>
              <w:right w:val="single" w:color="000000" w:sz="4" w:space="0"/>
            </w:tcBorders>
            <w:noWrap w:val="0"/>
            <w:vAlign w:val="center"/>
          </w:tcPr>
          <w:p w14:paraId="12CD97A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9D84FD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0.44</w:t>
            </w:r>
          </w:p>
        </w:tc>
      </w:tr>
      <w:tr w14:paraId="2CF869B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DD9B87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71B45AB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2CDE2074">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EB59B7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64.05</w:t>
            </w:r>
          </w:p>
        </w:tc>
      </w:tr>
      <w:tr w14:paraId="4452595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8C91D5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515EC09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E340683">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6603B52">
            <w:pPr>
              <w:widowControl/>
              <w:spacing w:line="360" w:lineRule="exact"/>
              <w:jc w:val="center"/>
              <w:rPr>
                <w:rFonts w:hint="eastAsia" w:ascii="Times New Roman" w:hAnsi="Times New Roman" w:eastAsia="仿宋_GB2312" w:cs="Times New Roman"/>
                <w:sz w:val="20"/>
                <w:szCs w:val="20"/>
              </w:rPr>
            </w:pPr>
          </w:p>
        </w:tc>
      </w:tr>
      <w:tr w14:paraId="6A833EE5">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5C8FAAD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1BD52AD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6E6CA896">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44B9D7E7">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236C22AB">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32085AA4">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7C4119B4">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02A069DD">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031FB372">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19832345">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5BA7EDEA">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16C2BF3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7020006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23D9D54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118EDCC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2194815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7427026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49105EB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00CA23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34F01B1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14:paraId="1B65D1AD">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项目支出</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需要填报基本支出以外的所有项目支出情况，</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公用经费</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填报基本支出中的一般商品和服务支出。</w:t>
      </w:r>
    </w:p>
    <w:p w14:paraId="06E241EA">
      <w:pPr>
        <w:tabs>
          <w:tab w:val="left" w:pos="7560"/>
        </w:tabs>
        <w:adjustRightInd w:val="0"/>
        <w:snapToGrid w:val="0"/>
        <w:spacing w:line="560" w:lineRule="exact"/>
        <w:rPr>
          <w:rFonts w:ascii="Times New Roman" w:hAnsi="Times New Roman" w:eastAsia="黑体" w:cs="Times New Roman"/>
          <w:sz w:val="32"/>
          <w:szCs w:val="32"/>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val="en-US" w:eastAsia="zh-CN"/>
        </w:rPr>
        <w:t>刘乐</w:t>
      </w:r>
      <w:r>
        <w:rPr>
          <w:rFonts w:hint="eastAsia"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2024年10月21日</w:t>
      </w:r>
      <w:r>
        <w:rPr>
          <w:rFonts w:hint="eastAsia"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15673368281</w:t>
      </w:r>
      <w:r>
        <w:rPr>
          <w:rFonts w:hint="eastAsia" w:ascii="Times New Roman" w:hAnsi="Times New Roman" w:eastAsia="仿宋_GB2312" w:cs="Times New Roman"/>
          <w:sz w:val="22"/>
        </w:rPr>
        <w:t xml:space="preserve"> 单位负责人签字：</w:t>
      </w:r>
    </w:p>
    <w:p w14:paraId="3EEA6428">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41C902AE">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502FF867">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2023年度部门整体支出绩效自评表</w:t>
      </w:r>
    </w:p>
    <w:tbl>
      <w:tblPr>
        <w:tblStyle w:val="8"/>
        <w:tblW w:w="10079" w:type="dxa"/>
        <w:jc w:val="center"/>
        <w:tblLayout w:type="fixed"/>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0CEF8765">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43D18E8B">
            <w:pPr>
              <w:widowControl/>
              <w:spacing w:line="240" w:lineRule="exact"/>
              <w:jc w:val="center"/>
              <w:rPr>
                <w:rFonts w:hint="eastAsia"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区</w:t>
            </w:r>
            <w:bookmarkStart w:id="0" w:name="_GoBack"/>
            <w:bookmarkEnd w:id="0"/>
            <w:r>
              <w:rPr>
                <w:rFonts w:hint="eastAsia" w:ascii="Times New Roman" w:hAnsi="Times New Roman" w:eastAsia="仿宋_GB2312" w:cs="Times New Roman"/>
                <w:color w:val="000000"/>
                <w:sz w:val="20"/>
                <w:szCs w:val="20"/>
              </w:rPr>
              <w:t>级预算部门（单位）名称</w:t>
            </w:r>
          </w:p>
        </w:tc>
        <w:tc>
          <w:tcPr>
            <w:tcW w:w="6885" w:type="dxa"/>
            <w:gridSpan w:val="6"/>
            <w:tcBorders>
              <w:top w:val="single" w:color="auto" w:sz="4" w:space="0"/>
              <w:left w:val="nil"/>
              <w:bottom w:val="single" w:color="auto" w:sz="4" w:space="0"/>
              <w:right w:val="single" w:color="auto" w:sz="4" w:space="0"/>
            </w:tcBorders>
            <w:noWrap w:val="0"/>
            <w:vAlign w:val="center"/>
          </w:tcPr>
          <w:p w14:paraId="21DCF1B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株洲高新技术产业开发区董家塅片区管理委员会</w:t>
            </w:r>
          </w:p>
        </w:tc>
      </w:tr>
      <w:tr w14:paraId="794933A0">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14:paraId="0E24946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159D980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0DDF872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05A1C720">
            <w:pPr>
              <w:spacing w:line="240" w:lineRule="exact"/>
              <w:jc w:val="center"/>
              <w:rPr>
                <w:rFonts w:hint="eastAsia"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371901DF">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14:paraId="4BCDA7E2">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25D4CFF8">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51D78308">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3E9BE6F7">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00C7D4F0">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336A3B59">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14:paraId="40B3FC87">
            <w:pPr>
              <w:widowControl/>
              <w:spacing w:line="240" w:lineRule="exact"/>
              <w:jc w:val="center"/>
              <w:rPr>
                <w:rFonts w:hint="eastAsia"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14AFFDC8">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6B31EE69">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386.11</w:t>
            </w:r>
          </w:p>
        </w:tc>
        <w:tc>
          <w:tcPr>
            <w:tcW w:w="1311" w:type="dxa"/>
            <w:tcBorders>
              <w:top w:val="nil"/>
              <w:left w:val="nil"/>
              <w:bottom w:val="single" w:color="auto" w:sz="4" w:space="0"/>
              <w:right w:val="single" w:color="auto" w:sz="4" w:space="0"/>
            </w:tcBorders>
            <w:noWrap w:val="0"/>
            <w:vAlign w:val="center"/>
          </w:tcPr>
          <w:p w14:paraId="64F68868">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9,999.81</w:t>
            </w:r>
          </w:p>
        </w:tc>
        <w:tc>
          <w:tcPr>
            <w:tcW w:w="1269" w:type="dxa"/>
            <w:tcBorders>
              <w:top w:val="nil"/>
              <w:left w:val="nil"/>
              <w:bottom w:val="single" w:color="auto" w:sz="4" w:space="0"/>
              <w:right w:val="single" w:color="auto" w:sz="4" w:space="0"/>
            </w:tcBorders>
            <w:noWrap w:val="0"/>
            <w:vAlign w:val="center"/>
          </w:tcPr>
          <w:p w14:paraId="4F4326AC">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9,999.81</w:t>
            </w:r>
          </w:p>
        </w:tc>
        <w:tc>
          <w:tcPr>
            <w:tcW w:w="716" w:type="dxa"/>
            <w:tcBorders>
              <w:top w:val="nil"/>
              <w:left w:val="nil"/>
              <w:bottom w:val="single" w:color="auto" w:sz="4" w:space="0"/>
              <w:right w:val="single" w:color="auto" w:sz="4" w:space="0"/>
            </w:tcBorders>
            <w:noWrap w:val="0"/>
            <w:vAlign w:val="center"/>
          </w:tcPr>
          <w:p w14:paraId="764FFAE7">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14:paraId="3E906B4A">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1404B155">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0E9898E9">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14:paraId="59DFCF55">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55750F5C">
            <w:pPr>
              <w:widowControl/>
              <w:spacing w:line="240" w:lineRule="exact"/>
              <w:jc w:val="left"/>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rPr>
              <w:t>按收入性质分：</w:t>
            </w:r>
            <w:r>
              <w:rPr>
                <w:rFonts w:hint="eastAsia" w:ascii="Times New Roman" w:hAnsi="Times New Roman" w:eastAsia="仿宋_GB2312" w:cs="Times New Roman"/>
                <w:sz w:val="20"/>
                <w:szCs w:val="20"/>
                <w:lang w:val="en-US" w:eastAsia="zh-CN"/>
              </w:rPr>
              <w:t>9999.81</w:t>
            </w:r>
          </w:p>
        </w:tc>
        <w:tc>
          <w:tcPr>
            <w:tcW w:w="4304" w:type="dxa"/>
            <w:gridSpan w:val="4"/>
            <w:tcBorders>
              <w:top w:val="nil"/>
              <w:left w:val="nil"/>
              <w:bottom w:val="single" w:color="auto" w:sz="4" w:space="0"/>
              <w:right w:val="single" w:color="auto" w:sz="4" w:space="0"/>
            </w:tcBorders>
            <w:noWrap w:val="0"/>
            <w:vAlign w:val="center"/>
          </w:tcPr>
          <w:p w14:paraId="066CC4D3">
            <w:pPr>
              <w:widowControl/>
              <w:spacing w:line="240" w:lineRule="exact"/>
              <w:jc w:val="left"/>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rPr>
              <w:t>按支出性质分：</w:t>
            </w:r>
            <w:r>
              <w:rPr>
                <w:rFonts w:hint="eastAsia" w:ascii="Times New Roman" w:hAnsi="Times New Roman" w:eastAsia="仿宋_GB2312" w:cs="Times New Roman"/>
                <w:sz w:val="20"/>
                <w:szCs w:val="20"/>
                <w:lang w:val="en-US" w:eastAsia="zh-CN"/>
              </w:rPr>
              <w:t>9999.81</w:t>
            </w:r>
          </w:p>
        </w:tc>
      </w:tr>
      <w:tr w14:paraId="6B81EE0C">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14:paraId="70F53344">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032BB0A">
            <w:pPr>
              <w:widowControl/>
              <w:spacing w:line="240" w:lineRule="exact"/>
              <w:jc w:val="left"/>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sz w:val="20"/>
                <w:szCs w:val="20"/>
                <w:lang w:val="en-US" w:eastAsia="zh-CN"/>
              </w:rPr>
              <w:t>5448.08</w:t>
            </w:r>
          </w:p>
        </w:tc>
        <w:tc>
          <w:tcPr>
            <w:tcW w:w="4304" w:type="dxa"/>
            <w:gridSpan w:val="4"/>
            <w:tcBorders>
              <w:top w:val="nil"/>
              <w:left w:val="nil"/>
              <w:bottom w:val="single" w:color="auto" w:sz="4" w:space="0"/>
              <w:right w:val="single" w:color="auto" w:sz="4" w:space="0"/>
            </w:tcBorders>
            <w:noWrap w:val="0"/>
            <w:vAlign w:val="center"/>
          </w:tcPr>
          <w:p w14:paraId="3082F2E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358.79</w:t>
            </w:r>
          </w:p>
        </w:tc>
      </w:tr>
      <w:tr w14:paraId="77405856">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14:paraId="28ED6A90">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3544855F">
            <w:pPr>
              <w:widowControl/>
              <w:spacing w:line="240" w:lineRule="exact"/>
              <w:ind w:firstLine="800" w:firstLineChars="4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政府性基金拨款：</w:t>
            </w:r>
            <w:r>
              <w:rPr>
                <w:rFonts w:hint="eastAsia" w:ascii="Times New Roman" w:hAnsi="Times New Roman" w:eastAsia="仿宋_GB2312" w:cs="Times New Roman"/>
                <w:color w:val="000000"/>
                <w:sz w:val="20"/>
                <w:szCs w:val="20"/>
                <w:lang w:val="en-US" w:eastAsia="zh-CN"/>
              </w:rPr>
              <w:t>4533.93</w:t>
            </w:r>
          </w:p>
        </w:tc>
        <w:tc>
          <w:tcPr>
            <w:tcW w:w="4304" w:type="dxa"/>
            <w:gridSpan w:val="4"/>
            <w:tcBorders>
              <w:top w:val="nil"/>
              <w:left w:val="nil"/>
              <w:bottom w:val="single" w:color="auto" w:sz="4" w:space="0"/>
              <w:right w:val="single" w:color="auto" w:sz="4" w:space="0"/>
            </w:tcBorders>
            <w:noWrap w:val="0"/>
            <w:vAlign w:val="center"/>
          </w:tcPr>
          <w:p w14:paraId="315A29D7">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9641.02</w:t>
            </w:r>
          </w:p>
        </w:tc>
      </w:tr>
      <w:tr w14:paraId="45B700A6">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14:paraId="6AAFB3CE">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2191F3D3">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5A611B16">
            <w:pPr>
              <w:widowControl/>
              <w:spacing w:line="240" w:lineRule="exact"/>
              <w:jc w:val="left"/>
              <w:rPr>
                <w:rFonts w:hint="eastAsia" w:ascii="Times New Roman" w:hAnsi="Times New Roman" w:eastAsia="仿宋_GB2312" w:cs="Times New Roman"/>
                <w:color w:val="000000"/>
                <w:sz w:val="20"/>
                <w:szCs w:val="20"/>
              </w:rPr>
            </w:pPr>
          </w:p>
        </w:tc>
      </w:tr>
      <w:tr w14:paraId="11744781">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30841D78">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6E419CCD">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17.8</w:t>
            </w:r>
          </w:p>
        </w:tc>
        <w:tc>
          <w:tcPr>
            <w:tcW w:w="4304" w:type="dxa"/>
            <w:gridSpan w:val="4"/>
            <w:tcBorders>
              <w:top w:val="nil"/>
              <w:left w:val="nil"/>
              <w:bottom w:val="single" w:color="auto" w:sz="4" w:space="0"/>
              <w:right w:val="single" w:color="auto" w:sz="4" w:space="0"/>
            </w:tcBorders>
            <w:noWrap w:val="0"/>
            <w:vAlign w:val="center"/>
          </w:tcPr>
          <w:p w14:paraId="4AD25D04">
            <w:pPr>
              <w:widowControl/>
              <w:spacing w:line="240" w:lineRule="exact"/>
              <w:jc w:val="left"/>
              <w:rPr>
                <w:rFonts w:hint="eastAsia" w:ascii="Times New Roman" w:hAnsi="Times New Roman" w:eastAsia="仿宋_GB2312" w:cs="Times New Roman"/>
                <w:color w:val="000000"/>
                <w:sz w:val="20"/>
                <w:szCs w:val="20"/>
              </w:rPr>
            </w:pPr>
          </w:p>
        </w:tc>
      </w:tr>
      <w:tr w14:paraId="768712FD">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606612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7CF01BA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12C1533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14:paraId="3D3474B4">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5141271">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73D8666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r>
              <w:rPr>
                <w:rFonts w:hint="eastAsia" w:ascii="Times New Roman" w:hAnsi="Times New Roman" w:eastAsia="仿宋_GB2312" w:cs="Times New Roman"/>
                <w:color w:val="000000"/>
                <w:sz w:val="20"/>
                <w:szCs w:val="20"/>
              </w:rPr>
              <w:t>加快推动园区改革</w:t>
            </w:r>
            <w:r>
              <w:rPr>
                <w:rFonts w:hint="eastAsia" w:ascii="Times New Roman" w:hAnsi="Times New Roman" w:eastAsia="仿宋_GB2312" w:cs="Times New Roman"/>
                <w:color w:val="000000"/>
                <w:sz w:val="20"/>
                <w:szCs w:val="20"/>
                <w:lang w:eastAsia="zh-CN"/>
              </w:rPr>
              <w:t>。坚持吃“改革饭”、打“创新牌”，把深化体制机制改革作为推动“五好”园区创建的着力点，持续推进六项改革任务，推动园区向“泛投资机构”转型，以高水平改革引领园区高质量发展。</w:t>
            </w:r>
            <w:r>
              <w:rPr>
                <w:rFonts w:hint="eastAsia" w:ascii="Times New Roman" w:hAnsi="Times New Roman" w:eastAsia="仿宋_GB2312" w:cs="Times New Roman"/>
                <w:color w:val="000000"/>
                <w:sz w:val="20"/>
                <w:szCs w:val="20"/>
                <w:lang w:val="en-US" w:eastAsia="zh-CN"/>
              </w:rPr>
              <w:t>2、精准开展招商引资。加大产业扶持力度和对产业链的研究力度，聚焦主特产业和龙头企业精准延链、补链、强链。充分利用节会活动和商协会等资源，既“锻长板”又“补短板”，吸引带动更多企业、项目、资金在园区集聚。按照市场和项目的需求建设高标准厂房，并积极探索“工业上楼”增加发展空间，提高空置标厂入驻率。通过入股优质项目、引入社会资本等方式，破解土地倒挂难题，提升项目承载能力。3、全力推进项目建设。推动新建项目“谋增量”，进一步落实“项目服务专员”和项目全生命周期管理制度，制定“个性化”方案，及时收集、回应、解决项目建设难题。全力破解重点项目用地难题，加速推进龙泉（服饰）智能制造产业园、后浪、春风动力、山河二期和华锐三、四期等一批重点项目。督促未履约企业“提质量”，将项目供后监管机制用到实处。4、持续优化园区环境。优化园区软环境，推动园区各部门从“管理思维”向“服务思维”转变，完善问题响应机制，做到随叫随到、服务周到；又要防止过度热情打扰企业的生产经营，做到不叫不到、无事不扰。完善园区硬环境，协调整合资源，强化土地、交通、水电气等企业生产要素保障，全力保障服务企业的健康发展，从而推动园区企业的孵化裂变和扩能扩产，使企业扎根园区。</w:t>
            </w:r>
          </w:p>
        </w:tc>
        <w:tc>
          <w:tcPr>
            <w:tcW w:w="4304" w:type="dxa"/>
            <w:gridSpan w:val="4"/>
            <w:tcBorders>
              <w:top w:val="single" w:color="auto" w:sz="4" w:space="0"/>
              <w:left w:val="nil"/>
              <w:bottom w:val="single" w:color="auto" w:sz="4" w:space="0"/>
              <w:right w:val="single" w:color="auto" w:sz="4" w:space="0"/>
            </w:tcBorders>
            <w:noWrap w:val="0"/>
            <w:vAlign w:val="center"/>
          </w:tcPr>
          <w:p w14:paraId="6F523BC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lang w:val="en-US" w:eastAsia="zh-CN"/>
              </w:rPr>
              <w:t>扬优势、铸品牌，产业发展跃上新台阶。完成</w:t>
            </w:r>
            <w:r>
              <w:rPr>
                <w:rFonts w:hint="eastAsia" w:ascii="Times New Roman" w:hAnsi="Times New Roman" w:eastAsia="仿宋_GB2312" w:cs="Times New Roman"/>
                <w:color w:val="000000"/>
                <w:sz w:val="20"/>
                <w:szCs w:val="20"/>
                <w:lang w:val="en-US" w:eastAsia="zh-CN"/>
              </w:rPr>
              <w:t>董家塅片区</w:t>
            </w:r>
            <w:r>
              <w:rPr>
                <w:rFonts w:hint="default" w:ascii="Times New Roman" w:hAnsi="Times New Roman" w:eastAsia="仿宋_GB2312" w:cs="Times New Roman"/>
                <w:color w:val="000000"/>
                <w:sz w:val="20"/>
                <w:szCs w:val="20"/>
                <w:lang w:val="en-US" w:eastAsia="zh-CN"/>
              </w:rPr>
              <w:t>、军民融合、航空和服饰产业</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十四五</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发展规划中期评估。</w:t>
            </w:r>
            <w:r>
              <w:rPr>
                <w:rFonts w:hint="eastAsia" w:ascii="Times New Roman" w:hAnsi="Times New Roman" w:eastAsia="仿宋_GB2312" w:cs="Times New Roman"/>
                <w:color w:val="000000"/>
                <w:sz w:val="20"/>
                <w:szCs w:val="20"/>
                <w:lang w:val="en-US" w:eastAsia="zh-CN"/>
              </w:rPr>
              <w:t>航空产业。</w:t>
            </w:r>
            <w:r>
              <w:rPr>
                <w:rFonts w:hint="default" w:ascii="Times New Roman" w:hAnsi="Times New Roman" w:eastAsia="仿宋_GB2312" w:cs="Times New Roman"/>
                <w:color w:val="000000"/>
                <w:sz w:val="20"/>
                <w:szCs w:val="20"/>
                <w:lang w:val="en-US" w:eastAsia="zh-CN"/>
              </w:rPr>
              <w:t>编制中小航空发动机产业集群</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一图四库一清单</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和《株洲市中小航空发动机国家先进制造业集群培育提升三年行动方案(2023-2025年)》。芦淞通用机场新划设4块最高</w:t>
            </w:r>
            <w:r>
              <w:rPr>
                <w:rFonts w:hint="eastAsia" w:ascii="Times New Roman" w:hAnsi="Times New Roman" w:eastAsia="仿宋_GB2312" w:cs="Times New Roman"/>
                <w:color w:val="000000"/>
                <w:sz w:val="20"/>
                <w:szCs w:val="20"/>
                <w:lang w:val="en-US" w:eastAsia="zh-CN"/>
              </w:rPr>
              <w:t>达</w:t>
            </w:r>
            <w:r>
              <w:rPr>
                <w:rFonts w:hint="default" w:ascii="Times New Roman" w:hAnsi="Times New Roman" w:eastAsia="仿宋_GB2312" w:cs="Times New Roman"/>
                <w:color w:val="000000"/>
                <w:sz w:val="20"/>
                <w:szCs w:val="20"/>
                <w:lang w:val="en-US" w:eastAsia="zh-CN"/>
              </w:rPr>
              <w:t>8000米的训练空域，2023年飞行量同比增长35%。成功举办2023湖南（国际）通用航空产业博览会静态展和动态飞行表演活动，新华社、中央电视总台等主流媒体宣传报道活动盛况，全网总曝光量超1亿次。芦淞航空工业小镇</w:t>
            </w:r>
            <w:r>
              <w:rPr>
                <w:rFonts w:hint="eastAsia" w:ascii="Times New Roman" w:hAnsi="Times New Roman" w:eastAsia="仿宋_GB2312" w:cs="Times New Roman"/>
                <w:color w:val="000000"/>
                <w:sz w:val="20"/>
                <w:szCs w:val="20"/>
                <w:lang w:val="en-US" w:eastAsia="zh-CN"/>
              </w:rPr>
              <w:t>获评</w:t>
            </w:r>
            <w:r>
              <w:rPr>
                <w:rFonts w:hint="default" w:ascii="Times New Roman" w:hAnsi="Times New Roman" w:eastAsia="仿宋_GB2312" w:cs="Times New Roman"/>
                <w:color w:val="000000"/>
                <w:sz w:val="20"/>
                <w:szCs w:val="20"/>
                <w:lang w:val="en-US" w:eastAsia="zh-CN"/>
              </w:rPr>
              <w:t>国家工业旅游示范基地。</w:t>
            </w:r>
            <w:r>
              <w:rPr>
                <w:rFonts w:hint="eastAsia" w:ascii="Times New Roman" w:hAnsi="Times New Roman" w:eastAsia="仿宋_GB2312" w:cs="Times New Roman"/>
                <w:color w:val="000000"/>
                <w:sz w:val="20"/>
                <w:szCs w:val="20"/>
                <w:lang w:val="en-US" w:eastAsia="zh-CN"/>
              </w:rPr>
              <w:t>服饰产业。</w:t>
            </w:r>
            <w:r>
              <w:rPr>
                <w:rFonts w:hint="default" w:ascii="Times New Roman" w:hAnsi="Times New Roman" w:eastAsia="仿宋_GB2312" w:cs="Times New Roman"/>
                <w:color w:val="000000"/>
                <w:sz w:val="20"/>
                <w:szCs w:val="20"/>
                <w:lang w:val="en-US" w:eastAsia="zh-CN"/>
              </w:rPr>
              <w:t>高质量承办中国裤业大会暨芦淞服饰产业发展高峰论坛。引导38家服饰经营户入驻白关服饰产业园。协调解决童装协会招商历史遗留问题，追缴</w:t>
            </w:r>
            <w:r>
              <w:rPr>
                <w:rFonts w:hint="eastAsia" w:ascii="Times New Roman" w:hAnsi="Times New Roman" w:eastAsia="仿宋_GB2312" w:cs="Times New Roman"/>
                <w:color w:val="000000"/>
                <w:sz w:val="20"/>
                <w:szCs w:val="20"/>
                <w:lang w:val="en-US" w:eastAsia="zh-CN"/>
              </w:rPr>
              <w:t>园区</w:t>
            </w:r>
            <w:r>
              <w:rPr>
                <w:rFonts w:hint="default" w:ascii="Times New Roman" w:hAnsi="Times New Roman" w:eastAsia="仿宋_GB2312" w:cs="Times New Roman"/>
                <w:color w:val="000000"/>
                <w:sz w:val="20"/>
                <w:szCs w:val="20"/>
                <w:lang w:val="en-US" w:eastAsia="zh-CN"/>
              </w:rPr>
              <w:t>标厂</w:t>
            </w:r>
            <w:r>
              <w:rPr>
                <w:rFonts w:hint="eastAsia" w:ascii="Times New Roman" w:hAnsi="Times New Roman" w:eastAsia="仿宋_GB2312" w:cs="Times New Roman"/>
                <w:color w:val="000000"/>
                <w:sz w:val="20"/>
                <w:szCs w:val="20"/>
                <w:lang w:val="en-US" w:eastAsia="zh-CN"/>
              </w:rPr>
              <w:t>入驻</w:t>
            </w:r>
            <w:r>
              <w:rPr>
                <w:rFonts w:hint="default" w:ascii="Times New Roman" w:hAnsi="Times New Roman" w:eastAsia="仿宋_GB2312" w:cs="Times New Roman"/>
                <w:color w:val="000000"/>
                <w:sz w:val="20"/>
                <w:szCs w:val="20"/>
                <w:lang w:val="en-US" w:eastAsia="zh-CN"/>
              </w:rPr>
              <w:t>企业</w:t>
            </w:r>
            <w:r>
              <w:rPr>
                <w:rFonts w:hint="eastAsia" w:ascii="Times New Roman" w:hAnsi="Times New Roman" w:eastAsia="仿宋_GB2312" w:cs="Times New Roman"/>
                <w:color w:val="000000"/>
                <w:sz w:val="20"/>
                <w:szCs w:val="20"/>
                <w:lang w:val="en-US" w:eastAsia="zh-CN"/>
              </w:rPr>
              <w:t>欠</w:t>
            </w:r>
            <w:r>
              <w:rPr>
                <w:rFonts w:hint="default" w:ascii="Times New Roman" w:hAnsi="Times New Roman" w:eastAsia="仿宋_GB2312" w:cs="Times New Roman"/>
                <w:color w:val="000000"/>
                <w:sz w:val="20"/>
                <w:szCs w:val="20"/>
                <w:lang w:val="en-US" w:eastAsia="zh-CN"/>
              </w:rPr>
              <w:t>租超1000万元。株洲芦淞（服饰）电子商务产业园荣获</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2023年新增国家电子商务示范基地</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w:t>
            </w:r>
          </w:p>
          <w:p w14:paraId="708D548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r>
              <w:rPr>
                <w:rFonts w:hint="default" w:ascii="Times New Roman" w:hAnsi="Times New Roman" w:eastAsia="仿宋_GB2312" w:cs="Times New Roman"/>
                <w:color w:val="000000"/>
                <w:sz w:val="20"/>
                <w:szCs w:val="20"/>
                <w:lang w:val="en-US" w:eastAsia="zh-CN"/>
              </w:rPr>
              <w:t>强招商、促落地，项目建设增添新动能。全年新引进中航试金石、钢研纳克等项目</w:t>
            </w:r>
            <w:r>
              <w:rPr>
                <w:rFonts w:hint="eastAsia" w:ascii="Times New Roman" w:hAnsi="Times New Roman" w:eastAsia="仿宋_GB2312" w:cs="Times New Roman"/>
                <w:color w:val="000000"/>
                <w:sz w:val="20"/>
                <w:szCs w:val="20"/>
                <w:lang w:val="en-US" w:eastAsia="zh-CN"/>
              </w:rPr>
              <w:t>33</w:t>
            </w:r>
            <w:r>
              <w:rPr>
                <w:rFonts w:hint="default" w:ascii="Times New Roman" w:hAnsi="Times New Roman" w:eastAsia="仿宋_GB2312" w:cs="Times New Roman"/>
                <w:color w:val="000000"/>
                <w:sz w:val="20"/>
                <w:szCs w:val="20"/>
                <w:lang w:val="en-US" w:eastAsia="zh-CN"/>
              </w:rPr>
              <w:t>个，新开工高精传动、后浪等5000万以上项目17个，新竣工华锐二期、罗莎</w:t>
            </w:r>
            <w:r>
              <w:rPr>
                <w:rFonts w:hint="eastAsia" w:ascii="Times New Roman" w:hAnsi="Times New Roman" w:eastAsia="仿宋_GB2312" w:cs="Times New Roman"/>
                <w:color w:val="000000"/>
                <w:sz w:val="20"/>
                <w:szCs w:val="20"/>
                <w:lang w:val="en-US" w:eastAsia="zh-CN"/>
              </w:rPr>
              <w:t>、西迪</w:t>
            </w:r>
            <w:r>
              <w:rPr>
                <w:rFonts w:hint="default" w:ascii="Times New Roman" w:hAnsi="Times New Roman" w:eastAsia="仿宋_GB2312" w:cs="Times New Roman"/>
                <w:color w:val="000000"/>
                <w:sz w:val="20"/>
                <w:szCs w:val="20"/>
                <w:lang w:val="en-US" w:eastAsia="zh-CN"/>
              </w:rPr>
              <w:t>等项目1</w:t>
            </w:r>
            <w:r>
              <w:rPr>
                <w:rFonts w:hint="eastAsia" w:ascii="Times New Roman" w:hAnsi="Times New Roman" w:eastAsia="仿宋_GB2312" w:cs="Times New Roman"/>
                <w:color w:val="000000"/>
                <w:sz w:val="20"/>
                <w:szCs w:val="20"/>
                <w:lang w:val="en-US" w:eastAsia="zh-CN"/>
              </w:rPr>
              <w:t>9</w:t>
            </w:r>
            <w:r>
              <w:rPr>
                <w:rFonts w:hint="default" w:ascii="Times New Roman" w:hAnsi="Times New Roman" w:eastAsia="仿宋_GB2312" w:cs="Times New Roman"/>
                <w:color w:val="000000"/>
                <w:sz w:val="20"/>
                <w:szCs w:val="20"/>
                <w:lang w:val="en-US" w:eastAsia="zh-CN"/>
              </w:rPr>
              <w:t>个，为后浪、高精传动等5个项目供地252亩。盘活园区</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三类</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用地499亩，处置闲置标厂4546平方米，盘活园区存量资产收益5.55亿元。</w:t>
            </w:r>
          </w:p>
          <w:p w14:paraId="331F4B1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r>
              <w:rPr>
                <w:rFonts w:hint="default" w:ascii="Times New Roman" w:hAnsi="Times New Roman" w:eastAsia="仿宋_GB2312" w:cs="Times New Roman"/>
                <w:color w:val="000000"/>
                <w:sz w:val="20"/>
                <w:szCs w:val="20"/>
                <w:lang w:val="en-US" w:eastAsia="zh-CN"/>
              </w:rPr>
              <w:t>优服务、提效能，园区环境得到新优化。</w:t>
            </w:r>
            <w:r>
              <w:rPr>
                <w:rFonts w:hint="eastAsia" w:ascii="Times New Roman" w:hAnsi="Times New Roman" w:eastAsia="仿宋_GB2312" w:cs="Times New Roman"/>
                <w:color w:val="000000"/>
                <w:sz w:val="20"/>
                <w:szCs w:val="20"/>
                <w:lang w:val="en-US" w:eastAsia="zh-CN"/>
              </w:rPr>
              <w:t>推动市人民银行支持高新区董家塅片区成为全市动产融资试点园区。</w:t>
            </w:r>
            <w:r>
              <w:rPr>
                <w:rFonts w:hint="default" w:ascii="Times New Roman" w:hAnsi="Times New Roman" w:eastAsia="仿宋_GB2312" w:cs="Times New Roman"/>
                <w:color w:val="000000"/>
                <w:sz w:val="20"/>
                <w:szCs w:val="20"/>
                <w:lang w:val="en-US" w:eastAsia="zh-CN"/>
              </w:rPr>
              <w:t>帮助华匠科技获得市级招商</w:t>
            </w:r>
            <w:r>
              <w:rPr>
                <w:rFonts w:hint="eastAsia" w:ascii="Times New Roman" w:hAnsi="Times New Roman" w:eastAsia="仿宋_GB2312" w:cs="Times New Roman"/>
                <w:color w:val="000000"/>
                <w:sz w:val="20"/>
                <w:szCs w:val="20"/>
                <w:lang w:val="en-US" w:eastAsia="zh-CN"/>
              </w:rPr>
              <w:t>政策</w:t>
            </w:r>
            <w:r>
              <w:rPr>
                <w:rFonts w:hint="default" w:ascii="Times New Roman" w:hAnsi="Times New Roman" w:eastAsia="仿宋_GB2312" w:cs="Times New Roman"/>
                <w:color w:val="000000"/>
                <w:sz w:val="20"/>
                <w:szCs w:val="20"/>
                <w:lang w:val="en-US" w:eastAsia="zh-CN"/>
              </w:rPr>
              <w:t>奖补资金。协调解决34名企业员工子女入学问题</w:t>
            </w:r>
            <w:r>
              <w:rPr>
                <w:rFonts w:hint="eastAsia" w:ascii="Times New Roman" w:hAnsi="Times New Roman" w:eastAsia="仿宋_GB2312" w:cs="Times New Roman"/>
                <w:color w:val="000000"/>
                <w:sz w:val="20"/>
                <w:szCs w:val="20"/>
                <w:lang w:val="en-US" w:eastAsia="zh-CN"/>
              </w:rPr>
              <w:t>，帮助解决易力达货车通行、泛航智能服装定制、紫气东来施工货车出入等急难愁盼问题30余个。</w:t>
            </w:r>
            <w:r>
              <w:rPr>
                <w:rFonts w:hint="default" w:ascii="Times New Roman" w:hAnsi="Times New Roman" w:eastAsia="仿宋_GB2312" w:cs="Times New Roman"/>
                <w:color w:val="000000"/>
                <w:sz w:val="20"/>
                <w:szCs w:val="20"/>
                <w:lang w:val="en-US" w:eastAsia="zh-CN"/>
              </w:rPr>
              <w:t>与湖南航空技师学院共同组建航空产业学院，并依托株洲市产教联合体促成湖南航空技师学院、湖南汽车工程职业学院与南方公司、山河星航等10余家企业开展校企合作。组织园区</w:t>
            </w:r>
            <w:r>
              <w:rPr>
                <w:rFonts w:hint="eastAsia" w:ascii="Times New Roman" w:hAnsi="Times New Roman" w:eastAsia="仿宋_GB2312" w:cs="Times New Roman"/>
                <w:color w:val="000000"/>
                <w:sz w:val="20"/>
                <w:szCs w:val="20"/>
                <w:lang w:val="en-US" w:eastAsia="zh-CN"/>
              </w:rPr>
              <w:t>255</w:t>
            </w:r>
            <w:r>
              <w:rPr>
                <w:rFonts w:hint="default" w:ascii="Times New Roman" w:hAnsi="Times New Roman" w:eastAsia="仿宋_GB2312" w:cs="Times New Roman"/>
                <w:color w:val="000000"/>
                <w:sz w:val="20"/>
                <w:szCs w:val="20"/>
                <w:lang w:val="en-US" w:eastAsia="zh-CN"/>
              </w:rPr>
              <w:t>家企业注册</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信易贷</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，破解银企信息不对称难题</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承办湖南服博会银企对接会和产需对接会，帮助9家服饰企业获得银行现场授信、签约总金额15.9亿元。帮助世成精工、启承华路等18家企业获得知识价值信用贷款6277万元。</w:t>
            </w:r>
          </w:p>
          <w:p w14:paraId="3A72ABC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lang w:val="en-US" w:eastAsia="zh-CN"/>
              </w:rPr>
              <w:t>新增</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专精特新</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小巨人企业17家，其中国家级</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专精特新</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小巨人企业6家，认定数、通过率均排名全市第一。331厂入选世界一流专精特新示范企业，608所获评直升机动力学全国重点实验室，汉能科技获评中国创新创业大赛高端装备制造全国赛优秀企业，</w:t>
            </w:r>
            <w:r>
              <w:rPr>
                <w:rFonts w:hint="default" w:ascii="Times New Roman" w:hAnsi="Times New Roman" w:eastAsia="仿宋_GB2312" w:cs="Times New Roman"/>
                <w:color w:val="000000"/>
                <w:sz w:val="20"/>
                <w:szCs w:val="20"/>
                <w:lang w:eastAsia="zh-CN"/>
              </w:rPr>
              <w:t>泛航智能入选国家鼓励发展重大环保技术装备目录，华锐、山河星航等</w:t>
            </w:r>
            <w:r>
              <w:rPr>
                <w:rFonts w:hint="default" w:ascii="Times New Roman" w:hAnsi="Times New Roman" w:eastAsia="仿宋_GB2312" w:cs="Times New Roman"/>
                <w:color w:val="000000"/>
                <w:sz w:val="20"/>
                <w:szCs w:val="20"/>
                <w:lang w:val="en-US" w:eastAsia="zh-CN"/>
              </w:rPr>
              <w:t>7家企业</w:t>
            </w:r>
            <w:r>
              <w:rPr>
                <w:rFonts w:hint="default" w:ascii="Times New Roman" w:hAnsi="Times New Roman" w:eastAsia="仿宋_GB2312" w:cs="Times New Roman"/>
                <w:color w:val="000000"/>
                <w:sz w:val="20"/>
                <w:szCs w:val="20"/>
                <w:lang w:eastAsia="zh-CN"/>
              </w:rPr>
              <w:t>获评省级工程技术研究中心、企业技术中心</w:t>
            </w:r>
            <w:r>
              <w:rPr>
                <w:rFonts w:hint="default" w:ascii="Times New Roman" w:hAnsi="Times New Roman" w:eastAsia="仿宋_GB2312" w:cs="Times New Roman"/>
                <w:color w:val="000000"/>
                <w:sz w:val="20"/>
                <w:szCs w:val="20"/>
                <w:lang w:val="en-US" w:eastAsia="zh-CN"/>
              </w:rPr>
              <w:t>。</w:t>
            </w:r>
          </w:p>
          <w:p w14:paraId="7A01143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5.抓党建、整作风，党的自身建设获得新强化。</w:t>
            </w:r>
            <w:r>
              <w:rPr>
                <w:rFonts w:hint="default" w:ascii="Times New Roman" w:hAnsi="Times New Roman" w:eastAsia="仿宋_GB2312" w:cs="Times New Roman"/>
                <w:color w:val="000000"/>
                <w:sz w:val="20"/>
                <w:szCs w:val="20"/>
                <w:lang w:val="en-US" w:eastAsia="zh-CN"/>
              </w:rPr>
              <w:t>全面落实第一议题学习制度</w:t>
            </w:r>
            <w:r>
              <w:rPr>
                <w:rFonts w:hint="eastAsia" w:ascii="Times New Roman" w:hAnsi="Times New Roman" w:eastAsia="仿宋_GB2312" w:cs="Times New Roman"/>
                <w:color w:val="000000"/>
                <w:sz w:val="20"/>
                <w:szCs w:val="20"/>
                <w:lang w:val="en-US" w:eastAsia="zh-CN"/>
              </w:rPr>
              <w:t>，开展集体学习12次，专题党课4次。</w:t>
            </w:r>
            <w:r>
              <w:rPr>
                <w:rFonts w:hint="default" w:ascii="Times New Roman" w:hAnsi="Times New Roman" w:eastAsia="仿宋_GB2312" w:cs="Times New Roman"/>
                <w:color w:val="000000"/>
                <w:sz w:val="20"/>
                <w:szCs w:val="20"/>
                <w:lang w:val="en-US" w:eastAsia="zh-CN"/>
              </w:rPr>
              <w:t>落实</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三会一课</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、主题党日等制度，</w:t>
            </w:r>
            <w:r>
              <w:rPr>
                <w:rFonts w:hint="eastAsia" w:ascii="Times New Roman" w:hAnsi="Times New Roman" w:eastAsia="仿宋_GB2312" w:cs="Times New Roman"/>
                <w:color w:val="000000"/>
                <w:sz w:val="20"/>
                <w:szCs w:val="20"/>
                <w:lang w:val="en-US" w:eastAsia="zh-CN"/>
              </w:rPr>
              <w:t>开展主题党日活动10次、党员大会4次。</w:t>
            </w:r>
            <w:r>
              <w:rPr>
                <w:rFonts w:hint="default" w:ascii="Times New Roman" w:hAnsi="Times New Roman" w:eastAsia="仿宋_GB2312" w:cs="Times New Roman"/>
                <w:color w:val="000000"/>
                <w:sz w:val="20"/>
                <w:szCs w:val="20"/>
                <w:lang w:val="en-US" w:eastAsia="zh-CN"/>
              </w:rPr>
              <w:t>聚焦两新党建，易力达、翔为党支部被评为市级两新组织标杆，欧微党支部李玉龙被评为株洲市两新领域优秀企业家，华锐党支部胡美艳被评为株洲市优秀党支部书记。</w:t>
            </w:r>
          </w:p>
        </w:tc>
      </w:tr>
      <w:tr w14:paraId="6718A614">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3AFCDF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31B92BE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733B38B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2443108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0426D76B">
            <w:pPr>
              <w:widowControl/>
              <w:spacing w:line="240" w:lineRule="exact"/>
              <w:jc w:val="center"/>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2DBAD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4CBCF7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B52A8C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C7DC350">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882F071">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EE18D4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599B3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94761EE">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474C8A9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E14AA2">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DBC447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1B767B8C">
            <w:pPr>
              <w:widowControl/>
              <w:spacing w:line="240" w:lineRule="exact"/>
              <w:jc w:val="center"/>
              <w:rPr>
                <w:rFonts w:hint="eastAsia" w:ascii="Times New Roman" w:hAnsi="Times New Roman" w:eastAsia="仿宋_GB2312" w:cs="Times New Roman"/>
                <w:color w:val="000000"/>
                <w:sz w:val="20"/>
                <w:szCs w:val="20"/>
              </w:rPr>
            </w:pPr>
          </w:p>
          <w:p w14:paraId="1ECC743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13EDF24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94D404E">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园区技工贸总收入增长</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E02B93E">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DD15BAA">
            <w:pPr>
              <w:widowControl/>
              <w:spacing w:line="240" w:lineRule="exact"/>
              <w:jc w:val="left"/>
              <w:rPr>
                <w:rFonts w:hint="eastAsia"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w:t>
            </w:r>
            <w:r>
              <w:rPr>
                <w:rFonts w:hint="eastAsia" w:eastAsia="仿宋_GB2312" w:cs="Times New Roman"/>
                <w:color w:val="000000"/>
                <w:sz w:val="20"/>
                <w:szCs w:val="20"/>
                <w:lang w:val="en-US" w:eastAsia="zh-CN"/>
              </w:rPr>
              <w:t>0</w:t>
            </w:r>
            <w:r>
              <w:rPr>
                <w:rFonts w:hint="default" w:ascii="Times New Roman" w:hAnsi="Times New Roman" w:eastAsia="仿宋_GB2312" w:cs="Times New Roman"/>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842240A">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94EB648">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1CB4591">
            <w:pPr>
              <w:widowControl/>
              <w:spacing w:line="240" w:lineRule="exact"/>
              <w:jc w:val="left"/>
              <w:rPr>
                <w:rFonts w:hint="eastAsia" w:ascii="Times New Roman" w:hAnsi="Times New Roman" w:eastAsia="仿宋_GB2312" w:cs="Times New Roman"/>
                <w:color w:val="000000"/>
                <w:sz w:val="20"/>
                <w:szCs w:val="20"/>
              </w:rPr>
            </w:pPr>
          </w:p>
        </w:tc>
      </w:tr>
      <w:tr w14:paraId="59EB2598">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F5A610">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3461AA">
            <w:pPr>
              <w:spacing w:line="240" w:lineRule="exact"/>
              <w:jc w:val="left"/>
              <w:rPr>
                <w:rFonts w:hint="eastAsia"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08D7A710">
            <w:pPr>
              <w:spacing w:line="240" w:lineRule="exact"/>
              <w:jc w:val="center"/>
              <w:rPr>
                <w:rFonts w:hint="eastAsia"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2E07BB1">
            <w:pPr>
              <w:widowControl/>
              <w:spacing w:line="240" w:lineRule="exact"/>
              <w:jc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eastAsia="zh-CN"/>
              </w:rPr>
              <w:t>高新技术产业营业收入</w:t>
            </w:r>
            <w:r>
              <w:rPr>
                <w:rFonts w:hint="eastAsia" w:ascii="Times New Roman" w:hAnsi="Times New Roman" w:eastAsia="仿宋_GB2312" w:cs="Times New Roman"/>
                <w:color w:val="000000"/>
                <w:sz w:val="20"/>
                <w:szCs w:val="20"/>
                <w:lang w:val="en-US" w:eastAsia="zh-CN"/>
              </w:rPr>
              <w:t>增长</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79E4013">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572360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10.9%</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FB4CB39">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9BC5D45">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FE0B363">
            <w:pPr>
              <w:widowControl/>
              <w:spacing w:line="240" w:lineRule="exact"/>
              <w:jc w:val="left"/>
              <w:rPr>
                <w:rFonts w:hint="eastAsia" w:ascii="Times New Roman" w:hAnsi="Times New Roman" w:eastAsia="仿宋_GB2312" w:cs="Times New Roman"/>
                <w:color w:val="000000"/>
                <w:sz w:val="20"/>
                <w:szCs w:val="20"/>
              </w:rPr>
            </w:pPr>
          </w:p>
        </w:tc>
      </w:tr>
      <w:tr w14:paraId="17784BEC">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E8E5CD">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6889D63">
            <w:pPr>
              <w:spacing w:line="240" w:lineRule="exact"/>
              <w:jc w:val="left"/>
              <w:rPr>
                <w:rFonts w:hint="eastAsia"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590D1E62">
            <w:pPr>
              <w:spacing w:line="240" w:lineRule="exact"/>
              <w:jc w:val="center"/>
              <w:rPr>
                <w:rFonts w:hint="eastAsia"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753F95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规模工业增加值增长</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D30FFE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≥8.5%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D8C84D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9</w:t>
            </w:r>
            <w:r>
              <w:rPr>
                <w:rFonts w:hint="eastAsia" w:ascii="Times New Roman" w:hAnsi="Times New Roman" w:eastAsia="仿宋_GB2312" w:cs="Times New Roman"/>
                <w:color w:val="000000"/>
                <w:sz w:val="20"/>
                <w:szCs w:val="20"/>
                <w:lang w:val="en-US" w:eastAsia="zh-CN"/>
              </w:rPr>
              <w:t>.</w:t>
            </w:r>
            <w:r>
              <w:rPr>
                <w:rFonts w:hint="eastAsia" w:eastAsia="仿宋_GB2312" w:cs="Times New Roman"/>
                <w:color w:val="000000"/>
                <w:sz w:val="20"/>
                <w:szCs w:val="20"/>
                <w:lang w:val="en-US" w:eastAsia="zh-CN"/>
              </w:rPr>
              <w:t>6</w:t>
            </w:r>
            <w:r>
              <w:rPr>
                <w:rFonts w:hint="eastAsia" w:ascii="Times New Roman" w:hAnsi="Times New Roman" w:eastAsia="仿宋_GB2312" w:cs="Times New Roman"/>
                <w:color w:val="000000"/>
                <w:sz w:val="20"/>
                <w:szCs w:val="20"/>
                <w:lang w:val="en-US"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97426D7">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5D91D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EC0EA14">
            <w:pPr>
              <w:widowControl/>
              <w:spacing w:line="240" w:lineRule="exact"/>
              <w:jc w:val="left"/>
              <w:rPr>
                <w:rFonts w:hint="default" w:ascii="Times New Roman" w:hAnsi="Times New Roman" w:eastAsia="仿宋_GB2312" w:cs="Times New Roman"/>
                <w:color w:val="000000"/>
                <w:sz w:val="20"/>
                <w:szCs w:val="20"/>
                <w:lang w:val="en-US" w:eastAsia="zh-CN"/>
              </w:rPr>
            </w:pPr>
          </w:p>
        </w:tc>
      </w:tr>
      <w:tr w14:paraId="290B81C9">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079E4F">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A0745F">
            <w:pPr>
              <w:spacing w:line="240" w:lineRule="exact"/>
              <w:jc w:val="left"/>
              <w:rPr>
                <w:rFonts w:hint="eastAsia"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708FFE2A">
            <w:pPr>
              <w:spacing w:line="240" w:lineRule="exact"/>
              <w:jc w:val="center"/>
              <w:rPr>
                <w:rFonts w:hint="eastAsia"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1D5D24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新引进、新开工、新竣工项目增长</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9E90DD5">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D00A45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13.46%</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2F502B6">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557A0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6EA7A4A">
            <w:pPr>
              <w:widowControl/>
              <w:spacing w:line="240" w:lineRule="exact"/>
              <w:jc w:val="left"/>
              <w:rPr>
                <w:rFonts w:hint="eastAsia" w:ascii="Times New Roman" w:hAnsi="Times New Roman" w:eastAsia="仿宋_GB2312" w:cs="Times New Roman"/>
                <w:color w:val="000000"/>
                <w:sz w:val="20"/>
                <w:szCs w:val="20"/>
              </w:rPr>
            </w:pPr>
          </w:p>
        </w:tc>
      </w:tr>
      <w:tr w14:paraId="0AA391F7">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17B35A">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BA130F">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9665FD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08624D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预期实现对园区发展的促进作用</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C977DF1">
            <w:pP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预期实现对园区发展的促进作用</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1A4969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预期实现对园区发展的促进作用</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ED1B01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C98C94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AE40B02">
            <w:pPr>
              <w:widowControl/>
              <w:spacing w:line="240" w:lineRule="exact"/>
              <w:jc w:val="left"/>
              <w:rPr>
                <w:rFonts w:hint="eastAsia" w:ascii="Times New Roman" w:hAnsi="Times New Roman" w:eastAsia="仿宋_GB2312" w:cs="Times New Roman"/>
                <w:color w:val="000000"/>
                <w:sz w:val="20"/>
                <w:szCs w:val="20"/>
              </w:rPr>
            </w:pPr>
          </w:p>
        </w:tc>
      </w:tr>
      <w:tr w14:paraId="6CCB9F2D">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865F7E">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7B9148">
            <w:pPr>
              <w:spacing w:line="240" w:lineRule="exact"/>
              <w:jc w:val="left"/>
              <w:rPr>
                <w:rFonts w:hint="eastAsia"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1D7251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EB2B5F6">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各项活动和工作开展的及时、准时度≥%，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B85B7B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≥80%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FD79087">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w:t>
            </w:r>
            <w:r>
              <w:rPr>
                <w:rFonts w:hint="eastAsia" w:eastAsia="仿宋_GB2312" w:cs="Times New Roman"/>
                <w:color w:val="000000"/>
                <w:sz w:val="20"/>
                <w:szCs w:val="20"/>
                <w:lang w:val="en-US" w:eastAsia="zh-CN"/>
              </w:rPr>
              <w:t>80</w:t>
            </w:r>
            <w:r>
              <w:rPr>
                <w:rFonts w:hint="eastAsia" w:ascii="Times New Roman" w:hAnsi="Times New Roman" w:eastAsia="仿宋_GB2312" w:cs="Times New Roman"/>
                <w:color w:val="000000"/>
                <w:sz w:val="20"/>
                <w:szCs w:val="20"/>
                <w:lang w:val="en-US"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DFC459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93CF5D6">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ED8F1C9">
            <w:pPr>
              <w:widowControl/>
              <w:spacing w:line="240" w:lineRule="exact"/>
              <w:jc w:val="left"/>
              <w:rPr>
                <w:rFonts w:hint="eastAsia" w:ascii="Times New Roman" w:hAnsi="Times New Roman" w:eastAsia="仿宋_GB2312" w:cs="Times New Roman"/>
                <w:color w:val="000000"/>
                <w:sz w:val="20"/>
                <w:szCs w:val="20"/>
              </w:rPr>
            </w:pPr>
          </w:p>
        </w:tc>
      </w:tr>
      <w:tr w14:paraId="3295B66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9E80A3">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FA0DC6">
            <w:pPr>
              <w:spacing w:line="240" w:lineRule="exact"/>
              <w:jc w:val="left"/>
              <w:rPr>
                <w:rFonts w:hint="eastAsia"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61BB66F5">
            <w:pPr>
              <w:widowControl/>
              <w:spacing w:line="240" w:lineRule="exact"/>
              <w:jc w:val="center"/>
              <w:rPr>
                <w:rFonts w:hint="eastAsia"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3B55A6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覆盖时间</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0F94F3B">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2023全年</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033F01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2023年</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689589D">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5CBCDA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3CA3272">
            <w:pPr>
              <w:widowControl/>
              <w:spacing w:line="240" w:lineRule="exact"/>
              <w:jc w:val="left"/>
              <w:rPr>
                <w:rFonts w:hint="eastAsia" w:ascii="Times New Roman" w:hAnsi="Times New Roman" w:eastAsia="仿宋_GB2312" w:cs="Times New Roman"/>
                <w:color w:val="000000"/>
                <w:sz w:val="20"/>
                <w:szCs w:val="20"/>
              </w:rPr>
            </w:pPr>
          </w:p>
        </w:tc>
      </w:tr>
      <w:tr w14:paraId="2BCA24FD">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F24C94">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3ADCC45">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0C4E80EF">
            <w:pPr>
              <w:widowControl/>
              <w:spacing w:line="240" w:lineRule="exact"/>
              <w:jc w:val="left"/>
              <w:rPr>
                <w:rFonts w:hint="eastAsia" w:ascii="Times New Roman" w:hAnsi="Times New Roman" w:eastAsia="仿宋_GB2312" w:cs="Times New Roman"/>
                <w:color w:val="000000"/>
                <w:sz w:val="20"/>
                <w:szCs w:val="20"/>
              </w:rPr>
            </w:pPr>
          </w:p>
          <w:p w14:paraId="5F74F26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6622C8B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D5B057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0926B76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F4453B9">
            <w:pPr>
              <w:widowControl/>
              <w:numPr>
                <w:ilvl w:val="-1"/>
                <w:numId w:val="0"/>
              </w:numPr>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r>
              <w:rPr>
                <w:rFonts w:hint="eastAsia" w:ascii="Times New Roman" w:hAnsi="Times New Roman" w:eastAsia="仿宋_GB2312" w:cs="Times New Roman"/>
                <w:color w:val="000000"/>
                <w:sz w:val="20"/>
                <w:szCs w:val="20"/>
              </w:rPr>
              <w:t>重大产业招商项目落地，</w:t>
            </w:r>
          </w:p>
          <w:p w14:paraId="54633E43">
            <w:pPr>
              <w:widowControl/>
              <w:numPr>
                <w:ilvl w:val="-1"/>
                <w:numId w:val="0"/>
              </w:numPr>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2.</w:t>
            </w:r>
            <w:r>
              <w:rPr>
                <w:rFonts w:hint="eastAsia" w:ascii="Times New Roman" w:hAnsi="Times New Roman" w:eastAsia="仿宋_GB2312" w:cs="Times New Roman"/>
                <w:color w:val="000000"/>
                <w:sz w:val="20"/>
                <w:szCs w:val="20"/>
              </w:rPr>
              <w:t>航空城核心片区开发</w:t>
            </w:r>
            <w:r>
              <w:rPr>
                <w:rFonts w:hint="eastAsia" w:ascii="Times New Roman" w:hAnsi="Times New Roman" w:eastAsia="仿宋_GB2312" w:cs="Times New Roman"/>
                <w:color w:val="000000"/>
                <w:sz w:val="20"/>
                <w:szCs w:val="20"/>
                <w:lang w:eastAsia="zh-CN"/>
              </w:rPr>
              <w:t>；</w:t>
            </w:r>
          </w:p>
          <w:p w14:paraId="3741C941">
            <w:pPr>
              <w:widowControl/>
              <w:numPr>
                <w:ilvl w:val="-1"/>
                <w:numId w:val="0"/>
              </w:numPr>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3.</w:t>
            </w:r>
            <w:r>
              <w:rPr>
                <w:rFonts w:hint="eastAsia" w:ascii="Times New Roman" w:hAnsi="Times New Roman" w:eastAsia="仿宋_GB2312" w:cs="Times New Roman"/>
                <w:color w:val="000000"/>
                <w:sz w:val="20"/>
                <w:szCs w:val="20"/>
              </w:rPr>
              <w:t>现代化产业化集聚的航空产业</w:t>
            </w:r>
            <w:r>
              <w:rPr>
                <w:rFonts w:hint="eastAsia" w:ascii="Times New Roman" w:hAnsi="Times New Roman" w:eastAsia="仿宋_GB2312" w:cs="Times New Roman"/>
                <w:color w:val="000000"/>
                <w:sz w:val="20"/>
                <w:szCs w:val="20"/>
                <w:lang w:eastAsia="zh-CN"/>
              </w:rPr>
              <w:t>；</w:t>
            </w:r>
          </w:p>
          <w:p w14:paraId="01F3135A">
            <w:pPr>
              <w:widowControl/>
              <w:numPr>
                <w:ilvl w:val="-1"/>
                <w:numId w:val="0"/>
              </w:numPr>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4.</w:t>
            </w:r>
            <w:r>
              <w:rPr>
                <w:rFonts w:hint="eastAsia" w:ascii="Times New Roman" w:hAnsi="Times New Roman" w:eastAsia="仿宋_GB2312" w:cs="Times New Roman"/>
                <w:color w:val="000000"/>
                <w:sz w:val="20"/>
                <w:szCs w:val="20"/>
              </w:rPr>
              <w:t>服饰千亿产业</w:t>
            </w:r>
            <w:r>
              <w:rPr>
                <w:rFonts w:hint="eastAsia" w:ascii="Times New Roman" w:hAnsi="Times New Roman" w:eastAsia="仿宋_GB2312" w:cs="Times New Roman"/>
                <w:color w:val="000000"/>
                <w:sz w:val="20"/>
                <w:szCs w:val="20"/>
                <w:lang w:eastAsia="zh-CN"/>
              </w:rPr>
              <w:t>；</w:t>
            </w:r>
          </w:p>
          <w:p w14:paraId="53607BF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r>
              <w:rPr>
                <w:rFonts w:hint="eastAsia" w:ascii="Times New Roman" w:hAnsi="Times New Roman" w:eastAsia="仿宋_GB2312" w:cs="Times New Roman"/>
                <w:color w:val="000000"/>
                <w:sz w:val="20"/>
                <w:szCs w:val="20"/>
              </w:rPr>
              <w:t>芦淞区创收。</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72EF4E4">
            <w:pPr>
              <w:widowControl/>
              <w:numPr>
                <w:ilvl w:val="0"/>
                <w:numId w:val="0"/>
              </w:numPr>
              <w:spacing w:line="240" w:lineRule="exact"/>
              <w:jc w:val="center"/>
              <w:rPr>
                <w:rFonts w:hint="eastAsia"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eastAsia="zh-CN"/>
              </w:rPr>
              <w:t>1.是否推进</w:t>
            </w:r>
            <w:r>
              <w:rPr>
                <w:rFonts w:hint="eastAsia" w:ascii="Times New Roman" w:hAnsi="Times New Roman" w:eastAsia="仿宋_GB2312" w:cs="Times New Roman"/>
                <w:color w:val="000000"/>
                <w:sz w:val="20"/>
                <w:szCs w:val="20"/>
                <w:lang w:val="en-US" w:eastAsia="zh-CN"/>
              </w:rPr>
              <w:t>；</w:t>
            </w:r>
          </w:p>
          <w:p w14:paraId="60D85CF5">
            <w:pPr>
              <w:widowControl/>
              <w:numPr>
                <w:ilvl w:val="0"/>
                <w:numId w:val="0"/>
              </w:numPr>
              <w:spacing w:line="240" w:lineRule="exact"/>
              <w:jc w:val="center"/>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2.是否起到促进作用；</w:t>
            </w:r>
          </w:p>
          <w:p w14:paraId="6C159A89">
            <w:pPr>
              <w:widowControl/>
              <w:numPr>
                <w:ilvl w:val="0"/>
                <w:numId w:val="0"/>
              </w:numPr>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3.是否打造；</w:t>
            </w:r>
          </w:p>
          <w:p w14:paraId="2FF5FD1A">
            <w:pPr>
              <w:widowControl/>
              <w:numPr>
                <w:ilvl w:val="0"/>
                <w:numId w:val="0"/>
              </w:numPr>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4.是否起到推进作用；</w:t>
            </w:r>
          </w:p>
          <w:p w14:paraId="157975B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5.是否起到助力作用。</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93796E7">
            <w:pPr>
              <w:widowControl/>
              <w:numPr>
                <w:ilvl w:val="0"/>
                <w:numId w:val="0"/>
              </w:numPr>
              <w:spacing w:line="240" w:lineRule="exact"/>
              <w:jc w:val="center"/>
              <w:rPr>
                <w:rFonts w:hint="eastAsia"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eastAsia="zh-CN"/>
              </w:rPr>
              <w:t>1.推进</w:t>
            </w:r>
            <w:r>
              <w:rPr>
                <w:rFonts w:hint="eastAsia" w:ascii="Times New Roman" w:hAnsi="Times New Roman" w:eastAsia="仿宋_GB2312" w:cs="Times New Roman"/>
                <w:color w:val="000000"/>
                <w:sz w:val="20"/>
                <w:szCs w:val="20"/>
                <w:lang w:val="en-US" w:eastAsia="zh-CN"/>
              </w:rPr>
              <w:t>；</w:t>
            </w:r>
          </w:p>
          <w:p w14:paraId="199A6558">
            <w:pPr>
              <w:widowControl/>
              <w:numPr>
                <w:ilvl w:val="0"/>
                <w:numId w:val="0"/>
              </w:numPr>
              <w:spacing w:line="240" w:lineRule="exact"/>
              <w:jc w:val="center"/>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2.促进；</w:t>
            </w:r>
          </w:p>
          <w:p w14:paraId="2E7EBF2B">
            <w:pPr>
              <w:widowControl/>
              <w:numPr>
                <w:ilvl w:val="0"/>
                <w:numId w:val="0"/>
              </w:numPr>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3.打造；</w:t>
            </w:r>
          </w:p>
          <w:p w14:paraId="0D3F5B13">
            <w:pPr>
              <w:widowControl/>
              <w:numPr>
                <w:ilvl w:val="0"/>
                <w:numId w:val="0"/>
              </w:numPr>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4.推进；</w:t>
            </w:r>
          </w:p>
          <w:p w14:paraId="107D5C0D">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5.起到助力</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C94441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4DFBE6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8</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70DBCD7">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经济大环境形式不乐观，投资、消费减少。加强招商力度，力争企业投资入驻。</w:t>
            </w:r>
          </w:p>
        </w:tc>
      </w:tr>
      <w:tr w14:paraId="5D3182FF">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FEB955A">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FF88BDB">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634FF8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35E6B8C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F6F3D36">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社会效益带动定性指标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40FAAAD">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rPr>
              <w:t>以习近平新时代中国特色社会主义思想为指导，深入贯彻</w:t>
            </w:r>
            <w:r>
              <w:rPr>
                <w:rFonts w:hint="eastAsia" w:ascii="Times New Roman" w:hAnsi="Times New Roman" w:eastAsia="仿宋_GB2312" w:cs="Times New Roman"/>
                <w:color w:val="000000"/>
                <w:sz w:val="20"/>
                <w:szCs w:val="20"/>
                <w:highlight w:val="none"/>
                <w:lang w:eastAsia="zh-CN"/>
              </w:rPr>
              <w:t>“</w:t>
            </w:r>
            <w:r>
              <w:rPr>
                <w:rFonts w:hint="eastAsia" w:ascii="Times New Roman" w:hAnsi="Times New Roman" w:eastAsia="仿宋_GB2312" w:cs="Times New Roman"/>
                <w:color w:val="000000"/>
                <w:sz w:val="20"/>
                <w:szCs w:val="20"/>
                <w:highlight w:val="none"/>
              </w:rPr>
              <w:t>三高四新</w:t>
            </w:r>
            <w:r>
              <w:rPr>
                <w:rFonts w:hint="eastAsia" w:ascii="Times New Roman" w:hAnsi="Times New Roman" w:eastAsia="仿宋_GB2312" w:cs="Times New Roman"/>
                <w:color w:val="000000"/>
                <w:sz w:val="20"/>
                <w:szCs w:val="20"/>
                <w:highlight w:val="none"/>
                <w:lang w:eastAsia="zh-CN"/>
              </w:rPr>
              <w:t>”</w:t>
            </w:r>
            <w:r>
              <w:rPr>
                <w:rFonts w:hint="eastAsia" w:ascii="Times New Roman" w:hAnsi="Times New Roman" w:eastAsia="仿宋_GB2312" w:cs="Times New Roman"/>
                <w:color w:val="000000"/>
                <w:sz w:val="20"/>
                <w:szCs w:val="20"/>
                <w:highlight w:val="none"/>
              </w:rPr>
              <w:t>战略定位和使命任务，坚持</w:t>
            </w:r>
            <w:r>
              <w:rPr>
                <w:rFonts w:hint="eastAsia" w:ascii="Times New Roman" w:hAnsi="Times New Roman" w:eastAsia="仿宋_GB2312" w:cs="Times New Roman"/>
                <w:color w:val="000000"/>
                <w:sz w:val="20"/>
                <w:szCs w:val="20"/>
                <w:highlight w:val="none"/>
                <w:lang w:eastAsia="zh-CN"/>
              </w:rPr>
              <w:t>“</w:t>
            </w:r>
            <w:r>
              <w:rPr>
                <w:rFonts w:hint="eastAsia" w:ascii="Times New Roman" w:hAnsi="Times New Roman" w:eastAsia="仿宋_GB2312" w:cs="Times New Roman"/>
                <w:color w:val="000000"/>
                <w:sz w:val="20"/>
                <w:szCs w:val="20"/>
                <w:highlight w:val="none"/>
              </w:rPr>
              <w:t>聚焦、裂变、创新、升级、品牌</w:t>
            </w:r>
            <w:r>
              <w:rPr>
                <w:rFonts w:hint="eastAsia" w:ascii="Times New Roman" w:hAnsi="Times New Roman" w:eastAsia="仿宋_GB2312" w:cs="Times New Roman"/>
                <w:color w:val="000000"/>
                <w:sz w:val="20"/>
                <w:szCs w:val="20"/>
                <w:highlight w:val="none"/>
                <w:lang w:eastAsia="zh-CN"/>
              </w:rPr>
              <w:t>”</w:t>
            </w:r>
            <w:r>
              <w:rPr>
                <w:rFonts w:hint="eastAsia" w:ascii="Times New Roman" w:hAnsi="Times New Roman" w:eastAsia="仿宋_GB2312" w:cs="Times New Roman"/>
                <w:color w:val="000000"/>
                <w:sz w:val="20"/>
                <w:szCs w:val="20"/>
                <w:highlight w:val="none"/>
              </w:rPr>
              <w:t>工作思路，奋力开创培育制造名城、打造国家重要先进制造业高地新篇章为建设现代化新芦淞贡献园区力量</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06E225B">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AB4554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3383FF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1C45D91">
            <w:pPr>
              <w:widowControl/>
              <w:spacing w:line="240" w:lineRule="exact"/>
              <w:jc w:val="left"/>
              <w:rPr>
                <w:rFonts w:hint="eastAsia" w:ascii="Times New Roman" w:hAnsi="Times New Roman" w:eastAsia="仿宋_GB2312" w:cs="Times New Roman"/>
                <w:color w:val="000000"/>
                <w:sz w:val="20"/>
                <w:szCs w:val="20"/>
              </w:rPr>
            </w:pPr>
          </w:p>
        </w:tc>
      </w:tr>
      <w:tr w14:paraId="72DC5F41">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C9CDF1">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0B4D3F">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FA8E62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w:t>
            </w:r>
          </w:p>
          <w:p w14:paraId="64060FA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C0F27FA">
            <w:pPr>
              <w:widowControl/>
              <w:spacing w:line="240" w:lineRule="exact"/>
              <w:jc w:val="left"/>
              <w:rPr>
                <w:rFonts w:hint="eastAsia" w:ascii="Times New Roman" w:hAnsi="Times New Roman" w:eastAsia="仿宋_GB2312" w:cs="Times New Roman"/>
                <w:color w:val="000000"/>
                <w:sz w:val="20"/>
                <w:szCs w:val="20"/>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79B99A7">
            <w:pPr>
              <w:widowControl/>
              <w:spacing w:line="240" w:lineRule="exact"/>
              <w:jc w:val="left"/>
              <w:rPr>
                <w:rFonts w:hint="eastAsia"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B033759">
            <w:pPr>
              <w:widowControl/>
              <w:spacing w:line="240" w:lineRule="exact"/>
              <w:jc w:val="left"/>
              <w:rPr>
                <w:rFonts w:hint="eastAsia"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3B0B5960">
            <w:pPr>
              <w:widowControl/>
              <w:spacing w:line="240" w:lineRule="exact"/>
              <w:jc w:val="center"/>
              <w:rPr>
                <w:rFonts w:hint="eastAsia"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87C827A">
            <w:pPr>
              <w:widowControl/>
              <w:spacing w:line="240" w:lineRule="exact"/>
              <w:jc w:val="center"/>
              <w:rPr>
                <w:rFonts w:hint="eastAsia"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38F70B8">
            <w:pPr>
              <w:widowControl/>
              <w:spacing w:line="240" w:lineRule="exact"/>
              <w:jc w:val="left"/>
              <w:rPr>
                <w:rFonts w:hint="eastAsia" w:ascii="Times New Roman" w:hAnsi="Times New Roman" w:eastAsia="仿宋_GB2312" w:cs="Times New Roman"/>
                <w:color w:val="000000"/>
                <w:sz w:val="20"/>
                <w:szCs w:val="20"/>
              </w:rPr>
            </w:pPr>
          </w:p>
        </w:tc>
      </w:tr>
      <w:tr w14:paraId="3D8C43AF">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9DDBBB">
            <w:pPr>
              <w:widowControl/>
              <w:spacing w:line="240" w:lineRule="exact"/>
              <w:jc w:val="center"/>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C299D9">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E9329E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E0BC0F1">
            <w:pPr>
              <w:widowControl/>
              <w:spacing w:line="240" w:lineRule="exact"/>
              <w:jc w:val="left"/>
              <w:rPr>
                <w:rFonts w:hint="eastAsia" w:ascii="Times New Roman" w:hAnsi="Times New Roman" w:eastAsia="仿宋_GB2312" w:cs="Times New Roman"/>
                <w:color w:val="000000"/>
                <w:sz w:val="20"/>
                <w:szCs w:val="20"/>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5BD66A1">
            <w:pPr>
              <w:widowControl/>
              <w:spacing w:line="240" w:lineRule="exact"/>
              <w:jc w:val="left"/>
              <w:rPr>
                <w:rFonts w:hint="eastAsia"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3EB1441">
            <w:pPr>
              <w:widowControl/>
              <w:spacing w:line="240" w:lineRule="exact"/>
              <w:jc w:val="left"/>
              <w:rPr>
                <w:rFonts w:hint="eastAsia"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4A990CBA">
            <w:pPr>
              <w:widowControl/>
              <w:spacing w:line="240" w:lineRule="exact"/>
              <w:jc w:val="center"/>
              <w:rPr>
                <w:rFonts w:hint="eastAsia"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8288B8">
            <w:pPr>
              <w:widowControl/>
              <w:spacing w:line="240" w:lineRule="exact"/>
              <w:jc w:val="center"/>
              <w:rPr>
                <w:rFonts w:hint="eastAsia"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F2BA7BD">
            <w:pPr>
              <w:widowControl/>
              <w:spacing w:line="240" w:lineRule="exact"/>
              <w:jc w:val="left"/>
              <w:rPr>
                <w:rFonts w:hint="eastAsia" w:ascii="Times New Roman" w:hAnsi="Times New Roman" w:eastAsia="仿宋_GB2312" w:cs="Times New Roman"/>
                <w:color w:val="000000"/>
                <w:sz w:val="20"/>
                <w:szCs w:val="20"/>
              </w:rPr>
            </w:pPr>
          </w:p>
        </w:tc>
      </w:tr>
      <w:tr w14:paraId="0DFDBFE9">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BB9D6F">
            <w:pPr>
              <w:spacing w:line="240" w:lineRule="exact"/>
              <w:jc w:val="left"/>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E3ECB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796C485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7F5CF92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5CE6F8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D757EB8">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08934EA">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w:t>
            </w:r>
            <w:r>
              <w:rPr>
                <w:rFonts w:hint="eastAsia" w:ascii="Times New Roman" w:hAnsi="Times New Roman" w:eastAsia="仿宋_GB2312" w:cs="Times New Roman"/>
                <w:color w:val="000000"/>
                <w:sz w:val="20"/>
                <w:szCs w:val="20"/>
              </w:rPr>
              <w:t>80%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0A6ACD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E7269F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F7896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28A3033">
            <w:pPr>
              <w:widowControl/>
              <w:spacing w:line="240" w:lineRule="exact"/>
              <w:jc w:val="left"/>
              <w:rPr>
                <w:rFonts w:hint="eastAsia" w:ascii="Times New Roman" w:hAnsi="Times New Roman" w:eastAsia="仿宋_GB2312" w:cs="Times New Roman"/>
                <w:color w:val="000000"/>
                <w:sz w:val="20"/>
                <w:szCs w:val="20"/>
              </w:rPr>
            </w:pPr>
          </w:p>
        </w:tc>
      </w:tr>
      <w:tr w14:paraId="39EF6D25">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DDD6301">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EEBFB02">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6ADC089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120CE4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人</w:t>
            </w:r>
            <w:r>
              <w:rPr>
                <w:rFonts w:hint="eastAsia" w:ascii="Times New Roman" w:hAnsi="Times New Roman" w:eastAsia="仿宋_GB2312" w:cs="Times New Roman"/>
                <w:color w:val="000000"/>
                <w:sz w:val="20"/>
                <w:szCs w:val="20"/>
                <w:lang w:val="en-US" w:eastAsia="zh-CN"/>
              </w:rPr>
              <w:t>员</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807B755">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≥20人</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8CC05C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21人</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A1133D5">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D524C6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7E991CE">
            <w:pPr>
              <w:widowControl/>
              <w:spacing w:line="240" w:lineRule="exact"/>
              <w:jc w:val="left"/>
              <w:rPr>
                <w:rFonts w:hint="eastAsia" w:ascii="Times New Roman" w:hAnsi="Times New Roman" w:eastAsia="仿宋_GB2312" w:cs="Times New Roman"/>
                <w:color w:val="000000"/>
                <w:sz w:val="20"/>
                <w:szCs w:val="20"/>
              </w:rPr>
            </w:pPr>
          </w:p>
        </w:tc>
      </w:tr>
      <w:tr w14:paraId="311F3A5B">
        <w:tblPrEx>
          <w:tblCellMar>
            <w:top w:w="0" w:type="dxa"/>
            <w:left w:w="108" w:type="dxa"/>
            <w:bottom w:w="0" w:type="dxa"/>
            <w:right w:w="108" w:type="dxa"/>
          </w:tblCellMar>
        </w:tblPrEx>
        <w:trPr>
          <w:trHeight w:val="1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DC086C">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194EF7">
            <w:pPr>
              <w:widowControl/>
              <w:spacing w:line="240" w:lineRule="exact"/>
              <w:jc w:val="left"/>
              <w:rPr>
                <w:rFonts w:hint="eastAsia"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01ECB000">
            <w:pPr>
              <w:widowControl/>
              <w:spacing w:line="240" w:lineRule="exact"/>
              <w:jc w:val="center"/>
              <w:rPr>
                <w:rFonts w:hint="eastAsia"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E1B57A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工作时间</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1826145">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≥238天</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A932E5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249天</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6204BAB">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AAEBC9">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7FFE64B">
            <w:pPr>
              <w:widowControl/>
              <w:spacing w:line="240" w:lineRule="exact"/>
              <w:jc w:val="left"/>
              <w:rPr>
                <w:rFonts w:hint="eastAsia" w:ascii="Times New Roman" w:hAnsi="Times New Roman" w:eastAsia="仿宋_GB2312" w:cs="Times New Roman"/>
                <w:color w:val="000000"/>
                <w:sz w:val="20"/>
                <w:szCs w:val="20"/>
              </w:rPr>
            </w:pPr>
          </w:p>
        </w:tc>
      </w:tr>
      <w:tr w14:paraId="31ECD47F">
        <w:tblPrEx>
          <w:tblCellMar>
            <w:top w:w="0" w:type="dxa"/>
            <w:left w:w="108" w:type="dxa"/>
            <w:bottom w:w="0" w:type="dxa"/>
            <w:right w:w="108" w:type="dxa"/>
          </w:tblCellMar>
        </w:tblPrEx>
        <w:trPr>
          <w:trHeight w:val="1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F11D6D">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1FADCA">
            <w:pPr>
              <w:widowControl/>
              <w:spacing w:line="240" w:lineRule="exact"/>
              <w:jc w:val="left"/>
              <w:rPr>
                <w:rFonts w:hint="eastAsia"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6CC552C7">
            <w:pPr>
              <w:widowControl/>
              <w:spacing w:line="240" w:lineRule="exact"/>
              <w:jc w:val="center"/>
              <w:rPr>
                <w:rFonts w:hint="eastAsia"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86B1AC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单位管理运营成本</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C52A015">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≥386万元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2E5975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409.31万元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87CD81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9A9952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277D0B5">
            <w:pPr>
              <w:widowControl/>
              <w:spacing w:line="240" w:lineRule="exact"/>
              <w:jc w:val="left"/>
              <w:rPr>
                <w:rFonts w:hint="eastAsia" w:ascii="Times New Roman" w:hAnsi="Times New Roman" w:eastAsia="仿宋_GB2312" w:cs="Times New Roman"/>
                <w:color w:val="000000"/>
                <w:sz w:val="20"/>
                <w:szCs w:val="20"/>
              </w:rPr>
            </w:pPr>
          </w:p>
        </w:tc>
      </w:tr>
      <w:tr w14:paraId="0DC43B8A">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788079">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998028">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CF39EC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7D0A958">
            <w:pPr>
              <w:widowControl/>
              <w:spacing w:line="240" w:lineRule="exact"/>
              <w:jc w:val="center"/>
              <w:rPr>
                <w:rFonts w:hint="eastAsia" w:ascii="Times New Roman" w:hAnsi="Times New Roman" w:eastAsia="仿宋_GB2312" w:cs="Times New Roman"/>
                <w:color w:val="000000"/>
                <w:sz w:val="20"/>
                <w:szCs w:val="20"/>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33DD58B">
            <w:pPr>
              <w:widowControl/>
              <w:spacing w:line="240" w:lineRule="exact"/>
              <w:jc w:val="left"/>
              <w:rPr>
                <w:rFonts w:hint="eastAsia"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BB84B4B">
            <w:pPr>
              <w:widowControl/>
              <w:spacing w:line="240" w:lineRule="exact"/>
              <w:jc w:val="left"/>
              <w:rPr>
                <w:rFonts w:hint="eastAsia"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29E7A5DB">
            <w:pPr>
              <w:widowControl/>
              <w:spacing w:line="240" w:lineRule="exact"/>
              <w:jc w:val="center"/>
              <w:rPr>
                <w:rFonts w:hint="eastAsia"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3632D9C0">
            <w:pPr>
              <w:widowControl/>
              <w:spacing w:line="240" w:lineRule="exact"/>
              <w:jc w:val="center"/>
              <w:rPr>
                <w:rFonts w:hint="eastAsia"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A21426F">
            <w:pPr>
              <w:widowControl/>
              <w:spacing w:line="240" w:lineRule="exact"/>
              <w:jc w:val="left"/>
              <w:rPr>
                <w:rFonts w:hint="eastAsia" w:ascii="Times New Roman" w:hAnsi="Times New Roman" w:eastAsia="仿宋_GB2312" w:cs="Times New Roman"/>
                <w:color w:val="000000"/>
                <w:sz w:val="20"/>
                <w:szCs w:val="20"/>
              </w:rPr>
            </w:pPr>
          </w:p>
        </w:tc>
      </w:tr>
      <w:tr w14:paraId="638AAE09">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E24954">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5C62C7">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0036C9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生态环境成本指标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E488651">
            <w:pPr>
              <w:widowControl/>
              <w:spacing w:line="240" w:lineRule="exact"/>
              <w:jc w:val="center"/>
              <w:rPr>
                <w:rFonts w:hint="eastAsia" w:ascii="Times New Roman" w:hAnsi="Times New Roman" w:eastAsia="仿宋_GB2312" w:cs="Times New Roman"/>
                <w:color w:val="000000"/>
                <w:sz w:val="20"/>
                <w:szCs w:val="20"/>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71B400C">
            <w:pPr>
              <w:widowControl/>
              <w:spacing w:line="240" w:lineRule="exact"/>
              <w:jc w:val="left"/>
              <w:rPr>
                <w:rFonts w:hint="eastAsia"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E10E589">
            <w:pPr>
              <w:widowControl/>
              <w:spacing w:line="240" w:lineRule="exact"/>
              <w:jc w:val="left"/>
              <w:rPr>
                <w:rFonts w:hint="eastAsia"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4A6BB207">
            <w:pPr>
              <w:widowControl/>
              <w:spacing w:line="240" w:lineRule="exact"/>
              <w:jc w:val="center"/>
              <w:rPr>
                <w:rFonts w:hint="eastAsia"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2F807AE">
            <w:pPr>
              <w:widowControl/>
              <w:spacing w:line="240" w:lineRule="exact"/>
              <w:jc w:val="center"/>
              <w:rPr>
                <w:rFonts w:hint="eastAsia"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B1CEE49">
            <w:pPr>
              <w:widowControl/>
              <w:spacing w:line="240" w:lineRule="exact"/>
              <w:jc w:val="left"/>
              <w:rPr>
                <w:rFonts w:hint="eastAsia" w:ascii="Times New Roman" w:hAnsi="Times New Roman" w:eastAsia="仿宋_GB2312" w:cs="Times New Roman"/>
                <w:color w:val="000000"/>
                <w:sz w:val="20"/>
                <w:szCs w:val="20"/>
              </w:rPr>
            </w:pPr>
          </w:p>
        </w:tc>
      </w:tr>
      <w:tr w14:paraId="2FAA3214">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2EF07A2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16" w:type="dxa"/>
            <w:tcBorders>
              <w:top w:val="single" w:color="auto" w:sz="4" w:space="0"/>
              <w:left w:val="nil"/>
              <w:bottom w:val="single" w:color="auto" w:sz="4" w:space="0"/>
              <w:right w:val="single" w:color="auto" w:sz="4" w:space="0"/>
            </w:tcBorders>
            <w:noWrap w:val="0"/>
            <w:vAlign w:val="center"/>
          </w:tcPr>
          <w:p w14:paraId="0C5A813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14:paraId="4B05E1F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1446" w:type="dxa"/>
            <w:tcBorders>
              <w:top w:val="single" w:color="auto" w:sz="4" w:space="0"/>
              <w:left w:val="nil"/>
              <w:bottom w:val="single" w:color="auto" w:sz="4" w:space="0"/>
              <w:right w:val="single" w:color="auto" w:sz="4" w:space="0"/>
            </w:tcBorders>
            <w:noWrap w:val="0"/>
            <w:vAlign w:val="center"/>
          </w:tcPr>
          <w:p w14:paraId="3512DD35">
            <w:pPr>
              <w:widowControl/>
              <w:spacing w:line="240" w:lineRule="exact"/>
              <w:jc w:val="left"/>
              <w:rPr>
                <w:rFonts w:hint="eastAsia" w:ascii="Times New Roman" w:hAnsi="Times New Roman" w:eastAsia="仿宋_GB2312" w:cs="Times New Roman"/>
                <w:color w:val="000000"/>
                <w:sz w:val="20"/>
                <w:szCs w:val="20"/>
              </w:rPr>
            </w:pPr>
          </w:p>
        </w:tc>
      </w:tr>
    </w:tbl>
    <w:p w14:paraId="25864D8C">
      <w:pPr>
        <w:tabs>
          <w:tab w:val="left" w:pos="7560"/>
        </w:tabs>
        <w:adjustRightInd w:val="0"/>
        <w:snapToGrid w:val="0"/>
        <w:spacing w:line="56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刘乐</w:t>
      </w:r>
      <w:r>
        <w:rPr>
          <w:rFonts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2024年10月21日</w:t>
      </w:r>
      <w:r>
        <w:rPr>
          <w:rFonts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15673368281</w:t>
      </w:r>
      <w:r>
        <w:rPr>
          <w:rFonts w:hint="eastAsia" w:ascii="Times New Roman" w:hAnsi="Times New Roman" w:eastAsia="仿宋_GB2312" w:cs="Times New Roman"/>
          <w:sz w:val="22"/>
          <w:szCs w:val="22"/>
        </w:rPr>
        <w:t xml:space="preserve"> </w:t>
      </w:r>
      <w:r>
        <w:rPr>
          <w:rFonts w:ascii="Times New Roman" w:hAnsi="Times New Roman" w:eastAsia="仿宋_GB2312" w:cs="Times New Roman"/>
          <w:sz w:val="22"/>
          <w:szCs w:val="22"/>
        </w:rPr>
        <w:t>单位负责人签字：</w:t>
      </w:r>
    </w:p>
    <w:p w14:paraId="793721A0"/>
    <w:sectPr>
      <w:footerReference r:id="rId3" w:type="default"/>
      <w:pgSz w:w="11906" w:h="16838"/>
      <w:pgMar w:top="2098" w:right="1531" w:bottom="1984" w:left="1531" w:header="851" w:footer="158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CE9369-1FFF-494D-9BAE-9817CA8A70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301DA4F-348B-43B1-B212-B7DD5C8CEB08}"/>
  </w:font>
  <w:font w:name="方正小标宋简体">
    <w:panose1 w:val="02000000000000000000"/>
    <w:charset w:val="86"/>
    <w:family w:val="script"/>
    <w:pitch w:val="default"/>
    <w:sig w:usb0="A00002BF" w:usb1="184F6CFA" w:usb2="00000012" w:usb3="00000000" w:csb0="00040001" w:csb1="00000000"/>
    <w:embedRegular r:id="rId3" w:fontKey="{C11ED4AD-BF1D-4C68-BB67-9E4E6F6A6A21}"/>
  </w:font>
  <w:font w:name="仿宋_GB2312">
    <w:panose1 w:val="02010609030101010101"/>
    <w:charset w:val="86"/>
    <w:family w:val="modern"/>
    <w:pitch w:val="default"/>
    <w:sig w:usb0="00000001" w:usb1="080E0000" w:usb2="00000000" w:usb3="00000000" w:csb0="00040000" w:csb1="00000000"/>
    <w:embedRegular r:id="rId4" w:fontKey="{EEF05678-AB96-4819-A443-3F1DB17F665F}"/>
  </w:font>
  <w:font w:name="方正大标宋简体">
    <w:altName w:val="微软雅黑"/>
    <w:panose1 w:val="03000509000000000000"/>
    <w:charset w:val="86"/>
    <w:family w:val="script"/>
    <w:pitch w:val="default"/>
    <w:sig w:usb0="00000000" w:usb1="00000000" w:usb2="00000000" w:usb3="00000000" w:csb0="00040001" w:csb1="00000000"/>
    <w:embedRegular r:id="rId5" w:fontKey="{0A293B9D-C94A-4AF0-AC5C-FCEDFB3E4977}"/>
  </w:font>
  <w:font w:name="楷体_GB2312">
    <w:panose1 w:val="02010609030101010101"/>
    <w:charset w:val="86"/>
    <w:family w:val="modern"/>
    <w:pitch w:val="default"/>
    <w:sig w:usb0="00000001" w:usb1="080E0000" w:usb2="00000000" w:usb3="00000000" w:csb0="00040000" w:csb1="00000000"/>
    <w:embedRegular r:id="rId6" w:fontKey="{CF6355E2-8E61-42DB-AC7C-14C013512961}"/>
  </w:font>
  <w:font w:name="仿宋">
    <w:panose1 w:val="02010609060101010101"/>
    <w:charset w:val="86"/>
    <w:family w:val="modern"/>
    <w:pitch w:val="default"/>
    <w:sig w:usb0="800002BF" w:usb1="38CF7CFA" w:usb2="00000016" w:usb3="00000000" w:csb0="00040001" w:csb1="00000000"/>
    <w:embedRegular r:id="rId7" w:fontKey="{9E33C8AB-6866-4451-9F05-888C54A7264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6CEC6">
    <w:pPr>
      <w:pStyle w:val="5"/>
      <w:framePr w:wrap="around" w:vAnchor="text" w:hAnchor="margin" w:xAlign="outside" w:y="1"/>
      <w:rPr>
        <w:rStyle w:val="10"/>
        <w:rFonts w:hint="eastAsia" w:ascii="宋体"/>
        <w:sz w:val="28"/>
        <w:szCs w:val="28"/>
      </w:rPr>
    </w:pPr>
    <w:r>
      <w:rPr>
        <w:rStyle w:val="10"/>
        <w:rFonts w:hint="eastAsia" w:ascii="宋体"/>
        <w:color w:val="FFFFFF"/>
        <w:sz w:val="28"/>
        <w:szCs w:val="28"/>
      </w:rPr>
      <w:t>—</w:t>
    </w:r>
    <w:r>
      <w:rPr>
        <w:rStyle w:val="10"/>
        <w:rFonts w:hint="eastAsia" w:ascii="宋体"/>
        <w:sz w:val="28"/>
        <w:szCs w:val="28"/>
      </w:rPr>
      <w:t xml:space="preserve">— </w:t>
    </w:r>
    <w:r>
      <w:rPr>
        <w:rStyle w:val="10"/>
        <w:rFonts w:hint="eastAsia" w:ascii="宋体"/>
        <w:sz w:val="28"/>
        <w:szCs w:val="28"/>
      </w:rPr>
      <w:fldChar w:fldCharType="begin"/>
    </w:r>
    <w:r>
      <w:rPr>
        <w:rStyle w:val="10"/>
        <w:rFonts w:hint="eastAsia" w:ascii="宋体"/>
        <w:sz w:val="28"/>
        <w:szCs w:val="28"/>
      </w:rPr>
      <w:instrText xml:space="preserve">PAGE  </w:instrText>
    </w:r>
    <w:r>
      <w:rPr>
        <w:rStyle w:val="10"/>
        <w:rFonts w:hint="eastAsia" w:ascii="宋体"/>
        <w:sz w:val="28"/>
        <w:szCs w:val="28"/>
      </w:rPr>
      <w:fldChar w:fldCharType="separate"/>
    </w:r>
    <w:r>
      <w:rPr>
        <w:rStyle w:val="10"/>
        <w:rFonts w:ascii="宋体"/>
        <w:sz w:val="28"/>
        <w:szCs w:val="28"/>
      </w:rPr>
      <w:t>9</w:t>
    </w:r>
    <w:r>
      <w:rPr>
        <w:rStyle w:val="10"/>
        <w:rFonts w:hint="eastAsia" w:ascii="宋体"/>
        <w:sz w:val="28"/>
        <w:szCs w:val="28"/>
      </w:rPr>
      <w:fldChar w:fldCharType="end"/>
    </w:r>
    <w:r>
      <w:rPr>
        <w:rStyle w:val="10"/>
        <w:rFonts w:hint="eastAsia" w:ascii="宋体"/>
        <w:sz w:val="28"/>
        <w:szCs w:val="28"/>
      </w:rPr>
      <w:t xml:space="preserve"> —</w:t>
    </w:r>
    <w:r>
      <w:rPr>
        <w:rStyle w:val="10"/>
        <w:rFonts w:hint="eastAsia" w:ascii="宋体"/>
        <w:color w:val="FFFFFF"/>
        <w:sz w:val="28"/>
        <w:szCs w:val="28"/>
      </w:rPr>
      <w:t>—</w:t>
    </w:r>
  </w:p>
  <w:p w14:paraId="577FDC27">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42CE3"/>
    <w:multiLevelType w:val="singleLevel"/>
    <w:tmpl w:val="97142CE3"/>
    <w:lvl w:ilvl="0" w:tentative="0">
      <w:start w:val="2"/>
      <w:numFmt w:val="chineseCounting"/>
      <w:suff w:val="nothing"/>
      <w:lvlText w:val="（%1）"/>
      <w:lvlJc w:val="left"/>
      <w:rPr>
        <w:rFonts w:hint="eastAsia"/>
      </w:rPr>
    </w:lvl>
  </w:abstractNum>
  <w:abstractNum w:abstractNumId="1">
    <w:nsid w:val="B6FF844D"/>
    <w:multiLevelType w:val="singleLevel"/>
    <w:tmpl w:val="B6FF844D"/>
    <w:lvl w:ilvl="0" w:tentative="0">
      <w:start w:val="8"/>
      <w:numFmt w:val="chineseCounting"/>
      <w:suff w:val="nothing"/>
      <w:lvlText w:val="%1、"/>
      <w:lvlJc w:val="left"/>
      <w:rPr>
        <w:rFonts w:hint="eastAsia"/>
      </w:rPr>
    </w:lvl>
  </w:abstractNum>
  <w:abstractNum w:abstractNumId="2">
    <w:nsid w:val="26EADFF1"/>
    <w:multiLevelType w:val="singleLevel"/>
    <w:tmpl w:val="26EADFF1"/>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9b116d2d-58c0-4002-81a3-1268000681fe"/>
  </w:docVars>
  <w:rsids>
    <w:rsidRoot w:val="3B7EF2ED"/>
    <w:rsid w:val="09860F0E"/>
    <w:rsid w:val="09A03EDE"/>
    <w:rsid w:val="10167FD8"/>
    <w:rsid w:val="117E03DA"/>
    <w:rsid w:val="198D2959"/>
    <w:rsid w:val="19D316AF"/>
    <w:rsid w:val="1B7D5CE5"/>
    <w:rsid w:val="1DF412EA"/>
    <w:rsid w:val="1F3139E9"/>
    <w:rsid w:val="208C19BF"/>
    <w:rsid w:val="263733E1"/>
    <w:rsid w:val="29E83175"/>
    <w:rsid w:val="2B7B79E0"/>
    <w:rsid w:val="2E463D29"/>
    <w:rsid w:val="2FE36B27"/>
    <w:rsid w:val="32CE0542"/>
    <w:rsid w:val="35FC17A8"/>
    <w:rsid w:val="370E08A0"/>
    <w:rsid w:val="380A08C4"/>
    <w:rsid w:val="381974C7"/>
    <w:rsid w:val="39927A5E"/>
    <w:rsid w:val="3B7EF2ED"/>
    <w:rsid w:val="3CAD59EE"/>
    <w:rsid w:val="3EB50133"/>
    <w:rsid w:val="3EE04B7B"/>
    <w:rsid w:val="3F836EDA"/>
    <w:rsid w:val="3FA21F29"/>
    <w:rsid w:val="40B64613"/>
    <w:rsid w:val="42A00FC6"/>
    <w:rsid w:val="44170B63"/>
    <w:rsid w:val="492240F6"/>
    <w:rsid w:val="4A0836C4"/>
    <w:rsid w:val="4A544D10"/>
    <w:rsid w:val="4BE56CD6"/>
    <w:rsid w:val="5B304141"/>
    <w:rsid w:val="5B38129A"/>
    <w:rsid w:val="5E037142"/>
    <w:rsid w:val="5E3C4AC5"/>
    <w:rsid w:val="5E50292A"/>
    <w:rsid w:val="5E895EA5"/>
    <w:rsid w:val="65D8147F"/>
    <w:rsid w:val="6A4F3648"/>
    <w:rsid w:val="6B3F7B22"/>
    <w:rsid w:val="6CE02CFC"/>
    <w:rsid w:val="6DCB093E"/>
    <w:rsid w:val="6E9A66EC"/>
    <w:rsid w:val="7089320E"/>
    <w:rsid w:val="765717BC"/>
    <w:rsid w:val="76901AAD"/>
    <w:rsid w:val="76E35133"/>
    <w:rsid w:val="778D033F"/>
    <w:rsid w:val="79CE4DAE"/>
    <w:rsid w:val="7D810C1F"/>
    <w:rsid w:val="7E5D09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autoSpaceDE w:val="0"/>
      <w:autoSpaceDN w:val="0"/>
      <w:ind w:left="806" w:right="669"/>
      <w:jc w:val="center"/>
      <w:outlineLvl w:val="0"/>
    </w:pPr>
    <w:rPr>
      <w:rFonts w:ascii="方正小标宋简体" w:hAnsi="方正小标宋简体" w:eastAsia="方正小标宋简体" w:cs="方正小标宋简体"/>
      <w:kern w:val="0"/>
      <w:sz w:val="41"/>
      <w:szCs w:val="41"/>
      <w:lang w:val="zh-CN" w:bidi="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cs="Arial"/>
      <w:szCs w:val="24"/>
      <w:lang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val="0"/>
      <w:spacing w:before="100" w:beforeAutospacing="1" w:after="100" w:afterAutospacing="1"/>
    </w:pPr>
    <w:rPr>
      <w:rFonts w:ascii="Times New Roman" w:hAnsi="Times New Roman" w:eastAsia="仿宋_GB2312" w:cs="Times New Roman"/>
      <w:sz w:val="24"/>
      <w:szCs w:val="24"/>
      <w:lang w:val="en-US" w:eastAsia="zh-CN" w:bidi="ar-SA"/>
    </w:rPr>
  </w:style>
  <w:style w:type="character" w:styleId="10">
    <w:name w:val="page number"/>
    <w:basedOn w:val="9"/>
    <w:qFormat/>
    <w:uiPriority w:val="0"/>
  </w:style>
  <w:style w:type="paragraph" w:styleId="11">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6282</Words>
  <Characters>6953</Characters>
  <Lines>0</Lines>
  <Paragraphs>0</Paragraphs>
  <TotalTime>18</TotalTime>
  <ScaleCrop>false</ScaleCrop>
  <LinksUpToDate>false</LinksUpToDate>
  <CharactersWithSpaces>7041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翩翩侠</cp:lastModifiedBy>
  <cp:lastPrinted>2024-10-31T08:47:00Z</cp:lastPrinted>
  <dcterms:modified xsi:type="dcterms:W3CDTF">2024-11-03T08:22:18Z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95E12702C661416F88D26D8BD749FBDC_13</vt:lpwstr>
  </property>
</Properties>
</file>