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D46AE">
      <w:pPr>
        <w:tabs>
          <w:tab w:val="left" w:pos="7560"/>
        </w:tabs>
        <w:adjustRightInd w:val="0"/>
        <w:snapToGrid w:val="0"/>
        <w:spacing w:line="560" w:lineRule="exact"/>
        <w:jc w:val="left"/>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附件1</w:t>
      </w:r>
    </w:p>
    <w:p w14:paraId="767102FF">
      <w:pPr>
        <w:tabs>
          <w:tab w:val="left" w:pos="7560"/>
        </w:tabs>
        <w:adjustRightInd w:val="0"/>
        <w:snapToGrid w:val="0"/>
        <w:spacing w:line="560" w:lineRule="exact"/>
        <w:jc w:val="left"/>
        <w:rPr>
          <w:rFonts w:ascii="Times New Roman" w:hAnsi="Times New Roman" w:eastAsia="黑体" w:cs="Times New Roman"/>
          <w:sz w:val="32"/>
          <w:szCs w:val="32"/>
        </w:rPr>
      </w:pPr>
    </w:p>
    <w:p w14:paraId="67324A0F">
      <w:pPr>
        <w:snapToGrid w:val="0"/>
        <w:spacing w:line="560" w:lineRule="exact"/>
        <w:jc w:val="center"/>
        <w:rPr>
          <w:rFonts w:hint="eastAsia" w:ascii="Times New Roman" w:hAnsi="Times New Roman" w:eastAsia="方正小标宋简体" w:cs="Times New Roman"/>
          <w:sz w:val="48"/>
          <w:szCs w:val="44"/>
        </w:rPr>
      </w:pPr>
      <w:r>
        <w:rPr>
          <w:rFonts w:hint="eastAsia" w:ascii="Times New Roman" w:hAnsi="Times New Roman" w:eastAsia="方正小标宋简体" w:cs="Times New Roman"/>
          <w:sz w:val="48"/>
          <w:szCs w:val="44"/>
        </w:rPr>
        <w:t>2023年度部门（单位）整体支出</w:t>
      </w:r>
    </w:p>
    <w:p w14:paraId="3F4DD5F9">
      <w:pPr>
        <w:snapToGrid w:val="0"/>
        <w:spacing w:line="560" w:lineRule="exact"/>
        <w:jc w:val="center"/>
        <w:rPr>
          <w:rFonts w:hint="eastAsia" w:ascii="Times New Roman" w:hAnsi="Times New Roman" w:eastAsia="方正大标宋简体" w:cs="Times New Roman"/>
          <w:sz w:val="48"/>
          <w:szCs w:val="52"/>
        </w:rPr>
      </w:pPr>
      <w:r>
        <w:rPr>
          <w:rFonts w:hint="eastAsia" w:ascii="Times New Roman" w:hAnsi="Times New Roman" w:eastAsia="方正小标宋简体" w:cs="Times New Roman"/>
          <w:sz w:val="48"/>
          <w:szCs w:val="44"/>
        </w:rPr>
        <w:t>绩效自评报告</w:t>
      </w:r>
    </w:p>
    <w:p w14:paraId="6543E291">
      <w:pPr>
        <w:spacing w:line="600" w:lineRule="exact"/>
        <w:ind w:firstLine="3520" w:firstLineChars="1100"/>
        <w:jc w:val="left"/>
        <w:rPr>
          <w:rFonts w:ascii="Times New Roman" w:hAnsi="Times New Roman" w:eastAsia="仿宋_GB2312" w:cs="Times New Roman"/>
          <w:sz w:val="32"/>
          <w:szCs w:val="32"/>
        </w:rPr>
      </w:pPr>
    </w:p>
    <w:p w14:paraId="7B5FE931">
      <w:pPr>
        <w:jc w:val="center"/>
        <w:rPr>
          <w:rFonts w:ascii="Times New Roman" w:hAnsi="Times New Roman" w:eastAsia="楷体_GB2312" w:cs="Times New Roman"/>
          <w:b/>
          <w:sz w:val="32"/>
          <w:szCs w:val="32"/>
        </w:rPr>
      </w:pPr>
    </w:p>
    <w:p w14:paraId="7099DD55">
      <w:pPr>
        <w:jc w:val="center"/>
        <w:rPr>
          <w:rFonts w:ascii="Times New Roman" w:hAnsi="Times New Roman" w:eastAsia="楷体_GB2312" w:cs="Times New Roman"/>
          <w:b/>
          <w:sz w:val="32"/>
          <w:szCs w:val="32"/>
        </w:rPr>
      </w:pPr>
    </w:p>
    <w:p w14:paraId="08B16FCD">
      <w:pPr>
        <w:jc w:val="center"/>
        <w:rPr>
          <w:rFonts w:ascii="Times New Roman" w:hAnsi="Times New Roman" w:eastAsia="楷体_GB2312" w:cs="Times New Roman"/>
          <w:b/>
          <w:sz w:val="32"/>
          <w:szCs w:val="32"/>
        </w:rPr>
      </w:pPr>
    </w:p>
    <w:p w14:paraId="5D23F7C7">
      <w:pPr>
        <w:jc w:val="center"/>
        <w:rPr>
          <w:rFonts w:ascii="Times New Roman" w:hAnsi="Times New Roman" w:eastAsia="楷体_GB2312" w:cs="Times New Roman"/>
          <w:b/>
          <w:sz w:val="32"/>
          <w:szCs w:val="32"/>
        </w:rPr>
      </w:pPr>
    </w:p>
    <w:p w14:paraId="6A64F5A5">
      <w:pPr>
        <w:jc w:val="center"/>
        <w:rPr>
          <w:rFonts w:ascii="Times New Roman" w:hAnsi="Times New Roman" w:eastAsia="楷体_GB2312" w:cs="Times New Roman"/>
          <w:b/>
          <w:sz w:val="32"/>
          <w:szCs w:val="32"/>
        </w:rPr>
      </w:pPr>
    </w:p>
    <w:p w14:paraId="0627E3E8">
      <w:pPr>
        <w:jc w:val="center"/>
        <w:rPr>
          <w:rFonts w:ascii="Times New Roman" w:hAnsi="Times New Roman" w:eastAsia="楷体_GB2312" w:cs="Times New Roman"/>
          <w:b/>
          <w:sz w:val="32"/>
          <w:szCs w:val="32"/>
        </w:rPr>
      </w:pPr>
    </w:p>
    <w:p w14:paraId="48FB2967">
      <w:pPr>
        <w:jc w:val="center"/>
        <w:rPr>
          <w:rFonts w:ascii="Times New Roman" w:hAnsi="Times New Roman" w:eastAsia="黑体" w:cs="Times New Roman"/>
          <w:sz w:val="32"/>
          <w:szCs w:val="32"/>
        </w:rPr>
      </w:pPr>
    </w:p>
    <w:p w14:paraId="56FC5831">
      <w:pPr>
        <w:jc w:val="center"/>
        <w:rPr>
          <w:rFonts w:ascii="Times New Roman" w:hAnsi="Times New Roman" w:eastAsia="黑体" w:cs="Times New Roman"/>
          <w:sz w:val="32"/>
          <w:szCs w:val="32"/>
        </w:rPr>
      </w:pPr>
    </w:p>
    <w:p w14:paraId="574DB45C">
      <w:pPr>
        <w:jc w:val="center"/>
        <w:rPr>
          <w:rFonts w:ascii="Times New Roman" w:hAnsi="Times New Roman" w:eastAsia="黑体" w:cs="Times New Roman"/>
          <w:sz w:val="32"/>
          <w:szCs w:val="32"/>
        </w:rPr>
      </w:pPr>
    </w:p>
    <w:p w14:paraId="5BE73E9E">
      <w:pPr>
        <w:jc w:val="center"/>
        <w:rPr>
          <w:rFonts w:ascii="Times New Roman" w:hAnsi="Times New Roman" w:eastAsia="黑体" w:cs="Times New Roman"/>
          <w:sz w:val="32"/>
          <w:szCs w:val="32"/>
        </w:rPr>
      </w:pPr>
    </w:p>
    <w:p w14:paraId="47C6BEFA">
      <w:pPr>
        <w:jc w:val="center"/>
        <w:rPr>
          <w:rFonts w:ascii="Times New Roman" w:hAnsi="Times New Roman" w:eastAsia="黑体" w:cs="Times New Roman"/>
          <w:sz w:val="32"/>
          <w:szCs w:val="32"/>
        </w:rPr>
      </w:pPr>
    </w:p>
    <w:p w14:paraId="46726700">
      <w:pPr>
        <w:jc w:val="center"/>
        <w:rPr>
          <w:rFonts w:ascii="Times New Roman" w:hAnsi="Times New Roman" w:eastAsia="黑体" w:cs="Times New Roman"/>
          <w:sz w:val="32"/>
          <w:szCs w:val="32"/>
        </w:rPr>
      </w:pPr>
    </w:p>
    <w:p w14:paraId="4EB87B31">
      <w:pPr>
        <w:jc w:val="center"/>
        <w:rPr>
          <w:rFonts w:ascii="Times New Roman" w:hAnsi="Times New Roman" w:eastAsia="黑体" w:cs="Times New Roman"/>
          <w:sz w:val="32"/>
          <w:szCs w:val="32"/>
        </w:rPr>
      </w:pPr>
    </w:p>
    <w:p w14:paraId="4C7F4B74">
      <w:pPr>
        <w:jc w:val="center"/>
        <w:rPr>
          <w:rFonts w:ascii="Times New Roman" w:hAnsi="Times New Roman" w:eastAsia="黑体" w:cs="Times New Roman"/>
          <w:sz w:val="32"/>
          <w:szCs w:val="32"/>
        </w:rPr>
      </w:pPr>
    </w:p>
    <w:p w14:paraId="0CC01FEE">
      <w:pPr>
        <w:jc w:val="center"/>
        <w:rPr>
          <w:rFonts w:ascii="Times New Roman" w:hAnsi="Times New Roman" w:eastAsia="黑体" w:cs="Times New Roman"/>
          <w:sz w:val="32"/>
          <w:szCs w:val="32"/>
        </w:rPr>
      </w:pPr>
    </w:p>
    <w:p w14:paraId="560A2643">
      <w:pPr>
        <w:jc w:val="center"/>
        <w:rPr>
          <w:rFonts w:ascii="Times New Roman" w:hAnsi="Times New Roman" w:eastAsia="黑体" w:cs="Times New Roman"/>
          <w:sz w:val="32"/>
          <w:szCs w:val="32"/>
        </w:rPr>
      </w:pPr>
    </w:p>
    <w:p w14:paraId="1EAFA0F3">
      <w:pPr>
        <w:spacing w:line="600" w:lineRule="exact"/>
        <w:ind w:firstLine="0" w:firstLineChars="0"/>
        <w:jc w:val="center"/>
        <w:rPr>
          <w:rFonts w:hint="eastAsia" w:ascii="Times New Roman" w:hAnsi="Times New Roman" w:eastAsia="仿宋_GB2312" w:cs="Times New Roman"/>
          <w:sz w:val="32"/>
          <w:szCs w:val="32"/>
          <w:u w:val="single"/>
        </w:rPr>
      </w:pPr>
      <w:r>
        <w:rPr>
          <w:rFonts w:hint="eastAsia" w:ascii="Times New Roman" w:hAnsi="Times New Roman" w:eastAsia="仿宋_GB2312" w:cs="Times New Roman"/>
          <w:sz w:val="32"/>
          <w:szCs w:val="32"/>
        </w:rPr>
        <w:t>部门（单位）名称：株洲市芦淞区人民政府办公室</w:t>
      </w:r>
      <w:r>
        <w:rPr>
          <w:rFonts w:hint="eastAsia" w:ascii="Times New Roman" w:hAnsi="Times New Roman" w:eastAsia="仿宋_GB2312" w:cs="Times New Roman"/>
          <w:sz w:val="32"/>
          <w:szCs w:val="32"/>
          <w:u w:val="single"/>
        </w:rPr>
        <w:t>（盖章）</w:t>
      </w:r>
    </w:p>
    <w:p w14:paraId="25FA6F4D">
      <w:pPr>
        <w:spacing w:line="600" w:lineRule="exact"/>
        <w:ind w:firstLine="0" w:firstLineChars="0"/>
        <w:jc w:val="cente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  月  日</w:t>
      </w:r>
    </w:p>
    <w:p w14:paraId="14534967">
      <w:pPr>
        <w:jc w:val="center"/>
        <w:rPr>
          <w:rFonts w:hint="eastAsia" w:ascii="Times New Roman" w:hAnsi="Times New Roman" w:eastAsia="仿宋_GB2312" w:cs="Times New Roman"/>
          <w:sz w:val="32"/>
          <w:szCs w:val="32"/>
        </w:rPr>
      </w:pPr>
    </w:p>
    <w:p w14:paraId="4B70AD44">
      <w:pPr>
        <w:ind w:firstLine="0" w:firstLineChars="0"/>
        <w:rPr>
          <w:rFonts w:hint="eastAsia" w:ascii="Times New Roman" w:hAnsi="Times New Roman" w:eastAsia="仿宋_GB2312" w:cs="Times New Roman"/>
          <w:sz w:val="32"/>
          <w:szCs w:val="32"/>
        </w:rPr>
      </w:pPr>
    </w:p>
    <w:p w14:paraId="73919EB4">
      <w:pPr>
        <w:jc w:val="left"/>
        <w:rPr>
          <w:rFonts w:hint="eastAsia" w:ascii="Times New Roman" w:hAnsi="Times New Roman" w:eastAsia="方正小标宋简体" w:cs="Times New Roman"/>
          <w:sz w:val="40"/>
          <w:szCs w:val="32"/>
        </w:rPr>
      </w:pPr>
      <w:r>
        <w:rPr>
          <w:rFonts w:hint="eastAsia" w:ascii="Times New Roman" w:hAnsi="Times New Roman" w:eastAsia="方正小标宋简体" w:cs="Times New Roman"/>
          <w:sz w:val="40"/>
          <w:szCs w:val="32"/>
        </w:rPr>
        <w:br w:type="page"/>
      </w:r>
    </w:p>
    <w:p w14:paraId="7B8DC881">
      <w:pPr>
        <w:jc w:val="center"/>
        <w:rPr>
          <w:rFonts w:hint="eastAsia" w:ascii="Times New Roman" w:hAnsi="Times New Roman" w:eastAsia="方正小标宋简体" w:cs="Times New Roman"/>
          <w:sz w:val="40"/>
          <w:szCs w:val="32"/>
        </w:rPr>
      </w:pPr>
      <w:r>
        <w:rPr>
          <w:rFonts w:hint="eastAsia" w:ascii="Times New Roman" w:hAnsi="Times New Roman" w:eastAsia="方正小标宋简体" w:cs="Times New Roman"/>
          <w:sz w:val="40"/>
          <w:szCs w:val="32"/>
        </w:rPr>
        <w:t>2023年度株洲市芦淞区人民政府办公室整体支出</w:t>
      </w:r>
    </w:p>
    <w:p w14:paraId="3F34A633">
      <w:pPr>
        <w:jc w:val="center"/>
        <w:rPr>
          <w:rFonts w:hint="eastAsia" w:ascii="Times New Roman" w:hAnsi="Times New Roman" w:eastAsia="方正小标宋简体" w:cs="Times New Roman"/>
          <w:sz w:val="40"/>
          <w:szCs w:val="32"/>
        </w:rPr>
      </w:pPr>
      <w:r>
        <w:rPr>
          <w:rFonts w:hint="eastAsia" w:ascii="Times New Roman" w:hAnsi="Times New Roman" w:eastAsia="方正小标宋简体" w:cs="Times New Roman"/>
          <w:sz w:val="40"/>
          <w:szCs w:val="32"/>
        </w:rPr>
        <w:t>绩效自评报告</w:t>
      </w:r>
    </w:p>
    <w:p w14:paraId="2E7F14ED">
      <w:pPr>
        <w:jc w:val="left"/>
        <w:rPr>
          <w:rFonts w:ascii="Times New Roman" w:hAnsi="Times New Roman" w:eastAsia="仿宋_GB2312" w:cs="Times New Roman"/>
          <w:sz w:val="32"/>
          <w:szCs w:val="32"/>
        </w:rPr>
      </w:pPr>
    </w:p>
    <w:p w14:paraId="2A79CE2F">
      <w:pPr>
        <w:jc w:val="left"/>
        <w:rPr>
          <w:rFonts w:ascii="Times New Roman" w:hAnsi="Times New Roman" w:eastAsia="仿宋_GB2312" w:cs="Times New Roman"/>
          <w:sz w:val="32"/>
          <w:szCs w:val="32"/>
        </w:rPr>
      </w:pPr>
    </w:p>
    <w:p w14:paraId="0A47702B">
      <w:pPr>
        <w:tabs>
          <w:tab w:val="left" w:pos="7560"/>
        </w:tabs>
        <w:adjustRightInd w:val="0"/>
        <w:snapToGrid w:val="0"/>
        <w:spacing w:line="560" w:lineRule="exact"/>
        <w:ind w:firstLine="640" w:firstLineChars="200"/>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一、部门（单位）基本情况</w:t>
      </w:r>
    </w:p>
    <w:p w14:paraId="7A005240">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（一）</w:t>
      </w:r>
      <w:r>
        <w:rPr>
          <w:rFonts w:hint="eastAsia" w:ascii="Times New Roman" w:hAnsi="Times New Roman" w:eastAsia="仿宋_GB2312" w:cs="Times New Roman"/>
          <w:sz w:val="32"/>
          <w:szCs w:val="32"/>
        </w:rPr>
        <w:t>主要职能</w:t>
      </w:r>
    </w:p>
    <w:p w14:paraId="5E59E44B">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协助区人民政府领导同志审核或组织起草以区人民政府、区人民政府办公室名义发布的公文。</w:t>
      </w:r>
    </w:p>
    <w:p w14:paraId="4B495219">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研究区人民政府各部门、镇、街道请示区人民政府的事项，并提出初步意见，报区人民政府领导同志审批。</w:t>
      </w:r>
    </w:p>
    <w:p w14:paraId="268A03A8">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负责区人民政府重要会议的组织和服务工作；协助区人民政府领导同志组织会议决定事项的实施；起草区人民政府领导同志的重要报告和讲话。</w:t>
      </w:r>
    </w:p>
    <w:p w14:paraId="2765359A">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根据区人民政府领导同志的指示或工作需要，协调区人民政府各单位（部门）之间的工作，对出现的争议问题提出处理意见，报区人民政府领导同志决定。</w:t>
      </w:r>
    </w:p>
    <w:p w14:paraId="456E7DB1">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负责对国务院、省人民政府、市人民政府、区人民政府重要决定、决策和区人民政府领导同志有关指示的执行落实情况进行督查并跟踪调研，及时向区人民政府报告。</w:t>
      </w:r>
    </w:p>
    <w:p w14:paraId="2A78C1B4">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rPr>
        <w:t>组织开展人大代表建议、政协</w:t>
      </w:r>
      <w:bookmarkStart w:id="0" w:name="_GoBack"/>
      <w:bookmarkEnd w:id="0"/>
      <w:r>
        <w:rPr>
          <w:rFonts w:hint="eastAsia" w:ascii="Times New Roman" w:hAnsi="Times New Roman" w:eastAsia="仿宋_GB2312" w:cs="Times New Roman"/>
          <w:sz w:val="32"/>
          <w:szCs w:val="32"/>
        </w:rPr>
        <w:t>委员提案（微建议）办理工作。</w:t>
      </w:r>
    </w:p>
    <w:p w14:paraId="4CEF8A5B">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rPr>
        <w:t>负责区人民政府的日常文书处理、机要、档案等工作。</w:t>
      </w:r>
    </w:p>
    <w:p w14:paraId="7B2841CB">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rPr>
        <w:t>负责向市人民政府和区人民政府领导同志报告重要信息和情况；协助处理区人民政府各部门、镇、各街道向区人民政府反映的重要问题；负责区人民政府值班和市长热线、区长热线的办理工作。</w:t>
      </w:r>
    </w:p>
    <w:p w14:paraId="6A58FE8C">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9.</w:t>
      </w:r>
      <w:r>
        <w:rPr>
          <w:rFonts w:hint="eastAsia" w:ascii="Times New Roman" w:hAnsi="Times New Roman" w:eastAsia="仿宋_GB2312" w:cs="Times New Roman"/>
          <w:sz w:val="32"/>
          <w:szCs w:val="32"/>
        </w:rPr>
        <w:t>负责有关政务信息的收集和上传下达，收集、编辑、报送市人民政府及区人民政府领导同志参阅的信息资料，为区人民政府领导同志决策提供服务。</w:t>
      </w:r>
    </w:p>
    <w:p w14:paraId="4AA704FF">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10.</w:t>
      </w:r>
      <w:r>
        <w:rPr>
          <w:rFonts w:hint="eastAsia" w:ascii="Times New Roman" w:hAnsi="Times New Roman" w:eastAsia="仿宋_GB2312" w:cs="Times New Roman"/>
          <w:sz w:val="32"/>
          <w:szCs w:val="32"/>
        </w:rPr>
        <w:t>负责管理全区政府信息公开工作。</w:t>
      </w:r>
    </w:p>
    <w:p w14:paraId="118238AF">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11.</w:t>
      </w:r>
      <w:r>
        <w:rPr>
          <w:rFonts w:hint="eastAsia" w:ascii="Times New Roman" w:hAnsi="Times New Roman" w:eastAsia="仿宋_GB2312" w:cs="Times New Roman"/>
          <w:sz w:val="32"/>
          <w:szCs w:val="32"/>
        </w:rPr>
        <w:t>负责统筹指导全区优化经济发展环境工作。</w:t>
      </w:r>
    </w:p>
    <w:p w14:paraId="7D20BB0B">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12.</w:t>
      </w:r>
      <w:r>
        <w:rPr>
          <w:rFonts w:hint="eastAsia" w:ascii="Times New Roman" w:hAnsi="Times New Roman" w:eastAsia="仿宋_GB2312" w:cs="Times New Roman"/>
          <w:sz w:val="32"/>
          <w:szCs w:val="32"/>
        </w:rPr>
        <w:t>负责对全区经济建设、社会发展等全局性重大课题进行调查研究，提出政策建议，为区人民政府确定经济、社会发展战略提供建议和意见。</w:t>
      </w:r>
    </w:p>
    <w:p w14:paraId="3FEA1390">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13.</w:t>
      </w:r>
      <w:r>
        <w:rPr>
          <w:rFonts w:hint="eastAsia" w:ascii="Times New Roman" w:hAnsi="Times New Roman" w:eastAsia="仿宋_GB2312" w:cs="Times New Roman"/>
          <w:sz w:val="32"/>
          <w:szCs w:val="32"/>
        </w:rPr>
        <w:t>完成区委、区政府交办的其他任务。</w:t>
      </w:r>
    </w:p>
    <w:p w14:paraId="6ECFF4A2">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14.</w:t>
      </w:r>
      <w:r>
        <w:rPr>
          <w:rFonts w:hint="eastAsia" w:ascii="Times New Roman" w:hAnsi="Times New Roman" w:eastAsia="仿宋_GB2312" w:cs="Times New Roman"/>
          <w:sz w:val="32"/>
          <w:szCs w:val="32"/>
        </w:rPr>
        <w:t>职能转变。</w:t>
      </w:r>
    </w:p>
    <w:p w14:paraId="7DB98DCC">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将原区政府研究和金融工作办公室的政府研究等职责划入区政府办公室。</w:t>
      </w:r>
    </w:p>
    <w:p w14:paraId="2FE04F17">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将区政府办公室的民族事务和宗教事务管理职责划入区委统战部。</w:t>
      </w:r>
    </w:p>
    <w:p w14:paraId="4C0958DF">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将区政府办公室的应急管理职责划入区应急管理局。</w:t>
      </w:r>
    </w:p>
    <w:p w14:paraId="2F4A5C72">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将区政府办公室的电子政务管理、大数据管理等职责划入区行政审批服务局。</w:t>
      </w:r>
    </w:p>
    <w:p w14:paraId="28D90F35">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将区政府办公室的外事职责和港澳事务管理职责划入区委办公室。</w:t>
      </w:r>
    </w:p>
    <w:p w14:paraId="60E02023">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将区政府办公室的法制工作职责划入区司法局。</w:t>
      </w:r>
    </w:p>
    <w:p w14:paraId="38A5835C">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（二）</w:t>
      </w:r>
      <w:r>
        <w:rPr>
          <w:rFonts w:hint="eastAsia" w:ascii="Times New Roman" w:hAnsi="Times New Roman" w:eastAsia="仿宋_GB2312" w:cs="Times New Roman"/>
          <w:sz w:val="32"/>
          <w:szCs w:val="32"/>
        </w:rPr>
        <w:t>机构情况</w:t>
      </w:r>
    </w:p>
    <w:p w14:paraId="17329C20">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株洲市芦淞区人民政府办公室是区政府工作部门，为正科级。设下列内设机构：政府督查室，综合调研室，后勤服务室，区政府总值班室。</w:t>
      </w:r>
    </w:p>
    <w:p w14:paraId="3DAAF89B">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株洲市芦淞区经济研究中心为株洲市芦淞区政府直属正科级公益一类事业单位，未独立核算，在区政府办列支相关经费开支。</w:t>
      </w:r>
    </w:p>
    <w:p w14:paraId="535FF49D">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（三）</w:t>
      </w:r>
      <w:r>
        <w:rPr>
          <w:rFonts w:hint="eastAsia" w:ascii="Times New Roman" w:hAnsi="Times New Roman" w:eastAsia="仿宋_GB2312" w:cs="Times New Roman"/>
          <w:sz w:val="32"/>
          <w:szCs w:val="32"/>
        </w:rPr>
        <w:t>人员情况</w:t>
      </w:r>
    </w:p>
    <w:p w14:paraId="451005F9">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shd w:val="clear" w:color="auto" w:fill="auto"/>
        </w:rPr>
      </w:pPr>
      <w:r>
        <w:rPr>
          <w:rFonts w:hint="eastAsia" w:ascii="Times New Roman" w:hAnsi="Times New Roman" w:eastAsia="仿宋_GB2312" w:cs="Times New Roman"/>
          <w:sz w:val="32"/>
          <w:szCs w:val="32"/>
          <w:shd w:val="clear" w:color="auto" w:fill="auto"/>
        </w:rPr>
        <w:t>截止2023年12月底，株洲市芦淞区人民政府办公室行政编制19名，工勤编3名，周转编1人，区经济研究中心事业编制11名，共34人，年末实有在编在职人员32人（包含区经济研究中心11人）,退休14人,无固期人员1人。</w:t>
      </w:r>
    </w:p>
    <w:p w14:paraId="0B985793">
      <w:pPr>
        <w:tabs>
          <w:tab w:val="left" w:pos="7560"/>
        </w:tabs>
        <w:adjustRightInd w:val="0"/>
        <w:snapToGrid w:val="0"/>
        <w:spacing w:line="560" w:lineRule="exact"/>
        <w:ind w:firstLine="640" w:firstLineChars="200"/>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二、一般公共预算支出情况</w:t>
      </w:r>
    </w:p>
    <w:p w14:paraId="4610AEEC">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（一）基本支出情况</w:t>
      </w:r>
    </w:p>
    <w:p w14:paraId="1B4BAE82">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2023年预算资金617.73万元。</w:t>
      </w:r>
    </w:p>
    <w:p w14:paraId="329F27D7">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2023年度单位一般公共预算财政拨款收入742.38万元。</w:t>
      </w:r>
    </w:p>
    <w:p w14:paraId="0EBF0064">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2023年度单位一般公共预算财政拨款支出742.38万元，其中：项目支出61.48万元，基本支出680.9万元，其中：人员经费578.13万元，公用经费102.77万元。</w:t>
      </w:r>
    </w:p>
    <w:p w14:paraId="37B7D07A">
      <w:pPr>
        <w:numPr>
          <w:ilvl w:val="0"/>
          <w:numId w:val="1"/>
        </w:num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项目支出情况</w:t>
      </w:r>
    </w:p>
    <w:p w14:paraId="64521276">
      <w:pPr>
        <w:numPr>
          <w:ilvl w:val="0"/>
          <w:numId w:val="0"/>
        </w:numPr>
        <w:tabs>
          <w:tab w:val="left" w:pos="7560"/>
        </w:tabs>
        <w:adjustRightInd w:val="0"/>
        <w:snapToGrid w:val="0"/>
        <w:spacing w:line="56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2023年度项目支出合计61.48万元，其中：1.车辆经费项目支出5.00万元；2.保密专项1.83万元；3.挂职干部经费4.67万元；4.任职领导经费1.87万元；5.业务经费46.31万元；6.防疫项目1.8万元。</w:t>
      </w:r>
    </w:p>
    <w:p w14:paraId="0FF5D75A">
      <w:pPr>
        <w:tabs>
          <w:tab w:val="left" w:pos="7560"/>
        </w:tabs>
        <w:adjustRightInd w:val="0"/>
        <w:snapToGrid w:val="0"/>
        <w:spacing w:line="560" w:lineRule="exact"/>
        <w:ind w:firstLine="640" w:firstLineChars="200"/>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三、政府性基金预算支出情况</w:t>
      </w:r>
    </w:p>
    <w:p w14:paraId="35FACAEC">
      <w:pPr>
        <w:tabs>
          <w:tab w:val="left" w:pos="7560"/>
        </w:tabs>
        <w:adjustRightInd w:val="0"/>
        <w:snapToGrid w:val="0"/>
        <w:spacing w:line="56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无。</w:t>
      </w:r>
    </w:p>
    <w:p w14:paraId="02F141C5">
      <w:pPr>
        <w:tabs>
          <w:tab w:val="left" w:pos="7560"/>
        </w:tabs>
        <w:adjustRightInd w:val="0"/>
        <w:snapToGrid w:val="0"/>
        <w:spacing w:line="560" w:lineRule="exact"/>
        <w:ind w:firstLine="640" w:firstLineChars="200"/>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四、国有资本经营预算支出情况</w:t>
      </w:r>
    </w:p>
    <w:p w14:paraId="6506D68A">
      <w:pPr>
        <w:tabs>
          <w:tab w:val="left" w:pos="7560"/>
        </w:tabs>
        <w:adjustRightInd w:val="0"/>
        <w:snapToGrid w:val="0"/>
        <w:spacing w:line="56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无。</w:t>
      </w:r>
    </w:p>
    <w:p w14:paraId="2EF968C1">
      <w:pPr>
        <w:tabs>
          <w:tab w:val="left" w:pos="7560"/>
        </w:tabs>
        <w:adjustRightInd w:val="0"/>
        <w:snapToGrid w:val="0"/>
        <w:spacing w:line="560" w:lineRule="exact"/>
        <w:ind w:firstLine="640" w:firstLineChars="200"/>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五、社会保险基金预算支出情况</w:t>
      </w:r>
    </w:p>
    <w:p w14:paraId="696940E5">
      <w:pPr>
        <w:tabs>
          <w:tab w:val="left" w:pos="7560"/>
        </w:tabs>
        <w:adjustRightInd w:val="0"/>
        <w:snapToGrid w:val="0"/>
        <w:spacing w:line="56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无。</w:t>
      </w:r>
    </w:p>
    <w:p w14:paraId="61D3546F">
      <w:pPr>
        <w:tabs>
          <w:tab w:val="left" w:pos="7560"/>
        </w:tabs>
        <w:adjustRightInd w:val="0"/>
        <w:snapToGrid w:val="0"/>
        <w:spacing w:line="560" w:lineRule="exact"/>
        <w:ind w:firstLine="640" w:firstLineChars="200"/>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六、资金使用及绩效情况（包含单位管理的公共专项）</w:t>
      </w:r>
    </w:p>
    <w:p w14:paraId="09CFC947">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（一）整体支出绩效情况</w:t>
      </w:r>
    </w:p>
    <w:p w14:paraId="77796113">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2023年，区政府办公室紧紧围绕区委、区政府中心工作，认真履行参谋助手、综合协调、督查落实、服务保障等职能，圆满完成了各项工作任务，以实干实绩助推高质量发展。</w:t>
      </w:r>
    </w:p>
    <w:p w14:paraId="7555CACA">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 xml:space="preserve">以文辅政精准精细。重点围绕区委、区政府工作安排，深入开展调查研究，全面完成各项文稿起草任务，共撰写领导讲话、工作情况汇报等各类综合材料160余篇120多万字，文稿质量得到了区政府领导的充分肯定。政务信息力争上游，严格按照省、市相关要求，将信息报送打造成展示芦淞特色发展经验的窗口，累计收集编发政务信息200余篇。其中，关于增强国家先进制造业产业集群全球竞争力的建议、构建“互联网+医疗”新模式等多篇文章被省政府、市政府研究室采用推介。 </w:t>
      </w:r>
    </w:p>
    <w:p w14:paraId="691D01EB">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政务服务高质高效。高质量办文，精简文件成果进一步巩固，印发芦政发、芦政办发等普发性文件17个。高效率办会，完善会前准备、会中服务、会后落实三大环节，全面推行套会、并会制度，减少陪会人员、压缩会议时间，以政府名义召开的全区性会议21次，区政府常务会议13次。高标准接待，完成了接待国、省、市政府领导莅商调研检查200余批（次），严谨细致参与通航博览会动态飞行表演、航空嘉年华、省服博会、白关丝瓜节等节会活动筹备工作。高水平督查，全年共开展各类专项督查、联合督查20余次，承办市政府月度交办113件次，承办批示件68件，下发交办函20余期，交办件数350件次，确保各项重点工作有力有序高效推进。</w:t>
      </w:r>
    </w:p>
    <w:p w14:paraId="4D5F9C1E">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建议提案保质保量。今年共承办市人大建议18件，市政协提案12件，区人大建议101件，区政协提案64件，均按时间节点要求全部办结，其中市人大建议、市政协提案、区人大建议的见面率、满意率均达到100%，区政协提案的见面率为100%，满意率为98%。</w:t>
      </w:r>
    </w:p>
    <w:p w14:paraId="07A06297">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应急值守尽职尽责。实行24小时专职人员在岗值班制度，尤其节假日、汛期等特殊时期，关键岗位保持在职在岗，确保了各类突发事件得到快速高效处置。建立“随时关注、及时转办、限时办结、快速答复”的群众留言和便民热线办理机制，共办理市长热线、市长信箱16867件，办结16753件，办结率99.3%，12345政务热线办理工作获评全市先进。</w:t>
      </w:r>
    </w:p>
    <w:p w14:paraId="28699BD5">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5</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自身建设从严从紧。深入开展学习贯彻习近平新时代中国特色社会主义思想主题教育，全面落实第一议题学习制度，开展集体学习12次，专题党课1次。落实“三会一课”、主题党日、民主生活会等制度，开展主题党日活动12次，民主生活会1次。严格落实领导干部“一岗双责”，认真做好巡查整改各项工作，组织支部党员观看警示教育片，及时发送节假日廉洁提醒，筑牢思想防线。坚持把纪律规矩挺在前面，重点围绕违规公款吃喝、违规配备办公用房、违规收受红包礼金等情况开展自查自纠，制定政府办党组全面从严治党工作计划及“两个责任清单”，副科级以上领导干部统一签订“领导干部遵守中央八项规定承诺书”。</w:t>
      </w:r>
    </w:p>
    <w:p w14:paraId="7D922CEE">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（二）项目支出绩效情况</w:t>
      </w:r>
    </w:p>
    <w:p w14:paraId="4D3B8CA7">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shd w:val="clear" w:color="auto" w:fill="auto"/>
          <w:lang w:val="en-US" w:eastAsia="zh-CN"/>
        </w:rPr>
      </w:pPr>
      <w:r>
        <w:rPr>
          <w:rFonts w:hint="eastAsia" w:ascii="Times New Roman" w:hAnsi="Times New Roman" w:eastAsia="仿宋_GB2312" w:cs="Times New Roman"/>
          <w:b w:val="0"/>
          <w:color w:val="000000" w:themeColor="text1"/>
          <w:sz w:val="32"/>
          <w:szCs w:val="32"/>
          <w14:textFill>
            <w14:solidFill>
              <w14:schemeClr w14:val="tx1"/>
            </w14:solidFill>
          </w14:textFill>
        </w:rPr>
        <w:t>本部门2023年专项资金共</w:t>
      </w:r>
      <w:r>
        <w:rPr>
          <w:rFonts w:hint="eastAsia" w:ascii="Times New Roman" w:hAnsi="Times New Roman" w:eastAsia="仿宋_GB2312" w:cs="Times New Roman"/>
          <w:b w:val="0"/>
          <w:color w:val="000000" w:themeColor="text1"/>
          <w:sz w:val="32"/>
          <w:szCs w:val="32"/>
          <w:lang w:val="en-US" w:eastAsia="zh-CN"/>
          <w14:textFill>
            <w14:solidFill>
              <w14:schemeClr w14:val="tx1"/>
            </w14:solidFill>
          </w14:textFill>
        </w:rPr>
        <w:t>6</w:t>
      </w:r>
      <w:r>
        <w:rPr>
          <w:rFonts w:hint="eastAsia" w:ascii="Times New Roman" w:hAnsi="Times New Roman" w:eastAsia="仿宋_GB2312" w:cs="Times New Roman"/>
          <w:b w:val="0"/>
          <w:color w:val="000000" w:themeColor="text1"/>
          <w:sz w:val="32"/>
          <w:szCs w:val="32"/>
          <w14:textFill>
            <w14:solidFill>
              <w14:schemeClr w14:val="tx1"/>
            </w14:solidFill>
          </w14:textFill>
        </w:rPr>
        <w:t>个</w:t>
      </w:r>
      <w:r>
        <w:rPr>
          <w:rFonts w:hint="eastAsia" w:ascii="Times New Roman" w:hAnsi="Times New Roman" w:eastAsia="仿宋_GB2312" w:cs="Times New Roman"/>
          <w:b w:val="0"/>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b w:val="0"/>
          <w:color w:val="000000" w:themeColor="text1"/>
          <w:sz w:val="32"/>
          <w:szCs w:val="32"/>
          <w:lang w:val="en-US" w:eastAsia="zh-CN"/>
          <w14:textFill>
            <w14:solidFill>
              <w14:schemeClr w14:val="tx1"/>
            </w14:solidFill>
          </w14:textFill>
        </w:rPr>
        <w:t>具体情况如下</w:t>
      </w:r>
      <w:r>
        <w:rPr>
          <w:rFonts w:hint="eastAsia" w:ascii="Times New Roman" w:hAnsi="Times New Roman" w:eastAsia="仿宋_GB2312" w:cs="Times New Roman"/>
          <w:b w:val="0"/>
          <w:color w:val="000000" w:themeColor="text1"/>
          <w:sz w:val="32"/>
          <w:szCs w:val="32"/>
          <w:lang w:eastAsia="zh-CN"/>
          <w14:textFill>
            <w14:solidFill>
              <w14:schemeClr w14:val="tx1"/>
            </w14:solidFill>
          </w14:textFill>
        </w:rPr>
        <w:t>：</w:t>
      </w:r>
    </w:p>
    <w:p w14:paraId="7B9BCECB">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shd w:val="clear" w:color="auto" w:fill="auto"/>
        </w:rPr>
      </w:pPr>
      <w:r>
        <w:rPr>
          <w:rFonts w:hint="eastAsia" w:ascii="Times New Roman" w:hAnsi="Times New Roman" w:eastAsia="仿宋_GB2312" w:cs="Times New Roman"/>
          <w:sz w:val="32"/>
          <w:szCs w:val="32"/>
          <w:shd w:val="clear" w:color="auto" w:fill="auto"/>
          <w:lang w:val="en-US" w:eastAsia="zh-CN"/>
        </w:rPr>
        <w:t>1.</w:t>
      </w:r>
      <w:r>
        <w:rPr>
          <w:rFonts w:hint="eastAsia" w:ascii="Times New Roman" w:hAnsi="Times New Roman" w:eastAsia="仿宋_GB2312" w:cs="Times New Roman"/>
          <w:sz w:val="32"/>
          <w:szCs w:val="32"/>
          <w:shd w:val="clear" w:color="auto" w:fill="auto"/>
        </w:rPr>
        <w:t>业务经费</w:t>
      </w:r>
      <w:r>
        <w:rPr>
          <w:rFonts w:hint="eastAsia" w:ascii="Times New Roman" w:hAnsi="Times New Roman" w:eastAsia="仿宋_GB2312" w:cs="Times New Roman"/>
          <w:sz w:val="32"/>
          <w:szCs w:val="32"/>
          <w:shd w:val="clear" w:color="auto" w:fill="auto"/>
          <w:lang w:eastAsia="zh-CN"/>
        </w:rPr>
        <w:t>，</w:t>
      </w:r>
      <w:r>
        <w:rPr>
          <w:rFonts w:hint="eastAsia" w:ascii="Times New Roman" w:hAnsi="Times New Roman" w:eastAsia="仿宋_GB2312" w:cs="Times New Roman"/>
          <w:b w:val="0"/>
          <w:color w:val="000000" w:themeColor="text1"/>
          <w:sz w:val="32"/>
          <w:szCs w:val="32"/>
          <w14:textFill>
            <w14:solidFill>
              <w14:schemeClr w14:val="tx1"/>
            </w14:solidFill>
          </w14:textFill>
        </w:rPr>
        <w:t>预算支出</w:t>
      </w:r>
      <w:r>
        <w:rPr>
          <w:rFonts w:hint="eastAsia" w:ascii="Times New Roman" w:hAnsi="Times New Roman" w:eastAsia="仿宋_GB2312" w:cs="Times New Roman"/>
          <w:b w:val="0"/>
          <w:color w:val="000000" w:themeColor="text1"/>
          <w:sz w:val="32"/>
          <w:szCs w:val="32"/>
          <w:lang w:val="en-US" w:eastAsia="zh-CN"/>
          <w14:textFill>
            <w14:solidFill>
              <w14:schemeClr w14:val="tx1"/>
            </w14:solidFill>
          </w14:textFill>
        </w:rPr>
        <w:t>26.5</w:t>
      </w:r>
      <w:r>
        <w:rPr>
          <w:rFonts w:hint="eastAsia" w:ascii="Times New Roman" w:hAnsi="Times New Roman" w:eastAsia="仿宋_GB2312" w:cs="Times New Roman"/>
          <w:b w:val="0"/>
          <w:color w:val="000000" w:themeColor="text1"/>
          <w:sz w:val="32"/>
          <w:szCs w:val="32"/>
          <w14:textFill>
            <w14:solidFill>
              <w14:schemeClr w14:val="tx1"/>
            </w14:solidFill>
          </w14:textFill>
        </w:rPr>
        <w:t>万元，</w:t>
      </w:r>
      <w:r>
        <w:rPr>
          <w:rFonts w:hint="eastAsia" w:ascii="Times New Roman" w:hAnsi="Times New Roman" w:eastAsia="仿宋_GB2312" w:cs="Times New Roman"/>
          <w:sz w:val="32"/>
          <w:szCs w:val="32"/>
        </w:rPr>
        <w:t>年中执行调增</w:t>
      </w:r>
      <w:r>
        <w:rPr>
          <w:rFonts w:hint="eastAsia" w:ascii="Times New Roman" w:hAnsi="Times New Roman" w:eastAsia="仿宋_GB2312" w:cs="Times New Roman"/>
          <w:sz w:val="32"/>
          <w:szCs w:val="32"/>
          <w:lang w:val="en-US" w:eastAsia="zh-CN"/>
        </w:rPr>
        <w:t>19.81</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b w:val="0"/>
          <w:color w:val="000000" w:themeColor="text1"/>
          <w:sz w:val="32"/>
          <w:szCs w:val="32"/>
          <w14:textFill>
            <w14:solidFill>
              <w14:schemeClr w14:val="tx1"/>
            </w14:solidFill>
          </w14:textFill>
        </w:rPr>
        <w:t>实际支出</w:t>
      </w:r>
      <w:r>
        <w:rPr>
          <w:rFonts w:hint="eastAsia" w:ascii="Times New Roman" w:hAnsi="Times New Roman" w:eastAsia="仿宋_GB2312" w:cs="Times New Roman"/>
          <w:sz w:val="32"/>
          <w:szCs w:val="32"/>
          <w:shd w:val="clear" w:color="auto" w:fill="auto"/>
          <w:lang w:val="en-US" w:eastAsia="zh-CN"/>
        </w:rPr>
        <w:t>46.31</w:t>
      </w:r>
      <w:r>
        <w:rPr>
          <w:rFonts w:hint="eastAsia" w:ascii="Times New Roman" w:hAnsi="Times New Roman" w:eastAsia="仿宋_GB2312" w:cs="Times New Roman"/>
          <w:b w:val="0"/>
          <w:color w:val="000000" w:themeColor="text1"/>
          <w:sz w:val="32"/>
          <w:szCs w:val="32"/>
          <w14:textFill>
            <w14:solidFill>
              <w14:schemeClr w14:val="tx1"/>
            </w14:solidFill>
          </w14:textFill>
        </w:rPr>
        <w:t>万元，</w:t>
      </w:r>
      <w:r>
        <w:rPr>
          <w:rFonts w:hint="eastAsia" w:ascii="Times New Roman" w:hAnsi="Times New Roman" w:eastAsia="仿宋_GB2312" w:cs="Times New Roman"/>
          <w:sz w:val="32"/>
          <w:szCs w:val="32"/>
        </w:rPr>
        <w:t>结余结转</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b w:val="0"/>
          <w:color w:val="000000" w:themeColor="text1"/>
          <w:sz w:val="32"/>
          <w:szCs w:val="32"/>
          <w14:textFill>
            <w14:solidFill>
              <w14:schemeClr w14:val="tx1"/>
            </w14:solidFill>
          </w14:textFill>
        </w:rPr>
        <w:t>该专项资金支出</w:t>
      </w:r>
      <w:r>
        <w:rPr>
          <w:rFonts w:hint="eastAsia" w:ascii="Times New Roman" w:hAnsi="Times New Roman" w:eastAsia="仿宋_GB2312" w:cs="Times New Roman"/>
          <w:b w:val="0"/>
          <w:color w:val="000000" w:themeColor="text1"/>
          <w:sz w:val="32"/>
          <w:szCs w:val="32"/>
          <w:lang w:val="en-US" w:eastAsia="zh-CN"/>
          <w14:textFill>
            <w14:solidFill>
              <w14:schemeClr w14:val="tx1"/>
            </w14:solidFill>
          </w14:textFill>
        </w:rPr>
        <w:t>主要用于支付办公用品、加班餐费、宣传资料印刷等费用，</w:t>
      </w:r>
      <w:r>
        <w:rPr>
          <w:rFonts w:hint="eastAsia" w:ascii="Times New Roman" w:hAnsi="Times New Roman" w:eastAsia="仿宋_GB2312" w:cs="Times New Roman"/>
          <w:sz w:val="32"/>
          <w:szCs w:val="32"/>
          <w:shd w:val="clear" w:color="auto" w:fill="auto"/>
        </w:rPr>
        <w:t>项目实施及绩效情况：基本顺利保障政务服务、建议提案办理、优化经济环境、督查工作、总值班室、市长热线、综合调研、后勤服务等各项工作的正常开展。</w:t>
      </w:r>
    </w:p>
    <w:p w14:paraId="47F282F2">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车辆经费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b w:val="0"/>
          <w:color w:val="000000" w:themeColor="text1"/>
          <w:sz w:val="32"/>
          <w:szCs w:val="32"/>
          <w14:textFill>
            <w14:solidFill>
              <w14:schemeClr w14:val="tx1"/>
            </w14:solidFill>
          </w14:textFill>
        </w:rPr>
        <w:t>预算支出</w:t>
      </w:r>
      <w:r>
        <w:rPr>
          <w:rFonts w:hint="eastAsia" w:ascii="Times New Roman" w:hAnsi="Times New Roman" w:eastAsia="仿宋_GB2312" w:cs="Times New Roman"/>
          <w:b w:val="0"/>
          <w:color w:val="000000" w:themeColor="text1"/>
          <w:sz w:val="32"/>
          <w:szCs w:val="32"/>
          <w:lang w:val="en-US" w:eastAsia="zh-CN"/>
          <w14:textFill>
            <w14:solidFill>
              <w14:schemeClr w14:val="tx1"/>
            </w14:solidFill>
          </w14:textFill>
        </w:rPr>
        <w:t>5</w:t>
      </w:r>
      <w:r>
        <w:rPr>
          <w:rFonts w:hint="eastAsia" w:ascii="Times New Roman" w:hAnsi="Times New Roman" w:eastAsia="仿宋_GB2312" w:cs="Times New Roman"/>
          <w:b w:val="0"/>
          <w:color w:val="000000" w:themeColor="text1"/>
          <w:sz w:val="32"/>
          <w:szCs w:val="32"/>
          <w14:textFill>
            <w14:solidFill>
              <w14:schemeClr w14:val="tx1"/>
            </w14:solidFill>
          </w14:textFill>
        </w:rPr>
        <w:t>万元，</w:t>
      </w:r>
      <w:r>
        <w:rPr>
          <w:rFonts w:hint="eastAsia" w:ascii="Times New Roman" w:hAnsi="Times New Roman" w:eastAsia="仿宋_GB2312" w:cs="Times New Roman"/>
          <w:sz w:val="32"/>
          <w:szCs w:val="32"/>
        </w:rPr>
        <w:t>年中执行调</w:t>
      </w:r>
      <w:r>
        <w:rPr>
          <w:rFonts w:hint="eastAsia" w:ascii="Times New Roman" w:hAnsi="Times New Roman" w:eastAsia="仿宋_GB2312" w:cs="Times New Roman"/>
          <w:sz w:val="32"/>
          <w:szCs w:val="32"/>
          <w:lang w:val="en-US" w:eastAsia="zh-CN"/>
        </w:rPr>
        <w:t>减0</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b w:val="0"/>
          <w:color w:val="000000" w:themeColor="text1"/>
          <w:sz w:val="32"/>
          <w:szCs w:val="32"/>
          <w14:textFill>
            <w14:solidFill>
              <w14:schemeClr w14:val="tx1"/>
            </w14:solidFill>
          </w14:textFill>
        </w:rPr>
        <w:t>实际支出</w:t>
      </w:r>
      <w:r>
        <w:rPr>
          <w:rFonts w:hint="eastAsia" w:ascii="Times New Roman" w:hAnsi="Times New Roman" w:eastAsia="仿宋_GB2312" w:cs="Times New Roman"/>
          <w:sz w:val="32"/>
          <w:szCs w:val="32"/>
          <w:shd w:val="clear" w:color="auto" w:fill="auto"/>
          <w:lang w:val="en-US" w:eastAsia="zh-CN"/>
        </w:rPr>
        <w:t>5</w:t>
      </w:r>
      <w:r>
        <w:rPr>
          <w:rFonts w:hint="eastAsia" w:ascii="Times New Roman" w:hAnsi="Times New Roman" w:eastAsia="仿宋_GB2312" w:cs="Times New Roman"/>
          <w:b w:val="0"/>
          <w:color w:val="000000" w:themeColor="text1"/>
          <w:sz w:val="32"/>
          <w:szCs w:val="32"/>
          <w14:textFill>
            <w14:solidFill>
              <w14:schemeClr w14:val="tx1"/>
            </w14:solidFill>
          </w14:textFill>
        </w:rPr>
        <w:t>万元，</w:t>
      </w:r>
      <w:r>
        <w:rPr>
          <w:rFonts w:hint="eastAsia" w:ascii="Times New Roman" w:hAnsi="Times New Roman" w:eastAsia="仿宋_GB2312" w:cs="Times New Roman"/>
          <w:sz w:val="32"/>
          <w:szCs w:val="32"/>
        </w:rPr>
        <w:t>结余结转</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b w:val="0"/>
          <w:color w:val="000000" w:themeColor="text1"/>
          <w:sz w:val="32"/>
          <w:szCs w:val="32"/>
          <w14:textFill>
            <w14:solidFill>
              <w14:schemeClr w14:val="tx1"/>
            </w14:solidFill>
          </w14:textFill>
        </w:rPr>
        <w:t>该专项资金支出</w:t>
      </w:r>
      <w:r>
        <w:rPr>
          <w:rFonts w:hint="eastAsia" w:ascii="Times New Roman" w:hAnsi="Times New Roman" w:eastAsia="仿宋_GB2312" w:cs="Times New Roman"/>
          <w:b w:val="0"/>
          <w:color w:val="000000" w:themeColor="text1"/>
          <w:sz w:val="32"/>
          <w:szCs w:val="32"/>
          <w:lang w:val="en-US" w:eastAsia="zh-CN"/>
          <w14:textFill>
            <w14:solidFill>
              <w14:schemeClr w14:val="tx1"/>
            </w14:solidFill>
          </w14:textFill>
        </w:rPr>
        <w:t>主要用于支付公车维修保养、通行费、油费及车辆保险等费用，</w:t>
      </w:r>
      <w:r>
        <w:rPr>
          <w:rFonts w:hint="eastAsia" w:ascii="Times New Roman" w:hAnsi="Times New Roman" w:eastAsia="仿宋_GB2312" w:cs="Times New Roman"/>
          <w:sz w:val="32"/>
          <w:szCs w:val="32"/>
          <w:shd w:val="clear" w:color="auto" w:fill="auto"/>
        </w:rPr>
        <w:t>项目实施及绩效情况：</w:t>
      </w:r>
      <w:r>
        <w:rPr>
          <w:rFonts w:hint="eastAsia" w:ascii="Times New Roman" w:hAnsi="Times New Roman" w:eastAsia="仿宋_GB2312" w:cs="Times New Roman"/>
          <w:sz w:val="32"/>
          <w:szCs w:val="32"/>
        </w:rPr>
        <w:t xml:space="preserve">基本有效保障公务车辆的正常运行。 </w:t>
      </w:r>
    </w:p>
    <w:p w14:paraId="6E73EB96">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挂职领导经费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b w:val="0"/>
          <w:color w:val="000000" w:themeColor="text1"/>
          <w:sz w:val="32"/>
          <w:szCs w:val="32"/>
          <w14:textFill>
            <w14:solidFill>
              <w14:schemeClr w14:val="tx1"/>
            </w14:solidFill>
          </w14:textFill>
        </w:rPr>
        <w:t>预算支出</w:t>
      </w:r>
      <w:r>
        <w:rPr>
          <w:rFonts w:hint="eastAsia" w:ascii="Times New Roman" w:hAnsi="Times New Roman" w:eastAsia="仿宋_GB2312" w:cs="Times New Roman"/>
          <w:b w:val="0"/>
          <w:color w:val="000000" w:themeColor="text1"/>
          <w:sz w:val="32"/>
          <w:szCs w:val="32"/>
          <w:lang w:val="en-US" w:eastAsia="zh-CN"/>
          <w14:textFill>
            <w14:solidFill>
              <w14:schemeClr w14:val="tx1"/>
            </w14:solidFill>
          </w14:textFill>
        </w:rPr>
        <w:t>5</w:t>
      </w:r>
      <w:r>
        <w:rPr>
          <w:rFonts w:hint="eastAsia" w:ascii="Times New Roman" w:hAnsi="Times New Roman" w:eastAsia="仿宋_GB2312" w:cs="Times New Roman"/>
          <w:b w:val="0"/>
          <w:color w:val="000000" w:themeColor="text1"/>
          <w:sz w:val="32"/>
          <w:szCs w:val="32"/>
          <w14:textFill>
            <w14:solidFill>
              <w14:schemeClr w14:val="tx1"/>
            </w14:solidFill>
          </w14:textFill>
        </w:rPr>
        <w:t>万元，</w:t>
      </w:r>
      <w:r>
        <w:rPr>
          <w:rFonts w:hint="eastAsia" w:ascii="Times New Roman" w:hAnsi="Times New Roman" w:eastAsia="仿宋_GB2312" w:cs="Times New Roman"/>
          <w:sz w:val="32"/>
          <w:szCs w:val="32"/>
        </w:rPr>
        <w:t>年中执行调</w:t>
      </w:r>
      <w:r>
        <w:rPr>
          <w:rFonts w:hint="eastAsia" w:ascii="Times New Roman" w:hAnsi="Times New Roman" w:eastAsia="仿宋_GB2312" w:cs="Times New Roman"/>
          <w:sz w:val="32"/>
          <w:szCs w:val="32"/>
          <w:lang w:val="en-US" w:eastAsia="zh-CN"/>
        </w:rPr>
        <w:t>减0.33</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b w:val="0"/>
          <w:color w:val="000000" w:themeColor="text1"/>
          <w:sz w:val="32"/>
          <w:szCs w:val="32"/>
          <w14:textFill>
            <w14:solidFill>
              <w14:schemeClr w14:val="tx1"/>
            </w14:solidFill>
          </w14:textFill>
        </w:rPr>
        <w:t>实际支出</w:t>
      </w:r>
      <w:r>
        <w:rPr>
          <w:rFonts w:hint="eastAsia" w:ascii="Times New Roman" w:hAnsi="Times New Roman" w:eastAsia="仿宋_GB2312" w:cs="Times New Roman"/>
          <w:sz w:val="32"/>
          <w:szCs w:val="32"/>
          <w:shd w:val="clear" w:color="auto" w:fill="auto"/>
          <w:lang w:val="en-US" w:eastAsia="zh-CN"/>
        </w:rPr>
        <w:t>4.67</w:t>
      </w:r>
      <w:r>
        <w:rPr>
          <w:rFonts w:hint="eastAsia" w:ascii="Times New Roman" w:hAnsi="Times New Roman" w:eastAsia="仿宋_GB2312" w:cs="Times New Roman"/>
          <w:b w:val="0"/>
          <w:color w:val="000000" w:themeColor="text1"/>
          <w:sz w:val="32"/>
          <w:szCs w:val="32"/>
          <w14:textFill>
            <w14:solidFill>
              <w14:schemeClr w14:val="tx1"/>
            </w14:solidFill>
          </w14:textFill>
        </w:rPr>
        <w:t>万元，</w:t>
      </w:r>
      <w:r>
        <w:rPr>
          <w:rFonts w:hint="eastAsia" w:ascii="Times New Roman" w:hAnsi="Times New Roman" w:eastAsia="仿宋_GB2312" w:cs="Times New Roman"/>
          <w:sz w:val="32"/>
          <w:szCs w:val="32"/>
        </w:rPr>
        <w:t>结余结转</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b w:val="0"/>
          <w:color w:val="000000" w:themeColor="text1"/>
          <w:sz w:val="32"/>
          <w:szCs w:val="32"/>
          <w14:textFill>
            <w14:solidFill>
              <w14:schemeClr w14:val="tx1"/>
            </w14:solidFill>
          </w14:textFill>
        </w:rPr>
        <w:t>该专项资金支出</w:t>
      </w:r>
      <w:r>
        <w:rPr>
          <w:rFonts w:hint="eastAsia" w:ascii="Times New Roman" w:hAnsi="Times New Roman" w:eastAsia="仿宋_GB2312" w:cs="Times New Roman"/>
          <w:b w:val="0"/>
          <w:color w:val="000000" w:themeColor="text1"/>
          <w:sz w:val="32"/>
          <w:szCs w:val="32"/>
          <w:lang w:val="en-US" w:eastAsia="zh-CN"/>
          <w14:textFill>
            <w14:solidFill>
              <w14:schemeClr w14:val="tx1"/>
            </w14:solidFill>
          </w14:textFill>
        </w:rPr>
        <w:t>主要用于支付加班餐费及办公用品等费用，</w:t>
      </w:r>
      <w:r>
        <w:rPr>
          <w:rFonts w:hint="eastAsia" w:ascii="Times New Roman" w:hAnsi="Times New Roman" w:eastAsia="仿宋_GB2312" w:cs="Times New Roman"/>
          <w:sz w:val="32"/>
          <w:szCs w:val="32"/>
          <w:shd w:val="clear" w:color="auto" w:fill="auto"/>
        </w:rPr>
        <w:t>项目实施及绩效情况：</w:t>
      </w:r>
      <w:r>
        <w:rPr>
          <w:rFonts w:hint="eastAsia" w:ascii="Times New Roman" w:hAnsi="Times New Roman" w:eastAsia="仿宋_GB2312" w:cs="Times New Roman"/>
          <w:sz w:val="32"/>
          <w:szCs w:val="32"/>
        </w:rPr>
        <w:t>基本顺利保障挂职干部正常开展挂职期间的各项工作。</w:t>
      </w:r>
    </w:p>
    <w:p w14:paraId="6DDF1213">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任职领导周转房经费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b w:val="0"/>
          <w:color w:val="000000" w:themeColor="text1"/>
          <w:sz w:val="32"/>
          <w:szCs w:val="32"/>
          <w14:textFill>
            <w14:solidFill>
              <w14:schemeClr w14:val="tx1"/>
            </w14:solidFill>
          </w14:textFill>
        </w:rPr>
        <w:t>预算支出</w:t>
      </w:r>
      <w:r>
        <w:rPr>
          <w:rFonts w:hint="eastAsia" w:ascii="Times New Roman" w:hAnsi="Times New Roman" w:eastAsia="仿宋_GB2312" w:cs="Times New Roman"/>
          <w:b w:val="0"/>
          <w:color w:val="000000" w:themeColor="text1"/>
          <w:sz w:val="32"/>
          <w:szCs w:val="32"/>
          <w:lang w:val="en-US" w:eastAsia="zh-CN"/>
          <w14:textFill>
            <w14:solidFill>
              <w14:schemeClr w14:val="tx1"/>
            </w14:solidFill>
          </w14:textFill>
        </w:rPr>
        <w:t>2</w:t>
      </w:r>
      <w:r>
        <w:rPr>
          <w:rFonts w:hint="eastAsia" w:ascii="Times New Roman" w:hAnsi="Times New Roman" w:eastAsia="仿宋_GB2312" w:cs="Times New Roman"/>
          <w:b w:val="0"/>
          <w:color w:val="000000" w:themeColor="text1"/>
          <w:sz w:val="32"/>
          <w:szCs w:val="32"/>
          <w14:textFill>
            <w14:solidFill>
              <w14:schemeClr w14:val="tx1"/>
            </w14:solidFill>
          </w14:textFill>
        </w:rPr>
        <w:t>万元，</w:t>
      </w:r>
      <w:r>
        <w:rPr>
          <w:rFonts w:hint="eastAsia" w:ascii="Times New Roman" w:hAnsi="Times New Roman" w:eastAsia="仿宋_GB2312" w:cs="Times New Roman"/>
          <w:sz w:val="32"/>
          <w:szCs w:val="32"/>
        </w:rPr>
        <w:t>年中执行调</w:t>
      </w:r>
      <w:r>
        <w:rPr>
          <w:rFonts w:hint="eastAsia" w:ascii="Times New Roman" w:hAnsi="Times New Roman" w:eastAsia="仿宋_GB2312" w:cs="Times New Roman"/>
          <w:sz w:val="32"/>
          <w:szCs w:val="32"/>
          <w:lang w:val="en-US" w:eastAsia="zh-CN"/>
        </w:rPr>
        <w:t>减0.13</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b w:val="0"/>
          <w:color w:val="000000" w:themeColor="text1"/>
          <w:sz w:val="32"/>
          <w:szCs w:val="32"/>
          <w14:textFill>
            <w14:solidFill>
              <w14:schemeClr w14:val="tx1"/>
            </w14:solidFill>
          </w14:textFill>
        </w:rPr>
        <w:t>实际支出</w:t>
      </w:r>
      <w:r>
        <w:rPr>
          <w:rFonts w:hint="eastAsia" w:ascii="Times New Roman" w:hAnsi="Times New Roman" w:eastAsia="仿宋_GB2312" w:cs="Times New Roman"/>
          <w:sz w:val="32"/>
          <w:szCs w:val="32"/>
          <w:shd w:val="clear" w:color="auto" w:fill="auto"/>
          <w:lang w:val="en-US" w:eastAsia="zh-CN"/>
        </w:rPr>
        <w:t>1.87</w:t>
      </w:r>
      <w:r>
        <w:rPr>
          <w:rFonts w:hint="eastAsia" w:ascii="Times New Roman" w:hAnsi="Times New Roman" w:eastAsia="仿宋_GB2312" w:cs="Times New Roman"/>
          <w:b w:val="0"/>
          <w:color w:val="000000" w:themeColor="text1"/>
          <w:sz w:val="32"/>
          <w:szCs w:val="32"/>
          <w14:textFill>
            <w14:solidFill>
              <w14:schemeClr w14:val="tx1"/>
            </w14:solidFill>
          </w14:textFill>
        </w:rPr>
        <w:t>万元，</w:t>
      </w:r>
      <w:r>
        <w:rPr>
          <w:rFonts w:hint="eastAsia" w:ascii="Times New Roman" w:hAnsi="Times New Roman" w:eastAsia="仿宋_GB2312" w:cs="Times New Roman"/>
          <w:sz w:val="32"/>
          <w:szCs w:val="32"/>
        </w:rPr>
        <w:t>结余结转</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b w:val="0"/>
          <w:color w:val="000000" w:themeColor="text1"/>
          <w:sz w:val="32"/>
          <w:szCs w:val="32"/>
          <w14:textFill>
            <w14:solidFill>
              <w14:schemeClr w14:val="tx1"/>
            </w14:solidFill>
          </w14:textFill>
        </w:rPr>
        <w:t>该专项资金支出</w:t>
      </w:r>
      <w:r>
        <w:rPr>
          <w:rFonts w:hint="eastAsia" w:ascii="Times New Roman" w:hAnsi="Times New Roman" w:eastAsia="仿宋_GB2312" w:cs="Times New Roman"/>
          <w:b w:val="0"/>
          <w:color w:val="000000" w:themeColor="text1"/>
          <w:sz w:val="32"/>
          <w:szCs w:val="32"/>
          <w:lang w:val="en-US" w:eastAsia="zh-CN"/>
          <w14:textFill>
            <w14:solidFill>
              <w14:schemeClr w14:val="tx1"/>
            </w14:solidFill>
          </w14:textFill>
        </w:rPr>
        <w:t>主要用于支付保洁费、窗帘干洗费等，</w:t>
      </w:r>
      <w:r>
        <w:rPr>
          <w:rFonts w:hint="eastAsia" w:ascii="Times New Roman" w:hAnsi="Times New Roman" w:eastAsia="仿宋_GB2312" w:cs="Times New Roman"/>
          <w:sz w:val="32"/>
          <w:szCs w:val="32"/>
          <w:shd w:val="clear" w:color="auto" w:fill="auto"/>
        </w:rPr>
        <w:t>项目实施及绩效情况：</w:t>
      </w:r>
      <w:r>
        <w:rPr>
          <w:rFonts w:hint="eastAsia" w:ascii="Times New Roman" w:hAnsi="Times New Roman" w:eastAsia="仿宋_GB2312" w:cs="Times New Roman"/>
          <w:sz w:val="32"/>
          <w:szCs w:val="32"/>
        </w:rPr>
        <w:t>基本顺利保障周转房设施设备正常使用。</w:t>
      </w:r>
    </w:p>
    <w:p w14:paraId="2F066715">
      <w:pPr>
        <w:tabs>
          <w:tab w:val="left" w:pos="7560"/>
        </w:tabs>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保密专项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b w:val="0"/>
          <w:color w:val="000000" w:themeColor="text1"/>
          <w:sz w:val="32"/>
          <w:szCs w:val="32"/>
          <w14:textFill>
            <w14:solidFill>
              <w14:schemeClr w14:val="tx1"/>
            </w14:solidFill>
          </w14:textFill>
        </w:rPr>
        <w:t>预算支出</w:t>
      </w:r>
      <w:r>
        <w:rPr>
          <w:rFonts w:hint="eastAsia" w:ascii="Times New Roman" w:hAnsi="Times New Roman" w:eastAsia="仿宋_GB2312" w:cs="Times New Roman"/>
          <w:b w:val="0"/>
          <w:color w:val="000000" w:themeColor="text1"/>
          <w:sz w:val="32"/>
          <w:szCs w:val="32"/>
          <w:lang w:val="en-US" w:eastAsia="zh-CN"/>
          <w14:textFill>
            <w14:solidFill>
              <w14:schemeClr w14:val="tx1"/>
            </w14:solidFill>
          </w14:textFill>
        </w:rPr>
        <w:t>5</w:t>
      </w:r>
      <w:r>
        <w:rPr>
          <w:rFonts w:hint="eastAsia" w:ascii="Times New Roman" w:hAnsi="Times New Roman" w:eastAsia="仿宋_GB2312" w:cs="Times New Roman"/>
          <w:b w:val="0"/>
          <w:color w:val="000000" w:themeColor="text1"/>
          <w:sz w:val="32"/>
          <w:szCs w:val="32"/>
          <w14:textFill>
            <w14:solidFill>
              <w14:schemeClr w14:val="tx1"/>
            </w14:solidFill>
          </w14:textFill>
        </w:rPr>
        <w:t>万元，</w:t>
      </w:r>
      <w:r>
        <w:rPr>
          <w:rFonts w:hint="eastAsia" w:ascii="Times New Roman" w:hAnsi="Times New Roman" w:eastAsia="仿宋_GB2312" w:cs="Times New Roman"/>
          <w:sz w:val="32"/>
          <w:szCs w:val="32"/>
        </w:rPr>
        <w:t>年中执行调</w:t>
      </w:r>
      <w:r>
        <w:rPr>
          <w:rFonts w:hint="eastAsia" w:ascii="Times New Roman" w:hAnsi="Times New Roman" w:eastAsia="仿宋_GB2312" w:cs="Times New Roman"/>
          <w:sz w:val="32"/>
          <w:szCs w:val="32"/>
          <w:lang w:val="en-US" w:eastAsia="zh-CN"/>
        </w:rPr>
        <w:t>减3.17</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b w:val="0"/>
          <w:color w:val="000000" w:themeColor="text1"/>
          <w:sz w:val="32"/>
          <w:szCs w:val="32"/>
          <w14:textFill>
            <w14:solidFill>
              <w14:schemeClr w14:val="tx1"/>
            </w14:solidFill>
          </w14:textFill>
        </w:rPr>
        <w:t>实际支出</w:t>
      </w:r>
      <w:r>
        <w:rPr>
          <w:rFonts w:hint="eastAsia" w:ascii="Times New Roman" w:hAnsi="Times New Roman" w:eastAsia="仿宋_GB2312" w:cs="Times New Roman"/>
          <w:sz w:val="32"/>
          <w:szCs w:val="32"/>
          <w:shd w:val="clear" w:color="auto" w:fill="auto"/>
          <w:lang w:val="en-US" w:eastAsia="zh-CN"/>
        </w:rPr>
        <w:t>1.83</w:t>
      </w:r>
      <w:r>
        <w:rPr>
          <w:rFonts w:hint="eastAsia" w:ascii="Times New Roman" w:hAnsi="Times New Roman" w:eastAsia="仿宋_GB2312" w:cs="Times New Roman"/>
          <w:b w:val="0"/>
          <w:color w:val="000000" w:themeColor="text1"/>
          <w:sz w:val="32"/>
          <w:szCs w:val="32"/>
          <w14:textFill>
            <w14:solidFill>
              <w14:schemeClr w14:val="tx1"/>
            </w14:solidFill>
          </w14:textFill>
        </w:rPr>
        <w:t>万元，</w:t>
      </w:r>
      <w:r>
        <w:rPr>
          <w:rFonts w:hint="eastAsia" w:ascii="Times New Roman" w:hAnsi="Times New Roman" w:eastAsia="仿宋_GB2312" w:cs="Times New Roman"/>
          <w:sz w:val="32"/>
          <w:szCs w:val="32"/>
        </w:rPr>
        <w:t>结余结转</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b w:val="0"/>
          <w:color w:val="000000" w:themeColor="text1"/>
          <w:sz w:val="32"/>
          <w:szCs w:val="32"/>
          <w14:textFill>
            <w14:solidFill>
              <w14:schemeClr w14:val="tx1"/>
            </w14:solidFill>
          </w14:textFill>
        </w:rPr>
        <w:t>该专项资金支出</w:t>
      </w:r>
      <w:r>
        <w:rPr>
          <w:rFonts w:hint="eastAsia" w:ascii="Times New Roman" w:hAnsi="Times New Roman" w:eastAsia="仿宋_GB2312" w:cs="Times New Roman"/>
          <w:b w:val="0"/>
          <w:color w:val="000000" w:themeColor="text1"/>
          <w:sz w:val="32"/>
          <w:szCs w:val="32"/>
          <w:lang w:val="en-US" w:eastAsia="zh-CN"/>
          <w14:textFill>
            <w14:solidFill>
              <w14:schemeClr w14:val="tx1"/>
            </w14:solidFill>
          </w14:textFill>
        </w:rPr>
        <w:t>主要用于购买保密计算机及办公软件，</w:t>
      </w:r>
      <w:r>
        <w:rPr>
          <w:rFonts w:hint="eastAsia" w:ascii="Times New Roman" w:hAnsi="Times New Roman" w:eastAsia="仿宋_GB2312" w:cs="Times New Roman"/>
          <w:sz w:val="32"/>
          <w:szCs w:val="32"/>
          <w:shd w:val="clear" w:color="auto" w:fill="auto"/>
        </w:rPr>
        <w:t>项目实施及绩效情况</w:t>
      </w:r>
      <w:r>
        <w:rPr>
          <w:rFonts w:hint="eastAsia" w:ascii="Times New Roman" w:hAnsi="Times New Roman" w:eastAsia="仿宋_GB2312" w:cs="Times New Roman"/>
          <w:sz w:val="32"/>
          <w:szCs w:val="32"/>
        </w:rPr>
        <w:t>：基本保障保密相关工作安全、有序开展。</w:t>
      </w:r>
    </w:p>
    <w:p w14:paraId="5737F464">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6.防疫项目，</w:t>
      </w:r>
      <w:r>
        <w:rPr>
          <w:rFonts w:hint="eastAsia" w:ascii="Times New Roman" w:hAnsi="Times New Roman" w:eastAsia="仿宋_GB2312" w:cs="Times New Roman"/>
          <w:b w:val="0"/>
          <w:color w:val="000000" w:themeColor="text1"/>
          <w:sz w:val="32"/>
          <w:szCs w:val="32"/>
          <w14:textFill>
            <w14:solidFill>
              <w14:schemeClr w14:val="tx1"/>
            </w14:solidFill>
          </w14:textFill>
        </w:rPr>
        <w:t>预算支出</w:t>
      </w:r>
      <w:r>
        <w:rPr>
          <w:rFonts w:hint="eastAsia" w:ascii="Times New Roman" w:hAnsi="Times New Roman" w:eastAsia="仿宋_GB2312" w:cs="Times New Roman"/>
          <w:b w:val="0"/>
          <w:color w:val="000000" w:themeColor="text1"/>
          <w:sz w:val="32"/>
          <w:szCs w:val="32"/>
          <w:lang w:val="en-US" w:eastAsia="zh-CN"/>
          <w14:textFill>
            <w14:solidFill>
              <w14:schemeClr w14:val="tx1"/>
            </w14:solidFill>
          </w14:textFill>
        </w:rPr>
        <w:t>0</w:t>
      </w:r>
      <w:r>
        <w:rPr>
          <w:rFonts w:hint="eastAsia" w:ascii="Times New Roman" w:hAnsi="Times New Roman" w:eastAsia="仿宋_GB2312" w:cs="Times New Roman"/>
          <w:b w:val="0"/>
          <w:color w:val="000000" w:themeColor="text1"/>
          <w:sz w:val="32"/>
          <w:szCs w:val="32"/>
          <w14:textFill>
            <w14:solidFill>
              <w14:schemeClr w14:val="tx1"/>
            </w14:solidFill>
          </w14:textFill>
        </w:rPr>
        <w:t>万元，</w:t>
      </w:r>
      <w:r>
        <w:rPr>
          <w:rFonts w:hint="eastAsia" w:ascii="Times New Roman" w:hAnsi="Times New Roman" w:eastAsia="仿宋_GB2312" w:cs="Times New Roman"/>
          <w:sz w:val="32"/>
          <w:szCs w:val="32"/>
        </w:rPr>
        <w:t>年中执行调</w:t>
      </w:r>
      <w:r>
        <w:rPr>
          <w:rFonts w:hint="eastAsia" w:ascii="Times New Roman" w:hAnsi="Times New Roman" w:eastAsia="仿宋_GB2312" w:cs="Times New Roman"/>
          <w:sz w:val="32"/>
          <w:szCs w:val="32"/>
          <w:lang w:val="en-US" w:eastAsia="zh-CN"/>
        </w:rPr>
        <w:t>增1.8</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b w:val="0"/>
          <w:color w:val="000000" w:themeColor="text1"/>
          <w:sz w:val="32"/>
          <w:szCs w:val="32"/>
          <w14:textFill>
            <w14:solidFill>
              <w14:schemeClr w14:val="tx1"/>
            </w14:solidFill>
          </w14:textFill>
        </w:rPr>
        <w:t>实际支出</w:t>
      </w:r>
      <w:r>
        <w:rPr>
          <w:rFonts w:hint="eastAsia" w:ascii="Times New Roman" w:hAnsi="Times New Roman" w:eastAsia="仿宋_GB2312" w:cs="Times New Roman"/>
          <w:sz w:val="32"/>
          <w:szCs w:val="32"/>
          <w:shd w:val="clear" w:color="auto" w:fill="auto"/>
          <w:lang w:val="en-US" w:eastAsia="zh-CN"/>
        </w:rPr>
        <w:t>1.8</w:t>
      </w:r>
      <w:r>
        <w:rPr>
          <w:rFonts w:hint="eastAsia" w:ascii="Times New Roman" w:hAnsi="Times New Roman" w:eastAsia="仿宋_GB2312" w:cs="Times New Roman"/>
          <w:b w:val="0"/>
          <w:color w:val="000000" w:themeColor="text1"/>
          <w:sz w:val="32"/>
          <w:szCs w:val="32"/>
          <w14:textFill>
            <w14:solidFill>
              <w14:schemeClr w14:val="tx1"/>
            </w14:solidFill>
          </w14:textFill>
        </w:rPr>
        <w:t>万元，</w:t>
      </w:r>
      <w:r>
        <w:rPr>
          <w:rFonts w:hint="eastAsia" w:ascii="Times New Roman" w:hAnsi="Times New Roman" w:eastAsia="仿宋_GB2312" w:cs="Times New Roman"/>
          <w:sz w:val="32"/>
          <w:szCs w:val="32"/>
        </w:rPr>
        <w:t>结余结转</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b w:val="0"/>
          <w:color w:val="000000" w:themeColor="text1"/>
          <w:sz w:val="32"/>
          <w:szCs w:val="32"/>
          <w14:textFill>
            <w14:solidFill>
              <w14:schemeClr w14:val="tx1"/>
            </w14:solidFill>
          </w14:textFill>
        </w:rPr>
        <w:t>该专项资金支出</w:t>
      </w:r>
      <w:r>
        <w:rPr>
          <w:rFonts w:hint="eastAsia" w:ascii="Times New Roman" w:hAnsi="Times New Roman" w:eastAsia="仿宋_GB2312" w:cs="Times New Roman"/>
          <w:b w:val="0"/>
          <w:color w:val="000000" w:themeColor="text1"/>
          <w:sz w:val="32"/>
          <w:szCs w:val="32"/>
          <w:lang w:val="en-US" w:eastAsia="zh-CN"/>
          <w14:textFill>
            <w14:solidFill>
              <w14:schemeClr w14:val="tx1"/>
            </w14:solidFill>
          </w14:textFill>
        </w:rPr>
        <w:t>主要用于支付</w:t>
      </w:r>
      <w:r>
        <w:rPr>
          <w:rFonts w:hint="eastAsia" w:ascii="Times New Roman" w:hAnsi="Times New Roman" w:eastAsia="仿宋_GB2312" w:cs="Times New Roman"/>
          <w:color w:val="000000" w:themeColor="text1"/>
          <w:sz w:val="32"/>
          <w:szCs w:val="32"/>
          <w14:textFill>
            <w14:solidFill>
              <w14:schemeClr w14:val="tx1"/>
            </w14:solidFill>
          </w14:textFill>
        </w:rPr>
        <w:t>新冠疫情防控补贴</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sz w:val="32"/>
          <w:szCs w:val="32"/>
          <w:highlight w:val="none"/>
          <w:shd w:val="clear" w:color="auto" w:fill="auto"/>
        </w:rPr>
        <w:t>项目实施及绩效情况</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rPr>
        <w:t>顺利保障</w:t>
      </w:r>
      <w:r>
        <w:rPr>
          <w:rFonts w:hint="eastAsia" w:ascii="Times New Roman" w:hAnsi="Times New Roman" w:eastAsia="仿宋_GB2312" w:cs="Times New Roman"/>
          <w:sz w:val="32"/>
          <w:szCs w:val="32"/>
          <w:lang w:eastAsia="zh-CN"/>
        </w:rPr>
        <w:t>防疫补贴正常发放。</w:t>
      </w:r>
    </w:p>
    <w:p w14:paraId="33D9AB42">
      <w:pPr>
        <w:tabs>
          <w:tab w:val="left" w:pos="7560"/>
        </w:tabs>
        <w:adjustRightInd w:val="0"/>
        <w:snapToGrid w:val="0"/>
        <w:spacing w:line="560" w:lineRule="exact"/>
        <w:ind w:firstLine="640" w:firstLineChars="200"/>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七、存在的问题及原因分析</w:t>
      </w:r>
    </w:p>
    <w:p w14:paraId="1A9479AE">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通过强化资金使用管理监督，严格按照资金使用办法的规定和规范的审批程序办理经费支付，确保了资金的使用效益。存在的主要问题是财政指标各相关业务股室对绩效评价工作的重要性认识有待进一步提高。</w:t>
      </w:r>
    </w:p>
    <w:p w14:paraId="3E1F0FF7">
      <w:pPr>
        <w:tabs>
          <w:tab w:val="left" w:pos="7560"/>
        </w:tabs>
        <w:adjustRightInd w:val="0"/>
        <w:snapToGrid w:val="0"/>
        <w:spacing w:line="560" w:lineRule="exact"/>
        <w:ind w:firstLine="640" w:firstLineChars="200"/>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八、下一步改进措施</w:t>
      </w:r>
    </w:p>
    <w:p w14:paraId="68313478">
      <w:pPr>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一是高度重视绩效管理工作。</w:t>
      </w:r>
      <w:r>
        <w:rPr>
          <w:rFonts w:hint="eastAsia" w:ascii="Times New Roman" w:hAnsi="Times New Roman" w:eastAsia="仿宋_GB2312" w:cs="Times New Roman"/>
          <w:sz w:val="32"/>
          <w:szCs w:val="32"/>
          <w:lang w:eastAsia="zh-CN"/>
        </w:rPr>
        <w:t>进一步</w:t>
      </w:r>
      <w:r>
        <w:rPr>
          <w:rFonts w:hint="eastAsia" w:ascii="Times New Roman" w:hAnsi="Times New Roman" w:eastAsia="仿宋_GB2312" w:cs="Times New Roman"/>
          <w:sz w:val="32"/>
          <w:szCs w:val="32"/>
        </w:rPr>
        <w:t>提高对绩效评价工作的重要性的认识，有计划有步骤的实施绩效评价；二是加强预算执行管理。定期跟进资金使用进度和预算执行进度，并对做好预算管理工作提出具体要求。三是加强督促跟踪问效。定期对资金管理情况、专项工作进展情况进行跟踪检查。</w:t>
      </w:r>
    </w:p>
    <w:p w14:paraId="3F662396">
      <w:pPr>
        <w:tabs>
          <w:tab w:val="left" w:pos="7560"/>
        </w:tabs>
        <w:adjustRightInd w:val="0"/>
        <w:snapToGrid w:val="0"/>
        <w:spacing w:line="560" w:lineRule="exact"/>
        <w:ind w:firstLine="640" w:firstLineChars="200"/>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九、部门整体支出绩效自评结果拟应用和公开情况</w:t>
      </w:r>
    </w:p>
    <w:p w14:paraId="7150BA67">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自评结果将运用于来年预算的编制和预算绩效管理，以期提升资金管理的效益。本次自评将在芦淞区人民政府门户网上统一公示公开，接受社会监督。</w:t>
      </w:r>
    </w:p>
    <w:p w14:paraId="7CF7A442">
      <w:pPr>
        <w:tabs>
          <w:tab w:val="left" w:pos="7560"/>
        </w:tabs>
        <w:adjustRightInd w:val="0"/>
        <w:snapToGrid w:val="0"/>
        <w:spacing w:line="560" w:lineRule="exact"/>
        <w:ind w:firstLine="0" w:firstLineChars="0"/>
        <w:rPr>
          <w:rFonts w:hint="eastAsia" w:ascii="Times New Roman" w:hAnsi="Times New Roman" w:eastAsia="仿宋_GB2312" w:cs="Times New Roman"/>
          <w:sz w:val="32"/>
          <w:szCs w:val="32"/>
        </w:rPr>
      </w:pPr>
    </w:p>
    <w:p w14:paraId="6C1CE012">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附件：1. 2023年度部门整体支出绩效评价基础数据表</w:t>
      </w:r>
    </w:p>
    <w:p w14:paraId="4BCF4E85">
      <w:pPr>
        <w:tabs>
          <w:tab w:val="left" w:pos="7560"/>
        </w:tabs>
        <w:adjustRightInd w:val="0"/>
        <w:snapToGrid w:val="0"/>
        <w:spacing w:line="560" w:lineRule="exact"/>
        <w:ind w:firstLine="1600" w:firstLineChars="5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 2023年度部门整体支出绩效自评表</w:t>
      </w:r>
    </w:p>
    <w:p w14:paraId="2BA5590F">
      <w:pPr>
        <w:spacing w:after="0" w:afterLines="-2147483648" w:line="240" w:lineRule="auto"/>
        <w:rPr>
          <w:rFonts w:ascii="Times New Roman" w:hAnsi="Times New Roman" w:eastAsia="黑体" w:cs="Times New Roman"/>
          <w:sz w:val="32"/>
          <w:szCs w:val="32"/>
        </w:rPr>
      </w:pPr>
      <w:r>
        <w:rPr>
          <w:rFonts w:ascii="Times New Roman" w:hAnsi="Times New Roman" w:eastAsia="黑体" w:cs="Times New Roman"/>
          <w:sz w:val="32"/>
          <w:szCs w:val="32"/>
        </w:rPr>
        <w:br w:type="page"/>
      </w:r>
    </w:p>
    <w:p w14:paraId="0E820590">
      <w:pPr>
        <w:spacing w:after="120" w:afterLines="50" w:line="600" w:lineRule="exact"/>
        <w:rPr>
          <w:rFonts w:hint="eastAsia" w:ascii="Times New Roman" w:hAnsi="Times New Roman" w:eastAsia="黑体" w:cs="Times New Roman"/>
          <w:sz w:val="32"/>
          <w:szCs w:val="32"/>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rPr>
        <w:t>2</w:t>
      </w:r>
    </w:p>
    <w:p w14:paraId="4FA8D5BE">
      <w:pPr>
        <w:spacing w:after="120" w:afterLines="50" w:line="600" w:lineRule="exact"/>
        <w:jc w:val="center"/>
        <w:rPr>
          <w:rFonts w:hint="eastAsia" w:ascii="Times New Roman" w:hAnsi="Times New Roman" w:eastAsia="方正大标宋简体" w:cs="Times New Roman"/>
          <w:sz w:val="24"/>
        </w:rPr>
      </w:pPr>
      <w:r>
        <w:rPr>
          <w:rFonts w:hint="eastAsia" w:ascii="Times New Roman" w:hAnsi="Times New Roman" w:eastAsia="方正大标宋简体" w:cs="Times New Roman"/>
          <w:sz w:val="36"/>
          <w:szCs w:val="36"/>
        </w:rPr>
        <w:t>2023年度部门（单位）整体支出绩效评价基础数据表</w:t>
      </w:r>
    </w:p>
    <w:tbl>
      <w:tblPr>
        <w:tblStyle w:val="4"/>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14:paraId="6239ACB2">
        <w:tblPrEx>
          <w:tblCellMar>
            <w:top w:w="0" w:type="dxa"/>
            <w:left w:w="108" w:type="dxa"/>
            <w:bottom w:w="0" w:type="dxa"/>
            <w:right w:w="108" w:type="dxa"/>
          </w:tblCellMar>
        </w:tblPrEx>
        <w:trPr>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14:paraId="142DFBD6">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14:paraId="3FE0BA20">
            <w:pPr>
              <w:widowControl/>
              <w:spacing w:line="360" w:lineRule="exact"/>
              <w:jc w:val="center"/>
              <w:rPr>
                <w:rFonts w:hint="eastAsia" w:ascii="Times New Roman" w:hAnsi="Times New Roman" w:eastAsia="仿宋_GB2312" w:cs="Times New Roman"/>
                <w:b/>
                <w:bCs/>
                <w:sz w:val="20"/>
                <w:szCs w:val="20"/>
                <w:highlight w:val="none"/>
              </w:rPr>
            </w:pPr>
            <w:r>
              <w:rPr>
                <w:rFonts w:hint="eastAsia" w:ascii="Times New Roman" w:hAnsi="Times New Roman" w:eastAsia="仿宋_GB2312" w:cs="Times New Roman"/>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14:paraId="506C0AA8">
            <w:pPr>
              <w:widowControl/>
              <w:spacing w:line="360" w:lineRule="exact"/>
              <w:jc w:val="center"/>
              <w:rPr>
                <w:rFonts w:hint="eastAsia"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2023年实际在职人数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14:paraId="4135A2B3">
            <w:pPr>
              <w:widowControl/>
              <w:spacing w:line="360" w:lineRule="exact"/>
              <w:jc w:val="center"/>
              <w:rPr>
                <w:rFonts w:hint="eastAsia" w:ascii="Times New Roman" w:hAnsi="Times New Roman" w:eastAsia="仿宋_GB2312" w:cs="Times New Roman"/>
                <w:b/>
                <w:bCs/>
                <w:sz w:val="20"/>
                <w:szCs w:val="20"/>
                <w:highlight w:val="none"/>
              </w:rPr>
            </w:pPr>
            <w:r>
              <w:rPr>
                <w:rFonts w:hint="eastAsia" w:ascii="Times New Roman" w:hAnsi="Times New Roman" w:eastAsia="仿宋_GB2312" w:cs="Times New Roman"/>
                <w:b/>
                <w:bCs/>
                <w:sz w:val="20"/>
                <w:szCs w:val="20"/>
                <w:highlight w:val="none"/>
              </w:rPr>
              <w:t>控制率</w:t>
            </w:r>
          </w:p>
        </w:tc>
      </w:tr>
      <w:tr w14:paraId="1A7363DB">
        <w:tblPrEx>
          <w:tblCellMar>
            <w:top w:w="0" w:type="dxa"/>
            <w:left w:w="108" w:type="dxa"/>
            <w:bottom w:w="0" w:type="dxa"/>
            <w:right w:w="108" w:type="dxa"/>
          </w:tblCellMar>
        </w:tblPrEx>
        <w:trPr>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14:paraId="58224AF4">
            <w:pPr>
              <w:widowControl/>
              <w:spacing w:line="360" w:lineRule="exact"/>
              <w:jc w:val="left"/>
              <w:rPr>
                <w:rFonts w:hint="eastAsia" w:ascii="Times New Roman" w:hAnsi="Times New Roman" w:eastAsia="仿宋_GB2312" w:cs="Times New Roman"/>
                <w:sz w:val="20"/>
                <w:szCs w:val="20"/>
              </w:rPr>
            </w:pPr>
          </w:p>
        </w:tc>
        <w:tc>
          <w:tcPr>
            <w:tcW w:w="2038" w:type="dxa"/>
            <w:gridSpan w:val="2"/>
            <w:tcBorders>
              <w:top w:val="single" w:color="auto" w:sz="4" w:space="0"/>
              <w:left w:val="nil"/>
              <w:bottom w:val="single" w:color="auto" w:sz="4" w:space="0"/>
              <w:right w:val="single" w:color="auto" w:sz="4" w:space="0"/>
            </w:tcBorders>
            <w:noWrap w:val="0"/>
            <w:vAlign w:val="center"/>
          </w:tcPr>
          <w:p w14:paraId="7E7A6FD6">
            <w:pPr>
              <w:widowControl/>
              <w:spacing w:line="360" w:lineRule="exact"/>
              <w:jc w:val="center"/>
              <w:rPr>
                <w:rFonts w:hint="default"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lang w:val="en-US" w:eastAsia="zh-CN"/>
              </w:rPr>
              <w:t>32</w:t>
            </w:r>
          </w:p>
        </w:tc>
        <w:tc>
          <w:tcPr>
            <w:tcW w:w="2240" w:type="dxa"/>
            <w:gridSpan w:val="2"/>
            <w:tcBorders>
              <w:top w:val="single" w:color="auto" w:sz="4" w:space="0"/>
              <w:left w:val="nil"/>
              <w:bottom w:val="single" w:color="auto" w:sz="4" w:space="0"/>
              <w:right w:val="single" w:color="auto" w:sz="4" w:space="0"/>
            </w:tcBorders>
            <w:noWrap w:val="0"/>
            <w:vAlign w:val="center"/>
          </w:tcPr>
          <w:p w14:paraId="1627407A">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32</w:t>
            </w:r>
          </w:p>
        </w:tc>
        <w:tc>
          <w:tcPr>
            <w:tcW w:w="2041" w:type="dxa"/>
            <w:gridSpan w:val="2"/>
            <w:tcBorders>
              <w:top w:val="single" w:color="auto" w:sz="4" w:space="0"/>
              <w:left w:val="nil"/>
              <w:bottom w:val="single" w:color="auto" w:sz="4" w:space="0"/>
              <w:right w:val="single" w:color="auto" w:sz="4" w:space="0"/>
            </w:tcBorders>
            <w:noWrap w:val="0"/>
            <w:vAlign w:val="center"/>
          </w:tcPr>
          <w:p w14:paraId="0FC2FF1A">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val="en-US" w:eastAsia="zh-CN"/>
              </w:rPr>
              <w:t>100%</w:t>
            </w:r>
          </w:p>
        </w:tc>
      </w:tr>
      <w:tr w14:paraId="6776F91E">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53C52E11">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14:paraId="3FAA67EF">
            <w:pPr>
              <w:widowControl/>
              <w:spacing w:line="360" w:lineRule="exact"/>
              <w:jc w:val="center"/>
              <w:rPr>
                <w:rFonts w:hint="eastAsia"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2022年决算数</w:t>
            </w:r>
          </w:p>
        </w:tc>
        <w:tc>
          <w:tcPr>
            <w:tcW w:w="2240" w:type="dxa"/>
            <w:gridSpan w:val="2"/>
            <w:tcBorders>
              <w:top w:val="single" w:color="auto" w:sz="4" w:space="0"/>
              <w:left w:val="nil"/>
              <w:bottom w:val="single" w:color="auto" w:sz="4" w:space="0"/>
              <w:right w:val="single" w:color="000000" w:sz="4" w:space="0"/>
            </w:tcBorders>
            <w:noWrap w:val="0"/>
            <w:vAlign w:val="center"/>
          </w:tcPr>
          <w:p w14:paraId="53A0899E">
            <w:pPr>
              <w:widowControl/>
              <w:spacing w:line="360" w:lineRule="exact"/>
              <w:jc w:val="center"/>
              <w:rPr>
                <w:rFonts w:hint="eastAsia"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2023年预算数</w:t>
            </w:r>
          </w:p>
        </w:tc>
        <w:tc>
          <w:tcPr>
            <w:tcW w:w="2041" w:type="dxa"/>
            <w:gridSpan w:val="2"/>
            <w:tcBorders>
              <w:top w:val="single" w:color="auto" w:sz="4" w:space="0"/>
              <w:left w:val="nil"/>
              <w:bottom w:val="single" w:color="auto" w:sz="4" w:space="0"/>
              <w:right w:val="single" w:color="000000" w:sz="4" w:space="0"/>
            </w:tcBorders>
            <w:noWrap w:val="0"/>
            <w:vAlign w:val="center"/>
          </w:tcPr>
          <w:p w14:paraId="5CF647EF">
            <w:pPr>
              <w:widowControl/>
              <w:spacing w:line="360" w:lineRule="exact"/>
              <w:jc w:val="center"/>
              <w:rPr>
                <w:rFonts w:hint="eastAsia"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2023年决算数</w:t>
            </w:r>
          </w:p>
        </w:tc>
      </w:tr>
      <w:tr w14:paraId="573F40D8">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31902B60">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7AFBB37E">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5.58</w:t>
            </w:r>
          </w:p>
        </w:tc>
        <w:tc>
          <w:tcPr>
            <w:tcW w:w="2240" w:type="dxa"/>
            <w:gridSpan w:val="2"/>
            <w:tcBorders>
              <w:top w:val="single" w:color="auto" w:sz="4" w:space="0"/>
              <w:left w:val="nil"/>
              <w:bottom w:val="single" w:color="auto" w:sz="4" w:space="0"/>
              <w:right w:val="single" w:color="000000" w:sz="4" w:space="0"/>
            </w:tcBorders>
            <w:noWrap w:val="0"/>
            <w:vAlign w:val="center"/>
          </w:tcPr>
          <w:p w14:paraId="70099DDC">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7.00</w:t>
            </w:r>
          </w:p>
        </w:tc>
        <w:tc>
          <w:tcPr>
            <w:tcW w:w="2041" w:type="dxa"/>
            <w:gridSpan w:val="2"/>
            <w:tcBorders>
              <w:top w:val="single" w:color="auto" w:sz="4" w:space="0"/>
              <w:left w:val="nil"/>
              <w:bottom w:val="single" w:color="auto" w:sz="4" w:space="0"/>
              <w:right w:val="single" w:color="000000" w:sz="4" w:space="0"/>
            </w:tcBorders>
            <w:noWrap w:val="0"/>
            <w:vAlign w:val="center"/>
          </w:tcPr>
          <w:p w14:paraId="2DA709F6">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5.00</w:t>
            </w:r>
          </w:p>
        </w:tc>
      </w:tr>
      <w:tr w14:paraId="2FE6B629">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5DD999DB">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173C4337">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4.91</w:t>
            </w:r>
          </w:p>
        </w:tc>
        <w:tc>
          <w:tcPr>
            <w:tcW w:w="2240" w:type="dxa"/>
            <w:gridSpan w:val="2"/>
            <w:tcBorders>
              <w:top w:val="single" w:color="auto" w:sz="4" w:space="0"/>
              <w:left w:val="nil"/>
              <w:bottom w:val="single" w:color="auto" w:sz="4" w:space="0"/>
              <w:right w:val="single" w:color="000000" w:sz="4" w:space="0"/>
            </w:tcBorders>
            <w:noWrap w:val="0"/>
            <w:vAlign w:val="center"/>
          </w:tcPr>
          <w:p w14:paraId="4296E0A2">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5.00</w:t>
            </w:r>
          </w:p>
        </w:tc>
        <w:tc>
          <w:tcPr>
            <w:tcW w:w="2041" w:type="dxa"/>
            <w:gridSpan w:val="2"/>
            <w:tcBorders>
              <w:top w:val="single" w:color="auto" w:sz="4" w:space="0"/>
              <w:left w:val="nil"/>
              <w:bottom w:val="single" w:color="auto" w:sz="4" w:space="0"/>
              <w:right w:val="single" w:color="000000" w:sz="4" w:space="0"/>
            </w:tcBorders>
            <w:noWrap w:val="0"/>
            <w:vAlign w:val="center"/>
          </w:tcPr>
          <w:p w14:paraId="5E9348ED">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5.00</w:t>
            </w:r>
          </w:p>
        </w:tc>
      </w:tr>
      <w:tr w14:paraId="5757373F">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62FF2BF0">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14:paraId="101D6D83">
            <w:pPr>
              <w:widowControl/>
              <w:spacing w:line="360" w:lineRule="exact"/>
              <w:jc w:val="center"/>
              <w:rPr>
                <w:rFonts w:hint="eastAsia"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4DF94916">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345D98D3">
            <w:pPr>
              <w:widowControl/>
              <w:spacing w:line="360" w:lineRule="exact"/>
              <w:jc w:val="center"/>
              <w:rPr>
                <w:rFonts w:hint="eastAsia" w:ascii="Times New Roman" w:hAnsi="Times New Roman" w:eastAsia="仿宋_GB2312" w:cs="Times New Roman"/>
                <w:sz w:val="20"/>
                <w:szCs w:val="20"/>
              </w:rPr>
            </w:pPr>
          </w:p>
        </w:tc>
      </w:tr>
      <w:tr w14:paraId="4739E0D2">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30797C92">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14:paraId="793E7188">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4.91</w:t>
            </w:r>
          </w:p>
        </w:tc>
        <w:tc>
          <w:tcPr>
            <w:tcW w:w="2240" w:type="dxa"/>
            <w:gridSpan w:val="2"/>
            <w:tcBorders>
              <w:top w:val="single" w:color="auto" w:sz="4" w:space="0"/>
              <w:left w:val="nil"/>
              <w:bottom w:val="single" w:color="auto" w:sz="4" w:space="0"/>
              <w:right w:val="single" w:color="000000" w:sz="4" w:space="0"/>
            </w:tcBorders>
            <w:noWrap w:val="0"/>
            <w:vAlign w:val="center"/>
          </w:tcPr>
          <w:p w14:paraId="251EB0D8">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5.00</w:t>
            </w:r>
          </w:p>
        </w:tc>
        <w:tc>
          <w:tcPr>
            <w:tcW w:w="2041" w:type="dxa"/>
            <w:gridSpan w:val="2"/>
            <w:tcBorders>
              <w:top w:val="single" w:color="auto" w:sz="4" w:space="0"/>
              <w:left w:val="nil"/>
              <w:bottom w:val="single" w:color="auto" w:sz="4" w:space="0"/>
              <w:right w:val="single" w:color="000000" w:sz="4" w:space="0"/>
            </w:tcBorders>
            <w:noWrap w:val="0"/>
            <w:vAlign w:val="center"/>
          </w:tcPr>
          <w:p w14:paraId="2476C56D">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5.00</w:t>
            </w:r>
          </w:p>
        </w:tc>
      </w:tr>
      <w:tr w14:paraId="426311F7">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6B04F5E0">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7148CAB0">
            <w:pPr>
              <w:widowControl/>
              <w:spacing w:line="360" w:lineRule="exact"/>
              <w:jc w:val="center"/>
              <w:rPr>
                <w:rFonts w:hint="eastAsia"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2D36EC57">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3A51FCA6">
            <w:pPr>
              <w:widowControl/>
              <w:spacing w:line="360" w:lineRule="exact"/>
              <w:jc w:val="center"/>
              <w:rPr>
                <w:rFonts w:hint="eastAsia" w:ascii="Times New Roman" w:hAnsi="Times New Roman" w:eastAsia="仿宋_GB2312" w:cs="Times New Roman"/>
                <w:sz w:val="20"/>
                <w:szCs w:val="20"/>
              </w:rPr>
            </w:pPr>
          </w:p>
        </w:tc>
      </w:tr>
      <w:tr w14:paraId="1C398AF6">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4FC3D48F">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14:paraId="1164ABAF">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0.67</w:t>
            </w:r>
          </w:p>
        </w:tc>
        <w:tc>
          <w:tcPr>
            <w:tcW w:w="2240" w:type="dxa"/>
            <w:gridSpan w:val="2"/>
            <w:tcBorders>
              <w:top w:val="single" w:color="auto" w:sz="4" w:space="0"/>
              <w:left w:val="nil"/>
              <w:bottom w:val="single" w:color="auto" w:sz="4" w:space="0"/>
              <w:right w:val="single" w:color="000000" w:sz="4" w:space="0"/>
            </w:tcBorders>
            <w:noWrap w:val="0"/>
            <w:vAlign w:val="center"/>
          </w:tcPr>
          <w:p w14:paraId="76C04710">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2.00</w:t>
            </w:r>
          </w:p>
        </w:tc>
        <w:tc>
          <w:tcPr>
            <w:tcW w:w="2041" w:type="dxa"/>
            <w:gridSpan w:val="2"/>
            <w:tcBorders>
              <w:top w:val="single" w:color="auto" w:sz="4" w:space="0"/>
              <w:left w:val="nil"/>
              <w:bottom w:val="single" w:color="auto" w:sz="4" w:space="0"/>
              <w:right w:val="single" w:color="000000" w:sz="4" w:space="0"/>
            </w:tcBorders>
            <w:noWrap w:val="0"/>
            <w:vAlign w:val="center"/>
          </w:tcPr>
          <w:p w14:paraId="67A1986E">
            <w:pPr>
              <w:widowControl/>
              <w:spacing w:line="360" w:lineRule="exact"/>
              <w:jc w:val="center"/>
              <w:rPr>
                <w:rFonts w:hint="eastAsia" w:ascii="Times New Roman" w:hAnsi="Times New Roman" w:eastAsia="仿宋_GB2312" w:cs="Times New Roman"/>
                <w:sz w:val="20"/>
                <w:szCs w:val="20"/>
              </w:rPr>
            </w:pPr>
          </w:p>
        </w:tc>
      </w:tr>
      <w:tr w14:paraId="4762BD88">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0A6413FD">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14:paraId="23E40F88">
            <w:pPr>
              <w:widowControl/>
              <w:spacing w:line="360" w:lineRule="exact"/>
              <w:jc w:val="center"/>
              <w:rPr>
                <w:rFonts w:hint="default" w:ascii="Times New Roman" w:hAnsi="Times New Roman" w:eastAsia="仿宋_GB2312" w:cs="Times New Roman"/>
                <w:sz w:val="20"/>
                <w:szCs w:val="20"/>
                <w:lang w:val="en-US"/>
              </w:rPr>
            </w:pPr>
            <w:r>
              <w:rPr>
                <w:rFonts w:hint="eastAsia" w:ascii="Times New Roman" w:hAnsi="Times New Roman" w:eastAsia="仿宋_GB2312" w:cs="Times New Roman"/>
                <w:sz w:val="20"/>
                <w:szCs w:val="20"/>
                <w:lang w:val="en-US" w:eastAsia="zh-CN"/>
              </w:rPr>
              <w:t>54.98</w:t>
            </w:r>
          </w:p>
        </w:tc>
        <w:tc>
          <w:tcPr>
            <w:tcW w:w="2240" w:type="dxa"/>
            <w:gridSpan w:val="2"/>
            <w:tcBorders>
              <w:top w:val="single" w:color="auto" w:sz="4" w:space="0"/>
              <w:left w:val="nil"/>
              <w:bottom w:val="single" w:color="auto" w:sz="4" w:space="0"/>
              <w:right w:val="single" w:color="000000" w:sz="4" w:space="0"/>
            </w:tcBorders>
            <w:noWrap w:val="0"/>
            <w:vAlign w:val="center"/>
          </w:tcPr>
          <w:p w14:paraId="1C3E08D4">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43.50</w:t>
            </w:r>
          </w:p>
        </w:tc>
        <w:tc>
          <w:tcPr>
            <w:tcW w:w="2041" w:type="dxa"/>
            <w:gridSpan w:val="2"/>
            <w:tcBorders>
              <w:top w:val="single" w:color="auto" w:sz="4" w:space="0"/>
              <w:left w:val="nil"/>
              <w:bottom w:val="single" w:color="auto" w:sz="4" w:space="0"/>
              <w:right w:val="single" w:color="000000" w:sz="4" w:space="0"/>
            </w:tcBorders>
            <w:noWrap w:val="0"/>
            <w:vAlign w:val="center"/>
          </w:tcPr>
          <w:p w14:paraId="3CA96EFB">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61.48</w:t>
            </w:r>
          </w:p>
        </w:tc>
      </w:tr>
      <w:tr w14:paraId="321785E6">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20C46199">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1CE7133E">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50.07</w:t>
            </w:r>
          </w:p>
        </w:tc>
        <w:tc>
          <w:tcPr>
            <w:tcW w:w="2240" w:type="dxa"/>
            <w:gridSpan w:val="2"/>
            <w:tcBorders>
              <w:top w:val="single" w:color="auto" w:sz="4" w:space="0"/>
              <w:left w:val="nil"/>
              <w:bottom w:val="single" w:color="auto" w:sz="4" w:space="0"/>
              <w:right w:val="single" w:color="000000" w:sz="4" w:space="0"/>
            </w:tcBorders>
            <w:noWrap w:val="0"/>
            <w:vAlign w:val="center"/>
          </w:tcPr>
          <w:p w14:paraId="4FD14250">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38.5</w:t>
            </w:r>
          </w:p>
        </w:tc>
        <w:tc>
          <w:tcPr>
            <w:tcW w:w="2041" w:type="dxa"/>
            <w:gridSpan w:val="2"/>
            <w:tcBorders>
              <w:top w:val="single" w:color="auto" w:sz="4" w:space="0"/>
              <w:left w:val="nil"/>
              <w:bottom w:val="single" w:color="auto" w:sz="4" w:space="0"/>
              <w:right w:val="single" w:color="000000" w:sz="4" w:space="0"/>
            </w:tcBorders>
            <w:noWrap w:val="0"/>
            <w:vAlign w:val="center"/>
          </w:tcPr>
          <w:p w14:paraId="3B82BA2C">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56.48</w:t>
            </w:r>
          </w:p>
        </w:tc>
      </w:tr>
      <w:tr w14:paraId="40F10A1A">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13FD1C0F">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3879F6CE">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4.91</w:t>
            </w:r>
          </w:p>
        </w:tc>
        <w:tc>
          <w:tcPr>
            <w:tcW w:w="2240" w:type="dxa"/>
            <w:gridSpan w:val="2"/>
            <w:tcBorders>
              <w:top w:val="single" w:color="auto" w:sz="4" w:space="0"/>
              <w:left w:val="nil"/>
              <w:bottom w:val="single" w:color="auto" w:sz="4" w:space="0"/>
              <w:right w:val="single" w:color="000000" w:sz="4" w:space="0"/>
            </w:tcBorders>
            <w:noWrap w:val="0"/>
            <w:vAlign w:val="center"/>
          </w:tcPr>
          <w:p w14:paraId="32FEC56A">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5</w:t>
            </w:r>
          </w:p>
        </w:tc>
        <w:tc>
          <w:tcPr>
            <w:tcW w:w="2041" w:type="dxa"/>
            <w:gridSpan w:val="2"/>
            <w:tcBorders>
              <w:top w:val="single" w:color="auto" w:sz="4" w:space="0"/>
              <w:left w:val="nil"/>
              <w:bottom w:val="single" w:color="auto" w:sz="4" w:space="0"/>
              <w:right w:val="single" w:color="000000" w:sz="4" w:space="0"/>
            </w:tcBorders>
            <w:noWrap w:val="0"/>
            <w:vAlign w:val="center"/>
          </w:tcPr>
          <w:p w14:paraId="0844F979">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5</w:t>
            </w:r>
          </w:p>
        </w:tc>
      </w:tr>
      <w:tr w14:paraId="417C33BC">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16F5B492">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w:t>
            </w:r>
          </w:p>
        </w:tc>
        <w:tc>
          <w:tcPr>
            <w:tcW w:w="2038" w:type="dxa"/>
            <w:gridSpan w:val="2"/>
            <w:tcBorders>
              <w:top w:val="single" w:color="auto" w:sz="4" w:space="0"/>
              <w:left w:val="nil"/>
              <w:bottom w:val="single" w:color="auto" w:sz="4" w:space="0"/>
              <w:right w:val="single" w:color="000000" w:sz="4" w:space="0"/>
            </w:tcBorders>
            <w:noWrap w:val="0"/>
            <w:vAlign w:val="center"/>
          </w:tcPr>
          <w:p w14:paraId="5782242B">
            <w:pPr>
              <w:widowControl/>
              <w:spacing w:line="360" w:lineRule="exact"/>
              <w:jc w:val="center"/>
              <w:rPr>
                <w:rFonts w:hint="eastAsia"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000E1DB0">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73B17CF4">
            <w:pPr>
              <w:widowControl/>
              <w:spacing w:line="360" w:lineRule="exact"/>
              <w:jc w:val="center"/>
              <w:rPr>
                <w:rFonts w:hint="eastAsia" w:ascii="Times New Roman" w:hAnsi="Times New Roman" w:eastAsia="仿宋_GB2312" w:cs="Times New Roman"/>
                <w:sz w:val="20"/>
                <w:szCs w:val="20"/>
              </w:rPr>
            </w:pPr>
          </w:p>
        </w:tc>
      </w:tr>
      <w:tr w14:paraId="18E3A4FE">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36D6BCDE">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3、市级专项资金（一个专项一行）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14:paraId="0519EC01">
            <w:pPr>
              <w:widowControl/>
              <w:spacing w:line="360" w:lineRule="exact"/>
              <w:jc w:val="center"/>
              <w:rPr>
                <w:rFonts w:hint="eastAsia"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4B9D0280">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0F79D1B5">
            <w:pPr>
              <w:widowControl/>
              <w:spacing w:line="360" w:lineRule="exact"/>
              <w:jc w:val="center"/>
              <w:rPr>
                <w:rFonts w:hint="eastAsia" w:ascii="Times New Roman" w:hAnsi="Times New Roman" w:eastAsia="仿宋_GB2312" w:cs="Times New Roman"/>
                <w:sz w:val="20"/>
                <w:szCs w:val="20"/>
              </w:rPr>
            </w:pPr>
          </w:p>
        </w:tc>
      </w:tr>
      <w:tr w14:paraId="02D8D268">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738BE266">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21986803">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56.69</w:t>
            </w:r>
          </w:p>
        </w:tc>
        <w:tc>
          <w:tcPr>
            <w:tcW w:w="2240" w:type="dxa"/>
            <w:gridSpan w:val="2"/>
            <w:tcBorders>
              <w:top w:val="single" w:color="auto" w:sz="4" w:space="0"/>
              <w:left w:val="nil"/>
              <w:bottom w:val="single" w:color="auto" w:sz="4" w:space="0"/>
              <w:right w:val="single" w:color="000000" w:sz="4" w:space="0"/>
            </w:tcBorders>
            <w:noWrap w:val="0"/>
            <w:vAlign w:val="center"/>
          </w:tcPr>
          <w:p w14:paraId="01EB5CF8">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87.51</w:t>
            </w:r>
          </w:p>
        </w:tc>
        <w:tc>
          <w:tcPr>
            <w:tcW w:w="2041" w:type="dxa"/>
            <w:gridSpan w:val="2"/>
            <w:tcBorders>
              <w:top w:val="single" w:color="auto" w:sz="4" w:space="0"/>
              <w:left w:val="nil"/>
              <w:bottom w:val="single" w:color="auto" w:sz="4" w:space="0"/>
              <w:right w:val="single" w:color="000000" w:sz="4" w:space="0"/>
            </w:tcBorders>
            <w:noWrap w:val="0"/>
            <w:vAlign w:val="center"/>
          </w:tcPr>
          <w:p w14:paraId="10B1A4BF">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102.77</w:t>
            </w:r>
          </w:p>
        </w:tc>
      </w:tr>
      <w:tr w14:paraId="76643219">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399A6249">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5722F994">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4.10</w:t>
            </w:r>
          </w:p>
        </w:tc>
        <w:tc>
          <w:tcPr>
            <w:tcW w:w="2240" w:type="dxa"/>
            <w:gridSpan w:val="2"/>
            <w:tcBorders>
              <w:top w:val="single" w:color="auto" w:sz="4" w:space="0"/>
              <w:left w:val="nil"/>
              <w:bottom w:val="single" w:color="auto" w:sz="4" w:space="0"/>
              <w:right w:val="single" w:color="000000" w:sz="4" w:space="0"/>
            </w:tcBorders>
            <w:noWrap w:val="0"/>
            <w:vAlign w:val="center"/>
          </w:tcPr>
          <w:p w14:paraId="64603A57">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3.00</w:t>
            </w:r>
          </w:p>
        </w:tc>
        <w:tc>
          <w:tcPr>
            <w:tcW w:w="2041" w:type="dxa"/>
            <w:gridSpan w:val="2"/>
            <w:tcBorders>
              <w:top w:val="single" w:color="auto" w:sz="4" w:space="0"/>
              <w:left w:val="nil"/>
              <w:bottom w:val="single" w:color="auto" w:sz="4" w:space="0"/>
              <w:right w:val="single" w:color="000000" w:sz="4" w:space="0"/>
            </w:tcBorders>
            <w:noWrap w:val="0"/>
            <w:vAlign w:val="center"/>
          </w:tcPr>
          <w:p w14:paraId="0F10088A">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11.89</w:t>
            </w:r>
          </w:p>
        </w:tc>
      </w:tr>
      <w:tr w14:paraId="77948B42">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3463A970">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14:paraId="55DD9284">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0.33</w:t>
            </w:r>
          </w:p>
        </w:tc>
        <w:tc>
          <w:tcPr>
            <w:tcW w:w="2240" w:type="dxa"/>
            <w:gridSpan w:val="2"/>
            <w:tcBorders>
              <w:top w:val="single" w:color="auto" w:sz="4" w:space="0"/>
              <w:left w:val="nil"/>
              <w:bottom w:val="single" w:color="auto" w:sz="4" w:space="0"/>
              <w:right w:val="single" w:color="000000" w:sz="4" w:space="0"/>
            </w:tcBorders>
            <w:noWrap w:val="0"/>
            <w:vAlign w:val="center"/>
          </w:tcPr>
          <w:p w14:paraId="177AD005">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1.00</w:t>
            </w:r>
          </w:p>
        </w:tc>
        <w:tc>
          <w:tcPr>
            <w:tcW w:w="2041" w:type="dxa"/>
            <w:gridSpan w:val="2"/>
            <w:tcBorders>
              <w:top w:val="single" w:color="auto" w:sz="4" w:space="0"/>
              <w:left w:val="nil"/>
              <w:bottom w:val="single" w:color="auto" w:sz="4" w:space="0"/>
              <w:right w:val="single" w:color="000000" w:sz="4" w:space="0"/>
            </w:tcBorders>
            <w:noWrap w:val="0"/>
            <w:vAlign w:val="center"/>
          </w:tcPr>
          <w:p w14:paraId="5EA8DFEA">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2.40</w:t>
            </w:r>
          </w:p>
        </w:tc>
      </w:tr>
      <w:tr w14:paraId="614FDB83">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6F45E449">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14:paraId="176FF7F5">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1.67</w:t>
            </w:r>
          </w:p>
        </w:tc>
        <w:tc>
          <w:tcPr>
            <w:tcW w:w="2240" w:type="dxa"/>
            <w:gridSpan w:val="2"/>
            <w:tcBorders>
              <w:top w:val="single" w:color="auto" w:sz="4" w:space="0"/>
              <w:left w:val="nil"/>
              <w:bottom w:val="single" w:color="auto" w:sz="4" w:space="0"/>
              <w:right w:val="single" w:color="000000" w:sz="4" w:space="0"/>
            </w:tcBorders>
            <w:noWrap w:val="0"/>
            <w:vAlign w:val="center"/>
          </w:tcPr>
          <w:p w14:paraId="2B994D3E">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3.00</w:t>
            </w:r>
          </w:p>
        </w:tc>
        <w:tc>
          <w:tcPr>
            <w:tcW w:w="2041" w:type="dxa"/>
            <w:gridSpan w:val="2"/>
            <w:tcBorders>
              <w:top w:val="single" w:color="auto" w:sz="4" w:space="0"/>
              <w:left w:val="nil"/>
              <w:bottom w:val="single" w:color="auto" w:sz="4" w:space="0"/>
              <w:right w:val="single" w:color="000000" w:sz="4" w:space="0"/>
            </w:tcBorders>
            <w:noWrap w:val="0"/>
            <w:vAlign w:val="center"/>
          </w:tcPr>
          <w:p w14:paraId="5ACF6CA7">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2.04</w:t>
            </w:r>
          </w:p>
        </w:tc>
      </w:tr>
      <w:tr w14:paraId="65D0EE28">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4176F385">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14:paraId="3E45A8E6">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2B1A0621">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6A03B3CC">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49.31</w:t>
            </w:r>
          </w:p>
        </w:tc>
      </w:tr>
      <w:tr w14:paraId="4F52A824">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43611714">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14:paraId="45057F56">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10890BEB">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6CAF4E16">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r>
      <w:tr w14:paraId="718563DB">
        <w:tblPrEx>
          <w:tblCellMar>
            <w:top w:w="0" w:type="dxa"/>
            <w:left w:w="108" w:type="dxa"/>
            <w:bottom w:w="0" w:type="dxa"/>
            <w:right w:w="108" w:type="dxa"/>
          </w:tblCellMar>
        </w:tblPrEx>
        <w:trPr>
          <w:jc w:val="center"/>
        </w:trPr>
        <w:tc>
          <w:tcPr>
            <w:tcW w:w="3354" w:type="dxa"/>
            <w:vMerge w:val="restart"/>
            <w:tcBorders>
              <w:top w:val="nil"/>
              <w:left w:val="single" w:color="auto" w:sz="4" w:space="0"/>
              <w:bottom w:val="single" w:color="auto" w:sz="4" w:space="0"/>
              <w:right w:val="single" w:color="auto" w:sz="4" w:space="0"/>
            </w:tcBorders>
            <w:noWrap w:val="0"/>
            <w:vAlign w:val="center"/>
          </w:tcPr>
          <w:p w14:paraId="19E572AB">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楼堂馆所控制情况</w:t>
            </w:r>
          </w:p>
          <w:p w14:paraId="2548C490">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（2023年完工项目）</w:t>
            </w:r>
          </w:p>
        </w:tc>
        <w:tc>
          <w:tcPr>
            <w:tcW w:w="1189" w:type="dxa"/>
            <w:tcBorders>
              <w:top w:val="nil"/>
              <w:left w:val="nil"/>
              <w:bottom w:val="single" w:color="auto" w:sz="4" w:space="0"/>
              <w:right w:val="single" w:color="auto" w:sz="4" w:space="0"/>
            </w:tcBorders>
            <w:noWrap w:val="0"/>
            <w:vAlign w:val="center"/>
          </w:tcPr>
          <w:p w14:paraId="7065CACA">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批复规模</w:t>
            </w:r>
          </w:p>
          <w:p w14:paraId="3305E22B">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w:t>
            </w:r>
            <w:r>
              <w:rPr>
                <w:rFonts w:hint="eastAsia" w:ascii="Times New Roman" w:hAnsi="Times New Roman" w:cs="Times New Roman"/>
                <w:bCs/>
                <w:sz w:val="20"/>
                <w:szCs w:val="20"/>
              </w:rPr>
              <w:t>㎡</w:t>
            </w:r>
            <w:r>
              <w:rPr>
                <w:rFonts w:hint="eastAsia" w:ascii="Times New Roman" w:hAnsi="Times New Roman" w:eastAsia="仿宋_GB2312" w:cs="Times New Roman"/>
                <w:bCs/>
                <w:sz w:val="20"/>
                <w:szCs w:val="20"/>
              </w:rPr>
              <w:t>）</w:t>
            </w:r>
          </w:p>
        </w:tc>
        <w:tc>
          <w:tcPr>
            <w:tcW w:w="849" w:type="dxa"/>
            <w:tcBorders>
              <w:top w:val="nil"/>
              <w:left w:val="nil"/>
              <w:bottom w:val="single" w:color="auto" w:sz="4" w:space="0"/>
              <w:right w:val="single" w:color="auto" w:sz="4" w:space="0"/>
            </w:tcBorders>
            <w:noWrap w:val="0"/>
            <w:vAlign w:val="center"/>
          </w:tcPr>
          <w:p w14:paraId="25DDAE2F">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实际规模（</w:t>
            </w:r>
            <w:r>
              <w:rPr>
                <w:rFonts w:hint="eastAsia" w:ascii="Times New Roman" w:hAnsi="Times New Roman" w:cs="Times New Roman"/>
                <w:bCs/>
                <w:sz w:val="20"/>
                <w:szCs w:val="20"/>
              </w:rPr>
              <w:t>㎡</w:t>
            </w:r>
            <w:r>
              <w:rPr>
                <w:rFonts w:hint="eastAsia" w:ascii="Times New Roman" w:hAnsi="Times New Roman" w:eastAsia="仿宋_GB2312" w:cs="Times New Roman"/>
                <w:bCs/>
                <w:sz w:val="20"/>
                <w:szCs w:val="20"/>
              </w:rPr>
              <w:t>）</w:t>
            </w:r>
          </w:p>
        </w:tc>
        <w:tc>
          <w:tcPr>
            <w:tcW w:w="1129" w:type="dxa"/>
            <w:tcBorders>
              <w:top w:val="nil"/>
              <w:left w:val="nil"/>
              <w:bottom w:val="single" w:color="auto" w:sz="4" w:space="0"/>
              <w:right w:val="single" w:color="auto" w:sz="4" w:space="0"/>
            </w:tcBorders>
            <w:noWrap w:val="0"/>
            <w:vAlign w:val="center"/>
          </w:tcPr>
          <w:p w14:paraId="677DE44C">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规模控制率</w:t>
            </w:r>
          </w:p>
        </w:tc>
        <w:tc>
          <w:tcPr>
            <w:tcW w:w="1111" w:type="dxa"/>
            <w:tcBorders>
              <w:top w:val="nil"/>
              <w:left w:val="nil"/>
              <w:bottom w:val="single" w:color="auto" w:sz="4" w:space="0"/>
              <w:right w:val="single" w:color="auto" w:sz="4" w:space="0"/>
            </w:tcBorders>
            <w:noWrap w:val="0"/>
            <w:vAlign w:val="center"/>
          </w:tcPr>
          <w:p w14:paraId="08FD8005">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预算投资（万元）</w:t>
            </w:r>
          </w:p>
        </w:tc>
        <w:tc>
          <w:tcPr>
            <w:tcW w:w="1081" w:type="dxa"/>
            <w:tcBorders>
              <w:top w:val="nil"/>
              <w:left w:val="nil"/>
              <w:bottom w:val="single" w:color="auto" w:sz="4" w:space="0"/>
              <w:right w:val="single" w:color="auto" w:sz="4" w:space="0"/>
            </w:tcBorders>
            <w:noWrap w:val="0"/>
            <w:vAlign w:val="center"/>
          </w:tcPr>
          <w:p w14:paraId="5381A0CA">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实际投资（万元）</w:t>
            </w:r>
          </w:p>
        </w:tc>
        <w:tc>
          <w:tcPr>
            <w:tcW w:w="960" w:type="dxa"/>
            <w:tcBorders>
              <w:top w:val="nil"/>
              <w:left w:val="nil"/>
              <w:bottom w:val="single" w:color="auto" w:sz="4" w:space="0"/>
              <w:right w:val="single" w:color="auto" w:sz="4" w:space="0"/>
            </w:tcBorders>
            <w:noWrap w:val="0"/>
            <w:vAlign w:val="center"/>
          </w:tcPr>
          <w:p w14:paraId="27863CEF">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投资概算控制率</w:t>
            </w:r>
          </w:p>
        </w:tc>
      </w:tr>
      <w:tr w14:paraId="1690FDBB">
        <w:tblPrEx>
          <w:tblCellMar>
            <w:top w:w="0" w:type="dxa"/>
            <w:left w:w="108" w:type="dxa"/>
            <w:bottom w:w="0" w:type="dxa"/>
            <w:right w:w="108" w:type="dxa"/>
          </w:tblCellMar>
        </w:tblPrEx>
        <w:trPr>
          <w:jc w:val="center"/>
        </w:trPr>
        <w:tc>
          <w:tcPr>
            <w:tcW w:w="3354" w:type="dxa"/>
            <w:vMerge w:val="continue"/>
            <w:tcBorders>
              <w:top w:val="nil"/>
              <w:left w:val="single" w:color="auto" w:sz="4" w:space="0"/>
              <w:bottom w:val="single" w:color="auto" w:sz="4" w:space="0"/>
              <w:right w:val="single" w:color="auto" w:sz="4" w:space="0"/>
            </w:tcBorders>
            <w:noWrap w:val="0"/>
            <w:vAlign w:val="center"/>
          </w:tcPr>
          <w:p w14:paraId="1E210941">
            <w:pPr>
              <w:widowControl/>
              <w:spacing w:line="360" w:lineRule="exact"/>
              <w:jc w:val="left"/>
              <w:rPr>
                <w:rFonts w:hint="eastAsia" w:ascii="Times New Roman" w:hAnsi="Times New Roman" w:eastAsia="仿宋_GB2312" w:cs="Times New Roman"/>
                <w:sz w:val="20"/>
                <w:szCs w:val="20"/>
              </w:rPr>
            </w:pPr>
          </w:p>
        </w:tc>
        <w:tc>
          <w:tcPr>
            <w:tcW w:w="1189" w:type="dxa"/>
            <w:tcBorders>
              <w:top w:val="nil"/>
              <w:left w:val="nil"/>
              <w:bottom w:val="single" w:color="auto" w:sz="4" w:space="0"/>
              <w:right w:val="single" w:color="auto" w:sz="4" w:space="0"/>
            </w:tcBorders>
            <w:noWrap w:val="0"/>
            <w:vAlign w:val="center"/>
          </w:tcPr>
          <w:p w14:paraId="1CF49946">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c>
          <w:tcPr>
            <w:tcW w:w="849" w:type="dxa"/>
            <w:tcBorders>
              <w:top w:val="nil"/>
              <w:left w:val="nil"/>
              <w:bottom w:val="single" w:color="auto" w:sz="4" w:space="0"/>
              <w:right w:val="single" w:color="auto" w:sz="4" w:space="0"/>
            </w:tcBorders>
            <w:noWrap w:val="0"/>
            <w:vAlign w:val="center"/>
          </w:tcPr>
          <w:p w14:paraId="547F3329">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c>
          <w:tcPr>
            <w:tcW w:w="1129" w:type="dxa"/>
            <w:tcBorders>
              <w:top w:val="nil"/>
              <w:left w:val="nil"/>
              <w:bottom w:val="single" w:color="auto" w:sz="4" w:space="0"/>
              <w:right w:val="single" w:color="auto" w:sz="4" w:space="0"/>
            </w:tcBorders>
            <w:noWrap w:val="0"/>
            <w:vAlign w:val="center"/>
          </w:tcPr>
          <w:p w14:paraId="13ECF73F">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c>
          <w:tcPr>
            <w:tcW w:w="1111" w:type="dxa"/>
            <w:tcBorders>
              <w:top w:val="nil"/>
              <w:left w:val="nil"/>
              <w:bottom w:val="single" w:color="auto" w:sz="4" w:space="0"/>
              <w:right w:val="single" w:color="auto" w:sz="4" w:space="0"/>
            </w:tcBorders>
            <w:noWrap w:val="0"/>
            <w:vAlign w:val="center"/>
          </w:tcPr>
          <w:p w14:paraId="6D6A3F0F">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c>
          <w:tcPr>
            <w:tcW w:w="1081" w:type="dxa"/>
            <w:tcBorders>
              <w:top w:val="nil"/>
              <w:left w:val="nil"/>
              <w:bottom w:val="single" w:color="auto" w:sz="4" w:space="0"/>
              <w:right w:val="single" w:color="auto" w:sz="4" w:space="0"/>
            </w:tcBorders>
            <w:noWrap w:val="0"/>
            <w:vAlign w:val="center"/>
          </w:tcPr>
          <w:p w14:paraId="1A88161B">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c>
          <w:tcPr>
            <w:tcW w:w="960" w:type="dxa"/>
            <w:tcBorders>
              <w:top w:val="nil"/>
              <w:left w:val="nil"/>
              <w:bottom w:val="single" w:color="auto" w:sz="4" w:space="0"/>
              <w:right w:val="single" w:color="auto" w:sz="4" w:space="0"/>
            </w:tcBorders>
            <w:noWrap w:val="0"/>
            <w:vAlign w:val="center"/>
          </w:tcPr>
          <w:p w14:paraId="7388D1F4">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r>
      <w:tr w14:paraId="3A5400BF">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5B6AE426">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14:paraId="55705B33">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r>
    </w:tbl>
    <w:p w14:paraId="05432B8F">
      <w:pPr>
        <w:widowControl/>
        <w:spacing w:line="400" w:lineRule="exact"/>
        <w:jc w:val="left"/>
        <w:rPr>
          <w:rFonts w:hint="eastAsia" w:ascii="Times New Roman" w:hAnsi="Times New Roman" w:eastAsia="仿宋_GB2312" w:cs="Times New Roman"/>
          <w:sz w:val="22"/>
        </w:rPr>
      </w:pPr>
      <w:r>
        <w:rPr>
          <w:rFonts w:hint="eastAsia" w:ascii="Times New Roman" w:hAnsi="Times New Roman" w:eastAsia="仿宋_GB2312" w:cs="Times New Roman"/>
          <w:sz w:val="22"/>
        </w:rPr>
        <w:t>说明：“项目支出”需要填报基本支出以外的所有项目支出情况，“公用经费”填报基本支出中的一般商品和服务支出。</w:t>
      </w:r>
    </w:p>
    <w:p w14:paraId="7EE76414">
      <w:pPr>
        <w:tabs>
          <w:tab w:val="left" w:pos="7560"/>
        </w:tabs>
        <w:adjustRightInd w:val="0"/>
        <w:snapToGrid w:val="0"/>
        <w:spacing w:line="560" w:lineRule="exact"/>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22"/>
        </w:rPr>
        <w:t>填表人：</w:t>
      </w:r>
      <w:r>
        <w:rPr>
          <w:rFonts w:hint="eastAsia" w:ascii="Times New Roman" w:hAnsi="Times New Roman" w:eastAsia="仿宋_GB2312" w:cs="Times New Roman"/>
          <w:sz w:val="22"/>
          <w:lang w:eastAsia="zh-CN"/>
        </w:rPr>
        <w:t>戴舒慧</w:t>
      </w:r>
      <w:r>
        <w:rPr>
          <w:rFonts w:hint="eastAsia" w:ascii="Times New Roman" w:hAnsi="Times New Roman" w:eastAsia="仿宋_GB2312" w:cs="Times New Roman"/>
          <w:sz w:val="22"/>
          <w:lang w:val="en-US" w:eastAsia="zh-CN"/>
        </w:rPr>
        <w:t xml:space="preserve"> </w:t>
      </w:r>
      <w:r>
        <w:rPr>
          <w:rFonts w:hint="eastAsia" w:ascii="Times New Roman" w:hAnsi="Times New Roman" w:eastAsia="仿宋_GB2312" w:cs="Times New Roman"/>
          <w:sz w:val="22"/>
        </w:rPr>
        <w:t>填报日期：</w:t>
      </w:r>
      <w:r>
        <w:rPr>
          <w:rFonts w:hint="eastAsia" w:ascii="Times New Roman" w:hAnsi="Times New Roman" w:eastAsia="仿宋_GB2312" w:cs="Times New Roman"/>
          <w:sz w:val="22"/>
          <w:lang w:val="en-US" w:eastAsia="zh-CN"/>
        </w:rPr>
        <w:t xml:space="preserve">           </w:t>
      </w:r>
      <w:r>
        <w:rPr>
          <w:rFonts w:hint="eastAsia" w:ascii="Times New Roman" w:hAnsi="Times New Roman" w:eastAsia="仿宋_GB2312" w:cs="Times New Roman"/>
          <w:sz w:val="22"/>
        </w:rPr>
        <w:t>联系电话：</w:t>
      </w:r>
      <w:r>
        <w:rPr>
          <w:rFonts w:hint="eastAsia" w:ascii="Times New Roman" w:hAnsi="Times New Roman" w:eastAsia="仿宋_GB2312" w:cs="Times New Roman"/>
          <w:sz w:val="22"/>
          <w:lang w:val="en-US" w:eastAsia="zh-CN"/>
        </w:rPr>
        <w:t>28580663</w:t>
      </w:r>
      <w:r>
        <w:rPr>
          <w:rFonts w:hint="eastAsia" w:ascii="Times New Roman" w:hAnsi="Times New Roman" w:eastAsia="仿宋_GB2312" w:cs="Times New Roman"/>
          <w:sz w:val="22"/>
        </w:rPr>
        <w:t>单位负责人签字：</w:t>
      </w:r>
      <w:r>
        <w:rPr>
          <w:rFonts w:hint="eastAsia" w:ascii="Times New Roman" w:hAnsi="Times New Roman" w:eastAsia="仿宋_GB2312" w:cs="Times New Roman"/>
          <w:sz w:val="22"/>
          <w:lang w:eastAsia="zh-CN"/>
        </w:rPr>
        <w:t>曾鹏</w:t>
      </w:r>
    </w:p>
    <w:p w14:paraId="3F8FF550">
      <w:pPr>
        <w:widowControl/>
        <w:spacing w:line="240" w:lineRule="auto"/>
        <w:jc w:val="left"/>
        <w:rPr>
          <w:rFonts w:ascii="Times New Roman" w:hAnsi="Times New Roman" w:eastAsia="黑体" w:cs="Times New Roman"/>
          <w:sz w:val="32"/>
          <w:szCs w:val="32"/>
        </w:rPr>
      </w:pPr>
      <w:r>
        <w:rPr>
          <w:rFonts w:ascii="Times New Roman" w:hAnsi="Times New Roman" w:eastAsia="黑体" w:cs="Times New Roman"/>
          <w:sz w:val="32"/>
          <w:szCs w:val="32"/>
        </w:rPr>
        <w:br w:type="page"/>
      </w:r>
    </w:p>
    <w:p w14:paraId="66750983">
      <w:pPr>
        <w:widowControl/>
        <w:spacing w:line="400" w:lineRule="exact"/>
        <w:jc w:val="left"/>
        <w:rPr>
          <w:rFonts w:hint="eastAsia" w:ascii="Times New Roman" w:hAnsi="Times New Roman" w:eastAsia="黑体" w:cs="Times New Roman"/>
          <w:sz w:val="32"/>
          <w:szCs w:val="32"/>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rPr>
        <w:t>3</w:t>
      </w:r>
    </w:p>
    <w:p w14:paraId="71E772B4">
      <w:pPr>
        <w:widowControl/>
        <w:spacing w:after="120" w:afterLines="50"/>
        <w:jc w:val="center"/>
        <w:rPr>
          <w:rFonts w:hint="eastAsia" w:ascii="Times New Roman" w:hAnsi="Times New Roman" w:eastAsia="方正大标宋简体" w:cs="Times New Roman"/>
          <w:color w:val="000000"/>
          <w:sz w:val="36"/>
          <w:szCs w:val="36"/>
        </w:rPr>
      </w:pPr>
      <w:r>
        <w:rPr>
          <w:rFonts w:hint="eastAsia" w:ascii="Times New Roman" w:hAnsi="Times New Roman" w:eastAsia="方正大标宋简体" w:cs="Times New Roman"/>
          <w:color w:val="000000"/>
          <w:sz w:val="36"/>
          <w:szCs w:val="36"/>
        </w:rPr>
        <w:t>2023年度部门（单位）整体支出绩效自评表</w:t>
      </w:r>
    </w:p>
    <w:tbl>
      <w:tblPr>
        <w:tblStyle w:val="4"/>
        <w:tblW w:w="10079" w:type="dxa"/>
        <w:jc w:val="center"/>
        <w:tblLayout w:type="fixed"/>
        <w:tblCellMar>
          <w:top w:w="0" w:type="dxa"/>
          <w:left w:w="108" w:type="dxa"/>
          <w:bottom w:w="0" w:type="dxa"/>
          <w:right w:w="108" w:type="dxa"/>
        </w:tblCellMar>
      </w:tblPr>
      <w:tblGrid>
        <w:gridCol w:w="1080"/>
        <w:gridCol w:w="1080"/>
        <w:gridCol w:w="1034"/>
        <w:gridCol w:w="1270"/>
        <w:gridCol w:w="1311"/>
        <w:gridCol w:w="1269"/>
        <w:gridCol w:w="716"/>
        <w:gridCol w:w="925"/>
        <w:gridCol w:w="1394"/>
      </w:tblGrid>
      <w:tr w14:paraId="7D7EDE9D">
        <w:tblPrEx>
          <w:tblCellMar>
            <w:top w:w="0" w:type="dxa"/>
            <w:left w:w="108" w:type="dxa"/>
            <w:bottom w:w="0" w:type="dxa"/>
            <w:right w:w="108" w:type="dxa"/>
          </w:tblCellMar>
        </w:tblPrEx>
        <w:trPr>
          <w:trHeight w:val="437" w:hRule="atLeast"/>
          <w:jc w:val="center"/>
        </w:trPr>
        <w:tc>
          <w:tcPr>
            <w:tcW w:w="3194" w:type="dxa"/>
            <w:gridSpan w:val="3"/>
            <w:tcBorders>
              <w:top w:val="single" w:color="auto" w:sz="4" w:space="0"/>
              <w:left w:val="single" w:color="auto" w:sz="4" w:space="0"/>
              <w:bottom w:val="single" w:color="auto" w:sz="4" w:space="0"/>
              <w:right w:val="single" w:color="auto" w:sz="4" w:space="0"/>
            </w:tcBorders>
            <w:noWrap w:val="0"/>
            <w:vAlign w:val="center"/>
          </w:tcPr>
          <w:p w14:paraId="4839779A">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区</w:t>
            </w:r>
            <w:r>
              <w:rPr>
                <w:rFonts w:hint="eastAsia" w:ascii="Times New Roman" w:hAnsi="Times New Roman" w:eastAsia="仿宋_GB2312" w:cs="Times New Roman"/>
                <w:color w:val="000000"/>
                <w:sz w:val="20"/>
                <w:szCs w:val="20"/>
              </w:rPr>
              <w:t>级预算部门（单位）名称</w:t>
            </w:r>
          </w:p>
        </w:tc>
        <w:tc>
          <w:tcPr>
            <w:tcW w:w="6885" w:type="dxa"/>
            <w:gridSpan w:val="6"/>
            <w:tcBorders>
              <w:top w:val="single" w:color="auto" w:sz="4" w:space="0"/>
              <w:left w:val="nil"/>
              <w:bottom w:val="single" w:color="auto" w:sz="4" w:space="0"/>
              <w:right w:val="single" w:color="auto" w:sz="4" w:space="0"/>
            </w:tcBorders>
            <w:noWrap w:val="0"/>
            <w:vAlign w:val="center"/>
          </w:tcPr>
          <w:p w14:paraId="6FC704A8">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株洲市芦淞区人民政府办公室　</w:t>
            </w:r>
          </w:p>
        </w:tc>
      </w:tr>
      <w:tr w14:paraId="11D68D16">
        <w:tblPrEx>
          <w:tblCellMar>
            <w:top w:w="0" w:type="dxa"/>
            <w:left w:w="108" w:type="dxa"/>
            <w:bottom w:w="0" w:type="dxa"/>
            <w:right w:w="108" w:type="dxa"/>
          </w:tblCellMar>
        </w:tblPrEx>
        <w:trPr>
          <w:trHeight w:val="334" w:hRule="atLeast"/>
          <w:jc w:val="center"/>
        </w:trPr>
        <w:tc>
          <w:tcPr>
            <w:tcW w:w="1080" w:type="dxa"/>
            <w:vMerge w:val="restart"/>
            <w:tcBorders>
              <w:top w:val="nil"/>
              <w:left w:val="single" w:color="auto" w:sz="4" w:space="0"/>
              <w:right w:val="single" w:color="auto" w:sz="4" w:space="0"/>
            </w:tcBorders>
            <w:noWrap w:val="0"/>
            <w:vAlign w:val="center"/>
          </w:tcPr>
          <w:p w14:paraId="190F104D">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年度预</w:t>
            </w:r>
          </w:p>
          <w:p w14:paraId="5DFAFA56">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算申请</w:t>
            </w:r>
          </w:p>
          <w:p w14:paraId="3E3C8AC7">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（万元）</w:t>
            </w:r>
          </w:p>
        </w:tc>
        <w:tc>
          <w:tcPr>
            <w:tcW w:w="2114" w:type="dxa"/>
            <w:gridSpan w:val="2"/>
            <w:tcBorders>
              <w:top w:val="nil"/>
              <w:left w:val="nil"/>
              <w:bottom w:val="single" w:color="auto" w:sz="4" w:space="0"/>
              <w:right w:val="single" w:color="auto" w:sz="4" w:space="0"/>
            </w:tcBorders>
            <w:noWrap w:val="0"/>
            <w:vAlign w:val="center"/>
          </w:tcPr>
          <w:p w14:paraId="7AB06C0D">
            <w:pPr>
              <w:spacing w:line="240" w:lineRule="exact"/>
              <w:jc w:val="center"/>
              <w:rPr>
                <w:rFonts w:hint="eastAsia" w:ascii="Times New Roman" w:hAnsi="Times New Roman" w:eastAsia="仿宋_GB2312" w:cs="Times New Roman"/>
                <w:sz w:val="20"/>
                <w:szCs w:val="20"/>
              </w:rPr>
            </w:pPr>
          </w:p>
        </w:tc>
        <w:tc>
          <w:tcPr>
            <w:tcW w:w="1270" w:type="dxa"/>
            <w:tcBorders>
              <w:top w:val="nil"/>
              <w:left w:val="nil"/>
              <w:bottom w:val="single" w:color="auto" w:sz="4" w:space="0"/>
              <w:right w:val="single" w:color="auto" w:sz="4" w:space="0"/>
            </w:tcBorders>
            <w:noWrap w:val="0"/>
            <w:vAlign w:val="center"/>
          </w:tcPr>
          <w:p w14:paraId="1C43818C">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年初预算数</w:t>
            </w:r>
          </w:p>
        </w:tc>
        <w:tc>
          <w:tcPr>
            <w:tcW w:w="1311" w:type="dxa"/>
            <w:tcBorders>
              <w:top w:val="nil"/>
              <w:left w:val="nil"/>
              <w:bottom w:val="single" w:color="auto" w:sz="4" w:space="0"/>
              <w:right w:val="single" w:color="auto" w:sz="4" w:space="0"/>
            </w:tcBorders>
            <w:noWrap w:val="0"/>
            <w:vAlign w:val="center"/>
          </w:tcPr>
          <w:p w14:paraId="44A6A41C">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全年预算数</w:t>
            </w:r>
          </w:p>
        </w:tc>
        <w:tc>
          <w:tcPr>
            <w:tcW w:w="1269" w:type="dxa"/>
            <w:tcBorders>
              <w:top w:val="nil"/>
              <w:left w:val="nil"/>
              <w:bottom w:val="single" w:color="auto" w:sz="4" w:space="0"/>
              <w:right w:val="single" w:color="auto" w:sz="4" w:space="0"/>
            </w:tcBorders>
            <w:noWrap w:val="0"/>
            <w:vAlign w:val="center"/>
          </w:tcPr>
          <w:p w14:paraId="17096836">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全年执行数</w:t>
            </w:r>
          </w:p>
        </w:tc>
        <w:tc>
          <w:tcPr>
            <w:tcW w:w="716" w:type="dxa"/>
            <w:tcBorders>
              <w:top w:val="nil"/>
              <w:left w:val="nil"/>
              <w:bottom w:val="single" w:color="auto" w:sz="4" w:space="0"/>
              <w:right w:val="single" w:color="auto" w:sz="4" w:space="0"/>
            </w:tcBorders>
            <w:noWrap w:val="0"/>
            <w:vAlign w:val="center"/>
          </w:tcPr>
          <w:p w14:paraId="60EAE1C3">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分值</w:t>
            </w:r>
          </w:p>
        </w:tc>
        <w:tc>
          <w:tcPr>
            <w:tcW w:w="925" w:type="dxa"/>
            <w:tcBorders>
              <w:top w:val="nil"/>
              <w:left w:val="nil"/>
              <w:bottom w:val="single" w:color="auto" w:sz="4" w:space="0"/>
              <w:right w:val="single" w:color="auto" w:sz="4" w:space="0"/>
            </w:tcBorders>
            <w:noWrap w:val="0"/>
            <w:vAlign w:val="center"/>
          </w:tcPr>
          <w:p w14:paraId="19D9206F">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执行率</w:t>
            </w:r>
          </w:p>
        </w:tc>
        <w:tc>
          <w:tcPr>
            <w:tcW w:w="1394" w:type="dxa"/>
            <w:tcBorders>
              <w:top w:val="nil"/>
              <w:left w:val="nil"/>
              <w:bottom w:val="single" w:color="auto" w:sz="4" w:space="0"/>
              <w:right w:val="single" w:color="auto" w:sz="4" w:space="0"/>
            </w:tcBorders>
            <w:noWrap w:val="0"/>
            <w:vAlign w:val="center"/>
          </w:tcPr>
          <w:p w14:paraId="0D8B908F">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得分</w:t>
            </w:r>
          </w:p>
        </w:tc>
      </w:tr>
      <w:tr w14:paraId="331E308E">
        <w:tblPrEx>
          <w:tblCellMar>
            <w:top w:w="0" w:type="dxa"/>
            <w:left w:w="108" w:type="dxa"/>
            <w:bottom w:w="0" w:type="dxa"/>
            <w:right w:w="108" w:type="dxa"/>
          </w:tblCellMar>
        </w:tblPrEx>
        <w:trPr>
          <w:trHeight w:val="358" w:hRule="atLeast"/>
          <w:jc w:val="center"/>
        </w:trPr>
        <w:tc>
          <w:tcPr>
            <w:tcW w:w="1080" w:type="dxa"/>
            <w:vMerge w:val="continue"/>
            <w:tcBorders>
              <w:top w:val="nil"/>
              <w:left w:val="single" w:color="auto" w:sz="4" w:space="0"/>
              <w:right w:val="single" w:color="auto" w:sz="4" w:space="0"/>
            </w:tcBorders>
            <w:noWrap w:val="0"/>
            <w:vAlign w:val="center"/>
          </w:tcPr>
          <w:p w14:paraId="170E7065">
            <w:pPr>
              <w:widowControl/>
              <w:spacing w:line="240" w:lineRule="exact"/>
              <w:jc w:val="center"/>
              <w:rPr>
                <w:rFonts w:hint="eastAsia" w:ascii="Times New Roman" w:hAnsi="Times New Roman" w:eastAsia="仿宋_GB2312" w:cs="Times New Roman"/>
                <w:color w:val="000000"/>
                <w:sz w:val="20"/>
                <w:szCs w:val="20"/>
              </w:rPr>
            </w:pPr>
          </w:p>
        </w:tc>
        <w:tc>
          <w:tcPr>
            <w:tcW w:w="2114" w:type="dxa"/>
            <w:gridSpan w:val="2"/>
            <w:tcBorders>
              <w:top w:val="nil"/>
              <w:left w:val="nil"/>
              <w:bottom w:val="single" w:color="auto" w:sz="4" w:space="0"/>
              <w:right w:val="single" w:color="auto" w:sz="4" w:space="0"/>
            </w:tcBorders>
            <w:noWrap w:val="0"/>
            <w:vAlign w:val="center"/>
          </w:tcPr>
          <w:p w14:paraId="3CE61D09">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color w:val="000000"/>
                <w:sz w:val="20"/>
                <w:szCs w:val="20"/>
              </w:rPr>
              <w:t>年度资金总额</w:t>
            </w:r>
          </w:p>
        </w:tc>
        <w:tc>
          <w:tcPr>
            <w:tcW w:w="1270" w:type="dxa"/>
            <w:tcBorders>
              <w:top w:val="nil"/>
              <w:left w:val="nil"/>
              <w:bottom w:val="single" w:color="auto" w:sz="4" w:space="0"/>
              <w:right w:val="single" w:color="auto" w:sz="4" w:space="0"/>
            </w:tcBorders>
            <w:noWrap w:val="0"/>
            <w:vAlign w:val="center"/>
          </w:tcPr>
          <w:p w14:paraId="2C64EBEA">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617.73</w:t>
            </w:r>
          </w:p>
        </w:tc>
        <w:tc>
          <w:tcPr>
            <w:tcW w:w="1311" w:type="dxa"/>
            <w:tcBorders>
              <w:top w:val="nil"/>
              <w:left w:val="nil"/>
              <w:bottom w:val="single" w:color="auto" w:sz="4" w:space="0"/>
              <w:right w:val="single" w:color="auto" w:sz="4" w:space="0"/>
            </w:tcBorders>
            <w:noWrap w:val="0"/>
            <w:vAlign w:val="center"/>
          </w:tcPr>
          <w:p w14:paraId="3C97570E">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743.91</w:t>
            </w:r>
          </w:p>
        </w:tc>
        <w:tc>
          <w:tcPr>
            <w:tcW w:w="1269" w:type="dxa"/>
            <w:tcBorders>
              <w:top w:val="nil"/>
              <w:left w:val="nil"/>
              <w:bottom w:val="single" w:color="auto" w:sz="4" w:space="0"/>
              <w:right w:val="single" w:color="auto" w:sz="4" w:space="0"/>
            </w:tcBorders>
            <w:noWrap w:val="0"/>
            <w:vAlign w:val="center"/>
          </w:tcPr>
          <w:p w14:paraId="0DC11E6E">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742.38</w:t>
            </w:r>
          </w:p>
        </w:tc>
        <w:tc>
          <w:tcPr>
            <w:tcW w:w="716" w:type="dxa"/>
            <w:tcBorders>
              <w:top w:val="nil"/>
              <w:left w:val="nil"/>
              <w:bottom w:val="single" w:color="auto" w:sz="4" w:space="0"/>
              <w:right w:val="single" w:color="auto" w:sz="4" w:space="0"/>
            </w:tcBorders>
            <w:noWrap w:val="0"/>
            <w:vAlign w:val="center"/>
          </w:tcPr>
          <w:p w14:paraId="2C18861B">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10</w:t>
            </w:r>
          </w:p>
        </w:tc>
        <w:tc>
          <w:tcPr>
            <w:tcW w:w="925" w:type="dxa"/>
            <w:tcBorders>
              <w:top w:val="nil"/>
              <w:left w:val="nil"/>
              <w:bottom w:val="single" w:color="auto" w:sz="4" w:space="0"/>
              <w:right w:val="single" w:color="auto" w:sz="4" w:space="0"/>
            </w:tcBorders>
            <w:noWrap w:val="0"/>
            <w:vAlign w:val="center"/>
          </w:tcPr>
          <w:p w14:paraId="49AAA358">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99.79%</w:t>
            </w:r>
          </w:p>
        </w:tc>
        <w:tc>
          <w:tcPr>
            <w:tcW w:w="1394" w:type="dxa"/>
            <w:tcBorders>
              <w:top w:val="nil"/>
              <w:left w:val="nil"/>
              <w:bottom w:val="single" w:color="auto" w:sz="4" w:space="0"/>
              <w:right w:val="single" w:color="auto" w:sz="4" w:space="0"/>
            </w:tcBorders>
            <w:noWrap w:val="0"/>
            <w:vAlign w:val="center"/>
          </w:tcPr>
          <w:p w14:paraId="3515FFCF">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10</w:t>
            </w:r>
          </w:p>
        </w:tc>
      </w:tr>
      <w:tr w14:paraId="0A264FB3">
        <w:tblPrEx>
          <w:tblCellMar>
            <w:top w:w="0" w:type="dxa"/>
            <w:left w:w="108" w:type="dxa"/>
            <w:bottom w:w="0" w:type="dxa"/>
            <w:right w:w="108" w:type="dxa"/>
          </w:tblCellMar>
        </w:tblPrEx>
        <w:trPr>
          <w:trHeight w:val="418" w:hRule="atLeast"/>
          <w:jc w:val="center"/>
        </w:trPr>
        <w:tc>
          <w:tcPr>
            <w:tcW w:w="1080" w:type="dxa"/>
            <w:vMerge w:val="continue"/>
            <w:tcBorders>
              <w:left w:val="single" w:color="auto" w:sz="4" w:space="0"/>
              <w:right w:val="single" w:color="auto" w:sz="4" w:space="0"/>
            </w:tcBorders>
            <w:noWrap w:val="0"/>
            <w:vAlign w:val="center"/>
          </w:tcPr>
          <w:p w14:paraId="50D00266">
            <w:pPr>
              <w:widowControl/>
              <w:spacing w:line="240" w:lineRule="exact"/>
              <w:jc w:val="left"/>
              <w:rPr>
                <w:rFonts w:hint="eastAsia"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14:paraId="51C33039">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按收入性质分：</w:t>
            </w:r>
            <w:r>
              <w:rPr>
                <w:rFonts w:hint="eastAsia" w:ascii="Times New Roman" w:hAnsi="Times New Roman" w:eastAsia="仿宋_GB2312" w:cs="Times New Roman"/>
                <w:sz w:val="20"/>
                <w:szCs w:val="20"/>
                <w:lang w:val="en-US" w:eastAsia="zh-CN"/>
              </w:rPr>
              <w:t>743.91</w:t>
            </w:r>
          </w:p>
        </w:tc>
        <w:tc>
          <w:tcPr>
            <w:tcW w:w="4304" w:type="dxa"/>
            <w:gridSpan w:val="4"/>
            <w:tcBorders>
              <w:top w:val="nil"/>
              <w:left w:val="nil"/>
              <w:bottom w:val="single" w:color="auto" w:sz="4" w:space="0"/>
              <w:right w:val="single" w:color="auto" w:sz="4" w:space="0"/>
            </w:tcBorders>
            <w:noWrap w:val="0"/>
            <w:vAlign w:val="center"/>
          </w:tcPr>
          <w:p w14:paraId="1040DE8C">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按支出性质分：</w:t>
            </w:r>
            <w:r>
              <w:rPr>
                <w:rFonts w:hint="eastAsia" w:ascii="Times New Roman" w:hAnsi="Times New Roman" w:eastAsia="仿宋_GB2312" w:cs="Times New Roman"/>
                <w:sz w:val="20"/>
                <w:szCs w:val="20"/>
                <w:lang w:val="en-US" w:eastAsia="zh-CN"/>
              </w:rPr>
              <w:t>743.91</w:t>
            </w:r>
          </w:p>
        </w:tc>
      </w:tr>
      <w:tr w14:paraId="6CCD9ED5">
        <w:tblPrEx>
          <w:tblCellMar>
            <w:top w:w="0" w:type="dxa"/>
            <w:left w:w="108" w:type="dxa"/>
            <w:bottom w:w="0" w:type="dxa"/>
            <w:right w:w="108" w:type="dxa"/>
          </w:tblCellMar>
        </w:tblPrEx>
        <w:trPr>
          <w:trHeight w:val="406" w:hRule="atLeast"/>
          <w:jc w:val="center"/>
        </w:trPr>
        <w:tc>
          <w:tcPr>
            <w:tcW w:w="1080" w:type="dxa"/>
            <w:vMerge w:val="continue"/>
            <w:tcBorders>
              <w:left w:val="single" w:color="auto" w:sz="4" w:space="0"/>
              <w:right w:val="single" w:color="auto" w:sz="4" w:space="0"/>
            </w:tcBorders>
            <w:noWrap w:val="0"/>
            <w:vAlign w:val="center"/>
          </w:tcPr>
          <w:p w14:paraId="37260A0A">
            <w:pPr>
              <w:widowControl/>
              <w:spacing w:line="240" w:lineRule="exact"/>
              <w:jc w:val="left"/>
              <w:rPr>
                <w:rFonts w:hint="eastAsia"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14:paraId="600E0639">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 xml:space="preserve">  其中：  一般公共预算：</w:t>
            </w:r>
            <w:r>
              <w:rPr>
                <w:rFonts w:hint="eastAsia" w:ascii="Times New Roman" w:hAnsi="Times New Roman" w:eastAsia="仿宋_GB2312" w:cs="Times New Roman"/>
                <w:sz w:val="20"/>
                <w:szCs w:val="20"/>
                <w:lang w:val="en-US" w:eastAsia="zh-CN"/>
              </w:rPr>
              <w:t>743.91</w:t>
            </w:r>
          </w:p>
        </w:tc>
        <w:tc>
          <w:tcPr>
            <w:tcW w:w="4304" w:type="dxa"/>
            <w:gridSpan w:val="4"/>
            <w:tcBorders>
              <w:top w:val="nil"/>
              <w:left w:val="nil"/>
              <w:bottom w:val="single" w:color="auto" w:sz="4" w:space="0"/>
              <w:right w:val="single" w:color="auto" w:sz="4" w:space="0"/>
            </w:tcBorders>
            <w:noWrap w:val="0"/>
            <w:vAlign w:val="center"/>
          </w:tcPr>
          <w:p w14:paraId="0E91497F">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其中：基本支出：</w:t>
            </w:r>
            <w:r>
              <w:rPr>
                <w:rFonts w:hint="eastAsia" w:ascii="Times New Roman" w:hAnsi="Times New Roman" w:eastAsia="仿宋_GB2312" w:cs="Times New Roman"/>
                <w:color w:val="000000"/>
                <w:sz w:val="20"/>
                <w:szCs w:val="20"/>
                <w:lang w:val="en-US" w:eastAsia="zh-CN"/>
              </w:rPr>
              <w:t>680.9</w:t>
            </w:r>
          </w:p>
        </w:tc>
      </w:tr>
      <w:tr w14:paraId="246F3179">
        <w:tblPrEx>
          <w:tblCellMar>
            <w:top w:w="0" w:type="dxa"/>
            <w:left w:w="108" w:type="dxa"/>
            <w:bottom w:w="0" w:type="dxa"/>
            <w:right w:w="108" w:type="dxa"/>
          </w:tblCellMar>
        </w:tblPrEx>
        <w:trPr>
          <w:trHeight w:val="430" w:hRule="atLeast"/>
          <w:jc w:val="center"/>
        </w:trPr>
        <w:tc>
          <w:tcPr>
            <w:tcW w:w="1080" w:type="dxa"/>
            <w:vMerge w:val="continue"/>
            <w:tcBorders>
              <w:left w:val="single" w:color="auto" w:sz="4" w:space="0"/>
              <w:right w:val="single" w:color="auto" w:sz="4" w:space="0"/>
            </w:tcBorders>
            <w:noWrap w:val="0"/>
            <w:vAlign w:val="center"/>
          </w:tcPr>
          <w:p w14:paraId="77DCCBE7">
            <w:pPr>
              <w:widowControl/>
              <w:spacing w:line="240" w:lineRule="exact"/>
              <w:jc w:val="left"/>
              <w:rPr>
                <w:rFonts w:hint="eastAsia"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14:paraId="3DECEA97">
            <w:pPr>
              <w:widowControl/>
              <w:spacing w:line="240" w:lineRule="exact"/>
              <w:ind w:firstLine="800" w:firstLineChars="400"/>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政府性基金拨款：</w:t>
            </w:r>
          </w:p>
        </w:tc>
        <w:tc>
          <w:tcPr>
            <w:tcW w:w="4304" w:type="dxa"/>
            <w:gridSpan w:val="4"/>
            <w:tcBorders>
              <w:top w:val="nil"/>
              <w:left w:val="nil"/>
              <w:bottom w:val="single" w:color="auto" w:sz="4" w:space="0"/>
              <w:right w:val="single" w:color="auto" w:sz="4" w:space="0"/>
            </w:tcBorders>
            <w:noWrap w:val="0"/>
            <w:vAlign w:val="center"/>
          </w:tcPr>
          <w:p w14:paraId="5217B67C">
            <w:pPr>
              <w:widowControl/>
              <w:spacing w:line="240" w:lineRule="exact"/>
              <w:ind w:firstLine="600" w:firstLineChars="300"/>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项目支出：</w:t>
            </w:r>
            <w:r>
              <w:rPr>
                <w:rFonts w:hint="eastAsia" w:ascii="Times New Roman" w:hAnsi="Times New Roman" w:eastAsia="仿宋_GB2312" w:cs="Times New Roman"/>
                <w:color w:val="000000"/>
                <w:sz w:val="20"/>
                <w:szCs w:val="20"/>
                <w:lang w:val="en-US" w:eastAsia="zh-CN"/>
              </w:rPr>
              <w:t>63.01</w:t>
            </w:r>
          </w:p>
        </w:tc>
      </w:tr>
      <w:tr w14:paraId="7EFF6E41">
        <w:tblPrEx>
          <w:tblCellMar>
            <w:top w:w="0" w:type="dxa"/>
            <w:left w:w="108" w:type="dxa"/>
            <w:bottom w:w="0" w:type="dxa"/>
            <w:right w:w="108" w:type="dxa"/>
          </w:tblCellMar>
        </w:tblPrEx>
        <w:trPr>
          <w:trHeight w:val="380" w:hRule="atLeast"/>
          <w:jc w:val="center"/>
        </w:trPr>
        <w:tc>
          <w:tcPr>
            <w:tcW w:w="1080" w:type="dxa"/>
            <w:vMerge w:val="continue"/>
            <w:tcBorders>
              <w:left w:val="single" w:color="auto" w:sz="4" w:space="0"/>
              <w:right w:val="single" w:color="auto" w:sz="4" w:space="0"/>
            </w:tcBorders>
            <w:noWrap w:val="0"/>
            <w:vAlign w:val="center"/>
          </w:tcPr>
          <w:p w14:paraId="0C1C1A3F">
            <w:pPr>
              <w:widowControl/>
              <w:spacing w:line="240" w:lineRule="exact"/>
              <w:jc w:val="left"/>
              <w:rPr>
                <w:rFonts w:hint="eastAsia"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14:paraId="76933675">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纳入专户管理的非税收入拨款：</w:t>
            </w:r>
          </w:p>
        </w:tc>
        <w:tc>
          <w:tcPr>
            <w:tcW w:w="4304" w:type="dxa"/>
            <w:gridSpan w:val="4"/>
            <w:tcBorders>
              <w:top w:val="nil"/>
              <w:left w:val="nil"/>
              <w:bottom w:val="single" w:color="auto" w:sz="4" w:space="0"/>
              <w:right w:val="single" w:color="auto" w:sz="4" w:space="0"/>
            </w:tcBorders>
            <w:noWrap w:val="0"/>
            <w:vAlign w:val="center"/>
          </w:tcPr>
          <w:p w14:paraId="0EFBD936">
            <w:pPr>
              <w:widowControl/>
              <w:spacing w:line="240" w:lineRule="exact"/>
              <w:jc w:val="left"/>
              <w:rPr>
                <w:rFonts w:hint="eastAsia" w:ascii="Times New Roman" w:hAnsi="Times New Roman" w:eastAsia="仿宋_GB2312" w:cs="Times New Roman"/>
                <w:color w:val="000000"/>
                <w:sz w:val="20"/>
                <w:szCs w:val="20"/>
              </w:rPr>
            </w:pPr>
          </w:p>
        </w:tc>
      </w:tr>
      <w:tr w14:paraId="0AE039CF">
        <w:tblPrEx>
          <w:tblCellMar>
            <w:top w:w="0" w:type="dxa"/>
            <w:left w:w="108" w:type="dxa"/>
            <w:bottom w:w="0" w:type="dxa"/>
            <w:right w:w="108" w:type="dxa"/>
          </w:tblCellMar>
        </w:tblPrEx>
        <w:trPr>
          <w:trHeight w:val="372" w:hRule="atLeast"/>
          <w:jc w:val="center"/>
        </w:trPr>
        <w:tc>
          <w:tcPr>
            <w:tcW w:w="1080" w:type="dxa"/>
            <w:vMerge w:val="continue"/>
            <w:tcBorders>
              <w:left w:val="single" w:color="auto" w:sz="4" w:space="0"/>
              <w:bottom w:val="single" w:color="000000" w:sz="4" w:space="0"/>
              <w:right w:val="single" w:color="auto" w:sz="4" w:space="0"/>
            </w:tcBorders>
            <w:noWrap w:val="0"/>
            <w:vAlign w:val="center"/>
          </w:tcPr>
          <w:p w14:paraId="08397FAA">
            <w:pPr>
              <w:widowControl/>
              <w:spacing w:line="240" w:lineRule="exact"/>
              <w:jc w:val="left"/>
              <w:rPr>
                <w:rFonts w:hint="eastAsia"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14:paraId="525B212D">
            <w:pPr>
              <w:widowControl/>
              <w:spacing w:line="240" w:lineRule="exact"/>
              <w:ind w:firstLine="1400" w:firstLineChars="700"/>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其他资金：</w:t>
            </w:r>
          </w:p>
        </w:tc>
        <w:tc>
          <w:tcPr>
            <w:tcW w:w="4304" w:type="dxa"/>
            <w:gridSpan w:val="4"/>
            <w:tcBorders>
              <w:top w:val="nil"/>
              <w:left w:val="nil"/>
              <w:bottom w:val="single" w:color="auto" w:sz="4" w:space="0"/>
              <w:right w:val="single" w:color="auto" w:sz="4" w:space="0"/>
            </w:tcBorders>
            <w:noWrap w:val="0"/>
            <w:vAlign w:val="center"/>
          </w:tcPr>
          <w:p w14:paraId="0BFC3BFE">
            <w:pPr>
              <w:widowControl/>
              <w:spacing w:line="240" w:lineRule="exact"/>
              <w:jc w:val="left"/>
              <w:rPr>
                <w:rFonts w:hint="eastAsia" w:ascii="Times New Roman" w:hAnsi="Times New Roman" w:eastAsia="仿宋_GB2312" w:cs="Times New Roman"/>
                <w:color w:val="000000"/>
                <w:sz w:val="20"/>
                <w:szCs w:val="20"/>
              </w:rPr>
            </w:pPr>
          </w:p>
        </w:tc>
      </w:tr>
      <w:tr w14:paraId="39703713">
        <w:tblPrEx>
          <w:tblCellMar>
            <w:top w:w="0" w:type="dxa"/>
            <w:left w:w="108" w:type="dxa"/>
            <w:bottom w:w="0" w:type="dxa"/>
            <w:right w:w="108" w:type="dxa"/>
          </w:tblCellMar>
        </w:tblPrEx>
        <w:trPr>
          <w:trHeight w:val="432" w:hRule="atLeast"/>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44D7C548">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年度总体目标</w:t>
            </w:r>
          </w:p>
        </w:tc>
        <w:tc>
          <w:tcPr>
            <w:tcW w:w="4695" w:type="dxa"/>
            <w:gridSpan w:val="4"/>
            <w:tcBorders>
              <w:top w:val="single" w:color="auto" w:sz="4" w:space="0"/>
              <w:left w:val="nil"/>
              <w:bottom w:val="single" w:color="auto" w:sz="4" w:space="0"/>
              <w:right w:val="single" w:color="000000" w:sz="4" w:space="0"/>
            </w:tcBorders>
            <w:noWrap w:val="0"/>
            <w:vAlign w:val="center"/>
          </w:tcPr>
          <w:p w14:paraId="34D6ABB1">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预期目标</w:t>
            </w:r>
          </w:p>
        </w:tc>
        <w:tc>
          <w:tcPr>
            <w:tcW w:w="4304" w:type="dxa"/>
            <w:gridSpan w:val="4"/>
            <w:tcBorders>
              <w:top w:val="single" w:color="auto" w:sz="4" w:space="0"/>
              <w:left w:val="nil"/>
              <w:bottom w:val="single" w:color="auto" w:sz="4" w:space="0"/>
              <w:right w:val="single" w:color="auto" w:sz="4" w:space="0"/>
            </w:tcBorders>
            <w:noWrap w:val="0"/>
            <w:vAlign w:val="center"/>
          </w:tcPr>
          <w:p w14:paraId="0BFF587F">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实际完成情况　</w:t>
            </w:r>
          </w:p>
        </w:tc>
      </w:tr>
      <w:tr w14:paraId="28C7F0DE">
        <w:tblPrEx>
          <w:tblCellMar>
            <w:top w:w="0" w:type="dxa"/>
            <w:left w:w="108" w:type="dxa"/>
            <w:bottom w:w="0" w:type="dxa"/>
            <w:right w:w="108" w:type="dxa"/>
          </w:tblCellMar>
        </w:tblPrEx>
        <w:trPr>
          <w:trHeight w:val="602"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1E726BE7">
            <w:pPr>
              <w:widowControl/>
              <w:spacing w:line="240" w:lineRule="exact"/>
              <w:jc w:val="left"/>
              <w:rPr>
                <w:rFonts w:hint="eastAsia" w:ascii="Times New Roman" w:hAnsi="Times New Roman" w:eastAsia="仿宋_GB2312" w:cs="Times New Roman"/>
                <w:color w:val="000000"/>
                <w:sz w:val="20"/>
                <w:szCs w:val="20"/>
              </w:rPr>
            </w:pPr>
          </w:p>
        </w:tc>
        <w:tc>
          <w:tcPr>
            <w:tcW w:w="4695" w:type="dxa"/>
            <w:gridSpan w:val="4"/>
            <w:tcBorders>
              <w:top w:val="single" w:color="auto" w:sz="4" w:space="0"/>
              <w:left w:val="nil"/>
              <w:bottom w:val="single" w:color="auto" w:sz="4" w:space="0"/>
              <w:right w:val="single" w:color="000000" w:sz="4" w:space="0"/>
            </w:tcBorders>
            <w:noWrap w:val="0"/>
            <w:vAlign w:val="center"/>
          </w:tcPr>
          <w:p w14:paraId="625B0413">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对区政府办重大决策、重要工作部署、重要文件贯彻执行情况、重要会议议定事项、区人民政府领导批办件和交办的事项以及上级机关和区委、区人大转来的批办件、督查件的落实情况进行督办；区长批示文件、来信的转办、催办工</w:t>
            </w:r>
            <w:r>
              <w:rPr>
                <w:rFonts w:hint="eastAsia" w:ascii="Times New Roman" w:hAnsi="Times New Roman" w:eastAsia="仿宋_GB2312" w:cs="Times New Roman"/>
                <w:color w:val="000000"/>
                <w:sz w:val="20"/>
                <w:szCs w:val="20"/>
                <w:lang w:eastAsia="zh-CN"/>
              </w:rPr>
              <w:t>。</w:t>
            </w:r>
            <w:r>
              <w:rPr>
                <w:rFonts w:hint="eastAsia" w:ascii="Times New Roman" w:hAnsi="Times New Roman" w:eastAsia="仿宋_GB2312" w:cs="Times New Roman"/>
                <w:color w:val="000000"/>
                <w:sz w:val="20"/>
                <w:szCs w:val="20"/>
              </w:rPr>
              <w:t>公文收发、印章管理、机要保密、文书档案的管理和利用工作；上级和区本级文件的经办、归档和非隶属单位来文、来函、来信的筛选、经办和归档；区政府全会、政府常务会议、区长办公会议的会务工作，协调全区重要会议（活动）的会务工作。指挥、调度、处置在全区有较大影响的突发事件，及时、高效、准确、妥善的处置突发事件，确保突发事件信息无谎报、误报、漏报、瞒报等现象。做到与人大代表、政协委员见面率、办结率均为100%。</w:t>
            </w:r>
          </w:p>
        </w:tc>
        <w:tc>
          <w:tcPr>
            <w:tcW w:w="4304" w:type="dxa"/>
            <w:gridSpan w:val="4"/>
            <w:tcBorders>
              <w:top w:val="single" w:color="auto" w:sz="4" w:space="0"/>
              <w:left w:val="nil"/>
              <w:bottom w:val="single" w:color="auto" w:sz="4" w:space="0"/>
              <w:right w:val="single" w:color="auto" w:sz="4" w:space="0"/>
            </w:tcBorders>
            <w:noWrap w:val="0"/>
            <w:vAlign w:val="center"/>
          </w:tcPr>
          <w:p w14:paraId="69BCBC89">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全面完成各项文稿起草任务</w:t>
            </w:r>
            <w:r>
              <w:rPr>
                <w:rFonts w:hint="eastAsia" w:ascii="Times New Roman" w:hAnsi="Times New Roman" w:eastAsia="仿宋_GB2312" w:cs="Times New Roman"/>
                <w:color w:val="000000"/>
                <w:sz w:val="20"/>
                <w:szCs w:val="20"/>
                <w:lang w:eastAsia="zh-CN"/>
              </w:rPr>
              <w:t>，全年</w:t>
            </w:r>
            <w:r>
              <w:rPr>
                <w:rFonts w:hint="eastAsia" w:ascii="Times New Roman" w:hAnsi="Times New Roman" w:eastAsia="仿宋_GB2312" w:cs="Times New Roman"/>
                <w:color w:val="000000"/>
                <w:sz w:val="20"/>
                <w:szCs w:val="20"/>
              </w:rPr>
              <w:t>共撰写领导讲话、工作情况汇报等各类综合材料160余篇120多万字，累计收集编发政务信息200余篇</w:t>
            </w:r>
            <w:r>
              <w:rPr>
                <w:rFonts w:hint="eastAsia" w:ascii="Times New Roman" w:hAnsi="Times New Roman" w:eastAsia="仿宋_GB2312" w:cs="Times New Roman"/>
                <w:color w:val="000000"/>
                <w:sz w:val="20"/>
                <w:szCs w:val="20"/>
                <w:lang w:eastAsia="zh-CN"/>
              </w:rPr>
              <w:t>，</w:t>
            </w:r>
            <w:r>
              <w:rPr>
                <w:rFonts w:hint="eastAsia" w:ascii="Times New Roman" w:hAnsi="Times New Roman" w:eastAsia="仿宋_GB2312" w:cs="Times New Roman"/>
                <w:color w:val="000000"/>
                <w:sz w:val="20"/>
                <w:szCs w:val="20"/>
              </w:rPr>
              <w:t>印发芦政发、芦政办发等普发性文件17个</w:t>
            </w:r>
            <w:r>
              <w:rPr>
                <w:rFonts w:hint="eastAsia" w:ascii="Times New Roman" w:hAnsi="Times New Roman" w:eastAsia="仿宋_GB2312" w:cs="Times New Roman"/>
                <w:color w:val="000000"/>
                <w:sz w:val="20"/>
                <w:szCs w:val="20"/>
                <w:lang w:eastAsia="zh-CN"/>
              </w:rPr>
              <w:t>；</w:t>
            </w:r>
            <w:r>
              <w:rPr>
                <w:rFonts w:hint="eastAsia" w:ascii="Times New Roman" w:hAnsi="Times New Roman" w:eastAsia="仿宋_GB2312" w:cs="Times New Roman"/>
                <w:color w:val="000000"/>
                <w:sz w:val="20"/>
                <w:szCs w:val="20"/>
              </w:rPr>
              <w:t>高效率办会以政府名义召开的全区性会议21次，区政府常务会议13次</w:t>
            </w:r>
            <w:r>
              <w:rPr>
                <w:rFonts w:hint="eastAsia" w:ascii="Times New Roman" w:hAnsi="Times New Roman" w:eastAsia="仿宋_GB2312" w:cs="Times New Roman"/>
                <w:color w:val="000000"/>
                <w:sz w:val="20"/>
                <w:szCs w:val="20"/>
                <w:lang w:eastAsia="zh-CN"/>
              </w:rPr>
              <w:t>；</w:t>
            </w:r>
            <w:r>
              <w:rPr>
                <w:rFonts w:hint="eastAsia" w:ascii="Times New Roman" w:hAnsi="Times New Roman" w:eastAsia="仿宋_GB2312" w:cs="Times New Roman"/>
                <w:color w:val="000000"/>
                <w:sz w:val="20"/>
                <w:szCs w:val="20"/>
              </w:rPr>
              <w:t>高标准接待，完成了接待国、省、市政府领导莅商调研检查200余批（次）</w:t>
            </w:r>
            <w:r>
              <w:rPr>
                <w:rFonts w:hint="eastAsia" w:ascii="Times New Roman" w:hAnsi="Times New Roman" w:eastAsia="仿宋_GB2312" w:cs="Times New Roman"/>
                <w:color w:val="000000"/>
                <w:sz w:val="20"/>
                <w:szCs w:val="20"/>
                <w:lang w:eastAsia="zh-CN"/>
              </w:rPr>
              <w:t>；</w:t>
            </w:r>
            <w:r>
              <w:rPr>
                <w:rFonts w:hint="eastAsia" w:ascii="Times New Roman" w:hAnsi="Times New Roman" w:eastAsia="仿宋_GB2312" w:cs="Times New Roman"/>
                <w:color w:val="000000"/>
                <w:sz w:val="20"/>
                <w:szCs w:val="20"/>
              </w:rPr>
              <w:t>全年共开展各类专项督查、联合督查20余次，承办市政府月度交办113件次，承办批示件68件，下发交办函20余期，交办件数350件次</w:t>
            </w:r>
            <w:r>
              <w:rPr>
                <w:rFonts w:hint="eastAsia" w:ascii="Times New Roman" w:hAnsi="Times New Roman" w:eastAsia="仿宋_GB2312" w:cs="Times New Roman"/>
                <w:color w:val="000000"/>
                <w:sz w:val="20"/>
                <w:szCs w:val="20"/>
                <w:lang w:eastAsia="zh-CN"/>
              </w:rPr>
              <w:t>；全年</w:t>
            </w:r>
            <w:r>
              <w:rPr>
                <w:rFonts w:hint="eastAsia" w:ascii="Times New Roman" w:hAnsi="Times New Roman" w:eastAsia="仿宋_GB2312" w:cs="Times New Roman"/>
                <w:color w:val="000000"/>
                <w:sz w:val="20"/>
                <w:szCs w:val="20"/>
              </w:rPr>
              <w:t>承办市人大建议18件，市政协提案12件，区人大建议101件，区政协提案64件，均按时间节点要求全部办结，其中市人大建议、市政协提案、区人大建议的见面率、满意率均达到100%，区政协提案的见面率为100%，满意率为98%。共办理市长热线、市长信箱16867件，办结16753件，办结率99.3%，12345政务热线办理工作获评全市先进。</w:t>
            </w:r>
          </w:p>
        </w:tc>
      </w:tr>
      <w:tr w14:paraId="2413779D">
        <w:tblPrEx>
          <w:tblCellMar>
            <w:top w:w="0" w:type="dxa"/>
            <w:left w:w="108" w:type="dxa"/>
            <w:bottom w:w="0" w:type="dxa"/>
            <w:right w:w="108" w:type="dxa"/>
          </w:tblCellMar>
        </w:tblPrEx>
        <w:trPr>
          <w:trHeight w:val="90" w:hRule="atLeast"/>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599A1BF2">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绩</w:t>
            </w:r>
          </w:p>
          <w:p w14:paraId="241C8370">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效</w:t>
            </w:r>
          </w:p>
          <w:p w14:paraId="645083FC">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指</w:t>
            </w:r>
          </w:p>
          <w:p w14:paraId="3BE50570">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标</w:t>
            </w:r>
          </w:p>
          <w:p w14:paraId="5EB780BF">
            <w:pPr>
              <w:widowControl/>
              <w:spacing w:line="240" w:lineRule="exact"/>
              <w:jc w:val="center"/>
              <w:rPr>
                <w:rFonts w:hint="eastAsia" w:ascii="Times New Roman" w:hAnsi="Times New Roman" w:eastAsia="仿宋_GB2312" w:cs="Times New Roman"/>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1959F87">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一级指标</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0638BEC3">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二级指标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73C73990">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三级指标</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683B3B0D">
            <w:pPr>
              <w:widowControl/>
              <w:spacing w:line="240" w:lineRule="exac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年度指标值</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3533E5A6">
            <w:pPr>
              <w:widowControl/>
              <w:spacing w:line="240" w:lineRule="exac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实际完成值</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315C19D1">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分值</w:t>
            </w:r>
          </w:p>
        </w:tc>
        <w:tc>
          <w:tcPr>
            <w:tcW w:w="925" w:type="dxa"/>
            <w:tcBorders>
              <w:top w:val="single" w:color="auto" w:sz="4" w:space="0"/>
              <w:left w:val="single" w:color="auto" w:sz="4" w:space="0"/>
              <w:bottom w:val="single" w:color="auto" w:sz="4" w:space="0"/>
              <w:right w:val="single" w:color="auto" w:sz="4" w:space="0"/>
            </w:tcBorders>
            <w:noWrap w:val="0"/>
            <w:vAlign w:val="center"/>
          </w:tcPr>
          <w:p w14:paraId="692F71DA">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得分</w:t>
            </w:r>
          </w:p>
        </w:tc>
        <w:tc>
          <w:tcPr>
            <w:tcW w:w="1394" w:type="dxa"/>
            <w:tcBorders>
              <w:top w:val="single" w:color="auto" w:sz="4" w:space="0"/>
              <w:left w:val="single" w:color="auto" w:sz="4" w:space="0"/>
              <w:bottom w:val="single" w:color="auto" w:sz="4" w:space="0"/>
              <w:right w:val="single" w:color="auto" w:sz="4" w:space="0"/>
            </w:tcBorders>
            <w:noWrap w:val="0"/>
            <w:vAlign w:val="center"/>
          </w:tcPr>
          <w:p w14:paraId="0135087A">
            <w:pPr>
              <w:widowControl/>
              <w:spacing w:line="240" w:lineRule="exac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偏差原因分析及改进措施</w:t>
            </w:r>
          </w:p>
        </w:tc>
      </w:tr>
      <w:tr w14:paraId="3448DBA7">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E3C976F">
            <w:pPr>
              <w:spacing w:line="240" w:lineRule="exact"/>
              <w:jc w:val="left"/>
              <w:rPr>
                <w:rFonts w:hint="eastAsia" w:ascii="Times New Roman" w:hAnsi="Times New Roman" w:eastAsia="仿宋_GB2312" w:cs="Times New Roman"/>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4CDEF27D">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产出指标</w:t>
            </w:r>
          </w:p>
          <w:p w14:paraId="33A3E81E">
            <w:pPr>
              <w:widowControl/>
              <w:spacing w:line="240" w:lineRule="exact"/>
              <w:jc w:val="center"/>
              <w:rPr>
                <w:rFonts w:hint="eastAsia" w:ascii="Times New Roman" w:hAnsi="Times New Roman" w:eastAsia="仿宋_GB2312" w:cs="Times New Roman"/>
                <w:color w:val="000000"/>
                <w:sz w:val="20"/>
                <w:szCs w:val="20"/>
              </w:rPr>
            </w:pPr>
          </w:p>
          <w:p w14:paraId="0F9B71DB">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(40分)</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63291D98">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数量指标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317A4E0E">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产出数量</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5A9ED20E">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与代表委员见面率</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2B755FE0">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100%</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45EA6293">
            <w:pPr>
              <w:widowControl/>
              <w:spacing w:line="240" w:lineRule="exact"/>
              <w:jc w:val="center"/>
              <w:rPr>
                <w:rFonts w:hint="eastAsia"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20</w:t>
            </w:r>
          </w:p>
        </w:tc>
        <w:tc>
          <w:tcPr>
            <w:tcW w:w="925" w:type="dxa"/>
            <w:tcBorders>
              <w:top w:val="single" w:color="auto" w:sz="4" w:space="0"/>
              <w:left w:val="single" w:color="auto" w:sz="4" w:space="0"/>
              <w:bottom w:val="single" w:color="auto" w:sz="4" w:space="0"/>
              <w:right w:val="single" w:color="auto" w:sz="4" w:space="0"/>
            </w:tcBorders>
            <w:noWrap w:val="0"/>
            <w:vAlign w:val="center"/>
          </w:tcPr>
          <w:p w14:paraId="5B31DDAB">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20</w:t>
            </w:r>
          </w:p>
        </w:tc>
        <w:tc>
          <w:tcPr>
            <w:tcW w:w="1394" w:type="dxa"/>
            <w:tcBorders>
              <w:top w:val="single" w:color="auto" w:sz="4" w:space="0"/>
              <w:left w:val="single" w:color="auto" w:sz="4" w:space="0"/>
              <w:bottom w:val="single" w:color="auto" w:sz="4" w:space="0"/>
              <w:right w:val="single" w:color="auto" w:sz="4" w:space="0"/>
            </w:tcBorders>
            <w:noWrap w:val="0"/>
            <w:vAlign w:val="center"/>
          </w:tcPr>
          <w:p w14:paraId="2B39D81A">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　</w:t>
            </w:r>
          </w:p>
        </w:tc>
      </w:tr>
      <w:tr w14:paraId="4ECD9D82">
        <w:tblPrEx>
          <w:tblCellMar>
            <w:top w:w="0" w:type="dxa"/>
            <w:left w:w="108" w:type="dxa"/>
            <w:bottom w:w="0" w:type="dxa"/>
            <w:right w:w="108" w:type="dxa"/>
          </w:tblCellMar>
        </w:tblPrEx>
        <w:trPr>
          <w:trHeight w:val="282"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D798A60">
            <w:pPr>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D66FC52">
            <w:pPr>
              <w:spacing w:line="240" w:lineRule="exact"/>
              <w:jc w:val="left"/>
              <w:rPr>
                <w:rFonts w:hint="eastAsia" w:ascii="Times New Roman" w:hAnsi="Times New Roman"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77C637F8">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质量指标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62191983">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开展工作</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4A89EFCC">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推动各项工作有序开展</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1FF1E1CE">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100%</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3A6D7E39">
            <w:pPr>
              <w:widowControl/>
              <w:spacing w:line="240" w:lineRule="exact"/>
              <w:jc w:val="center"/>
              <w:rPr>
                <w:rFonts w:hint="eastAsia"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10</w:t>
            </w:r>
          </w:p>
        </w:tc>
        <w:tc>
          <w:tcPr>
            <w:tcW w:w="925" w:type="dxa"/>
            <w:tcBorders>
              <w:top w:val="single" w:color="auto" w:sz="4" w:space="0"/>
              <w:left w:val="single" w:color="auto" w:sz="4" w:space="0"/>
              <w:bottom w:val="single" w:color="auto" w:sz="4" w:space="0"/>
              <w:right w:val="single" w:color="auto" w:sz="4" w:space="0"/>
            </w:tcBorders>
            <w:noWrap w:val="0"/>
            <w:vAlign w:val="center"/>
          </w:tcPr>
          <w:p w14:paraId="57E63C7A">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394" w:type="dxa"/>
            <w:tcBorders>
              <w:top w:val="single" w:color="auto" w:sz="4" w:space="0"/>
              <w:left w:val="single" w:color="auto" w:sz="4" w:space="0"/>
              <w:bottom w:val="single" w:color="auto" w:sz="4" w:space="0"/>
              <w:right w:val="single" w:color="auto" w:sz="4" w:space="0"/>
            </w:tcBorders>
            <w:noWrap w:val="0"/>
            <w:vAlign w:val="center"/>
          </w:tcPr>
          <w:p w14:paraId="659C8500">
            <w:pPr>
              <w:widowControl/>
              <w:spacing w:line="240" w:lineRule="exact"/>
              <w:jc w:val="left"/>
              <w:rPr>
                <w:rFonts w:hint="eastAsia" w:ascii="Times New Roman" w:hAnsi="Times New Roman" w:eastAsia="仿宋_GB2312" w:cs="Times New Roman"/>
                <w:color w:val="000000"/>
                <w:sz w:val="20"/>
                <w:szCs w:val="20"/>
              </w:rPr>
            </w:pPr>
          </w:p>
        </w:tc>
      </w:tr>
      <w:tr w14:paraId="20FDACFF">
        <w:tblPrEx>
          <w:tblCellMar>
            <w:top w:w="0" w:type="dxa"/>
            <w:left w:w="108" w:type="dxa"/>
            <w:bottom w:w="0" w:type="dxa"/>
            <w:right w:w="108" w:type="dxa"/>
          </w:tblCellMar>
        </w:tblPrEx>
        <w:trPr>
          <w:trHeight w:val="292"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A6BEEA7">
            <w:pPr>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2FDA21D">
            <w:pPr>
              <w:spacing w:line="240" w:lineRule="exact"/>
              <w:jc w:val="left"/>
              <w:rPr>
                <w:rFonts w:hint="eastAsia" w:ascii="Times New Roman" w:hAnsi="Times New Roman"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15908DD6">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时效指标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42155D43">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完成时间</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48945CFD">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202</w:t>
            </w:r>
            <w:r>
              <w:rPr>
                <w:rFonts w:hint="eastAsia" w:ascii="Times New Roman" w:hAnsi="Times New Roman" w:eastAsia="仿宋_GB2312" w:cs="Times New Roman"/>
                <w:color w:val="000000"/>
                <w:sz w:val="20"/>
                <w:szCs w:val="20"/>
                <w:lang w:val="en-US" w:eastAsia="zh-CN"/>
              </w:rPr>
              <w:t>3</w:t>
            </w:r>
            <w:r>
              <w:rPr>
                <w:rFonts w:hint="eastAsia" w:ascii="Times New Roman" w:hAnsi="Times New Roman" w:eastAsia="仿宋_GB2312" w:cs="Times New Roman"/>
                <w:color w:val="000000"/>
                <w:sz w:val="20"/>
                <w:szCs w:val="20"/>
              </w:rPr>
              <w:t>年按工作计划完成各项工作</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4A58AFBC">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99</w:t>
            </w:r>
            <w:r>
              <w:rPr>
                <w:rFonts w:hint="eastAsia" w:ascii="Times New Roman" w:hAnsi="Times New Roman" w:eastAsia="仿宋_GB2312" w:cs="Times New Roman"/>
                <w:color w:val="000000"/>
                <w:sz w:val="20"/>
                <w:szCs w:val="20"/>
              </w:rPr>
              <w:t>%</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4D6F6F52">
            <w:pPr>
              <w:widowControl/>
              <w:spacing w:line="240" w:lineRule="exact"/>
              <w:jc w:val="center"/>
              <w:rPr>
                <w:rFonts w:hint="eastAsia"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10</w:t>
            </w:r>
          </w:p>
        </w:tc>
        <w:tc>
          <w:tcPr>
            <w:tcW w:w="925" w:type="dxa"/>
            <w:tcBorders>
              <w:top w:val="single" w:color="auto" w:sz="4" w:space="0"/>
              <w:left w:val="single" w:color="auto" w:sz="4" w:space="0"/>
              <w:bottom w:val="single" w:color="auto" w:sz="4" w:space="0"/>
              <w:right w:val="single" w:color="auto" w:sz="4" w:space="0"/>
            </w:tcBorders>
            <w:noWrap w:val="0"/>
            <w:vAlign w:val="center"/>
          </w:tcPr>
          <w:p w14:paraId="71D6E64B">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9</w:t>
            </w:r>
          </w:p>
        </w:tc>
        <w:tc>
          <w:tcPr>
            <w:tcW w:w="1394" w:type="dxa"/>
            <w:tcBorders>
              <w:top w:val="single" w:color="auto" w:sz="4" w:space="0"/>
              <w:left w:val="single" w:color="auto" w:sz="4" w:space="0"/>
              <w:bottom w:val="single" w:color="auto" w:sz="4" w:space="0"/>
              <w:right w:val="single" w:color="auto" w:sz="4" w:space="0"/>
            </w:tcBorders>
            <w:noWrap w:val="0"/>
            <w:vAlign w:val="center"/>
          </w:tcPr>
          <w:p w14:paraId="4D89E216">
            <w:pPr>
              <w:widowControl/>
              <w:spacing w:line="240" w:lineRule="exact"/>
              <w:jc w:val="left"/>
              <w:rPr>
                <w:rFonts w:hint="eastAsia" w:ascii="Times New Roman" w:hAnsi="Times New Roman" w:eastAsia="仿宋_GB2312" w:cs="Times New Roman"/>
                <w:color w:val="000000"/>
                <w:sz w:val="20"/>
                <w:szCs w:val="20"/>
              </w:rPr>
            </w:pPr>
          </w:p>
        </w:tc>
      </w:tr>
      <w:tr w14:paraId="11138D96">
        <w:tblPrEx>
          <w:tblCellMar>
            <w:top w:w="0" w:type="dxa"/>
            <w:left w:w="108" w:type="dxa"/>
            <w:bottom w:w="0" w:type="dxa"/>
            <w:right w:w="108" w:type="dxa"/>
          </w:tblCellMar>
        </w:tblPrEx>
        <w:trPr>
          <w:trHeight w:val="9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2CE33A8">
            <w:pPr>
              <w:spacing w:line="240" w:lineRule="exact"/>
              <w:jc w:val="left"/>
              <w:rPr>
                <w:rFonts w:hint="eastAsia" w:ascii="Times New Roman" w:hAnsi="Times New Roman" w:eastAsia="仿宋_GB2312" w:cs="Times New Roman"/>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156364B3">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效益指标</w:t>
            </w:r>
          </w:p>
          <w:p w14:paraId="760A2285">
            <w:pPr>
              <w:widowControl/>
              <w:spacing w:line="240" w:lineRule="exact"/>
              <w:jc w:val="left"/>
              <w:rPr>
                <w:rFonts w:hint="eastAsia" w:ascii="Times New Roman" w:hAnsi="Times New Roman" w:eastAsia="仿宋_GB2312" w:cs="Times New Roman"/>
                <w:color w:val="000000"/>
                <w:sz w:val="20"/>
                <w:szCs w:val="20"/>
              </w:rPr>
            </w:pPr>
          </w:p>
          <w:p w14:paraId="62C5127B">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（20分）</w:t>
            </w:r>
          </w:p>
          <w:p w14:paraId="32EE27DF">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　</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4F783F00">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经济效</w:t>
            </w:r>
          </w:p>
          <w:p w14:paraId="1FC12951">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0173159A">
            <w:pPr>
              <w:widowControl/>
              <w:spacing w:line="240" w:lineRule="exact"/>
              <w:jc w:val="left"/>
              <w:rPr>
                <w:rFonts w:hint="eastAsia" w:ascii="Times New Roman" w:hAnsi="Times New Roman" w:eastAsia="仿宋_GB2312" w:cs="Times New Roman"/>
                <w:color w:val="000000"/>
                <w:sz w:val="20"/>
                <w:szCs w:val="20"/>
              </w:rPr>
            </w:pPr>
          </w:p>
        </w:tc>
        <w:tc>
          <w:tcPr>
            <w:tcW w:w="1311" w:type="dxa"/>
            <w:tcBorders>
              <w:top w:val="single" w:color="auto" w:sz="4" w:space="0"/>
              <w:left w:val="single" w:color="auto" w:sz="4" w:space="0"/>
              <w:bottom w:val="single" w:color="auto" w:sz="4" w:space="0"/>
              <w:right w:val="single" w:color="auto" w:sz="4" w:space="0"/>
            </w:tcBorders>
            <w:noWrap w:val="0"/>
            <w:vAlign w:val="center"/>
          </w:tcPr>
          <w:p w14:paraId="7791B588">
            <w:pPr>
              <w:widowControl/>
              <w:spacing w:line="240" w:lineRule="exact"/>
              <w:jc w:val="center"/>
              <w:rPr>
                <w:rFonts w:hint="eastAsia" w:ascii="Times New Roman" w:hAnsi="Times New Roman" w:eastAsia="仿宋_GB2312" w:cs="Times New Roman"/>
                <w:color w:val="000000"/>
                <w:sz w:val="20"/>
                <w:szCs w:val="20"/>
                <w:lang w:val="en-US" w:eastAsia="zh-CN"/>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14:paraId="3D012765">
            <w:pPr>
              <w:widowControl/>
              <w:spacing w:line="240" w:lineRule="exact"/>
              <w:jc w:val="center"/>
              <w:rPr>
                <w:rFonts w:hint="eastAsia" w:ascii="Times New Roman" w:hAnsi="Times New Roman" w:eastAsia="仿宋_GB2312" w:cs="Times New Roman"/>
                <w:color w:val="000000"/>
                <w:sz w:val="20"/>
                <w:szCs w:val="20"/>
                <w:lang w:val="en-US" w:eastAsia="zh-CN"/>
              </w:rPr>
            </w:pPr>
          </w:p>
        </w:tc>
        <w:tc>
          <w:tcPr>
            <w:tcW w:w="716" w:type="dxa"/>
            <w:tcBorders>
              <w:top w:val="single" w:color="auto" w:sz="4" w:space="0"/>
              <w:left w:val="single" w:color="auto" w:sz="4" w:space="0"/>
              <w:bottom w:val="single" w:color="auto" w:sz="4" w:space="0"/>
              <w:right w:val="single" w:color="auto" w:sz="4" w:space="0"/>
            </w:tcBorders>
            <w:noWrap w:val="0"/>
            <w:vAlign w:val="center"/>
          </w:tcPr>
          <w:p w14:paraId="241C6285">
            <w:pPr>
              <w:widowControl/>
              <w:spacing w:line="240" w:lineRule="exact"/>
              <w:jc w:val="center"/>
              <w:rPr>
                <w:rFonts w:hint="eastAsia" w:ascii="Times New Roman" w:hAnsi="Times New Roman" w:eastAsia="仿宋_GB2312" w:cs="Times New Roman"/>
                <w:color w:val="000000"/>
                <w:kern w:val="2"/>
                <w:sz w:val="20"/>
                <w:szCs w:val="20"/>
                <w:lang w:val="en-US" w:eastAsia="zh-CN" w:bidi="ar-SA"/>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2916BEE5">
            <w:pPr>
              <w:widowControl/>
              <w:spacing w:line="240" w:lineRule="exact"/>
              <w:jc w:val="center"/>
              <w:rPr>
                <w:rFonts w:hint="eastAsia" w:ascii="Times New Roman" w:hAnsi="Times New Roman" w:eastAsia="仿宋_GB2312" w:cs="Times New Roman"/>
                <w:color w:val="000000"/>
                <w:sz w:val="20"/>
                <w:szCs w:val="20"/>
                <w:lang w:val="en-US" w:eastAsia="zh-CN"/>
              </w:rPr>
            </w:pPr>
          </w:p>
        </w:tc>
        <w:tc>
          <w:tcPr>
            <w:tcW w:w="1394" w:type="dxa"/>
            <w:tcBorders>
              <w:top w:val="single" w:color="auto" w:sz="4" w:space="0"/>
              <w:left w:val="single" w:color="auto" w:sz="4" w:space="0"/>
              <w:bottom w:val="single" w:color="auto" w:sz="4" w:space="0"/>
              <w:right w:val="single" w:color="auto" w:sz="4" w:space="0"/>
            </w:tcBorders>
            <w:noWrap w:val="0"/>
            <w:vAlign w:val="center"/>
          </w:tcPr>
          <w:p w14:paraId="5FF7791B">
            <w:pPr>
              <w:widowControl/>
              <w:spacing w:line="240" w:lineRule="exact"/>
              <w:jc w:val="left"/>
              <w:rPr>
                <w:rFonts w:hint="eastAsia" w:ascii="Times New Roman" w:hAnsi="Times New Roman" w:eastAsia="仿宋_GB2312" w:cs="Times New Roman"/>
                <w:color w:val="000000"/>
                <w:sz w:val="20"/>
                <w:szCs w:val="20"/>
              </w:rPr>
            </w:pPr>
          </w:p>
        </w:tc>
      </w:tr>
      <w:tr w14:paraId="48BF5943">
        <w:tblPrEx>
          <w:tblCellMar>
            <w:top w:w="0" w:type="dxa"/>
            <w:left w:w="108" w:type="dxa"/>
            <w:bottom w:w="0" w:type="dxa"/>
            <w:right w:w="108" w:type="dxa"/>
          </w:tblCellMar>
        </w:tblPrEx>
        <w:trPr>
          <w:trHeight w:val="198"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037A746">
            <w:pPr>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1C0E6BF">
            <w:pPr>
              <w:spacing w:line="240" w:lineRule="exact"/>
              <w:jc w:val="left"/>
              <w:rPr>
                <w:rFonts w:hint="eastAsia" w:ascii="Times New Roman" w:hAnsi="Times New Roman"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602CF4CF">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社会效</w:t>
            </w:r>
          </w:p>
          <w:p w14:paraId="5B5C7042">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4A4B9A9A">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社会环境</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27FAAB76">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提高政府公信力，密切党群干群关系</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32AFF4E3">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100%</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021A9F75">
            <w:pPr>
              <w:widowControl/>
              <w:spacing w:line="240" w:lineRule="exact"/>
              <w:jc w:val="center"/>
              <w:rPr>
                <w:rFonts w:hint="eastAsia"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10</w:t>
            </w:r>
          </w:p>
        </w:tc>
        <w:tc>
          <w:tcPr>
            <w:tcW w:w="925" w:type="dxa"/>
            <w:tcBorders>
              <w:top w:val="single" w:color="auto" w:sz="4" w:space="0"/>
              <w:left w:val="single" w:color="auto" w:sz="4" w:space="0"/>
              <w:bottom w:val="single" w:color="auto" w:sz="4" w:space="0"/>
              <w:right w:val="single" w:color="auto" w:sz="4" w:space="0"/>
            </w:tcBorders>
            <w:noWrap w:val="0"/>
            <w:vAlign w:val="center"/>
          </w:tcPr>
          <w:p w14:paraId="6655D926">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394" w:type="dxa"/>
            <w:tcBorders>
              <w:top w:val="single" w:color="auto" w:sz="4" w:space="0"/>
              <w:left w:val="single" w:color="auto" w:sz="4" w:space="0"/>
              <w:bottom w:val="single" w:color="auto" w:sz="4" w:space="0"/>
              <w:right w:val="single" w:color="auto" w:sz="4" w:space="0"/>
            </w:tcBorders>
            <w:noWrap w:val="0"/>
            <w:vAlign w:val="center"/>
          </w:tcPr>
          <w:p w14:paraId="37741CA7">
            <w:pPr>
              <w:widowControl/>
              <w:spacing w:line="240" w:lineRule="exact"/>
              <w:jc w:val="left"/>
              <w:rPr>
                <w:rFonts w:hint="eastAsia" w:ascii="Times New Roman" w:hAnsi="Times New Roman" w:eastAsia="仿宋_GB2312" w:cs="Times New Roman"/>
                <w:color w:val="000000"/>
                <w:sz w:val="20"/>
                <w:szCs w:val="20"/>
              </w:rPr>
            </w:pPr>
          </w:p>
        </w:tc>
      </w:tr>
      <w:tr w14:paraId="4AF8615E">
        <w:tblPrEx>
          <w:tblCellMar>
            <w:top w:w="0" w:type="dxa"/>
            <w:left w:w="108" w:type="dxa"/>
            <w:bottom w:w="0" w:type="dxa"/>
            <w:right w:w="108" w:type="dxa"/>
          </w:tblCellMar>
        </w:tblPrEx>
        <w:trPr>
          <w:trHeight w:val="26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479978D">
            <w:pPr>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74B2240">
            <w:pPr>
              <w:spacing w:line="240" w:lineRule="exact"/>
              <w:jc w:val="left"/>
              <w:rPr>
                <w:rFonts w:hint="eastAsia" w:ascii="Times New Roman" w:hAnsi="Times New Roman"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28648C32">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生态效</w:t>
            </w:r>
          </w:p>
          <w:p w14:paraId="0865A34B">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411DE0C8">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自然环境</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52D86DB1">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绿色发展</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5E434BEA">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100%</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32E70EB0">
            <w:pPr>
              <w:widowControl/>
              <w:spacing w:line="240" w:lineRule="exact"/>
              <w:jc w:val="center"/>
              <w:rPr>
                <w:rFonts w:hint="eastAsia"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5</w:t>
            </w:r>
          </w:p>
        </w:tc>
        <w:tc>
          <w:tcPr>
            <w:tcW w:w="925" w:type="dxa"/>
            <w:tcBorders>
              <w:top w:val="single" w:color="auto" w:sz="4" w:space="0"/>
              <w:left w:val="single" w:color="auto" w:sz="4" w:space="0"/>
              <w:bottom w:val="single" w:color="auto" w:sz="4" w:space="0"/>
              <w:right w:val="single" w:color="auto" w:sz="4" w:space="0"/>
            </w:tcBorders>
            <w:noWrap w:val="0"/>
            <w:vAlign w:val="center"/>
          </w:tcPr>
          <w:p w14:paraId="32DE33A4">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tc>
        <w:tc>
          <w:tcPr>
            <w:tcW w:w="1394" w:type="dxa"/>
            <w:tcBorders>
              <w:top w:val="single" w:color="auto" w:sz="4" w:space="0"/>
              <w:left w:val="single" w:color="auto" w:sz="4" w:space="0"/>
              <w:bottom w:val="single" w:color="auto" w:sz="4" w:space="0"/>
              <w:right w:val="single" w:color="auto" w:sz="4" w:space="0"/>
            </w:tcBorders>
            <w:noWrap w:val="0"/>
            <w:vAlign w:val="center"/>
          </w:tcPr>
          <w:p w14:paraId="280F7F5B">
            <w:pPr>
              <w:widowControl/>
              <w:spacing w:line="240" w:lineRule="exact"/>
              <w:jc w:val="left"/>
              <w:rPr>
                <w:rFonts w:hint="eastAsia" w:ascii="Times New Roman" w:hAnsi="Times New Roman" w:eastAsia="仿宋_GB2312" w:cs="Times New Roman"/>
                <w:color w:val="000000"/>
                <w:sz w:val="20"/>
                <w:szCs w:val="20"/>
              </w:rPr>
            </w:pPr>
          </w:p>
        </w:tc>
      </w:tr>
      <w:tr w14:paraId="229EF934">
        <w:tblPrEx>
          <w:tblCellMar>
            <w:top w:w="0" w:type="dxa"/>
            <w:left w:w="108" w:type="dxa"/>
            <w:bottom w:w="0" w:type="dxa"/>
            <w:right w:w="108" w:type="dxa"/>
          </w:tblCellMar>
        </w:tblPrEx>
        <w:trPr>
          <w:trHeight w:val="338"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0FC9FE9">
            <w:pPr>
              <w:widowControl/>
              <w:spacing w:line="240" w:lineRule="exact"/>
              <w:jc w:val="center"/>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617C4AC">
            <w:pPr>
              <w:widowControl/>
              <w:spacing w:line="240" w:lineRule="exact"/>
              <w:jc w:val="left"/>
              <w:rPr>
                <w:rFonts w:hint="eastAsia" w:ascii="Times New Roman" w:hAnsi="Times New Roman"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4A69BA82">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可持续影响指标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5F274049">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人民生活、社会发展</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0BFCA5D1">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人民安居乐业，社会和谐发展</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21D7F619">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100%</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1B1A010E">
            <w:pPr>
              <w:widowControl/>
              <w:spacing w:line="240" w:lineRule="exact"/>
              <w:jc w:val="center"/>
              <w:rPr>
                <w:rFonts w:hint="eastAsia"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5</w:t>
            </w:r>
          </w:p>
        </w:tc>
        <w:tc>
          <w:tcPr>
            <w:tcW w:w="925" w:type="dxa"/>
            <w:tcBorders>
              <w:top w:val="single" w:color="auto" w:sz="4" w:space="0"/>
              <w:left w:val="single" w:color="auto" w:sz="4" w:space="0"/>
              <w:bottom w:val="single" w:color="auto" w:sz="4" w:space="0"/>
              <w:right w:val="single" w:color="auto" w:sz="4" w:space="0"/>
            </w:tcBorders>
            <w:noWrap w:val="0"/>
            <w:vAlign w:val="center"/>
          </w:tcPr>
          <w:p w14:paraId="1850A02F">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tc>
        <w:tc>
          <w:tcPr>
            <w:tcW w:w="1394" w:type="dxa"/>
            <w:tcBorders>
              <w:top w:val="single" w:color="auto" w:sz="4" w:space="0"/>
              <w:left w:val="single" w:color="auto" w:sz="4" w:space="0"/>
              <w:bottom w:val="single" w:color="auto" w:sz="4" w:space="0"/>
              <w:right w:val="single" w:color="auto" w:sz="4" w:space="0"/>
            </w:tcBorders>
            <w:noWrap w:val="0"/>
            <w:vAlign w:val="center"/>
          </w:tcPr>
          <w:p w14:paraId="5795DB6D">
            <w:pPr>
              <w:widowControl/>
              <w:spacing w:line="240" w:lineRule="exact"/>
              <w:jc w:val="left"/>
              <w:rPr>
                <w:rFonts w:hint="eastAsia" w:ascii="Times New Roman" w:hAnsi="Times New Roman" w:eastAsia="仿宋_GB2312" w:cs="Times New Roman"/>
                <w:color w:val="000000"/>
                <w:sz w:val="20"/>
                <w:szCs w:val="20"/>
              </w:rPr>
            </w:pPr>
          </w:p>
        </w:tc>
      </w:tr>
      <w:tr w14:paraId="7EF62215">
        <w:tblPrEx>
          <w:tblCellMar>
            <w:top w:w="0" w:type="dxa"/>
            <w:left w:w="108" w:type="dxa"/>
            <w:bottom w:w="0" w:type="dxa"/>
            <w:right w:w="108" w:type="dxa"/>
          </w:tblCellMar>
        </w:tblPrEx>
        <w:trPr>
          <w:trHeight w:val="338"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1D7761F">
            <w:pPr>
              <w:spacing w:line="240" w:lineRule="exact"/>
              <w:jc w:val="left"/>
              <w:rPr>
                <w:rFonts w:hint="eastAsia" w:ascii="Times New Roman" w:hAnsi="Times New Roman" w:eastAsia="仿宋_GB2312" w:cs="Times New Roman"/>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9C25EF1">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满意度</w:t>
            </w:r>
          </w:p>
          <w:p w14:paraId="33E98693">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指标</w:t>
            </w:r>
          </w:p>
          <w:p w14:paraId="73CFA93B">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（10分）</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7429B1C5">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服务对象满意度指标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3284E209">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建议提案办结率</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0004F7AC">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99</w:t>
            </w:r>
            <w:r>
              <w:rPr>
                <w:rFonts w:hint="eastAsia" w:ascii="Times New Roman" w:hAnsi="Times New Roman" w:eastAsia="仿宋_GB2312" w:cs="Times New Roman"/>
                <w:color w:val="000000"/>
                <w:sz w:val="20"/>
                <w:szCs w:val="20"/>
              </w:rPr>
              <w:t>%</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00FEBD41">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99</w:t>
            </w:r>
            <w:r>
              <w:rPr>
                <w:rFonts w:hint="eastAsia" w:ascii="Times New Roman" w:hAnsi="Times New Roman" w:eastAsia="仿宋_GB2312" w:cs="Times New Roman"/>
                <w:color w:val="000000"/>
                <w:sz w:val="20"/>
                <w:szCs w:val="20"/>
              </w:rPr>
              <w:t>%</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7E42B5BC">
            <w:pPr>
              <w:widowControl/>
              <w:spacing w:line="240" w:lineRule="exact"/>
              <w:jc w:val="center"/>
              <w:rPr>
                <w:rFonts w:hint="eastAsia"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10</w:t>
            </w:r>
          </w:p>
        </w:tc>
        <w:tc>
          <w:tcPr>
            <w:tcW w:w="925" w:type="dxa"/>
            <w:tcBorders>
              <w:top w:val="single" w:color="auto" w:sz="4" w:space="0"/>
              <w:left w:val="single" w:color="auto" w:sz="4" w:space="0"/>
              <w:bottom w:val="single" w:color="auto" w:sz="4" w:space="0"/>
              <w:right w:val="single" w:color="auto" w:sz="4" w:space="0"/>
            </w:tcBorders>
            <w:noWrap w:val="0"/>
            <w:vAlign w:val="center"/>
          </w:tcPr>
          <w:p w14:paraId="5A25A990">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394" w:type="dxa"/>
            <w:tcBorders>
              <w:top w:val="single" w:color="auto" w:sz="4" w:space="0"/>
              <w:left w:val="single" w:color="auto" w:sz="4" w:space="0"/>
              <w:bottom w:val="single" w:color="auto" w:sz="4" w:space="0"/>
              <w:right w:val="single" w:color="auto" w:sz="4" w:space="0"/>
            </w:tcBorders>
            <w:noWrap w:val="0"/>
            <w:vAlign w:val="center"/>
          </w:tcPr>
          <w:p w14:paraId="54F152CA">
            <w:pPr>
              <w:widowControl/>
              <w:spacing w:line="240" w:lineRule="exact"/>
              <w:jc w:val="left"/>
              <w:rPr>
                <w:rFonts w:hint="eastAsia" w:ascii="Times New Roman" w:hAnsi="Times New Roman" w:eastAsia="仿宋_GB2312" w:cs="Times New Roman"/>
                <w:color w:val="000000"/>
                <w:sz w:val="20"/>
                <w:szCs w:val="20"/>
              </w:rPr>
            </w:pPr>
          </w:p>
        </w:tc>
      </w:tr>
      <w:tr w14:paraId="7A435366">
        <w:tblPrEx>
          <w:tblCellMar>
            <w:top w:w="0" w:type="dxa"/>
            <w:left w:w="108" w:type="dxa"/>
            <w:bottom w:w="0" w:type="dxa"/>
            <w:right w:w="108" w:type="dxa"/>
          </w:tblCellMar>
        </w:tblPrEx>
        <w:trPr>
          <w:trHeight w:val="20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31CEFCA">
            <w:pPr>
              <w:widowControl/>
              <w:spacing w:line="240" w:lineRule="exact"/>
              <w:jc w:val="left"/>
              <w:rPr>
                <w:rFonts w:hint="eastAsia" w:ascii="Times New Roman" w:hAnsi="Times New Roman" w:eastAsia="仿宋_GB2312" w:cs="Times New Roman"/>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0890F612">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成本指标（20分）</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7D822631">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经济成本指标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2E57B18E">
            <w:pPr>
              <w:widowControl/>
              <w:spacing w:line="240" w:lineRule="exact"/>
              <w:jc w:val="center"/>
              <w:rPr>
                <w:rFonts w:hint="eastAsia" w:ascii="Times New Roman" w:hAnsi="Times New Roman" w:eastAsia="仿宋_GB2312" w:cs="Times New Roman"/>
                <w:color w:val="auto"/>
                <w:sz w:val="20"/>
                <w:szCs w:val="20"/>
                <w:highlight w:val="none"/>
              </w:rPr>
            </w:pPr>
            <w:r>
              <w:rPr>
                <w:rFonts w:hint="eastAsia" w:ascii="Times New Roman" w:hAnsi="Times New Roman" w:eastAsia="仿宋_GB2312" w:cs="Times New Roman"/>
                <w:color w:val="auto"/>
                <w:sz w:val="20"/>
                <w:szCs w:val="20"/>
                <w:highlight w:val="none"/>
              </w:rPr>
              <w:t>成本开支</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2051102D">
            <w:pPr>
              <w:spacing w:line="240" w:lineRule="exact"/>
              <w:jc w:val="center"/>
              <w:rPr>
                <w:rFonts w:hint="eastAsia" w:ascii="Times New Roman" w:hAnsi="Times New Roman" w:eastAsia="仿宋_GB2312" w:cs="Times New Roman"/>
                <w:color w:val="auto"/>
                <w:sz w:val="20"/>
                <w:szCs w:val="20"/>
                <w:highlight w:val="none"/>
                <w:lang w:val="en-US" w:eastAsia="zh-CN"/>
              </w:rPr>
            </w:pPr>
            <w:r>
              <w:rPr>
                <w:rFonts w:hint="eastAsia" w:ascii="Times New Roman" w:hAnsi="Times New Roman" w:eastAsia="仿宋_GB2312" w:cs="Times New Roman"/>
                <w:color w:val="auto"/>
                <w:sz w:val="20"/>
                <w:szCs w:val="20"/>
                <w:highlight w:val="none"/>
                <w:lang w:val="en-US" w:eastAsia="zh-CN"/>
              </w:rPr>
              <w:t>743.91万元</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6A84C7CA">
            <w:pPr>
              <w:spacing w:line="240" w:lineRule="exact"/>
              <w:jc w:val="center"/>
              <w:rPr>
                <w:rFonts w:hint="eastAsia" w:ascii="Times New Roman" w:hAnsi="Times New Roman" w:eastAsia="仿宋_GB2312" w:cs="Times New Roman"/>
                <w:color w:val="auto"/>
                <w:sz w:val="20"/>
                <w:szCs w:val="20"/>
                <w:highlight w:val="none"/>
                <w:lang w:val="en-US" w:eastAsia="zh-CN"/>
              </w:rPr>
            </w:pPr>
            <w:r>
              <w:rPr>
                <w:rFonts w:hint="eastAsia" w:ascii="Times New Roman" w:hAnsi="Times New Roman" w:eastAsia="仿宋_GB2312" w:cs="Times New Roman"/>
                <w:color w:val="auto"/>
                <w:sz w:val="20"/>
                <w:szCs w:val="20"/>
                <w:highlight w:val="none"/>
                <w:lang w:val="en-US" w:eastAsia="zh-CN"/>
              </w:rPr>
              <w:t>742.38万元</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6A9B20C2">
            <w:pPr>
              <w:widowControl/>
              <w:spacing w:line="240" w:lineRule="exact"/>
              <w:jc w:val="center"/>
              <w:rPr>
                <w:rFonts w:hint="eastAsia" w:ascii="Times New Roman" w:hAnsi="Times New Roman" w:eastAsia="仿宋_GB2312" w:cs="Times New Roman"/>
                <w:color w:val="auto"/>
                <w:kern w:val="2"/>
                <w:sz w:val="20"/>
                <w:szCs w:val="20"/>
                <w:highlight w:val="none"/>
                <w:lang w:val="en-US" w:eastAsia="zh-CN" w:bidi="ar-SA"/>
              </w:rPr>
            </w:pPr>
            <w:r>
              <w:rPr>
                <w:rFonts w:hint="eastAsia" w:ascii="Times New Roman" w:hAnsi="Times New Roman" w:eastAsia="仿宋_GB2312" w:cs="Times New Roman"/>
                <w:color w:val="auto"/>
                <w:sz w:val="20"/>
                <w:szCs w:val="20"/>
                <w:highlight w:val="none"/>
                <w:lang w:val="en-US" w:eastAsia="zh-CN"/>
              </w:rPr>
              <w:t>20</w:t>
            </w:r>
          </w:p>
        </w:tc>
        <w:tc>
          <w:tcPr>
            <w:tcW w:w="925" w:type="dxa"/>
            <w:tcBorders>
              <w:top w:val="single" w:color="auto" w:sz="4" w:space="0"/>
              <w:left w:val="single" w:color="auto" w:sz="4" w:space="0"/>
              <w:bottom w:val="single" w:color="auto" w:sz="4" w:space="0"/>
              <w:right w:val="single" w:color="auto" w:sz="4" w:space="0"/>
            </w:tcBorders>
            <w:noWrap w:val="0"/>
            <w:vAlign w:val="center"/>
          </w:tcPr>
          <w:p w14:paraId="54CAB500">
            <w:pPr>
              <w:widowControl/>
              <w:spacing w:line="240" w:lineRule="exact"/>
              <w:jc w:val="center"/>
              <w:rPr>
                <w:rFonts w:hint="default" w:ascii="Times New Roman" w:hAnsi="Times New Roman" w:eastAsia="仿宋_GB2312" w:cs="Times New Roman"/>
                <w:color w:val="auto"/>
                <w:sz w:val="20"/>
                <w:szCs w:val="20"/>
                <w:highlight w:val="none"/>
                <w:lang w:val="en-US" w:eastAsia="zh-CN"/>
              </w:rPr>
            </w:pPr>
            <w:r>
              <w:rPr>
                <w:rFonts w:hint="eastAsia" w:ascii="Times New Roman" w:hAnsi="Times New Roman" w:eastAsia="仿宋_GB2312" w:cs="Times New Roman"/>
                <w:color w:val="auto"/>
                <w:sz w:val="20"/>
                <w:szCs w:val="20"/>
                <w:highlight w:val="none"/>
                <w:lang w:val="en-US" w:eastAsia="zh-CN"/>
              </w:rPr>
              <w:t>19</w:t>
            </w:r>
          </w:p>
        </w:tc>
        <w:tc>
          <w:tcPr>
            <w:tcW w:w="1394" w:type="dxa"/>
            <w:tcBorders>
              <w:top w:val="single" w:color="auto" w:sz="4" w:space="0"/>
              <w:left w:val="single" w:color="auto" w:sz="4" w:space="0"/>
              <w:bottom w:val="single" w:color="auto" w:sz="4" w:space="0"/>
              <w:right w:val="single" w:color="auto" w:sz="4" w:space="0"/>
            </w:tcBorders>
            <w:noWrap w:val="0"/>
            <w:vAlign w:val="center"/>
          </w:tcPr>
          <w:p w14:paraId="0801F0C1">
            <w:pPr>
              <w:widowControl/>
              <w:spacing w:line="240" w:lineRule="exact"/>
              <w:jc w:val="left"/>
              <w:rPr>
                <w:rFonts w:hint="eastAsia" w:ascii="Times New Roman" w:hAnsi="Times New Roman" w:eastAsia="仿宋_GB2312" w:cs="Times New Roman"/>
                <w:color w:val="000000"/>
                <w:sz w:val="20"/>
                <w:szCs w:val="20"/>
              </w:rPr>
            </w:pPr>
          </w:p>
        </w:tc>
      </w:tr>
      <w:tr w14:paraId="52BDA227">
        <w:tblPrEx>
          <w:tblCellMar>
            <w:top w:w="0" w:type="dxa"/>
            <w:left w:w="108" w:type="dxa"/>
            <w:bottom w:w="0" w:type="dxa"/>
            <w:right w:w="108" w:type="dxa"/>
          </w:tblCellMar>
        </w:tblPrEx>
        <w:trPr>
          <w:trHeight w:val="236"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690F5C5">
            <w:pPr>
              <w:widowControl/>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35335E6">
            <w:pPr>
              <w:widowControl/>
              <w:spacing w:line="240" w:lineRule="exact"/>
              <w:jc w:val="left"/>
              <w:rPr>
                <w:rFonts w:hint="eastAsia" w:ascii="Times New Roman" w:hAnsi="Times New Roman"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625C3694">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社会成本指标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3C3AB0EA">
            <w:pPr>
              <w:widowControl/>
              <w:spacing w:line="240" w:lineRule="exact"/>
              <w:jc w:val="center"/>
              <w:rPr>
                <w:rFonts w:hint="eastAsia" w:ascii="Times New Roman" w:hAnsi="Times New Roman" w:eastAsia="仿宋_GB2312" w:cs="Times New Roman"/>
                <w:color w:val="000000"/>
                <w:sz w:val="20"/>
                <w:szCs w:val="20"/>
              </w:rPr>
            </w:pPr>
          </w:p>
        </w:tc>
        <w:tc>
          <w:tcPr>
            <w:tcW w:w="1311" w:type="dxa"/>
            <w:tcBorders>
              <w:top w:val="single" w:color="auto" w:sz="4" w:space="0"/>
              <w:left w:val="single" w:color="auto" w:sz="4" w:space="0"/>
              <w:bottom w:val="single" w:color="auto" w:sz="4" w:space="0"/>
              <w:right w:val="single" w:color="auto" w:sz="4" w:space="0"/>
            </w:tcBorders>
            <w:noWrap w:val="0"/>
            <w:vAlign w:val="center"/>
          </w:tcPr>
          <w:p w14:paraId="5B93B5B5">
            <w:pPr>
              <w:widowControl/>
              <w:spacing w:line="240" w:lineRule="exact"/>
              <w:jc w:val="center"/>
              <w:rPr>
                <w:rFonts w:hint="eastAsia" w:ascii="Times New Roman" w:hAnsi="Times New Roman" w:eastAsia="仿宋_GB2312" w:cs="Times New Roman"/>
                <w:color w:val="000000"/>
                <w:kern w:val="2"/>
                <w:sz w:val="20"/>
                <w:szCs w:val="20"/>
                <w:lang w:val="en-US" w:eastAsia="zh-CN" w:bidi="ar-SA"/>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14:paraId="439D745C">
            <w:pPr>
              <w:widowControl/>
              <w:spacing w:line="240" w:lineRule="exact"/>
              <w:jc w:val="center"/>
              <w:rPr>
                <w:rFonts w:hint="eastAsia" w:ascii="Times New Roman" w:hAnsi="Times New Roman" w:eastAsia="仿宋_GB2312" w:cs="Times New Roman"/>
                <w:color w:val="000000"/>
                <w:kern w:val="2"/>
                <w:sz w:val="20"/>
                <w:szCs w:val="20"/>
                <w:lang w:val="en-US" w:eastAsia="zh-CN" w:bidi="ar-SA"/>
              </w:rPr>
            </w:pPr>
          </w:p>
        </w:tc>
        <w:tc>
          <w:tcPr>
            <w:tcW w:w="716" w:type="dxa"/>
            <w:tcBorders>
              <w:top w:val="single" w:color="auto" w:sz="4" w:space="0"/>
              <w:left w:val="single" w:color="auto" w:sz="4" w:space="0"/>
              <w:bottom w:val="single" w:color="auto" w:sz="4" w:space="0"/>
              <w:right w:val="single" w:color="auto" w:sz="4" w:space="0"/>
            </w:tcBorders>
            <w:noWrap w:val="0"/>
            <w:vAlign w:val="center"/>
          </w:tcPr>
          <w:p w14:paraId="1C6C1238">
            <w:pPr>
              <w:widowControl/>
              <w:spacing w:line="240" w:lineRule="exact"/>
              <w:jc w:val="center"/>
              <w:rPr>
                <w:rFonts w:hint="eastAsia" w:ascii="Times New Roman" w:hAnsi="Times New Roman" w:eastAsia="仿宋_GB2312" w:cs="Times New Roman"/>
                <w:color w:val="000000"/>
                <w:kern w:val="2"/>
                <w:sz w:val="20"/>
                <w:szCs w:val="20"/>
                <w:lang w:val="en-US" w:eastAsia="zh-CN" w:bidi="ar-SA"/>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269D8D32">
            <w:pPr>
              <w:widowControl/>
              <w:spacing w:line="240" w:lineRule="exact"/>
              <w:jc w:val="center"/>
              <w:rPr>
                <w:rFonts w:hint="eastAsia" w:ascii="Times New Roman" w:hAnsi="Times New Roman" w:eastAsia="仿宋_GB2312" w:cs="Times New Roman"/>
                <w:color w:val="000000"/>
                <w:sz w:val="20"/>
                <w:szCs w:val="20"/>
              </w:rPr>
            </w:pPr>
          </w:p>
        </w:tc>
        <w:tc>
          <w:tcPr>
            <w:tcW w:w="1394" w:type="dxa"/>
            <w:tcBorders>
              <w:top w:val="single" w:color="auto" w:sz="4" w:space="0"/>
              <w:left w:val="single" w:color="auto" w:sz="4" w:space="0"/>
              <w:bottom w:val="single" w:color="auto" w:sz="4" w:space="0"/>
              <w:right w:val="single" w:color="auto" w:sz="4" w:space="0"/>
            </w:tcBorders>
            <w:noWrap w:val="0"/>
            <w:vAlign w:val="center"/>
          </w:tcPr>
          <w:p w14:paraId="5AE3ED45">
            <w:pPr>
              <w:widowControl/>
              <w:spacing w:line="240" w:lineRule="exact"/>
              <w:jc w:val="left"/>
              <w:rPr>
                <w:rFonts w:hint="eastAsia" w:ascii="Times New Roman" w:hAnsi="Times New Roman" w:eastAsia="仿宋_GB2312" w:cs="Times New Roman"/>
                <w:color w:val="000000"/>
                <w:sz w:val="20"/>
                <w:szCs w:val="20"/>
              </w:rPr>
            </w:pPr>
          </w:p>
        </w:tc>
      </w:tr>
      <w:tr w14:paraId="3182C405">
        <w:tblPrEx>
          <w:tblCellMar>
            <w:top w:w="0" w:type="dxa"/>
            <w:left w:w="108" w:type="dxa"/>
            <w:bottom w:w="0" w:type="dxa"/>
            <w:right w:w="108" w:type="dxa"/>
          </w:tblCellMar>
        </w:tblPrEx>
        <w:trPr>
          <w:trHeight w:val="188"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9BC5B4E">
            <w:pPr>
              <w:widowControl/>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588467E">
            <w:pPr>
              <w:widowControl/>
              <w:spacing w:line="240" w:lineRule="exact"/>
              <w:jc w:val="left"/>
              <w:rPr>
                <w:rFonts w:hint="eastAsia" w:ascii="Times New Roman" w:hAnsi="Times New Roman"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7CC27125">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生态环境成本指标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3FAFD23F">
            <w:pPr>
              <w:widowControl/>
              <w:spacing w:line="240" w:lineRule="exact"/>
              <w:jc w:val="center"/>
              <w:rPr>
                <w:rFonts w:hint="eastAsia" w:ascii="Times New Roman" w:hAnsi="Times New Roman" w:eastAsia="仿宋_GB2312" w:cs="Times New Roman"/>
                <w:color w:val="000000"/>
                <w:sz w:val="20"/>
                <w:szCs w:val="20"/>
              </w:rPr>
            </w:pPr>
          </w:p>
        </w:tc>
        <w:tc>
          <w:tcPr>
            <w:tcW w:w="1311" w:type="dxa"/>
            <w:tcBorders>
              <w:top w:val="single" w:color="auto" w:sz="4" w:space="0"/>
              <w:left w:val="single" w:color="auto" w:sz="4" w:space="0"/>
              <w:bottom w:val="single" w:color="auto" w:sz="4" w:space="0"/>
              <w:right w:val="single" w:color="auto" w:sz="4" w:space="0"/>
            </w:tcBorders>
            <w:noWrap w:val="0"/>
            <w:vAlign w:val="center"/>
          </w:tcPr>
          <w:p w14:paraId="4618E8A8">
            <w:pPr>
              <w:widowControl/>
              <w:spacing w:line="240" w:lineRule="exact"/>
              <w:jc w:val="center"/>
              <w:rPr>
                <w:rFonts w:hint="eastAsia" w:ascii="Times New Roman" w:hAnsi="Times New Roman" w:eastAsia="仿宋_GB2312" w:cs="Times New Roman"/>
                <w:color w:val="000000"/>
                <w:sz w:val="20"/>
                <w:szCs w:val="20"/>
                <w:lang w:val="en-US" w:eastAsia="zh-CN"/>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14:paraId="194F508C">
            <w:pPr>
              <w:widowControl/>
              <w:spacing w:line="240" w:lineRule="exact"/>
              <w:jc w:val="center"/>
              <w:rPr>
                <w:rFonts w:hint="eastAsia" w:ascii="Times New Roman" w:hAnsi="Times New Roman" w:eastAsia="仿宋_GB2312" w:cs="Times New Roman"/>
                <w:color w:val="000000"/>
                <w:sz w:val="20"/>
                <w:szCs w:val="20"/>
                <w:lang w:val="en-US" w:eastAsia="zh-CN"/>
              </w:rPr>
            </w:pPr>
          </w:p>
        </w:tc>
        <w:tc>
          <w:tcPr>
            <w:tcW w:w="716" w:type="dxa"/>
            <w:tcBorders>
              <w:top w:val="single" w:color="auto" w:sz="4" w:space="0"/>
              <w:left w:val="single" w:color="auto" w:sz="4" w:space="0"/>
              <w:bottom w:val="single" w:color="auto" w:sz="4" w:space="0"/>
              <w:right w:val="single" w:color="auto" w:sz="4" w:space="0"/>
            </w:tcBorders>
            <w:noWrap w:val="0"/>
            <w:vAlign w:val="center"/>
          </w:tcPr>
          <w:p w14:paraId="64EADD4B">
            <w:pPr>
              <w:widowControl/>
              <w:spacing w:line="240" w:lineRule="exact"/>
              <w:jc w:val="center"/>
              <w:rPr>
                <w:rFonts w:hint="eastAsia" w:ascii="Times New Roman" w:hAnsi="Times New Roman" w:eastAsia="仿宋_GB2312" w:cs="Times New Roman"/>
                <w:color w:val="000000"/>
                <w:kern w:val="2"/>
                <w:sz w:val="20"/>
                <w:szCs w:val="20"/>
                <w:lang w:val="en-US" w:eastAsia="zh-CN" w:bidi="ar-SA"/>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49225025">
            <w:pPr>
              <w:widowControl/>
              <w:spacing w:line="240" w:lineRule="exact"/>
              <w:jc w:val="center"/>
              <w:rPr>
                <w:rFonts w:hint="eastAsia" w:ascii="Times New Roman" w:hAnsi="Times New Roman" w:eastAsia="仿宋_GB2312" w:cs="Times New Roman"/>
                <w:color w:val="000000"/>
                <w:sz w:val="20"/>
                <w:szCs w:val="20"/>
              </w:rPr>
            </w:pPr>
          </w:p>
        </w:tc>
        <w:tc>
          <w:tcPr>
            <w:tcW w:w="1394" w:type="dxa"/>
            <w:tcBorders>
              <w:top w:val="single" w:color="auto" w:sz="4" w:space="0"/>
              <w:left w:val="single" w:color="auto" w:sz="4" w:space="0"/>
              <w:bottom w:val="single" w:color="auto" w:sz="4" w:space="0"/>
              <w:right w:val="single" w:color="auto" w:sz="4" w:space="0"/>
            </w:tcBorders>
            <w:noWrap w:val="0"/>
            <w:vAlign w:val="center"/>
          </w:tcPr>
          <w:p w14:paraId="160B3A77">
            <w:pPr>
              <w:widowControl/>
              <w:spacing w:line="240" w:lineRule="exact"/>
              <w:jc w:val="left"/>
              <w:rPr>
                <w:rFonts w:hint="eastAsia" w:ascii="Times New Roman" w:hAnsi="Times New Roman" w:eastAsia="仿宋_GB2312" w:cs="Times New Roman"/>
                <w:color w:val="000000"/>
                <w:sz w:val="20"/>
                <w:szCs w:val="20"/>
              </w:rPr>
            </w:pPr>
          </w:p>
        </w:tc>
      </w:tr>
      <w:tr w14:paraId="08E4E8B9">
        <w:tblPrEx>
          <w:tblCellMar>
            <w:top w:w="0" w:type="dxa"/>
            <w:left w:w="108" w:type="dxa"/>
            <w:bottom w:w="0" w:type="dxa"/>
            <w:right w:w="108" w:type="dxa"/>
          </w:tblCellMar>
        </w:tblPrEx>
        <w:trPr>
          <w:trHeight w:val="270" w:hRule="atLeast"/>
          <w:jc w:val="center"/>
        </w:trPr>
        <w:tc>
          <w:tcPr>
            <w:tcW w:w="7044" w:type="dxa"/>
            <w:gridSpan w:val="6"/>
            <w:tcBorders>
              <w:top w:val="single" w:color="auto" w:sz="4" w:space="0"/>
              <w:left w:val="single" w:color="auto" w:sz="4" w:space="0"/>
              <w:bottom w:val="single" w:color="auto" w:sz="4" w:space="0"/>
              <w:right w:val="single" w:color="000000" w:sz="4" w:space="0"/>
            </w:tcBorders>
            <w:noWrap w:val="0"/>
            <w:vAlign w:val="center"/>
          </w:tcPr>
          <w:p w14:paraId="2128168A">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总分</w:t>
            </w:r>
          </w:p>
        </w:tc>
        <w:tc>
          <w:tcPr>
            <w:tcW w:w="716" w:type="dxa"/>
            <w:tcBorders>
              <w:top w:val="single" w:color="auto" w:sz="4" w:space="0"/>
              <w:left w:val="nil"/>
              <w:bottom w:val="single" w:color="auto" w:sz="4" w:space="0"/>
              <w:right w:val="single" w:color="auto" w:sz="4" w:space="0"/>
            </w:tcBorders>
            <w:noWrap w:val="0"/>
            <w:vAlign w:val="center"/>
          </w:tcPr>
          <w:p w14:paraId="640D523E">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100</w:t>
            </w:r>
          </w:p>
        </w:tc>
        <w:tc>
          <w:tcPr>
            <w:tcW w:w="925" w:type="dxa"/>
            <w:tcBorders>
              <w:top w:val="single" w:color="auto" w:sz="4" w:space="0"/>
              <w:left w:val="nil"/>
              <w:bottom w:val="single" w:color="auto" w:sz="4" w:space="0"/>
              <w:right w:val="single" w:color="auto" w:sz="4" w:space="0"/>
            </w:tcBorders>
            <w:noWrap w:val="0"/>
            <w:vAlign w:val="center"/>
          </w:tcPr>
          <w:p w14:paraId="055D5B8D">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98</w:t>
            </w:r>
          </w:p>
        </w:tc>
        <w:tc>
          <w:tcPr>
            <w:tcW w:w="1394" w:type="dxa"/>
            <w:tcBorders>
              <w:top w:val="single" w:color="auto" w:sz="4" w:space="0"/>
              <w:left w:val="nil"/>
              <w:bottom w:val="single" w:color="auto" w:sz="4" w:space="0"/>
              <w:right w:val="single" w:color="auto" w:sz="4" w:space="0"/>
            </w:tcBorders>
            <w:noWrap w:val="0"/>
            <w:vAlign w:val="center"/>
          </w:tcPr>
          <w:p w14:paraId="3AE85453">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　</w:t>
            </w:r>
          </w:p>
        </w:tc>
      </w:tr>
    </w:tbl>
    <w:p w14:paraId="58BD202F">
      <w:pPr>
        <w:tabs>
          <w:tab w:val="left" w:pos="7560"/>
        </w:tabs>
        <w:adjustRightInd w:val="0"/>
        <w:snapToGrid w:val="0"/>
        <w:spacing w:line="560" w:lineRule="exact"/>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22"/>
        </w:rPr>
        <w:t>填表人：</w:t>
      </w:r>
      <w:r>
        <w:rPr>
          <w:rFonts w:hint="eastAsia" w:ascii="Times New Roman" w:hAnsi="Times New Roman" w:eastAsia="仿宋_GB2312" w:cs="Times New Roman"/>
          <w:sz w:val="22"/>
          <w:lang w:eastAsia="zh-CN"/>
        </w:rPr>
        <w:t>戴舒慧</w:t>
      </w:r>
      <w:r>
        <w:rPr>
          <w:rFonts w:hint="eastAsia" w:ascii="Times New Roman" w:hAnsi="Times New Roman" w:eastAsia="仿宋_GB2312" w:cs="Times New Roman"/>
          <w:sz w:val="22"/>
          <w:lang w:val="en-US" w:eastAsia="zh-CN"/>
        </w:rPr>
        <w:t xml:space="preserve"> </w:t>
      </w:r>
      <w:r>
        <w:rPr>
          <w:rFonts w:hint="eastAsia" w:ascii="Times New Roman" w:hAnsi="Times New Roman" w:eastAsia="仿宋_GB2312" w:cs="Times New Roman"/>
          <w:sz w:val="22"/>
        </w:rPr>
        <w:t>填报日期：</w:t>
      </w:r>
      <w:r>
        <w:rPr>
          <w:rFonts w:hint="eastAsia" w:ascii="Times New Roman" w:hAnsi="Times New Roman" w:eastAsia="仿宋_GB2312" w:cs="Times New Roman"/>
          <w:sz w:val="22"/>
          <w:lang w:val="en-US" w:eastAsia="zh-CN"/>
        </w:rPr>
        <w:t xml:space="preserve">         </w:t>
      </w:r>
      <w:r>
        <w:rPr>
          <w:rFonts w:hint="eastAsia" w:ascii="Times New Roman" w:hAnsi="Times New Roman" w:eastAsia="仿宋_GB2312" w:cs="Times New Roman"/>
          <w:sz w:val="22"/>
        </w:rPr>
        <w:t>联系电话：</w:t>
      </w:r>
      <w:r>
        <w:rPr>
          <w:rFonts w:hint="eastAsia" w:ascii="Times New Roman" w:hAnsi="Times New Roman" w:eastAsia="仿宋_GB2312" w:cs="Times New Roman"/>
          <w:sz w:val="22"/>
          <w:lang w:val="en-US" w:eastAsia="zh-CN"/>
        </w:rPr>
        <w:t>28580663</w:t>
      </w:r>
      <w:r>
        <w:rPr>
          <w:rFonts w:hint="eastAsia" w:ascii="Times New Roman" w:hAnsi="Times New Roman" w:eastAsia="仿宋_GB2312" w:cs="Times New Roman"/>
          <w:sz w:val="22"/>
        </w:rPr>
        <w:t>单位负责人签字：</w:t>
      </w:r>
      <w:r>
        <w:rPr>
          <w:rFonts w:hint="eastAsia" w:ascii="Times New Roman" w:hAnsi="Times New Roman" w:eastAsia="仿宋_GB2312" w:cs="Times New Roman"/>
          <w:sz w:val="22"/>
          <w:lang w:eastAsia="zh-CN"/>
        </w:rPr>
        <w:t>曾鹏</w:t>
      </w:r>
    </w:p>
    <w:p w14:paraId="790E52B3"/>
    <w:sectPr>
      <w:footerReference r:id="rId3" w:type="default"/>
      <w:pgSz w:w="11906" w:h="16838"/>
      <w:pgMar w:top="2098" w:right="1531" w:bottom="1984" w:left="1531" w:header="851" w:footer="1587" w:gutter="0"/>
      <w:paperSrc/>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85F70AC-1735-4CF2-9480-B36C0D7CDD3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embedRegular r:id="rId2" w:fontKey="{F7D1F473-F39E-413F-BDE5-B7F816C0AE26}"/>
  </w:font>
  <w:font w:name="方正大标宋简体">
    <w:altName w:val="微软雅黑"/>
    <w:panose1 w:val="03000509000000000000"/>
    <w:charset w:val="86"/>
    <w:family w:val="script"/>
    <w:pitch w:val="default"/>
    <w:sig w:usb0="00000000" w:usb1="00000000" w:usb2="00000000" w:usb3="00000000" w:csb0="00040001" w:csb1="00000000"/>
    <w:embedRegular r:id="rId3" w:fontKey="{2363C00F-55D9-4A26-B42E-8923F3DD8937}"/>
  </w:font>
  <w:font w:name="楷体_GB2312">
    <w:panose1 w:val="02010609030101010101"/>
    <w:charset w:val="86"/>
    <w:family w:val="modern"/>
    <w:pitch w:val="default"/>
    <w:sig w:usb0="00000001" w:usb1="080E0000" w:usb2="00000000" w:usb3="00000000" w:csb0="00040000" w:csb1="00000000"/>
    <w:embedRegular r:id="rId4" w:fontKey="{507D44DE-486E-40CA-AF1A-5C83FCEEA670}"/>
  </w:font>
  <w:font w:name="仿宋_GB2312">
    <w:panose1 w:val="02010609030101010101"/>
    <w:charset w:val="86"/>
    <w:family w:val="modern"/>
    <w:pitch w:val="default"/>
    <w:sig w:usb0="00000001" w:usb1="080E0000" w:usb2="00000000" w:usb3="00000000" w:csb0="00040000" w:csb1="00000000"/>
    <w:embedRegular r:id="rId5" w:fontKey="{F88EB792-B355-4E88-97FB-B320980A1B52}"/>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B00A3">
    <w:pPr>
      <w:pStyle w:val="3"/>
      <w:framePr w:wrap="around" w:vAnchor="text" w:hAnchor="margin" w:xAlign="outside" w:y="1"/>
      <w:rPr>
        <w:rStyle w:val="6"/>
        <w:rFonts w:hint="eastAsia" w:ascii="宋体"/>
        <w:sz w:val="28"/>
        <w:szCs w:val="28"/>
      </w:rPr>
    </w:pPr>
    <w:r>
      <w:rPr>
        <w:rStyle w:val="6"/>
        <w:rFonts w:hint="eastAsia" w:ascii="宋体"/>
        <w:color w:val="FFFFFF"/>
        <w:sz w:val="28"/>
        <w:szCs w:val="28"/>
      </w:rPr>
      <w:t>—</w:t>
    </w:r>
    <w:r>
      <w:rPr>
        <w:rStyle w:val="6"/>
        <w:rFonts w:hint="eastAsia" w:ascii="宋体"/>
        <w:sz w:val="28"/>
        <w:szCs w:val="28"/>
      </w:rPr>
      <w:t xml:space="preserve">— </w:t>
    </w:r>
    <w:r>
      <w:rPr>
        <w:rStyle w:val="6"/>
        <w:rFonts w:hint="eastAsia" w:ascii="宋体"/>
        <w:sz w:val="28"/>
        <w:szCs w:val="28"/>
      </w:rPr>
      <w:fldChar w:fldCharType="begin"/>
    </w:r>
    <w:r>
      <w:rPr>
        <w:rStyle w:val="6"/>
        <w:rFonts w:hint="eastAsia" w:ascii="宋体"/>
        <w:sz w:val="28"/>
        <w:szCs w:val="28"/>
      </w:rPr>
      <w:instrText xml:space="preserve">PAGE  </w:instrText>
    </w:r>
    <w:r>
      <w:rPr>
        <w:rStyle w:val="6"/>
        <w:rFonts w:hint="eastAsia" w:ascii="宋体"/>
        <w:sz w:val="28"/>
        <w:szCs w:val="28"/>
      </w:rPr>
      <w:fldChar w:fldCharType="separate"/>
    </w:r>
    <w:r>
      <w:rPr>
        <w:rStyle w:val="6"/>
        <w:rFonts w:ascii="宋体"/>
        <w:sz w:val="28"/>
        <w:szCs w:val="28"/>
      </w:rPr>
      <w:t>9</w:t>
    </w:r>
    <w:r>
      <w:rPr>
        <w:rStyle w:val="6"/>
        <w:rFonts w:hint="eastAsia" w:ascii="宋体"/>
        <w:sz w:val="28"/>
        <w:szCs w:val="28"/>
      </w:rPr>
      <w:fldChar w:fldCharType="end"/>
    </w:r>
    <w:r>
      <w:rPr>
        <w:rStyle w:val="6"/>
        <w:rFonts w:hint="eastAsia" w:ascii="宋体"/>
        <w:sz w:val="28"/>
        <w:szCs w:val="28"/>
      </w:rPr>
      <w:t xml:space="preserve"> —</w:t>
    </w:r>
    <w:r>
      <w:rPr>
        <w:rStyle w:val="6"/>
        <w:rFonts w:hint="eastAsia" w:ascii="宋体"/>
        <w:color w:val="FFFFFF"/>
        <w:sz w:val="28"/>
        <w:szCs w:val="28"/>
      </w:rPr>
      <w:t>—</w:t>
    </w:r>
  </w:p>
  <w:p w14:paraId="576DEFF8">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3AA74D"/>
    <w:multiLevelType w:val="singleLevel"/>
    <w:tmpl w:val="1F3AA74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0"/>
  <w:bordersDoNotSurroundFooter w:val="0"/>
  <w:documentProtection w:enforcement="0"/>
  <w:defaultTabStop w:val="420"/>
  <w:hyphenationZone w:val="36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wMTRmNTIwYWZlMjNkYTI4YzUxMjAyMmQ2YmJmMmUifQ=="/>
    <w:docVar w:name="KSO_WPS_MARK_KEY" w:val="0a9e9731-59ea-432c-a011-b4b4ae1532cd"/>
  </w:docVars>
  <w:rsids>
    <w:rsidRoot w:val="3B7EF2ED"/>
    <w:rsid w:val="001D3F51"/>
    <w:rsid w:val="01102ECF"/>
    <w:rsid w:val="01507D34"/>
    <w:rsid w:val="01726FEF"/>
    <w:rsid w:val="019424BE"/>
    <w:rsid w:val="0220586E"/>
    <w:rsid w:val="0277301A"/>
    <w:rsid w:val="02BF5586"/>
    <w:rsid w:val="03194DA1"/>
    <w:rsid w:val="03F04E05"/>
    <w:rsid w:val="04182746"/>
    <w:rsid w:val="04521626"/>
    <w:rsid w:val="052E228E"/>
    <w:rsid w:val="055B47F6"/>
    <w:rsid w:val="056A58AC"/>
    <w:rsid w:val="058916A3"/>
    <w:rsid w:val="058C7DC8"/>
    <w:rsid w:val="05BE40FB"/>
    <w:rsid w:val="05CA4001"/>
    <w:rsid w:val="06551CF0"/>
    <w:rsid w:val="06615B03"/>
    <w:rsid w:val="06B44ED4"/>
    <w:rsid w:val="06BD621D"/>
    <w:rsid w:val="06BE5E9C"/>
    <w:rsid w:val="06BF1720"/>
    <w:rsid w:val="070956AA"/>
    <w:rsid w:val="070A3AD5"/>
    <w:rsid w:val="071333A8"/>
    <w:rsid w:val="075C7020"/>
    <w:rsid w:val="09220393"/>
    <w:rsid w:val="09265392"/>
    <w:rsid w:val="09E047C0"/>
    <w:rsid w:val="0A707383"/>
    <w:rsid w:val="0B796AE0"/>
    <w:rsid w:val="0B801CEE"/>
    <w:rsid w:val="0B914186"/>
    <w:rsid w:val="0BE43F91"/>
    <w:rsid w:val="0C054469"/>
    <w:rsid w:val="0C09094D"/>
    <w:rsid w:val="0CE30C4A"/>
    <w:rsid w:val="0D7630A2"/>
    <w:rsid w:val="0E4D3891"/>
    <w:rsid w:val="0E737AC2"/>
    <w:rsid w:val="0F176051"/>
    <w:rsid w:val="0F58783C"/>
    <w:rsid w:val="0F7450E6"/>
    <w:rsid w:val="0F995326"/>
    <w:rsid w:val="0FB43C0A"/>
    <w:rsid w:val="10736771"/>
    <w:rsid w:val="10AF15EB"/>
    <w:rsid w:val="112462EA"/>
    <w:rsid w:val="11E6045C"/>
    <w:rsid w:val="125C1E7B"/>
    <w:rsid w:val="1350413D"/>
    <w:rsid w:val="13EE74BE"/>
    <w:rsid w:val="13FC2057"/>
    <w:rsid w:val="14192D85"/>
    <w:rsid w:val="14FD2EFF"/>
    <w:rsid w:val="15D3652C"/>
    <w:rsid w:val="15DD1699"/>
    <w:rsid w:val="1641773B"/>
    <w:rsid w:val="16972CA0"/>
    <w:rsid w:val="16BA66D8"/>
    <w:rsid w:val="16EA1425"/>
    <w:rsid w:val="170D4E5D"/>
    <w:rsid w:val="171731EE"/>
    <w:rsid w:val="17787D90"/>
    <w:rsid w:val="178F79B5"/>
    <w:rsid w:val="17B943BD"/>
    <w:rsid w:val="17EA779E"/>
    <w:rsid w:val="184616E2"/>
    <w:rsid w:val="191B6344"/>
    <w:rsid w:val="1955189F"/>
    <w:rsid w:val="196A036B"/>
    <w:rsid w:val="1A092647"/>
    <w:rsid w:val="1A130AD5"/>
    <w:rsid w:val="1AE47A2C"/>
    <w:rsid w:val="1B530630"/>
    <w:rsid w:val="1BE21ECD"/>
    <w:rsid w:val="1C0E1A98"/>
    <w:rsid w:val="1CE94C7E"/>
    <w:rsid w:val="1D890EE7"/>
    <w:rsid w:val="1DA52E33"/>
    <w:rsid w:val="1DC13DF3"/>
    <w:rsid w:val="1DD26B6C"/>
    <w:rsid w:val="1E3D42AB"/>
    <w:rsid w:val="1EAE4B61"/>
    <w:rsid w:val="1EB63404"/>
    <w:rsid w:val="1EC012E4"/>
    <w:rsid w:val="1F225822"/>
    <w:rsid w:val="1F85018D"/>
    <w:rsid w:val="1FAB4482"/>
    <w:rsid w:val="1FB81599"/>
    <w:rsid w:val="2090127C"/>
    <w:rsid w:val="209D2B10"/>
    <w:rsid w:val="212A110D"/>
    <w:rsid w:val="215D76CB"/>
    <w:rsid w:val="21725FEC"/>
    <w:rsid w:val="21887E40"/>
    <w:rsid w:val="21C63877"/>
    <w:rsid w:val="2240793E"/>
    <w:rsid w:val="2278331B"/>
    <w:rsid w:val="22CD0827"/>
    <w:rsid w:val="22E84C54"/>
    <w:rsid w:val="23983773"/>
    <w:rsid w:val="24334A67"/>
    <w:rsid w:val="24AE54B9"/>
    <w:rsid w:val="24D311F5"/>
    <w:rsid w:val="24D95404"/>
    <w:rsid w:val="24DA5084"/>
    <w:rsid w:val="251B38EF"/>
    <w:rsid w:val="25330F95"/>
    <w:rsid w:val="25BF43FD"/>
    <w:rsid w:val="25DB6204"/>
    <w:rsid w:val="26955359"/>
    <w:rsid w:val="27054714"/>
    <w:rsid w:val="2723556F"/>
    <w:rsid w:val="27D36066"/>
    <w:rsid w:val="28EE2036"/>
    <w:rsid w:val="28F925C5"/>
    <w:rsid w:val="290563D8"/>
    <w:rsid w:val="29BD1409"/>
    <w:rsid w:val="29D100AA"/>
    <w:rsid w:val="29E83175"/>
    <w:rsid w:val="2A2655B6"/>
    <w:rsid w:val="2A2B55D0"/>
    <w:rsid w:val="2A3244FE"/>
    <w:rsid w:val="2AAC548F"/>
    <w:rsid w:val="2AAF4215"/>
    <w:rsid w:val="2AF54989"/>
    <w:rsid w:val="2AFF5299"/>
    <w:rsid w:val="2B1444C8"/>
    <w:rsid w:val="2B244253"/>
    <w:rsid w:val="2B421E23"/>
    <w:rsid w:val="2C38629A"/>
    <w:rsid w:val="2D785CA7"/>
    <w:rsid w:val="2DE02DD3"/>
    <w:rsid w:val="2E203BBC"/>
    <w:rsid w:val="2F1530CB"/>
    <w:rsid w:val="2F8F78DA"/>
    <w:rsid w:val="30825925"/>
    <w:rsid w:val="315F6545"/>
    <w:rsid w:val="3172742B"/>
    <w:rsid w:val="322040CC"/>
    <w:rsid w:val="325767D4"/>
    <w:rsid w:val="344714D3"/>
    <w:rsid w:val="349E40E0"/>
    <w:rsid w:val="368B0408"/>
    <w:rsid w:val="36923616"/>
    <w:rsid w:val="36BC445A"/>
    <w:rsid w:val="36EB7528"/>
    <w:rsid w:val="372B5D93"/>
    <w:rsid w:val="37711A81"/>
    <w:rsid w:val="3789032B"/>
    <w:rsid w:val="37A80BE0"/>
    <w:rsid w:val="38E350E4"/>
    <w:rsid w:val="38FB278B"/>
    <w:rsid w:val="39674039"/>
    <w:rsid w:val="39704FBA"/>
    <w:rsid w:val="39931A05"/>
    <w:rsid w:val="39CB75E0"/>
    <w:rsid w:val="39F252A2"/>
    <w:rsid w:val="3A150CD9"/>
    <w:rsid w:val="3AFF08D7"/>
    <w:rsid w:val="3B7EF2ED"/>
    <w:rsid w:val="3C2F484C"/>
    <w:rsid w:val="3C6F5636"/>
    <w:rsid w:val="3C791636"/>
    <w:rsid w:val="3CC0413B"/>
    <w:rsid w:val="3D5D3C39"/>
    <w:rsid w:val="3D8B035A"/>
    <w:rsid w:val="3E317495"/>
    <w:rsid w:val="3E4677FD"/>
    <w:rsid w:val="3E9165B5"/>
    <w:rsid w:val="3E9F334C"/>
    <w:rsid w:val="3ED83822"/>
    <w:rsid w:val="3EE811C2"/>
    <w:rsid w:val="407709D4"/>
    <w:rsid w:val="40774FC4"/>
    <w:rsid w:val="41C44DF2"/>
    <w:rsid w:val="42536FE0"/>
    <w:rsid w:val="425B5DA3"/>
    <w:rsid w:val="42A126C7"/>
    <w:rsid w:val="42C27294"/>
    <w:rsid w:val="43CB7856"/>
    <w:rsid w:val="43E63B73"/>
    <w:rsid w:val="440D0DBD"/>
    <w:rsid w:val="44A05A7F"/>
    <w:rsid w:val="454D7D6F"/>
    <w:rsid w:val="45C52D84"/>
    <w:rsid w:val="462B052A"/>
    <w:rsid w:val="46D0233C"/>
    <w:rsid w:val="4748547E"/>
    <w:rsid w:val="47552596"/>
    <w:rsid w:val="476D2268"/>
    <w:rsid w:val="476E313F"/>
    <w:rsid w:val="47C84AD3"/>
    <w:rsid w:val="48021977"/>
    <w:rsid w:val="48243B68"/>
    <w:rsid w:val="48703FE7"/>
    <w:rsid w:val="48831983"/>
    <w:rsid w:val="48AE3ACC"/>
    <w:rsid w:val="48C14CEB"/>
    <w:rsid w:val="491B0E4C"/>
    <w:rsid w:val="4A256B30"/>
    <w:rsid w:val="4B3A447A"/>
    <w:rsid w:val="4BD17E71"/>
    <w:rsid w:val="4C092308"/>
    <w:rsid w:val="4C282A7E"/>
    <w:rsid w:val="4C8E3AA7"/>
    <w:rsid w:val="4E0162B9"/>
    <w:rsid w:val="4E077994"/>
    <w:rsid w:val="4F194455"/>
    <w:rsid w:val="4F820C8E"/>
    <w:rsid w:val="4FC00038"/>
    <w:rsid w:val="50484B47"/>
    <w:rsid w:val="507B0FF8"/>
    <w:rsid w:val="508B5231"/>
    <w:rsid w:val="50EB0ACD"/>
    <w:rsid w:val="51DD29DF"/>
    <w:rsid w:val="51F94961"/>
    <w:rsid w:val="52231B60"/>
    <w:rsid w:val="52397523"/>
    <w:rsid w:val="52510839"/>
    <w:rsid w:val="534863AE"/>
    <w:rsid w:val="53545A44"/>
    <w:rsid w:val="5391332A"/>
    <w:rsid w:val="54745B1B"/>
    <w:rsid w:val="54AB1879"/>
    <w:rsid w:val="55E118F5"/>
    <w:rsid w:val="5617654C"/>
    <w:rsid w:val="56715961"/>
    <w:rsid w:val="568410FF"/>
    <w:rsid w:val="56F63E5F"/>
    <w:rsid w:val="57A411D6"/>
    <w:rsid w:val="58894CCC"/>
    <w:rsid w:val="589D71F0"/>
    <w:rsid w:val="59293522"/>
    <w:rsid w:val="59B469B8"/>
    <w:rsid w:val="5A777D7A"/>
    <w:rsid w:val="5B8A693E"/>
    <w:rsid w:val="5B913D4A"/>
    <w:rsid w:val="5BA800EC"/>
    <w:rsid w:val="5BB47782"/>
    <w:rsid w:val="5C0A6E8C"/>
    <w:rsid w:val="5C2B315A"/>
    <w:rsid w:val="5CAD579C"/>
    <w:rsid w:val="5CBF4A76"/>
    <w:rsid w:val="5DAB05EC"/>
    <w:rsid w:val="5E0324CA"/>
    <w:rsid w:val="5E2612BC"/>
    <w:rsid w:val="5E50292A"/>
    <w:rsid w:val="5EE73DC1"/>
    <w:rsid w:val="5F2D4536"/>
    <w:rsid w:val="5F864EB7"/>
    <w:rsid w:val="5FCD1DC8"/>
    <w:rsid w:val="6017124D"/>
    <w:rsid w:val="601A7636"/>
    <w:rsid w:val="604030F9"/>
    <w:rsid w:val="604E7E90"/>
    <w:rsid w:val="60825D61"/>
    <w:rsid w:val="60841ABC"/>
    <w:rsid w:val="60FE05FF"/>
    <w:rsid w:val="61194893"/>
    <w:rsid w:val="61722BA9"/>
    <w:rsid w:val="61B37758"/>
    <w:rsid w:val="61D50299"/>
    <w:rsid w:val="61F66253"/>
    <w:rsid w:val="626B68F1"/>
    <w:rsid w:val="631A036C"/>
    <w:rsid w:val="63A923E0"/>
    <w:rsid w:val="642F7AEC"/>
    <w:rsid w:val="64E32E12"/>
    <w:rsid w:val="650056F8"/>
    <w:rsid w:val="65357399"/>
    <w:rsid w:val="660179E7"/>
    <w:rsid w:val="66274BD5"/>
    <w:rsid w:val="66344D3E"/>
    <w:rsid w:val="67BA25BB"/>
    <w:rsid w:val="67C563CE"/>
    <w:rsid w:val="685E0DA0"/>
    <w:rsid w:val="687C00FB"/>
    <w:rsid w:val="69153018"/>
    <w:rsid w:val="69286015"/>
    <w:rsid w:val="6A0F720C"/>
    <w:rsid w:val="6A113233"/>
    <w:rsid w:val="6A1D1DA5"/>
    <w:rsid w:val="6A2D7393"/>
    <w:rsid w:val="6ABA2F28"/>
    <w:rsid w:val="6ABC19CC"/>
    <w:rsid w:val="6AD172CA"/>
    <w:rsid w:val="6B402E01"/>
    <w:rsid w:val="6B6F5ECF"/>
    <w:rsid w:val="6C535248"/>
    <w:rsid w:val="6C90182A"/>
    <w:rsid w:val="6CE738B7"/>
    <w:rsid w:val="6D100059"/>
    <w:rsid w:val="6D415DCA"/>
    <w:rsid w:val="6D88378A"/>
    <w:rsid w:val="6DED7568"/>
    <w:rsid w:val="6DF21471"/>
    <w:rsid w:val="6E2B704C"/>
    <w:rsid w:val="6E50180B"/>
    <w:rsid w:val="6E51728C"/>
    <w:rsid w:val="6E5C0E9F"/>
    <w:rsid w:val="6F992AA6"/>
    <w:rsid w:val="6FFC72C8"/>
    <w:rsid w:val="703A5847"/>
    <w:rsid w:val="706E3D83"/>
    <w:rsid w:val="70DB30B2"/>
    <w:rsid w:val="720B4AA9"/>
    <w:rsid w:val="72DA05FA"/>
    <w:rsid w:val="74185781"/>
    <w:rsid w:val="74711995"/>
    <w:rsid w:val="74C35328"/>
    <w:rsid w:val="74C85C27"/>
    <w:rsid w:val="760A7538"/>
    <w:rsid w:val="77166977"/>
    <w:rsid w:val="77334E93"/>
    <w:rsid w:val="779F53D0"/>
    <w:rsid w:val="785B3584"/>
    <w:rsid w:val="78BF32A9"/>
    <w:rsid w:val="78EB75F0"/>
    <w:rsid w:val="78EF5FF6"/>
    <w:rsid w:val="79651B2F"/>
    <w:rsid w:val="79D762F4"/>
    <w:rsid w:val="79FD4EAF"/>
    <w:rsid w:val="7AA57C46"/>
    <w:rsid w:val="7ABD74EB"/>
    <w:rsid w:val="7AF61F2B"/>
    <w:rsid w:val="7B2E395C"/>
    <w:rsid w:val="7C4134BD"/>
    <w:rsid w:val="7C5F4699"/>
    <w:rsid w:val="7CF92699"/>
    <w:rsid w:val="7D75573A"/>
    <w:rsid w:val="7D8D510B"/>
    <w:rsid w:val="7E241CFB"/>
    <w:rsid w:val="7EAC556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5079</Words>
  <Characters>5613</Characters>
  <Lines>0</Lines>
  <Paragraphs>0</Paragraphs>
  <TotalTime>3</TotalTime>
  <ScaleCrop>false</ScaleCrop>
  <LinksUpToDate>false</LinksUpToDate>
  <CharactersWithSpaces>5706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2024-10-11T11:26:00Z</dcterms:created>
  <dc:creator>kylin</dc:creator>
  <cp:lastModifiedBy>翩翩侠</cp:lastModifiedBy>
  <dcterms:modified xsi:type="dcterms:W3CDTF">2024-11-03T07:54:32Z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F80B588A39184CA9803F803DAF731B2E_13</vt:lpwstr>
  </property>
</Properties>
</file>