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7560CB">
      <w:pPr>
        <w:tabs>
          <w:tab w:val="left" w:pos="7560"/>
        </w:tabs>
        <w:adjustRightInd w:val="0"/>
        <w:snapToGrid w:val="0"/>
        <w:spacing w:line="560" w:lineRule="exact"/>
        <w:jc w:val="left"/>
        <w:rPr>
          <w:rFonts w:hint="eastAsia" w:ascii="黑体" w:hAnsi="黑体" w:eastAsia="黑体"/>
          <w:sz w:val="32"/>
          <w:szCs w:val="32"/>
        </w:rPr>
      </w:pPr>
      <w:r>
        <w:rPr>
          <w:rFonts w:hint="eastAsia" w:ascii="黑体" w:hAnsi="黑体" w:eastAsia="黑体"/>
          <w:sz w:val="32"/>
          <w:szCs w:val="32"/>
        </w:rPr>
        <w:t>附件1</w:t>
      </w:r>
    </w:p>
    <w:p w14:paraId="50FCC759">
      <w:pPr>
        <w:tabs>
          <w:tab w:val="left" w:pos="7560"/>
        </w:tabs>
        <w:adjustRightInd w:val="0"/>
        <w:snapToGrid w:val="0"/>
        <w:spacing w:line="560" w:lineRule="exact"/>
        <w:jc w:val="left"/>
        <w:rPr>
          <w:rFonts w:eastAsia="黑体"/>
          <w:sz w:val="32"/>
          <w:szCs w:val="32"/>
        </w:rPr>
      </w:pPr>
    </w:p>
    <w:p w14:paraId="24BAEA23">
      <w:pPr>
        <w:snapToGrid w:val="0"/>
        <w:spacing w:line="560" w:lineRule="exact"/>
        <w:jc w:val="center"/>
        <w:rPr>
          <w:rFonts w:hint="eastAsia" w:ascii="方正小标宋简体" w:eastAsia="方正小标宋简体"/>
          <w:sz w:val="48"/>
          <w:szCs w:val="44"/>
        </w:rPr>
      </w:pPr>
      <w:r>
        <w:rPr>
          <w:rFonts w:hint="eastAsia" w:ascii="方正小标宋简体" w:eastAsia="方正小标宋简体"/>
          <w:sz w:val="48"/>
          <w:szCs w:val="44"/>
        </w:rPr>
        <w:t>2023年度部门（单位）整体支出</w:t>
      </w:r>
    </w:p>
    <w:p w14:paraId="2EBF08CA">
      <w:pPr>
        <w:snapToGrid w:val="0"/>
        <w:spacing w:line="560" w:lineRule="exact"/>
        <w:jc w:val="center"/>
        <w:rPr>
          <w:rFonts w:hint="eastAsia" w:ascii="方正大标宋简体" w:eastAsia="方正大标宋简体"/>
          <w:sz w:val="48"/>
          <w:szCs w:val="52"/>
        </w:rPr>
      </w:pPr>
      <w:r>
        <w:rPr>
          <w:rFonts w:hint="eastAsia" w:ascii="方正小标宋简体" w:eastAsia="方正小标宋简体"/>
          <w:sz w:val="48"/>
          <w:szCs w:val="44"/>
        </w:rPr>
        <w:t>绩效自评报告</w:t>
      </w:r>
    </w:p>
    <w:p w14:paraId="7A5AC2A0">
      <w:pPr>
        <w:spacing w:line="600" w:lineRule="exact"/>
        <w:ind w:firstLine="3520" w:firstLineChars="1100"/>
        <w:jc w:val="left"/>
        <w:rPr>
          <w:rFonts w:eastAsia="仿宋_GB2312"/>
          <w:sz w:val="32"/>
          <w:szCs w:val="32"/>
        </w:rPr>
      </w:pPr>
    </w:p>
    <w:p w14:paraId="569ABDDF">
      <w:pPr>
        <w:jc w:val="center"/>
        <w:rPr>
          <w:rFonts w:eastAsia="楷体_GB2312"/>
          <w:b/>
          <w:sz w:val="32"/>
          <w:szCs w:val="32"/>
        </w:rPr>
      </w:pPr>
    </w:p>
    <w:p w14:paraId="0639DBDF">
      <w:pPr>
        <w:jc w:val="center"/>
        <w:rPr>
          <w:rFonts w:eastAsia="楷体_GB2312"/>
          <w:b/>
          <w:sz w:val="32"/>
          <w:szCs w:val="32"/>
        </w:rPr>
      </w:pPr>
    </w:p>
    <w:p w14:paraId="1F919588">
      <w:pPr>
        <w:jc w:val="center"/>
        <w:rPr>
          <w:rFonts w:eastAsia="楷体_GB2312"/>
          <w:b/>
          <w:sz w:val="32"/>
          <w:szCs w:val="32"/>
        </w:rPr>
      </w:pPr>
    </w:p>
    <w:p w14:paraId="247315BA">
      <w:pPr>
        <w:jc w:val="center"/>
        <w:rPr>
          <w:rFonts w:eastAsia="楷体_GB2312"/>
          <w:b/>
          <w:sz w:val="32"/>
          <w:szCs w:val="32"/>
        </w:rPr>
      </w:pPr>
    </w:p>
    <w:p w14:paraId="698B4FD0">
      <w:pPr>
        <w:jc w:val="center"/>
        <w:rPr>
          <w:rFonts w:eastAsia="楷体_GB2312"/>
          <w:b/>
          <w:sz w:val="32"/>
          <w:szCs w:val="32"/>
        </w:rPr>
      </w:pPr>
    </w:p>
    <w:p w14:paraId="1C5158ED">
      <w:pPr>
        <w:jc w:val="center"/>
        <w:rPr>
          <w:rFonts w:eastAsia="楷体_GB2312"/>
          <w:b/>
          <w:sz w:val="32"/>
          <w:szCs w:val="32"/>
        </w:rPr>
      </w:pPr>
    </w:p>
    <w:p w14:paraId="01FC34CB">
      <w:pPr>
        <w:jc w:val="center"/>
        <w:rPr>
          <w:rFonts w:eastAsia="黑体"/>
          <w:sz w:val="32"/>
          <w:szCs w:val="32"/>
        </w:rPr>
      </w:pPr>
    </w:p>
    <w:p w14:paraId="1C74578E">
      <w:pPr>
        <w:jc w:val="center"/>
        <w:rPr>
          <w:rFonts w:eastAsia="黑体"/>
          <w:sz w:val="32"/>
          <w:szCs w:val="32"/>
        </w:rPr>
      </w:pPr>
    </w:p>
    <w:p w14:paraId="6CE02280">
      <w:pPr>
        <w:jc w:val="center"/>
        <w:rPr>
          <w:rFonts w:eastAsia="黑体"/>
          <w:sz w:val="32"/>
          <w:szCs w:val="32"/>
        </w:rPr>
      </w:pPr>
    </w:p>
    <w:p w14:paraId="53AE6DE5">
      <w:pPr>
        <w:jc w:val="center"/>
        <w:rPr>
          <w:rFonts w:eastAsia="黑体"/>
          <w:sz w:val="32"/>
          <w:szCs w:val="32"/>
        </w:rPr>
      </w:pPr>
    </w:p>
    <w:p w14:paraId="67F1685E">
      <w:pPr>
        <w:jc w:val="center"/>
        <w:rPr>
          <w:rFonts w:eastAsia="黑体"/>
          <w:sz w:val="32"/>
          <w:szCs w:val="32"/>
        </w:rPr>
      </w:pPr>
    </w:p>
    <w:p w14:paraId="670E0975">
      <w:pPr>
        <w:jc w:val="center"/>
        <w:rPr>
          <w:rFonts w:eastAsia="黑体"/>
          <w:sz w:val="32"/>
          <w:szCs w:val="32"/>
        </w:rPr>
      </w:pPr>
    </w:p>
    <w:p w14:paraId="0AE8067C">
      <w:pPr>
        <w:jc w:val="center"/>
        <w:rPr>
          <w:rFonts w:eastAsia="黑体"/>
          <w:sz w:val="32"/>
          <w:szCs w:val="32"/>
        </w:rPr>
      </w:pPr>
    </w:p>
    <w:p w14:paraId="1EBA775A">
      <w:pPr>
        <w:jc w:val="center"/>
        <w:rPr>
          <w:rFonts w:eastAsia="黑体"/>
          <w:sz w:val="32"/>
          <w:szCs w:val="32"/>
        </w:rPr>
      </w:pPr>
    </w:p>
    <w:p w14:paraId="7483F6D5">
      <w:pPr>
        <w:jc w:val="center"/>
        <w:rPr>
          <w:rFonts w:eastAsia="黑体"/>
          <w:sz w:val="32"/>
          <w:szCs w:val="32"/>
        </w:rPr>
      </w:pPr>
    </w:p>
    <w:p w14:paraId="06B44F8C">
      <w:pPr>
        <w:jc w:val="center"/>
        <w:rPr>
          <w:rFonts w:eastAsia="黑体"/>
          <w:sz w:val="32"/>
          <w:szCs w:val="32"/>
        </w:rPr>
      </w:pPr>
    </w:p>
    <w:p w14:paraId="0453C96C">
      <w:pPr>
        <w:spacing w:line="600" w:lineRule="exact"/>
        <w:ind w:firstLine="0" w:firstLineChars="0"/>
        <w:jc w:val="center"/>
        <w:rPr>
          <w:rFonts w:hint="eastAsia" w:ascii="仿宋_GB2312" w:eastAsia="仿宋_GB2312"/>
          <w:sz w:val="32"/>
          <w:szCs w:val="32"/>
        </w:rPr>
      </w:pPr>
      <w:r>
        <w:rPr>
          <w:rFonts w:hint="eastAsia" w:ascii="仿宋_GB2312" w:eastAsia="仿宋_GB2312"/>
          <w:sz w:val="32"/>
          <w:szCs w:val="32"/>
        </w:rPr>
        <w:t>部门（单位）名称：株洲市芦淞区人民代表大会</w:t>
      </w:r>
    </w:p>
    <w:p w14:paraId="53693EC3">
      <w:pPr>
        <w:spacing w:line="600" w:lineRule="exact"/>
        <w:ind w:firstLine="0" w:firstLineChars="0"/>
        <w:jc w:val="center"/>
        <w:rPr>
          <w:rFonts w:hint="eastAsia" w:ascii="仿宋_GB2312" w:eastAsia="仿宋_GB2312"/>
          <w:sz w:val="32"/>
          <w:szCs w:val="32"/>
          <w:u w:val="single"/>
        </w:rPr>
      </w:pPr>
      <w:r>
        <w:rPr>
          <w:rFonts w:hint="eastAsia" w:ascii="仿宋_GB2312" w:eastAsia="仿宋_GB2312"/>
          <w:sz w:val="32"/>
          <w:szCs w:val="32"/>
        </w:rPr>
        <w:t>常务委员会</w:t>
      </w:r>
      <w:r>
        <w:rPr>
          <w:rFonts w:hint="eastAsia" w:ascii="仿宋_GB2312" w:eastAsia="仿宋_GB2312"/>
          <w:sz w:val="32"/>
          <w:szCs w:val="32"/>
          <w:u w:val="single"/>
        </w:rPr>
        <w:t>（盖章）</w:t>
      </w:r>
    </w:p>
    <w:p w14:paraId="673406FB">
      <w:pPr>
        <w:spacing w:line="600" w:lineRule="exact"/>
        <w:ind w:firstLine="3200" w:firstLineChars="1000"/>
        <w:rPr>
          <w:rFonts w:hint="eastAsia" w:ascii="仿宋_GB2312" w:eastAsia="仿宋_GB2312"/>
          <w:sz w:val="32"/>
          <w:szCs w:val="32"/>
        </w:rPr>
      </w:pPr>
      <w:r>
        <w:rPr>
          <w:rFonts w:hint="eastAsia" w:ascii="仿宋_GB2312" w:eastAsia="仿宋_GB2312"/>
          <w:sz w:val="32"/>
          <w:szCs w:val="32"/>
        </w:rPr>
        <w:t>年  月  日</w:t>
      </w:r>
    </w:p>
    <w:p w14:paraId="066B2782">
      <w:pPr>
        <w:jc w:val="center"/>
        <w:rPr>
          <w:rFonts w:hint="eastAsia" w:ascii="仿宋_GB2312" w:eastAsia="仿宋_GB2312"/>
          <w:sz w:val="32"/>
          <w:szCs w:val="32"/>
        </w:rPr>
      </w:pPr>
    </w:p>
    <w:p w14:paraId="3FC1FE15">
      <w:pPr>
        <w:ind w:firstLine="2880" w:firstLineChars="900"/>
        <w:rPr>
          <w:rFonts w:hint="eastAsia" w:ascii="仿宋_GB2312" w:eastAsia="仿宋_GB2312"/>
          <w:sz w:val="32"/>
          <w:szCs w:val="32"/>
        </w:rPr>
      </w:pPr>
    </w:p>
    <w:p w14:paraId="5B55A6F7">
      <w:pPr>
        <w:ind w:firstLine="2880" w:firstLineChars="900"/>
        <w:rPr>
          <w:rFonts w:hint="eastAsia" w:ascii="仿宋_GB2312" w:eastAsia="仿宋_GB2312"/>
          <w:sz w:val="32"/>
          <w:szCs w:val="32"/>
        </w:rPr>
      </w:pPr>
    </w:p>
    <w:p w14:paraId="553ABE8D">
      <w:pPr>
        <w:jc w:val="left"/>
        <w:rPr>
          <w:rFonts w:hint="eastAsia" w:ascii="Times New Roman" w:hAnsi="Times New Roman" w:eastAsia="方正小标宋简体" w:cs="Times New Roman"/>
          <w:sz w:val="40"/>
          <w:szCs w:val="32"/>
        </w:rPr>
      </w:pPr>
      <w:r>
        <w:rPr>
          <w:rFonts w:hint="eastAsia" w:ascii="Times New Roman" w:hAnsi="Times New Roman" w:eastAsia="方正小标宋简体" w:cs="Times New Roman"/>
          <w:sz w:val="40"/>
          <w:szCs w:val="32"/>
        </w:rPr>
        <w:br w:type="page"/>
      </w:r>
    </w:p>
    <w:p w14:paraId="2A71C152">
      <w:pPr>
        <w:jc w:val="center"/>
        <w:rPr>
          <w:rFonts w:hint="eastAsia" w:ascii="方正小标宋简体" w:eastAsia="方正小标宋简体"/>
          <w:sz w:val="40"/>
          <w:szCs w:val="32"/>
        </w:rPr>
      </w:pPr>
      <w:r>
        <w:rPr>
          <w:rFonts w:hint="eastAsia" w:ascii="方正小标宋简体" w:eastAsia="方正小标宋简体"/>
          <w:sz w:val="40"/>
          <w:szCs w:val="32"/>
        </w:rPr>
        <w:t>2023年度株洲市芦淞区人民代表大会常务委员会整体支出绩效自评报告</w:t>
      </w:r>
    </w:p>
    <w:p w14:paraId="29E80716">
      <w:pPr>
        <w:jc w:val="left"/>
        <w:rPr>
          <w:rFonts w:ascii="仿宋_GB2312" w:eastAsia="仿宋_GB2312"/>
          <w:sz w:val="32"/>
          <w:szCs w:val="32"/>
        </w:rPr>
      </w:pPr>
    </w:p>
    <w:p w14:paraId="7348F4A3">
      <w:pPr>
        <w:jc w:val="left"/>
        <w:rPr>
          <w:rFonts w:ascii="仿宋_GB2312" w:eastAsia="仿宋_GB2312"/>
          <w:sz w:val="32"/>
          <w:szCs w:val="32"/>
        </w:rPr>
      </w:pPr>
    </w:p>
    <w:p w14:paraId="561001DE">
      <w:pPr>
        <w:tabs>
          <w:tab w:val="left" w:pos="7560"/>
        </w:tabs>
        <w:adjustRightInd w:val="0"/>
        <w:snapToGrid w:val="0"/>
        <w:spacing w:line="560" w:lineRule="exact"/>
        <w:ind w:firstLine="640" w:firstLineChars="200"/>
        <w:rPr>
          <w:rFonts w:hint="eastAsia" w:ascii="Times New Roman" w:hAnsi="Times New Roman" w:eastAsia="黑体"/>
          <w:sz w:val="32"/>
          <w:szCs w:val="32"/>
        </w:rPr>
      </w:pPr>
      <w:r>
        <w:rPr>
          <w:rFonts w:hint="eastAsia" w:ascii="Times New Roman" w:hAnsi="Times New Roman" w:eastAsia="黑体"/>
          <w:sz w:val="32"/>
          <w:szCs w:val="32"/>
        </w:rPr>
        <w:t>一、部门（单位）基本情况</w:t>
      </w:r>
    </w:p>
    <w:p w14:paraId="01D3FB1D">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一）</w:t>
      </w:r>
      <w:r>
        <w:rPr>
          <w:rFonts w:hint="eastAsia" w:ascii="Times New Roman" w:hAnsi="Times New Roman" w:eastAsia="仿宋_GB2312" w:cs="Times New Roman"/>
          <w:sz w:val="32"/>
          <w:szCs w:val="32"/>
        </w:rPr>
        <w:t>部门职能职责</w:t>
      </w:r>
    </w:p>
    <w:p w14:paraId="7D0DCB90">
      <w:pPr>
        <w:tabs>
          <w:tab w:val="left" w:pos="7560"/>
        </w:tabs>
        <w:adjustRightInd w:val="0"/>
        <w:snapToGrid w:val="0"/>
        <w:spacing w:line="560" w:lineRule="exact"/>
        <w:ind w:firstLine="640" w:firstLineChars="200"/>
        <w:rPr>
          <w:rFonts w:hint="eastAsia" w:eastAsia="仿宋_GB2312"/>
          <w:sz w:val="32"/>
          <w:szCs w:val="32"/>
        </w:rPr>
      </w:pPr>
      <w:r>
        <w:rPr>
          <w:rFonts w:hint="eastAsia" w:eastAsia="仿宋_GB2312"/>
          <w:sz w:val="32"/>
          <w:szCs w:val="32"/>
          <w:lang w:val="en-US" w:eastAsia="zh-CN"/>
        </w:rPr>
        <w:t>1.</w:t>
      </w:r>
      <w:r>
        <w:rPr>
          <w:rFonts w:hint="eastAsia" w:eastAsia="仿宋_GB2312"/>
          <w:sz w:val="32"/>
          <w:szCs w:val="32"/>
        </w:rPr>
        <w:t>在本行政区域内，保证宪法、法律、行政法规和上级人民代表大会及其常委会决议的遵守和执行。</w:t>
      </w:r>
    </w:p>
    <w:p w14:paraId="437F8F32">
      <w:pPr>
        <w:tabs>
          <w:tab w:val="left" w:pos="7560"/>
        </w:tabs>
        <w:adjustRightInd w:val="0"/>
        <w:snapToGrid w:val="0"/>
        <w:spacing w:line="560" w:lineRule="exact"/>
        <w:ind w:firstLine="640" w:firstLineChars="200"/>
        <w:rPr>
          <w:rFonts w:hint="eastAsia" w:eastAsia="仿宋_GB2312"/>
          <w:sz w:val="32"/>
          <w:szCs w:val="32"/>
        </w:rPr>
      </w:pPr>
      <w:r>
        <w:rPr>
          <w:rFonts w:hint="eastAsia" w:eastAsia="仿宋_GB2312"/>
          <w:sz w:val="32"/>
          <w:szCs w:val="32"/>
          <w:lang w:val="en-US" w:eastAsia="zh-CN"/>
        </w:rPr>
        <w:t>2.</w:t>
      </w:r>
      <w:r>
        <w:rPr>
          <w:rFonts w:hint="eastAsia" w:eastAsia="仿宋_GB2312"/>
          <w:sz w:val="32"/>
          <w:szCs w:val="32"/>
        </w:rPr>
        <w:t>领导或主持本级人民代表大会代表的选举。</w:t>
      </w:r>
    </w:p>
    <w:p w14:paraId="4CED26B9">
      <w:pPr>
        <w:tabs>
          <w:tab w:val="left" w:pos="7560"/>
        </w:tabs>
        <w:adjustRightInd w:val="0"/>
        <w:snapToGrid w:val="0"/>
        <w:spacing w:line="560" w:lineRule="exact"/>
        <w:ind w:firstLine="640" w:firstLineChars="200"/>
        <w:rPr>
          <w:rFonts w:hint="eastAsia" w:eastAsia="仿宋_GB2312"/>
          <w:sz w:val="32"/>
          <w:szCs w:val="32"/>
        </w:rPr>
      </w:pPr>
      <w:r>
        <w:rPr>
          <w:rFonts w:hint="eastAsia" w:eastAsia="仿宋_GB2312"/>
          <w:sz w:val="32"/>
          <w:szCs w:val="32"/>
          <w:lang w:val="en-US" w:eastAsia="zh-CN"/>
        </w:rPr>
        <w:t>3.</w:t>
      </w:r>
      <w:r>
        <w:rPr>
          <w:rFonts w:hint="eastAsia" w:eastAsia="仿宋_GB2312"/>
          <w:sz w:val="32"/>
          <w:szCs w:val="32"/>
        </w:rPr>
        <w:t>召集本级人民代表大会会议。</w:t>
      </w:r>
    </w:p>
    <w:p w14:paraId="0803123E">
      <w:pPr>
        <w:tabs>
          <w:tab w:val="left" w:pos="7560"/>
        </w:tabs>
        <w:adjustRightInd w:val="0"/>
        <w:snapToGrid w:val="0"/>
        <w:spacing w:line="560" w:lineRule="exact"/>
        <w:ind w:firstLine="640" w:firstLineChars="200"/>
        <w:rPr>
          <w:rFonts w:hint="eastAsia" w:eastAsia="仿宋_GB2312"/>
          <w:sz w:val="32"/>
          <w:szCs w:val="32"/>
        </w:rPr>
      </w:pPr>
      <w:r>
        <w:rPr>
          <w:rFonts w:hint="eastAsia" w:eastAsia="仿宋_GB2312"/>
          <w:sz w:val="32"/>
          <w:szCs w:val="32"/>
          <w:lang w:val="en-US" w:eastAsia="zh-CN"/>
        </w:rPr>
        <w:t>4.</w:t>
      </w:r>
      <w:r>
        <w:rPr>
          <w:rFonts w:hint="eastAsia" w:eastAsia="仿宋_GB2312"/>
          <w:sz w:val="32"/>
          <w:szCs w:val="32"/>
        </w:rPr>
        <w:t>讨论、决定本行政区域的政治、经济、教育、科学、文化、卫生、环境和资源保护、民政、民族等工作的重大事项。</w:t>
      </w:r>
    </w:p>
    <w:p w14:paraId="319B8C8E">
      <w:pPr>
        <w:tabs>
          <w:tab w:val="left" w:pos="7560"/>
        </w:tabs>
        <w:adjustRightInd w:val="0"/>
        <w:snapToGrid w:val="0"/>
        <w:spacing w:line="560" w:lineRule="exact"/>
        <w:ind w:firstLine="640" w:firstLineChars="200"/>
        <w:rPr>
          <w:rFonts w:hint="eastAsia" w:eastAsia="仿宋_GB2312"/>
          <w:sz w:val="32"/>
          <w:szCs w:val="32"/>
        </w:rPr>
      </w:pPr>
      <w:r>
        <w:rPr>
          <w:rFonts w:hint="eastAsia" w:eastAsia="仿宋_GB2312"/>
          <w:sz w:val="32"/>
          <w:szCs w:val="32"/>
          <w:lang w:val="en-US" w:eastAsia="zh-CN"/>
        </w:rPr>
        <w:t>5.</w:t>
      </w:r>
      <w:r>
        <w:rPr>
          <w:rFonts w:hint="eastAsia" w:eastAsia="仿宋_GB2312"/>
          <w:sz w:val="32"/>
          <w:szCs w:val="32"/>
        </w:rPr>
        <w:t>根据本级人民政府的建议，决定对本行政区域内的国民经济和社会发展计划、预算的部分变更。</w:t>
      </w:r>
    </w:p>
    <w:p w14:paraId="015393F2">
      <w:pPr>
        <w:tabs>
          <w:tab w:val="left" w:pos="7560"/>
        </w:tabs>
        <w:adjustRightInd w:val="0"/>
        <w:snapToGrid w:val="0"/>
        <w:spacing w:line="560" w:lineRule="exact"/>
        <w:ind w:firstLine="640" w:firstLineChars="200"/>
        <w:rPr>
          <w:rFonts w:hint="eastAsia" w:eastAsia="仿宋_GB2312"/>
          <w:sz w:val="32"/>
          <w:szCs w:val="32"/>
        </w:rPr>
      </w:pPr>
      <w:r>
        <w:rPr>
          <w:rFonts w:hint="eastAsia" w:eastAsia="仿宋_GB2312"/>
          <w:sz w:val="32"/>
          <w:szCs w:val="32"/>
          <w:lang w:val="en-US" w:eastAsia="zh-CN"/>
        </w:rPr>
        <w:t>6.</w:t>
      </w:r>
      <w:r>
        <w:rPr>
          <w:rFonts w:hint="eastAsia" w:eastAsia="仿宋_GB2312"/>
          <w:sz w:val="32"/>
          <w:szCs w:val="32"/>
        </w:rPr>
        <w:t>监督本级人民政府、监察委员会、人民法院和人民检察院的工作，受理人民群众对上述机关和国家工作人员的申诉和意见。</w:t>
      </w:r>
    </w:p>
    <w:p w14:paraId="6928866D">
      <w:pPr>
        <w:tabs>
          <w:tab w:val="left" w:pos="7560"/>
        </w:tabs>
        <w:adjustRightInd w:val="0"/>
        <w:snapToGrid w:val="0"/>
        <w:spacing w:line="560" w:lineRule="exact"/>
        <w:ind w:firstLine="640" w:firstLineChars="200"/>
        <w:rPr>
          <w:rFonts w:hint="eastAsia" w:eastAsia="仿宋_GB2312"/>
          <w:sz w:val="32"/>
          <w:szCs w:val="32"/>
        </w:rPr>
      </w:pPr>
      <w:r>
        <w:rPr>
          <w:rFonts w:hint="eastAsia" w:eastAsia="仿宋_GB2312"/>
          <w:sz w:val="32"/>
          <w:szCs w:val="32"/>
          <w:lang w:val="en-US" w:eastAsia="zh-CN"/>
        </w:rPr>
        <w:t>7.</w:t>
      </w:r>
      <w:r>
        <w:rPr>
          <w:rFonts w:hint="eastAsia" w:eastAsia="仿宋_GB2312"/>
          <w:sz w:val="32"/>
          <w:szCs w:val="32"/>
        </w:rPr>
        <w:t>撤销下一级人民代表大会不适当的决议。</w:t>
      </w:r>
    </w:p>
    <w:p w14:paraId="341B8BFE">
      <w:pPr>
        <w:tabs>
          <w:tab w:val="left" w:pos="7560"/>
        </w:tabs>
        <w:adjustRightInd w:val="0"/>
        <w:snapToGrid w:val="0"/>
        <w:spacing w:line="560" w:lineRule="exact"/>
        <w:ind w:firstLine="640" w:firstLineChars="200"/>
        <w:rPr>
          <w:rFonts w:hint="eastAsia" w:eastAsia="仿宋_GB2312"/>
          <w:sz w:val="32"/>
          <w:szCs w:val="32"/>
        </w:rPr>
      </w:pPr>
      <w:r>
        <w:rPr>
          <w:rFonts w:hint="eastAsia" w:eastAsia="仿宋_GB2312"/>
          <w:sz w:val="32"/>
          <w:szCs w:val="32"/>
          <w:lang w:val="en-US" w:eastAsia="zh-CN"/>
        </w:rPr>
        <w:t>8.</w:t>
      </w:r>
      <w:r>
        <w:rPr>
          <w:rFonts w:hint="eastAsia" w:eastAsia="仿宋_GB2312"/>
          <w:sz w:val="32"/>
          <w:szCs w:val="32"/>
        </w:rPr>
        <w:t>撤销本级人民政府不适当的决定和命令。</w:t>
      </w:r>
    </w:p>
    <w:p w14:paraId="1899F649">
      <w:pPr>
        <w:tabs>
          <w:tab w:val="left" w:pos="7560"/>
        </w:tabs>
        <w:adjustRightInd w:val="0"/>
        <w:snapToGrid w:val="0"/>
        <w:spacing w:line="560" w:lineRule="exact"/>
        <w:ind w:firstLine="640" w:firstLineChars="200"/>
        <w:rPr>
          <w:rFonts w:hint="eastAsia" w:eastAsia="仿宋_GB2312"/>
          <w:sz w:val="32"/>
          <w:szCs w:val="32"/>
        </w:rPr>
      </w:pPr>
      <w:r>
        <w:rPr>
          <w:rFonts w:hint="eastAsia" w:eastAsia="仿宋_GB2312"/>
          <w:sz w:val="32"/>
          <w:szCs w:val="32"/>
          <w:lang w:val="en-US" w:eastAsia="zh-CN"/>
        </w:rPr>
        <w:t>9.</w:t>
      </w:r>
      <w:r>
        <w:rPr>
          <w:rFonts w:hint="eastAsia" w:eastAsia="仿宋_GB2312"/>
          <w:sz w:val="32"/>
          <w:szCs w:val="32"/>
        </w:rPr>
        <w:t>在本级人民代表大会闭会期间，决定个别副区长的任免；在区长和监察委员会主任、人民法院院长、人民检察院检察长因故不能担任职务的时候，从本级人民政府、监察委员会、人民法院、人民检察院副职领导人员中决定代理人选；决定代理检察长，须报上一级人民检察院和人大常委会备案。</w:t>
      </w:r>
    </w:p>
    <w:p w14:paraId="4AEEB3A9">
      <w:pPr>
        <w:tabs>
          <w:tab w:val="left" w:pos="7560"/>
        </w:tabs>
        <w:adjustRightInd w:val="0"/>
        <w:snapToGrid w:val="0"/>
        <w:spacing w:line="560" w:lineRule="exact"/>
        <w:ind w:firstLine="640" w:firstLineChars="200"/>
        <w:rPr>
          <w:rFonts w:hint="eastAsia" w:eastAsia="仿宋_GB2312"/>
          <w:sz w:val="32"/>
          <w:szCs w:val="32"/>
        </w:rPr>
      </w:pPr>
      <w:r>
        <w:rPr>
          <w:rFonts w:hint="eastAsia" w:eastAsia="仿宋_GB2312"/>
          <w:sz w:val="32"/>
          <w:szCs w:val="32"/>
          <w:lang w:val="en-US" w:eastAsia="zh-CN"/>
        </w:rPr>
        <w:t>10.</w:t>
      </w:r>
      <w:r>
        <w:rPr>
          <w:rFonts w:hint="eastAsia" w:eastAsia="仿宋_GB2312"/>
          <w:sz w:val="32"/>
          <w:szCs w:val="32"/>
        </w:rPr>
        <w:t>按照中华人民共和国监察法、人民法院组织法和人民检察院组织法的规定，任免芦淞区监察委员会副主任、委员，任免芦淞区人民法院副院长、庭长、副庭长、审判委员会委员、审判员，任免芦淞区人民检察院副检察长、检察委员会委员、检察员。</w:t>
      </w:r>
    </w:p>
    <w:p w14:paraId="3DDDCDE5">
      <w:pPr>
        <w:tabs>
          <w:tab w:val="left" w:pos="7560"/>
        </w:tabs>
        <w:adjustRightInd w:val="0"/>
        <w:snapToGrid w:val="0"/>
        <w:spacing w:line="560" w:lineRule="exact"/>
        <w:ind w:firstLine="640" w:firstLineChars="200"/>
        <w:rPr>
          <w:rFonts w:hint="eastAsia" w:eastAsia="仿宋_GB2312"/>
          <w:sz w:val="32"/>
          <w:szCs w:val="32"/>
        </w:rPr>
      </w:pPr>
      <w:r>
        <w:rPr>
          <w:rFonts w:hint="eastAsia" w:eastAsia="仿宋_GB2312"/>
          <w:sz w:val="32"/>
          <w:szCs w:val="32"/>
          <w:lang w:val="en-US" w:eastAsia="zh-CN"/>
        </w:rPr>
        <w:t>11.</w:t>
      </w:r>
      <w:r>
        <w:rPr>
          <w:rFonts w:hint="eastAsia" w:eastAsia="仿宋_GB2312"/>
          <w:sz w:val="32"/>
          <w:szCs w:val="32"/>
        </w:rPr>
        <w:t>在本级人民代表大会闭会期间，决定撤销个别副区长的职务；决定撤销由它任命的本级人民政府其他组成人员和监察委员会副主任、委员，人民法院副院长、庭长、副庭长、审判委员会委员、审判员，人民检察院副检察长、检察委员会委员、检察员。</w:t>
      </w:r>
    </w:p>
    <w:p w14:paraId="58A64FE9">
      <w:pPr>
        <w:tabs>
          <w:tab w:val="left" w:pos="7560"/>
        </w:tabs>
        <w:adjustRightInd w:val="0"/>
        <w:snapToGrid w:val="0"/>
        <w:spacing w:line="560" w:lineRule="exact"/>
        <w:ind w:firstLine="640" w:firstLineChars="200"/>
        <w:rPr>
          <w:rFonts w:hint="eastAsia" w:eastAsia="仿宋_GB2312"/>
          <w:sz w:val="32"/>
          <w:szCs w:val="32"/>
        </w:rPr>
      </w:pPr>
      <w:r>
        <w:rPr>
          <w:rFonts w:hint="eastAsia" w:eastAsia="仿宋_GB2312"/>
          <w:sz w:val="32"/>
          <w:szCs w:val="32"/>
          <w:lang w:val="en-US" w:eastAsia="zh-CN"/>
        </w:rPr>
        <w:t>12.</w:t>
      </w:r>
      <w:r>
        <w:rPr>
          <w:rFonts w:hint="eastAsia" w:eastAsia="仿宋_GB2312"/>
          <w:sz w:val="32"/>
          <w:szCs w:val="32"/>
        </w:rPr>
        <w:t>在本级人民代表大会闭会期间，补选上一级人民代表大会出缺的代表和罢免个别代表。</w:t>
      </w:r>
    </w:p>
    <w:p w14:paraId="216F80E7">
      <w:pPr>
        <w:tabs>
          <w:tab w:val="left" w:pos="7560"/>
        </w:tabs>
        <w:adjustRightInd w:val="0"/>
        <w:snapToGrid w:val="0"/>
        <w:spacing w:line="560" w:lineRule="exact"/>
        <w:ind w:firstLine="640" w:firstLineChars="200"/>
        <w:rPr>
          <w:rFonts w:eastAsia="仿宋_GB2312"/>
          <w:sz w:val="32"/>
          <w:szCs w:val="32"/>
        </w:rPr>
      </w:pPr>
      <w:r>
        <w:rPr>
          <w:rFonts w:hint="eastAsia" w:eastAsia="仿宋_GB2312"/>
          <w:sz w:val="32"/>
          <w:szCs w:val="32"/>
          <w:lang w:val="en-US" w:eastAsia="zh-CN"/>
        </w:rPr>
        <w:t>13.</w:t>
      </w:r>
      <w:r>
        <w:rPr>
          <w:rFonts w:hint="eastAsia" w:eastAsia="仿宋_GB2312"/>
          <w:sz w:val="32"/>
          <w:szCs w:val="32"/>
        </w:rPr>
        <w:t>决定授予地方的荣誉称号。</w:t>
      </w:r>
    </w:p>
    <w:p w14:paraId="33EAC7C3">
      <w:pPr>
        <w:tabs>
          <w:tab w:val="left" w:pos="7560"/>
        </w:tabs>
        <w:adjustRightInd w:val="0"/>
        <w:snapToGrid w:val="0"/>
        <w:spacing w:line="56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w:t>
      </w:r>
      <w:r>
        <w:rPr>
          <w:rFonts w:hint="eastAsia" w:ascii="Times New Roman" w:hAnsi="Times New Roman" w:eastAsia="仿宋_GB2312" w:cs="Times New Roman"/>
          <w:sz w:val="32"/>
          <w:szCs w:val="32"/>
        </w:rPr>
        <w:t>机构设置</w:t>
      </w:r>
      <w:r>
        <w:rPr>
          <w:rFonts w:hint="eastAsia" w:ascii="Times New Roman" w:hAnsi="Times New Roman" w:eastAsia="仿宋_GB2312" w:cs="Times New Roman"/>
          <w:sz w:val="32"/>
          <w:szCs w:val="32"/>
          <w:lang w:val="en-US" w:eastAsia="zh-CN"/>
        </w:rPr>
        <w:t>和人员情况</w:t>
      </w:r>
    </w:p>
    <w:p w14:paraId="7A59B18B">
      <w:pPr>
        <w:tabs>
          <w:tab w:val="left" w:pos="7560"/>
        </w:tabs>
        <w:adjustRightInd w:val="0"/>
        <w:snapToGrid w:val="0"/>
        <w:spacing w:line="560" w:lineRule="exact"/>
        <w:ind w:firstLine="640" w:firstLineChars="200"/>
        <w:rPr>
          <w:rFonts w:hint="eastAsia" w:eastAsia="仿宋_GB2312"/>
          <w:bCs/>
          <w:color w:val="FF0000"/>
          <w:sz w:val="32"/>
          <w:szCs w:val="32"/>
        </w:rPr>
      </w:pPr>
      <w:r>
        <w:rPr>
          <w:rFonts w:hint="eastAsia" w:ascii="Times New Roman" w:eastAsia="仿宋_GB2312"/>
          <w:bCs/>
          <w:color w:val="000000"/>
          <w:sz w:val="32"/>
          <w:szCs w:val="32"/>
          <w:lang w:val="en-US" w:eastAsia="zh-CN"/>
        </w:rPr>
        <w:t>1.</w:t>
      </w:r>
      <w:r>
        <w:rPr>
          <w:rFonts w:hint="eastAsia" w:ascii="Times New Roman" w:eastAsia="仿宋_GB2312"/>
          <w:bCs/>
          <w:color w:val="000000"/>
          <w:sz w:val="32"/>
          <w:szCs w:val="32"/>
        </w:rPr>
        <w:t>部门设置。根据编办核定，我单位内设</w:t>
      </w:r>
      <w:r>
        <w:rPr>
          <w:rFonts w:hint="eastAsia" w:ascii="Times New Roman" w:eastAsia="仿宋_GB2312"/>
          <w:bCs/>
          <w:color w:val="000000"/>
          <w:sz w:val="32"/>
          <w:szCs w:val="32"/>
          <w:lang w:val="en-US" w:eastAsia="zh-CN"/>
        </w:rPr>
        <w:t>委办8</w:t>
      </w:r>
      <w:r>
        <w:rPr>
          <w:rFonts w:hint="eastAsia" w:ascii="Times New Roman" w:eastAsia="仿宋_GB2312"/>
          <w:bCs/>
          <w:color w:val="000000"/>
          <w:sz w:val="32"/>
          <w:szCs w:val="32"/>
        </w:rPr>
        <w:t>个，分别是：</w:t>
      </w:r>
      <w:r>
        <w:rPr>
          <w:rFonts w:hint="eastAsia" w:eastAsia="仿宋_GB2312"/>
          <w:sz w:val="32"/>
          <w:szCs w:val="32"/>
        </w:rPr>
        <w:t>区人大常委会办公室（信访办公室）、区人大常委会选举任免联络工作委员会、区人大监察和司法委员会（法制委员会）、区人大财政经济委员会（预算工作委员会）、区人大教育科学文化卫生委员会（民族华侨外事委员会）、区人大环境与资源保护委员会、区人大农业与农村委员会、区人大社会建设委员会</w:t>
      </w:r>
      <w:r>
        <w:rPr>
          <w:rFonts w:hint="eastAsia" w:ascii="Times New Roman" w:eastAsia="仿宋_GB2312"/>
          <w:bCs/>
          <w:color w:val="000000"/>
          <w:sz w:val="32"/>
          <w:szCs w:val="32"/>
        </w:rPr>
        <w:t>。所属事业单位</w:t>
      </w:r>
      <w:r>
        <w:rPr>
          <w:rFonts w:hint="eastAsia" w:eastAsia="仿宋_GB2312"/>
          <w:sz w:val="32"/>
          <w:szCs w:val="32"/>
          <w:lang w:val="en-US" w:eastAsia="zh-CN"/>
        </w:rPr>
        <w:t>1</w:t>
      </w:r>
      <w:r>
        <w:rPr>
          <w:rFonts w:hint="eastAsia" w:ascii="Times New Roman" w:eastAsia="仿宋_GB2312"/>
          <w:bCs/>
          <w:color w:val="000000"/>
          <w:sz w:val="32"/>
          <w:szCs w:val="32"/>
        </w:rPr>
        <w:t>个，</w:t>
      </w:r>
      <w:r>
        <w:rPr>
          <w:rFonts w:hint="eastAsia" w:ascii="Times New Roman" w:eastAsia="仿宋_GB2312"/>
          <w:bCs/>
          <w:color w:val="000000"/>
          <w:sz w:val="32"/>
          <w:szCs w:val="32"/>
          <w:lang w:val="en-US" w:eastAsia="zh-CN"/>
        </w:rPr>
        <w:t>为人大代表事务中心</w:t>
      </w:r>
      <w:r>
        <w:rPr>
          <w:rFonts w:hint="eastAsia" w:eastAsia="仿宋_GB2312"/>
          <w:bCs/>
          <w:sz w:val="32"/>
          <w:szCs w:val="32"/>
        </w:rPr>
        <w:t>。</w:t>
      </w:r>
    </w:p>
    <w:p w14:paraId="68BDFE68">
      <w:pPr>
        <w:tabs>
          <w:tab w:val="left" w:pos="7560"/>
        </w:tabs>
        <w:adjustRightInd w:val="0"/>
        <w:snapToGrid w:val="0"/>
        <w:spacing w:line="560" w:lineRule="exact"/>
        <w:ind w:firstLine="640" w:firstLineChars="200"/>
        <w:jc w:val="both"/>
        <w:rPr>
          <w:rFonts w:ascii="Times New Roman" w:eastAsia="仿宋_GB2312"/>
          <w:color w:val="000000"/>
          <w:sz w:val="32"/>
          <w:szCs w:val="32"/>
          <w:highlight w:val="none"/>
        </w:rPr>
      </w:pPr>
      <w:r>
        <w:rPr>
          <w:rFonts w:hint="eastAsia" w:ascii="Times New Roman" w:eastAsia="仿宋_GB2312"/>
          <w:bCs/>
          <w:color w:val="000000"/>
          <w:sz w:val="32"/>
          <w:szCs w:val="32"/>
          <w:lang w:val="en-US" w:eastAsia="zh-CN"/>
        </w:rPr>
        <w:t>2.</w:t>
      </w:r>
      <w:r>
        <w:rPr>
          <w:rFonts w:hint="eastAsia" w:ascii="Times New Roman" w:eastAsia="仿宋_GB2312"/>
          <w:bCs/>
          <w:color w:val="000000"/>
          <w:sz w:val="32"/>
          <w:szCs w:val="32"/>
        </w:rPr>
        <w:t>人员情况。本部门编制数</w:t>
      </w:r>
      <w:r>
        <w:rPr>
          <w:rFonts w:hint="eastAsia" w:eastAsia="仿宋_GB2312"/>
          <w:sz w:val="32"/>
          <w:szCs w:val="32"/>
          <w:lang w:val="en-US" w:eastAsia="zh-CN"/>
        </w:rPr>
        <w:t>21</w:t>
      </w:r>
      <w:r>
        <w:rPr>
          <w:rFonts w:hint="eastAsia" w:ascii="Times New Roman" w:eastAsia="仿宋_GB2312"/>
          <w:bCs/>
          <w:color w:val="000000"/>
          <w:sz w:val="32"/>
          <w:szCs w:val="32"/>
        </w:rPr>
        <w:t>人，在职人数</w:t>
      </w:r>
      <w:r>
        <w:rPr>
          <w:rFonts w:hint="eastAsia" w:eastAsia="仿宋_GB2312"/>
          <w:sz w:val="32"/>
          <w:szCs w:val="32"/>
          <w:lang w:val="en-US" w:eastAsia="zh-CN"/>
        </w:rPr>
        <w:t>35</w:t>
      </w:r>
      <w:r>
        <w:rPr>
          <w:rFonts w:hint="eastAsia" w:ascii="Times New Roman" w:eastAsia="仿宋_GB2312"/>
          <w:bCs/>
          <w:color w:val="000000"/>
          <w:sz w:val="32"/>
          <w:szCs w:val="32"/>
        </w:rPr>
        <w:t>人，其中在岗人数</w:t>
      </w:r>
      <w:r>
        <w:rPr>
          <w:rFonts w:hint="eastAsia" w:eastAsia="仿宋_GB2312"/>
          <w:sz w:val="32"/>
          <w:szCs w:val="32"/>
          <w:lang w:val="en-US" w:eastAsia="zh-CN"/>
        </w:rPr>
        <w:t>35</w:t>
      </w:r>
      <w:r>
        <w:rPr>
          <w:rFonts w:hint="eastAsia" w:ascii="Times New Roman" w:eastAsia="仿宋_GB2312"/>
          <w:bCs/>
          <w:color w:val="000000"/>
          <w:sz w:val="32"/>
          <w:szCs w:val="32"/>
        </w:rPr>
        <w:t>人；离退休人数</w:t>
      </w:r>
      <w:r>
        <w:rPr>
          <w:rFonts w:hint="eastAsia" w:eastAsia="仿宋_GB2312"/>
          <w:sz w:val="32"/>
          <w:szCs w:val="32"/>
          <w:lang w:val="en-US" w:eastAsia="zh-CN"/>
        </w:rPr>
        <w:t>32</w:t>
      </w:r>
      <w:r>
        <w:rPr>
          <w:rFonts w:hint="eastAsia" w:ascii="Times New Roman" w:eastAsia="仿宋_GB2312"/>
          <w:bCs/>
          <w:color w:val="000000"/>
          <w:sz w:val="32"/>
          <w:szCs w:val="32"/>
          <w:highlight w:val="none"/>
        </w:rPr>
        <w:t>人，退休人员</w:t>
      </w:r>
      <w:r>
        <w:rPr>
          <w:rFonts w:hint="eastAsia" w:eastAsia="仿宋_GB2312"/>
          <w:sz w:val="32"/>
          <w:szCs w:val="32"/>
          <w:highlight w:val="none"/>
          <w:lang w:val="en-US" w:eastAsia="zh-CN"/>
        </w:rPr>
        <w:t>32</w:t>
      </w:r>
      <w:r>
        <w:rPr>
          <w:rFonts w:hint="eastAsia" w:ascii="Times New Roman" w:eastAsia="仿宋_GB2312"/>
          <w:bCs/>
          <w:color w:val="000000"/>
          <w:sz w:val="32"/>
          <w:szCs w:val="32"/>
          <w:highlight w:val="none"/>
        </w:rPr>
        <w:t>人。</w:t>
      </w:r>
    </w:p>
    <w:p w14:paraId="6558A6C8">
      <w:pPr>
        <w:tabs>
          <w:tab w:val="left" w:pos="7560"/>
        </w:tabs>
        <w:adjustRightInd w:val="0"/>
        <w:snapToGrid w:val="0"/>
        <w:spacing w:line="560" w:lineRule="exact"/>
        <w:ind w:firstLine="640" w:firstLineChars="200"/>
        <w:rPr>
          <w:rFonts w:hint="eastAsia" w:ascii="Times New Roman" w:hAnsi="Times New Roman" w:eastAsia="黑体"/>
          <w:sz w:val="32"/>
          <w:szCs w:val="32"/>
        </w:rPr>
      </w:pPr>
      <w:r>
        <w:rPr>
          <w:rFonts w:hint="eastAsia" w:ascii="Times New Roman" w:hAnsi="Times New Roman" w:eastAsia="黑体"/>
          <w:sz w:val="32"/>
          <w:szCs w:val="32"/>
        </w:rPr>
        <w:t>二、一般公共预算支出情况</w:t>
      </w:r>
    </w:p>
    <w:p w14:paraId="3952B3B9">
      <w:pPr>
        <w:tabs>
          <w:tab w:val="left" w:pos="7560"/>
        </w:tabs>
        <w:adjustRightInd w:val="0"/>
        <w:snapToGrid w:val="0"/>
        <w:spacing w:line="560" w:lineRule="exact"/>
        <w:ind w:firstLine="640" w:firstLineChars="200"/>
        <w:rPr>
          <w:rFonts w:hint="eastAsia" w:ascii="Times New Roman" w:eastAsia="仿宋_GB2312"/>
          <w:sz w:val="32"/>
          <w:szCs w:val="32"/>
          <w:highlight w:val="none"/>
        </w:rPr>
      </w:pPr>
      <w:r>
        <w:rPr>
          <w:rFonts w:hint="eastAsia" w:ascii="Times New Roman" w:eastAsia="仿宋_GB2312"/>
          <w:sz w:val="32"/>
          <w:szCs w:val="32"/>
        </w:rPr>
        <w:t>（一</w:t>
      </w:r>
      <w:r>
        <w:rPr>
          <w:rFonts w:hint="eastAsia" w:ascii="Times New Roman" w:eastAsia="仿宋_GB2312"/>
          <w:sz w:val="32"/>
          <w:szCs w:val="32"/>
          <w:highlight w:val="none"/>
        </w:rPr>
        <w:t>）基本支出情况</w:t>
      </w:r>
    </w:p>
    <w:p w14:paraId="50CBF5D7">
      <w:pPr>
        <w:tabs>
          <w:tab w:val="left" w:pos="7560"/>
        </w:tabs>
        <w:adjustRightInd w:val="0"/>
        <w:snapToGrid w:val="0"/>
        <w:spacing w:line="560" w:lineRule="exact"/>
        <w:ind w:firstLine="640" w:firstLineChars="200"/>
        <w:rPr>
          <w:rFonts w:hint="eastAsia" w:ascii="Times New Roman" w:eastAsia="仿宋_GB2312"/>
          <w:sz w:val="32"/>
          <w:szCs w:val="32"/>
          <w:highlight w:val="none"/>
        </w:rPr>
      </w:pPr>
      <w:r>
        <w:rPr>
          <w:rFonts w:hint="eastAsia" w:ascii="Times New Roman" w:eastAsia="仿宋_GB2312"/>
          <w:sz w:val="32"/>
          <w:szCs w:val="32"/>
          <w:highlight w:val="none"/>
        </w:rPr>
        <w:t>1</w:t>
      </w:r>
      <w:r>
        <w:rPr>
          <w:rFonts w:hint="eastAsia" w:ascii="Times New Roman" w:eastAsia="仿宋_GB2312"/>
          <w:sz w:val="32"/>
          <w:szCs w:val="32"/>
          <w:highlight w:val="none"/>
          <w:lang w:eastAsia="zh-CN"/>
        </w:rPr>
        <w:t>.</w:t>
      </w:r>
      <w:r>
        <w:rPr>
          <w:rFonts w:hint="eastAsia" w:ascii="Times New Roman" w:eastAsia="仿宋_GB2312"/>
          <w:sz w:val="32"/>
          <w:szCs w:val="32"/>
          <w:highlight w:val="none"/>
        </w:rPr>
        <w:t>2023年预算资金</w:t>
      </w:r>
      <w:r>
        <w:rPr>
          <w:rFonts w:hint="eastAsia" w:ascii="Times New Roman" w:eastAsia="仿宋_GB2312"/>
          <w:sz w:val="32"/>
          <w:szCs w:val="32"/>
          <w:highlight w:val="none"/>
          <w:lang w:val="en-US" w:eastAsia="zh-CN"/>
        </w:rPr>
        <w:t>962.51</w:t>
      </w:r>
      <w:r>
        <w:rPr>
          <w:rFonts w:hint="eastAsia" w:ascii="Times New Roman" w:eastAsia="仿宋_GB2312"/>
          <w:sz w:val="32"/>
          <w:szCs w:val="32"/>
          <w:highlight w:val="none"/>
        </w:rPr>
        <w:t>万元。</w:t>
      </w:r>
    </w:p>
    <w:p w14:paraId="41787357">
      <w:pPr>
        <w:tabs>
          <w:tab w:val="left" w:pos="7560"/>
        </w:tabs>
        <w:adjustRightInd w:val="0"/>
        <w:snapToGrid w:val="0"/>
        <w:spacing w:line="560" w:lineRule="exact"/>
        <w:ind w:firstLine="640" w:firstLineChars="200"/>
        <w:rPr>
          <w:rFonts w:hint="eastAsia" w:ascii="Times New Roman" w:eastAsia="仿宋_GB2312"/>
          <w:sz w:val="32"/>
          <w:szCs w:val="32"/>
          <w:highlight w:val="none"/>
        </w:rPr>
      </w:pPr>
      <w:r>
        <w:rPr>
          <w:rFonts w:hint="eastAsia" w:ascii="Times New Roman" w:eastAsia="仿宋_GB2312"/>
          <w:sz w:val="32"/>
          <w:szCs w:val="32"/>
          <w:highlight w:val="none"/>
        </w:rPr>
        <w:t>2</w:t>
      </w:r>
      <w:r>
        <w:rPr>
          <w:rFonts w:hint="eastAsia" w:ascii="Times New Roman" w:eastAsia="仿宋_GB2312"/>
          <w:sz w:val="32"/>
          <w:szCs w:val="32"/>
          <w:highlight w:val="none"/>
          <w:lang w:eastAsia="zh-CN"/>
        </w:rPr>
        <w:t>.</w:t>
      </w:r>
      <w:r>
        <w:rPr>
          <w:rFonts w:hint="eastAsia" w:ascii="Times New Roman" w:eastAsia="仿宋_GB2312"/>
          <w:sz w:val="32"/>
          <w:szCs w:val="32"/>
          <w:highlight w:val="none"/>
        </w:rPr>
        <w:t>2023年度单位一般公共预算财政拨款收入</w:t>
      </w:r>
      <w:r>
        <w:rPr>
          <w:rFonts w:hint="eastAsia" w:ascii="Times New Roman" w:eastAsia="仿宋_GB2312"/>
          <w:sz w:val="32"/>
          <w:szCs w:val="32"/>
          <w:highlight w:val="none"/>
          <w:lang w:val="en-US" w:eastAsia="zh-CN"/>
        </w:rPr>
        <w:t>982.21</w:t>
      </w:r>
      <w:r>
        <w:rPr>
          <w:rFonts w:hint="eastAsia" w:ascii="Times New Roman" w:eastAsia="仿宋_GB2312"/>
          <w:sz w:val="32"/>
          <w:szCs w:val="32"/>
          <w:highlight w:val="none"/>
        </w:rPr>
        <w:t>万元。</w:t>
      </w:r>
    </w:p>
    <w:p w14:paraId="0F8D036A">
      <w:pPr>
        <w:tabs>
          <w:tab w:val="left" w:pos="7560"/>
        </w:tabs>
        <w:adjustRightInd w:val="0"/>
        <w:snapToGrid w:val="0"/>
        <w:spacing w:line="560" w:lineRule="exact"/>
        <w:ind w:firstLine="640" w:firstLineChars="200"/>
        <w:rPr>
          <w:rFonts w:hint="eastAsia" w:ascii="Times New Roman" w:eastAsia="仿宋_GB2312"/>
          <w:sz w:val="32"/>
          <w:szCs w:val="32"/>
          <w:highlight w:val="none"/>
        </w:rPr>
      </w:pPr>
      <w:r>
        <w:rPr>
          <w:rFonts w:hint="eastAsia" w:ascii="Times New Roman" w:eastAsia="仿宋_GB2312"/>
          <w:sz w:val="32"/>
          <w:szCs w:val="32"/>
          <w:highlight w:val="none"/>
        </w:rPr>
        <w:t>3.2023年度单位一般公共预算财政拨款支出982.21万元。其中：项目支出</w:t>
      </w:r>
      <w:r>
        <w:rPr>
          <w:rFonts w:hint="eastAsia" w:ascii="Times New Roman" w:eastAsia="仿宋_GB2312"/>
          <w:sz w:val="32"/>
          <w:szCs w:val="32"/>
          <w:highlight w:val="none"/>
          <w:lang w:val="en-US" w:eastAsia="zh-CN"/>
        </w:rPr>
        <w:t>70.27</w:t>
      </w:r>
      <w:r>
        <w:rPr>
          <w:rFonts w:hint="eastAsia" w:ascii="Times New Roman" w:eastAsia="仿宋_GB2312"/>
          <w:sz w:val="32"/>
          <w:szCs w:val="32"/>
          <w:highlight w:val="none"/>
        </w:rPr>
        <w:t>万元，基本支出</w:t>
      </w:r>
      <w:r>
        <w:rPr>
          <w:rFonts w:hint="eastAsia" w:ascii="Times New Roman" w:eastAsia="仿宋_GB2312"/>
          <w:sz w:val="32"/>
          <w:szCs w:val="32"/>
          <w:highlight w:val="none"/>
          <w:lang w:val="en-US" w:eastAsia="zh-CN"/>
        </w:rPr>
        <w:t>911.94</w:t>
      </w:r>
      <w:r>
        <w:rPr>
          <w:rFonts w:hint="eastAsia" w:ascii="Times New Roman" w:eastAsia="仿宋_GB2312"/>
          <w:sz w:val="32"/>
          <w:szCs w:val="32"/>
          <w:highlight w:val="none"/>
        </w:rPr>
        <w:t>万元，其中：人员经费</w:t>
      </w:r>
      <w:r>
        <w:rPr>
          <w:rFonts w:hint="eastAsia" w:ascii="Times New Roman" w:eastAsia="仿宋_GB2312"/>
          <w:sz w:val="32"/>
          <w:szCs w:val="32"/>
          <w:highlight w:val="none"/>
          <w:lang w:val="en-US" w:eastAsia="zh-CN"/>
        </w:rPr>
        <w:t>837.48</w:t>
      </w:r>
      <w:r>
        <w:rPr>
          <w:rFonts w:hint="eastAsia" w:ascii="Times New Roman" w:eastAsia="仿宋_GB2312"/>
          <w:sz w:val="32"/>
          <w:szCs w:val="32"/>
          <w:highlight w:val="none"/>
        </w:rPr>
        <w:t>万元，公用经费</w:t>
      </w:r>
      <w:r>
        <w:rPr>
          <w:rFonts w:hint="eastAsia" w:ascii="Times New Roman" w:eastAsia="仿宋_GB2312"/>
          <w:sz w:val="32"/>
          <w:szCs w:val="32"/>
          <w:highlight w:val="none"/>
          <w:lang w:val="en-US" w:eastAsia="zh-CN"/>
        </w:rPr>
        <w:t>74.46</w:t>
      </w:r>
      <w:r>
        <w:rPr>
          <w:rFonts w:hint="eastAsia" w:ascii="Times New Roman" w:eastAsia="仿宋_GB2312"/>
          <w:sz w:val="32"/>
          <w:szCs w:val="32"/>
          <w:highlight w:val="none"/>
        </w:rPr>
        <w:t>万元。</w:t>
      </w:r>
    </w:p>
    <w:p w14:paraId="08544BC8">
      <w:pPr>
        <w:tabs>
          <w:tab w:val="left" w:pos="7560"/>
        </w:tabs>
        <w:adjustRightInd w:val="0"/>
        <w:snapToGrid w:val="0"/>
        <w:spacing w:line="560" w:lineRule="exact"/>
        <w:ind w:firstLine="640" w:firstLineChars="200"/>
        <w:rPr>
          <w:rFonts w:hint="eastAsia" w:ascii="Times New Roman" w:eastAsia="仿宋_GB2312"/>
          <w:sz w:val="32"/>
          <w:szCs w:val="32"/>
          <w:highlight w:val="none"/>
        </w:rPr>
      </w:pPr>
      <w:r>
        <w:rPr>
          <w:rFonts w:hint="eastAsia" w:ascii="Times New Roman" w:eastAsia="仿宋_GB2312"/>
          <w:sz w:val="32"/>
          <w:szCs w:val="32"/>
          <w:highlight w:val="none"/>
        </w:rPr>
        <w:t>（二）项目支出情况</w:t>
      </w:r>
    </w:p>
    <w:p w14:paraId="64009424">
      <w:pPr>
        <w:tabs>
          <w:tab w:val="left" w:pos="7560"/>
        </w:tabs>
        <w:adjustRightInd w:val="0"/>
        <w:snapToGrid w:val="0"/>
        <w:spacing w:line="560" w:lineRule="exact"/>
        <w:ind w:firstLine="640" w:firstLineChars="200"/>
        <w:rPr>
          <w:rFonts w:hint="eastAsia" w:ascii="Times New Roman" w:eastAsia="仿宋_GB2312"/>
          <w:sz w:val="32"/>
          <w:szCs w:val="32"/>
          <w:lang w:eastAsia="zh-CN"/>
        </w:rPr>
      </w:pPr>
      <w:r>
        <w:rPr>
          <w:rFonts w:hint="eastAsia" w:ascii="Times New Roman" w:eastAsia="仿宋_GB2312"/>
          <w:sz w:val="32"/>
          <w:szCs w:val="32"/>
        </w:rPr>
        <w:t>项目支出70.27万元（其中代表履职经费50.31万元；全会经费15.50万元；市代表活动经费4.46万元</w:t>
      </w:r>
      <w:r>
        <w:rPr>
          <w:rFonts w:hint="eastAsia" w:ascii="Times New Roman" w:eastAsia="仿宋_GB2312"/>
          <w:sz w:val="32"/>
          <w:szCs w:val="32"/>
          <w:lang w:eastAsia="zh-CN"/>
        </w:rPr>
        <w:t>）。</w:t>
      </w:r>
    </w:p>
    <w:p w14:paraId="0DD9A713">
      <w:pPr>
        <w:tabs>
          <w:tab w:val="left" w:pos="7560"/>
        </w:tabs>
        <w:adjustRightInd w:val="0"/>
        <w:snapToGrid w:val="0"/>
        <w:spacing w:line="560" w:lineRule="exact"/>
        <w:ind w:firstLine="640" w:firstLineChars="200"/>
        <w:rPr>
          <w:rFonts w:hint="eastAsia" w:ascii="Times New Roman" w:hAnsi="Times New Roman" w:eastAsia="黑体"/>
          <w:sz w:val="32"/>
          <w:szCs w:val="32"/>
        </w:rPr>
      </w:pPr>
      <w:r>
        <w:rPr>
          <w:rFonts w:hint="eastAsia" w:ascii="Times New Roman" w:hAnsi="Times New Roman" w:eastAsia="黑体"/>
          <w:sz w:val="32"/>
          <w:szCs w:val="32"/>
        </w:rPr>
        <w:t>三、政府性基金预算支出情况</w:t>
      </w:r>
    </w:p>
    <w:p w14:paraId="0A41C0D2">
      <w:pPr>
        <w:tabs>
          <w:tab w:val="left" w:pos="7560"/>
        </w:tabs>
        <w:adjustRightInd w:val="0"/>
        <w:snapToGrid w:val="0"/>
        <w:spacing w:line="560" w:lineRule="exact"/>
        <w:ind w:firstLine="640" w:firstLineChars="200"/>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无。</w:t>
      </w:r>
    </w:p>
    <w:p w14:paraId="5C22C980">
      <w:pPr>
        <w:tabs>
          <w:tab w:val="left" w:pos="7560"/>
        </w:tabs>
        <w:adjustRightInd w:val="0"/>
        <w:snapToGrid w:val="0"/>
        <w:spacing w:line="560" w:lineRule="exact"/>
        <w:ind w:firstLine="640" w:firstLineChars="200"/>
        <w:rPr>
          <w:rFonts w:hint="eastAsia" w:ascii="Times New Roman" w:hAnsi="Times New Roman" w:eastAsia="黑体"/>
          <w:sz w:val="32"/>
          <w:szCs w:val="32"/>
        </w:rPr>
      </w:pPr>
      <w:r>
        <w:rPr>
          <w:rFonts w:hint="eastAsia" w:ascii="Times New Roman" w:hAnsi="Times New Roman" w:eastAsia="黑体"/>
          <w:sz w:val="32"/>
          <w:szCs w:val="32"/>
        </w:rPr>
        <w:t>四、国有资本经营预算支出情况</w:t>
      </w:r>
    </w:p>
    <w:p w14:paraId="4EC9B325">
      <w:pPr>
        <w:tabs>
          <w:tab w:val="left" w:pos="7560"/>
        </w:tabs>
        <w:adjustRightInd w:val="0"/>
        <w:snapToGrid w:val="0"/>
        <w:spacing w:line="56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无。</w:t>
      </w:r>
    </w:p>
    <w:p w14:paraId="647F619F">
      <w:pPr>
        <w:tabs>
          <w:tab w:val="left" w:pos="7560"/>
        </w:tabs>
        <w:adjustRightInd w:val="0"/>
        <w:snapToGrid w:val="0"/>
        <w:spacing w:line="560" w:lineRule="exact"/>
        <w:ind w:firstLine="640" w:firstLineChars="200"/>
        <w:rPr>
          <w:rFonts w:hint="eastAsia" w:ascii="Times New Roman" w:hAnsi="Times New Roman" w:eastAsia="黑体"/>
          <w:sz w:val="32"/>
          <w:szCs w:val="32"/>
        </w:rPr>
      </w:pPr>
      <w:r>
        <w:rPr>
          <w:rFonts w:hint="eastAsia" w:ascii="Times New Roman" w:hAnsi="Times New Roman" w:eastAsia="黑体"/>
          <w:sz w:val="32"/>
          <w:szCs w:val="32"/>
        </w:rPr>
        <w:t>五、社会保险基金预算支出情况</w:t>
      </w:r>
    </w:p>
    <w:p w14:paraId="5EFD6D53">
      <w:pPr>
        <w:tabs>
          <w:tab w:val="left" w:pos="7560"/>
        </w:tabs>
        <w:adjustRightInd w:val="0"/>
        <w:snapToGrid w:val="0"/>
        <w:spacing w:line="56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无。</w:t>
      </w:r>
    </w:p>
    <w:p w14:paraId="00716B30">
      <w:pPr>
        <w:tabs>
          <w:tab w:val="left" w:pos="7560"/>
        </w:tabs>
        <w:adjustRightInd w:val="0"/>
        <w:snapToGrid w:val="0"/>
        <w:spacing w:line="560" w:lineRule="exact"/>
        <w:ind w:firstLine="640" w:firstLineChars="200"/>
        <w:rPr>
          <w:rFonts w:hint="eastAsia" w:ascii="Times New Roman" w:hAnsi="Times New Roman" w:eastAsia="黑体"/>
          <w:sz w:val="32"/>
          <w:szCs w:val="32"/>
        </w:rPr>
      </w:pPr>
      <w:r>
        <w:rPr>
          <w:rFonts w:hint="eastAsia" w:ascii="Times New Roman" w:hAnsi="Times New Roman" w:eastAsia="黑体"/>
          <w:sz w:val="32"/>
          <w:szCs w:val="32"/>
        </w:rPr>
        <w:t>六、资金使用及绩效情况（包含单位管理的公共专项）</w:t>
      </w:r>
    </w:p>
    <w:p w14:paraId="51567796">
      <w:pPr>
        <w:tabs>
          <w:tab w:val="left" w:pos="7560"/>
        </w:tabs>
        <w:adjustRightInd w:val="0"/>
        <w:snapToGrid w:val="0"/>
        <w:spacing w:line="560" w:lineRule="exact"/>
        <w:ind w:firstLine="640" w:firstLineChars="200"/>
        <w:rPr>
          <w:rFonts w:hint="eastAsia" w:ascii="Times New Roman" w:eastAsia="仿宋_GB2312"/>
          <w:sz w:val="32"/>
          <w:szCs w:val="32"/>
        </w:rPr>
      </w:pPr>
      <w:r>
        <w:rPr>
          <w:rFonts w:hint="eastAsia" w:ascii="Times New Roman" w:eastAsia="仿宋_GB2312"/>
          <w:sz w:val="32"/>
          <w:szCs w:val="32"/>
        </w:rPr>
        <w:t>（一）整体支出绩效情况</w:t>
      </w:r>
    </w:p>
    <w:p w14:paraId="61443D6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sz w:val="32"/>
          <w:szCs w:val="32"/>
          <w:u w:val="none"/>
          <w:lang w:val="en-US" w:eastAsia="zh-CN"/>
        </w:rPr>
        <w:t>2023年，区人大常委会坚持以习近平新时代中国特色社会主义思想为指导，在区委的正确领导下，深入贯彻落实党的二十大精神和二十届二中全会精神，坚持党的领导、人民当家作主、依法治国有机统一，紧紧围绕区委</w:t>
      </w:r>
      <w:r>
        <w:rPr>
          <w:rFonts w:hint="eastAsia"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125</w:t>
      </w:r>
      <w:r>
        <w:rPr>
          <w:rFonts w:hint="eastAsia"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发展目标，主动担当作为、依法履职尽责，圆满完成了区六届人大三次会议确定的各项工作任务。</w:t>
      </w:r>
    </w:p>
    <w:p w14:paraId="437E71B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1.</w:t>
      </w:r>
      <w:r>
        <w:rPr>
          <w:rFonts w:hint="default" w:ascii="Times New Roman" w:hAnsi="Times New Roman" w:eastAsia="仿宋_GB2312" w:cs="Times New Roman"/>
          <w:b w:val="0"/>
          <w:bCs w:val="0"/>
          <w:sz w:val="32"/>
          <w:szCs w:val="32"/>
          <w:u w:val="none"/>
          <w:lang w:val="en-US" w:eastAsia="zh-CN"/>
        </w:rPr>
        <w:t>政治引领有新高度</w:t>
      </w:r>
    </w:p>
    <w:p w14:paraId="4083FB6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强化党的理论武装。</w:t>
      </w:r>
      <w:r>
        <w:rPr>
          <w:rFonts w:hint="default" w:ascii="Times New Roman" w:hAnsi="Times New Roman" w:eastAsia="仿宋_GB2312" w:cs="Times New Roman"/>
          <w:sz w:val="32"/>
          <w:szCs w:val="32"/>
          <w:u w:val="none"/>
          <w:lang w:val="en-US" w:eastAsia="zh-CN"/>
        </w:rPr>
        <w:t>全年人大党组会安排</w:t>
      </w:r>
      <w:r>
        <w:rPr>
          <w:rFonts w:hint="eastAsia"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第一议题</w:t>
      </w:r>
      <w:r>
        <w:rPr>
          <w:rFonts w:hint="eastAsia"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14次。认真落实</w:t>
      </w:r>
      <w:r>
        <w:rPr>
          <w:rFonts w:hint="eastAsia"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四下基层</w:t>
      </w:r>
      <w:r>
        <w:rPr>
          <w:rFonts w:hint="eastAsia"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走找想促</w:t>
      </w:r>
      <w:r>
        <w:rPr>
          <w:rFonts w:hint="eastAsia"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，深入基层一线调研200余次、解决问题100余个，开展专题党课和理论宣讲6</w:t>
      </w:r>
      <w:r>
        <w:rPr>
          <w:rFonts w:hint="eastAsia" w:ascii="Times New Roman" w:hAnsi="Times New Roman" w:eastAsia="仿宋_GB2312" w:cs="Times New Roman"/>
          <w:sz w:val="32"/>
          <w:szCs w:val="32"/>
          <w:u w:val="none"/>
          <w:lang w:val="en-US" w:eastAsia="zh-CN"/>
        </w:rPr>
        <w:t>次</w:t>
      </w:r>
      <w:r>
        <w:rPr>
          <w:rFonts w:hint="default"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b w:val="0"/>
          <w:bCs w:val="0"/>
          <w:sz w:val="32"/>
          <w:szCs w:val="32"/>
          <w:highlight w:val="none"/>
          <w:u w:val="none"/>
          <w:lang w:val="en-US" w:eastAsia="zh-CN"/>
        </w:rPr>
        <w:t>把牢正确政治方向。</w:t>
      </w:r>
      <w:r>
        <w:rPr>
          <w:rFonts w:hint="default" w:ascii="Times New Roman" w:hAnsi="Times New Roman" w:eastAsia="仿宋_GB2312" w:cs="Times New Roman"/>
          <w:sz w:val="32"/>
          <w:szCs w:val="32"/>
          <w:highlight w:val="none"/>
          <w:u w:val="none"/>
          <w:lang w:val="en-US" w:eastAsia="zh-CN"/>
        </w:rPr>
        <w:t>全年主动向区委请示报告14次，提请区委研究人大工作5次。</w:t>
      </w:r>
      <w:r>
        <w:rPr>
          <w:rFonts w:hint="default" w:ascii="Times New Roman" w:hAnsi="Times New Roman" w:eastAsia="仿宋_GB2312" w:cs="Times New Roman"/>
          <w:b w:val="0"/>
          <w:bCs w:val="0"/>
          <w:sz w:val="32"/>
          <w:szCs w:val="32"/>
          <w:highlight w:val="none"/>
          <w:u w:val="none"/>
          <w:lang w:val="en-US" w:eastAsia="zh-CN"/>
        </w:rPr>
        <w:t>落实区委决策部署。</w:t>
      </w:r>
      <w:r>
        <w:rPr>
          <w:rFonts w:hint="default" w:ascii="Times New Roman" w:hAnsi="Times New Roman" w:eastAsia="仿宋_GB2312" w:cs="Times New Roman"/>
          <w:sz w:val="32"/>
          <w:szCs w:val="32"/>
          <w:highlight w:val="none"/>
          <w:u w:val="none"/>
          <w:lang w:val="en-US" w:eastAsia="zh-CN"/>
        </w:rPr>
        <w:t>坚持抓大事、议大事</w:t>
      </w:r>
      <w:r>
        <w:rPr>
          <w:rFonts w:hint="default" w:ascii="Times New Roman" w:hAnsi="Times New Roman" w:eastAsia="仿宋_GB2312" w:cs="Times New Roman"/>
          <w:sz w:val="32"/>
          <w:szCs w:val="32"/>
          <w:u w:val="none"/>
          <w:lang w:val="en-US" w:eastAsia="zh-CN"/>
        </w:rPr>
        <w:t>，依法讨论决定重大事项。坚持党管干部和依法任免有机统一，依法行使选举任免权，全年任免国家</w:t>
      </w:r>
      <w:r>
        <w:rPr>
          <w:rFonts w:hint="default" w:ascii="Times New Roman" w:hAnsi="Times New Roman" w:eastAsia="仿宋_GB2312" w:cs="Times New Roman"/>
          <w:sz w:val="32"/>
          <w:szCs w:val="32"/>
          <w:highlight w:val="none"/>
          <w:u w:val="none"/>
          <w:lang w:val="en-US" w:eastAsia="zh-CN"/>
        </w:rPr>
        <w:t>工作人员54人次，依法补选市、区人大代表13名。</w:t>
      </w:r>
      <w:r>
        <w:rPr>
          <w:rFonts w:hint="default" w:ascii="Times New Roman" w:hAnsi="Times New Roman" w:eastAsia="仿宋_GB2312" w:cs="Times New Roman"/>
          <w:sz w:val="32"/>
          <w:szCs w:val="32"/>
          <w:u w:val="none"/>
          <w:lang w:val="en-US" w:eastAsia="zh-CN"/>
        </w:rPr>
        <w:t>积极投身打造</w:t>
      </w:r>
      <w:r>
        <w:rPr>
          <w:rFonts w:hint="eastAsia"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三个高地</w:t>
      </w:r>
      <w:r>
        <w:rPr>
          <w:rFonts w:hint="eastAsia"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、项目攻坚、自建房整治、债务风险防范、安全生产、创文巩卫、保交楼等重点工作。</w:t>
      </w:r>
    </w:p>
    <w:p w14:paraId="45D1BF8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2.</w:t>
      </w:r>
      <w:r>
        <w:rPr>
          <w:rFonts w:hint="default" w:ascii="Times New Roman" w:hAnsi="Times New Roman" w:eastAsia="仿宋_GB2312" w:cs="Times New Roman"/>
          <w:b w:val="0"/>
          <w:bCs w:val="0"/>
          <w:sz w:val="32"/>
          <w:szCs w:val="32"/>
          <w:u w:val="none"/>
          <w:lang w:val="en-US" w:eastAsia="zh-CN"/>
        </w:rPr>
        <w:t>人大监督有新成效</w:t>
      </w:r>
    </w:p>
    <w:p w14:paraId="5F8C78E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u w:val="none"/>
          <w:shd w:val="clear" w:color="auto" w:fill="FFFFFF"/>
          <w:lang w:val="en-US" w:eastAsia="zh-CN"/>
        </w:rPr>
      </w:pPr>
      <w:r>
        <w:rPr>
          <w:rFonts w:hint="default" w:ascii="Times New Roman" w:hAnsi="Times New Roman" w:eastAsia="仿宋_GB2312" w:cs="Times New Roman"/>
          <w:b w:val="0"/>
          <w:bCs w:val="0"/>
          <w:sz w:val="32"/>
          <w:szCs w:val="32"/>
          <w:highlight w:val="none"/>
          <w:u w:val="none"/>
          <w:lang w:val="en-US" w:eastAsia="zh-CN"/>
        </w:rPr>
        <w:t>有效开展经济监督。</w:t>
      </w:r>
      <w:r>
        <w:rPr>
          <w:rFonts w:hint="default" w:ascii="Times New Roman" w:hAnsi="Times New Roman" w:eastAsia="仿宋_GB2312" w:cs="Times New Roman"/>
          <w:b w:val="0"/>
          <w:bCs w:val="0"/>
          <w:color w:val="auto"/>
          <w:kern w:val="2"/>
          <w:sz w:val="32"/>
          <w:szCs w:val="32"/>
          <w:highlight w:val="none"/>
          <w:u w:val="none"/>
          <w:lang w:val="en-US" w:eastAsia="zh-CN" w:bidi="ar-SA"/>
        </w:rPr>
        <w:t>听取和审议国民经济和社会发展计划、预算执行及调整等工作报告，审查批准2022年财政决算和2023年预算调整方案。</w:t>
      </w:r>
      <w:r>
        <w:rPr>
          <w:rFonts w:hint="default" w:ascii="Times New Roman" w:hAnsi="Times New Roman" w:eastAsia="仿宋_GB2312" w:cs="Times New Roman"/>
          <w:b w:val="0"/>
          <w:bCs w:val="0"/>
          <w:color w:val="auto"/>
          <w:sz w:val="32"/>
          <w:szCs w:val="32"/>
          <w:highlight w:val="none"/>
          <w:u w:val="none"/>
          <w:shd w:val="clear" w:color="auto" w:fill="FFFFFF"/>
          <w:lang w:eastAsia="zh-CN"/>
        </w:rPr>
        <w:t>深入调研全区债务</w:t>
      </w:r>
      <w:r>
        <w:rPr>
          <w:rFonts w:hint="default" w:ascii="Times New Roman" w:hAnsi="Times New Roman" w:eastAsia="仿宋_GB2312" w:cs="Times New Roman"/>
          <w:b w:val="0"/>
          <w:bCs w:val="0"/>
          <w:color w:val="auto"/>
          <w:sz w:val="32"/>
          <w:szCs w:val="32"/>
          <w:highlight w:val="none"/>
          <w:u w:val="none"/>
          <w:shd w:val="clear" w:color="auto" w:fill="FFFFFF"/>
          <w:lang w:val="en-US" w:eastAsia="zh-CN"/>
        </w:rPr>
        <w:t>风险防范</w:t>
      </w:r>
      <w:r>
        <w:rPr>
          <w:rFonts w:hint="default" w:ascii="Times New Roman" w:hAnsi="Times New Roman" w:eastAsia="仿宋_GB2312" w:cs="Times New Roman"/>
          <w:b w:val="0"/>
          <w:bCs w:val="0"/>
          <w:color w:val="auto"/>
          <w:sz w:val="32"/>
          <w:szCs w:val="32"/>
          <w:highlight w:val="none"/>
          <w:u w:val="none"/>
          <w:shd w:val="clear" w:color="auto" w:fill="FFFFFF"/>
          <w:lang w:eastAsia="zh-CN"/>
        </w:rPr>
        <w:t>情况。</w:t>
      </w:r>
      <w:r>
        <w:rPr>
          <w:rFonts w:hint="default" w:ascii="Times New Roman" w:hAnsi="Times New Roman" w:eastAsia="仿宋_GB2312" w:cs="Times New Roman"/>
          <w:b w:val="0"/>
          <w:bCs w:val="0"/>
          <w:color w:val="auto"/>
          <w:sz w:val="32"/>
          <w:szCs w:val="32"/>
          <w:highlight w:val="none"/>
          <w:u w:val="none"/>
          <w:shd w:val="clear" w:color="auto" w:fill="FFFFFF"/>
          <w:lang w:val="en-US" w:eastAsia="zh-CN"/>
        </w:rPr>
        <w:t>听取和审议重点项目财税履约、行政事业单位国有资产管理等工作报告。</w:t>
      </w:r>
      <w:r>
        <w:rPr>
          <w:rFonts w:hint="default" w:ascii="Times New Roman" w:hAnsi="Times New Roman" w:eastAsia="仿宋_GB2312" w:cs="Times New Roman"/>
          <w:b w:val="0"/>
          <w:bCs w:val="0"/>
          <w:sz w:val="32"/>
          <w:szCs w:val="32"/>
          <w:u w:val="none"/>
          <w:lang w:val="en-US" w:eastAsia="zh-CN"/>
        </w:rPr>
        <w:t>认真开展法律监督。</w:t>
      </w:r>
      <w:r>
        <w:rPr>
          <w:rFonts w:hint="default" w:ascii="Times New Roman" w:hAnsi="Times New Roman" w:eastAsia="仿宋_GB2312" w:cs="Times New Roman"/>
          <w:b w:val="0"/>
          <w:bCs w:val="0"/>
          <w:color w:val="auto"/>
          <w:sz w:val="32"/>
          <w:szCs w:val="32"/>
          <w:u w:val="none"/>
          <w:shd w:val="clear" w:color="auto" w:fill="FFFFFF"/>
          <w:lang w:val="en-US" w:eastAsia="zh-CN"/>
        </w:rPr>
        <w:t>首</w:t>
      </w:r>
      <w:r>
        <w:rPr>
          <w:rFonts w:hint="default" w:ascii="Times New Roman" w:hAnsi="Times New Roman" w:eastAsia="仿宋_GB2312" w:cs="Times New Roman"/>
          <w:color w:val="auto"/>
          <w:sz w:val="32"/>
          <w:szCs w:val="32"/>
          <w:highlight w:val="none"/>
          <w:u w:val="none"/>
          <w:shd w:val="clear" w:color="auto" w:fill="FFFFFF"/>
          <w:lang w:val="en-US" w:eastAsia="zh-CN"/>
        </w:rPr>
        <w:t>次开展</w:t>
      </w:r>
      <w:r>
        <w:rPr>
          <w:rFonts w:hint="eastAsia" w:eastAsia="仿宋_GB2312" w:cs="Times New Roman"/>
          <w:color w:val="auto"/>
          <w:sz w:val="32"/>
          <w:szCs w:val="32"/>
          <w:highlight w:val="none"/>
          <w:u w:val="none"/>
          <w:shd w:val="clear" w:color="auto" w:fill="FFFFFF"/>
          <w:lang w:val="en-US" w:eastAsia="zh-CN"/>
        </w:rPr>
        <w:t>“</w:t>
      </w:r>
      <w:r>
        <w:rPr>
          <w:rFonts w:hint="default" w:ascii="Times New Roman" w:hAnsi="Times New Roman" w:eastAsia="仿宋_GB2312" w:cs="Times New Roman"/>
          <w:color w:val="auto"/>
          <w:sz w:val="32"/>
          <w:szCs w:val="32"/>
          <w:highlight w:val="none"/>
          <w:u w:val="none"/>
          <w:shd w:val="clear" w:color="auto" w:fill="FFFFFF"/>
          <w:lang w:val="en-US" w:eastAsia="zh-CN"/>
        </w:rPr>
        <w:t>两官</w:t>
      </w:r>
      <w:r>
        <w:rPr>
          <w:rFonts w:hint="eastAsia" w:eastAsia="仿宋_GB2312" w:cs="Times New Roman"/>
          <w:color w:val="auto"/>
          <w:sz w:val="32"/>
          <w:szCs w:val="32"/>
          <w:highlight w:val="none"/>
          <w:u w:val="none"/>
          <w:shd w:val="clear" w:color="auto" w:fill="FFFFFF"/>
          <w:lang w:val="en-US" w:eastAsia="zh-CN"/>
        </w:rPr>
        <w:t>”</w:t>
      </w:r>
      <w:r>
        <w:rPr>
          <w:rFonts w:hint="default" w:ascii="Times New Roman" w:hAnsi="Times New Roman" w:eastAsia="仿宋_GB2312" w:cs="Times New Roman"/>
          <w:color w:val="auto"/>
          <w:sz w:val="32"/>
          <w:szCs w:val="32"/>
          <w:highlight w:val="none"/>
          <w:u w:val="none"/>
          <w:shd w:val="clear" w:color="auto" w:fill="FFFFFF"/>
          <w:lang w:val="en-US" w:eastAsia="zh-CN"/>
        </w:rPr>
        <w:t>履职评议工作，对15名员额法官、员额检察官履职情况开展评议。认真开展规范性文件备案审查。</w:t>
      </w:r>
      <w:r>
        <w:rPr>
          <w:rFonts w:hint="default" w:ascii="Times New Roman" w:hAnsi="Times New Roman" w:eastAsia="仿宋_GB2312" w:cs="Times New Roman"/>
          <w:sz w:val="32"/>
          <w:szCs w:val="32"/>
          <w:u w:val="none"/>
          <w:lang w:val="en-US" w:eastAsia="zh-CN"/>
        </w:rPr>
        <w:t>制定2023年执法检查计划，开展</w:t>
      </w:r>
      <w:r>
        <w:rPr>
          <w:rFonts w:hint="default" w:ascii="Times New Roman" w:hAnsi="Times New Roman" w:eastAsia="仿宋_GB2312" w:cs="Times New Roman"/>
          <w:color w:val="auto"/>
          <w:sz w:val="32"/>
          <w:szCs w:val="32"/>
          <w:u w:val="none"/>
          <w:shd w:val="clear" w:color="auto" w:fill="FFFFFF"/>
          <w:lang w:val="en-US" w:eastAsia="zh-CN"/>
        </w:rPr>
        <w:t>《中华人民共和国基本</w:t>
      </w:r>
      <w:r>
        <w:rPr>
          <w:rFonts w:hint="default" w:ascii="Times New Roman" w:hAnsi="Times New Roman" w:eastAsia="仿宋_GB2312" w:cs="Times New Roman"/>
          <w:b w:val="0"/>
          <w:bCs w:val="0"/>
          <w:color w:val="auto"/>
          <w:sz w:val="32"/>
          <w:szCs w:val="32"/>
          <w:highlight w:val="none"/>
          <w:u w:val="none"/>
          <w:shd w:val="clear" w:color="auto" w:fill="FFFFFF"/>
          <w:lang w:val="en-US" w:eastAsia="zh-CN"/>
        </w:rPr>
        <w:t>医疗卫生与健康促进法》</w:t>
      </w:r>
      <w:r>
        <w:rPr>
          <w:rFonts w:hint="default" w:ascii="Times New Roman" w:hAnsi="Times New Roman" w:eastAsia="仿宋_GB2312" w:cs="Times New Roman"/>
          <w:color w:val="auto"/>
          <w:sz w:val="32"/>
          <w:szCs w:val="32"/>
          <w:u w:val="none"/>
          <w:shd w:val="clear" w:color="auto" w:fill="FFFFFF"/>
          <w:lang w:val="en-US" w:eastAsia="zh-CN"/>
        </w:rPr>
        <w:t>、安全生产</w:t>
      </w:r>
      <w:r>
        <w:rPr>
          <w:rFonts w:hint="eastAsia" w:eastAsia="仿宋_GB2312" w:cs="Times New Roman"/>
          <w:color w:val="auto"/>
          <w:sz w:val="32"/>
          <w:szCs w:val="32"/>
          <w:u w:val="none"/>
          <w:shd w:val="clear" w:color="auto" w:fill="FFFFFF"/>
          <w:lang w:val="en-US" w:eastAsia="zh-CN"/>
        </w:rPr>
        <w:t>“</w:t>
      </w:r>
      <w:r>
        <w:rPr>
          <w:rFonts w:hint="default" w:ascii="Times New Roman" w:hAnsi="Times New Roman" w:eastAsia="仿宋_GB2312" w:cs="Times New Roman"/>
          <w:color w:val="auto"/>
          <w:sz w:val="32"/>
          <w:szCs w:val="32"/>
          <w:u w:val="none"/>
          <w:shd w:val="clear" w:color="auto" w:fill="FFFFFF"/>
          <w:lang w:val="en-US" w:eastAsia="zh-CN"/>
        </w:rPr>
        <w:t>一法一条例一规定</w:t>
      </w:r>
      <w:r>
        <w:rPr>
          <w:rFonts w:hint="eastAsia" w:eastAsia="仿宋_GB2312" w:cs="Times New Roman"/>
          <w:color w:val="auto"/>
          <w:sz w:val="32"/>
          <w:szCs w:val="32"/>
          <w:u w:val="none"/>
          <w:shd w:val="clear" w:color="auto" w:fill="FFFFFF"/>
          <w:lang w:val="en-US" w:eastAsia="zh-CN"/>
        </w:rPr>
        <w:t>”</w:t>
      </w:r>
      <w:r>
        <w:rPr>
          <w:rFonts w:hint="default" w:ascii="Times New Roman" w:hAnsi="Times New Roman" w:eastAsia="仿宋_GB2312" w:cs="Times New Roman"/>
          <w:color w:val="auto"/>
          <w:sz w:val="32"/>
          <w:szCs w:val="32"/>
          <w:u w:val="none"/>
          <w:shd w:val="clear" w:color="auto" w:fill="FFFFFF"/>
          <w:lang w:val="en-US" w:eastAsia="zh-CN"/>
        </w:rPr>
        <w:t>执法检查</w:t>
      </w:r>
      <w:r>
        <w:rPr>
          <w:rFonts w:hint="default"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color w:val="auto"/>
          <w:sz w:val="32"/>
          <w:szCs w:val="32"/>
          <w:u w:val="none"/>
          <w:shd w:val="clear" w:color="auto" w:fill="FFFFFF"/>
          <w:lang w:val="en-US" w:eastAsia="zh-CN"/>
        </w:rPr>
        <w:t>推动法律法规落地落实。</w:t>
      </w:r>
      <w:r>
        <w:rPr>
          <w:rFonts w:hint="default" w:ascii="Times New Roman" w:hAnsi="Times New Roman" w:eastAsia="仿宋_GB2312" w:cs="Times New Roman"/>
          <w:b w:val="0"/>
          <w:bCs w:val="0"/>
          <w:sz w:val="32"/>
          <w:szCs w:val="32"/>
          <w:u w:val="none"/>
          <w:lang w:val="en-US" w:eastAsia="zh-CN"/>
        </w:rPr>
        <w:t>用情开展民生监督。</w:t>
      </w:r>
      <w:r>
        <w:rPr>
          <w:rFonts w:hint="default" w:ascii="Times New Roman" w:hAnsi="Times New Roman" w:eastAsia="仿宋_GB2312" w:cs="Times New Roman"/>
          <w:b w:val="0"/>
          <w:bCs w:val="0"/>
          <w:color w:val="auto"/>
          <w:sz w:val="32"/>
          <w:szCs w:val="32"/>
          <w:u w:val="none"/>
          <w:shd w:val="clear" w:color="auto" w:fill="FFFFFF"/>
          <w:lang w:val="en-US" w:eastAsia="zh-CN"/>
        </w:rPr>
        <w:t>针对生态振兴、基础教育、五小水利、民族宗教、打击治理涉众金融违法犯罪等情况开展专题调研。扎实开展民生实事人大代表票决制工作，</w:t>
      </w:r>
      <w:r>
        <w:rPr>
          <w:rFonts w:hint="default" w:ascii="Times New Roman" w:hAnsi="Times New Roman" w:eastAsia="仿宋_GB2312" w:cs="Times New Roman"/>
          <w:b w:val="0"/>
          <w:bCs w:val="0"/>
          <w:color w:val="auto"/>
          <w:sz w:val="32"/>
          <w:szCs w:val="32"/>
          <w:highlight w:val="none"/>
          <w:u w:val="none"/>
          <w:shd w:val="clear" w:color="auto" w:fill="FFFFFF"/>
          <w:lang w:val="en-US" w:eastAsia="zh-CN"/>
        </w:rPr>
        <w:t>组织代表开展督查160余人次，推动票决民生实事落实。</w:t>
      </w:r>
    </w:p>
    <w:p w14:paraId="51426DB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3.</w:t>
      </w:r>
      <w:r>
        <w:rPr>
          <w:rFonts w:hint="default" w:ascii="Times New Roman" w:hAnsi="Times New Roman" w:eastAsia="仿宋_GB2312" w:cs="Times New Roman"/>
          <w:b w:val="0"/>
          <w:bCs w:val="0"/>
          <w:sz w:val="32"/>
          <w:szCs w:val="32"/>
          <w:u w:val="none"/>
          <w:lang w:val="en-US" w:eastAsia="zh-CN"/>
        </w:rPr>
        <w:t>代表工作有新发展</w:t>
      </w:r>
    </w:p>
    <w:p w14:paraId="06BA83D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b w:val="0"/>
          <w:bCs w:val="0"/>
          <w:sz w:val="32"/>
          <w:szCs w:val="32"/>
          <w:u w:val="none"/>
          <w:lang w:val="en-US" w:eastAsia="zh-CN"/>
        </w:rPr>
        <w:t>代表履职保障更加充分。</w:t>
      </w:r>
      <w:r>
        <w:rPr>
          <w:rFonts w:hint="default" w:ascii="Times New Roman" w:hAnsi="Times New Roman" w:eastAsia="仿宋_GB2312" w:cs="Times New Roman"/>
          <w:sz w:val="32"/>
          <w:szCs w:val="32"/>
          <w:u w:val="none"/>
          <w:lang w:val="en-US" w:eastAsia="zh-CN"/>
        </w:rPr>
        <w:t>深化</w:t>
      </w:r>
      <w:r>
        <w:rPr>
          <w:rFonts w:hint="eastAsia"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双联</w:t>
      </w:r>
      <w:r>
        <w:rPr>
          <w:rFonts w:hint="eastAsia"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工作制度，推动</w:t>
      </w:r>
      <w:r>
        <w:rPr>
          <w:rFonts w:hint="default" w:ascii="Times New Roman" w:hAnsi="Times New Roman" w:eastAsia="仿宋_GB2312" w:cs="Times New Roman"/>
          <w:color w:val="auto"/>
          <w:kern w:val="2"/>
          <w:sz w:val="32"/>
          <w:szCs w:val="32"/>
          <w:highlight w:val="none"/>
          <w:u w:val="none"/>
          <w:shd w:val="clear" w:color="auto" w:fill="FFFFFF"/>
          <w:lang w:val="en-US" w:eastAsia="zh-CN" w:bidi="ar-SA"/>
        </w:rPr>
        <w:t>走访代表110余人次，各级人大代表主动联系人民群众千余人次。指导代表向原选举单位和选民报告履职情况43人次。</w:t>
      </w:r>
      <w:r>
        <w:rPr>
          <w:rFonts w:hint="default" w:ascii="Times New Roman" w:hAnsi="Times New Roman" w:eastAsia="仿宋_GB2312" w:cs="Times New Roman"/>
          <w:sz w:val="32"/>
          <w:szCs w:val="32"/>
          <w:u w:val="none"/>
          <w:lang w:val="en-US" w:eastAsia="zh-CN"/>
        </w:rPr>
        <w:t>组织60余名代表参加省人大履职能力提升培训</w:t>
      </w:r>
      <w:r>
        <w:rPr>
          <w:rFonts w:hint="default" w:ascii="Times New Roman" w:hAnsi="Times New Roman" w:eastAsia="仿宋_GB2312" w:cs="Times New Roman"/>
          <w:color w:val="auto"/>
          <w:kern w:val="2"/>
          <w:sz w:val="32"/>
          <w:szCs w:val="32"/>
          <w:highlight w:val="none"/>
          <w:u w:val="none"/>
          <w:shd w:val="clear" w:color="auto" w:fill="FFFFFF"/>
          <w:lang w:val="en-US" w:eastAsia="zh-CN" w:bidi="ar-SA"/>
        </w:rPr>
        <w:t>。</w:t>
      </w:r>
      <w:r>
        <w:rPr>
          <w:rFonts w:hint="default" w:ascii="Times New Roman" w:hAnsi="Times New Roman" w:eastAsia="仿宋_GB2312" w:cs="Times New Roman"/>
          <w:b w:val="0"/>
          <w:bCs w:val="0"/>
          <w:sz w:val="32"/>
          <w:szCs w:val="32"/>
          <w:u w:val="none"/>
          <w:lang w:val="en-US" w:eastAsia="zh-CN"/>
        </w:rPr>
        <w:t>代表履职渠道更加畅通。</w:t>
      </w:r>
      <w:r>
        <w:rPr>
          <w:rFonts w:hint="eastAsia" w:ascii="Times New Roman" w:hAnsi="Times New Roman" w:eastAsia="仿宋_GB2312" w:cs="Times New Roman"/>
          <w:b w:val="0"/>
          <w:bCs w:val="0"/>
          <w:sz w:val="32"/>
          <w:szCs w:val="32"/>
          <w:u w:val="none"/>
          <w:lang w:val="en-US" w:eastAsia="zh-CN"/>
        </w:rPr>
        <w:t>完</w:t>
      </w:r>
      <w:r>
        <w:rPr>
          <w:rFonts w:hint="default" w:ascii="Times New Roman" w:hAnsi="Times New Roman" w:eastAsia="仿宋_GB2312" w:cs="Times New Roman"/>
          <w:b w:val="0"/>
          <w:bCs w:val="0"/>
          <w:sz w:val="32"/>
          <w:szCs w:val="32"/>
          <w:u w:val="none"/>
          <w:shd w:val="clear" w:color="auto" w:fill="FFFFFF"/>
          <w:lang w:eastAsia="zh-CN"/>
        </w:rPr>
        <w:t>善代表联络站接待人民群众工作制度，</w:t>
      </w:r>
      <w:r>
        <w:rPr>
          <w:rFonts w:hint="default" w:ascii="Times New Roman" w:hAnsi="Times New Roman" w:eastAsia="仿宋_GB2312" w:cs="Times New Roman"/>
          <w:sz w:val="32"/>
          <w:szCs w:val="32"/>
          <w:highlight w:val="none"/>
          <w:u w:val="none"/>
          <w:lang w:val="en-US" w:eastAsia="zh-CN"/>
        </w:rPr>
        <w:t>打造乡村振兴人大代表联络站，升级服饰产业人大代表联络站。创新开展主题驻站活动，各级代表400余人次进站接待，为群众解决问题120余件。</w:t>
      </w:r>
      <w:r>
        <w:rPr>
          <w:rFonts w:hint="default" w:ascii="Times New Roman" w:hAnsi="Times New Roman" w:eastAsia="仿宋_GB2312" w:cs="Times New Roman"/>
          <w:b w:val="0"/>
          <w:bCs w:val="0"/>
          <w:sz w:val="32"/>
          <w:szCs w:val="32"/>
          <w:u w:val="none"/>
          <w:lang w:val="en-US" w:eastAsia="zh-CN"/>
        </w:rPr>
        <w:t>代表建议办理更加扎实。</w:t>
      </w:r>
      <w:r>
        <w:rPr>
          <w:rFonts w:hint="default" w:ascii="Times New Roman" w:hAnsi="Times New Roman" w:eastAsia="仿宋_GB2312" w:cs="Times New Roman"/>
          <w:sz w:val="32"/>
          <w:szCs w:val="32"/>
          <w:u w:val="none"/>
          <w:lang w:val="en-US" w:eastAsia="zh-CN"/>
        </w:rPr>
        <w:t>三次会议以来，代表提出建议101件，数量居历年之最，已全部按时办结，办理态度满意率、结果满意率分别为99.2%和97%。</w:t>
      </w:r>
      <w:r>
        <w:rPr>
          <w:rFonts w:hint="default" w:ascii="Times New Roman" w:hAnsi="Times New Roman" w:eastAsia="仿宋_GB2312" w:cs="Times New Roman"/>
          <w:b w:val="0"/>
          <w:bCs w:val="0"/>
          <w:sz w:val="32"/>
          <w:szCs w:val="32"/>
          <w:highlight w:val="none"/>
          <w:u w:val="none"/>
          <w:lang w:val="en-US" w:eastAsia="zh-CN"/>
        </w:rPr>
        <w:t>代表履职成效更加出彩</w:t>
      </w:r>
      <w:r>
        <w:rPr>
          <w:rFonts w:hint="default" w:ascii="Times New Roman" w:hAnsi="Times New Roman" w:eastAsia="仿宋_GB2312" w:cs="Times New Roman"/>
          <w:sz w:val="32"/>
          <w:szCs w:val="32"/>
          <w:highlight w:val="none"/>
          <w:u w:val="none"/>
          <w:lang w:val="en-US" w:eastAsia="zh-CN"/>
        </w:rPr>
        <w:t>。</w:t>
      </w:r>
      <w:r>
        <w:rPr>
          <w:rFonts w:hint="default" w:ascii="Times New Roman" w:hAnsi="Times New Roman" w:eastAsia="仿宋_GB2312" w:cs="Times New Roman"/>
          <w:sz w:val="32"/>
          <w:szCs w:val="32"/>
          <w:highlight w:val="none"/>
          <w:u w:val="none"/>
        </w:rPr>
        <w:t>开展五级人大代表</w:t>
      </w:r>
      <w:r>
        <w:rPr>
          <w:rFonts w:hint="eastAsia"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助力项目攻坚</w:t>
      </w:r>
      <w:r>
        <w:rPr>
          <w:rFonts w:hint="eastAsia"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专题活动</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lang w:val="en-US" w:eastAsia="zh-CN"/>
        </w:rPr>
        <w:t>全区各级代表进企业、进医院、进学校、进市场，全年开展团（小组）活动30余场次、专题调研和集中视察50余次，参与执法检查10余次、收集问题50余件、解决问题45件，活动数量和质量均居全市前列。</w:t>
      </w:r>
    </w:p>
    <w:p w14:paraId="764A9CD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4.</w:t>
      </w:r>
      <w:r>
        <w:rPr>
          <w:rFonts w:hint="default" w:ascii="Times New Roman" w:hAnsi="Times New Roman" w:eastAsia="仿宋_GB2312" w:cs="Times New Roman"/>
          <w:b w:val="0"/>
          <w:bCs w:val="0"/>
          <w:sz w:val="32"/>
          <w:szCs w:val="32"/>
          <w:u w:val="none"/>
          <w:lang w:val="en-US" w:eastAsia="zh-CN"/>
        </w:rPr>
        <w:t>自身建设有新进步</w:t>
      </w:r>
    </w:p>
    <w:p w14:paraId="2DCF72D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u w:val="none"/>
          <w:shd w:val="clear" w:color="auto" w:fill="FFFFFF"/>
          <w:lang w:eastAsia="zh-CN"/>
        </w:rPr>
      </w:pPr>
      <w:r>
        <w:rPr>
          <w:rFonts w:hint="default" w:ascii="Times New Roman" w:hAnsi="Times New Roman" w:eastAsia="仿宋_GB2312" w:cs="Times New Roman"/>
          <w:b w:val="0"/>
          <w:bCs w:val="0"/>
          <w:sz w:val="32"/>
          <w:szCs w:val="32"/>
          <w:u w:val="none"/>
          <w:lang w:val="en-US" w:eastAsia="zh-CN"/>
        </w:rPr>
        <w:t>培训赋能促素质提升。</w:t>
      </w:r>
      <w:r>
        <w:rPr>
          <w:rFonts w:hint="default" w:ascii="Times New Roman" w:hAnsi="Times New Roman" w:eastAsia="仿宋_GB2312" w:cs="Times New Roman"/>
          <w:sz w:val="32"/>
          <w:szCs w:val="32"/>
          <w:u w:val="none"/>
          <w:lang w:val="en-US" w:eastAsia="zh-CN"/>
        </w:rPr>
        <w:t>注重能力建设，认真开展</w:t>
      </w:r>
      <w:r>
        <w:rPr>
          <w:rFonts w:hint="eastAsia"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周末讲座</w:t>
      </w:r>
      <w:r>
        <w:rPr>
          <w:rFonts w:hint="eastAsia"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，积极学习全国人大网络学院课程。</w:t>
      </w:r>
      <w:r>
        <w:rPr>
          <w:rFonts w:hint="default" w:ascii="Times New Roman" w:hAnsi="Times New Roman" w:eastAsia="仿宋_GB2312" w:cs="Times New Roman"/>
          <w:b w:val="0"/>
          <w:bCs w:val="0"/>
          <w:sz w:val="32"/>
          <w:szCs w:val="32"/>
          <w:u w:val="none"/>
          <w:shd w:val="clear" w:color="auto" w:fill="FFFFFF"/>
          <w:lang w:eastAsia="zh-CN"/>
        </w:rPr>
        <w:t>加强对基层人大</w:t>
      </w:r>
      <w:r>
        <w:rPr>
          <w:rFonts w:hint="default" w:ascii="Times New Roman" w:hAnsi="Times New Roman" w:eastAsia="仿宋_GB2312" w:cs="Times New Roman"/>
          <w:b w:val="0"/>
          <w:bCs w:val="0"/>
          <w:sz w:val="32"/>
          <w:szCs w:val="32"/>
          <w:u w:val="none"/>
          <w:shd w:val="clear" w:color="auto" w:fill="FFFFFF"/>
          <w:lang w:val="en-US" w:eastAsia="zh-CN"/>
        </w:rPr>
        <w:t>领导</w:t>
      </w:r>
      <w:r>
        <w:rPr>
          <w:rFonts w:hint="default" w:ascii="Times New Roman" w:hAnsi="Times New Roman" w:eastAsia="仿宋_GB2312" w:cs="Times New Roman"/>
          <w:b w:val="0"/>
          <w:bCs w:val="0"/>
          <w:sz w:val="32"/>
          <w:szCs w:val="32"/>
          <w:u w:val="none"/>
          <w:shd w:val="clear" w:color="auto" w:fill="FFFFFF"/>
          <w:lang w:eastAsia="zh-CN"/>
        </w:rPr>
        <w:t>，指导白关镇、各街道抓好贯彻落实，开展街道（镇）人大向常委会述职。</w:t>
      </w:r>
      <w:r>
        <w:rPr>
          <w:rFonts w:hint="default" w:ascii="Times New Roman" w:hAnsi="Times New Roman" w:eastAsia="仿宋_GB2312" w:cs="Times New Roman"/>
          <w:b w:val="0"/>
          <w:bCs w:val="0"/>
          <w:sz w:val="32"/>
          <w:szCs w:val="32"/>
          <w:u w:val="none"/>
          <w:lang w:val="en-US" w:eastAsia="zh-CN"/>
        </w:rPr>
        <w:t>整章建制促管理提效。</w:t>
      </w:r>
      <w:r>
        <w:rPr>
          <w:rFonts w:hint="default" w:ascii="Times New Roman" w:hAnsi="Times New Roman" w:eastAsia="仿宋_GB2312" w:cs="Times New Roman"/>
          <w:color w:val="auto"/>
          <w:kern w:val="2"/>
          <w:sz w:val="32"/>
          <w:szCs w:val="32"/>
          <w:u w:val="none"/>
          <w:lang w:val="en-US" w:eastAsia="zh-CN" w:bidi="ar-SA"/>
        </w:rPr>
        <w:t>对机关现行工作规则和制度进行梳理完善，议事质量和效率进一步提升。</w:t>
      </w:r>
      <w:r>
        <w:rPr>
          <w:rFonts w:hint="default" w:ascii="Times New Roman" w:hAnsi="Times New Roman" w:eastAsia="仿宋_GB2312" w:cs="Times New Roman"/>
          <w:b w:val="0"/>
          <w:bCs w:val="0"/>
          <w:sz w:val="32"/>
          <w:szCs w:val="32"/>
          <w:u w:val="none"/>
          <w:lang w:val="en-US" w:eastAsia="zh-CN"/>
        </w:rPr>
        <w:t>党建引领促作风提优。</w:t>
      </w:r>
      <w:r>
        <w:rPr>
          <w:rFonts w:hint="default" w:ascii="Times New Roman" w:hAnsi="Times New Roman" w:eastAsia="仿宋_GB2312" w:cs="Times New Roman"/>
          <w:sz w:val="32"/>
          <w:szCs w:val="32"/>
          <w:u w:val="none"/>
          <w:shd w:val="clear" w:color="auto" w:fill="FFFFFF"/>
        </w:rPr>
        <w:t>全面推动党建工作与人大工作</w:t>
      </w:r>
      <w:r>
        <w:rPr>
          <w:rFonts w:hint="eastAsia" w:ascii="Times New Roman" w:hAnsi="Times New Roman" w:eastAsia="仿宋_GB2312" w:cs="Times New Roman"/>
          <w:sz w:val="32"/>
          <w:szCs w:val="32"/>
          <w:u w:val="none"/>
          <w:shd w:val="clear" w:color="auto" w:fill="FFFFFF"/>
          <w:lang w:val="en-US" w:eastAsia="zh-CN"/>
        </w:rPr>
        <w:t>相</w:t>
      </w:r>
      <w:r>
        <w:rPr>
          <w:rFonts w:hint="default" w:ascii="Times New Roman" w:hAnsi="Times New Roman" w:eastAsia="仿宋_GB2312" w:cs="Times New Roman"/>
          <w:sz w:val="32"/>
          <w:szCs w:val="32"/>
          <w:u w:val="none"/>
          <w:shd w:val="clear" w:color="auto" w:fill="FFFFFF"/>
        </w:rPr>
        <w:t>融合</w:t>
      </w:r>
      <w:r>
        <w:rPr>
          <w:rFonts w:hint="default" w:ascii="Times New Roman" w:hAnsi="Times New Roman" w:eastAsia="仿宋_GB2312" w:cs="Times New Roman"/>
          <w:sz w:val="32"/>
          <w:szCs w:val="32"/>
          <w:u w:val="none"/>
          <w:shd w:val="clear" w:color="auto" w:fill="FFFFFF"/>
          <w:lang w:eastAsia="zh-CN"/>
        </w:rPr>
        <w:t>、</w:t>
      </w:r>
      <w:r>
        <w:rPr>
          <w:rFonts w:hint="default" w:ascii="Times New Roman" w:hAnsi="Times New Roman" w:eastAsia="仿宋_GB2312" w:cs="Times New Roman"/>
          <w:sz w:val="32"/>
          <w:szCs w:val="32"/>
          <w:u w:val="none"/>
          <w:shd w:val="clear" w:color="auto" w:fill="FFFFFF"/>
        </w:rPr>
        <w:t>相促进</w:t>
      </w:r>
      <w:r>
        <w:rPr>
          <w:rFonts w:hint="default" w:ascii="Times New Roman" w:hAnsi="Times New Roman" w:eastAsia="仿宋_GB2312" w:cs="Times New Roman"/>
          <w:sz w:val="32"/>
          <w:szCs w:val="32"/>
          <w:u w:val="none"/>
          <w:shd w:val="clear" w:color="auto" w:fill="FFFFFF"/>
          <w:lang w:eastAsia="zh-CN"/>
        </w:rPr>
        <w:t>，</w:t>
      </w:r>
      <w:r>
        <w:rPr>
          <w:rFonts w:hint="default" w:ascii="Times New Roman" w:hAnsi="Times New Roman" w:eastAsia="仿宋_GB2312" w:cs="Times New Roman"/>
          <w:sz w:val="32"/>
          <w:szCs w:val="32"/>
          <w:u w:val="none"/>
          <w:shd w:val="clear" w:color="auto" w:fill="FFFFFF"/>
          <w:lang w:val="en-US" w:eastAsia="zh-CN"/>
        </w:rPr>
        <w:t>规范打造党建文化阵地，</w:t>
      </w:r>
      <w:r>
        <w:rPr>
          <w:rFonts w:hint="default" w:ascii="Times New Roman" w:hAnsi="Times New Roman" w:eastAsia="仿宋_GB2312" w:cs="Times New Roman"/>
          <w:sz w:val="32"/>
          <w:szCs w:val="32"/>
          <w:u w:val="none"/>
          <w:shd w:val="clear" w:color="auto" w:fill="FFFFFF"/>
          <w:lang w:eastAsia="zh-CN"/>
        </w:rPr>
        <w:t>落实</w:t>
      </w:r>
      <w:r>
        <w:rPr>
          <w:rFonts w:hint="eastAsia" w:eastAsia="仿宋_GB2312" w:cs="Times New Roman"/>
          <w:sz w:val="32"/>
          <w:szCs w:val="32"/>
          <w:u w:val="none"/>
          <w:shd w:val="clear" w:color="auto" w:fill="FFFFFF"/>
          <w:lang w:eastAsia="zh-CN"/>
        </w:rPr>
        <w:t>“</w:t>
      </w:r>
      <w:r>
        <w:rPr>
          <w:rFonts w:hint="default" w:ascii="Times New Roman" w:hAnsi="Times New Roman" w:eastAsia="仿宋_GB2312" w:cs="Times New Roman"/>
          <w:sz w:val="32"/>
          <w:szCs w:val="32"/>
          <w:u w:val="none"/>
          <w:shd w:val="clear" w:color="auto" w:fill="FFFFFF"/>
          <w:lang w:eastAsia="zh-CN"/>
        </w:rPr>
        <w:t>三会一课</w:t>
      </w:r>
      <w:r>
        <w:rPr>
          <w:rFonts w:hint="eastAsia" w:eastAsia="仿宋_GB2312" w:cs="Times New Roman"/>
          <w:sz w:val="32"/>
          <w:szCs w:val="32"/>
          <w:u w:val="none"/>
          <w:shd w:val="clear" w:color="auto" w:fill="FFFFFF"/>
          <w:lang w:eastAsia="zh-CN"/>
        </w:rPr>
        <w:t>”</w:t>
      </w:r>
      <w:r>
        <w:rPr>
          <w:rFonts w:hint="default" w:ascii="Times New Roman" w:hAnsi="Times New Roman" w:eastAsia="仿宋_GB2312" w:cs="Times New Roman"/>
          <w:sz w:val="32"/>
          <w:szCs w:val="32"/>
          <w:u w:val="none"/>
          <w:shd w:val="clear" w:color="auto" w:fill="FFFFFF"/>
          <w:lang w:eastAsia="zh-CN"/>
        </w:rPr>
        <w:t>、主题党日等制度。</w:t>
      </w:r>
      <w:r>
        <w:rPr>
          <w:rFonts w:hint="default" w:ascii="Times New Roman" w:hAnsi="Times New Roman" w:eastAsia="仿宋_GB2312" w:cs="Times New Roman"/>
          <w:sz w:val="32"/>
          <w:szCs w:val="32"/>
          <w:u w:val="none"/>
          <w:shd w:val="clear" w:color="auto" w:fill="FFFFFF"/>
        </w:rPr>
        <w:t>认真落实民主集中制、</w:t>
      </w:r>
      <w:r>
        <w:rPr>
          <w:rFonts w:hint="eastAsia" w:eastAsia="仿宋_GB2312" w:cs="Times New Roman"/>
          <w:sz w:val="32"/>
          <w:szCs w:val="32"/>
          <w:u w:val="none"/>
          <w:shd w:val="clear" w:color="auto" w:fill="FFFFFF"/>
          <w:lang w:eastAsia="zh-CN"/>
        </w:rPr>
        <w:t>“</w:t>
      </w:r>
      <w:r>
        <w:rPr>
          <w:rFonts w:hint="default" w:ascii="Times New Roman" w:hAnsi="Times New Roman" w:eastAsia="仿宋_GB2312" w:cs="Times New Roman"/>
          <w:sz w:val="32"/>
          <w:szCs w:val="32"/>
          <w:u w:val="none"/>
          <w:shd w:val="clear" w:color="auto" w:fill="FFFFFF"/>
        </w:rPr>
        <w:t>三重一大</w:t>
      </w:r>
      <w:r>
        <w:rPr>
          <w:rFonts w:hint="eastAsia" w:eastAsia="仿宋_GB2312" w:cs="Times New Roman"/>
          <w:sz w:val="32"/>
          <w:szCs w:val="32"/>
          <w:u w:val="none"/>
          <w:shd w:val="clear" w:color="auto" w:fill="FFFFFF"/>
          <w:lang w:eastAsia="zh-CN"/>
        </w:rPr>
        <w:t>”</w:t>
      </w:r>
      <w:r>
        <w:rPr>
          <w:rFonts w:hint="default" w:ascii="Times New Roman" w:hAnsi="Times New Roman" w:eastAsia="仿宋_GB2312" w:cs="Times New Roman"/>
          <w:sz w:val="32"/>
          <w:szCs w:val="32"/>
          <w:u w:val="none"/>
          <w:shd w:val="clear" w:color="auto" w:fill="FFFFFF"/>
        </w:rPr>
        <w:t>集体议事决策机制，</w:t>
      </w:r>
      <w:r>
        <w:rPr>
          <w:rFonts w:hint="default" w:ascii="Times New Roman" w:hAnsi="Times New Roman" w:eastAsia="仿宋_GB2312" w:cs="Times New Roman"/>
          <w:sz w:val="32"/>
          <w:szCs w:val="32"/>
          <w:u w:val="none"/>
          <w:shd w:val="clear" w:color="auto" w:fill="FFFFFF"/>
          <w:lang w:val="en-US" w:eastAsia="zh-CN"/>
        </w:rPr>
        <w:t>全年</w:t>
      </w:r>
      <w:r>
        <w:rPr>
          <w:rFonts w:hint="default" w:ascii="Times New Roman" w:hAnsi="Times New Roman" w:eastAsia="仿宋_GB2312" w:cs="Times New Roman"/>
          <w:sz w:val="32"/>
          <w:szCs w:val="32"/>
          <w:u w:val="none"/>
          <w:shd w:val="clear" w:color="auto" w:fill="FFFFFF"/>
        </w:rPr>
        <w:t>党组研究决定重要事项</w:t>
      </w:r>
      <w:r>
        <w:rPr>
          <w:rFonts w:hint="default" w:ascii="Times New Roman" w:hAnsi="Times New Roman" w:eastAsia="仿宋_GB2312" w:cs="Times New Roman"/>
          <w:sz w:val="32"/>
          <w:szCs w:val="32"/>
          <w:u w:val="none"/>
          <w:shd w:val="clear" w:color="auto" w:fill="FFFFFF"/>
          <w:lang w:val="en-US" w:eastAsia="zh-CN"/>
        </w:rPr>
        <w:t>4</w:t>
      </w:r>
      <w:r>
        <w:rPr>
          <w:rFonts w:hint="default" w:ascii="Times New Roman" w:hAnsi="Times New Roman" w:eastAsia="仿宋_GB2312" w:cs="Times New Roman"/>
          <w:sz w:val="32"/>
          <w:szCs w:val="32"/>
          <w:u w:val="none"/>
          <w:shd w:val="clear" w:color="auto" w:fill="FFFFFF"/>
        </w:rPr>
        <w:t>次。</w:t>
      </w:r>
      <w:r>
        <w:rPr>
          <w:rFonts w:hint="default" w:ascii="Times New Roman" w:hAnsi="Times New Roman" w:eastAsia="仿宋_GB2312" w:cs="Times New Roman"/>
          <w:sz w:val="32"/>
          <w:szCs w:val="32"/>
          <w:u w:val="none"/>
          <w:shd w:val="clear" w:color="auto" w:fill="FFFFFF"/>
          <w:lang w:eastAsia="zh-CN"/>
        </w:rPr>
        <w:t>严格落实中央八项规定精神，确保机关干部在法纪范围内履职尽责。</w:t>
      </w:r>
    </w:p>
    <w:p w14:paraId="6F873B8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eastAsia="仿宋_GB2312"/>
          <w:sz w:val="32"/>
          <w:szCs w:val="32"/>
        </w:rPr>
      </w:pPr>
      <w:r>
        <w:rPr>
          <w:rFonts w:hint="eastAsia" w:ascii="Times New Roman" w:eastAsia="仿宋_GB2312"/>
          <w:sz w:val="32"/>
          <w:szCs w:val="32"/>
        </w:rPr>
        <w:t>（二）项目支出绩效情况</w:t>
      </w:r>
    </w:p>
    <w:p w14:paraId="335136B0">
      <w:pPr>
        <w:tabs>
          <w:tab w:val="left" w:pos="7560"/>
        </w:tabs>
        <w:adjustRightInd w:val="0"/>
        <w:snapToGrid w:val="0"/>
        <w:spacing w:line="560" w:lineRule="exact"/>
        <w:ind w:firstLine="640" w:firstLineChars="200"/>
        <w:rPr>
          <w:rFonts w:hint="eastAsia" w:ascii="Times New Roman" w:eastAsia="仿宋_GB2312"/>
          <w:sz w:val="32"/>
          <w:szCs w:val="32"/>
          <w:lang w:eastAsia="zh-CN"/>
        </w:rPr>
      </w:pPr>
      <w:r>
        <w:rPr>
          <w:rFonts w:hint="eastAsia" w:ascii="Times New Roman" w:eastAsia="仿宋_GB2312"/>
          <w:sz w:val="32"/>
          <w:szCs w:val="32"/>
        </w:rPr>
        <w:t>1.本单位2023年年初预算专项资金共</w:t>
      </w:r>
      <w:r>
        <w:rPr>
          <w:rFonts w:hint="eastAsia" w:ascii="Times New Roman" w:eastAsia="仿宋_GB2312"/>
          <w:sz w:val="32"/>
          <w:szCs w:val="32"/>
          <w:lang w:val="en-US" w:eastAsia="zh-CN"/>
        </w:rPr>
        <w:t>7</w:t>
      </w:r>
      <w:r>
        <w:rPr>
          <w:rFonts w:hint="eastAsia" w:ascii="Times New Roman" w:eastAsia="仿宋_GB2312"/>
          <w:sz w:val="32"/>
          <w:szCs w:val="32"/>
        </w:rPr>
        <w:t>个，共</w:t>
      </w:r>
      <w:r>
        <w:rPr>
          <w:rFonts w:hint="eastAsia" w:ascii="Times New Roman" w:eastAsia="仿宋_GB2312"/>
          <w:sz w:val="32"/>
          <w:szCs w:val="32"/>
          <w:lang w:val="en-US" w:eastAsia="zh-CN"/>
        </w:rPr>
        <w:t>150.13</w:t>
      </w:r>
      <w:r>
        <w:rPr>
          <w:rFonts w:hint="eastAsia" w:ascii="Times New Roman" w:eastAsia="仿宋_GB2312"/>
          <w:sz w:val="32"/>
          <w:szCs w:val="32"/>
        </w:rPr>
        <w:t>万元，</w:t>
      </w:r>
      <w:r>
        <w:rPr>
          <w:rFonts w:hint="eastAsia" w:ascii="Times New Roman" w:eastAsia="仿宋_GB2312"/>
          <w:sz w:val="32"/>
          <w:szCs w:val="32"/>
          <w:lang w:val="en-US" w:eastAsia="zh-CN"/>
        </w:rPr>
        <w:t>实际支出70.27万元，</w:t>
      </w:r>
      <w:r>
        <w:rPr>
          <w:rFonts w:hint="eastAsia" w:ascii="Times New Roman" w:eastAsia="仿宋_GB2312"/>
          <w:sz w:val="32"/>
          <w:szCs w:val="32"/>
        </w:rPr>
        <w:t>其中代表履职经费50.31万元；全会经费15.50万元；市代表活动经费4.46万元</w:t>
      </w:r>
      <w:r>
        <w:rPr>
          <w:rFonts w:hint="eastAsia" w:ascii="Times New Roman" w:eastAsia="仿宋_GB2312"/>
          <w:sz w:val="32"/>
          <w:szCs w:val="32"/>
          <w:lang w:eastAsia="zh-CN"/>
        </w:rPr>
        <w:t>。</w:t>
      </w:r>
    </w:p>
    <w:p w14:paraId="6DA54066">
      <w:pPr>
        <w:tabs>
          <w:tab w:val="left" w:pos="7560"/>
        </w:tabs>
        <w:adjustRightInd w:val="0"/>
        <w:snapToGrid w:val="0"/>
        <w:spacing w:line="560" w:lineRule="exact"/>
        <w:ind w:firstLine="640" w:firstLineChars="200"/>
        <w:rPr>
          <w:rFonts w:hint="default" w:ascii="Times New Roman" w:eastAsia="仿宋_GB2312"/>
          <w:sz w:val="32"/>
          <w:szCs w:val="32"/>
          <w:lang w:val="en-US" w:eastAsia="zh-CN"/>
        </w:rPr>
      </w:pPr>
      <w:r>
        <w:rPr>
          <w:rFonts w:hint="eastAsia" w:ascii="Times New Roman" w:eastAsia="仿宋_GB2312"/>
          <w:sz w:val="32"/>
          <w:szCs w:val="32"/>
        </w:rPr>
        <w:t>（1）</w:t>
      </w:r>
      <w:r>
        <w:rPr>
          <w:rFonts w:hint="eastAsia" w:ascii="Times New Roman" w:eastAsia="仿宋_GB2312"/>
          <w:sz w:val="32"/>
          <w:szCs w:val="32"/>
          <w:lang w:val="en-US" w:eastAsia="zh-CN"/>
        </w:rPr>
        <w:t>代表履职经费</w:t>
      </w:r>
    </w:p>
    <w:p w14:paraId="3611E71E">
      <w:pPr>
        <w:tabs>
          <w:tab w:val="left" w:pos="7560"/>
        </w:tabs>
        <w:adjustRightInd w:val="0"/>
        <w:snapToGrid w:val="0"/>
        <w:spacing w:line="560" w:lineRule="exact"/>
        <w:ind w:firstLine="640" w:firstLineChars="200"/>
        <w:rPr>
          <w:rFonts w:hint="eastAsia" w:ascii="Times New Roman" w:eastAsia="仿宋_GB2312"/>
          <w:sz w:val="32"/>
          <w:szCs w:val="32"/>
        </w:rPr>
      </w:pPr>
      <w:r>
        <w:rPr>
          <w:rFonts w:hint="eastAsia" w:ascii="仿宋_GB2312" w:eastAsia="仿宋_GB2312"/>
          <w:sz w:val="32"/>
          <w:szCs w:val="32"/>
          <w:lang w:val="en-US" w:eastAsia="zh-CN"/>
        </w:rPr>
        <w:t>年初预算资金55.80万元，项目</w:t>
      </w:r>
      <w:r>
        <w:rPr>
          <w:rFonts w:hint="eastAsia" w:ascii="仿宋_GB2312" w:eastAsia="仿宋_GB2312"/>
          <w:sz w:val="32"/>
          <w:szCs w:val="32"/>
        </w:rPr>
        <w:t>年中执行调减</w:t>
      </w:r>
      <w:r>
        <w:rPr>
          <w:rFonts w:hint="eastAsia" w:ascii="仿宋_GB2312" w:eastAsia="仿宋_GB2312"/>
          <w:sz w:val="32"/>
          <w:szCs w:val="32"/>
          <w:lang w:val="en-US" w:eastAsia="zh-CN"/>
        </w:rPr>
        <w:t>5.49</w:t>
      </w:r>
      <w:r>
        <w:rPr>
          <w:rFonts w:hint="eastAsia" w:ascii="仿宋_GB2312" w:eastAsia="仿宋_GB2312"/>
          <w:sz w:val="32"/>
          <w:szCs w:val="32"/>
        </w:rPr>
        <w:t>万元，</w:t>
      </w:r>
      <w:r>
        <w:rPr>
          <w:rFonts w:hint="eastAsia" w:ascii="Times New Roman" w:hAnsi="Times New Roman" w:eastAsia="仿宋_GB2312" w:cs="Times New Roman"/>
          <w:sz w:val="32"/>
          <w:szCs w:val="32"/>
          <w:lang w:val="en-US" w:eastAsia="zh-CN"/>
        </w:rPr>
        <w:t>实际</w:t>
      </w:r>
      <w:r>
        <w:rPr>
          <w:rFonts w:hint="eastAsia" w:ascii="Times New Roman" w:eastAsia="仿宋_GB2312"/>
          <w:sz w:val="32"/>
          <w:szCs w:val="32"/>
        </w:rPr>
        <w:t>支出</w:t>
      </w:r>
      <w:r>
        <w:rPr>
          <w:rFonts w:hint="eastAsia" w:ascii="Times New Roman" w:eastAsia="仿宋_GB2312"/>
          <w:sz w:val="32"/>
          <w:szCs w:val="32"/>
          <w:lang w:val="en-US" w:eastAsia="zh-CN"/>
        </w:rPr>
        <w:t>50.31</w:t>
      </w:r>
      <w:r>
        <w:rPr>
          <w:rFonts w:hint="eastAsia" w:ascii="Times New Roman" w:eastAsia="仿宋_GB2312"/>
          <w:sz w:val="32"/>
          <w:szCs w:val="32"/>
        </w:rPr>
        <w:t>万元</w:t>
      </w:r>
      <w:r>
        <w:rPr>
          <w:rFonts w:hint="eastAsia" w:ascii="仿宋_GB2312" w:eastAsia="仿宋_GB2312"/>
          <w:sz w:val="32"/>
          <w:szCs w:val="32"/>
        </w:rPr>
        <w:t>，结余结</w:t>
      </w:r>
      <w:r>
        <w:rPr>
          <w:rFonts w:hint="eastAsia" w:ascii="仿宋_GB2312" w:eastAsia="仿宋_GB2312"/>
          <w:sz w:val="32"/>
          <w:szCs w:val="32"/>
          <w:highlight w:val="none"/>
        </w:rPr>
        <w:t>转</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万元</w:t>
      </w:r>
      <w:r>
        <w:rPr>
          <w:rFonts w:hint="eastAsia" w:ascii="仿宋_GB2312" w:eastAsia="仿宋_GB2312"/>
          <w:sz w:val="32"/>
          <w:szCs w:val="32"/>
        </w:rPr>
        <w:t>。</w:t>
      </w:r>
      <w:r>
        <w:rPr>
          <w:rFonts w:hint="eastAsia" w:ascii="Times New Roman" w:eastAsia="仿宋_GB2312"/>
          <w:sz w:val="32"/>
          <w:szCs w:val="32"/>
        </w:rPr>
        <w:t>主要用于保障代表在执行职务过程中的交通费、食宿费、公杂费等基本开销</w:t>
      </w:r>
      <w:r>
        <w:rPr>
          <w:rFonts w:hint="eastAsia" w:ascii="Times New Roman" w:eastAsia="仿宋_GB2312"/>
          <w:sz w:val="32"/>
          <w:szCs w:val="32"/>
          <w:lang w:eastAsia="zh-CN"/>
        </w:rPr>
        <w:t>；</w:t>
      </w:r>
      <w:r>
        <w:rPr>
          <w:rFonts w:hint="eastAsia" w:ascii="Times New Roman" w:eastAsia="仿宋_GB2312"/>
          <w:sz w:val="32"/>
          <w:szCs w:val="32"/>
        </w:rPr>
        <w:t>为代表订阅学习资料，提供培训费用</w:t>
      </w:r>
      <w:r>
        <w:rPr>
          <w:rFonts w:hint="eastAsia" w:ascii="Times New Roman" w:eastAsia="仿宋_GB2312"/>
          <w:sz w:val="32"/>
          <w:szCs w:val="32"/>
          <w:lang w:eastAsia="zh-CN"/>
        </w:rPr>
        <w:t>；</w:t>
      </w:r>
      <w:r>
        <w:rPr>
          <w:rFonts w:hint="eastAsia" w:ascii="Times New Roman" w:eastAsia="仿宋_GB2312"/>
          <w:sz w:val="32"/>
          <w:szCs w:val="32"/>
        </w:rPr>
        <w:t>组织代表进行视察、调研等活动，以了解民情、民意</w:t>
      </w:r>
      <w:r>
        <w:rPr>
          <w:rFonts w:hint="eastAsia" w:ascii="Times New Roman" w:eastAsia="仿宋_GB2312"/>
          <w:sz w:val="32"/>
          <w:szCs w:val="32"/>
          <w:lang w:eastAsia="zh-CN"/>
        </w:rPr>
        <w:t>；</w:t>
      </w:r>
      <w:r>
        <w:rPr>
          <w:rFonts w:hint="eastAsia" w:ascii="Times New Roman" w:eastAsia="仿宋_GB2312"/>
          <w:sz w:val="32"/>
          <w:szCs w:val="32"/>
        </w:rPr>
        <w:t>包括代表小组和专业小组活动、社区联络站活动、代表培训等费用。通过培训和调研等活动，提升了代表的履职能力和工作效率</w:t>
      </w:r>
      <w:r>
        <w:rPr>
          <w:rFonts w:hint="eastAsia" w:ascii="Times New Roman" w:eastAsia="仿宋_GB2312"/>
          <w:sz w:val="32"/>
          <w:szCs w:val="32"/>
          <w:lang w:eastAsia="zh-CN"/>
        </w:rPr>
        <w:t>，</w:t>
      </w:r>
      <w:r>
        <w:rPr>
          <w:rFonts w:hint="eastAsia" w:ascii="Times New Roman" w:eastAsia="仿宋_GB2312"/>
          <w:sz w:val="32"/>
          <w:szCs w:val="32"/>
        </w:rPr>
        <w:t>提高了代表工作水平，推动了人大工作的与时俱进，得到了服务对象的广泛认可。</w:t>
      </w:r>
    </w:p>
    <w:p w14:paraId="511A7238">
      <w:pPr>
        <w:tabs>
          <w:tab w:val="left" w:pos="7560"/>
        </w:tabs>
        <w:adjustRightInd w:val="0"/>
        <w:snapToGrid w:val="0"/>
        <w:spacing w:line="560" w:lineRule="exact"/>
        <w:ind w:firstLine="640" w:firstLineChars="200"/>
        <w:rPr>
          <w:rFonts w:hint="default" w:ascii="Times New Roman" w:eastAsia="仿宋_GB2312"/>
          <w:sz w:val="32"/>
          <w:szCs w:val="32"/>
          <w:lang w:val="en-US" w:eastAsia="zh-CN"/>
        </w:rPr>
      </w:pPr>
      <w:r>
        <w:rPr>
          <w:rFonts w:hint="eastAsia" w:ascii="Times New Roman" w:eastAsia="仿宋_GB2312"/>
          <w:sz w:val="32"/>
          <w:szCs w:val="32"/>
        </w:rPr>
        <w:t>（2）</w:t>
      </w:r>
      <w:r>
        <w:rPr>
          <w:rFonts w:hint="eastAsia" w:ascii="Times New Roman" w:eastAsia="仿宋_GB2312"/>
          <w:sz w:val="32"/>
          <w:szCs w:val="32"/>
          <w:lang w:val="en-US" w:eastAsia="zh-CN"/>
        </w:rPr>
        <w:t>全会经费项目</w:t>
      </w:r>
    </w:p>
    <w:p w14:paraId="066EE4A5">
      <w:pPr>
        <w:tabs>
          <w:tab w:val="left" w:pos="7560"/>
        </w:tabs>
        <w:adjustRightInd w:val="0"/>
        <w:snapToGrid w:val="0"/>
        <w:spacing w:line="560" w:lineRule="exact"/>
        <w:ind w:firstLine="640" w:firstLineChars="200"/>
        <w:rPr>
          <w:rFonts w:hint="eastAsia" w:ascii="Times New Roman" w:eastAsia="仿宋_GB2312"/>
          <w:sz w:val="32"/>
          <w:szCs w:val="32"/>
          <w:lang w:val="en-US" w:eastAsia="zh-CN"/>
        </w:rPr>
      </w:pPr>
      <w:bookmarkStart w:id="0" w:name="_GoBack"/>
      <w:bookmarkEnd w:id="0"/>
      <w:r>
        <w:rPr>
          <w:rFonts w:hint="eastAsia" w:ascii="仿宋_GB2312" w:eastAsia="仿宋_GB2312"/>
          <w:sz w:val="32"/>
          <w:szCs w:val="32"/>
          <w:highlight w:val="none"/>
          <w:lang w:val="en-US" w:eastAsia="zh-CN"/>
        </w:rPr>
        <w:t>年初预算资金16.20万元，项目</w:t>
      </w:r>
      <w:r>
        <w:rPr>
          <w:rFonts w:hint="eastAsia" w:ascii="仿宋_GB2312" w:eastAsia="仿宋_GB2312"/>
          <w:sz w:val="32"/>
          <w:szCs w:val="32"/>
          <w:highlight w:val="none"/>
        </w:rPr>
        <w:t>年中执行调减</w:t>
      </w:r>
      <w:r>
        <w:rPr>
          <w:rFonts w:hint="eastAsia" w:ascii="仿宋_GB2312" w:eastAsia="仿宋_GB2312"/>
          <w:sz w:val="32"/>
          <w:szCs w:val="32"/>
          <w:highlight w:val="none"/>
          <w:lang w:val="en-US" w:eastAsia="zh-CN"/>
        </w:rPr>
        <w:t>0.70</w:t>
      </w:r>
      <w:r>
        <w:rPr>
          <w:rFonts w:hint="eastAsia" w:ascii="仿宋_GB2312" w:eastAsia="仿宋_GB2312"/>
          <w:sz w:val="32"/>
          <w:szCs w:val="32"/>
          <w:highlight w:val="none"/>
        </w:rPr>
        <w:t>万元，</w:t>
      </w:r>
      <w:r>
        <w:rPr>
          <w:rFonts w:hint="eastAsia" w:ascii="Times New Roman" w:hAnsi="Times New Roman" w:eastAsia="仿宋_GB2312" w:cs="Times New Roman"/>
          <w:sz w:val="32"/>
          <w:szCs w:val="32"/>
          <w:highlight w:val="none"/>
          <w:lang w:val="en-US" w:eastAsia="zh-CN"/>
        </w:rPr>
        <w:t>实际</w:t>
      </w:r>
      <w:r>
        <w:rPr>
          <w:rFonts w:hint="eastAsia" w:ascii="Times New Roman" w:eastAsia="仿宋_GB2312"/>
          <w:sz w:val="32"/>
          <w:szCs w:val="32"/>
          <w:highlight w:val="none"/>
        </w:rPr>
        <w:t>支出15.50万元</w:t>
      </w:r>
      <w:r>
        <w:rPr>
          <w:rFonts w:hint="eastAsia" w:ascii="仿宋_GB2312" w:eastAsia="仿宋_GB2312"/>
          <w:sz w:val="32"/>
          <w:szCs w:val="32"/>
          <w:highlight w:val="none"/>
        </w:rPr>
        <w:t>，结余结转</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万元。</w:t>
      </w:r>
      <w:r>
        <w:rPr>
          <w:rFonts w:hint="eastAsia" w:ascii="Times New Roman" w:eastAsia="仿宋_GB2312"/>
          <w:sz w:val="32"/>
          <w:szCs w:val="32"/>
          <w:highlight w:val="none"/>
          <w:lang w:val="en-US" w:eastAsia="zh-CN"/>
        </w:rPr>
        <w:t>主要用于会议策划、会场布置等会议组织；代表就餐、医疗、安保等；会议议程、报告、决议等文件的印刷；会议宣传、媒体采访、新闻发布等。</w:t>
      </w:r>
      <w:r>
        <w:rPr>
          <w:rFonts w:hint="eastAsia" w:ascii="Times New Roman" w:eastAsia="仿宋_GB2312"/>
          <w:sz w:val="32"/>
          <w:szCs w:val="32"/>
          <w:lang w:val="en-US" w:eastAsia="zh-CN"/>
        </w:rPr>
        <w:t>会议审议通过了各项决议，圆满完成了各项预期的目标任务，代表对会议服务的表示非常满意。</w:t>
      </w:r>
    </w:p>
    <w:p w14:paraId="02585669">
      <w:pPr>
        <w:tabs>
          <w:tab w:val="left" w:pos="7560"/>
        </w:tabs>
        <w:adjustRightInd w:val="0"/>
        <w:snapToGrid w:val="0"/>
        <w:spacing w:line="560" w:lineRule="exact"/>
        <w:ind w:firstLine="640" w:firstLineChars="200"/>
        <w:rPr>
          <w:rFonts w:hint="eastAsia" w:ascii="Times New Roman" w:eastAsia="仿宋_GB2312"/>
          <w:sz w:val="32"/>
          <w:szCs w:val="32"/>
          <w:lang w:val="en-US" w:eastAsia="zh-CN"/>
        </w:rPr>
      </w:pPr>
      <w:r>
        <w:rPr>
          <w:rFonts w:hint="eastAsia" w:ascii="Times New Roman" w:eastAsia="仿宋_GB2312"/>
          <w:sz w:val="32"/>
          <w:szCs w:val="32"/>
        </w:rPr>
        <w:t>（3）</w:t>
      </w:r>
      <w:r>
        <w:rPr>
          <w:rFonts w:hint="eastAsia" w:ascii="Times New Roman" w:eastAsia="仿宋_GB2312"/>
          <w:sz w:val="32"/>
          <w:szCs w:val="32"/>
          <w:lang w:val="en-US" w:eastAsia="zh-CN"/>
        </w:rPr>
        <w:t>市代表活动经费</w:t>
      </w:r>
    </w:p>
    <w:p w14:paraId="628218F5">
      <w:pPr>
        <w:tabs>
          <w:tab w:val="left" w:pos="7560"/>
        </w:tabs>
        <w:adjustRightInd w:val="0"/>
        <w:snapToGrid w:val="0"/>
        <w:spacing w:line="560" w:lineRule="exact"/>
        <w:ind w:firstLine="640" w:firstLineChars="200"/>
        <w:rPr>
          <w:rFonts w:hint="eastAsia" w:ascii="Times New Roman" w:eastAsia="仿宋_GB2312"/>
          <w:sz w:val="32"/>
          <w:szCs w:val="32"/>
          <w:lang w:val="en-US" w:eastAsia="zh-CN"/>
        </w:rPr>
      </w:pPr>
      <w:r>
        <w:rPr>
          <w:rFonts w:hint="eastAsia" w:ascii="仿宋_GB2312" w:eastAsia="仿宋_GB2312"/>
          <w:sz w:val="32"/>
          <w:szCs w:val="32"/>
          <w:lang w:val="en-US" w:eastAsia="zh-CN"/>
        </w:rPr>
        <w:t>年初预算资金0万元，项目</w:t>
      </w:r>
      <w:r>
        <w:rPr>
          <w:rFonts w:hint="eastAsia" w:ascii="仿宋_GB2312" w:eastAsia="仿宋_GB2312"/>
          <w:sz w:val="32"/>
          <w:szCs w:val="32"/>
        </w:rPr>
        <w:t>年中执行调增</w:t>
      </w:r>
      <w:r>
        <w:rPr>
          <w:rFonts w:hint="eastAsia" w:ascii="仿宋_GB2312" w:eastAsia="仿宋_GB2312"/>
          <w:sz w:val="32"/>
          <w:szCs w:val="32"/>
          <w:lang w:val="en-US" w:eastAsia="zh-CN"/>
        </w:rPr>
        <w:t>4.46</w:t>
      </w:r>
      <w:r>
        <w:rPr>
          <w:rFonts w:hint="eastAsia" w:ascii="仿宋_GB2312" w:eastAsia="仿宋_GB2312"/>
          <w:sz w:val="32"/>
          <w:szCs w:val="32"/>
        </w:rPr>
        <w:t>万元，</w:t>
      </w:r>
      <w:r>
        <w:rPr>
          <w:rFonts w:hint="eastAsia" w:ascii="Times New Roman" w:hAnsi="Times New Roman" w:eastAsia="仿宋_GB2312" w:cs="Times New Roman"/>
          <w:sz w:val="32"/>
          <w:szCs w:val="32"/>
          <w:lang w:val="en-US" w:eastAsia="zh-CN"/>
        </w:rPr>
        <w:t>实际</w:t>
      </w:r>
      <w:r>
        <w:rPr>
          <w:rFonts w:hint="eastAsia" w:ascii="Times New Roman" w:eastAsia="仿宋_GB2312"/>
          <w:sz w:val="32"/>
          <w:szCs w:val="32"/>
          <w:lang w:val="en-US" w:eastAsia="zh-CN"/>
        </w:rPr>
        <w:t>支出4.46万元</w:t>
      </w:r>
      <w:r>
        <w:rPr>
          <w:rFonts w:hint="eastAsia" w:ascii="仿宋_GB2312" w:eastAsia="仿宋_GB2312"/>
          <w:sz w:val="32"/>
          <w:szCs w:val="32"/>
        </w:rPr>
        <w:t>，结余结</w:t>
      </w:r>
      <w:r>
        <w:rPr>
          <w:rFonts w:hint="eastAsia" w:ascii="仿宋_GB2312" w:eastAsia="仿宋_GB2312"/>
          <w:sz w:val="32"/>
          <w:szCs w:val="32"/>
          <w:highlight w:val="none"/>
        </w:rPr>
        <w:t>转</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万元。</w:t>
      </w:r>
      <w:r>
        <w:rPr>
          <w:rFonts w:hint="eastAsia" w:ascii="Times New Roman" w:eastAsia="仿宋_GB2312"/>
          <w:sz w:val="32"/>
          <w:szCs w:val="32"/>
        </w:rPr>
        <w:t>主要用于保障</w:t>
      </w:r>
      <w:r>
        <w:rPr>
          <w:rFonts w:hint="eastAsia" w:ascii="Times New Roman" w:eastAsia="仿宋_GB2312"/>
          <w:sz w:val="32"/>
          <w:szCs w:val="32"/>
          <w:lang w:val="en-US" w:eastAsia="zh-CN"/>
        </w:rPr>
        <w:t>市</w:t>
      </w:r>
      <w:r>
        <w:rPr>
          <w:rFonts w:hint="eastAsia" w:ascii="Times New Roman" w:eastAsia="仿宋_GB2312"/>
          <w:sz w:val="32"/>
          <w:szCs w:val="32"/>
        </w:rPr>
        <w:t>代表在执行职务过程中的交通费、食宿费、公杂费等基本开销</w:t>
      </w:r>
      <w:r>
        <w:rPr>
          <w:rFonts w:hint="eastAsia" w:ascii="Times New Roman" w:eastAsia="仿宋_GB2312"/>
          <w:sz w:val="32"/>
          <w:szCs w:val="32"/>
          <w:lang w:eastAsia="zh-CN"/>
        </w:rPr>
        <w:t>；</w:t>
      </w:r>
      <w:r>
        <w:rPr>
          <w:rFonts w:hint="eastAsia" w:ascii="Times New Roman" w:eastAsia="仿宋_GB2312"/>
          <w:sz w:val="32"/>
          <w:szCs w:val="32"/>
        </w:rPr>
        <w:t>组织</w:t>
      </w:r>
      <w:r>
        <w:rPr>
          <w:rFonts w:hint="eastAsia" w:ascii="Times New Roman" w:eastAsia="仿宋_GB2312"/>
          <w:sz w:val="32"/>
          <w:szCs w:val="32"/>
          <w:lang w:val="en-US" w:eastAsia="zh-CN"/>
        </w:rPr>
        <w:t>市</w:t>
      </w:r>
      <w:r>
        <w:rPr>
          <w:rFonts w:hint="eastAsia" w:ascii="Times New Roman" w:eastAsia="仿宋_GB2312"/>
          <w:sz w:val="32"/>
          <w:szCs w:val="32"/>
        </w:rPr>
        <w:t>代表进行视察、调研等活动，以了解民情、民意</w:t>
      </w:r>
      <w:r>
        <w:rPr>
          <w:rFonts w:hint="eastAsia" w:ascii="Times New Roman" w:eastAsia="仿宋_GB2312"/>
          <w:sz w:val="32"/>
          <w:szCs w:val="32"/>
          <w:lang w:eastAsia="zh-CN"/>
        </w:rPr>
        <w:t>；</w:t>
      </w:r>
      <w:r>
        <w:rPr>
          <w:rFonts w:hint="eastAsia" w:ascii="Times New Roman" w:eastAsia="仿宋_GB2312"/>
          <w:sz w:val="32"/>
          <w:szCs w:val="32"/>
        </w:rPr>
        <w:t>包括代表小组和专业小组活动、社区联络站活动、代表培训等费用。通过</w:t>
      </w:r>
      <w:r>
        <w:rPr>
          <w:rFonts w:hint="eastAsia" w:ascii="Times New Roman" w:eastAsia="仿宋_GB2312"/>
          <w:sz w:val="32"/>
          <w:szCs w:val="32"/>
          <w:lang w:val="en-US" w:eastAsia="zh-CN"/>
        </w:rPr>
        <w:t>各类</w:t>
      </w:r>
      <w:r>
        <w:rPr>
          <w:rFonts w:hint="eastAsia" w:ascii="Times New Roman" w:eastAsia="仿宋_GB2312"/>
          <w:sz w:val="32"/>
          <w:szCs w:val="32"/>
        </w:rPr>
        <w:t>调研</w:t>
      </w:r>
      <w:r>
        <w:rPr>
          <w:rFonts w:hint="eastAsia" w:ascii="Times New Roman" w:eastAsia="仿宋_GB2312"/>
          <w:sz w:val="32"/>
          <w:szCs w:val="32"/>
          <w:lang w:val="en-US" w:eastAsia="zh-CN"/>
        </w:rPr>
        <w:t>和小组活动</w:t>
      </w:r>
      <w:r>
        <w:rPr>
          <w:rFonts w:hint="eastAsia" w:ascii="Times New Roman" w:eastAsia="仿宋_GB2312"/>
          <w:sz w:val="32"/>
          <w:szCs w:val="32"/>
        </w:rPr>
        <w:t>，提升了代表的履职能力和工作效率</w:t>
      </w:r>
      <w:r>
        <w:rPr>
          <w:rFonts w:hint="eastAsia" w:ascii="Times New Roman" w:eastAsia="仿宋_GB2312"/>
          <w:sz w:val="32"/>
          <w:szCs w:val="32"/>
          <w:lang w:eastAsia="zh-CN"/>
        </w:rPr>
        <w:t>，</w:t>
      </w:r>
      <w:r>
        <w:rPr>
          <w:rFonts w:hint="eastAsia" w:ascii="Times New Roman" w:eastAsia="仿宋_GB2312"/>
          <w:sz w:val="32"/>
          <w:szCs w:val="32"/>
        </w:rPr>
        <w:t>提高了代表工作水平，推动了人大工作的与时俱进，得到了服务对象的广泛认可。</w:t>
      </w:r>
    </w:p>
    <w:p w14:paraId="72AF167B">
      <w:pPr>
        <w:tabs>
          <w:tab w:val="left" w:pos="7560"/>
        </w:tabs>
        <w:adjustRightInd w:val="0"/>
        <w:snapToGrid w:val="0"/>
        <w:spacing w:line="560" w:lineRule="exact"/>
        <w:ind w:firstLine="640" w:firstLineChars="200"/>
        <w:rPr>
          <w:rFonts w:hint="eastAsia" w:ascii="Times New Roman" w:hAnsi="Times New Roman" w:eastAsia="黑体"/>
          <w:sz w:val="32"/>
          <w:szCs w:val="32"/>
        </w:rPr>
      </w:pPr>
      <w:r>
        <w:rPr>
          <w:rFonts w:hint="eastAsia" w:ascii="Times New Roman" w:hAnsi="Times New Roman" w:eastAsia="黑体"/>
          <w:sz w:val="32"/>
          <w:szCs w:val="32"/>
        </w:rPr>
        <w:t>七、存在的问题及原因分析</w:t>
      </w:r>
    </w:p>
    <w:p w14:paraId="61435632">
      <w:pPr>
        <w:tabs>
          <w:tab w:val="left" w:pos="7560"/>
        </w:tabs>
        <w:adjustRightInd w:val="0"/>
        <w:snapToGrid w:val="0"/>
        <w:spacing w:line="560" w:lineRule="exact"/>
        <w:ind w:firstLine="640" w:firstLineChars="200"/>
        <w:rPr>
          <w:rFonts w:hint="default" w:eastAsia="仿宋_GB2312"/>
          <w:sz w:val="32"/>
          <w:szCs w:val="32"/>
          <w:lang w:val="en-US" w:eastAsia="zh-CN"/>
        </w:rPr>
      </w:pPr>
      <w:r>
        <w:rPr>
          <w:rFonts w:hint="eastAsia" w:eastAsia="仿宋_GB2312"/>
          <w:sz w:val="32"/>
          <w:szCs w:val="32"/>
        </w:rPr>
        <w:t>在</w:t>
      </w:r>
      <w:r>
        <w:rPr>
          <w:rFonts w:hint="eastAsia" w:ascii="Times New Roman" w:hAnsi="Times New Roman" w:eastAsia="仿宋_GB2312" w:cs="Times New Roman"/>
          <w:sz w:val="32"/>
          <w:szCs w:val="32"/>
          <w:lang w:val="en-US" w:eastAsia="zh-CN"/>
        </w:rPr>
        <w:t>财力紧张</w:t>
      </w:r>
      <w:r>
        <w:rPr>
          <w:rFonts w:hint="eastAsia" w:eastAsia="仿宋_GB2312"/>
          <w:sz w:val="32"/>
          <w:szCs w:val="32"/>
        </w:rPr>
        <w:t>的情况下，</w:t>
      </w:r>
      <w:r>
        <w:rPr>
          <w:rFonts w:hint="eastAsia" w:eastAsia="仿宋_GB2312"/>
          <w:sz w:val="32"/>
          <w:szCs w:val="32"/>
          <w:lang w:val="en-US" w:eastAsia="zh-CN"/>
        </w:rPr>
        <w:t>区人大常委会</w:t>
      </w:r>
      <w:r>
        <w:rPr>
          <w:rFonts w:eastAsia="仿宋_GB2312"/>
          <w:sz w:val="32"/>
          <w:szCs w:val="32"/>
        </w:rPr>
        <w:t>202</w:t>
      </w:r>
      <w:r>
        <w:rPr>
          <w:rFonts w:hint="eastAsia" w:eastAsia="仿宋_GB2312"/>
          <w:sz w:val="32"/>
          <w:szCs w:val="32"/>
          <w:lang w:val="en-US" w:eastAsia="zh-CN"/>
        </w:rPr>
        <w:t>3</w:t>
      </w:r>
      <w:r>
        <w:rPr>
          <w:rFonts w:hint="eastAsia" w:eastAsia="仿宋_GB2312"/>
          <w:sz w:val="32"/>
          <w:szCs w:val="32"/>
        </w:rPr>
        <w:t>年度整体支出基本达到预期绩效目标，</w:t>
      </w:r>
      <w:r>
        <w:rPr>
          <w:rFonts w:hint="eastAsia" w:eastAsia="仿宋_GB2312"/>
          <w:sz w:val="32"/>
          <w:szCs w:val="32"/>
          <w:lang w:val="en-US" w:eastAsia="zh-CN"/>
        </w:rPr>
        <w:t>但是各委办预算编制不够细化，计划性和科学性不足。固定资产管理和资产管理制度不完善。</w:t>
      </w:r>
    </w:p>
    <w:p w14:paraId="59EBCB5C">
      <w:pPr>
        <w:tabs>
          <w:tab w:val="left" w:pos="7560"/>
        </w:tabs>
        <w:adjustRightInd w:val="0"/>
        <w:snapToGrid w:val="0"/>
        <w:spacing w:line="560" w:lineRule="exact"/>
        <w:ind w:firstLine="640" w:firstLineChars="200"/>
        <w:rPr>
          <w:rFonts w:hint="eastAsia" w:ascii="Times New Roman" w:hAnsi="Times New Roman" w:eastAsia="黑体"/>
          <w:sz w:val="32"/>
          <w:szCs w:val="32"/>
        </w:rPr>
      </w:pPr>
      <w:r>
        <w:rPr>
          <w:rFonts w:hint="eastAsia" w:ascii="Times New Roman" w:hAnsi="Times New Roman" w:eastAsia="黑体"/>
          <w:sz w:val="32"/>
          <w:szCs w:val="32"/>
        </w:rPr>
        <w:t>八、下一步改进措施</w:t>
      </w:r>
    </w:p>
    <w:p w14:paraId="0A5EB94A">
      <w:pPr>
        <w:tabs>
          <w:tab w:val="left" w:pos="7560"/>
        </w:tabs>
        <w:adjustRightInd w:val="0"/>
        <w:snapToGrid w:val="0"/>
        <w:spacing w:line="560"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完善预算编制和执行，确保预算编制的准确性和科学性，确保预算资金按计划、按进度有效使用。建立完善的固定资产管理制度，定期对固定资产进行清查和盘点，确保资产账实相符，定期对各项支出进行绩效评价，根据评价结果及时调整和优化支出结构，提高资金使用效率。</w:t>
      </w:r>
    </w:p>
    <w:p w14:paraId="7328534A">
      <w:pPr>
        <w:tabs>
          <w:tab w:val="left" w:pos="7560"/>
        </w:tabs>
        <w:adjustRightInd w:val="0"/>
        <w:snapToGrid w:val="0"/>
        <w:spacing w:line="560" w:lineRule="exact"/>
        <w:ind w:firstLine="640" w:firstLineChars="200"/>
        <w:rPr>
          <w:rFonts w:hint="eastAsia" w:ascii="Times New Roman" w:hAnsi="Times New Roman" w:eastAsia="黑体"/>
          <w:sz w:val="32"/>
          <w:szCs w:val="32"/>
        </w:rPr>
      </w:pPr>
      <w:r>
        <w:rPr>
          <w:rFonts w:hint="eastAsia" w:ascii="Times New Roman" w:hAnsi="Times New Roman" w:eastAsia="黑体"/>
          <w:sz w:val="32"/>
          <w:szCs w:val="32"/>
        </w:rPr>
        <w:t>九、部门整体支出绩效自评结果拟应用和公开情况</w:t>
      </w:r>
    </w:p>
    <w:p w14:paraId="4C709C27">
      <w:pPr>
        <w:tabs>
          <w:tab w:val="left" w:pos="7560"/>
        </w:tabs>
        <w:adjustRightInd w:val="0"/>
        <w:snapToGrid w:val="0"/>
        <w:spacing w:line="560" w:lineRule="exact"/>
        <w:ind w:firstLine="640" w:firstLineChars="200"/>
        <w:rPr>
          <w:rFonts w:hint="eastAsia" w:eastAsia="仿宋_GB2312"/>
          <w:color w:val="000000"/>
          <w:sz w:val="32"/>
          <w:szCs w:val="32"/>
          <w:lang w:eastAsia="zh-CN"/>
        </w:rPr>
      </w:pPr>
      <w:r>
        <w:rPr>
          <w:rFonts w:hint="eastAsia" w:eastAsia="仿宋_GB2312"/>
          <w:color w:val="000000"/>
          <w:sz w:val="32"/>
          <w:szCs w:val="32"/>
        </w:rPr>
        <w:t>通过绩效自评，进一步掌握了</w:t>
      </w:r>
      <w:r>
        <w:rPr>
          <w:rFonts w:hint="eastAsia" w:eastAsia="仿宋_GB2312"/>
          <w:color w:val="000000"/>
          <w:sz w:val="32"/>
          <w:szCs w:val="32"/>
          <w:lang w:val="en-US" w:eastAsia="zh-CN"/>
        </w:rPr>
        <w:t>区人大常委会</w:t>
      </w:r>
      <w:r>
        <w:rPr>
          <w:rFonts w:hint="eastAsia" w:eastAsia="仿宋_GB2312"/>
          <w:color w:val="000000"/>
          <w:sz w:val="32"/>
          <w:szCs w:val="32"/>
        </w:rPr>
        <w:t>资金使用情况和取得的效果，发现了工作中存在的问题和不足，以期加强资金使用管理、完善资金绩效管理</w:t>
      </w:r>
      <w:r>
        <w:rPr>
          <w:rFonts w:hint="eastAsia" w:eastAsia="仿宋_GB2312"/>
          <w:color w:val="000000"/>
          <w:sz w:val="32"/>
          <w:szCs w:val="32"/>
          <w:lang w:eastAsia="zh-CN"/>
        </w:rPr>
        <w:t>。</w:t>
      </w:r>
    </w:p>
    <w:p w14:paraId="703BB3B3">
      <w:pPr>
        <w:tabs>
          <w:tab w:val="left" w:pos="7560"/>
        </w:tabs>
        <w:adjustRightInd w:val="0"/>
        <w:snapToGrid w:val="0"/>
        <w:spacing w:line="560" w:lineRule="exact"/>
        <w:ind w:firstLine="640" w:firstLineChars="200"/>
        <w:rPr>
          <w:rFonts w:hint="eastAsia" w:eastAsia="仿宋_GB2312"/>
          <w:color w:val="000000"/>
          <w:sz w:val="32"/>
          <w:szCs w:val="32"/>
          <w:lang w:eastAsia="zh-CN"/>
        </w:rPr>
      </w:pPr>
      <w:r>
        <w:rPr>
          <w:rFonts w:hint="eastAsia" w:eastAsia="仿宋_GB2312"/>
          <w:color w:val="000000"/>
          <w:sz w:val="32"/>
          <w:szCs w:val="32"/>
          <w:lang w:eastAsia="zh-CN"/>
        </w:rPr>
        <w:t>本单位无独立网站，绩效自评报告将在政府门户网站与决算报告一起公开。</w:t>
      </w:r>
    </w:p>
    <w:p w14:paraId="6EFDF3ED">
      <w:pPr>
        <w:pStyle w:val="10"/>
        <w:spacing w:line="560" w:lineRule="exact"/>
        <w:ind w:firstLine="640" w:firstLineChars="200"/>
        <w:jc w:val="both"/>
        <w:rPr>
          <w:rFonts w:hint="eastAsia" w:ascii="Times New Roman" w:hAnsi="Times New Roman" w:eastAsia="仿宋_GB2312"/>
          <w:sz w:val="32"/>
          <w:szCs w:val="32"/>
          <w:lang w:eastAsia="zh-CN"/>
        </w:rPr>
      </w:pPr>
    </w:p>
    <w:p w14:paraId="44F7B74C">
      <w:pPr>
        <w:tabs>
          <w:tab w:val="left" w:pos="7560"/>
        </w:tabs>
        <w:adjustRightInd w:val="0"/>
        <w:snapToGrid w:val="0"/>
        <w:spacing w:line="560" w:lineRule="exact"/>
        <w:ind w:firstLine="640" w:firstLineChars="200"/>
        <w:rPr>
          <w:rFonts w:hint="eastAsia" w:ascii="Times New Roman" w:eastAsia="仿宋_GB2312"/>
          <w:sz w:val="32"/>
          <w:szCs w:val="32"/>
        </w:rPr>
      </w:pPr>
      <w:r>
        <w:rPr>
          <w:rFonts w:hint="eastAsia" w:ascii="Times New Roman" w:eastAsia="仿宋_GB2312"/>
          <w:sz w:val="32"/>
          <w:szCs w:val="32"/>
        </w:rPr>
        <w:t>附件：1. 2023年度部门整体支出绩效评价基础数据表</w:t>
      </w:r>
    </w:p>
    <w:p w14:paraId="26902587">
      <w:pPr>
        <w:tabs>
          <w:tab w:val="left" w:pos="7560"/>
        </w:tabs>
        <w:adjustRightInd w:val="0"/>
        <w:snapToGrid w:val="0"/>
        <w:spacing w:line="560" w:lineRule="exact"/>
        <w:ind w:firstLine="1600" w:firstLineChars="500"/>
        <w:rPr>
          <w:rFonts w:hint="eastAsia" w:ascii="Times New Roman" w:eastAsia="仿宋_GB2312"/>
          <w:sz w:val="32"/>
          <w:szCs w:val="32"/>
        </w:rPr>
      </w:pPr>
      <w:r>
        <w:rPr>
          <w:rFonts w:hint="eastAsia" w:ascii="Times New Roman" w:eastAsia="仿宋_GB2312"/>
          <w:sz w:val="32"/>
          <w:szCs w:val="32"/>
        </w:rPr>
        <w:t>2. 2023年度部门整体支出绩效自评表</w:t>
      </w:r>
    </w:p>
    <w:p w14:paraId="323676AC">
      <w:pPr>
        <w:tabs>
          <w:tab w:val="left" w:pos="7560"/>
        </w:tabs>
        <w:adjustRightInd w:val="0"/>
        <w:snapToGrid w:val="0"/>
        <w:spacing w:line="560" w:lineRule="exact"/>
        <w:ind w:firstLine="1600" w:firstLineChars="500"/>
        <w:rPr>
          <w:rFonts w:hint="eastAsia" w:ascii="Times New Roman" w:eastAsia="仿宋_GB2312"/>
          <w:sz w:val="32"/>
          <w:szCs w:val="32"/>
        </w:rPr>
      </w:pPr>
    </w:p>
    <w:p w14:paraId="7526C0A3">
      <w:pPr>
        <w:spacing w:after="0" w:afterLines="-2147483648" w:line="240" w:lineRule="auto"/>
        <w:rPr>
          <w:rFonts w:ascii="Times New Roman" w:hAnsi="Times New Roman" w:eastAsia="黑体"/>
          <w:sz w:val="32"/>
          <w:szCs w:val="32"/>
        </w:rPr>
      </w:pPr>
      <w:r>
        <w:rPr>
          <w:rFonts w:ascii="Times New Roman" w:hAnsi="Times New Roman" w:eastAsia="黑体"/>
          <w:sz w:val="32"/>
          <w:szCs w:val="32"/>
        </w:rPr>
        <w:br w:type="page"/>
      </w:r>
    </w:p>
    <w:p w14:paraId="4AB76E94">
      <w:pPr>
        <w:spacing w:after="120" w:afterLines="50" w:line="600" w:lineRule="exact"/>
        <w:rPr>
          <w:rFonts w:hint="eastAsia"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14:paraId="099BE56F">
      <w:pPr>
        <w:spacing w:after="120" w:afterLines="50" w:line="600" w:lineRule="exact"/>
        <w:jc w:val="center"/>
        <w:rPr>
          <w:rFonts w:hint="eastAsia" w:ascii="Times New Roman" w:eastAsia="方正大标宋简体"/>
          <w:sz w:val="24"/>
        </w:rPr>
      </w:pPr>
      <w:r>
        <w:rPr>
          <w:rFonts w:hint="eastAsia" w:ascii="方正大标宋简体" w:eastAsia="方正大标宋简体"/>
          <w:sz w:val="36"/>
          <w:szCs w:val="36"/>
        </w:rPr>
        <w:t>2023年度部门（单位）整体支出绩效评价基础数据表</w:t>
      </w:r>
    </w:p>
    <w:tbl>
      <w:tblPr>
        <w:tblStyle w:val="6"/>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14:paraId="3821B8EA">
        <w:tblPrEx>
          <w:tblCellMar>
            <w:top w:w="0" w:type="dxa"/>
            <w:left w:w="108" w:type="dxa"/>
            <w:bottom w:w="0" w:type="dxa"/>
            <w:right w:w="108" w:type="dxa"/>
          </w:tblCellMar>
        </w:tblPrEx>
        <w:trPr>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14:paraId="33F55438">
            <w:pPr>
              <w:widowControl/>
              <w:spacing w:line="360" w:lineRule="exact"/>
              <w:jc w:val="center"/>
              <w:rPr>
                <w:rFonts w:hint="eastAsia" w:ascii="Times New Roman" w:eastAsia="仿宋_GB2312"/>
                <w:sz w:val="20"/>
                <w:szCs w:val="20"/>
              </w:rPr>
            </w:pPr>
            <w:r>
              <w:rPr>
                <w:rFonts w:hint="eastAsia" w:ascii="Times New Roman" w:eastAsia="仿宋_GB2312"/>
                <w:sz w:val="20"/>
                <w:szCs w:val="20"/>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14:paraId="5C241ACA">
            <w:pPr>
              <w:widowControl/>
              <w:spacing w:line="360" w:lineRule="exact"/>
              <w:jc w:val="center"/>
              <w:rPr>
                <w:rFonts w:hint="eastAsia" w:ascii="Times New Roman" w:eastAsia="仿宋_GB2312"/>
                <w:b/>
                <w:bCs/>
                <w:sz w:val="20"/>
                <w:szCs w:val="20"/>
              </w:rPr>
            </w:pPr>
            <w:r>
              <w:rPr>
                <w:rFonts w:hint="eastAsia" w:ascii="Times New Roman" w:eastAsia="仿宋_GB2312"/>
                <w:b/>
                <w:bCs/>
                <w:sz w:val="20"/>
                <w:szCs w:val="20"/>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14:paraId="50724170">
            <w:pPr>
              <w:widowControl/>
              <w:spacing w:line="360" w:lineRule="exact"/>
              <w:jc w:val="center"/>
              <w:rPr>
                <w:rFonts w:hint="eastAsia" w:ascii="Times New Roman" w:eastAsia="仿宋_GB2312"/>
                <w:b/>
                <w:bCs/>
                <w:sz w:val="20"/>
                <w:szCs w:val="20"/>
              </w:rPr>
            </w:pPr>
            <w:r>
              <w:rPr>
                <w:rFonts w:hint="eastAsia" w:ascii="Times New Roman" w:eastAsia="仿宋_GB2312"/>
                <w:b/>
                <w:bCs/>
                <w:sz w:val="20"/>
                <w:szCs w:val="20"/>
              </w:rPr>
              <w:t>2023年实际在职人数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14:paraId="231B8727">
            <w:pPr>
              <w:widowControl/>
              <w:spacing w:line="360" w:lineRule="exact"/>
              <w:jc w:val="center"/>
              <w:rPr>
                <w:rFonts w:hint="eastAsia" w:ascii="Times New Roman" w:eastAsia="仿宋_GB2312"/>
                <w:b/>
                <w:bCs/>
                <w:sz w:val="20"/>
                <w:szCs w:val="20"/>
              </w:rPr>
            </w:pPr>
            <w:r>
              <w:rPr>
                <w:rFonts w:hint="eastAsia" w:ascii="Times New Roman" w:eastAsia="仿宋_GB2312"/>
                <w:b/>
                <w:bCs/>
                <w:sz w:val="20"/>
                <w:szCs w:val="20"/>
              </w:rPr>
              <w:t>控制率</w:t>
            </w:r>
          </w:p>
        </w:tc>
      </w:tr>
      <w:tr w14:paraId="076FEFE7">
        <w:tblPrEx>
          <w:tblCellMar>
            <w:top w:w="0" w:type="dxa"/>
            <w:left w:w="108" w:type="dxa"/>
            <w:bottom w:w="0" w:type="dxa"/>
            <w:right w:w="108" w:type="dxa"/>
          </w:tblCellMar>
        </w:tblPrEx>
        <w:trPr>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14:paraId="201D70CD">
            <w:pPr>
              <w:widowControl/>
              <w:spacing w:line="360" w:lineRule="exact"/>
              <w:jc w:val="left"/>
              <w:rPr>
                <w:rFonts w:hint="eastAsia" w:ascii="Times New Roman" w:eastAsia="仿宋_GB2312"/>
                <w:sz w:val="20"/>
                <w:szCs w:val="20"/>
              </w:rPr>
            </w:pPr>
          </w:p>
        </w:tc>
        <w:tc>
          <w:tcPr>
            <w:tcW w:w="2038" w:type="dxa"/>
            <w:gridSpan w:val="2"/>
            <w:tcBorders>
              <w:top w:val="single" w:color="auto" w:sz="4" w:space="0"/>
              <w:left w:val="nil"/>
              <w:bottom w:val="single" w:color="auto" w:sz="4" w:space="0"/>
              <w:right w:val="single" w:color="auto" w:sz="4" w:space="0"/>
            </w:tcBorders>
            <w:noWrap w:val="0"/>
            <w:vAlign w:val="center"/>
          </w:tcPr>
          <w:p w14:paraId="44BBBDD5">
            <w:pPr>
              <w:widowControl/>
              <w:spacing w:line="360" w:lineRule="exact"/>
              <w:jc w:val="center"/>
              <w:rPr>
                <w:rFonts w:hint="default" w:ascii="Times New Roman" w:eastAsia="仿宋_GB2312"/>
                <w:sz w:val="20"/>
                <w:szCs w:val="20"/>
                <w:highlight w:val="none"/>
                <w:lang w:val="en-US" w:eastAsia="zh-CN"/>
              </w:rPr>
            </w:pPr>
            <w:r>
              <w:rPr>
                <w:rFonts w:hint="eastAsia" w:ascii="Times New Roman" w:eastAsia="仿宋_GB2312"/>
                <w:sz w:val="20"/>
                <w:szCs w:val="20"/>
                <w:highlight w:val="none"/>
                <w:lang w:val="en-US" w:eastAsia="zh-CN"/>
              </w:rPr>
              <w:t>21</w:t>
            </w:r>
          </w:p>
        </w:tc>
        <w:tc>
          <w:tcPr>
            <w:tcW w:w="2240" w:type="dxa"/>
            <w:gridSpan w:val="2"/>
            <w:tcBorders>
              <w:top w:val="single" w:color="auto" w:sz="4" w:space="0"/>
              <w:left w:val="nil"/>
              <w:bottom w:val="single" w:color="auto" w:sz="4" w:space="0"/>
              <w:right w:val="single" w:color="auto" w:sz="4" w:space="0"/>
            </w:tcBorders>
            <w:noWrap w:val="0"/>
            <w:vAlign w:val="center"/>
          </w:tcPr>
          <w:p w14:paraId="7679A2DC">
            <w:pPr>
              <w:widowControl/>
              <w:spacing w:line="360" w:lineRule="exact"/>
              <w:jc w:val="center"/>
              <w:rPr>
                <w:rFonts w:hint="default" w:ascii="Times New Roman" w:eastAsia="仿宋_GB2312"/>
                <w:sz w:val="20"/>
                <w:szCs w:val="20"/>
                <w:highlight w:val="none"/>
                <w:lang w:val="en-US" w:eastAsia="zh-CN"/>
              </w:rPr>
            </w:pPr>
            <w:r>
              <w:rPr>
                <w:rFonts w:hint="eastAsia" w:ascii="Times New Roman" w:eastAsia="仿宋_GB2312"/>
                <w:sz w:val="20"/>
                <w:szCs w:val="20"/>
                <w:highlight w:val="none"/>
                <w:lang w:val="en-US" w:eastAsia="zh-CN"/>
              </w:rPr>
              <w:t>35</w:t>
            </w:r>
          </w:p>
        </w:tc>
        <w:tc>
          <w:tcPr>
            <w:tcW w:w="2041" w:type="dxa"/>
            <w:gridSpan w:val="2"/>
            <w:tcBorders>
              <w:top w:val="single" w:color="auto" w:sz="4" w:space="0"/>
              <w:left w:val="nil"/>
              <w:bottom w:val="single" w:color="auto" w:sz="4" w:space="0"/>
              <w:right w:val="single" w:color="auto" w:sz="4" w:space="0"/>
            </w:tcBorders>
            <w:noWrap w:val="0"/>
            <w:vAlign w:val="center"/>
          </w:tcPr>
          <w:p w14:paraId="300B4FA7">
            <w:pPr>
              <w:widowControl/>
              <w:spacing w:line="360" w:lineRule="exact"/>
              <w:jc w:val="center"/>
              <w:rPr>
                <w:rFonts w:hint="default" w:ascii="Times New Roman" w:eastAsia="仿宋_GB2312"/>
                <w:sz w:val="20"/>
                <w:szCs w:val="20"/>
                <w:highlight w:val="none"/>
                <w:lang w:val="en-US" w:eastAsia="zh-CN"/>
              </w:rPr>
            </w:pPr>
            <w:r>
              <w:rPr>
                <w:rFonts w:hint="eastAsia" w:ascii="Times New Roman" w:eastAsia="仿宋_GB2312"/>
                <w:sz w:val="20"/>
                <w:szCs w:val="20"/>
                <w:highlight w:val="none"/>
                <w:lang w:val="en-US" w:eastAsia="zh-CN"/>
              </w:rPr>
              <w:t>60%</w:t>
            </w:r>
          </w:p>
        </w:tc>
      </w:tr>
      <w:tr w14:paraId="37382B92">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3506D8F1">
            <w:pPr>
              <w:widowControl/>
              <w:spacing w:line="360" w:lineRule="exact"/>
              <w:jc w:val="center"/>
              <w:rPr>
                <w:rFonts w:hint="eastAsia" w:ascii="Times New Roman" w:eastAsia="仿宋_GB2312"/>
                <w:sz w:val="20"/>
                <w:szCs w:val="20"/>
              </w:rPr>
            </w:pPr>
            <w:r>
              <w:rPr>
                <w:rFonts w:hint="eastAsia" w:ascii="Times New Roman" w:eastAsia="仿宋_GB2312"/>
                <w:sz w:val="20"/>
                <w:szCs w:val="20"/>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14:paraId="6E63AB5D">
            <w:pPr>
              <w:widowControl/>
              <w:spacing w:line="360" w:lineRule="exact"/>
              <w:jc w:val="center"/>
              <w:rPr>
                <w:rFonts w:hint="eastAsia" w:ascii="Times New Roman" w:eastAsia="仿宋_GB2312"/>
                <w:b/>
                <w:bCs/>
                <w:sz w:val="20"/>
                <w:szCs w:val="20"/>
              </w:rPr>
            </w:pPr>
            <w:r>
              <w:rPr>
                <w:rFonts w:hint="eastAsia" w:ascii="Times New Roman" w:eastAsia="仿宋_GB2312"/>
                <w:b/>
                <w:bCs/>
                <w:sz w:val="20"/>
                <w:szCs w:val="20"/>
              </w:rPr>
              <w:t>2022年决算数</w:t>
            </w:r>
          </w:p>
        </w:tc>
        <w:tc>
          <w:tcPr>
            <w:tcW w:w="2240" w:type="dxa"/>
            <w:gridSpan w:val="2"/>
            <w:tcBorders>
              <w:top w:val="single" w:color="auto" w:sz="4" w:space="0"/>
              <w:left w:val="nil"/>
              <w:bottom w:val="single" w:color="auto" w:sz="4" w:space="0"/>
              <w:right w:val="single" w:color="000000" w:sz="4" w:space="0"/>
            </w:tcBorders>
            <w:noWrap w:val="0"/>
            <w:vAlign w:val="center"/>
          </w:tcPr>
          <w:p w14:paraId="2B217AFD">
            <w:pPr>
              <w:widowControl/>
              <w:spacing w:line="360" w:lineRule="exact"/>
              <w:jc w:val="center"/>
              <w:rPr>
                <w:rFonts w:hint="eastAsia" w:ascii="Times New Roman" w:eastAsia="仿宋_GB2312"/>
                <w:b/>
                <w:bCs/>
                <w:sz w:val="20"/>
                <w:szCs w:val="20"/>
              </w:rPr>
            </w:pPr>
            <w:r>
              <w:rPr>
                <w:rFonts w:hint="eastAsia" w:ascii="Times New Roman" w:eastAsia="仿宋_GB2312"/>
                <w:b/>
                <w:bCs/>
                <w:sz w:val="20"/>
                <w:szCs w:val="20"/>
              </w:rPr>
              <w:t>2023年预算数</w:t>
            </w:r>
          </w:p>
        </w:tc>
        <w:tc>
          <w:tcPr>
            <w:tcW w:w="2041" w:type="dxa"/>
            <w:gridSpan w:val="2"/>
            <w:tcBorders>
              <w:top w:val="single" w:color="auto" w:sz="4" w:space="0"/>
              <w:left w:val="nil"/>
              <w:bottom w:val="single" w:color="auto" w:sz="4" w:space="0"/>
              <w:right w:val="single" w:color="000000" w:sz="4" w:space="0"/>
            </w:tcBorders>
            <w:noWrap w:val="0"/>
            <w:vAlign w:val="center"/>
          </w:tcPr>
          <w:p w14:paraId="65488C06">
            <w:pPr>
              <w:widowControl/>
              <w:spacing w:line="360" w:lineRule="exact"/>
              <w:jc w:val="center"/>
              <w:rPr>
                <w:rFonts w:hint="eastAsia" w:ascii="Times New Roman" w:eastAsia="仿宋_GB2312"/>
                <w:b/>
                <w:bCs/>
                <w:sz w:val="20"/>
                <w:szCs w:val="20"/>
              </w:rPr>
            </w:pPr>
            <w:r>
              <w:rPr>
                <w:rFonts w:hint="eastAsia" w:ascii="Times New Roman" w:eastAsia="仿宋_GB2312"/>
                <w:b/>
                <w:bCs/>
                <w:sz w:val="20"/>
                <w:szCs w:val="20"/>
              </w:rPr>
              <w:t>2023年决算数</w:t>
            </w:r>
          </w:p>
        </w:tc>
      </w:tr>
      <w:tr w14:paraId="56C6177A">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357E839C">
            <w:pPr>
              <w:widowControl/>
              <w:spacing w:line="360" w:lineRule="exact"/>
              <w:jc w:val="left"/>
              <w:rPr>
                <w:rFonts w:hint="eastAsia" w:ascii="Times New Roman" w:eastAsia="仿宋_GB2312"/>
                <w:sz w:val="20"/>
                <w:szCs w:val="20"/>
              </w:rPr>
            </w:pPr>
            <w:r>
              <w:rPr>
                <w:rFonts w:hint="eastAsia" w:ascii="Times New Roman" w:eastAsia="仿宋_GB2312"/>
                <w:sz w:val="20"/>
                <w:szCs w:val="20"/>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751DED5F">
            <w:pPr>
              <w:widowControl/>
              <w:spacing w:line="360" w:lineRule="exact"/>
              <w:jc w:val="center"/>
              <w:rPr>
                <w:rFonts w:hint="eastAsia" w:ascii="Times New Roman" w:eastAsia="仿宋_GB2312"/>
                <w:sz w:val="20"/>
                <w:szCs w:val="20"/>
              </w:rPr>
            </w:pPr>
            <w:r>
              <w:rPr>
                <w:rFonts w:hint="eastAsia" w:ascii="Times New Roman" w:eastAsia="仿宋_GB2312"/>
                <w:sz w:val="20"/>
                <w:szCs w:val="20"/>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719FB66F">
            <w:pPr>
              <w:widowControl/>
              <w:spacing w:line="360" w:lineRule="exact"/>
              <w:jc w:val="center"/>
              <w:rPr>
                <w:rFonts w:hint="eastAsia" w:ascii="Times New Roman" w:eastAsia="仿宋_GB2312"/>
                <w:sz w:val="20"/>
                <w:szCs w:val="20"/>
              </w:rPr>
            </w:pPr>
            <w:r>
              <w:rPr>
                <w:rFonts w:hint="eastAsia" w:ascii="Times New Roman" w:eastAsia="仿宋_GB2312"/>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3B9263D9">
            <w:pPr>
              <w:widowControl/>
              <w:spacing w:line="360" w:lineRule="exact"/>
              <w:jc w:val="center"/>
              <w:rPr>
                <w:rFonts w:hint="eastAsia" w:ascii="Times New Roman" w:eastAsia="仿宋_GB2312"/>
                <w:sz w:val="20"/>
                <w:szCs w:val="20"/>
                <w:lang w:val="en-US" w:eastAsia="zh-CN"/>
              </w:rPr>
            </w:pPr>
            <w:r>
              <w:rPr>
                <w:rFonts w:hint="eastAsia" w:ascii="Times New Roman" w:eastAsia="仿宋_GB2312"/>
                <w:sz w:val="20"/>
                <w:szCs w:val="20"/>
                <w:lang w:val="en-US" w:eastAsia="zh-CN"/>
              </w:rPr>
              <w:t>0</w:t>
            </w:r>
          </w:p>
        </w:tc>
      </w:tr>
      <w:tr w14:paraId="703A1167">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5CFA6CCF">
            <w:pPr>
              <w:widowControl/>
              <w:spacing w:line="360" w:lineRule="exact"/>
              <w:jc w:val="left"/>
              <w:rPr>
                <w:rFonts w:hint="eastAsia" w:ascii="Times New Roman" w:eastAsia="仿宋_GB2312"/>
                <w:sz w:val="20"/>
                <w:szCs w:val="20"/>
              </w:rPr>
            </w:pPr>
            <w:r>
              <w:rPr>
                <w:rFonts w:hint="eastAsia" w:ascii="Times New Roman" w:eastAsia="仿宋_GB2312"/>
                <w:sz w:val="20"/>
                <w:szCs w:val="20"/>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3E9A61AF">
            <w:pPr>
              <w:widowControl/>
              <w:spacing w:line="360" w:lineRule="exact"/>
              <w:jc w:val="center"/>
              <w:rPr>
                <w:rFonts w:hint="eastAsia" w:ascii="Times New Roman" w:eastAsia="仿宋_GB2312"/>
                <w:sz w:val="20"/>
                <w:szCs w:val="20"/>
              </w:rPr>
            </w:pPr>
            <w:r>
              <w:rPr>
                <w:rFonts w:hint="eastAsia" w:ascii="Times New Roman" w:eastAsia="仿宋_GB2312"/>
                <w:sz w:val="20"/>
                <w:szCs w:val="20"/>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42F9BC44">
            <w:pPr>
              <w:widowControl/>
              <w:spacing w:line="360" w:lineRule="exact"/>
              <w:jc w:val="center"/>
              <w:rPr>
                <w:rFonts w:hint="eastAsia" w:ascii="Times New Roman" w:eastAsia="仿宋_GB2312"/>
                <w:sz w:val="20"/>
                <w:szCs w:val="20"/>
              </w:rPr>
            </w:pPr>
            <w:r>
              <w:rPr>
                <w:rFonts w:hint="eastAsia" w:ascii="Times New Roman" w:eastAsia="仿宋_GB2312"/>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3F7AE9D5">
            <w:pPr>
              <w:widowControl/>
              <w:spacing w:line="360" w:lineRule="exact"/>
              <w:jc w:val="center"/>
              <w:rPr>
                <w:rFonts w:hint="eastAsia" w:ascii="Times New Roman" w:eastAsia="仿宋_GB2312"/>
                <w:sz w:val="20"/>
                <w:szCs w:val="20"/>
              </w:rPr>
            </w:pPr>
            <w:r>
              <w:rPr>
                <w:rFonts w:hint="eastAsia" w:ascii="Times New Roman" w:eastAsia="仿宋_GB2312"/>
                <w:sz w:val="20"/>
                <w:szCs w:val="20"/>
                <w:lang w:val="en-US" w:eastAsia="zh-CN"/>
              </w:rPr>
              <w:t>0</w:t>
            </w:r>
          </w:p>
        </w:tc>
      </w:tr>
      <w:tr w14:paraId="75E3B06F">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1B0044C9">
            <w:pPr>
              <w:widowControl/>
              <w:spacing w:line="360" w:lineRule="exact"/>
              <w:jc w:val="left"/>
              <w:rPr>
                <w:rFonts w:hint="eastAsia" w:ascii="Times New Roman" w:eastAsia="仿宋_GB2312"/>
                <w:sz w:val="20"/>
                <w:szCs w:val="20"/>
              </w:rPr>
            </w:pPr>
            <w:r>
              <w:rPr>
                <w:rFonts w:hint="eastAsia" w:ascii="Times New Roman" w:eastAsia="仿宋_GB2312"/>
                <w:sz w:val="20"/>
                <w:szCs w:val="20"/>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14:paraId="545489C6">
            <w:pPr>
              <w:widowControl/>
              <w:spacing w:line="360" w:lineRule="exact"/>
              <w:jc w:val="center"/>
              <w:rPr>
                <w:rFonts w:hint="eastAsia" w:ascii="Times New Roman" w:eastAsia="仿宋_GB2312"/>
                <w:sz w:val="20"/>
                <w:szCs w:val="20"/>
              </w:rPr>
            </w:pPr>
            <w:r>
              <w:rPr>
                <w:rFonts w:hint="eastAsia" w:ascii="Times New Roman" w:eastAsia="仿宋_GB2312"/>
                <w:sz w:val="20"/>
                <w:szCs w:val="20"/>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5A4DA9C0">
            <w:pPr>
              <w:widowControl/>
              <w:spacing w:line="360" w:lineRule="exact"/>
              <w:jc w:val="center"/>
              <w:rPr>
                <w:rFonts w:hint="eastAsia" w:ascii="Times New Roman" w:eastAsia="仿宋_GB2312"/>
                <w:sz w:val="20"/>
                <w:szCs w:val="20"/>
              </w:rPr>
            </w:pPr>
            <w:r>
              <w:rPr>
                <w:rFonts w:hint="eastAsia" w:ascii="Times New Roman" w:eastAsia="仿宋_GB2312"/>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7ED543D9">
            <w:pPr>
              <w:widowControl/>
              <w:spacing w:line="360" w:lineRule="exact"/>
              <w:jc w:val="center"/>
              <w:rPr>
                <w:rFonts w:hint="eastAsia" w:ascii="Times New Roman" w:eastAsia="仿宋_GB2312"/>
                <w:sz w:val="20"/>
                <w:szCs w:val="20"/>
              </w:rPr>
            </w:pPr>
            <w:r>
              <w:rPr>
                <w:rFonts w:hint="eastAsia" w:ascii="Times New Roman" w:eastAsia="仿宋_GB2312"/>
                <w:sz w:val="20"/>
                <w:szCs w:val="20"/>
                <w:lang w:val="en-US" w:eastAsia="zh-CN"/>
              </w:rPr>
              <w:t>0</w:t>
            </w:r>
          </w:p>
        </w:tc>
      </w:tr>
      <w:tr w14:paraId="58FE4DED">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2ED34541">
            <w:pPr>
              <w:widowControl/>
              <w:spacing w:line="360" w:lineRule="exact"/>
              <w:jc w:val="left"/>
              <w:rPr>
                <w:rFonts w:hint="eastAsia" w:ascii="Times New Roman" w:eastAsia="仿宋_GB2312"/>
                <w:sz w:val="20"/>
                <w:szCs w:val="20"/>
              </w:rPr>
            </w:pPr>
            <w:r>
              <w:rPr>
                <w:rFonts w:hint="eastAsia" w:ascii="Times New Roman" w:eastAsia="仿宋_GB2312"/>
                <w:sz w:val="20"/>
                <w:szCs w:val="20"/>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14:paraId="7A0C8A14">
            <w:pPr>
              <w:widowControl/>
              <w:spacing w:line="360" w:lineRule="exact"/>
              <w:jc w:val="center"/>
              <w:rPr>
                <w:rFonts w:hint="eastAsia" w:ascii="Times New Roman" w:eastAsia="仿宋_GB2312"/>
                <w:sz w:val="20"/>
                <w:szCs w:val="20"/>
              </w:rPr>
            </w:pPr>
            <w:r>
              <w:rPr>
                <w:rFonts w:hint="eastAsia" w:ascii="Times New Roman" w:eastAsia="仿宋_GB2312"/>
                <w:sz w:val="20"/>
                <w:szCs w:val="20"/>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23A5B4D8">
            <w:pPr>
              <w:widowControl/>
              <w:spacing w:line="360" w:lineRule="exact"/>
              <w:jc w:val="center"/>
              <w:rPr>
                <w:rFonts w:hint="eastAsia" w:ascii="Times New Roman" w:eastAsia="仿宋_GB2312"/>
                <w:sz w:val="20"/>
                <w:szCs w:val="20"/>
              </w:rPr>
            </w:pPr>
            <w:r>
              <w:rPr>
                <w:rFonts w:hint="eastAsia" w:ascii="Times New Roman" w:eastAsia="仿宋_GB2312"/>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577825DF">
            <w:pPr>
              <w:widowControl/>
              <w:spacing w:line="360" w:lineRule="exact"/>
              <w:jc w:val="center"/>
              <w:rPr>
                <w:rFonts w:hint="eastAsia" w:ascii="Times New Roman" w:eastAsia="仿宋_GB2312"/>
                <w:sz w:val="20"/>
                <w:szCs w:val="20"/>
              </w:rPr>
            </w:pPr>
            <w:r>
              <w:rPr>
                <w:rFonts w:hint="eastAsia" w:ascii="Times New Roman" w:eastAsia="仿宋_GB2312"/>
                <w:sz w:val="20"/>
                <w:szCs w:val="20"/>
                <w:lang w:val="en-US" w:eastAsia="zh-CN"/>
              </w:rPr>
              <w:t>0</w:t>
            </w:r>
          </w:p>
        </w:tc>
      </w:tr>
      <w:tr w14:paraId="10A7995B">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169C8520">
            <w:pPr>
              <w:widowControl/>
              <w:spacing w:line="360" w:lineRule="exact"/>
              <w:jc w:val="left"/>
              <w:rPr>
                <w:rFonts w:hint="eastAsia" w:ascii="Times New Roman" w:eastAsia="仿宋_GB2312"/>
                <w:sz w:val="20"/>
                <w:szCs w:val="20"/>
              </w:rPr>
            </w:pPr>
            <w:r>
              <w:rPr>
                <w:rFonts w:hint="eastAsia" w:ascii="Times New Roman" w:eastAsia="仿宋_GB2312"/>
                <w:sz w:val="20"/>
                <w:szCs w:val="20"/>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11F1117E">
            <w:pPr>
              <w:widowControl/>
              <w:spacing w:line="360" w:lineRule="exact"/>
              <w:jc w:val="center"/>
              <w:rPr>
                <w:rFonts w:hint="eastAsia" w:ascii="Times New Roman" w:eastAsia="仿宋_GB2312"/>
                <w:sz w:val="20"/>
                <w:szCs w:val="20"/>
              </w:rPr>
            </w:pPr>
            <w:r>
              <w:rPr>
                <w:rFonts w:hint="eastAsia" w:ascii="Times New Roman" w:eastAsia="仿宋_GB2312"/>
                <w:sz w:val="20"/>
                <w:szCs w:val="20"/>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167AAC40">
            <w:pPr>
              <w:widowControl/>
              <w:spacing w:line="360" w:lineRule="exact"/>
              <w:jc w:val="center"/>
              <w:rPr>
                <w:rFonts w:hint="eastAsia" w:ascii="Times New Roman" w:eastAsia="仿宋_GB2312"/>
                <w:sz w:val="20"/>
                <w:szCs w:val="20"/>
              </w:rPr>
            </w:pPr>
            <w:r>
              <w:rPr>
                <w:rFonts w:hint="eastAsia" w:ascii="Times New Roman" w:eastAsia="仿宋_GB2312"/>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03544AB8">
            <w:pPr>
              <w:widowControl/>
              <w:spacing w:line="360" w:lineRule="exact"/>
              <w:jc w:val="center"/>
              <w:rPr>
                <w:rFonts w:hint="eastAsia" w:ascii="Times New Roman" w:eastAsia="仿宋_GB2312"/>
                <w:sz w:val="20"/>
                <w:szCs w:val="20"/>
              </w:rPr>
            </w:pPr>
            <w:r>
              <w:rPr>
                <w:rFonts w:hint="eastAsia" w:ascii="Times New Roman" w:eastAsia="仿宋_GB2312"/>
                <w:sz w:val="20"/>
                <w:szCs w:val="20"/>
                <w:lang w:val="en-US" w:eastAsia="zh-CN"/>
              </w:rPr>
              <w:t>0</w:t>
            </w:r>
          </w:p>
        </w:tc>
      </w:tr>
      <w:tr w14:paraId="40F7248D">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194A8FFD">
            <w:pPr>
              <w:widowControl/>
              <w:spacing w:line="360" w:lineRule="exact"/>
              <w:jc w:val="left"/>
              <w:rPr>
                <w:rFonts w:hint="eastAsia" w:ascii="Times New Roman" w:eastAsia="仿宋_GB2312"/>
                <w:sz w:val="20"/>
                <w:szCs w:val="20"/>
              </w:rPr>
            </w:pPr>
            <w:r>
              <w:rPr>
                <w:rFonts w:hint="eastAsia" w:ascii="Times New Roman" w:eastAsia="仿宋_GB2312"/>
                <w:sz w:val="20"/>
                <w:szCs w:val="20"/>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14:paraId="7F6ED3F8">
            <w:pPr>
              <w:widowControl/>
              <w:spacing w:line="360" w:lineRule="exact"/>
              <w:jc w:val="center"/>
              <w:rPr>
                <w:rFonts w:hint="eastAsia" w:ascii="Times New Roman" w:eastAsia="仿宋_GB2312"/>
                <w:sz w:val="20"/>
                <w:szCs w:val="20"/>
              </w:rPr>
            </w:pPr>
            <w:r>
              <w:rPr>
                <w:rFonts w:hint="eastAsia" w:ascii="Times New Roman" w:eastAsia="仿宋_GB2312"/>
                <w:sz w:val="20"/>
                <w:szCs w:val="20"/>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56EC43CF">
            <w:pPr>
              <w:widowControl/>
              <w:spacing w:line="360" w:lineRule="exact"/>
              <w:jc w:val="center"/>
              <w:rPr>
                <w:rFonts w:hint="eastAsia" w:ascii="Times New Roman" w:eastAsia="仿宋_GB2312"/>
                <w:sz w:val="20"/>
                <w:szCs w:val="20"/>
              </w:rPr>
            </w:pPr>
            <w:r>
              <w:rPr>
                <w:rFonts w:hint="eastAsia" w:ascii="Times New Roman" w:eastAsia="仿宋_GB2312"/>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7E1F23E7">
            <w:pPr>
              <w:widowControl/>
              <w:spacing w:line="360" w:lineRule="exact"/>
              <w:jc w:val="center"/>
              <w:rPr>
                <w:rFonts w:hint="eastAsia" w:ascii="Times New Roman" w:eastAsia="仿宋_GB2312"/>
                <w:sz w:val="20"/>
                <w:szCs w:val="20"/>
              </w:rPr>
            </w:pPr>
            <w:r>
              <w:rPr>
                <w:rFonts w:hint="eastAsia" w:ascii="Times New Roman" w:eastAsia="仿宋_GB2312"/>
                <w:sz w:val="20"/>
                <w:szCs w:val="20"/>
                <w:lang w:val="en-US" w:eastAsia="zh-CN"/>
              </w:rPr>
              <w:t>0</w:t>
            </w:r>
          </w:p>
        </w:tc>
      </w:tr>
      <w:tr w14:paraId="196A982E">
        <w:tblPrEx>
          <w:tblCellMar>
            <w:top w:w="0" w:type="dxa"/>
            <w:left w:w="108" w:type="dxa"/>
            <w:bottom w:w="0" w:type="dxa"/>
            <w:right w:w="108" w:type="dxa"/>
          </w:tblCellMar>
        </w:tblPrEx>
        <w:trPr>
          <w:trHeight w:val="346"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7B9D0CE">
            <w:pPr>
              <w:widowControl/>
              <w:spacing w:line="360" w:lineRule="exact"/>
              <w:jc w:val="left"/>
              <w:rPr>
                <w:rFonts w:hint="eastAsia" w:ascii="Times New Roman" w:eastAsia="仿宋_GB2312"/>
                <w:sz w:val="20"/>
                <w:szCs w:val="20"/>
              </w:rPr>
            </w:pPr>
            <w:r>
              <w:rPr>
                <w:rFonts w:hint="eastAsia" w:ascii="Times New Roman" w:eastAsia="仿宋_GB2312"/>
                <w:sz w:val="20"/>
                <w:szCs w:val="20"/>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14:paraId="5BB9CF03">
            <w:pPr>
              <w:widowControl/>
              <w:spacing w:line="360" w:lineRule="exact"/>
              <w:jc w:val="center"/>
              <w:rPr>
                <w:rFonts w:hint="eastAsia" w:ascii="Times New Roman" w:eastAsia="仿宋_GB2312"/>
                <w:sz w:val="20"/>
                <w:szCs w:val="20"/>
              </w:rPr>
            </w:pPr>
            <w:r>
              <w:rPr>
                <w:rFonts w:hint="eastAsia" w:ascii="Times New Roman" w:eastAsia="仿宋_GB2312"/>
                <w:sz w:val="20"/>
                <w:szCs w:val="20"/>
                <w:lang w:val="en-US" w:eastAsia="zh-CN"/>
              </w:rPr>
              <w:t>137.46</w:t>
            </w:r>
          </w:p>
        </w:tc>
        <w:tc>
          <w:tcPr>
            <w:tcW w:w="2240" w:type="dxa"/>
            <w:gridSpan w:val="2"/>
            <w:tcBorders>
              <w:top w:val="single" w:color="auto" w:sz="4" w:space="0"/>
              <w:left w:val="nil"/>
              <w:bottom w:val="single" w:color="auto" w:sz="4" w:space="0"/>
              <w:right w:val="single" w:color="000000" w:sz="4" w:space="0"/>
            </w:tcBorders>
            <w:noWrap w:val="0"/>
            <w:vAlign w:val="center"/>
          </w:tcPr>
          <w:p w14:paraId="685F760C">
            <w:pPr>
              <w:widowControl/>
              <w:spacing w:line="360" w:lineRule="exact"/>
              <w:jc w:val="center"/>
              <w:rPr>
                <w:rFonts w:hint="eastAsia" w:ascii="Times New Roman" w:eastAsia="仿宋_GB2312"/>
                <w:sz w:val="20"/>
                <w:szCs w:val="20"/>
              </w:rPr>
            </w:pPr>
            <w:r>
              <w:rPr>
                <w:rFonts w:hint="eastAsia" w:ascii="Times New Roman" w:eastAsia="仿宋_GB2312"/>
                <w:sz w:val="20"/>
                <w:szCs w:val="20"/>
                <w:lang w:val="en-US" w:eastAsia="zh-CN"/>
              </w:rPr>
              <w:t>150.13</w:t>
            </w:r>
          </w:p>
        </w:tc>
        <w:tc>
          <w:tcPr>
            <w:tcW w:w="2041" w:type="dxa"/>
            <w:gridSpan w:val="2"/>
            <w:tcBorders>
              <w:top w:val="single" w:color="auto" w:sz="4" w:space="0"/>
              <w:left w:val="nil"/>
              <w:bottom w:val="single" w:color="auto" w:sz="4" w:space="0"/>
              <w:right w:val="single" w:color="000000" w:sz="4" w:space="0"/>
            </w:tcBorders>
            <w:noWrap w:val="0"/>
            <w:vAlign w:val="center"/>
          </w:tcPr>
          <w:p w14:paraId="44240D18">
            <w:pPr>
              <w:widowControl/>
              <w:spacing w:line="360" w:lineRule="exact"/>
              <w:jc w:val="center"/>
              <w:rPr>
                <w:rFonts w:hint="eastAsia" w:ascii="Times New Roman" w:eastAsia="仿宋_GB2312"/>
                <w:sz w:val="20"/>
                <w:szCs w:val="20"/>
              </w:rPr>
            </w:pPr>
            <w:r>
              <w:rPr>
                <w:rFonts w:hint="eastAsia" w:ascii="Times New Roman" w:eastAsia="仿宋_GB2312"/>
                <w:sz w:val="20"/>
                <w:szCs w:val="20"/>
                <w:lang w:val="en-US" w:eastAsia="zh-CN"/>
              </w:rPr>
              <w:t>70.27</w:t>
            </w:r>
          </w:p>
        </w:tc>
      </w:tr>
      <w:tr w14:paraId="6043DE7B">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0E25B5DC">
            <w:pPr>
              <w:widowControl/>
              <w:spacing w:line="360" w:lineRule="exact"/>
              <w:jc w:val="left"/>
              <w:rPr>
                <w:rFonts w:hint="eastAsia" w:ascii="Times New Roman" w:eastAsia="仿宋_GB2312"/>
                <w:sz w:val="20"/>
                <w:szCs w:val="20"/>
              </w:rPr>
            </w:pPr>
            <w:r>
              <w:rPr>
                <w:rFonts w:hint="eastAsia" w:ascii="Times New Roman" w:eastAsia="仿宋_GB2312"/>
                <w:sz w:val="20"/>
                <w:szCs w:val="20"/>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3FE91219">
            <w:pPr>
              <w:widowControl/>
              <w:spacing w:line="360" w:lineRule="exact"/>
              <w:jc w:val="center"/>
              <w:rPr>
                <w:rFonts w:hint="eastAsia" w:ascii="Times New Roman" w:eastAsia="仿宋_GB2312"/>
                <w:sz w:val="20"/>
                <w:szCs w:val="20"/>
              </w:rPr>
            </w:pPr>
            <w:r>
              <w:rPr>
                <w:rFonts w:hint="eastAsia" w:ascii="Times New Roman" w:eastAsia="仿宋_GB2312"/>
                <w:sz w:val="20"/>
                <w:szCs w:val="20"/>
                <w:lang w:val="en-US" w:eastAsia="zh-CN"/>
              </w:rPr>
              <w:t>137.46</w:t>
            </w:r>
          </w:p>
        </w:tc>
        <w:tc>
          <w:tcPr>
            <w:tcW w:w="2240" w:type="dxa"/>
            <w:gridSpan w:val="2"/>
            <w:tcBorders>
              <w:top w:val="single" w:color="auto" w:sz="4" w:space="0"/>
              <w:left w:val="nil"/>
              <w:bottom w:val="single" w:color="auto" w:sz="4" w:space="0"/>
              <w:right w:val="single" w:color="000000" w:sz="4" w:space="0"/>
            </w:tcBorders>
            <w:noWrap w:val="0"/>
            <w:vAlign w:val="center"/>
          </w:tcPr>
          <w:p w14:paraId="4B05A23F">
            <w:pPr>
              <w:widowControl/>
              <w:spacing w:line="360" w:lineRule="exact"/>
              <w:jc w:val="center"/>
              <w:rPr>
                <w:rFonts w:hint="eastAsia" w:ascii="Times New Roman" w:eastAsia="仿宋_GB2312"/>
                <w:sz w:val="20"/>
                <w:szCs w:val="20"/>
              </w:rPr>
            </w:pPr>
            <w:r>
              <w:rPr>
                <w:rFonts w:hint="eastAsia" w:ascii="Times New Roman" w:eastAsia="仿宋_GB2312"/>
                <w:sz w:val="20"/>
                <w:szCs w:val="20"/>
                <w:lang w:val="en-US" w:eastAsia="zh-CN"/>
              </w:rPr>
              <w:t>150.13</w:t>
            </w:r>
          </w:p>
        </w:tc>
        <w:tc>
          <w:tcPr>
            <w:tcW w:w="2041" w:type="dxa"/>
            <w:gridSpan w:val="2"/>
            <w:tcBorders>
              <w:top w:val="single" w:color="auto" w:sz="4" w:space="0"/>
              <w:left w:val="nil"/>
              <w:bottom w:val="single" w:color="auto" w:sz="4" w:space="0"/>
              <w:right w:val="single" w:color="000000" w:sz="4" w:space="0"/>
            </w:tcBorders>
            <w:noWrap w:val="0"/>
            <w:vAlign w:val="center"/>
          </w:tcPr>
          <w:p w14:paraId="6CC28095">
            <w:pPr>
              <w:widowControl/>
              <w:spacing w:line="360" w:lineRule="exact"/>
              <w:jc w:val="center"/>
              <w:rPr>
                <w:rFonts w:hint="eastAsia" w:ascii="Times New Roman" w:eastAsia="仿宋_GB2312"/>
                <w:sz w:val="20"/>
                <w:szCs w:val="20"/>
              </w:rPr>
            </w:pPr>
            <w:r>
              <w:rPr>
                <w:rFonts w:hint="eastAsia" w:ascii="Times New Roman" w:eastAsia="仿宋_GB2312"/>
                <w:sz w:val="20"/>
                <w:szCs w:val="20"/>
                <w:lang w:val="en-US" w:eastAsia="zh-CN"/>
              </w:rPr>
              <w:t>70.27</w:t>
            </w:r>
          </w:p>
        </w:tc>
      </w:tr>
      <w:tr w14:paraId="7E5DC58A">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29DC37B0">
            <w:pPr>
              <w:widowControl/>
              <w:spacing w:line="360" w:lineRule="exact"/>
              <w:jc w:val="left"/>
              <w:rPr>
                <w:rFonts w:hint="eastAsia" w:ascii="Times New Roman" w:eastAsia="仿宋_GB2312"/>
                <w:sz w:val="20"/>
                <w:szCs w:val="20"/>
              </w:rPr>
            </w:pPr>
            <w:r>
              <w:rPr>
                <w:rFonts w:hint="eastAsia" w:ascii="Times New Roman" w:eastAsia="仿宋_GB2312"/>
                <w:sz w:val="20"/>
                <w:szCs w:val="20"/>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38D80ED1">
            <w:pPr>
              <w:widowControl/>
              <w:spacing w:line="360" w:lineRule="exact"/>
              <w:jc w:val="center"/>
              <w:rPr>
                <w:rFonts w:hint="eastAsia" w:ascii="Times New Roman" w:eastAsia="仿宋_GB2312"/>
                <w:sz w:val="20"/>
                <w:szCs w:val="20"/>
              </w:rPr>
            </w:pPr>
            <w:r>
              <w:rPr>
                <w:rFonts w:hint="eastAsia" w:ascii="Times New Roman" w:eastAsia="仿宋_GB2312"/>
                <w:sz w:val="20"/>
                <w:szCs w:val="20"/>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6C61EDFC">
            <w:pPr>
              <w:widowControl/>
              <w:spacing w:line="360" w:lineRule="exact"/>
              <w:jc w:val="center"/>
              <w:rPr>
                <w:rFonts w:hint="eastAsia" w:ascii="Times New Roman" w:eastAsia="仿宋_GB2312"/>
                <w:sz w:val="20"/>
                <w:szCs w:val="20"/>
              </w:rPr>
            </w:pPr>
            <w:r>
              <w:rPr>
                <w:rFonts w:hint="eastAsia" w:ascii="Times New Roman" w:eastAsia="仿宋_GB2312"/>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44A377CB">
            <w:pPr>
              <w:widowControl/>
              <w:spacing w:line="360" w:lineRule="exact"/>
              <w:jc w:val="center"/>
              <w:rPr>
                <w:rFonts w:hint="eastAsia" w:ascii="Times New Roman" w:eastAsia="仿宋_GB2312"/>
                <w:sz w:val="20"/>
                <w:szCs w:val="20"/>
              </w:rPr>
            </w:pPr>
            <w:r>
              <w:rPr>
                <w:rFonts w:hint="eastAsia" w:ascii="Times New Roman" w:eastAsia="仿宋_GB2312"/>
                <w:sz w:val="20"/>
                <w:szCs w:val="20"/>
                <w:lang w:val="en-US" w:eastAsia="zh-CN"/>
              </w:rPr>
              <w:t>0</w:t>
            </w:r>
          </w:p>
        </w:tc>
      </w:tr>
      <w:tr w14:paraId="5A1D1CBD">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1773C12F">
            <w:pPr>
              <w:widowControl/>
              <w:spacing w:line="360" w:lineRule="exact"/>
              <w:jc w:val="center"/>
              <w:rPr>
                <w:rFonts w:hint="eastAsia" w:ascii="Times New Roman" w:eastAsia="仿宋_GB2312"/>
                <w:sz w:val="20"/>
                <w:szCs w:val="20"/>
              </w:rPr>
            </w:pPr>
            <w:r>
              <w:rPr>
                <w:rFonts w:hint="eastAsia" w:ascii="Times New Roman" w:eastAsia="仿宋_GB2312"/>
                <w:sz w:val="20"/>
                <w:szCs w:val="20"/>
              </w:rPr>
              <w:t>……</w:t>
            </w:r>
          </w:p>
        </w:tc>
        <w:tc>
          <w:tcPr>
            <w:tcW w:w="2038" w:type="dxa"/>
            <w:gridSpan w:val="2"/>
            <w:tcBorders>
              <w:top w:val="single" w:color="auto" w:sz="4" w:space="0"/>
              <w:left w:val="nil"/>
              <w:bottom w:val="single" w:color="auto" w:sz="4" w:space="0"/>
              <w:right w:val="single" w:color="000000" w:sz="4" w:space="0"/>
            </w:tcBorders>
            <w:noWrap w:val="0"/>
            <w:vAlign w:val="center"/>
          </w:tcPr>
          <w:p w14:paraId="56060FB9">
            <w:pPr>
              <w:widowControl/>
              <w:spacing w:line="360" w:lineRule="exact"/>
              <w:jc w:val="center"/>
              <w:rPr>
                <w:rFonts w:hint="eastAsia" w:ascii="Times New Roman" w:eastAsia="仿宋_GB2312"/>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23BE69F3">
            <w:pPr>
              <w:widowControl/>
              <w:spacing w:line="360" w:lineRule="exact"/>
              <w:jc w:val="center"/>
              <w:rPr>
                <w:rFonts w:hint="eastAsia" w:ascii="Times New Roman" w:eastAsia="仿宋_GB2312"/>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100DC2AC">
            <w:pPr>
              <w:widowControl/>
              <w:spacing w:line="360" w:lineRule="exact"/>
              <w:jc w:val="center"/>
              <w:rPr>
                <w:rFonts w:hint="eastAsia" w:ascii="Times New Roman" w:eastAsia="仿宋_GB2312"/>
                <w:sz w:val="20"/>
                <w:szCs w:val="20"/>
              </w:rPr>
            </w:pPr>
          </w:p>
        </w:tc>
      </w:tr>
      <w:tr w14:paraId="6A29E764">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6AFCD1DA">
            <w:pPr>
              <w:widowControl/>
              <w:spacing w:line="360" w:lineRule="exact"/>
              <w:jc w:val="left"/>
              <w:rPr>
                <w:rFonts w:hint="eastAsia" w:ascii="Times New Roman" w:eastAsia="仿宋_GB2312"/>
                <w:sz w:val="20"/>
                <w:szCs w:val="20"/>
              </w:rPr>
            </w:pPr>
            <w:r>
              <w:rPr>
                <w:rFonts w:hint="eastAsia" w:ascii="Times New Roman" w:eastAsia="仿宋_GB2312"/>
                <w:sz w:val="20"/>
                <w:szCs w:val="20"/>
              </w:rPr>
              <w:t>3、市级专项资金（一个专项一行）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14:paraId="66638B41">
            <w:pPr>
              <w:widowControl/>
              <w:spacing w:line="360" w:lineRule="exact"/>
              <w:jc w:val="center"/>
              <w:rPr>
                <w:rFonts w:hint="eastAsia" w:ascii="Times New Roman" w:eastAsia="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4804B7D1">
            <w:pPr>
              <w:widowControl/>
              <w:spacing w:line="360" w:lineRule="exact"/>
              <w:jc w:val="center"/>
              <w:rPr>
                <w:rFonts w:hint="eastAsia" w:ascii="Times New Roman" w:eastAsia="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236E529F">
            <w:pPr>
              <w:widowControl/>
              <w:spacing w:line="360" w:lineRule="exact"/>
              <w:jc w:val="center"/>
              <w:rPr>
                <w:rFonts w:hint="eastAsia" w:ascii="Times New Roman" w:eastAsia="仿宋_GB2312"/>
                <w:sz w:val="20"/>
                <w:szCs w:val="20"/>
                <w:highlight w:val="none"/>
              </w:rPr>
            </w:pPr>
          </w:p>
        </w:tc>
      </w:tr>
      <w:tr w14:paraId="1D066FE9">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0294BDCE">
            <w:pPr>
              <w:widowControl/>
              <w:spacing w:line="360" w:lineRule="exact"/>
              <w:jc w:val="center"/>
              <w:rPr>
                <w:rFonts w:hint="eastAsia" w:ascii="Times New Roman" w:eastAsia="仿宋_GB2312"/>
                <w:sz w:val="20"/>
                <w:szCs w:val="20"/>
              </w:rPr>
            </w:pPr>
            <w:r>
              <w:rPr>
                <w:rFonts w:hint="eastAsia" w:ascii="Times New Roman" w:eastAsia="仿宋_GB2312"/>
                <w:sz w:val="20"/>
                <w:szCs w:val="20"/>
              </w:rPr>
              <w:t>……</w:t>
            </w:r>
          </w:p>
        </w:tc>
        <w:tc>
          <w:tcPr>
            <w:tcW w:w="2038" w:type="dxa"/>
            <w:gridSpan w:val="2"/>
            <w:tcBorders>
              <w:top w:val="single" w:color="auto" w:sz="4" w:space="0"/>
              <w:left w:val="nil"/>
              <w:bottom w:val="single" w:color="auto" w:sz="4" w:space="0"/>
              <w:right w:val="single" w:color="000000" w:sz="4" w:space="0"/>
            </w:tcBorders>
            <w:noWrap w:val="0"/>
            <w:vAlign w:val="center"/>
          </w:tcPr>
          <w:p w14:paraId="77F4CBF0">
            <w:pPr>
              <w:widowControl/>
              <w:spacing w:line="360" w:lineRule="exact"/>
              <w:jc w:val="center"/>
              <w:rPr>
                <w:rFonts w:hint="eastAsia" w:ascii="Times New Roman" w:eastAsia="仿宋_GB2312"/>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06D1D379">
            <w:pPr>
              <w:widowControl/>
              <w:spacing w:line="360" w:lineRule="exact"/>
              <w:jc w:val="center"/>
              <w:rPr>
                <w:rFonts w:hint="eastAsia" w:ascii="Times New Roman" w:eastAsia="仿宋_GB2312"/>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095635D6">
            <w:pPr>
              <w:widowControl/>
              <w:spacing w:line="360" w:lineRule="exact"/>
              <w:jc w:val="center"/>
              <w:rPr>
                <w:rFonts w:hint="eastAsia" w:ascii="Times New Roman" w:eastAsia="仿宋_GB2312"/>
                <w:sz w:val="20"/>
                <w:szCs w:val="20"/>
              </w:rPr>
            </w:pPr>
          </w:p>
        </w:tc>
      </w:tr>
      <w:tr w14:paraId="05B5A0E8">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3E186EE8">
            <w:pPr>
              <w:widowControl/>
              <w:spacing w:line="360" w:lineRule="exact"/>
              <w:jc w:val="left"/>
              <w:rPr>
                <w:rFonts w:hint="eastAsia" w:ascii="Times New Roman" w:eastAsia="仿宋_GB2312"/>
                <w:sz w:val="20"/>
                <w:szCs w:val="20"/>
              </w:rPr>
            </w:pPr>
            <w:r>
              <w:rPr>
                <w:rFonts w:hint="eastAsia" w:ascii="Times New Roman" w:eastAsia="仿宋_GB2312"/>
                <w:sz w:val="20"/>
                <w:szCs w:val="20"/>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53307CAD">
            <w:pPr>
              <w:widowControl/>
              <w:spacing w:line="360" w:lineRule="exact"/>
              <w:jc w:val="center"/>
              <w:rPr>
                <w:rFonts w:hint="eastAsia" w:ascii="Times New Roman" w:eastAsia="仿宋_GB2312"/>
                <w:sz w:val="20"/>
                <w:szCs w:val="20"/>
              </w:rPr>
            </w:pPr>
            <w:r>
              <w:rPr>
                <w:rFonts w:hint="eastAsia" w:ascii="Times New Roman" w:eastAsia="仿宋_GB2312"/>
                <w:sz w:val="20"/>
                <w:szCs w:val="20"/>
              </w:rPr>
              <w:t>99.41</w:t>
            </w:r>
          </w:p>
        </w:tc>
        <w:tc>
          <w:tcPr>
            <w:tcW w:w="2240" w:type="dxa"/>
            <w:gridSpan w:val="2"/>
            <w:tcBorders>
              <w:top w:val="single" w:color="auto" w:sz="4" w:space="0"/>
              <w:left w:val="nil"/>
              <w:bottom w:val="single" w:color="auto" w:sz="4" w:space="0"/>
              <w:right w:val="single" w:color="000000" w:sz="4" w:space="0"/>
            </w:tcBorders>
            <w:noWrap w:val="0"/>
            <w:vAlign w:val="center"/>
          </w:tcPr>
          <w:p w14:paraId="5D96FBA1">
            <w:pPr>
              <w:widowControl/>
              <w:spacing w:line="360" w:lineRule="exact"/>
              <w:jc w:val="center"/>
              <w:rPr>
                <w:rFonts w:hint="eastAsia" w:ascii="Times New Roman" w:eastAsia="仿宋_GB2312"/>
                <w:sz w:val="20"/>
                <w:szCs w:val="20"/>
              </w:rPr>
            </w:pPr>
            <w:r>
              <w:rPr>
                <w:rFonts w:hint="eastAsia" w:ascii="Times New Roman" w:eastAsia="仿宋_GB2312"/>
                <w:sz w:val="20"/>
                <w:szCs w:val="20"/>
                <w:lang w:val="en-US" w:eastAsia="zh-CN"/>
              </w:rPr>
              <w:t>116.80</w:t>
            </w:r>
          </w:p>
        </w:tc>
        <w:tc>
          <w:tcPr>
            <w:tcW w:w="2041" w:type="dxa"/>
            <w:gridSpan w:val="2"/>
            <w:tcBorders>
              <w:top w:val="single" w:color="auto" w:sz="4" w:space="0"/>
              <w:left w:val="nil"/>
              <w:bottom w:val="single" w:color="auto" w:sz="4" w:space="0"/>
              <w:right w:val="single" w:color="000000" w:sz="4" w:space="0"/>
            </w:tcBorders>
            <w:noWrap w:val="0"/>
            <w:vAlign w:val="center"/>
          </w:tcPr>
          <w:p w14:paraId="0848C782">
            <w:pPr>
              <w:widowControl/>
              <w:spacing w:line="360" w:lineRule="exact"/>
              <w:jc w:val="center"/>
              <w:rPr>
                <w:rFonts w:hint="eastAsia" w:ascii="Times New Roman" w:eastAsia="仿宋_GB2312"/>
                <w:sz w:val="20"/>
                <w:szCs w:val="20"/>
              </w:rPr>
            </w:pPr>
            <w:r>
              <w:rPr>
                <w:rFonts w:hint="eastAsia" w:ascii="Times New Roman" w:eastAsia="仿宋_GB2312"/>
                <w:sz w:val="20"/>
                <w:szCs w:val="20"/>
              </w:rPr>
              <w:t>74.46</w:t>
            </w:r>
          </w:p>
        </w:tc>
      </w:tr>
      <w:tr w14:paraId="62005584">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4FAC2E35">
            <w:pPr>
              <w:widowControl/>
              <w:spacing w:line="360" w:lineRule="exact"/>
              <w:jc w:val="left"/>
              <w:rPr>
                <w:rFonts w:hint="eastAsia" w:ascii="Times New Roman" w:eastAsia="仿宋_GB2312"/>
                <w:sz w:val="20"/>
                <w:szCs w:val="20"/>
              </w:rPr>
            </w:pPr>
            <w:r>
              <w:rPr>
                <w:rFonts w:hint="eastAsia" w:ascii="Times New Roman" w:eastAsia="仿宋_GB2312"/>
                <w:sz w:val="20"/>
                <w:szCs w:val="20"/>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1E2A5190">
            <w:pPr>
              <w:widowControl/>
              <w:spacing w:line="360" w:lineRule="exact"/>
              <w:jc w:val="center"/>
              <w:rPr>
                <w:rFonts w:hint="eastAsia" w:ascii="Times New Roman" w:eastAsia="仿宋_GB2312"/>
                <w:sz w:val="20"/>
                <w:szCs w:val="20"/>
              </w:rPr>
            </w:pPr>
            <w:r>
              <w:rPr>
                <w:rFonts w:hint="eastAsia" w:ascii="Times New Roman" w:eastAsia="仿宋_GB2312"/>
                <w:sz w:val="20"/>
                <w:szCs w:val="20"/>
              </w:rPr>
              <w:t>8.93</w:t>
            </w:r>
          </w:p>
        </w:tc>
        <w:tc>
          <w:tcPr>
            <w:tcW w:w="2240" w:type="dxa"/>
            <w:gridSpan w:val="2"/>
            <w:tcBorders>
              <w:top w:val="single" w:color="auto" w:sz="4" w:space="0"/>
              <w:left w:val="nil"/>
              <w:bottom w:val="single" w:color="auto" w:sz="4" w:space="0"/>
              <w:right w:val="single" w:color="000000" w:sz="4" w:space="0"/>
            </w:tcBorders>
            <w:noWrap w:val="0"/>
            <w:vAlign w:val="center"/>
          </w:tcPr>
          <w:p w14:paraId="27DD2551">
            <w:pPr>
              <w:widowControl/>
              <w:spacing w:line="360" w:lineRule="exact"/>
              <w:jc w:val="center"/>
              <w:rPr>
                <w:rFonts w:hint="eastAsia" w:ascii="Times New Roman" w:eastAsia="仿宋_GB2312"/>
                <w:sz w:val="20"/>
                <w:szCs w:val="20"/>
              </w:rPr>
            </w:pPr>
            <w:r>
              <w:rPr>
                <w:rFonts w:hint="eastAsia" w:ascii="Times New Roman" w:eastAsia="仿宋_GB2312"/>
                <w:sz w:val="20"/>
                <w:szCs w:val="20"/>
                <w:lang w:val="en-US" w:eastAsia="zh-CN"/>
              </w:rPr>
              <w:t>23.50</w:t>
            </w:r>
          </w:p>
        </w:tc>
        <w:tc>
          <w:tcPr>
            <w:tcW w:w="2041" w:type="dxa"/>
            <w:gridSpan w:val="2"/>
            <w:tcBorders>
              <w:top w:val="single" w:color="auto" w:sz="4" w:space="0"/>
              <w:left w:val="nil"/>
              <w:bottom w:val="single" w:color="auto" w:sz="4" w:space="0"/>
              <w:right w:val="single" w:color="000000" w:sz="4" w:space="0"/>
            </w:tcBorders>
            <w:noWrap w:val="0"/>
            <w:vAlign w:val="center"/>
          </w:tcPr>
          <w:p w14:paraId="2564FAE3">
            <w:pPr>
              <w:widowControl/>
              <w:spacing w:line="360" w:lineRule="exact"/>
              <w:jc w:val="center"/>
              <w:rPr>
                <w:rFonts w:hint="eastAsia" w:ascii="Times New Roman" w:eastAsia="仿宋_GB2312"/>
                <w:sz w:val="20"/>
                <w:szCs w:val="20"/>
              </w:rPr>
            </w:pPr>
            <w:r>
              <w:rPr>
                <w:rFonts w:hint="eastAsia" w:ascii="Times New Roman" w:eastAsia="仿宋_GB2312"/>
                <w:sz w:val="20"/>
                <w:szCs w:val="20"/>
              </w:rPr>
              <w:t>9.43</w:t>
            </w:r>
          </w:p>
        </w:tc>
      </w:tr>
      <w:tr w14:paraId="38B0F3CF">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54DB71DC">
            <w:pPr>
              <w:widowControl/>
              <w:spacing w:line="360" w:lineRule="exact"/>
              <w:jc w:val="left"/>
              <w:rPr>
                <w:rFonts w:hint="eastAsia" w:ascii="Times New Roman" w:eastAsia="仿宋_GB2312"/>
                <w:sz w:val="20"/>
                <w:szCs w:val="20"/>
              </w:rPr>
            </w:pPr>
            <w:r>
              <w:rPr>
                <w:rFonts w:hint="eastAsia" w:ascii="Times New Roman" w:eastAsia="仿宋_GB2312"/>
                <w:sz w:val="20"/>
                <w:szCs w:val="20"/>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14:paraId="5A4955CF">
            <w:pPr>
              <w:widowControl/>
              <w:spacing w:line="360" w:lineRule="exact"/>
              <w:jc w:val="center"/>
              <w:rPr>
                <w:rFonts w:hint="eastAsia" w:ascii="Times New Roman" w:eastAsia="仿宋_GB2312"/>
                <w:sz w:val="20"/>
                <w:szCs w:val="20"/>
              </w:rPr>
            </w:pPr>
            <w:r>
              <w:rPr>
                <w:rFonts w:hint="eastAsia" w:ascii="Times New Roman" w:eastAsia="仿宋_GB2312"/>
                <w:sz w:val="20"/>
                <w:szCs w:val="20"/>
              </w:rPr>
              <w:t>0.06</w:t>
            </w:r>
          </w:p>
        </w:tc>
        <w:tc>
          <w:tcPr>
            <w:tcW w:w="2240" w:type="dxa"/>
            <w:gridSpan w:val="2"/>
            <w:tcBorders>
              <w:top w:val="single" w:color="auto" w:sz="4" w:space="0"/>
              <w:left w:val="nil"/>
              <w:bottom w:val="single" w:color="auto" w:sz="4" w:space="0"/>
              <w:right w:val="single" w:color="000000" w:sz="4" w:space="0"/>
            </w:tcBorders>
            <w:noWrap w:val="0"/>
            <w:vAlign w:val="center"/>
          </w:tcPr>
          <w:p w14:paraId="1EE109B6">
            <w:pPr>
              <w:widowControl/>
              <w:spacing w:line="360" w:lineRule="exact"/>
              <w:jc w:val="center"/>
              <w:rPr>
                <w:rFonts w:hint="eastAsia" w:ascii="Times New Roman" w:eastAsia="仿宋_GB2312"/>
                <w:sz w:val="20"/>
                <w:szCs w:val="20"/>
              </w:rPr>
            </w:pPr>
            <w:r>
              <w:rPr>
                <w:rFonts w:hint="eastAsia" w:ascii="Times New Roman" w:eastAsia="仿宋_GB2312"/>
                <w:sz w:val="20"/>
                <w:szCs w:val="20"/>
                <w:lang w:val="en-US" w:eastAsia="zh-CN"/>
              </w:rPr>
              <w:t>1.00</w:t>
            </w:r>
          </w:p>
        </w:tc>
        <w:tc>
          <w:tcPr>
            <w:tcW w:w="2041" w:type="dxa"/>
            <w:gridSpan w:val="2"/>
            <w:tcBorders>
              <w:top w:val="single" w:color="auto" w:sz="4" w:space="0"/>
              <w:left w:val="nil"/>
              <w:bottom w:val="single" w:color="auto" w:sz="4" w:space="0"/>
              <w:right w:val="single" w:color="000000" w:sz="4" w:space="0"/>
            </w:tcBorders>
            <w:noWrap w:val="0"/>
            <w:vAlign w:val="center"/>
          </w:tcPr>
          <w:p w14:paraId="6A9A7B8C">
            <w:pPr>
              <w:widowControl/>
              <w:spacing w:line="360" w:lineRule="exact"/>
              <w:jc w:val="center"/>
              <w:rPr>
                <w:rFonts w:hint="eastAsia" w:ascii="Times New Roman" w:eastAsia="仿宋_GB2312"/>
                <w:sz w:val="20"/>
                <w:szCs w:val="20"/>
              </w:rPr>
            </w:pPr>
            <w:r>
              <w:rPr>
                <w:rFonts w:hint="eastAsia" w:ascii="Times New Roman" w:eastAsia="仿宋_GB2312"/>
                <w:sz w:val="20"/>
                <w:szCs w:val="20"/>
              </w:rPr>
              <w:t>4.52</w:t>
            </w:r>
          </w:p>
        </w:tc>
      </w:tr>
      <w:tr w14:paraId="1B1DD027">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05F7748C">
            <w:pPr>
              <w:widowControl/>
              <w:spacing w:line="360" w:lineRule="exact"/>
              <w:jc w:val="left"/>
              <w:rPr>
                <w:rFonts w:hint="eastAsia" w:ascii="Times New Roman" w:eastAsia="仿宋_GB2312"/>
                <w:sz w:val="20"/>
                <w:szCs w:val="20"/>
              </w:rPr>
            </w:pPr>
            <w:r>
              <w:rPr>
                <w:rFonts w:hint="eastAsia" w:ascii="Times New Roman" w:eastAsia="仿宋_GB2312"/>
                <w:sz w:val="20"/>
                <w:szCs w:val="20"/>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14:paraId="248619D2">
            <w:pPr>
              <w:widowControl/>
              <w:spacing w:line="360" w:lineRule="exact"/>
              <w:jc w:val="center"/>
              <w:rPr>
                <w:rFonts w:hint="eastAsia" w:ascii="Times New Roman" w:eastAsia="仿宋_GB2312"/>
                <w:sz w:val="20"/>
                <w:szCs w:val="20"/>
              </w:rPr>
            </w:pPr>
            <w:r>
              <w:rPr>
                <w:rFonts w:hint="eastAsia" w:ascii="Times New Roman" w:eastAsia="仿宋_GB2312"/>
                <w:sz w:val="20"/>
                <w:szCs w:val="20"/>
              </w:rPr>
              <w:t>0.82</w:t>
            </w:r>
          </w:p>
        </w:tc>
        <w:tc>
          <w:tcPr>
            <w:tcW w:w="2240" w:type="dxa"/>
            <w:gridSpan w:val="2"/>
            <w:tcBorders>
              <w:top w:val="single" w:color="auto" w:sz="4" w:space="0"/>
              <w:left w:val="nil"/>
              <w:bottom w:val="single" w:color="auto" w:sz="4" w:space="0"/>
              <w:right w:val="single" w:color="000000" w:sz="4" w:space="0"/>
            </w:tcBorders>
            <w:noWrap w:val="0"/>
            <w:vAlign w:val="center"/>
          </w:tcPr>
          <w:p w14:paraId="63478BDC">
            <w:pPr>
              <w:widowControl/>
              <w:spacing w:line="360" w:lineRule="exact"/>
              <w:jc w:val="center"/>
              <w:rPr>
                <w:rFonts w:hint="eastAsia" w:ascii="Times New Roman" w:eastAsia="仿宋_GB2312"/>
                <w:sz w:val="20"/>
                <w:szCs w:val="20"/>
              </w:rPr>
            </w:pPr>
            <w:r>
              <w:rPr>
                <w:rFonts w:hint="eastAsia" w:ascii="Times New Roman" w:eastAsia="仿宋_GB2312"/>
                <w:sz w:val="20"/>
                <w:szCs w:val="20"/>
                <w:lang w:val="en-US" w:eastAsia="zh-CN"/>
              </w:rPr>
              <w:t>5.00</w:t>
            </w:r>
          </w:p>
        </w:tc>
        <w:tc>
          <w:tcPr>
            <w:tcW w:w="2041" w:type="dxa"/>
            <w:gridSpan w:val="2"/>
            <w:tcBorders>
              <w:top w:val="single" w:color="auto" w:sz="4" w:space="0"/>
              <w:left w:val="nil"/>
              <w:bottom w:val="single" w:color="auto" w:sz="4" w:space="0"/>
              <w:right w:val="single" w:color="000000" w:sz="4" w:space="0"/>
            </w:tcBorders>
            <w:noWrap w:val="0"/>
            <w:vAlign w:val="center"/>
          </w:tcPr>
          <w:p w14:paraId="6A8672D0">
            <w:pPr>
              <w:widowControl/>
              <w:spacing w:line="360" w:lineRule="exact"/>
              <w:jc w:val="center"/>
              <w:rPr>
                <w:rFonts w:hint="eastAsia" w:ascii="Times New Roman" w:eastAsia="仿宋_GB2312"/>
                <w:sz w:val="20"/>
                <w:szCs w:val="20"/>
              </w:rPr>
            </w:pPr>
            <w:r>
              <w:rPr>
                <w:rFonts w:hint="eastAsia" w:ascii="Times New Roman" w:eastAsia="仿宋_GB2312"/>
                <w:sz w:val="20"/>
                <w:szCs w:val="20"/>
              </w:rPr>
              <w:t>0.07</w:t>
            </w:r>
          </w:p>
        </w:tc>
      </w:tr>
      <w:tr w14:paraId="57D4D9A7">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16F6A6D0">
            <w:pPr>
              <w:widowControl/>
              <w:spacing w:line="360" w:lineRule="exact"/>
              <w:jc w:val="left"/>
              <w:rPr>
                <w:rFonts w:hint="eastAsia" w:ascii="Times New Roman" w:eastAsia="仿宋_GB2312"/>
                <w:sz w:val="20"/>
                <w:szCs w:val="20"/>
              </w:rPr>
            </w:pPr>
            <w:r>
              <w:rPr>
                <w:rFonts w:hint="eastAsia" w:ascii="Times New Roman" w:eastAsia="仿宋_GB2312"/>
                <w:sz w:val="20"/>
                <w:szCs w:val="20"/>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14:paraId="686826AC">
            <w:pPr>
              <w:widowControl/>
              <w:spacing w:line="360" w:lineRule="exact"/>
              <w:jc w:val="center"/>
              <w:rPr>
                <w:rFonts w:hint="eastAsia" w:ascii="Times New Roman" w:eastAsia="仿宋_GB2312"/>
                <w:sz w:val="20"/>
                <w:szCs w:val="20"/>
              </w:rPr>
            </w:pPr>
            <w:r>
              <w:rPr>
                <w:rFonts w:hint="eastAsia" w:ascii="Times New Roman" w:eastAsia="仿宋_GB2312"/>
                <w:sz w:val="20"/>
                <w:szCs w:val="20"/>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14C55135">
            <w:pPr>
              <w:widowControl/>
              <w:spacing w:line="360" w:lineRule="exact"/>
              <w:jc w:val="center"/>
              <w:rPr>
                <w:rFonts w:hint="default" w:ascii="Times New Roman" w:eastAsia="仿宋_GB2312"/>
                <w:sz w:val="20"/>
                <w:szCs w:val="20"/>
                <w:lang w:val="en-US"/>
              </w:rPr>
            </w:pPr>
            <w:r>
              <w:rPr>
                <w:rFonts w:hint="eastAsia" w:ascii="Times New Roman" w:eastAsia="仿宋_GB2312"/>
                <w:sz w:val="20"/>
                <w:szCs w:val="20"/>
                <w:lang w:val="en-US" w:eastAsia="zh-CN"/>
              </w:rPr>
              <w:t>32.3</w:t>
            </w:r>
          </w:p>
        </w:tc>
        <w:tc>
          <w:tcPr>
            <w:tcW w:w="2041" w:type="dxa"/>
            <w:gridSpan w:val="2"/>
            <w:tcBorders>
              <w:top w:val="single" w:color="auto" w:sz="4" w:space="0"/>
              <w:left w:val="nil"/>
              <w:bottom w:val="single" w:color="auto" w:sz="4" w:space="0"/>
              <w:right w:val="single" w:color="000000" w:sz="4" w:space="0"/>
            </w:tcBorders>
            <w:noWrap w:val="0"/>
            <w:vAlign w:val="center"/>
          </w:tcPr>
          <w:p w14:paraId="428EF220">
            <w:pPr>
              <w:widowControl/>
              <w:spacing w:line="360" w:lineRule="exact"/>
              <w:jc w:val="center"/>
              <w:rPr>
                <w:rFonts w:hint="eastAsia" w:ascii="Times New Roman" w:eastAsia="仿宋_GB2312"/>
                <w:sz w:val="20"/>
                <w:szCs w:val="20"/>
              </w:rPr>
            </w:pPr>
            <w:r>
              <w:rPr>
                <w:rFonts w:hint="eastAsia" w:ascii="Times New Roman" w:eastAsia="仿宋_GB2312"/>
                <w:sz w:val="20"/>
                <w:szCs w:val="20"/>
                <w:lang w:val="en-US" w:eastAsia="zh-CN"/>
              </w:rPr>
              <w:t>31.10</w:t>
            </w:r>
          </w:p>
        </w:tc>
      </w:tr>
      <w:tr w14:paraId="1874EC93">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6CC90F93">
            <w:pPr>
              <w:widowControl/>
              <w:spacing w:line="360" w:lineRule="exact"/>
              <w:jc w:val="left"/>
              <w:rPr>
                <w:rFonts w:hint="eastAsia" w:ascii="Times New Roman" w:eastAsia="仿宋_GB2312"/>
                <w:sz w:val="20"/>
                <w:szCs w:val="20"/>
              </w:rPr>
            </w:pPr>
            <w:r>
              <w:rPr>
                <w:rFonts w:hint="eastAsia" w:ascii="Times New Roman" w:eastAsia="仿宋_GB2312"/>
                <w:sz w:val="20"/>
                <w:szCs w:val="20"/>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14:paraId="2F50C439">
            <w:pPr>
              <w:widowControl/>
              <w:spacing w:line="360" w:lineRule="exact"/>
              <w:jc w:val="center"/>
              <w:rPr>
                <w:rFonts w:hint="eastAsia" w:ascii="Times New Roman" w:eastAsia="仿宋_GB2312"/>
                <w:sz w:val="20"/>
                <w:szCs w:val="20"/>
              </w:rPr>
            </w:pPr>
            <w:r>
              <w:rPr>
                <w:rFonts w:hint="eastAsia" w:ascii="Times New Roman" w:eastAsia="仿宋_GB2312"/>
                <w:sz w:val="20"/>
                <w:szCs w:val="20"/>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7D18BC08">
            <w:pPr>
              <w:widowControl/>
              <w:spacing w:line="360" w:lineRule="exact"/>
              <w:jc w:val="center"/>
              <w:rPr>
                <w:rFonts w:hint="eastAsia" w:ascii="Times New Roman" w:eastAsia="仿宋_GB2312"/>
                <w:sz w:val="20"/>
                <w:szCs w:val="20"/>
                <w:highlight w:val="yellow"/>
              </w:rPr>
            </w:pPr>
          </w:p>
        </w:tc>
        <w:tc>
          <w:tcPr>
            <w:tcW w:w="2041" w:type="dxa"/>
            <w:gridSpan w:val="2"/>
            <w:tcBorders>
              <w:top w:val="single" w:color="auto" w:sz="4" w:space="0"/>
              <w:left w:val="nil"/>
              <w:bottom w:val="single" w:color="auto" w:sz="4" w:space="0"/>
              <w:right w:val="single" w:color="000000" w:sz="4" w:space="0"/>
            </w:tcBorders>
            <w:noWrap w:val="0"/>
            <w:vAlign w:val="center"/>
          </w:tcPr>
          <w:p w14:paraId="6E0115CA">
            <w:pPr>
              <w:widowControl/>
              <w:spacing w:line="360" w:lineRule="exact"/>
              <w:jc w:val="center"/>
              <w:rPr>
                <w:rFonts w:hint="eastAsia" w:ascii="Times New Roman" w:eastAsia="仿宋_GB2312"/>
                <w:sz w:val="20"/>
                <w:szCs w:val="20"/>
                <w:highlight w:val="yellow"/>
              </w:rPr>
            </w:pPr>
          </w:p>
        </w:tc>
      </w:tr>
      <w:tr w14:paraId="48CF2CED">
        <w:tblPrEx>
          <w:tblCellMar>
            <w:top w:w="0" w:type="dxa"/>
            <w:left w:w="108" w:type="dxa"/>
            <w:bottom w:w="0" w:type="dxa"/>
            <w:right w:w="108" w:type="dxa"/>
          </w:tblCellMar>
        </w:tblPrEx>
        <w:trPr>
          <w:jc w:val="center"/>
        </w:trPr>
        <w:tc>
          <w:tcPr>
            <w:tcW w:w="3354" w:type="dxa"/>
            <w:vMerge w:val="restart"/>
            <w:tcBorders>
              <w:top w:val="nil"/>
              <w:left w:val="single" w:color="auto" w:sz="4" w:space="0"/>
              <w:bottom w:val="single" w:color="auto" w:sz="4" w:space="0"/>
              <w:right w:val="single" w:color="auto" w:sz="4" w:space="0"/>
            </w:tcBorders>
            <w:noWrap w:val="0"/>
            <w:vAlign w:val="center"/>
          </w:tcPr>
          <w:p w14:paraId="4CED27AE">
            <w:pPr>
              <w:widowControl/>
              <w:spacing w:line="360" w:lineRule="exact"/>
              <w:jc w:val="center"/>
              <w:rPr>
                <w:rFonts w:hint="eastAsia" w:ascii="Times New Roman" w:eastAsia="仿宋_GB2312"/>
                <w:sz w:val="20"/>
                <w:szCs w:val="20"/>
              </w:rPr>
            </w:pPr>
            <w:r>
              <w:rPr>
                <w:rFonts w:hint="eastAsia" w:ascii="Times New Roman" w:eastAsia="仿宋_GB2312"/>
                <w:sz w:val="20"/>
                <w:szCs w:val="20"/>
              </w:rPr>
              <w:t>楼堂馆所控制情况</w:t>
            </w:r>
          </w:p>
          <w:p w14:paraId="5970793C">
            <w:pPr>
              <w:widowControl/>
              <w:spacing w:line="360" w:lineRule="exact"/>
              <w:jc w:val="center"/>
              <w:rPr>
                <w:rFonts w:hint="eastAsia" w:ascii="Times New Roman" w:eastAsia="仿宋_GB2312"/>
                <w:sz w:val="20"/>
                <w:szCs w:val="20"/>
              </w:rPr>
            </w:pPr>
            <w:r>
              <w:rPr>
                <w:rFonts w:hint="eastAsia" w:ascii="Times New Roman" w:eastAsia="仿宋_GB2312"/>
                <w:sz w:val="20"/>
                <w:szCs w:val="20"/>
              </w:rPr>
              <w:t>（2023年完工项目）</w:t>
            </w:r>
          </w:p>
        </w:tc>
        <w:tc>
          <w:tcPr>
            <w:tcW w:w="1189" w:type="dxa"/>
            <w:tcBorders>
              <w:top w:val="nil"/>
              <w:left w:val="nil"/>
              <w:bottom w:val="single" w:color="auto" w:sz="4" w:space="0"/>
              <w:right w:val="single" w:color="auto" w:sz="4" w:space="0"/>
            </w:tcBorders>
            <w:noWrap w:val="0"/>
            <w:vAlign w:val="center"/>
          </w:tcPr>
          <w:p w14:paraId="5CB2FDE1">
            <w:pPr>
              <w:widowControl/>
              <w:spacing w:line="360" w:lineRule="exact"/>
              <w:jc w:val="center"/>
              <w:rPr>
                <w:rFonts w:hint="eastAsia" w:ascii="Times New Roman" w:eastAsia="仿宋_GB2312"/>
                <w:bCs/>
                <w:sz w:val="20"/>
                <w:szCs w:val="20"/>
              </w:rPr>
            </w:pPr>
            <w:r>
              <w:rPr>
                <w:rFonts w:hint="eastAsia" w:ascii="Times New Roman" w:eastAsia="仿宋_GB2312"/>
                <w:bCs/>
                <w:sz w:val="20"/>
                <w:szCs w:val="20"/>
              </w:rPr>
              <w:t>批复规模</w:t>
            </w:r>
          </w:p>
          <w:p w14:paraId="7F998FE1">
            <w:pPr>
              <w:widowControl/>
              <w:spacing w:line="360" w:lineRule="exact"/>
              <w:jc w:val="center"/>
              <w:rPr>
                <w:rFonts w:hint="eastAsia" w:ascii="Times New Roman" w:eastAsia="仿宋_GB2312"/>
                <w:bCs/>
                <w:sz w:val="20"/>
                <w:szCs w:val="20"/>
              </w:rPr>
            </w:pPr>
            <w:r>
              <w:rPr>
                <w:rFonts w:hint="eastAsia" w:ascii="Times New Roman" w:eastAsia="仿宋_GB2312"/>
                <w:bCs/>
                <w:sz w:val="20"/>
                <w:szCs w:val="20"/>
              </w:rPr>
              <w:t>（</w:t>
            </w:r>
            <w:r>
              <w:rPr>
                <w:rFonts w:hint="eastAsia" w:ascii="Times New Roman"/>
                <w:bCs/>
                <w:sz w:val="20"/>
                <w:szCs w:val="20"/>
              </w:rPr>
              <w:t>㎡</w:t>
            </w:r>
            <w:r>
              <w:rPr>
                <w:rFonts w:hint="eastAsia" w:ascii="Times New Roman" w:eastAsia="仿宋_GB2312"/>
                <w:bCs/>
                <w:sz w:val="20"/>
                <w:szCs w:val="20"/>
              </w:rPr>
              <w:t>）</w:t>
            </w:r>
          </w:p>
        </w:tc>
        <w:tc>
          <w:tcPr>
            <w:tcW w:w="849" w:type="dxa"/>
            <w:tcBorders>
              <w:top w:val="nil"/>
              <w:left w:val="nil"/>
              <w:bottom w:val="single" w:color="auto" w:sz="4" w:space="0"/>
              <w:right w:val="single" w:color="auto" w:sz="4" w:space="0"/>
            </w:tcBorders>
            <w:noWrap w:val="0"/>
            <w:vAlign w:val="center"/>
          </w:tcPr>
          <w:p w14:paraId="33E1468E">
            <w:pPr>
              <w:widowControl/>
              <w:spacing w:line="360" w:lineRule="exact"/>
              <w:jc w:val="center"/>
              <w:rPr>
                <w:rFonts w:hint="eastAsia" w:ascii="Times New Roman" w:eastAsia="仿宋_GB2312"/>
                <w:bCs/>
                <w:sz w:val="20"/>
                <w:szCs w:val="20"/>
              </w:rPr>
            </w:pPr>
            <w:r>
              <w:rPr>
                <w:rFonts w:hint="eastAsia" w:ascii="Times New Roman" w:eastAsia="仿宋_GB2312"/>
                <w:bCs/>
                <w:sz w:val="20"/>
                <w:szCs w:val="20"/>
              </w:rPr>
              <w:t>实际规模（</w:t>
            </w:r>
            <w:r>
              <w:rPr>
                <w:rFonts w:hint="eastAsia" w:ascii="Times New Roman"/>
                <w:bCs/>
                <w:sz w:val="20"/>
                <w:szCs w:val="20"/>
              </w:rPr>
              <w:t>㎡</w:t>
            </w:r>
            <w:r>
              <w:rPr>
                <w:rFonts w:hint="eastAsia" w:ascii="Times New Roman" w:eastAsia="仿宋_GB2312"/>
                <w:bCs/>
                <w:sz w:val="20"/>
                <w:szCs w:val="20"/>
              </w:rPr>
              <w:t>）</w:t>
            </w:r>
          </w:p>
        </w:tc>
        <w:tc>
          <w:tcPr>
            <w:tcW w:w="1129" w:type="dxa"/>
            <w:tcBorders>
              <w:top w:val="nil"/>
              <w:left w:val="nil"/>
              <w:bottom w:val="single" w:color="auto" w:sz="4" w:space="0"/>
              <w:right w:val="single" w:color="auto" w:sz="4" w:space="0"/>
            </w:tcBorders>
            <w:noWrap w:val="0"/>
            <w:vAlign w:val="center"/>
          </w:tcPr>
          <w:p w14:paraId="366597A8">
            <w:pPr>
              <w:widowControl/>
              <w:spacing w:line="360" w:lineRule="exact"/>
              <w:jc w:val="center"/>
              <w:rPr>
                <w:rFonts w:hint="eastAsia" w:ascii="Times New Roman" w:eastAsia="仿宋_GB2312"/>
                <w:bCs/>
                <w:sz w:val="20"/>
                <w:szCs w:val="20"/>
              </w:rPr>
            </w:pPr>
            <w:r>
              <w:rPr>
                <w:rFonts w:hint="eastAsia" w:ascii="Times New Roman" w:eastAsia="仿宋_GB2312"/>
                <w:bCs/>
                <w:sz w:val="20"/>
                <w:szCs w:val="20"/>
              </w:rPr>
              <w:t>规模控制率</w:t>
            </w:r>
          </w:p>
        </w:tc>
        <w:tc>
          <w:tcPr>
            <w:tcW w:w="1111" w:type="dxa"/>
            <w:tcBorders>
              <w:top w:val="nil"/>
              <w:left w:val="nil"/>
              <w:bottom w:val="single" w:color="auto" w:sz="4" w:space="0"/>
              <w:right w:val="single" w:color="auto" w:sz="4" w:space="0"/>
            </w:tcBorders>
            <w:noWrap w:val="0"/>
            <w:vAlign w:val="center"/>
          </w:tcPr>
          <w:p w14:paraId="1F5BC9B8">
            <w:pPr>
              <w:widowControl/>
              <w:spacing w:line="360" w:lineRule="exact"/>
              <w:jc w:val="center"/>
              <w:rPr>
                <w:rFonts w:hint="eastAsia" w:ascii="Times New Roman" w:eastAsia="仿宋_GB2312"/>
                <w:bCs/>
                <w:sz w:val="20"/>
                <w:szCs w:val="20"/>
              </w:rPr>
            </w:pPr>
            <w:r>
              <w:rPr>
                <w:rFonts w:hint="eastAsia" w:ascii="Times New Roman" w:eastAsia="仿宋_GB2312"/>
                <w:bCs/>
                <w:sz w:val="20"/>
                <w:szCs w:val="20"/>
              </w:rPr>
              <w:t>预算投资（万元）</w:t>
            </w:r>
          </w:p>
        </w:tc>
        <w:tc>
          <w:tcPr>
            <w:tcW w:w="1081" w:type="dxa"/>
            <w:tcBorders>
              <w:top w:val="nil"/>
              <w:left w:val="nil"/>
              <w:bottom w:val="single" w:color="auto" w:sz="4" w:space="0"/>
              <w:right w:val="single" w:color="auto" w:sz="4" w:space="0"/>
            </w:tcBorders>
            <w:noWrap w:val="0"/>
            <w:vAlign w:val="center"/>
          </w:tcPr>
          <w:p w14:paraId="349B1635">
            <w:pPr>
              <w:widowControl/>
              <w:spacing w:line="360" w:lineRule="exact"/>
              <w:jc w:val="center"/>
              <w:rPr>
                <w:rFonts w:hint="eastAsia" w:ascii="Times New Roman" w:eastAsia="仿宋_GB2312"/>
                <w:bCs/>
                <w:sz w:val="20"/>
                <w:szCs w:val="20"/>
              </w:rPr>
            </w:pPr>
            <w:r>
              <w:rPr>
                <w:rFonts w:hint="eastAsia" w:ascii="Times New Roman" w:eastAsia="仿宋_GB2312"/>
                <w:bCs/>
                <w:sz w:val="20"/>
                <w:szCs w:val="20"/>
              </w:rPr>
              <w:t>实际投资（万元）</w:t>
            </w:r>
          </w:p>
        </w:tc>
        <w:tc>
          <w:tcPr>
            <w:tcW w:w="960" w:type="dxa"/>
            <w:tcBorders>
              <w:top w:val="nil"/>
              <w:left w:val="nil"/>
              <w:bottom w:val="single" w:color="auto" w:sz="4" w:space="0"/>
              <w:right w:val="single" w:color="auto" w:sz="4" w:space="0"/>
            </w:tcBorders>
            <w:noWrap w:val="0"/>
            <w:vAlign w:val="center"/>
          </w:tcPr>
          <w:p w14:paraId="3F11457A">
            <w:pPr>
              <w:widowControl/>
              <w:spacing w:line="360" w:lineRule="exact"/>
              <w:jc w:val="center"/>
              <w:rPr>
                <w:rFonts w:hint="eastAsia" w:ascii="Times New Roman" w:eastAsia="仿宋_GB2312"/>
                <w:bCs/>
                <w:sz w:val="20"/>
                <w:szCs w:val="20"/>
              </w:rPr>
            </w:pPr>
            <w:r>
              <w:rPr>
                <w:rFonts w:hint="eastAsia" w:ascii="Times New Roman" w:eastAsia="仿宋_GB2312"/>
                <w:bCs/>
                <w:sz w:val="20"/>
                <w:szCs w:val="20"/>
              </w:rPr>
              <w:t>投资概算控制率</w:t>
            </w:r>
          </w:p>
        </w:tc>
      </w:tr>
      <w:tr w14:paraId="6C9E6DE5">
        <w:tblPrEx>
          <w:tblCellMar>
            <w:top w:w="0" w:type="dxa"/>
            <w:left w:w="108" w:type="dxa"/>
            <w:bottom w:w="0" w:type="dxa"/>
            <w:right w:w="108" w:type="dxa"/>
          </w:tblCellMar>
        </w:tblPrEx>
        <w:trPr>
          <w:jc w:val="center"/>
        </w:trPr>
        <w:tc>
          <w:tcPr>
            <w:tcW w:w="3354" w:type="dxa"/>
            <w:vMerge w:val="continue"/>
            <w:tcBorders>
              <w:top w:val="nil"/>
              <w:left w:val="single" w:color="auto" w:sz="4" w:space="0"/>
              <w:bottom w:val="single" w:color="auto" w:sz="4" w:space="0"/>
              <w:right w:val="single" w:color="auto" w:sz="4" w:space="0"/>
            </w:tcBorders>
            <w:noWrap w:val="0"/>
            <w:vAlign w:val="center"/>
          </w:tcPr>
          <w:p w14:paraId="09DAAA24">
            <w:pPr>
              <w:widowControl/>
              <w:spacing w:line="360" w:lineRule="exact"/>
              <w:jc w:val="left"/>
              <w:rPr>
                <w:rFonts w:hint="eastAsia" w:ascii="Times New Roman" w:eastAsia="仿宋_GB2312"/>
                <w:sz w:val="20"/>
                <w:szCs w:val="20"/>
              </w:rPr>
            </w:pPr>
          </w:p>
        </w:tc>
        <w:tc>
          <w:tcPr>
            <w:tcW w:w="1189" w:type="dxa"/>
            <w:tcBorders>
              <w:top w:val="nil"/>
              <w:left w:val="nil"/>
              <w:bottom w:val="single" w:color="auto" w:sz="4" w:space="0"/>
              <w:right w:val="single" w:color="auto" w:sz="4" w:space="0"/>
            </w:tcBorders>
            <w:noWrap w:val="0"/>
            <w:vAlign w:val="center"/>
          </w:tcPr>
          <w:p w14:paraId="6784E6CF">
            <w:pPr>
              <w:widowControl/>
              <w:spacing w:line="360" w:lineRule="exact"/>
              <w:jc w:val="center"/>
              <w:rPr>
                <w:rFonts w:hint="eastAsia" w:ascii="Times New Roman" w:eastAsia="仿宋_GB2312"/>
                <w:sz w:val="20"/>
                <w:szCs w:val="20"/>
              </w:rPr>
            </w:pPr>
            <w:r>
              <w:rPr>
                <w:rFonts w:hint="eastAsia" w:ascii="Times New Roman" w:eastAsia="仿宋_GB2312"/>
                <w:sz w:val="20"/>
                <w:szCs w:val="20"/>
              </w:rPr>
              <w:t>　</w:t>
            </w:r>
          </w:p>
        </w:tc>
        <w:tc>
          <w:tcPr>
            <w:tcW w:w="849" w:type="dxa"/>
            <w:tcBorders>
              <w:top w:val="nil"/>
              <w:left w:val="nil"/>
              <w:bottom w:val="single" w:color="auto" w:sz="4" w:space="0"/>
              <w:right w:val="single" w:color="auto" w:sz="4" w:space="0"/>
            </w:tcBorders>
            <w:noWrap w:val="0"/>
            <w:vAlign w:val="center"/>
          </w:tcPr>
          <w:p w14:paraId="0C15AFEE">
            <w:pPr>
              <w:widowControl/>
              <w:spacing w:line="360" w:lineRule="exact"/>
              <w:jc w:val="left"/>
              <w:rPr>
                <w:rFonts w:hint="eastAsia" w:ascii="Times New Roman" w:eastAsia="仿宋_GB2312"/>
                <w:sz w:val="20"/>
                <w:szCs w:val="20"/>
              </w:rPr>
            </w:pPr>
            <w:r>
              <w:rPr>
                <w:rFonts w:hint="eastAsia" w:ascii="Times New Roman" w:eastAsia="仿宋_GB2312"/>
                <w:sz w:val="20"/>
                <w:szCs w:val="20"/>
              </w:rPr>
              <w:t>　</w:t>
            </w:r>
          </w:p>
        </w:tc>
        <w:tc>
          <w:tcPr>
            <w:tcW w:w="1129" w:type="dxa"/>
            <w:tcBorders>
              <w:top w:val="nil"/>
              <w:left w:val="nil"/>
              <w:bottom w:val="single" w:color="auto" w:sz="4" w:space="0"/>
              <w:right w:val="single" w:color="auto" w:sz="4" w:space="0"/>
            </w:tcBorders>
            <w:noWrap w:val="0"/>
            <w:vAlign w:val="center"/>
          </w:tcPr>
          <w:p w14:paraId="459E91A8">
            <w:pPr>
              <w:widowControl/>
              <w:spacing w:line="360" w:lineRule="exact"/>
              <w:jc w:val="left"/>
              <w:rPr>
                <w:rFonts w:hint="eastAsia" w:ascii="Times New Roman" w:eastAsia="仿宋_GB2312"/>
                <w:sz w:val="20"/>
                <w:szCs w:val="20"/>
              </w:rPr>
            </w:pPr>
            <w:r>
              <w:rPr>
                <w:rFonts w:hint="eastAsia" w:ascii="Times New Roman" w:eastAsia="仿宋_GB2312"/>
                <w:sz w:val="20"/>
                <w:szCs w:val="20"/>
              </w:rPr>
              <w:t>　</w:t>
            </w:r>
          </w:p>
        </w:tc>
        <w:tc>
          <w:tcPr>
            <w:tcW w:w="1111" w:type="dxa"/>
            <w:tcBorders>
              <w:top w:val="nil"/>
              <w:left w:val="nil"/>
              <w:bottom w:val="single" w:color="auto" w:sz="4" w:space="0"/>
              <w:right w:val="single" w:color="auto" w:sz="4" w:space="0"/>
            </w:tcBorders>
            <w:noWrap w:val="0"/>
            <w:vAlign w:val="center"/>
          </w:tcPr>
          <w:p w14:paraId="7DD72D41">
            <w:pPr>
              <w:widowControl/>
              <w:spacing w:line="360" w:lineRule="exact"/>
              <w:jc w:val="left"/>
              <w:rPr>
                <w:rFonts w:hint="eastAsia" w:ascii="Times New Roman" w:eastAsia="仿宋_GB2312"/>
                <w:sz w:val="20"/>
                <w:szCs w:val="20"/>
              </w:rPr>
            </w:pPr>
            <w:r>
              <w:rPr>
                <w:rFonts w:hint="eastAsia" w:ascii="Times New Roman" w:eastAsia="仿宋_GB2312"/>
                <w:sz w:val="20"/>
                <w:szCs w:val="20"/>
              </w:rPr>
              <w:t>　</w:t>
            </w:r>
          </w:p>
        </w:tc>
        <w:tc>
          <w:tcPr>
            <w:tcW w:w="1081" w:type="dxa"/>
            <w:tcBorders>
              <w:top w:val="nil"/>
              <w:left w:val="nil"/>
              <w:bottom w:val="single" w:color="auto" w:sz="4" w:space="0"/>
              <w:right w:val="single" w:color="auto" w:sz="4" w:space="0"/>
            </w:tcBorders>
            <w:noWrap w:val="0"/>
            <w:vAlign w:val="center"/>
          </w:tcPr>
          <w:p w14:paraId="1D6972EA">
            <w:pPr>
              <w:widowControl/>
              <w:spacing w:line="360" w:lineRule="exact"/>
              <w:jc w:val="left"/>
              <w:rPr>
                <w:rFonts w:hint="eastAsia" w:ascii="Times New Roman" w:eastAsia="仿宋_GB2312"/>
                <w:sz w:val="20"/>
                <w:szCs w:val="20"/>
              </w:rPr>
            </w:pPr>
            <w:r>
              <w:rPr>
                <w:rFonts w:hint="eastAsia" w:ascii="Times New Roman" w:eastAsia="仿宋_GB2312"/>
                <w:sz w:val="20"/>
                <w:szCs w:val="20"/>
              </w:rPr>
              <w:t>　</w:t>
            </w:r>
          </w:p>
        </w:tc>
        <w:tc>
          <w:tcPr>
            <w:tcW w:w="960" w:type="dxa"/>
            <w:tcBorders>
              <w:top w:val="nil"/>
              <w:left w:val="nil"/>
              <w:bottom w:val="single" w:color="auto" w:sz="4" w:space="0"/>
              <w:right w:val="single" w:color="auto" w:sz="4" w:space="0"/>
            </w:tcBorders>
            <w:noWrap w:val="0"/>
            <w:vAlign w:val="center"/>
          </w:tcPr>
          <w:p w14:paraId="6CEE221B">
            <w:pPr>
              <w:widowControl/>
              <w:spacing w:line="360" w:lineRule="exact"/>
              <w:jc w:val="left"/>
              <w:rPr>
                <w:rFonts w:hint="eastAsia" w:ascii="Times New Roman" w:eastAsia="仿宋_GB2312"/>
                <w:sz w:val="20"/>
                <w:szCs w:val="20"/>
              </w:rPr>
            </w:pPr>
            <w:r>
              <w:rPr>
                <w:rFonts w:hint="eastAsia" w:ascii="Times New Roman" w:eastAsia="仿宋_GB2312"/>
                <w:sz w:val="20"/>
                <w:szCs w:val="20"/>
              </w:rPr>
              <w:t>　</w:t>
            </w:r>
          </w:p>
        </w:tc>
      </w:tr>
      <w:tr w14:paraId="30870867">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17802D44">
            <w:pPr>
              <w:widowControl/>
              <w:spacing w:line="360" w:lineRule="exact"/>
              <w:jc w:val="center"/>
              <w:rPr>
                <w:rFonts w:hint="eastAsia" w:ascii="Times New Roman" w:eastAsia="仿宋_GB2312"/>
                <w:sz w:val="20"/>
                <w:szCs w:val="20"/>
              </w:rPr>
            </w:pPr>
            <w:r>
              <w:rPr>
                <w:rFonts w:hint="eastAsia" w:ascii="Times New Roman" w:eastAsia="仿宋_GB2312"/>
                <w:sz w:val="20"/>
                <w:szCs w:val="20"/>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14:paraId="33EDCB6E">
            <w:pPr>
              <w:widowControl/>
              <w:spacing w:line="360" w:lineRule="exact"/>
              <w:jc w:val="center"/>
              <w:rPr>
                <w:rFonts w:hint="eastAsia" w:ascii="Times New Roman" w:eastAsia="仿宋_GB2312"/>
                <w:sz w:val="20"/>
                <w:szCs w:val="20"/>
              </w:rPr>
            </w:pPr>
            <w:r>
              <w:rPr>
                <w:rFonts w:hint="eastAsia" w:ascii="Times New Roman" w:eastAsia="仿宋_GB2312"/>
                <w:sz w:val="20"/>
                <w:szCs w:val="20"/>
              </w:rPr>
              <w:t>　</w:t>
            </w:r>
          </w:p>
        </w:tc>
      </w:tr>
    </w:tbl>
    <w:p w14:paraId="7378AA0F">
      <w:pPr>
        <w:widowControl/>
        <w:spacing w:line="400" w:lineRule="exact"/>
        <w:jc w:val="left"/>
        <w:rPr>
          <w:rFonts w:hint="eastAsia" w:ascii="Times New Roman" w:eastAsia="仿宋_GB2312"/>
          <w:sz w:val="22"/>
        </w:rPr>
      </w:pPr>
      <w:r>
        <w:rPr>
          <w:rFonts w:hint="eastAsia" w:ascii="Times New Roman" w:eastAsia="仿宋_GB2312"/>
          <w:sz w:val="22"/>
        </w:rPr>
        <w:t>说明：</w:t>
      </w:r>
      <w:r>
        <w:rPr>
          <w:rFonts w:hint="eastAsia" w:ascii="Times New Roman" w:eastAsia="仿宋_GB2312"/>
          <w:sz w:val="22"/>
          <w:lang w:eastAsia="zh-CN"/>
        </w:rPr>
        <w:t>“</w:t>
      </w:r>
      <w:r>
        <w:rPr>
          <w:rFonts w:hint="eastAsia" w:ascii="Times New Roman" w:eastAsia="仿宋_GB2312"/>
          <w:sz w:val="22"/>
        </w:rPr>
        <w:t>项目支出</w:t>
      </w:r>
      <w:r>
        <w:rPr>
          <w:rFonts w:hint="eastAsia" w:ascii="Times New Roman" w:eastAsia="仿宋_GB2312"/>
          <w:sz w:val="22"/>
          <w:lang w:eastAsia="zh-CN"/>
        </w:rPr>
        <w:t>”</w:t>
      </w:r>
      <w:r>
        <w:rPr>
          <w:rFonts w:hint="eastAsia" w:ascii="Times New Roman" w:eastAsia="仿宋_GB2312"/>
          <w:sz w:val="22"/>
        </w:rPr>
        <w:t>需要填报基本支出以外的所有项目支出情况，</w:t>
      </w:r>
      <w:r>
        <w:rPr>
          <w:rFonts w:hint="eastAsia" w:ascii="Times New Roman" w:eastAsia="仿宋_GB2312"/>
          <w:sz w:val="22"/>
          <w:lang w:eastAsia="zh-CN"/>
        </w:rPr>
        <w:t>“</w:t>
      </w:r>
      <w:r>
        <w:rPr>
          <w:rFonts w:hint="eastAsia" w:ascii="Times New Roman" w:eastAsia="仿宋_GB2312"/>
          <w:sz w:val="22"/>
        </w:rPr>
        <w:t>公用经费</w:t>
      </w:r>
      <w:r>
        <w:rPr>
          <w:rFonts w:hint="eastAsia" w:ascii="Times New Roman" w:eastAsia="仿宋_GB2312"/>
          <w:sz w:val="22"/>
          <w:lang w:eastAsia="zh-CN"/>
        </w:rPr>
        <w:t>”</w:t>
      </w:r>
      <w:r>
        <w:rPr>
          <w:rFonts w:hint="eastAsia" w:ascii="Times New Roman" w:eastAsia="仿宋_GB2312"/>
          <w:sz w:val="22"/>
        </w:rPr>
        <w:t>填报基本支出中的一般商品和服务支出。</w:t>
      </w:r>
    </w:p>
    <w:p w14:paraId="6FA27298">
      <w:pPr>
        <w:tabs>
          <w:tab w:val="left" w:pos="7560"/>
        </w:tabs>
        <w:adjustRightInd w:val="0"/>
        <w:snapToGrid w:val="0"/>
        <w:spacing w:line="560" w:lineRule="exact"/>
        <w:rPr>
          <w:rFonts w:ascii="Times New Roman" w:hAnsi="Times New Roman" w:eastAsia="黑体"/>
          <w:sz w:val="32"/>
          <w:szCs w:val="32"/>
        </w:rPr>
      </w:pPr>
      <w:r>
        <w:rPr>
          <w:rFonts w:hint="eastAsia" w:ascii="Times New Roman" w:eastAsia="仿宋_GB2312"/>
          <w:sz w:val="22"/>
        </w:rPr>
        <w:t>填表人：</w:t>
      </w:r>
      <w:r>
        <w:rPr>
          <w:rFonts w:hint="eastAsia" w:eastAsia="仿宋_GB2312"/>
          <w:sz w:val="22"/>
          <w:lang w:val="en-US" w:eastAsia="zh-CN"/>
        </w:rPr>
        <w:t xml:space="preserve">康思敏  </w:t>
      </w:r>
      <w:r>
        <w:rPr>
          <w:rFonts w:hint="eastAsia" w:ascii="Times New Roman" w:eastAsia="仿宋_GB2312"/>
          <w:sz w:val="22"/>
        </w:rPr>
        <w:t xml:space="preserve">   填报日期：</w:t>
      </w:r>
      <w:r>
        <w:rPr>
          <w:rFonts w:hint="eastAsia" w:eastAsia="仿宋_GB2312"/>
          <w:sz w:val="22"/>
          <w:lang w:val="en-US" w:eastAsia="zh-CN"/>
        </w:rPr>
        <w:t xml:space="preserve">        </w:t>
      </w:r>
      <w:r>
        <w:rPr>
          <w:rFonts w:hint="eastAsia" w:ascii="Times New Roman" w:eastAsia="仿宋_GB2312"/>
          <w:sz w:val="22"/>
        </w:rPr>
        <w:t xml:space="preserve"> 联系电话： </w:t>
      </w:r>
      <w:r>
        <w:rPr>
          <w:rFonts w:hint="eastAsia" w:eastAsia="仿宋_GB2312"/>
          <w:sz w:val="22"/>
          <w:lang w:val="en-US" w:eastAsia="zh-CN"/>
        </w:rPr>
        <w:t>28580679</w:t>
      </w:r>
      <w:r>
        <w:rPr>
          <w:rFonts w:hint="eastAsia" w:ascii="Times New Roman" w:eastAsia="仿宋_GB2312"/>
          <w:sz w:val="22"/>
        </w:rPr>
        <w:t xml:space="preserve">  单位负责人签字：</w:t>
      </w:r>
    </w:p>
    <w:p w14:paraId="25CED122">
      <w:pPr>
        <w:widowControl/>
        <w:spacing w:line="240" w:lineRule="auto"/>
        <w:jc w:val="left"/>
        <w:rPr>
          <w:rFonts w:ascii="Times New Roman" w:hAnsi="Times New Roman" w:eastAsia="黑体"/>
          <w:sz w:val="32"/>
          <w:szCs w:val="32"/>
        </w:rPr>
      </w:pPr>
      <w:r>
        <w:rPr>
          <w:rFonts w:ascii="Times New Roman" w:hAnsi="Times New Roman" w:eastAsia="黑体"/>
          <w:sz w:val="32"/>
          <w:szCs w:val="32"/>
        </w:rPr>
        <w:br w:type="page"/>
      </w:r>
    </w:p>
    <w:p w14:paraId="04688291">
      <w:pPr>
        <w:widowControl/>
        <w:spacing w:line="400" w:lineRule="exact"/>
        <w:jc w:val="left"/>
        <w:rPr>
          <w:rFonts w:hint="eastAsia" w:ascii="Times New Roman" w:hAnsi="Times New Roman" w:eastAsia="黑体"/>
          <w:sz w:val="32"/>
          <w:szCs w:val="32"/>
        </w:rPr>
      </w:pPr>
      <w:r>
        <w:rPr>
          <w:rFonts w:ascii="Times New Roman" w:hAnsi="Times New Roman" w:eastAsia="黑体"/>
          <w:sz w:val="32"/>
          <w:szCs w:val="32"/>
        </w:rPr>
        <w:t>附件</w:t>
      </w:r>
      <w:r>
        <w:rPr>
          <w:rFonts w:hint="eastAsia" w:ascii="Times New Roman" w:hAnsi="Times New Roman" w:eastAsia="黑体"/>
          <w:sz w:val="32"/>
          <w:szCs w:val="32"/>
        </w:rPr>
        <w:t>3</w:t>
      </w:r>
    </w:p>
    <w:p w14:paraId="368ADF9D">
      <w:pPr>
        <w:widowControl/>
        <w:spacing w:after="120" w:afterLines="50"/>
        <w:jc w:val="center"/>
        <w:rPr>
          <w:rFonts w:hint="eastAsia" w:ascii="Times New Roman" w:eastAsia="方正大标宋简体"/>
          <w:color w:val="000000"/>
          <w:sz w:val="36"/>
          <w:szCs w:val="36"/>
        </w:rPr>
      </w:pPr>
      <w:r>
        <w:rPr>
          <w:rFonts w:hint="eastAsia" w:ascii="Times New Roman" w:eastAsia="方正大标宋简体"/>
          <w:color w:val="000000"/>
          <w:sz w:val="36"/>
          <w:szCs w:val="36"/>
        </w:rPr>
        <w:t>2023年度部门（单位）整体支出绩效自评表</w:t>
      </w:r>
    </w:p>
    <w:tbl>
      <w:tblPr>
        <w:tblStyle w:val="6"/>
        <w:tblW w:w="10079" w:type="dxa"/>
        <w:jc w:val="center"/>
        <w:tblLayout w:type="fixed"/>
        <w:tblCellMar>
          <w:top w:w="0" w:type="dxa"/>
          <w:left w:w="108" w:type="dxa"/>
          <w:bottom w:w="0" w:type="dxa"/>
          <w:right w:w="108" w:type="dxa"/>
        </w:tblCellMar>
      </w:tblPr>
      <w:tblGrid>
        <w:gridCol w:w="949"/>
        <w:gridCol w:w="1292"/>
        <w:gridCol w:w="1278"/>
        <w:gridCol w:w="1528"/>
        <w:gridCol w:w="1611"/>
        <w:gridCol w:w="972"/>
        <w:gridCol w:w="528"/>
        <w:gridCol w:w="703"/>
        <w:gridCol w:w="1218"/>
      </w:tblGrid>
      <w:tr w14:paraId="3751404E">
        <w:tblPrEx>
          <w:tblCellMar>
            <w:top w:w="0" w:type="dxa"/>
            <w:left w:w="108" w:type="dxa"/>
            <w:bottom w:w="0" w:type="dxa"/>
            <w:right w:w="108" w:type="dxa"/>
          </w:tblCellMar>
        </w:tblPrEx>
        <w:trPr>
          <w:trHeight w:val="437" w:hRule="atLeast"/>
          <w:jc w:val="center"/>
        </w:trPr>
        <w:tc>
          <w:tcPr>
            <w:tcW w:w="3519" w:type="dxa"/>
            <w:gridSpan w:val="3"/>
            <w:tcBorders>
              <w:top w:val="single" w:color="auto" w:sz="4" w:space="0"/>
              <w:left w:val="single" w:color="auto" w:sz="4" w:space="0"/>
              <w:bottom w:val="single" w:color="auto" w:sz="4" w:space="0"/>
              <w:right w:val="single" w:color="auto" w:sz="4" w:space="0"/>
            </w:tcBorders>
            <w:noWrap w:val="0"/>
            <w:vAlign w:val="center"/>
          </w:tcPr>
          <w:p w14:paraId="71938987">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市级预算部门（单位）名称</w:t>
            </w:r>
          </w:p>
        </w:tc>
        <w:tc>
          <w:tcPr>
            <w:tcW w:w="6560" w:type="dxa"/>
            <w:gridSpan w:val="6"/>
            <w:tcBorders>
              <w:top w:val="single" w:color="auto" w:sz="4" w:space="0"/>
              <w:left w:val="nil"/>
              <w:bottom w:val="single" w:color="auto" w:sz="4" w:space="0"/>
              <w:right w:val="single" w:color="auto" w:sz="4" w:space="0"/>
            </w:tcBorders>
            <w:noWrap w:val="0"/>
            <w:vAlign w:val="center"/>
          </w:tcPr>
          <w:p w14:paraId="6FF91FAC">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株洲市芦淞区人民代表大会常务委员会　</w:t>
            </w:r>
          </w:p>
        </w:tc>
      </w:tr>
      <w:tr w14:paraId="6DF1EDAD">
        <w:tblPrEx>
          <w:tblCellMar>
            <w:top w:w="0" w:type="dxa"/>
            <w:left w:w="108" w:type="dxa"/>
            <w:bottom w:w="0" w:type="dxa"/>
            <w:right w:w="108" w:type="dxa"/>
          </w:tblCellMar>
        </w:tblPrEx>
        <w:trPr>
          <w:trHeight w:val="334" w:hRule="atLeast"/>
          <w:jc w:val="center"/>
        </w:trPr>
        <w:tc>
          <w:tcPr>
            <w:tcW w:w="949" w:type="dxa"/>
            <w:vMerge w:val="restart"/>
            <w:tcBorders>
              <w:top w:val="nil"/>
              <w:left w:val="single" w:color="auto" w:sz="4" w:space="0"/>
              <w:right w:val="single" w:color="auto" w:sz="4" w:space="0"/>
            </w:tcBorders>
            <w:noWrap w:val="0"/>
            <w:vAlign w:val="center"/>
          </w:tcPr>
          <w:p w14:paraId="0334973A">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年度预</w:t>
            </w:r>
          </w:p>
          <w:p w14:paraId="5DEF8D47">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算申请</w:t>
            </w:r>
          </w:p>
          <w:p w14:paraId="085BB722">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（万元）</w:t>
            </w:r>
          </w:p>
        </w:tc>
        <w:tc>
          <w:tcPr>
            <w:tcW w:w="2570" w:type="dxa"/>
            <w:gridSpan w:val="2"/>
            <w:tcBorders>
              <w:top w:val="nil"/>
              <w:left w:val="nil"/>
              <w:bottom w:val="single" w:color="auto" w:sz="4" w:space="0"/>
              <w:right w:val="single" w:color="auto" w:sz="4" w:space="0"/>
            </w:tcBorders>
            <w:noWrap w:val="0"/>
            <w:vAlign w:val="center"/>
          </w:tcPr>
          <w:p w14:paraId="296DF8F4">
            <w:pPr>
              <w:spacing w:line="240" w:lineRule="exact"/>
              <w:jc w:val="center"/>
              <w:rPr>
                <w:rFonts w:hint="eastAsia" w:ascii="Times New Roman" w:eastAsia="仿宋_GB2312"/>
                <w:sz w:val="20"/>
                <w:szCs w:val="20"/>
              </w:rPr>
            </w:pPr>
          </w:p>
        </w:tc>
        <w:tc>
          <w:tcPr>
            <w:tcW w:w="1528" w:type="dxa"/>
            <w:tcBorders>
              <w:top w:val="nil"/>
              <w:left w:val="nil"/>
              <w:bottom w:val="single" w:color="auto" w:sz="4" w:space="0"/>
              <w:right w:val="single" w:color="auto" w:sz="4" w:space="0"/>
            </w:tcBorders>
            <w:noWrap w:val="0"/>
            <w:vAlign w:val="center"/>
          </w:tcPr>
          <w:p w14:paraId="16D190ED">
            <w:pPr>
              <w:spacing w:line="240" w:lineRule="exact"/>
              <w:jc w:val="center"/>
              <w:rPr>
                <w:rFonts w:hint="eastAsia" w:ascii="Times New Roman" w:eastAsia="仿宋_GB2312"/>
                <w:sz w:val="20"/>
                <w:szCs w:val="20"/>
              </w:rPr>
            </w:pPr>
            <w:r>
              <w:rPr>
                <w:rFonts w:hint="eastAsia" w:ascii="Times New Roman" w:eastAsia="仿宋_GB2312"/>
                <w:sz w:val="20"/>
                <w:szCs w:val="20"/>
              </w:rPr>
              <w:t>年初预算数</w:t>
            </w:r>
          </w:p>
        </w:tc>
        <w:tc>
          <w:tcPr>
            <w:tcW w:w="1611" w:type="dxa"/>
            <w:tcBorders>
              <w:top w:val="nil"/>
              <w:left w:val="nil"/>
              <w:bottom w:val="single" w:color="auto" w:sz="4" w:space="0"/>
              <w:right w:val="single" w:color="auto" w:sz="4" w:space="0"/>
            </w:tcBorders>
            <w:noWrap w:val="0"/>
            <w:vAlign w:val="center"/>
          </w:tcPr>
          <w:p w14:paraId="18C667B0">
            <w:pPr>
              <w:spacing w:line="240" w:lineRule="exact"/>
              <w:jc w:val="center"/>
              <w:rPr>
                <w:rFonts w:hint="eastAsia" w:ascii="Times New Roman" w:eastAsia="仿宋_GB2312"/>
                <w:sz w:val="20"/>
                <w:szCs w:val="20"/>
              </w:rPr>
            </w:pPr>
            <w:r>
              <w:rPr>
                <w:rFonts w:hint="eastAsia" w:ascii="Times New Roman" w:eastAsia="仿宋_GB2312"/>
                <w:sz w:val="20"/>
                <w:szCs w:val="20"/>
              </w:rPr>
              <w:t>全年预算数</w:t>
            </w:r>
          </w:p>
        </w:tc>
        <w:tc>
          <w:tcPr>
            <w:tcW w:w="972" w:type="dxa"/>
            <w:tcBorders>
              <w:top w:val="nil"/>
              <w:left w:val="nil"/>
              <w:bottom w:val="single" w:color="auto" w:sz="4" w:space="0"/>
              <w:right w:val="single" w:color="auto" w:sz="4" w:space="0"/>
            </w:tcBorders>
            <w:noWrap w:val="0"/>
            <w:vAlign w:val="center"/>
          </w:tcPr>
          <w:p w14:paraId="258732CD">
            <w:pPr>
              <w:spacing w:line="240" w:lineRule="exact"/>
              <w:jc w:val="center"/>
              <w:rPr>
                <w:rFonts w:hint="eastAsia" w:ascii="Times New Roman" w:eastAsia="仿宋_GB2312"/>
                <w:sz w:val="20"/>
                <w:szCs w:val="20"/>
              </w:rPr>
            </w:pPr>
            <w:r>
              <w:rPr>
                <w:rFonts w:hint="eastAsia" w:ascii="Times New Roman" w:eastAsia="仿宋_GB2312"/>
                <w:sz w:val="20"/>
                <w:szCs w:val="20"/>
              </w:rPr>
              <w:t>全年执行数</w:t>
            </w:r>
          </w:p>
        </w:tc>
        <w:tc>
          <w:tcPr>
            <w:tcW w:w="528" w:type="dxa"/>
            <w:tcBorders>
              <w:top w:val="nil"/>
              <w:left w:val="nil"/>
              <w:bottom w:val="single" w:color="auto" w:sz="4" w:space="0"/>
              <w:right w:val="single" w:color="auto" w:sz="4" w:space="0"/>
            </w:tcBorders>
            <w:noWrap w:val="0"/>
            <w:vAlign w:val="center"/>
          </w:tcPr>
          <w:p w14:paraId="43D144D4">
            <w:pPr>
              <w:spacing w:line="240" w:lineRule="exact"/>
              <w:jc w:val="center"/>
              <w:rPr>
                <w:rFonts w:hint="eastAsia" w:ascii="Times New Roman" w:eastAsia="仿宋_GB2312"/>
                <w:sz w:val="20"/>
                <w:szCs w:val="20"/>
              </w:rPr>
            </w:pPr>
            <w:r>
              <w:rPr>
                <w:rFonts w:hint="eastAsia" w:ascii="Times New Roman" w:eastAsia="仿宋_GB2312"/>
                <w:sz w:val="20"/>
                <w:szCs w:val="20"/>
              </w:rPr>
              <w:t>分值</w:t>
            </w:r>
          </w:p>
        </w:tc>
        <w:tc>
          <w:tcPr>
            <w:tcW w:w="703" w:type="dxa"/>
            <w:tcBorders>
              <w:top w:val="nil"/>
              <w:left w:val="nil"/>
              <w:bottom w:val="single" w:color="auto" w:sz="4" w:space="0"/>
              <w:right w:val="single" w:color="auto" w:sz="4" w:space="0"/>
            </w:tcBorders>
            <w:noWrap w:val="0"/>
            <w:vAlign w:val="center"/>
          </w:tcPr>
          <w:p w14:paraId="7960A3C6">
            <w:pPr>
              <w:spacing w:line="240" w:lineRule="exact"/>
              <w:jc w:val="center"/>
              <w:rPr>
                <w:rFonts w:hint="eastAsia" w:ascii="Times New Roman" w:eastAsia="仿宋_GB2312"/>
                <w:sz w:val="20"/>
                <w:szCs w:val="20"/>
              </w:rPr>
            </w:pPr>
            <w:r>
              <w:rPr>
                <w:rFonts w:hint="eastAsia" w:ascii="Times New Roman" w:eastAsia="仿宋_GB2312"/>
                <w:sz w:val="20"/>
                <w:szCs w:val="20"/>
              </w:rPr>
              <w:t>执行率</w:t>
            </w:r>
          </w:p>
        </w:tc>
        <w:tc>
          <w:tcPr>
            <w:tcW w:w="1218" w:type="dxa"/>
            <w:tcBorders>
              <w:top w:val="nil"/>
              <w:left w:val="nil"/>
              <w:bottom w:val="single" w:color="auto" w:sz="4" w:space="0"/>
              <w:right w:val="single" w:color="auto" w:sz="4" w:space="0"/>
            </w:tcBorders>
            <w:noWrap w:val="0"/>
            <w:vAlign w:val="center"/>
          </w:tcPr>
          <w:p w14:paraId="732F3EAF">
            <w:pPr>
              <w:spacing w:line="240" w:lineRule="exact"/>
              <w:jc w:val="center"/>
              <w:rPr>
                <w:rFonts w:hint="eastAsia" w:ascii="Times New Roman" w:eastAsia="仿宋_GB2312"/>
                <w:sz w:val="20"/>
                <w:szCs w:val="20"/>
              </w:rPr>
            </w:pPr>
            <w:r>
              <w:rPr>
                <w:rFonts w:hint="eastAsia" w:ascii="Times New Roman" w:eastAsia="仿宋_GB2312"/>
                <w:sz w:val="20"/>
                <w:szCs w:val="20"/>
              </w:rPr>
              <w:t>得分</w:t>
            </w:r>
          </w:p>
        </w:tc>
      </w:tr>
      <w:tr w14:paraId="33D97031">
        <w:tblPrEx>
          <w:tblCellMar>
            <w:top w:w="0" w:type="dxa"/>
            <w:left w:w="108" w:type="dxa"/>
            <w:bottom w:w="0" w:type="dxa"/>
            <w:right w:w="108" w:type="dxa"/>
          </w:tblCellMar>
        </w:tblPrEx>
        <w:trPr>
          <w:trHeight w:val="358" w:hRule="atLeast"/>
          <w:jc w:val="center"/>
        </w:trPr>
        <w:tc>
          <w:tcPr>
            <w:tcW w:w="949" w:type="dxa"/>
            <w:vMerge w:val="continue"/>
            <w:tcBorders>
              <w:top w:val="nil"/>
              <w:left w:val="single" w:color="auto" w:sz="4" w:space="0"/>
              <w:right w:val="single" w:color="auto" w:sz="4" w:space="0"/>
            </w:tcBorders>
            <w:noWrap w:val="0"/>
            <w:vAlign w:val="center"/>
          </w:tcPr>
          <w:p w14:paraId="75EF1B5A">
            <w:pPr>
              <w:widowControl/>
              <w:spacing w:line="240" w:lineRule="exact"/>
              <w:jc w:val="center"/>
              <w:rPr>
                <w:rFonts w:hint="eastAsia" w:ascii="Times New Roman" w:eastAsia="仿宋_GB2312"/>
                <w:color w:val="000000"/>
                <w:sz w:val="20"/>
                <w:szCs w:val="20"/>
              </w:rPr>
            </w:pPr>
          </w:p>
        </w:tc>
        <w:tc>
          <w:tcPr>
            <w:tcW w:w="2570" w:type="dxa"/>
            <w:gridSpan w:val="2"/>
            <w:tcBorders>
              <w:top w:val="nil"/>
              <w:left w:val="nil"/>
              <w:bottom w:val="single" w:color="auto" w:sz="4" w:space="0"/>
              <w:right w:val="single" w:color="auto" w:sz="4" w:space="0"/>
            </w:tcBorders>
            <w:noWrap w:val="0"/>
            <w:vAlign w:val="center"/>
          </w:tcPr>
          <w:p w14:paraId="6CBE676B">
            <w:pPr>
              <w:spacing w:line="240" w:lineRule="exact"/>
              <w:jc w:val="center"/>
              <w:rPr>
                <w:rFonts w:hint="eastAsia" w:ascii="Times New Roman" w:eastAsia="仿宋_GB2312"/>
                <w:sz w:val="20"/>
                <w:szCs w:val="20"/>
              </w:rPr>
            </w:pPr>
            <w:r>
              <w:rPr>
                <w:rFonts w:hint="eastAsia" w:ascii="Times New Roman" w:eastAsia="仿宋_GB2312"/>
                <w:color w:val="000000"/>
                <w:sz w:val="20"/>
                <w:szCs w:val="20"/>
              </w:rPr>
              <w:t>年度资金总额</w:t>
            </w:r>
          </w:p>
        </w:tc>
        <w:tc>
          <w:tcPr>
            <w:tcW w:w="1528" w:type="dxa"/>
            <w:tcBorders>
              <w:top w:val="nil"/>
              <w:left w:val="nil"/>
              <w:bottom w:val="single" w:color="auto" w:sz="4" w:space="0"/>
              <w:right w:val="single" w:color="auto" w:sz="4" w:space="0"/>
            </w:tcBorders>
            <w:noWrap w:val="0"/>
            <w:vAlign w:val="center"/>
          </w:tcPr>
          <w:p w14:paraId="7E851A07">
            <w:pPr>
              <w:spacing w:line="240" w:lineRule="exact"/>
              <w:jc w:val="center"/>
              <w:rPr>
                <w:rFonts w:hint="default" w:ascii="Times New Roman" w:eastAsia="仿宋_GB2312"/>
                <w:sz w:val="20"/>
                <w:szCs w:val="20"/>
                <w:lang w:val="en-US" w:eastAsia="zh-CN"/>
              </w:rPr>
            </w:pPr>
            <w:r>
              <w:rPr>
                <w:rFonts w:hint="eastAsia" w:ascii="Times New Roman" w:eastAsia="仿宋_GB2312"/>
                <w:sz w:val="20"/>
                <w:szCs w:val="20"/>
                <w:lang w:val="en-US" w:eastAsia="zh-CN"/>
              </w:rPr>
              <w:t>962.51</w:t>
            </w:r>
          </w:p>
        </w:tc>
        <w:tc>
          <w:tcPr>
            <w:tcW w:w="1611" w:type="dxa"/>
            <w:tcBorders>
              <w:top w:val="nil"/>
              <w:left w:val="nil"/>
              <w:bottom w:val="single" w:color="auto" w:sz="4" w:space="0"/>
              <w:right w:val="single" w:color="auto" w:sz="4" w:space="0"/>
            </w:tcBorders>
            <w:noWrap w:val="0"/>
            <w:vAlign w:val="center"/>
          </w:tcPr>
          <w:p w14:paraId="2E4B8352">
            <w:pPr>
              <w:spacing w:line="240" w:lineRule="exact"/>
              <w:jc w:val="center"/>
              <w:rPr>
                <w:rFonts w:hint="default" w:ascii="Times New Roman" w:eastAsia="仿宋_GB2312"/>
                <w:sz w:val="20"/>
                <w:szCs w:val="20"/>
                <w:lang w:val="en-US" w:eastAsia="zh-CN"/>
              </w:rPr>
            </w:pPr>
            <w:r>
              <w:rPr>
                <w:rFonts w:hint="eastAsia" w:ascii="Times New Roman" w:eastAsia="仿宋_GB2312"/>
                <w:sz w:val="20"/>
                <w:szCs w:val="20"/>
                <w:lang w:val="en-US" w:eastAsia="zh-CN"/>
              </w:rPr>
              <w:t>982.60</w:t>
            </w:r>
          </w:p>
        </w:tc>
        <w:tc>
          <w:tcPr>
            <w:tcW w:w="972" w:type="dxa"/>
            <w:tcBorders>
              <w:top w:val="nil"/>
              <w:left w:val="nil"/>
              <w:bottom w:val="single" w:color="auto" w:sz="4" w:space="0"/>
              <w:right w:val="single" w:color="auto" w:sz="4" w:space="0"/>
            </w:tcBorders>
            <w:noWrap w:val="0"/>
            <w:vAlign w:val="center"/>
          </w:tcPr>
          <w:p w14:paraId="1CC3E502">
            <w:pPr>
              <w:spacing w:line="240" w:lineRule="exact"/>
              <w:jc w:val="center"/>
              <w:rPr>
                <w:rFonts w:hint="default" w:ascii="Times New Roman" w:eastAsia="仿宋_GB2312"/>
                <w:sz w:val="20"/>
                <w:szCs w:val="20"/>
                <w:lang w:val="en-US" w:eastAsia="zh-CN"/>
              </w:rPr>
            </w:pPr>
            <w:r>
              <w:rPr>
                <w:rFonts w:hint="eastAsia" w:ascii="Times New Roman" w:eastAsia="仿宋_GB2312"/>
                <w:sz w:val="20"/>
                <w:szCs w:val="20"/>
                <w:lang w:val="en-US" w:eastAsia="zh-CN"/>
              </w:rPr>
              <w:t>982.21</w:t>
            </w:r>
          </w:p>
        </w:tc>
        <w:tc>
          <w:tcPr>
            <w:tcW w:w="528" w:type="dxa"/>
            <w:tcBorders>
              <w:top w:val="nil"/>
              <w:left w:val="nil"/>
              <w:bottom w:val="single" w:color="auto" w:sz="4" w:space="0"/>
              <w:right w:val="single" w:color="auto" w:sz="4" w:space="0"/>
            </w:tcBorders>
            <w:noWrap w:val="0"/>
            <w:vAlign w:val="center"/>
          </w:tcPr>
          <w:p w14:paraId="399D43ED">
            <w:pPr>
              <w:spacing w:line="240" w:lineRule="exact"/>
              <w:jc w:val="center"/>
              <w:rPr>
                <w:rFonts w:hint="eastAsia" w:ascii="Times New Roman" w:eastAsia="仿宋_GB2312"/>
                <w:sz w:val="20"/>
                <w:szCs w:val="20"/>
              </w:rPr>
            </w:pPr>
            <w:r>
              <w:rPr>
                <w:rFonts w:hint="eastAsia" w:ascii="Times New Roman" w:eastAsia="仿宋_GB2312"/>
                <w:sz w:val="20"/>
                <w:szCs w:val="20"/>
              </w:rPr>
              <w:t>10</w:t>
            </w:r>
          </w:p>
        </w:tc>
        <w:tc>
          <w:tcPr>
            <w:tcW w:w="703" w:type="dxa"/>
            <w:tcBorders>
              <w:top w:val="nil"/>
              <w:left w:val="nil"/>
              <w:bottom w:val="single" w:color="auto" w:sz="4" w:space="0"/>
              <w:right w:val="single" w:color="auto" w:sz="4" w:space="0"/>
            </w:tcBorders>
            <w:noWrap w:val="0"/>
            <w:vAlign w:val="center"/>
          </w:tcPr>
          <w:p w14:paraId="6D2672B9">
            <w:pPr>
              <w:spacing w:line="240" w:lineRule="exact"/>
              <w:jc w:val="center"/>
              <w:rPr>
                <w:rFonts w:hint="default" w:ascii="Times New Roman" w:eastAsia="仿宋_GB2312"/>
                <w:sz w:val="20"/>
                <w:szCs w:val="20"/>
                <w:lang w:val="en-US" w:eastAsia="zh-CN"/>
              </w:rPr>
            </w:pPr>
            <w:r>
              <w:rPr>
                <w:rFonts w:hint="eastAsia" w:eastAsia="仿宋_GB2312"/>
                <w:sz w:val="20"/>
                <w:szCs w:val="20"/>
                <w:lang w:val="en-US" w:eastAsia="zh-CN"/>
              </w:rPr>
              <w:t>99.96</w:t>
            </w:r>
            <w:r>
              <w:rPr>
                <w:rFonts w:hint="eastAsia" w:ascii="Times New Roman" w:eastAsia="仿宋_GB2312"/>
                <w:sz w:val="20"/>
                <w:szCs w:val="20"/>
                <w:lang w:val="en-US" w:eastAsia="zh-CN"/>
              </w:rPr>
              <w:t>%</w:t>
            </w:r>
          </w:p>
        </w:tc>
        <w:tc>
          <w:tcPr>
            <w:tcW w:w="1218" w:type="dxa"/>
            <w:tcBorders>
              <w:top w:val="nil"/>
              <w:left w:val="nil"/>
              <w:bottom w:val="single" w:color="auto" w:sz="4" w:space="0"/>
              <w:right w:val="single" w:color="auto" w:sz="4" w:space="0"/>
            </w:tcBorders>
            <w:noWrap w:val="0"/>
            <w:vAlign w:val="center"/>
          </w:tcPr>
          <w:p w14:paraId="0515D476">
            <w:pPr>
              <w:spacing w:line="240" w:lineRule="exact"/>
              <w:jc w:val="center"/>
              <w:rPr>
                <w:rFonts w:hint="default" w:ascii="Times New Roman" w:eastAsia="仿宋_GB2312"/>
                <w:sz w:val="20"/>
                <w:szCs w:val="20"/>
                <w:lang w:val="en-US" w:eastAsia="zh-CN"/>
              </w:rPr>
            </w:pPr>
            <w:r>
              <w:rPr>
                <w:rFonts w:hint="eastAsia" w:eastAsia="仿宋_GB2312"/>
                <w:sz w:val="20"/>
                <w:szCs w:val="20"/>
                <w:lang w:val="en-US" w:eastAsia="zh-CN"/>
              </w:rPr>
              <w:t>98</w:t>
            </w:r>
            <w:r>
              <w:rPr>
                <w:rFonts w:hint="eastAsia" w:ascii="Times New Roman" w:eastAsia="仿宋_GB2312"/>
                <w:sz w:val="20"/>
                <w:szCs w:val="20"/>
                <w:lang w:val="en-US" w:eastAsia="zh-CN"/>
              </w:rPr>
              <w:t xml:space="preserve">  </w:t>
            </w:r>
          </w:p>
        </w:tc>
      </w:tr>
      <w:tr w14:paraId="7E2917B4">
        <w:tblPrEx>
          <w:tblCellMar>
            <w:top w:w="0" w:type="dxa"/>
            <w:left w:w="108" w:type="dxa"/>
            <w:bottom w:w="0" w:type="dxa"/>
            <w:right w:w="108" w:type="dxa"/>
          </w:tblCellMar>
        </w:tblPrEx>
        <w:trPr>
          <w:trHeight w:val="418" w:hRule="atLeast"/>
          <w:jc w:val="center"/>
        </w:trPr>
        <w:tc>
          <w:tcPr>
            <w:tcW w:w="949" w:type="dxa"/>
            <w:vMerge w:val="continue"/>
            <w:tcBorders>
              <w:left w:val="single" w:color="auto" w:sz="4" w:space="0"/>
              <w:right w:val="single" w:color="auto" w:sz="4" w:space="0"/>
            </w:tcBorders>
            <w:noWrap w:val="0"/>
            <w:vAlign w:val="center"/>
          </w:tcPr>
          <w:p w14:paraId="0D672FCB">
            <w:pPr>
              <w:widowControl/>
              <w:spacing w:line="240" w:lineRule="exact"/>
              <w:jc w:val="left"/>
              <w:rPr>
                <w:rFonts w:hint="eastAsia" w:ascii="Times New Roman" w:eastAsia="仿宋_GB2312"/>
                <w:color w:val="000000"/>
                <w:sz w:val="20"/>
                <w:szCs w:val="20"/>
              </w:rPr>
            </w:pPr>
          </w:p>
        </w:tc>
        <w:tc>
          <w:tcPr>
            <w:tcW w:w="5709" w:type="dxa"/>
            <w:gridSpan w:val="4"/>
            <w:tcBorders>
              <w:top w:val="nil"/>
              <w:left w:val="nil"/>
              <w:bottom w:val="single" w:color="auto" w:sz="4" w:space="0"/>
              <w:right w:val="single" w:color="auto" w:sz="4" w:space="0"/>
            </w:tcBorders>
            <w:noWrap w:val="0"/>
            <w:vAlign w:val="center"/>
          </w:tcPr>
          <w:p w14:paraId="54CA8BEE">
            <w:pPr>
              <w:widowControl/>
              <w:spacing w:line="240" w:lineRule="exact"/>
              <w:jc w:val="left"/>
              <w:rPr>
                <w:rFonts w:hint="eastAsia" w:ascii="Times New Roman" w:eastAsia="仿宋_GB2312"/>
                <w:color w:val="000000"/>
                <w:sz w:val="20"/>
                <w:szCs w:val="20"/>
              </w:rPr>
            </w:pPr>
            <w:r>
              <w:rPr>
                <w:rFonts w:hint="eastAsia" w:ascii="Times New Roman" w:eastAsia="仿宋_GB2312"/>
                <w:color w:val="000000"/>
                <w:sz w:val="20"/>
                <w:szCs w:val="20"/>
              </w:rPr>
              <w:t>按收入性质分：</w:t>
            </w:r>
            <w:r>
              <w:rPr>
                <w:rFonts w:hint="eastAsia" w:ascii="Times New Roman" w:eastAsia="仿宋_GB2312"/>
                <w:sz w:val="20"/>
                <w:szCs w:val="20"/>
                <w:lang w:val="en-US" w:eastAsia="zh-CN"/>
              </w:rPr>
              <w:t>982.60</w:t>
            </w:r>
          </w:p>
        </w:tc>
        <w:tc>
          <w:tcPr>
            <w:tcW w:w="3421" w:type="dxa"/>
            <w:gridSpan w:val="4"/>
            <w:tcBorders>
              <w:top w:val="nil"/>
              <w:left w:val="nil"/>
              <w:bottom w:val="single" w:color="auto" w:sz="4" w:space="0"/>
              <w:right w:val="single" w:color="auto" w:sz="4" w:space="0"/>
            </w:tcBorders>
            <w:noWrap w:val="0"/>
            <w:vAlign w:val="center"/>
          </w:tcPr>
          <w:p w14:paraId="333CB217">
            <w:pPr>
              <w:widowControl/>
              <w:spacing w:line="240" w:lineRule="exact"/>
              <w:jc w:val="left"/>
              <w:rPr>
                <w:rFonts w:hint="default" w:ascii="Times New Roman" w:eastAsia="仿宋_GB2312"/>
                <w:color w:val="000000"/>
                <w:sz w:val="20"/>
                <w:szCs w:val="20"/>
                <w:lang w:val="en-US"/>
              </w:rPr>
            </w:pPr>
            <w:r>
              <w:rPr>
                <w:rFonts w:hint="eastAsia" w:ascii="Times New Roman" w:eastAsia="仿宋_GB2312"/>
                <w:color w:val="000000"/>
                <w:sz w:val="20"/>
                <w:szCs w:val="20"/>
              </w:rPr>
              <w:t>按支出性质分：</w:t>
            </w:r>
            <w:r>
              <w:rPr>
                <w:rFonts w:hint="eastAsia" w:ascii="Times New Roman" w:eastAsia="仿宋_GB2312"/>
                <w:sz w:val="20"/>
                <w:szCs w:val="20"/>
                <w:lang w:val="en-US" w:eastAsia="zh-CN"/>
              </w:rPr>
              <w:t>982.60</w:t>
            </w:r>
          </w:p>
        </w:tc>
      </w:tr>
      <w:tr w14:paraId="64406F68">
        <w:tblPrEx>
          <w:tblCellMar>
            <w:top w:w="0" w:type="dxa"/>
            <w:left w:w="108" w:type="dxa"/>
            <w:bottom w:w="0" w:type="dxa"/>
            <w:right w:w="108" w:type="dxa"/>
          </w:tblCellMar>
        </w:tblPrEx>
        <w:trPr>
          <w:trHeight w:val="406" w:hRule="atLeast"/>
          <w:jc w:val="center"/>
        </w:trPr>
        <w:tc>
          <w:tcPr>
            <w:tcW w:w="949" w:type="dxa"/>
            <w:vMerge w:val="continue"/>
            <w:tcBorders>
              <w:left w:val="single" w:color="auto" w:sz="4" w:space="0"/>
              <w:right w:val="single" w:color="auto" w:sz="4" w:space="0"/>
            </w:tcBorders>
            <w:noWrap w:val="0"/>
            <w:vAlign w:val="center"/>
          </w:tcPr>
          <w:p w14:paraId="1AFAF109">
            <w:pPr>
              <w:widowControl/>
              <w:spacing w:line="240" w:lineRule="exact"/>
              <w:jc w:val="left"/>
              <w:rPr>
                <w:rFonts w:hint="eastAsia" w:ascii="Times New Roman" w:eastAsia="仿宋_GB2312"/>
                <w:color w:val="000000"/>
                <w:sz w:val="20"/>
                <w:szCs w:val="20"/>
              </w:rPr>
            </w:pPr>
          </w:p>
        </w:tc>
        <w:tc>
          <w:tcPr>
            <w:tcW w:w="5709" w:type="dxa"/>
            <w:gridSpan w:val="4"/>
            <w:tcBorders>
              <w:top w:val="nil"/>
              <w:left w:val="nil"/>
              <w:bottom w:val="single" w:color="auto" w:sz="4" w:space="0"/>
              <w:right w:val="single" w:color="auto" w:sz="4" w:space="0"/>
            </w:tcBorders>
            <w:noWrap w:val="0"/>
            <w:vAlign w:val="center"/>
          </w:tcPr>
          <w:p w14:paraId="45A5B647">
            <w:pPr>
              <w:widowControl/>
              <w:spacing w:line="240" w:lineRule="exact"/>
              <w:jc w:val="left"/>
              <w:rPr>
                <w:rFonts w:hint="default" w:ascii="Times New Roman" w:eastAsia="仿宋_GB2312"/>
                <w:color w:val="000000"/>
                <w:sz w:val="20"/>
                <w:szCs w:val="20"/>
                <w:lang w:val="en-US" w:eastAsia="zh-CN"/>
              </w:rPr>
            </w:pPr>
            <w:r>
              <w:rPr>
                <w:rFonts w:hint="eastAsia" w:ascii="Times New Roman" w:eastAsia="仿宋_GB2312"/>
                <w:color w:val="000000"/>
                <w:sz w:val="20"/>
                <w:szCs w:val="20"/>
              </w:rPr>
              <w:t xml:space="preserve">  其中：  一般公共预算：</w:t>
            </w:r>
            <w:r>
              <w:rPr>
                <w:rFonts w:hint="eastAsia" w:ascii="Times New Roman" w:eastAsia="仿宋_GB2312"/>
                <w:color w:val="000000"/>
                <w:sz w:val="20"/>
                <w:szCs w:val="20"/>
                <w:lang w:val="en-US" w:eastAsia="zh-CN"/>
              </w:rPr>
              <w:t xml:space="preserve">   </w:t>
            </w:r>
            <w:r>
              <w:rPr>
                <w:rFonts w:hint="eastAsia" w:ascii="Times New Roman" w:eastAsia="仿宋_GB2312"/>
                <w:sz w:val="20"/>
                <w:szCs w:val="20"/>
                <w:lang w:val="en-US" w:eastAsia="zh-CN"/>
              </w:rPr>
              <w:t>982.60</w:t>
            </w:r>
          </w:p>
        </w:tc>
        <w:tc>
          <w:tcPr>
            <w:tcW w:w="3421" w:type="dxa"/>
            <w:gridSpan w:val="4"/>
            <w:tcBorders>
              <w:top w:val="nil"/>
              <w:left w:val="nil"/>
              <w:bottom w:val="single" w:color="auto" w:sz="4" w:space="0"/>
              <w:right w:val="single" w:color="auto" w:sz="4" w:space="0"/>
            </w:tcBorders>
            <w:noWrap w:val="0"/>
            <w:vAlign w:val="center"/>
          </w:tcPr>
          <w:p w14:paraId="14C209DF">
            <w:pPr>
              <w:widowControl/>
              <w:spacing w:line="240" w:lineRule="exact"/>
              <w:jc w:val="left"/>
              <w:rPr>
                <w:rFonts w:hint="default" w:ascii="Times New Roman" w:eastAsia="仿宋_GB2312"/>
                <w:color w:val="000000"/>
                <w:sz w:val="20"/>
                <w:szCs w:val="20"/>
                <w:lang w:val="en-US" w:eastAsia="zh-CN"/>
              </w:rPr>
            </w:pPr>
            <w:r>
              <w:rPr>
                <w:rFonts w:hint="eastAsia" w:ascii="Times New Roman" w:eastAsia="仿宋_GB2312"/>
                <w:color w:val="000000"/>
                <w:sz w:val="20"/>
                <w:szCs w:val="20"/>
              </w:rPr>
              <w:t>其中：基本支出：</w:t>
            </w:r>
            <w:r>
              <w:rPr>
                <w:rFonts w:hint="eastAsia" w:eastAsia="仿宋_GB2312"/>
                <w:sz w:val="20"/>
                <w:szCs w:val="20"/>
                <w:lang w:val="en-US" w:eastAsia="zh-CN"/>
              </w:rPr>
              <w:t>911.94</w:t>
            </w:r>
          </w:p>
        </w:tc>
      </w:tr>
      <w:tr w14:paraId="33DE9452">
        <w:tblPrEx>
          <w:tblCellMar>
            <w:top w:w="0" w:type="dxa"/>
            <w:left w:w="108" w:type="dxa"/>
            <w:bottom w:w="0" w:type="dxa"/>
            <w:right w:w="108" w:type="dxa"/>
          </w:tblCellMar>
        </w:tblPrEx>
        <w:trPr>
          <w:trHeight w:val="430" w:hRule="atLeast"/>
          <w:jc w:val="center"/>
        </w:trPr>
        <w:tc>
          <w:tcPr>
            <w:tcW w:w="949" w:type="dxa"/>
            <w:vMerge w:val="continue"/>
            <w:tcBorders>
              <w:left w:val="single" w:color="auto" w:sz="4" w:space="0"/>
              <w:right w:val="single" w:color="auto" w:sz="4" w:space="0"/>
            </w:tcBorders>
            <w:noWrap w:val="0"/>
            <w:vAlign w:val="center"/>
          </w:tcPr>
          <w:p w14:paraId="1D3D496A">
            <w:pPr>
              <w:widowControl/>
              <w:spacing w:line="240" w:lineRule="exact"/>
              <w:jc w:val="left"/>
              <w:rPr>
                <w:rFonts w:hint="eastAsia" w:ascii="Times New Roman" w:eastAsia="仿宋_GB2312"/>
                <w:color w:val="000000"/>
                <w:sz w:val="20"/>
                <w:szCs w:val="20"/>
              </w:rPr>
            </w:pPr>
          </w:p>
        </w:tc>
        <w:tc>
          <w:tcPr>
            <w:tcW w:w="5709" w:type="dxa"/>
            <w:gridSpan w:val="4"/>
            <w:tcBorders>
              <w:top w:val="nil"/>
              <w:left w:val="nil"/>
              <w:bottom w:val="single" w:color="auto" w:sz="4" w:space="0"/>
              <w:right w:val="single" w:color="auto" w:sz="4" w:space="0"/>
            </w:tcBorders>
            <w:noWrap w:val="0"/>
            <w:vAlign w:val="center"/>
          </w:tcPr>
          <w:p w14:paraId="600A40E7">
            <w:pPr>
              <w:widowControl/>
              <w:spacing w:line="240" w:lineRule="exact"/>
              <w:ind w:firstLine="800" w:firstLineChars="400"/>
              <w:jc w:val="left"/>
              <w:rPr>
                <w:rFonts w:hint="default" w:ascii="Times New Roman" w:eastAsia="仿宋_GB2312"/>
                <w:color w:val="000000"/>
                <w:sz w:val="20"/>
                <w:szCs w:val="20"/>
                <w:lang w:val="en-US" w:eastAsia="zh-CN"/>
              </w:rPr>
            </w:pPr>
            <w:r>
              <w:rPr>
                <w:rFonts w:hint="eastAsia" w:ascii="Times New Roman" w:eastAsia="仿宋_GB2312"/>
                <w:color w:val="000000"/>
                <w:sz w:val="20"/>
                <w:szCs w:val="20"/>
              </w:rPr>
              <w:t>政府性基金拨款：</w:t>
            </w:r>
            <w:r>
              <w:rPr>
                <w:rFonts w:hint="eastAsia" w:ascii="Times New Roman" w:eastAsia="仿宋_GB2312"/>
                <w:color w:val="000000"/>
                <w:sz w:val="20"/>
                <w:szCs w:val="20"/>
                <w:lang w:val="en-US" w:eastAsia="zh-CN"/>
              </w:rPr>
              <w:t xml:space="preserve">   </w:t>
            </w:r>
          </w:p>
        </w:tc>
        <w:tc>
          <w:tcPr>
            <w:tcW w:w="3421" w:type="dxa"/>
            <w:gridSpan w:val="4"/>
            <w:tcBorders>
              <w:top w:val="nil"/>
              <w:left w:val="nil"/>
              <w:bottom w:val="single" w:color="auto" w:sz="4" w:space="0"/>
              <w:right w:val="single" w:color="auto" w:sz="4" w:space="0"/>
            </w:tcBorders>
            <w:noWrap w:val="0"/>
            <w:vAlign w:val="center"/>
          </w:tcPr>
          <w:p w14:paraId="17D73440">
            <w:pPr>
              <w:widowControl/>
              <w:spacing w:line="240" w:lineRule="exact"/>
              <w:ind w:firstLine="600" w:firstLineChars="300"/>
              <w:jc w:val="left"/>
              <w:rPr>
                <w:rFonts w:hint="default" w:ascii="Times New Roman" w:eastAsia="仿宋_GB2312"/>
                <w:color w:val="000000"/>
                <w:sz w:val="20"/>
                <w:szCs w:val="20"/>
                <w:lang w:val="en-US" w:eastAsia="zh-CN"/>
              </w:rPr>
            </w:pPr>
            <w:r>
              <w:rPr>
                <w:rFonts w:hint="eastAsia" w:ascii="Times New Roman" w:eastAsia="仿宋_GB2312"/>
                <w:color w:val="000000"/>
                <w:sz w:val="20"/>
                <w:szCs w:val="20"/>
              </w:rPr>
              <w:t>项目支出：</w:t>
            </w:r>
            <w:r>
              <w:rPr>
                <w:rFonts w:hint="eastAsia" w:eastAsia="仿宋_GB2312"/>
                <w:color w:val="000000"/>
                <w:sz w:val="20"/>
                <w:szCs w:val="20"/>
                <w:lang w:val="en-US" w:eastAsia="zh-CN"/>
              </w:rPr>
              <w:t>70.66</w:t>
            </w:r>
          </w:p>
        </w:tc>
      </w:tr>
      <w:tr w14:paraId="13322C9E">
        <w:tblPrEx>
          <w:tblCellMar>
            <w:top w:w="0" w:type="dxa"/>
            <w:left w:w="108" w:type="dxa"/>
            <w:bottom w:w="0" w:type="dxa"/>
            <w:right w:w="108" w:type="dxa"/>
          </w:tblCellMar>
        </w:tblPrEx>
        <w:trPr>
          <w:trHeight w:val="380" w:hRule="atLeast"/>
          <w:jc w:val="center"/>
        </w:trPr>
        <w:tc>
          <w:tcPr>
            <w:tcW w:w="949" w:type="dxa"/>
            <w:vMerge w:val="continue"/>
            <w:tcBorders>
              <w:left w:val="single" w:color="auto" w:sz="4" w:space="0"/>
              <w:right w:val="single" w:color="auto" w:sz="4" w:space="0"/>
            </w:tcBorders>
            <w:noWrap w:val="0"/>
            <w:vAlign w:val="center"/>
          </w:tcPr>
          <w:p w14:paraId="05C44FAF">
            <w:pPr>
              <w:widowControl/>
              <w:spacing w:line="240" w:lineRule="exact"/>
              <w:jc w:val="left"/>
              <w:rPr>
                <w:rFonts w:hint="eastAsia" w:ascii="Times New Roman" w:eastAsia="仿宋_GB2312"/>
                <w:color w:val="000000"/>
                <w:sz w:val="20"/>
                <w:szCs w:val="20"/>
              </w:rPr>
            </w:pPr>
          </w:p>
        </w:tc>
        <w:tc>
          <w:tcPr>
            <w:tcW w:w="5709" w:type="dxa"/>
            <w:gridSpan w:val="4"/>
            <w:tcBorders>
              <w:top w:val="nil"/>
              <w:left w:val="nil"/>
              <w:bottom w:val="single" w:color="auto" w:sz="4" w:space="0"/>
              <w:right w:val="single" w:color="auto" w:sz="4" w:space="0"/>
            </w:tcBorders>
            <w:noWrap w:val="0"/>
            <w:vAlign w:val="center"/>
          </w:tcPr>
          <w:p w14:paraId="4D0C6910">
            <w:pPr>
              <w:widowControl/>
              <w:spacing w:line="240" w:lineRule="exact"/>
              <w:jc w:val="left"/>
              <w:rPr>
                <w:rFonts w:hint="default" w:ascii="Times New Roman" w:eastAsia="仿宋_GB2312"/>
                <w:color w:val="000000"/>
                <w:sz w:val="20"/>
                <w:szCs w:val="20"/>
                <w:lang w:val="en-US" w:eastAsia="zh-CN"/>
              </w:rPr>
            </w:pPr>
            <w:r>
              <w:rPr>
                <w:rFonts w:hint="eastAsia" w:ascii="Times New Roman" w:eastAsia="仿宋_GB2312"/>
                <w:color w:val="000000"/>
                <w:sz w:val="20"/>
                <w:szCs w:val="20"/>
              </w:rPr>
              <w:t>纳入专户管理的非税收入拨款：</w:t>
            </w:r>
            <w:r>
              <w:rPr>
                <w:rFonts w:hint="eastAsia" w:ascii="Times New Roman" w:eastAsia="仿宋_GB2312"/>
                <w:color w:val="000000"/>
                <w:sz w:val="20"/>
                <w:szCs w:val="20"/>
                <w:lang w:val="en-US" w:eastAsia="zh-CN"/>
              </w:rPr>
              <w:t xml:space="preserve">   </w:t>
            </w:r>
          </w:p>
        </w:tc>
        <w:tc>
          <w:tcPr>
            <w:tcW w:w="3421" w:type="dxa"/>
            <w:gridSpan w:val="4"/>
            <w:tcBorders>
              <w:top w:val="nil"/>
              <w:left w:val="nil"/>
              <w:bottom w:val="single" w:color="auto" w:sz="4" w:space="0"/>
              <w:right w:val="single" w:color="auto" w:sz="4" w:space="0"/>
            </w:tcBorders>
            <w:noWrap w:val="0"/>
            <w:vAlign w:val="center"/>
          </w:tcPr>
          <w:p w14:paraId="0667C69B">
            <w:pPr>
              <w:widowControl/>
              <w:spacing w:line="240" w:lineRule="exact"/>
              <w:jc w:val="left"/>
              <w:rPr>
                <w:rFonts w:hint="eastAsia" w:ascii="Times New Roman" w:eastAsia="仿宋_GB2312"/>
                <w:color w:val="000000"/>
                <w:sz w:val="20"/>
                <w:szCs w:val="20"/>
              </w:rPr>
            </w:pPr>
          </w:p>
        </w:tc>
      </w:tr>
      <w:tr w14:paraId="1857D638">
        <w:tblPrEx>
          <w:tblCellMar>
            <w:top w:w="0" w:type="dxa"/>
            <w:left w:w="108" w:type="dxa"/>
            <w:bottom w:w="0" w:type="dxa"/>
            <w:right w:w="108" w:type="dxa"/>
          </w:tblCellMar>
        </w:tblPrEx>
        <w:trPr>
          <w:trHeight w:val="372" w:hRule="atLeast"/>
          <w:jc w:val="center"/>
        </w:trPr>
        <w:tc>
          <w:tcPr>
            <w:tcW w:w="949" w:type="dxa"/>
            <w:vMerge w:val="continue"/>
            <w:tcBorders>
              <w:left w:val="single" w:color="auto" w:sz="4" w:space="0"/>
              <w:bottom w:val="single" w:color="000000" w:sz="4" w:space="0"/>
              <w:right w:val="single" w:color="auto" w:sz="4" w:space="0"/>
            </w:tcBorders>
            <w:noWrap w:val="0"/>
            <w:vAlign w:val="center"/>
          </w:tcPr>
          <w:p w14:paraId="135FC4B7">
            <w:pPr>
              <w:widowControl/>
              <w:spacing w:line="240" w:lineRule="exact"/>
              <w:jc w:val="left"/>
              <w:rPr>
                <w:rFonts w:hint="eastAsia" w:ascii="Times New Roman" w:eastAsia="仿宋_GB2312"/>
                <w:color w:val="000000"/>
                <w:sz w:val="20"/>
                <w:szCs w:val="20"/>
              </w:rPr>
            </w:pPr>
          </w:p>
        </w:tc>
        <w:tc>
          <w:tcPr>
            <w:tcW w:w="5709" w:type="dxa"/>
            <w:gridSpan w:val="4"/>
            <w:tcBorders>
              <w:top w:val="nil"/>
              <w:left w:val="nil"/>
              <w:bottom w:val="single" w:color="auto" w:sz="4" w:space="0"/>
              <w:right w:val="single" w:color="auto" w:sz="4" w:space="0"/>
            </w:tcBorders>
            <w:noWrap w:val="0"/>
            <w:vAlign w:val="center"/>
          </w:tcPr>
          <w:p w14:paraId="467A5D13">
            <w:pPr>
              <w:widowControl/>
              <w:spacing w:line="240" w:lineRule="exact"/>
              <w:ind w:firstLine="1400" w:firstLineChars="700"/>
              <w:jc w:val="left"/>
              <w:rPr>
                <w:rFonts w:hint="default" w:ascii="Times New Roman" w:eastAsia="仿宋_GB2312"/>
                <w:color w:val="000000"/>
                <w:sz w:val="20"/>
                <w:szCs w:val="20"/>
                <w:lang w:val="en-US" w:eastAsia="zh-CN"/>
              </w:rPr>
            </w:pPr>
            <w:r>
              <w:rPr>
                <w:rFonts w:hint="eastAsia" w:ascii="Times New Roman" w:eastAsia="仿宋_GB2312"/>
                <w:color w:val="000000"/>
                <w:sz w:val="20"/>
                <w:szCs w:val="20"/>
              </w:rPr>
              <w:t>其他资金：</w:t>
            </w:r>
            <w:r>
              <w:rPr>
                <w:rFonts w:hint="eastAsia" w:ascii="Times New Roman" w:eastAsia="仿宋_GB2312"/>
                <w:color w:val="000000"/>
                <w:sz w:val="20"/>
                <w:szCs w:val="20"/>
                <w:lang w:val="en-US" w:eastAsia="zh-CN"/>
              </w:rPr>
              <w:t xml:space="preserve">    </w:t>
            </w:r>
          </w:p>
        </w:tc>
        <w:tc>
          <w:tcPr>
            <w:tcW w:w="3421" w:type="dxa"/>
            <w:gridSpan w:val="4"/>
            <w:tcBorders>
              <w:top w:val="nil"/>
              <w:left w:val="nil"/>
              <w:bottom w:val="single" w:color="auto" w:sz="4" w:space="0"/>
              <w:right w:val="single" w:color="auto" w:sz="4" w:space="0"/>
            </w:tcBorders>
            <w:noWrap w:val="0"/>
            <w:vAlign w:val="center"/>
          </w:tcPr>
          <w:p w14:paraId="62941BF0">
            <w:pPr>
              <w:widowControl/>
              <w:spacing w:line="240" w:lineRule="exact"/>
              <w:jc w:val="left"/>
              <w:rPr>
                <w:rFonts w:hint="eastAsia" w:ascii="Times New Roman" w:eastAsia="仿宋_GB2312"/>
                <w:color w:val="000000"/>
                <w:sz w:val="20"/>
                <w:szCs w:val="20"/>
              </w:rPr>
            </w:pPr>
          </w:p>
        </w:tc>
      </w:tr>
      <w:tr w14:paraId="4A9838D5">
        <w:tblPrEx>
          <w:tblCellMar>
            <w:top w:w="0" w:type="dxa"/>
            <w:left w:w="108" w:type="dxa"/>
            <w:bottom w:w="0" w:type="dxa"/>
            <w:right w:w="108" w:type="dxa"/>
          </w:tblCellMar>
        </w:tblPrEx>
        <w:trPr>
          <w:trHeight w:val="432" w:hRule="atLeast"/>
          <w:jc w:val="center"/>
        </w:trPr>
        <w:tc>
          <w:tcPr>
            <w:tcW w:w="949" w:type="dxa"/>
            <w:vMerge w:val="restart"/>
            <w:tcBorders>
              <w:top w:val="nil"/>
              <w:left w:val="single" w:color="auto" w:sz="4" w:space="0"/>
              <w:bottom w:val="single" w:color="000000" w:sz="4" w:space="0"/>
              <w:right w:val="single" w:color="auto" w:sz="4" w:space="0"/>
            </w:tcBorders>
            <w:noWrap w:val="0"/>
            <w:vAlign w:val="center"/>
          </w:tcPr>
          <w:p w14:paraId="3AA89F47">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年度总体目标</w:t>
            </w:r>
          </w:p>
        </w:tc>
        <w:tc>
          <w:tcPr>
            <w:tcW w:w="5709" w:type="dxa"/>
            <w:gridSpan w:val="4"/>
            <w:tcBorders>
              <w:top w:val="single" w:color="auto" w:sz="4" w:space="0"/>
              <w:left w:val="nil"/>
              <w:bottom w:val="single" w:color="auto" w:sz="4" w:space="0"/>
              <w:right w:val="single" w:color="000000" w:sz="4" w:space="0"/>
            </w:tcBorders>
            <w:noWrap w:val="0"/>
            <w:vAlign w:val="center"/>
          </w:tcPr>
          <w:p w14:paraId="6E7A890E">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预期目标</w:t>
            </w:r>
          </w:p>
        </w:tc>
        <w:tc>
          <w:tcPr>
            <w:tcW w:w="3421" w:type="dxa"/>
            <w:gridSpan w:val="4"/>
            <w:tcBorders>
              <w:top w:val="single" w:color="auto" w:sz="4" w:space="0"/>
              <w:left w:val="nil"/>
              <w:bottom w:val="single" w:color="auto" w:sz="4" w:space="0"/>
              <w:right w:val="single" w:color="auto" w:sz="4" w:space="0"/>
            </w:tcBorders>
            <w:noWrap w:val="0"/>
            <w:vAlign w:val="center"/>
          </w:tcPr>
          <w:p w14:paraId="6914FEB1">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实际完成情况　</w:t>
            </w:r>
          </w:p>
        </w:tc>
      </w:tr>
      <w:tr w14:paraId="503F5E0E">
        <w:tblPrEx>
          <w:tblCellMar>
            <w:top w:w="0" w:type="dxa"/>
            <w:left w:w="108" w:type="dxa"/>
            <w:bottom w:w="0" w:type="dxa"/>
            <w:right w:w="108" w:type="dxa"/>
          </w:tblCellMar>
        </w:tblPrEx>
        <w:trPr>
          <w:trHeight w:val="602" w:hRule="atLeast"/>
          <w:jc w:val="center"/>
        </w:trPr>
        <w:tc>
          <w:tcPr>
            <w:tcW w:w="949" w:type="dxa"/>
            <w:vMerge w:val="continue"/>
            <w:tcBorders>
              <w:top w:val="nil"/>
              <w:left w:val="single" w:color="auto" w:sz="4" w:space="0"/>
              <w:bottom w:val="single" w:color="auto" w:sz="4" w:space="0"/>
              <w:right w:val="single" w:color="auto" w:sz="4" w:space="0"/>
            </w:tcBorders>
            <w:noWrap w:val="0"/>
            <w:vAlign w:val="center"/>
          </w:tcPr>
          <w:p w14:paraId="409B77F5">
            <w:pPr>
              <w:widowControl/>
              <w:spacing w:line="240" w:lineRule="exact"/>
              <w:jc w:val="left"/>
              <w:rPr>
                <w:rFonts w:hint="eastAsia" w:ascii="Times New Roman" w:eastAsia="仿宋_GB2312"/>
                <w:color w:val="000000"/>
                <w:sz w:val="20"/>
                <w:szCs w:val="20"/>
              </w:rPr>
            </w:pPr>
          </w:p>
        </w:tc>
        <w:tc>
          <w:tcPr>
            <w:tcW w:w="5709" w:type="dxa"/>
            <w:gridSpan w:val="4"/>
            <w:tcBorders>
              <w:top w:val="single" w:color="auto" w:sz="4" w:space="0"/>
              <w:left w:val="nil"/>
              <w:bottom w:val="single" w:color="auto" w:sz="4" w:space="0"/>
              <w:right w:val="single" w:color="000000" w:sz="4" w:space="0"/>
            </w:tcBorders>
            <w:noWrap w:val="0"/>
            <w:vAlign w:val="center"/>
          </w:tcPr>
          <w:p w14:paraId="07C19924">
            <w:pPr>
              <w:widowControl/>
              <w:tabs>
                <w:tab w:val="left" w:pos="3823"/>
              </w:tabs>
              <w:spacing w:line="240" w:lineRule="exact"/>
              <w:jc w:val="left"/>
              <w:rPr>
                <w:rFonts w:hint="eastAsia" w:ascii="Times New Roman" w:eastAsia="仿宋_GB2312"/>
                <w:color w:val="000000"/>
                <w:sz w:val="20"/>
                <w:szCs w:val="20"/>
                <w:lang w:eastAsia="zh-CN"/>
              </w:rPr>
            </w:pPr>
            <w:r>
              <w:rPr>
                <w:rFonts w:hint="eastAsia" w:ascii="Times New Roman" w:eastAsia="仿宋_GB2312"/>
                <w:color w:val="000000"/>
                <w:sz w:val="20"/>
                <w:szCs w:val="20"/>
                <w:lang w:eastAsia="zh-CN"/>
              </w:rPr>
              <w:t>召集本级人民代表大会，领导或主持本级代表大会的选举；依照法律规定的权限决定国家工作人员的任免，讨论、决定或者通过行政区域内重大事项等。通过代表专项评议、视察调研和督查对政府工作进行监督；通过收集群众意见建议，为民发声，促进民生实事落实到位。</w:t>
            </w:r>
          </w:p>
        </w:tc>
        <w:tc>
          <w:tcPr>
            <w:tcW w:w="3421" w:type="dxa"/>
            <w:gridSpan w:val="4"/>
            <w:tcBorders>
              <w:top w:val="single" w:color="auto" w:sz="4" w:space="0"/>
              <w:left w:val="nil"/>
              <w:bottom w:val="single" w:color="auto" w:sz="4" w:space="0"/>
              <w:right w:val="single" w:color="auto" w:sz="4" w:space="0"/>
            </w:tcBorders>
            <w:noWrap w:val="0"/>
            <w:vAlign w:val="center"/>
          </w:tcPr>
          <w:p w14:paraId="7E668C4E">
            <w:pPr>
              <w:widowControl/>
              <w:spacing w:line="240" w:lineRule="exact"/>
              <w:jc w:val="left"/>
              <w:rPr>
                <w:rFonts w:hint="default" w:ascii="Times New Roman" w:eastAsia="仿宋_GB2312"/>
                <w:color w:val="000000"/>
                <w:sz w:val="20"/>
                <w:szCs w:val="20"/>
                <w:lang w:val="en-US" w:eastAsia="zh-CN"/>
              </w:rPr>
            </w:pPr>
            <w:r>
              <w:rPr>
                <w:rFonts w:hint="eastAsia" w:ascii="Times New Roman" w:eastAsia="仿宋_GB2312"/>
                <w:color w:val="000000"/>
                <w:sz w:val="20"/>
                <w:szCs w:val="20"/>
              </w:rPr>
              <w:t>　圆满完成了区六届人大三次会议确定的各项工作任务。全年召开人大常委会会议11次、主任会议17次，组织开展执法检查、视察调研34次，听取和审议</w:t>
            </w:r>
            <w:r>
              <w:rPr>
                <w:rFonts w:hint="eastAsia" w:ascii="Times New Roman" w:eastAsia="仿宋_GB2312"/>
                <w:color w:val="000000"/>
                <w:sz w:val="20"/>
                <w:szCs w:val="20"/>
                <w:lang w:eastAsia="zh-CN"/>
              </w:rPr>
              <w:t>“</w:t>
            </w:r>
            <w:r>
              <w:rPr>
                <w:rFonts w:hint="eastAsia" w:ascii="Times New Roman" w:eastAsia="仿宋_GB2312"/>
                <w:color w:val="000000"/>
                <w:sz w:val="20"/>
                <w:szCs w:val="20"/>
              </w:rPr>
              <w:t>一府一委两院</w:t>
            </w:r>
            <w:r>
              <w:rPr>
                <w:rFonts w:hint="eastAsia" w:ascii="Times New Roman" w:eastAsia="仿宋_GB2312"/>
                <w:color w:val="000000"/>
                <w:sz w:val="20"/>
                <w:szCs w:val="20"/>
                <w:lang w:eastAsia="zh-CN"/>
              </w:rPr>
              <w:t>”</w:t>
            </w:r>
            <w:r>
              <w:rPr>
                <w:rFonts w:hint="eastAsia" w:ascii="Times New Roman" w:eastAsia="仿宋_GB2312"/>
                <w:color w:val="000000"/>
                <w:sz w:val="20"/>
                <w:szCs w:val="20"/>
              </w:rPr>
              <w:t>工作报告27项，作出决议决定14项。</w:t>
            </w:r>
          </w:p>
        </w:tc>
      </w:tr>
      <w:tr w14:paraId="18E4DA80">
        <w:tblPrEx>
          <w:tblCellMar>
            <w:top w:w="0" w:type="dxa"/>
            <w:left w:w="108" w:type="dxa"/>
            <w:bottom w:w="0" w:type="dxa"/>
            <w:right w:w="108" w:type="dxa"/>
          </w:tblCellMar>
        </w:tblPrEx>
        <w:trPr>
          <w:jc w:val="center"/>
        </w:trPr>
        <w:tc>
          <w:tcPr>
            <w:tcW w:w="949" w:type="dxa"/>
            <w:vMerge w:val="restart"/>
            <w:tcBorders>
              <w:top w:val="single" w:color="auto" w:sz="4" w:space="0"/>
              <w:left w:val="single" w:color="auto" w:sz="4" w:space="0"/>
              <w:bottom w:val="single" w:color="auto" w:sz="4" w:space="0"/>
              <w:right w:val="single" w:color="auto" w:sz="4" w:space="0"/>
            </w:tcBorders>
            <w:noWrap w:val="0"/>
            <w:vAlign w:val="center"/>
          </w:tcPr>
          <w:p w14:paraId="28E85913">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绩</w:t>
            </w:r>
          </w:p>
          <w:p w14:paraId="55AAFE8D">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效</w:t>
            </w:r>
          </w:p>
          <w:p w14:paraId="75804F8D">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指</w:t>
            </w:r>
          </w:p>
          <w:p w14:paraId="7205EC59">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标</w:t>
            </w:r>
          </w:p>
          <w:p w14:paraId="23E2CF1D">
            <w:pPr>
              <w:widowControl/>
              <w:spacing w:line="240" w:lineRule="exact"/>
              <w:jc w:val="center"/>
              <w:rPr>
                <w:rFonts w:hint="eastAsia" w:ascii="Times New Roman" w:eastAsia="仿宋_GB2312"/>
                <w:color w:val="000000"/>
                <w:sz w:val="20"/>
                <w:szCs w:val="20"/>
              </w:rPr>
            </w:pPr>
          </w:p>
        </w:tc>
        <w:tc>
          <w:tcPr>
            <w:tcW w:w="1292" w:type="dxa"/>
            <w:tcBorders>
              <w:top w:val="single" w:color="auto" w:sz="4" w:space="0"/>
              <w:left w:val="single" w:color="auto" w:sz="4" w:space="0"/>
              <w:bottom w:val="single" w:color="auto" w:sz="4" w:space="0"/>
              <w:right w:val="single" w:color="auto" w:sz="4" w:space="0"/>
            </w:tcBorders>
            <w:noWrap w:val="0"/>
            <w:vAlign w:val="center"/>
          </w:tcPr>
          <w:p w14:paraId="6350DBE8">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一级指标</w:t>
            </w:r>
          </w:p>
        </w:tc>
        <w:tc>
          <w:tcPr>
            <w:tcW w:w="1278" w:type="dxa"/>
            <w:tcBorders>
              <w:top w:val="single" w:color="auto" w:sz="4" w:space="0"/>
              <w:left w:val="single" w:color="auto" w:sz="4" w:space="0"/>
              <w:bottom w:val="single" w:color="auto" w:sz="4" w:space="0"/>
              <w:right w:val="single" w:color="auto" w:sz="4" w:space="0"/>
            </w:tcBorders>
            <w:noWrap w:val="0"/>
            <w:vAlign w:val="center"/>
          </w:tcPr>
          <w:p w14:paraId="69D9F9E5">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二级指标</w:t>
            </w:r>
          </w:p>
        </w:tc>
        <w:tc>
          <w:tcPr>
            <w:tcW w:w="1528" w:type="dxa"/>
            <w:tcBorders>
              <w:top w:val="single" w:color="auto" w:sz="4" w:space="0"/>
              <w:left w:val="single" w:color="auto" w:sz="4" w:space="0"/>
              <w:bottom w:val="single" w:color="auto" w:sz="4" w:space="0"/>
              <w:right w:val="single" w:color="auto" w:sz="4" w:space="0"/>
            </w:tcBorders>
            <w:noWrap w:val="0"/>
            <w:vAlign w:val="center"/>
          </w:tcPr>
          <w:p w14:paraId="7F59E0DF">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三级指标</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3DAF3B19">
            <w:pPr>
              <w:widowControl/>
              <w:spacing w:line="240" w:lineRule="exact"/>
              <w:rPr>
                <w:rFonts w:hint="eastAsia" w:ascii="Times New Roman" w:eastAsia="仿宋_GB2312"/>
                <w:color w:val="000000"/>
                <w:sz w:val="20"/>
                <w:szCs w:val="20"/>
              </w:rPr>
            </w:pPr>
            <w:r>
              <w:rPr>
                <w:rFonts w:hint="eastAsia" w:ascii="Times New Roman" w:eastAsia="仿宋_GB2312"/>
                <w:color w:val="000000"/>
                <w:sz w:val="20"/>
                <w:szCs w:val="20"/>
              </w:rPr>
              <w:t>年度指标值</w:t>
            </w:r>
          </w:p>
        </w:tc>
        <w:tc>
          <w:tcPr>
            <w:tcW w:w="972" w:type="dxa"/>
            <w:tcBorders>
              <w:top w:val="single" w:color="auto" w:sz="4" w:space="0"/>
              <w:left w:val="single" w:color="auto" w:sz="4" w:space="0"/>
              <w:bottom w:val="single" w:color="auto" w:sz="4" w:space="0"/>
              <w:right w:val="single" w:color="auto" w:sz="4" w:space="0"/>
            </w:tcBorders>
            <w:noWrap w:val="0"/>
            <w:vAlign w:val="center"/>
          </w:tcPr>
          <w:p w14:paraId="51153CBC">
            <w:pPr>
              <w:widowControl/>
              <w:spacing w:line="240" w:lineRule="exact"/>
              <w:rPr>
                <w:rFonts w:hint="eastAsia" w:ascii="Times New Roman" w:eastAsia="仿宋_GB2312"/>
                <w:color w:val="000000"/>
                <w:sz w:val="20"/>
                <w:szCs w:val="20"/>
              </w:rPr>
            </w:pPr>
            <w:r>
              <w:rPr>
                <w:rFonts w:hint="eastAsia" w:ascii="Times New Roman" w:eastAsia="仿宋_GB2312"/>
                <w:color w:val="000000"/>
                <w:sz w:val="20"/>
                <w:szCs w:val="20"/>
              </w:rPr>
              <w:t>实际完成值</w:t>
            </w:r>
          </w:p>
        </w:tc>
        <w:tc>
          <w:tcPr>
            <w:tcW w:w="528" w:type="dxa"/>
            <w:tcBorders>
              <w:top w:val="single" w:color="auto" w:sz="4" w:space="0"/>
              <w:left w:val="single" w:color="auto" w:sz="4" w:space="0"/>
              <w:bottom w:val="single" w:color="auto" w:sz="4" w:space="0"/>
              <w:right w:val="single" w:color="auto" w:sz="4" w:space="0"/>
            </w:tcBorders>
            <w:noWrap w:val="0"/>
            <w:vAlign w:val="center"/>
          </w:tcPr>
          <w:p w14:paraId="73E7CC19">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分值</w:t>
            </w:r>
          </w:p>
        </w:tc>
        <w:tc>
          <w:tcPr>
            <w:tcW w:w="703" w:type="dxa"/>
            <w:tcBorders>
              <w:top w:val="single" w:color="auto" w:sz="4" w:space="0"/>
              <w:left w:val="single" w:color="auto" w:sz="4" w:space="0"/>
              <w:bottom w:val="single" w:color="auto" w:sz="4" w:space="0"/>
              <w:right w:val="single" w:color="auto" w:sz="4" w:space="0"/>
            </w:tcBorders>
            <w:noWrap w:val="0"/>
            <w:vAlign w:val="center"/>
          </w:tcPr>
          <w:p w14:paraId="5109CC7D">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得分</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17BBA7E7">
            <w:pPr>
              <w:widowControl/>
              <w:spacing w:line="240" w:lineRule="exact"/>
              <w:rPr>
                <w:rFonts w:hint="eastAsia" w:ascii="Times New Roman" w:eastAsia="仿宋_GB2312"/>
                <w:color w:val="000000"/>
                <w:sz w:val="20"/>
                <w:szCs w:val="20"/>
              </w:rPr>
            </w:pPr>
            <w:r>
              <w:rPr>
                <w:rFonts w:hint="eastAsia" w:ascii="Times New Roman" w:eastAsia="仿宋_GB2312"/>
                <w:color w:val="000000"/>
                <w:sz w:val="20"/>
                <w:szCs w:val="20"/>
              </w:rPr>
              <w:t>偏差原因分析及改进措施</w:t>
            </w:r>
          </w:p>
        </w:tc>
      </w:tr>
      <w:tr w14:paraId="515047CA">
        <w:tblPrEx>
          <w:tblCellMar>
            <w:top w:w="0" w:type="dxa"/>
            <w:left w:w="108" w:type="dxa"/>
            <w:bottom w:w="0" w:type="dxa"/>
            <w:right w:w="108" w:type="dxa"/>
          </w:tblCellMar>
        </w:tblPrEx>
        <w:trPr>
          <w:trHeight w:val="342" w:hRule="atLeast"/>
          <w:jc w:val="center"/>
        </w:trPr>
        <w:tc>
          <w:tcPr>
            <w:tcW w:w="949" w:type="dxa"/>
            <w:vMerge w:val="continue"/>
            <w:tcBorders>
              <w:top w:val="single" w:color="auto" w:sz="4" w:space="0"/>
              <w:left w:val="single" w:color="auto" w:sz="4" w:space="0"/>
              <w:bottom w:val="single" w:color="auto" w:sz="4" w:space="0"/>
              <w:right w:val="single" w:color="auto" w:sz="4" w:space="0"/>
            </w:tcBorders>
            <w:noWrap w:val="0"/>
            <w:vAlign w:val="center"/>
          </w:tcPr>
          <w:p w14:paraId="4E3D3CFA">
            <w:pPr>
              <w:spacing w:line="240" w:lineRule="exact"/>
              <w:jc w:val="left"/>
              <w:rPr>
                <w:rFonts w:hint="eastAsia" w:ascii="Times New Roman" w:eastAsia="仿宋_GB2312"/>
                <w:color w:val="000000"/>
                <w:sz w:val="20"/>
                <w:szCs w:val="20"/>
              </w:rPr>
            </w:pPr>
          </w:p>
        </w:tc>
        <w:tc>
          <w:tcPr>
            <w:tcW w:w="1292" w:type="dxa"/>
            <w:vMerge w:val="restart"/>
            <w:tcBorders>
              <w:top w:val="single" w:color="auto" w:sz="4" w:space="0"/>
              <w:left w:val="single" w:color="auto" w:sz="4" w:space="0"/>
              <w:bottom w:val="single" w:color="auto" w:sz="4" w:space="0"/>
              <w:right w:val="single" w:color="auto" w:sz="4" w:space="0"/>
            </w:tcBorders>
            <w:noWrap w:val="0"/>
            <w:vAlign w:val="center"/>
          </w:tcPr>
          <w:p w14:paraId="0E0497FF">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产出指标</w:t>
            </w:r>
          </w:p>
          <w:p w14:paraId="18BB31FF">
            <w:pPr>
              <w:widowControl/>
              <w:spacing w:line="240" w:lineRule="exact"/>
              <w:jc w:val="center"/>
              <w:rPr>
                <w:rFonts w:hint="eastAsia" w:ascii="Times New Roman" w:eastAsia="仿宋_GB2312"/>
                <w:color w:val="000000"/>
                <w:sz w:val="20"/>
                <w:szCs w:val="20"/>
              </w:rPr>
            </w:pPr>
          </w:p>
          <w:p w14:paraId="32627AA3">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(40分)</w:t>
            </w:r>
          </w:p>
        </w:tc>
        <w:tc>
          <w:tcPr>
            <w:tcW w:w="1278" w:type="dxa"/>
            <w:vMerge w:val="restart"/>
            <w:tcBorders>
              <w:top w:val="single" w:color="auto" w:sz="4" w:space="0"/>
              <w:left w:val="single" w:color="auto" w:sz="4" w:space="0"/>
              <w:right w:val="single" w:color="auto" w:sz="4" w:space="0"/>
            </w:tcBorders>
            <w:noWrap w:val="0"/>
            <w:vAlign w:val="center"/>
          </w:tcPr>
          <w:p w14:paraId="01C43641">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数量指标</w:t>
            </w:r>
          </w:p>
        </w:tc>
        <w:tc>
          <w:tcPr>
            <w:tcW w:w="152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8BEFBE">
            <w:pPr>
              <w:widowControl/>
              <w:spacing w:line="240" w:lineRule="exact"/>
              <w:jc w:val="left"/>
              <w:rPr>
                <w:rFonts w:hint="eastAsia" w:ascii="Times New Roman" w:hAnsi="Times New Roman" w:eastAsia="仿宋_GB2312" w:cs="Times New Roman"/>
                <w:color w:val="000000"/>
                <w:kern w:val="2"/>
                <w:sz w:val="20"/>
                <w:szCs w:val="20"/>
                <w:lang w:val="en-US" w:eastAsia="zh-CN" w:bidi="ar-SA"/>
              </w:rPr>
            </w:pPr>
            <w:r>
              <w:rPr>
                <w:rFonts w:hint="eastAsia" w:ascii="Times New Roman" w:eastAsia="仿宋_GB2312"/>
                <w:color w:val="000000"/>
                <w:sz w:val="20"/>
                <w:szCs w:val="20"/>
                <w:lang w:val="en-US" w:eastAsia="zh-CN"/>
              </w:rPr>
              <w:t>机关福利、办公支出</w:t>
            </w:r>
          </w:p>
        </w:tc>
        <w:tc>
          <w:tcPr>
            <w:tcW w:w="16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96366A">
            <w:pPr>
              <w:widowControl/>
              <w:spacing w:line="240" w:lineRule="exact"/>
              <w:jc w:val="left"/>
              <w:rPr>
                <w:rFonts w:hint="eastAsia" w:ascii="Times New Roman" w:hAnsi="Times New Roman" w:eastAsia="仿宋_GB2312" w:cs="Times New Roman"/>
                <w:color w:val="000000"/>
                <w:kern w:val="2"/>
                <w:sz w:val="20"/>
                <w:szCs w:val="20"/>
                <w:lang w:val="en-US" w:eastAsia="zh-CN" w:bidi="ar-SA"/>
              </w:rPr>
            </w:pPr>
            <w:r>
              <w:rPr>
                <w:rFonts w:hint="eastAsia" w:ascii="Times New Roman" w:eastAsia="仿宋_GB2312"/>
                <w:color w:val="000000"/>
                <w:sz w:val="20"/>
                <w:szCs w:val="20"/>
                <w:lang w:val="en-US" w:eastAsia="zh-CN"/>
              </w:rPr>
              <w:t>67人</w:t>
            </w:r>
          </w:p>
        </w:tc>
        <w:tc>
          <w:tcPr>
            <w:tcW w:w="9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38F490">
            <w:pPr>
              <w:widowControl/>
              <w:spacing w:line="240" w:lineRule="exact"/>
              <w:jc w:val="center"/>
              <w:rPr>
                <w:rFonts w:hint="eastAsia" w:ascii="Times New Roman" w:hAnsi="Times New Roman" w:eastAsia="仿宋_GB2312" w:cs="Times New Roman"/>
                <w:color w:val="000000"/>
                <w:kern w:val="2"/>
                <w:sz w:val="20"/>
                <w:szCs w:val="20"/>
                <w:lang w:val="en-US" w:eastAsia="zh-CN" w:bidi="ar-SA"/>
              </w:rPr>
            </w:pPr>
            <w:r>
              <w:rPr>
                <w:rFonts w:hint="eastAsia" w:ascii="Times New Roman" w:eastAsia="仿宋_GB2312"/>
                <w:color w:val="000000"/>
                <w:sz w:val="20"/>
                <w:szCs w:val="20"/>
                <w:lang w:val="en-US" w:eastAsia="zh-CN"/>
              </w:rPr>
              <w:t>67人</w:t>
            </w:r>
          </w:p>
        </w:tc>
        <w:tc>
          <w:tcPr>
            <w:tcW w:w="52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D47237E">
            <w:pPr>
              <w:widowControl/>
              <w:spacing w:line="240" w:lineRule="exact"/>
              <w:jc w:val="center"/>
              <w:rPr>
                <w:rFonts w:hint="eastAsia" w:ascii="Times New Roman" w:hAnsi="Times New Roman" w:eastAsia="仿宋_GB2312" w:cs="Times New Roman"/>
                <w:color w:val="000000"/>
                <w:kern w:val="2"/>
                <w:sz w:val="20"/>
                <w:szCs w:val="20"/>
                <w:lang w:val="en-US" w:eastAsia="zh-CN" w:bidi="ar-SA"/>
              </w:rPr>
            </w:pPr>
            <w:r>
              <w:rPr>
                <w:rFonts w:hint="eastAsia" w:ascii="Times New Roman" w:eastAsia="仿宋_GB2312"/>
                <w:color w:val="000000"/>
                <w:sz w:val="20"/>
                <w:szCs w:val="20"/>
                <w:lang w:val="en-US" w:eastAsia="zh-CN"/>
              </w:rPr>
              <w:t>6</w:t>
            </w:r>
          </w:p>
        </w:tc>
        <w:tc>
          <w:tcPr>
            <w:tcW w:w="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C8EED9">
            <w:pPr>
              <w:widowControl/>
              <w:spacing w:line="240" w:lineRule="exact"/>
              <w:jc w:val="center"/>
              <w:rPr>
                <w:rFonts w:hint="eastAsia" w:ascii="Times New Roman" w:hAnsi="Times New Roman" w:eastAsia="仿宋_GB2312" w:cs="Times New Roman"/>
                <w:color w:val="000000"/>
                <w:kern w:val="2"/>
                <w:sz w:val="20"/>
                <w:szCs w:val="20"/>
                <w:lang w:val="en-US" w:eastAsia="zh-CN" w:bidi="ar-SA"/>
              </w:rPr>
            </w:pPr>
            <w:r>
              <w:rPr>
                <w:rFonts w:hint="eastAsia" w:ascii="Times New Roman" w:eastAsia="仿宋_GB2312"/>
                <w:color w:val="000000"/>
                <w:sz w:val="20"/>
                <w:szCs w:val="20"/>
                <w:lang w:val="en-US" w:eastAsia="zh-CN"/>
              </w:rPr>
              <w:t>6</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3A4DCA91">
            <w:pPr>
              <w:widowControl/>
              <w:spacing w:line="240" w:lineRule="exact"/>
              <w:jc w:val="center"/>
              <w:rPr>
                <w:rFonts w:hint="eastAsia" w:ascii="Times New Roman" w:eastAsia="仿宋_GB2312"/>
                <w:color w:val="000000"/>
                <w:sz w:val="20"/>
                <w:szCs w:val="20"/>
              </w:rPr>
            </w:pPr>
          </w:p>
        </w:tc>
      </w:tr>
      <w:tr w14:paraId="79DAE9B5">
        <w:tblPrEx>
          <w:tblCellMar>
            <w:top w:w="0" w:type="dxa"/>
            <w:left w:w="108" w:type="dxa"/>
            <w:bottom w:w="0" w:type="dxa"/>
            <w:right w:w="108" w:type="dxa"/>
          </w:tblCellMar>
        </w:tblPrEx>
        <w:trPr>
          <w:jc w:val="center"/>
        </w:trPr>
        <w:tc>
          <w:tcPr>
            <w:tcW w:w="949" w:type="dxa"/>
            <w:vMerge w:val="continue"/>
            <w:tcBorders>
              <w:top w:val="single" w:color="auto" w:sz="4" w:space="0"/>
              <w:left w:val="single" w:color="auto" w:sz="4" w:space="0"/>
              <w:bottom w:val="single" w:color="auto" w:sz="4" w:space="0"/>
              <w:right w:val="single" w:color="auto" w:sz="4" w:space="0"/>
            </w:tcBorders>
            <w:noWrap w:val="0"/>
            <w:vAlign w:val="center"/>
          </w:tcPr>
          <w:p w14:paraId="2EB85BB9">
            <w:pPr>
              <w:spacing w:line="240" w:lineRule="exact"/>
              <w:jc w:val="left"/>
              <w:rPr>
                <w:rFonts w:hint="eastAsia" w:ascii="Times New Roman" w:eastAsia="仿宋_GB2312"/>
                <w:color w:val="000000"/>
                <w:sz w:val="20"/>
                <w:szCs w:val="20"/>
              </w:rPr>
            </w:pPr>
          </w:p>
        </w:tc>
        <w:tc>
          <w:tcPr>
            <w:tcW w:w="1292" w:type="dxa"/>
            <w:vMerge w:val="continue"/>
            <w:tcBorders>
              <w:left w:val="single" w:color="auto" w:sz="4" w:space="0"/>
              <w:right w:val="single" w:color="auto" w:sz="4" w:space="0"/>
            </w:tcBorders>
            <w:noWrap w:val="0"/>
            <w:vAlign w:val="center"/>
          </w:tcPr>
          <w:p w14:paraId="7186C53F">
            <w:pPr>
              <w:widowControl/>
              <w:spacing w:line="240" w:lineRule="exact"/>
              <w:jc w:val="center"/>
              <w:rPr>
                <w:rFonts w:hint="eastAsia" w:ascii="Times New Roman" w:eastAsia="仿宋_GB2312"/>
                <w:color w:val="000000"/>
                <w:sz w:val="20"/>
                <w:szCs w:val="20"/>
              </w:rPr>
            </w:pPr>
          </w:p>
        </w:tc>
        <w:tc>
          <w:tcPr>
            <w:tcW w:w="1278" w:type="dxa"/>
            <w:vMerge w:val="continue"/>
            <w:tcBorders>
              <w:left w:val="single" w:color="auto" w:sz="4" w:space="0"/>
              <w:right w:val="single" w:color="auto" w:sz="4" w:space="0"/>
            </w:tcBorders>
            <w:noWrap w:val="0"/>
            <w:vAlign w:val="center"/>
          </w:tcPr>
          <w:p w14:paraId="353FC7A8">
            <w:pPr>
              <w:widowControl/>
              <w:spacing w:line="240" w:lineRule="exact"/>
              <w:jc w:val="center"/>
              <w:rPr>
                <w:rFonts w:hint="eastAsia" w:ascii="Times New Roman" w:eastAsia="仿宋_GB2312"/>
                <w:color w:val="000000"/>
                <w:sz w:val="20"/>
                <w:szCs w:val="20"/>
              </w:rPr>
            </w:pPr>
          </w:p>
        </w:tc>
        <w:tc>
          <w:tcPr>
            <w:tcW w:w="152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EFC321">
            <w:pPr>
              <w:widowControl/>
              <w:spacing w:line="240" w:lineRule="exact"/>
              <w:jc w:val="left"/>
              <w:rPr>
                <w:rFonts w:hint="eastAsia" w:ascii="Times New Roman" w:hAnsi="Times New Roman" w:eastAsia="仿宋_GB2312" w:cs="Times New Roman"/>
                <w:color w:val="000000"/>
                <w:kern w:val="2"/>
                <w:sz w:val="20"/>
                <w:szCs w:val="20"/>
                <w:lang w:val="en-US" w:eastAsia="zh-CN" w:bidi="ar-SA"/>
              </w:rPr>
            </w:pPr>
            <w:r>
              <w:rPr>
                <w:rFonts w:hint="eastAsia" w:ascii="Times New Roman" w:eastAsia="仿宋_GB2312"/>
                <w:color w:val="000000"/>
                <w:sz w:val="20"/>
                <w:szCs w:val="20"/>
                <w:lang w:val="en-US" w:eastAsia="zh-CN"/>
              </w:rPr>
              <w:t>六届三次全会</w:t>
            </w:r>
          </w:p>
        </w:tc>
        <w:tc>
          <w:tcPr>
            <w:tcW w:w="16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5F30F2">
            <w:pPr>
              <w:widowControl/>
              <w:spacing w:line="240" w:lineRule="exact"/>
              <w:jc w:val="left"/>
              <w:rPr>
                <w:rFonts w:hint="eastAsia" w:ascii="Times New Roman" w:hAnsi="Times New Roman" w:eastAsia="仿宋_GB2312" w:cs="Times New Roman"/>
                <w:color w:val="000000"/>
                <w:kern w:val="2"/>
                <w:sz w:val="20"/>
                <w:szCs w:val="20"/>
                <w:lang w:val="en-US" w:eastAsia="zh-CN" w:bidi="ar-SA"/>
              </w:rPr>
            </w:pPr>
            <w:r>
              <w:rPr>
                <w:rFonts w:hint="eastAsia" w:ascii="Times New Roman" w:eastAsia="仿宋_GB2312"/>
                <w:color w:val="000000"/>
                <w:sz w:val="20"/>
                <w:szCs w:val="20"/>
                <w:lang w:val="en-US" w:eastAsia="zh-CN"/>
              </w:rPr>
              <w:t>1次</w:t>
            </w:r>
          </w:p>
        </w:tc>
        <w:tc>
          <w:tcPr>
            <w:tcW w:w="9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BF34C0">
            <w:pPr>
              <w:widowControl/>
              <w:spacing w:line="240" w:lineRule="exact"/>
              <w:jc w:val="center"/>
              <w:rPr>
                <w:rFonts w:hint="eastAsia" w:ascii="Times New Roman" w:hAnsi="Times New Roman" w:eastAsia="仿宋_GB2312" w:cs="Times New Roman"/>
                <w:color w:val="000000"/>
                <w:kern w:val="2"/>
                <w:sz w:val="20"/>
                <w:szCs w:val="20"/>
                <w:lang w:val="en-US" w:eastAsia="zh-CN" w:bidi="ar-SA"/>
              </w:rPr>
            </w:pPr>
            <w:r>
              <w:rPr>
                <w:rFonts w:hint="eastAsia" w:ascii="Times New Roman" w:eastAsia="仿宋_GB2312"/>
                <w:color w:val="000000"/>
                <w:sz w:val="20"/>
                <w:szCs w:val="20"/>
                <w:lang w:val="en-US" w:eastAsia="zh-CN"/>
              </w:rPr>
              <w:t>1次</w:t>
            </w:r>
          </w:p>
        </w:tc>
        <w:tc>
          <w:tcPr>
            <w:tcW w:w="52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C484F1">
            <w:pPr>
              <w:widowControl/>
              <w:spacing w:line="240" w:lineRule="exact"/>
              <w:jc w:val="center"/>
              <w:rPr>
                <w:rFonts w:hint="eastAsia" w:ascii="Times New Roman" w:hAnsi="Times New Roman" w:eastAsia="仿宋_GB2312" w:cs="Times New Roman"/>
                <w:color w:val="000000"/>
                <w:kern w:val="2"/>
                <w:sz w:val="20"/>
                <w:szCs w:val="20"/>
                <w:lang w:val="en-US" w:eastAsia="zh-CN" w:bidi="ar-SA"/>
              </w:rPr>
            </w:pPr>
            <w:r>
              <w:rPr>
                <w:rFonts w:hint="eastAsia" w:ascii="Times New Roman" w:eastAsia="仿宋_GB2312"/>
                <w:color w:val="000000"/>
                <w:sz w:val="20"/>
                <w:szCs w:val="20"/>
                <w:lang w:val="en-US" w:eastAsia="zh-CN"/>
              </w:rPr>
              <w:t>8</w:t>
            </w:r>
          </w:p>
        </w:tc>
        <w:tc>
          <w:tcPr>
            <w:tcW w:w="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3C3FEC">
            <w:pPr>
              <w:widowControl/>
              <w:spacing w:line="240" w:lineRule="exact"/>
              <w:jc w:val="center"/>
              <w:rPr>
                <w:rFonts w:hint="eastAsia" w:ascii="Times New Roman" w:hAnsi="Times New Roman" w:eastAsia="仿宋_GB2312" w:cs="Times New Roman"/>
                <w:color w:val="000000"/>
                <w:kern w:val="2"/>
                <w:sz w:val="20"/>
                <w:szCs w:val="20"/>
                <w:lang w:val="en-US" w:eastAsia="zh-CN" w:bidi="ar-SA"/>
              </w:rPr>
            </w:pPr>
            <w:r>
              <w:rPr>
                <w:rFonts w:hint="eastAsia" w:ascii="Times New Roman" w:eastAsia="仿宋_GB2312"/>
                <w:color w:val="000000"/>
                <w:sz w:val="20"/>
                <w:szCs w:val="20"/>
                <w:lang w:val="en-US" w:eastAsia="zh-CN"/>
              </w:rPr>
              <w:t>8</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5E90B5D6">
            <w:pPr>
              <w:widowControl/>
              <w:spacing w:line="240" w:lineRule="exact"/>
              <w:jc w:val="center"/>
              <w:rPr>
                <w:rFonts w:hint="eastAsia" w:ascii="Times New Roman" w:eastAsia="仿宋_GB2312"/>
                <w:color w:val="000000"/>
                <w:sz w:val="20"/>
                <w:szCs w:val="20"/>
              </w:rPr>
            </w:pPr>
          </w:p>
        </w:tc>
      </w:tr>
      <w:tr w14:paraId="2C2484E1">
        <w:tblPrEx>
          <w:tblCellMar>
            <w:top w:w="0" w:type="dxa"/>
            <w:left w:w="108" w:type="dxa"/>
            <w:bottom w:w="0" w:type="dxa"/>
            <w:right w:w="108" w:type="dxa"/>
          </w:tblCellMar>
        </w:tblPrEx>
        <w:trPr>
          <w:trHeight w:val="236" w:hRule="atLeast"/>
          <w:jc w:val="center"/>
        </w:trPr>
        <w:tc>
          <w:tcPr>
            <w:tcW w:w="949" w:type="dxa"/>
            <w:vMerge w:val="continue"/>
            <w:tcBorders>
              <w:top w:val="single" w:color="auto" w:sz="4" w:space="0"/>
              <w:left w:val="single" w:color="auto" w:sz="4" w:space="0"/>
              <w:bottom w:val="single" w:color="auto" w:sz="4" w:space="0"/>
              <w:right w:val="single" w:color="auto" w:sz="4" w:space="0"/>
            </w:tcBorders>
            <w:noWrap w:val="0"/>
            <w:vAlign w:val="center"/>
          </w:tcPr>
          <w:p w14:paraId="4E4EB75D">
            <w:pPr>
              <w:spacing w:line="240" w:lineRule="exact"/>
              <w:jc w:val="left"/>
              <w:rPr>
                <w:rFonts w:hint="eastAsia" w:ascii="Times New Roman" w:eastAsia="仿宋_GB2312"/>
                <w:color w:val="000000"/>
                <w:sz w:val="20"/>
                <w:szCs w:val="20"/>
              </w:rPr>
            </w:pPr>
          </w:p>
        </w:tc>
        <w:tc>
          <w:tcPr>
            <w:tcW w:w="1292" w:type="dxa"/>
            <w:vMerge w:val="continue"/>
            <w:tcBorders>
              <w:left w:val="single" w:color="auto" w:sz="4" w:space="0"/>
              <w:right w:val="single" w:color="auto" w:sz="4" w:space="0"/>
            </w:tcBorders>
            <w:noWrap w:val="0"/>
            <w:vAlign w:val="center"/>
          </w:tcPr>
          <w:p w14:paraId="271007AA">
            <w:pPr>
              <w:widowControl/>
              <w:spacing w:line="240" w:lineRule="exact"/>
              <w:jc w:val="center"/>
              <w:rPr>
                <w:rFonts w:hint="eastAsia" w:ascii="Times New Roman" w:eastAsia="仿宋_GB2312"/>
                <w:color w:val="000000"/>
                <w:sz w:val="20"/>
                <w:szCs w:val="20"/>
              </w:rPr>
            </w:pPr>
          </w:p>
        </w:tc>
        <w:tc>
          <w:tcPr>
            <w:tcW w:w="1278" w:type="dxa"/>
            <w:vMerge w:val="continue"/>
            <w:tcBorders>
              <w:left w:val="single" w:color="auto" w:sz="4" w:space="0"/>
              <w:right w:val="single" w:color="auto" w:sz="4" w:space="0"/>
            </w:tcBorders>
            <w:noWrap w:val="0"/>
            <w:vAlign w:val="center"/>
          </w:tcPr>
          <w:p w14:paraId="218DEC6A">
            <w:pPr>
              <w:widowControl/>
              <w:spacing w:line="240" w:lineRule="exact"/>
              <w:jc w:val="center"/>
              <w:rPr>
                <w:rFonts w:hint="eastAsia" w:ascii="Times New Roman" w:eastAsia="仿宋_GB2312"/>
                <w:color w:val="000000"/>
                <w:sz w:val="20"/>
                <w:szCs w:val="20"/>
              </w:rPr>
            </w:pPr>
          </w:p>
        </w:tc>
        <w:tc>
          <w:tcPr>
            <w:tcW w:w="152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08F131">
            <w:pPr>
              <w:widowControl/>
              <w:spacing w:line="240" w:lineRule="exact"/>
              <w:jc w:val="both"/>
              <w:rPr>
                <w:rFonts w:hint="default" w:ascii="Times New Roman" w:hAnsi="Times New Roman" w:eastAsia="仿宋_GB2312" w:cs="Times New Roman"/>
                <w:color w:val="000000"/>
                <w:kern w:val="2"/>
                <w:sz w:val="20"/>
                <w:szCs w:val="20"/>
                <w:lang w:val="en-US" w:eastAsia="zh-CN" w:bidi="ar-SA"/>
              </w:rPr>
            </w:pPr>
            <w:r>
              <w:rPr>
                <w:rFonts w:hint="eastAsia" w:ascii="Times New Roman" w:eastAsia="仿宋_GB2312"/>
                <w:color w:val="000000"/>
                <w:sz w:val="20"/>
                <w:szCs w:val="20"/>
                <w:lang w:val="en-US" w:eastAsia="zh-CN"/>
              </w:rPr>
              <w:t>专题视察、调研</w:t>
            </w:r>
          </w:p>
        </w:tc>
        <w:tc>
          <w:tcPr>
            <w:tcW w:w="16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EE17925">
            <w:pPr>
              <w:widowControl/>
              <w:spacing w:line="240" w:lineRule="exact"/>
              <w:jc w:val="left"/>
              <w:rPr>
                <w:rFonts w:hint="eastAsia" w:ascii="Times New Roman" w:hAnsi="Times New Roman" w:eastAsia="仿宋_GB2312" w:cs="Times New Roman"/>
                <w:color w:val="000000"/>
                <w:kern w:val="2"/>
                <w:sz w:val="20"/>
                <w:szCs w:val="20"/>
                <w:lang w:val="en-US" w:eastAsia="zh-CN" w:bidi="ar-SA"/>
              </w:rPr>
            </w:pPr>
            <w:r>
              <w:rPr>
                <w:rFonts w:hint="eastAsia" w:ascii="Times New Roman" w:eastAsia="仿宋_GB2312"/>
                <w:color w:val="000000"/>
                <w:sz w:val="20"/>
                <w:szCs w:val="20"/>
                <w:lang w:val="en-US" w:eastAsia="zh-CN"/>
              </w:rPr>
              <w:t>不少于30次</w:t>
            </w:r>
          </w:p>
        </w:tc>
        <w:tc>
          <w:tcPr>
            <w:tcW w:w="9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846594">
            <w:pPr>
              <w:widowControl/>
              <w:spacing w:line="240" w:lineRule="exact"/>
              <w:jc w:val="center"/>
              <w:rPr>
                <w:rFonts w:hint="eastAsia" w:ascii="Times New Roman" w:hAnsi="Times New Roman" w:eastAsia="仿宋_GB2312" w:cs="Times New Roman"/>
                <w:color w:val="000000"/>
                <w:kern w:val="2"/>
                <w:sz w:val="20"/>
                <w:szCs w:val="20"/>
                <w:lang w:val="en-US" w:eastAsia="zh-CN" w:bidi="ar-SA"/>
              </w:rPr>
            </w:pPr>
            <w:r>
              <w:rPr>
                <w:rFonts w:hint="eastAsia" w:ascii="Times New Roman" w:eastAsia="仿宋_GB2312"/>
                <w:color w:val="000000"/>
                <w:sz w:val="20"/>
                <w:szCs w:val="20"/>
                <w:lang w:val="en-US" w:eastAsia="zh-CN"/>
              </w:rPr>
              <w:t>34次</w:t>
            </w:r>
          </w:p>
        </w:tc>
        <w:tc>
          <w:tcPr>
            <w:tcW w:w="52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4B30955">
            <w:pPr>
              <w:widowControl/>
              <w:spacing w:line="240" w:lineRule="exact"/>
              <w:jc w:val="center"/>
              <w:rPr>
                <w:rFonts w:hint="eastAsia" w:ascii="Times New Roman" w:hAnsi="Times New Roman" w:eastAsia="仿宋_GB2312" w:cs="Times New Roman"/>
                <w:color w:val="000000"/>
                <w:kern w:val="2"/>
                <w:sz w:val="20"/>
                <w:szCs w:val="20"/>
                <w:lang w:val="en-US" w:eastAsia="zh-CN" w:bidi="ar-SA"/>
              </w:rPr>
            </w:pPr>
            <w:r>
              <w:rPr>
                <w:rFonts w:hint="eastAsia" w:ascii="Times New Roman" w:eastAsia="仿宋_GB2312"/>
                <w:color w:val="000000"/>
                <w:sz w:val="20"/>
                <w:szCs w:val="20"/>
                <w:lang w:val="en-US" w:eastAsia="zh-CN"/>
              </w:rPr>
              <w:t>8</w:t>
            </w:r>
          </w:p>
        </w:tc>
        <w:tc>
          <w:tcPr>
            <w:tcW w:w="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45A47E">
            <w:pPr>
              <w:widowControl/>
              <w:spacing w:line="240" w:lineRule="exact"/>
              <w:jc w:val="center"/>
              <w:rPr>
                <w:rFonts w:hint="eastAsia" w:ascii="Times New Roman" w:hAnsi="Times New Roman" w:eastAsia="仿宋_GB2312" w:cs="Times New Roman"/>
                <w:color w:val="000000"/>
                <w:kern w:val="2"/>
                <w:sz w:val="20"/>
                <w:szCs w:val="20"/>
                <w:lang w:val="en-US" w:eastAsia="zh-CN" w:bidi="ar-SA"/>
              </w:rPr>
            </w:pPr>
            <w:r>
              <w:rPr>
                <w:rFonts w:hint="eastAsia" w:ascii="Times New Roman" w:eastAsia="仿宋_GB2312"/>
                <w:color w:val="000000"/>
                <w:sz w:val="20"/>
                <w:szCs w:val="20"/>
                <w:lang w:val="en-US" w:eastAsia="zh-CN"/>
              </w:rPr>
              <w:t>8</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3748E1A7">
            <w:pPr>
              <w:widowControl/>
              <w:spacing w:line="240" w:lineRule="exact"/>
              <w:jc w:val="center"/>
              <w:rPr>
                <w:rFonts w:hint="eastAsia" w:ascii="Times New Roman" w:eastAsia="仿宋_GB2312"/>
                <w:color w:val="000000"/>
                <w:sz w:val="20"/>
                <w:szCs w:val="20"/>
              </w:rPr>
            </w:pPr>
          </w:p>
        </w:tc>
      </w:tr>
      <w:tr w14:paraId="00F9C102">
        <w:tblPrEx>
          <w:tblCellMar>
            <w:top w:w="0" w:type="dxa"/>
            <w:left w:w="108" w:type="dxa"/>
            <w:bottom w:w="0" w:type="dxa"/>
            <w:right w:w="108" w:type="dxa"/>
          </w:tblCellMar>
        </w:tblPrEx>
        <w:trPr>
          <w:trHeight w:val="236" w:hRule="atLeast"/>
          <w:jc w:val="center"/>
        </w:trPr>
        <w:tc>
          <w:tcPr>
            <w:tcW w:w="949" w:type="dxa"/>
            <w:vMerge w:val="continue"/>
            <w:tcBorders>
              <w:top w:val="single" w:color="auto" w:sz="4" w:space="0"/>
              <w:left w:val="single" w:color="auto" w:sz="4" w:space="0"/>
              <w:bottom w:val="single" w:color="auto" w:sz="4" w:space="0"/>
              <w:right w:val="single" w:color="auto" w:sz="4" w:space="0"/>
            </w:tcBorders>
            <w:noWrap w:val="0"/>
            <w:vAlign w:val="center"/>
          </w:tcPr>
          <w:p w14:paraId="0BF2638A">
            <w:pPr>
              <w:spacing w:line="240" w:lineRule="exact"/>
              <w:jc w:val="left"/>
              <w:rPr>
                <w:rFonts w:hint="eastAsia" w:ascii="Times New Roman" w:eastAsia="仿宋_GB2312"/>
                <w:color w:val="000000"/>
                <w:sz w:val="20"/>
                <w:szCs w:val="20"/>
              </w:rPr>
            </w:pPr>
          </w:p>
        </w:tc>
        <w:tc>
          <w:tcPr>
            <w:tcW w:w="1292" w:type="dxa"/>
            <w:vMerge w:val="continue"/>
            <w:tcBorders>
              <w:left w:val="single" w:color="auto" w:sz="4" w:space="0"/>
              <w:right w:val="single" w:color="auto" w:sz="4" w:space="0"/>
            </w:tcBorders>
            <w:noWrap w:val="0"/>
            <w:vAlign w:val="center"/>
          </w:tcPr>
          <w:p w14:paraId="5C76F3DA">
            <w:pPr>
              <w:widowControl/>
              <w:spacing w:line="240" w:lineRule="exact"/>
              <w:jc w:val="center"/>
              <w:rPr>
                <w:rFonts w:hint="eastAsia" w:ascii="Times New Roman" w:eastAsia="仿宋_GB2312"/>
                <w:color w:val="000000"/>
                <w:sz w:val="20"/>
                <w:szCs w:val="20"/>
              </w:rPr>
            </w:pPr>
          </w:p>
        </w:tc>
        <w:tc>
          <w:tcPr>
            <w:tcW w:w="1278" w:type="dxa"/>
            <w:vMerge w:val="continue"/>
            <w:tcBorders>
              <w:left w:val="single" w:color="auto" w:sz="4" w:space="0"/>
              <w:right w:val="single" w:color="auto" w:sz="4" w:space="0"/>
            </w:tcBorders>
            <w:noWrap w:val="0"/>
            <w:vAlign w:val="center"/>
          </w:tcPr>
          <w:p w14:paraId="68F6F375">
            <w:pPr>
              <w:widowControl/>
              <w:spacing w:line="240" w:lineRule="exact"/>
              <w:jc w:val="center"/>
              <w:rPr>
                <w:rFonts w:hint="eastAsia" w:ascii="Times New Roman" w:eastAsia="仿宋_GB2312"/>
                <w:color w:val="000000"/>
                <w:sz w:val="20"/>
                <w:szCs w:val="20"/>
              </w:rPr>
            </w:pPr>
          </w:p>
        </w:tc>
        <w:tc>
          <w:tcPr>
            <w:tcW w:w="152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1090BD">
            <w:pPr>
              <w:widowControl/>
              <w:spacing w:line="240" w:lineRule="exact"/>
              <w:jc w:val="both"/>
              <w:rPr>
                <w:rFonts w:hint="eastAsia" w:ascii="Times New Roman" w:hAnsi="Times New Roman" w:eastAsia="仿宋_GB2312" w:cs="Times New Roman"/>
                <w:color w:val="000000"/>
                <w:kern w:val="2"/>
                <w:sz w:val="20"/>
                <w:szCs w:val="20"/>
                <w:lang w:val="en-US" w:eastAsia="zh-CN" w:bidi="ar-SA"/>
              </w:rPr>
            </w:pPr>
            <w:r>
              <w:rPr>
                <w:rFonts w:hint="eastAsia" w:ascii="Times New Roman" w:eastAsia="仿宋_GB2312"/>
                <w:color w:val="000000"/>
                <w:sz w:val="20"/>
                <w:szCs w:val="20"/>
                <w:lang w:val="en-US" w:eastAsia="zh-CN"/>
              </w:rPr>
              <w:t>专项工作评议</w:t>
            </w:r>
          </w:p>
        </w:tc>
        <w:tc>
          <w:tcPr>
            <w:tcW w:w="16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4BB9FF">
            <w:pPr>
              <w:widowControl/>
              <w:spacing w:line="240" w:lineRule="exact"/>
              <w:jc w:val="left"/>
              <w:rPr>
                <w:rFonts w:hint="eastAsia" w:ascii="Times New Roman" w:hAnsi="Times New Roman" w:eastAsia="仿宋_GB2312" w:cs="Times New Roman"/>
                <w:color w:val="000000"/>
                <w:kern w:val="2"/>
                <w:sz w:val="20"/>
                <w:szCs w:val="20"/>
                <w:lang w:val="en-US" w:eastAsia="zh-CN" w:bidi="ar-SA"/>
              </w:rPr>
            </w:pPr>
            <w:r>
              <w:rPr>
                <w:rFonts w:hint="eastAsia" w:ascii="Times New Roman" w:eastAsia="仿宋_GB2312"/>
                <w:color w:val="000000"/>
                <w:sz w:val="20"/>
                <w:szCs w:val="20"/>
                <w:lang w:val="en-US" w:eastAsia="zh-CN"/>
              </w:rPr>
              <w:t>1次</w:t>
            </w:r>
          </w:p>
        </w:tc>
        <w:tc>
          <w:tcPr>
            <w:tcW w:w="9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BE91B7">
            <w:pPr>
              <w:widowControl/>
              <w:spacing w:line="240" w:lineRule="exact"/>
              <w:jc w:val="center"/>
              <w:rPr>
                <w:rFonts w:hint="eastAsia" w:ascii="Times New Roman" w:hAnsi="Times New Roman" w:eastAsia="仿宋_GB2312" w:cs="Times New Roman"/>
                <w:color w:val="000000"/>
                <w:kern w:val="2"/>
                <w:sz w:val="20"/>
                <w:szCs w:val="20"/>
                <w:lang w:val="en-US" w:eastAsia="zh-CN" w:bidi="ar-SA"/>
              </w:rPr>
            </w:pPr>
            <w:r>
              <w:rPr>
                <w:rFonts w:hint="eastAsia" w:ascii="Times New Roman" w:eastAsia="仿宋_GB2312"/>
                <w:color w:val="000000"/>
                <w:sz w:val="20"/>
                <w:szCs w:val="20"/>
                <w:lang w:val="en-US" w:eastAsia="zh-CN"/>
              </w:rPr>
              <w:t>1次</w:t>
            </w:r>
          </w:p>
        </w:tc>
        <w:tc>
          <w:tcPr>
            <w:tcW w:w="52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4B3262">
            <w:pPr>
              <w:widowControl/>
              <w:spacing w:line="240" w:lineRule="exact"/>
              <w:jc w:val="center"/>
              <w:rPr>
                <w:rFonts w:hint="eastAsia" w:ascii="Times New Roman" w:hAnsi="Times New Roman" w:eastAsia="仿宋_GB2312" w:cs="Times New Roman"/>
                <w:color w:val="000000"/>
                <w:kern w:val="2"/>
                <w:sz w:val="20"/>
                <w:szCs w:val="20"/>
                <w:lang w:val="en-US" w:eastAsia="zh-CN" w:bidi="ar-SA"/>
              </w:rPr>
            </w:pPr>
            <w:r>
              <w:rPr>
                <w:rFonts w:hint="eastAsia" w:ascii="Times New Roman" w:eastAsia="仿宋_GB2312"/>
                <w:color w:val="000000"/>
                <w:sz w:val="20"/>
                <w:szCs w:val="20"/>
                <w:lang w:val="en-US" w:eastAsia="zh-CN"/>
              </w:rPr>
              <w:t>4</w:t>
            </w:r>
          </w:p>
        </w:tc>
        <w:tc>
          <w:tcPr>
            <w:tcW w:w="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043FE07">
            <w:pPr>
              <w:widowControl/>
              <w:spacing w:line="240" w:lineRule="exact"/>
              <w:jc w:val="center"/>
              <w:rPr>
                <w:rFonts w:hint="eastAsia" w:ascii="Times New Roman" w:hAnsi="Times New Roman" w:eastAsia="仿宋_GB2312" w:cs="Times New Roman"/>
                <w:color w:val="000000"/>
                <w:kern w:val="2"/>
                <w:sz w:val="20"/>
                <w:szCs w:val="20"/>
                <w:lang w:val="en-US" w:eastAsia="zh-CN" w:bidi="ar-SA"/>
              </w:rPr>
            </w:pPr>
            <w:r>
              <w:rPr>
                <w:rFonts w:hint="eastAsia" w:ascii="Times New Roman" w:eastAsia="仿宋_GB2312"/>
                <w:color w:val="000000"/>
                <w:sz w:val="20"/>
                <w:szCs w:val="20"/>
                <w:lang w:val="en-US" w:eastAsia="zh-CN"/>
              </w:rPr>
              <w:t>4</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00E7D021">
            <w:pPr>
              <w:widowControl/>
              <w:spacing w:line="240" w:lineRule="exact"/>
              <w:jc w:val="center"/>
              <w:rPr>
                <w:rFonts w:hint="eastAsia" w:ascii="Times New Roman" w:eastAsia="仿宋_GB2312"/>
                <w:color w:val="000000"/>
                <w:sz w:val="20"/>
                <w:szCs w:val="20"/>
              </w:rPr>
            </w:pPr>
          </w:p>
        </w:tc>
      </w:tr>
      <w:tr w14:paraId="2F35DE14">
        <w:tblPrEx>
          <w:tblCellMar>
            <w:top w:w="0" w:type="dxa"/>
            <w:left w:w="108" w:type="dxa"/>
            <w:bottom w:w="0" w:type="dxa"/>
            <w:right w:w="108" w:type="dxa"/>
          </w:tblCellMar>
        </w:tblPrEx>
        <w:trPr>
          <w:jc w:val="center"/>
        </w:trPr>
        <w:tc>
          <w:tcPr>
            <w:tcW w:w="949" w:type="dxa"/>
            <w:vMerge w:val="continue"/>
            <w:tcBorders>
              <w:top w:val="single" w:color="auto" w:sz="4" w:space="0"/>
              <w:left w:val="single" w:color="auto" w:sz="4" w:space="0"/>
              <w:bottom w:val="single" w:color="auto" w:sz="4" w:space="0"/>
              <w:right w:val="single" w:color="auto" w:sz="4" w:space="0"/>
            </w:tcBorders>
            <w:noWrap w:val="0"/>
            <w:vAlign w:val="center"/>
          </w:tcPr>
          <w:p w14:paraId="739623A6">
            <w:pPr>
              <w:spacing w:line="240" w:lineRule="exact"/>
              <w:jc w:val="left"/>
              <w:rPr>
                <w:rFonts w:hint="eastAsia" w:ascii="Times New Roman" w:eastAsia="仿宋_GB2312"/>
                <w:color w:val="000000"/>
                <w:sz w:val="20"/>
                <w:szCs w:val="20"/>
              </w:rPr>
            </w:pPr>
          </w:p>
        </w:tc>
        <w:tc>
          <w:tcPr>
            <w:tcW w:w="1292" w:type="dxa"/>
            <w:vMerge w:val="continue"/>
            <w:tcBorders>
              <w:left w:val="single" w:color="auto" w:sz="4" w:space="0"/>
              <w:right w:val="single" w:color="auto" w:sz="4" w:space="0"/>
            </w:tcBorders>
            <w:noWrap w:val="0"/>
            <w:vAlign w:val="center"/>
          </w:tcPr>
          <w:p w14:paraId="4D7A3BD7">
            <w:pPr>
              <w:widowControl/>
              <w:spacing w:line="240" w:lineRule="exact"/>
              <w:jc w:val="center"/>
              <w:rPr>
                <w:rFonts w:hint="eastAsia" w:ascii="Times New Roman" w:eastAsia="仿宋_GB2312"/>
                <w:color w:val="000000"/>
                <w:sz w:val="20"/>
                <w:szCs w:val="20"/>
              </w:rPr>
            </w:pPr>
          </w:p>
        </w:tc>
        <w:tc>
          <w:tcPr>
            <w:tcW w:w="1278" w:type="dxa"/>
            <w:vMerge w:val="continue"/>
            <w:tcBorders>
              <w:left w:val="single" w:color="auto" w:sz="4" w:space="0"/>
              <w:bottom w:val="single" w:color="auto" w:sz="4" w:space="0"/>
              <w:right w:val="single" w:color="auto" w:sz="4" w:space="0"/>
            </w:tcBorders>
            <w:noWrap w:val="0"/>
            <w:vAlign w:val="center"/>
          </w:tcPr>
          <w:p w14:paraId="69BAFD9E">
            <w:pPr>
              <w:widowControl/>
              <w:spacing w:line="240" w:lineRule="exact"/>
              <w:jc w:val="center"/>
              <w:rPr>
                <w:rFonts w:hint="eastAsia" w:ascii="Times New Roman" w:eastAsia="仿宋_GB2312"/>
                <w:color w:val="000000"/>
                <w:sz w:val="20"/>
                <w:szCs w:val="20"/>
              </w:rPr>
            </w:pPr>
          </w:p>
        </w:tc>
        <w:tc>
          <w:tcPr>
            <w:tcW w:w="152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92FDC32">
            <w:pPr>
              <w:widowControl/>
              <w:spacing w:line="240" w:lineRule="exact"/>
              <w:jc w:val="both"/>
              <w:rPr>
                <w:rFonts w:hint="eastAsia" w:ascii="Times New Roman" w:hAnsi="Times New Roman" w:eastAsia="仿宋_GB2312" w:cs="Times New Roman"/>
                <w:color w:val="000000"/>
                <w:kern w:val="2"/>
                <w:sz w:val="20"/>
                <w:szCs w:val="20"/>
                <w:lang w:val="en-US" w:eastAsia="zh-CN" w:bidi="ar-SA"/>
              </w:rPr>
            </w:pPr>
            <w:r>
              <w:rPr>
                <w:rFonts w:hint="eastAsia" w:ascii="Times New Roman" w:eastAsia="仿宋_GB2312"/>
                <w:color w:val="000000"/>
                <w:sz w:val="20"/>
                <w:szCs w:val="20"/>
                <w:lang w:val="en-US" w:eastAsia="zh-CN"/>
              </w:rPr>
              <w:t>代表培训</w:t>
            </w:r>
          </w:p>
        </w:tc>
        <w:tc>
          <w:tcPr>
            <w:tcW w:w="16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E7381F">
            <w:pPr>
              <w:widowControl/>
              <w:spacing w:line="240" w:lineRule="exact"/>
              <w:jc w:val="left"/>
              <w:rPr>
                <w:rFonts w:hint="eastAsia" w:ascii="Times New Roman" w:hAnsi="Times New Roman" w:eastAsia="仿宋_GB2312" w:cs="Times New Roman"/>
                <w:color w:val="000000"/>
                <w:kern w:val="2"/>
                <w:sz w:val="20"/>
                <w:szCs w:val="20"/>
                <w:lang w:val="en-US" w:eastAsia="zh-CN" w:bidi="ar-SA"/>
              </w:rPr>
            </w:pPr>
            <w:r>
              <w:rPr>
                <w:rFonts w:hint="eastAsia" w:ascii="Times New Roman" w:eastAsia="仿宋_GB2312"/>
                <w:color w:val="000000"/>
                <w:sz w:val="20"/>
                <w:szCs w:val="20"/>
                <w:lang w:val="en-US" w:eastAsia="zh-CN"/>
              </w:rPr>
              <w:t>2次</w:t>
            </w:r>
          </w:p>
        </w:tc>
        <w:tc>
          <w:tcPr>
            <w:tcW w:w="9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9A3B4EC">
            <w:pPr>
              <w:widowControl/>
              <w:spacing w:line="240" w:lineRule="exact"/>
              <w:jc w:val="center"/>
              <w:rPr>
                <w:rFonts w:hint="eastAsia" w:ascii="Times New Roman" w:hAnsi="Times New Roman" w:eastAsia="仿宋_GB2312" w:cs="Times New Roman"/>
                <w:color w:val="000000"/>
                <w:kern w:val="2"/>
                <w:sz w:val="20"/>
                <w:szCs w:val="20"/>
                <w:lang w:val="en-US" w:eastAsia="zh-CN" w:bidi="ar-SA"/>
              </w:rPr>
            </w:pPr>
            <w:r>
              <w:rPr>
                <w:rFonts w:hint="eastAsia" w:ascii="Times New Roman" w:eastAsia="仿宋_GB2312"/>
                <w:color w:val="000000"/>
                <w:sz w:val="20"/>
                <w:szCs w:val="20"/>
                <w:lang w:val="en-US" w:eastAsia="zh-CN"/>
              </w:rPr>
              <w:t>2次</w:t>
            </w:r>
          </w:p>
        </w:tc>
        <w:tc>
          <w:tcPr>
            <w:tcW w:w="52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E4F52C6">
            <w:pPr>
              <w:widowControl/>
              <w:spacing w:line="240" w:lineRule="exact"/>
              <w:jc w:val="center"/>
              <w:rPr>
                <w:rFonts w:hint="eastAsia" w:ascii="Times New Roman" w:hAnsi="Times New Roman" w:eastAsia="仿宋_GB2312" w:cs="Times New Roman"/>
                <w:color w:val="000000"/>
                <w:kern w:val="2"/>
                <w:sz w:val="20"/>
                <w:szCs w:val="20"/>
                <w:lang w:val="en-US" w:eastAsia="zh-CN" w:bidi="ar-SA"/>
              </w:rPr>
            </w:pPr>
            <w:r>
              <w:rPr>
                <w:rFonts w:hint="eastAsia" w:ascii="Times New Roman" w:eastAsia="仿宋_GB2312"/>
                <w:color w:val="000000"/>
                <w:sz w:val="20"/>
                <w:szCs w:val="20"/>
                <w:lang w:val="en-US" w:eastAsia="zh-CN"/>
              </w:rPr>
              <w:t>4</w:t>
            </w:r>
          </w:p>
        </w:tc>
        <w:tc>
          <w:tcPr>
            <w:tcW w:w="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979287">
            <w:pPr>
              <w:widowControl/>
              <w:spacing w:line="240" w:lineRule="exact"/>
              <w:jc w:val="center"/>
              <w:rPr>
                <w:rFonts w:hint="eastAsia" w:ascii="Times New Roman" w:hAnsi="Times New Roman" w:eastAsia="仿宋_GB2312" w:cs="Times New Roman"/>
                <w:color w:val="000000"/>
                <w:kern w:val="2"/>
                <w:sz w:val="20"/>
                <w:szCs w:val="20"/>
                <w:lang w:val="en-US" w:eastAsia="zh-CN" w:bidi="ar-SA"/>
              </w:rPr>
            </w:pPr>
            <w:r>
              <w:rPr>
                <w:rFonts w:hint="eastAsia" w:ascii="Times New Roman" w:eastAsia="仿宋_GB2312"/>
                <w:color w:val="000000"/>
                <w:sz w:val="20"/>
                <w:szCs w:val="20"/>
                <w:lang w:val="en-US" w:eastAsia="zh-CN"/>
              </w:rPr>
              <w:t>4</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7E7051DD">
            <w:pPr>
              <w:widowControl/>
              <w:spacing w:line="240" w:lineRule="exact"/>
              <w:jc w:val="center"/>
              <w:rPr>
                <w:rFonts w:hint="eastAsia" w:ascii="Times New Roman" w:eastAsia="仿宋_GB2312"/>
                <w:color w:val="000000"/>
                <w:sz w:val="20"/>
                <w:szCs w:val="20"/>
              </w:rPr>
            </w:pPr>
          </w:p>
        </w:tc>
      </w:tr>
      <w:tr w14:paraId="36BA8A8E">
        <w:tblPrEx>
          <w:tblCellMar>
            <w:top w:w="0" w:type="dxa"/>
            <w:left w:w="108" w:type="dxa"/>
            <w:bottom w:w="0" w:type="dxa"/>
            <w:right w:w="108" w:type="dxa"/>
          </w:tblCellMar>
        </w:tblPrEx>
        <w:trPr>
          <w:trHeight w:val="294" w:hRule="atLeast"/>
          <w:jc w:val="center"/>
        </w:trPr>
        <w:tc>
          <w:tcPr>
            <w:tcW w:w="949" w:type="dxa"/>
            <w:vMerge w:val="continue"/>
            <w:tcBorders>
              <w:top w:val="single" w:color="auto" w:sz="4" w:space="0"/>
              <w:left w:val="single" w:color="auto" w:sz="4" w:space="0"/>
              <w:bottom w:val="single" w:color="auto" w:sz="4" w:space="0"/>
              <w:right w:val="single" w:color="auto" w:sz="4" w:space="0"/>
            </w:tcBorders>
            <w:noWrap w:val="0"/>
            <w:vAlign w:val="center"/>
          </w:tcPr>
          <w:p w14:paraId="56237220">
            <w:pPr>
              <w:spacing w:line="240" w:lineRule="exact"/>
              <w:jc w:val="left"/>
              <w:rPr>
                <w:rFonts w:hint="eastAsia" w:ascii="Times New Roman" w:eastAsia="仿宋_GB2312"/>
                <w:color w:val="000000"/>
                <w:sz w:val="20"/>
                <w:szCs w:val="20"/>
              </w:rPr>
            </w:pPr>
          </w:p>
        </w:tc>
        <w:tc>
          <w:tcPr>
            <w:tcW w:w="1292" w:type="dxa"/>
            <w:vMerge w:val="continue"/>
            <w:tcBorders>
              <w:top w:val="single" w:color="auto" w:sz="4" w:space="0"/>
              <w:left w:val="single" w:color="auto" w:sz="4" w:space="0"/>
              <w:bottom w:val="single" w:color="auto" w:sz="4" w:space="0"/>
              <w:right w:val="single" w:color="auto" w:sz="4" w:space="0"/>
            </w:tcBorders>
            <w:noWrap w:val="0"/>
            <w:vAlign w:val="center"/>
          </w:tcPr>
          <w:p w14:paraId="3E154D52">
            <w:pPr>
              <w:spacing w:line="240" w:lineRule="exact"/>
              <w:jc w:val="left"/>
              <w:rPr>
                <w:rFonts w:hint="eastAsia" w:ascii="Times New Roman" w:eastAsia="仿宋_GB2312"/>
                <w:color w:val="000000"/>
                <w:sz w:val="20"/>
                <w:szCs w:val="20"/>
              </w:rPr>
            </w:pPr>
          </w:p>
        </w:tc>
        <w:tc>
          <w:tcPr>
            <w:tcW w:w="1278" w:type="dxa"/>
            <w:tcBorders>
              <w:top w:val="single" w:color="auto" w:sz="4" w:space="0"/>
              <w:left w:val="single" w:color="auto" w:sz="4" w:space="0"/>
              <w:bottom w:val="single" w:color="auto" w:sz="4" w:space="0"/>
              <w:right w:val="single" w:color="auto" w:sz="4" w:space="0"/>
            </w:tcBorders>
            <w:noWrap w:val="0"/>
            <w:vAlign w:val="center"/>
          </w:tcPr>
          <w:p w14:paraId="091024C6">
            <w:pPr>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质量指标</w:t>
            </w:r>
          </w:p>
        </w:tc>
        <w:tc>
          <w:tcPr>
            <w:tcW w:w="152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48A776">
            <w:pPr>
              <w:widowControl/>
              <w:spacing w:line="240" w:lineRule="exact"/>
              <w:jc w:val="center"/>
              <w:rPr>
                <w:rFonts w:hint="eastAsia" w:ascii="Times New Roman" w:hAnsi="Times New Roman" w:eastAsia="仿宋_GB2312" w:cs="Times New Roman"/>
                <w:color w:val="000000"/>
                <w:kern w:val="2"/>
                <w:sz w:val="20"/>
                <w:szCs w:val="20"/>
                <w:lang w:val="en-US" w:eastAsia="zh-CN" w:bidi="ar-SA"/>
              </w:rPr>
            </w:pPr>
            <w:r>
              <w:rPr>
                <w:rFonts w:hint="eastAsia" w:ascii="Times New Roman" w:eastAsia="仿宋_GB2312"/>
                <w:color w:val="000000"/>
                <w:sz w:val="20"/>
                <w:szCs w:val="20"/>
                <w:lang w:val="en-US" w:eastAsia="zh-CN"/>
              </w:rPr>
              <w:t>完成率%</w:t>
            </w:r>
          </w:p>
        </w:tc>
        <w:tc>
          <w:tcPr>
            <w:tcW w:w="16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DD83DA">
            <w:pPr>
              <w:widowControl/>
              <w:spacing w:line="240" w:lineRule="exact"/>
              <w:jc w:val="left"/>
              <w:rPr>
                <w:rFonts w:hint="eastAsia" w:ascii="Times New Roman" w:hAnsi="Times New Roman" w:eastAsia="仿宋_GB2312" w:cs="Times New Roman"/>
                <w:color w:val="000000"/>
                <w:kern w:val="2"/>
                <w:sz w:val="20"/>
                <w:szCs w:val="20"/>
                <w:lang w:val="en-US" w:eastAsia="zh-CN" w:bidi="ar-SA"/>
              </w:rPr>
            </w:pPr>
            <w:r>
              <w:rPr>
                <w:rFonts w:hint="eastAsia" w:ascii="Times New Roman" w:eastAsia="仿宋_GB2312"/>
                <w:color w:val="000000"/>
                <w:sz w:val="20"/>
                <w:szCs w:val="20"/>
                <w:lang w:eastAsia="zh-CN"/>
              </w:rPr>
              <w:t>≥9</w:t>
            </w:r>
            <w:r>
              <w:rPr>
                <w:rFonts w:hint="eastAsia" w:ascii="Times New Roman" w:eastAsia="仿宋_GB2312"/>
                <w:color w:val="000000"/>
                <w:sz w:val="20"/>
                <w:szCs w:val="20"/>
                <w:lang w:val="en-US" w:eastAsia="zh-CN"/>
              </w:rPr>
              <w:t>5</w:t>
            </w:r>
            <w:r>
              <w:rPr>
                <w:rFonts w:hint="eastAsia" w:ascii="Times New Roman" w:eastAsia="仿宋_GB2312"/>
                <w:color w:val="000000"/>
                <w:sz w:val="20"/>
                <w:szCs w:val="20"/>
                <w:lang w:eastAsia="zh-CN"/>
              </w:rPr>
              <w:t>%</w:t>
            </w:r>
          </w:p>
        </w:tc>
        <w:tc>
          <w:tcPr>
            <w:tcW w:w="9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0E4B96B">
            <w:pPr>
              <w:widowControl/>
              <w:spacing w:line="240" w:lineRule="exact"/>
              <w:jc w:val="center"/>
              <w:rPr>
                <w:rFonts w:hint="eastAsia" w:ascii="Times New Roman" w:hAnsi="Times New Roman" w:eastAsia="仿宋_GB2312" w:cs="Times New Roman"/>
                <w:color w:val="000000"/>
                <w:kern w:val="2"/>
                <w:sz w:val="20"/>
                <w:szCs w:val="20"/>
                <w:lang w:val="en-US" w:eastAsia="zh-CN" w:bidi="ar-SA"/>
              </w:rPr>
            </w:pPr>
            <w:r>
              <w:rPr>
                <w:rFonts w:hint="eastAsia" w:ascii="Times New Roman" w:eastAsia="仿宋_GB2312"/>
                <w:color w:val="000000"/>
                <w:sz w:val="20"/>
                <w:szCs w:val="20"/>
                <w:lang w:val="en-US" w:eastAsia="zh-CN"/>
              </w:rPr>
              <w:t>100%</w:t>
            </w:r>
          </w:p>
        </w:tc>
        <w:tc>
          <w:tcPr>
            <w:tcW w:w="52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9789BD">
            <w:pPr>
              <w:widowControl/>
              <w:spacing w:line="240" w:lineRule="exact"/>
              <w:jc w:val="center"/>
              <w:rPr>
                <w:rFonts w:hint="eastAsia" w:ascii="Times New Roman" w:hAnsi="Times New Roman" w:eastAsia="仿宋_GB2312" w:cs="Times New Roman"/>
                <w:color w:val="000000"/>
                <w:kern w:val="2"/>
                <w:sz w:val="20"/>
                <w:szCs w:val="20"/>
                <w:lang w:val="en-US" w:eastAsia="zh-CN" w:bidi="ar-SA"/>
              </w:rPr>
            </w:pPr>
            <w:r>
              <w:rPr>
                <w:rFonts w:hint="eastAsia" w:ascii="Times New Roman" w:eastAsia="仿宋_GB2312"/>
                <w:color w:val="000000"/>
                <w:sz w:val="20"/>
                <w:szCs w:val="20"/>
                <w:lang w:val="en-US" w:eastAsia="zh-CN"/>
              </w:rPr>
              <w:t>6</w:t>
            </w:r>
          </w:p>
        </w:tc>
        <w:tc>
          <w:tcPr>
            <w:tcW w:w="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777457">
            <w:pPr>
              <w:widowControl/>
              <w:spacing w:line="240" w:lineRule="exact"/>
              <w:jc w:val="center"/>
              <w:rPr>
                <w:rFonts w:hint="eastAsia" w:ascii="Times New Roman" w:hAnsi="Times New Roman" w:eastAsia="仿宋_GB2312" w:cs="Times New Roman"/>
                <w:color w:val="000000"/>
                <w:kern w:val="2"/>
                <w:sz w:val="20"/>
                <w:szCs w:val="20"/>
                <w:lang w:val="en-US" w:eastAsia="zh-CN" w:bidi="ar-SA"/>
              </w:rPr>
            </w:pPr>
            <w:r>
              <w:rPr>
                <w:rFonts w:hint="eastAsia" w:ascii="Times New Roman" w:eastAsia="仿宋_GB2312"/>
                <w:color w:val="000000"/>
                <w:sz w:val="20"/>
                <w:szCs w:val="20"/>
                <w:lang w:val="en-US" w:eastAsia="zh-CN"/>
              </w:rPr>
              <w:t>6</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185F7474">
            <w:pPr>
              <w:widowControl/>
              <w:spacing w:line="240" w:lineRule="exact"/>
              <w:jc w:val="center"/>
              <w:rPr>
                <w:rFonts w:hint="eastAsia" w:ascii="Times New Roman" w:eastAsia="仿宋_GB2312"/>
                <w:color w:val="000000"/>
                <w:sz w:val="20"/>
                <w:szCs w:val="20"/>
              </w:rPr>
            </w:pPr>
          </w:p>
        </w:tc>
      </w:tr>
      <w:tr w14:paraId="4BCAAC86">
        <w:tblPrEx>
          <w:tblCellMar>
            <w:top w:w="0" w:type="dxa"/>
            <w:left w:w="108" w:type="dxa"/>
            <w:bottom w:w="0" w:type="dxa"/>
            <w:right w:w="108" w:type="dxa"/>
          </w:tblCellMar>
        </w:tblPrEx>
        <w:trPr>
          <w:trHeight w:val="282" w:hRule="atLeast"/>
          <w:jc w:val="center"/>
        </w:trPr>
        <w:tc>
          <w:tcPr>
            <w:tcW w:w="949" w:type="dxa"/>
            <w:vMerge w:val="continue"/>
            <w:tcBorders>
              <w:top w:val="single" w:color="auto" w:sz="4" w:space="0"/>
              <w:left w:val="single" w:color="auto" w:sz="4" w:space="0"/>
              <w:bottom w:val="single" w:color="auto" w:sz="4" w:space="0"/>
              <w:right w:val="single" w:color="auto" w:sz="4" w:space="0"/>
            </w:tcBorders>
            <w:noWrap w:val="0"/>
            <w:vAlign w:val="center"/>
          </w:tcPr>
          <w:p w14:paraId="1FEF9C0D">
            <w:pPr>
              <w:spacing w:line="240" w:lineRule="exact"/>
              <w:jc w:val="left"/>
              <w:rPr>
                <w:rFonts w:hint="eastAsia" w:ascii="Times New Roman" w:eastAsia="仿宋_GB2312"/>
                <w:color w:val="000000"/>
                <w:sz w:val="20"/>
                <w:szCs w:val="20"/>
              </w:rPr>
            </w:pPr>
          </w:p>
        </w:tc>
        <w:tc>
          <w:tcPr>
            <w:tcW w:w="1292" w:type="dxa"/>
            <w:vMerge w:val="continue"/>
            <w:tcBorders>
              <w:top w:val="single" w:color="auto" w:sz="4" w:space="0"/>
              <w:left w:val="single" w:color="auto" w:sz="4" w:space="0"/>
              <w:bottom w:val="single" w:color="auto" w:sz="4" w:space="0"/>
              <w:right w:val="single" w:color="auto" w:sz="4" w:space="0"/>
            </w:tcBorders>
            <w:noWrap w:val="0"/>
            <w:vAlign w:val="center"/>
          </w:tcPr>
          <w:p w14:paraId="3B8C6695">
            <w:pPr>
              <w:spacing w:line="240" w:lineRule="exact"/>
              <w:jc w:val="left"/>
              <w:rPr>
                <w:rFonts w:hint="eastAsia" w:ascii="Times New Roman" w:eastAsia="仿宋_GB2312"/>
                <w:color w:val="000000"/>
                <w:sz w:val="20"/>
                <w:szCs w:val="20"/>
              </w:rPr>
            </w:pPr>
          </w:p>
        </w:tc>
        <w:tc>
          <w:tcPr>
            <w:tcW w:w="1278" w:type="dxa"/>
            <w:tcBorders>
              <w:top w:val="single" w:color="auto" w:sz="4" w:space="0"/>
              <w:left w:val="single" w:color="auto" w:sz="4" w:space="0"/>
              <w:bottom w:val="single" w:color="auto" w:sz="4" w:space="0"/>
              <w:right w:val="single" w:color="auto" w:sz="4" w:space="0"/>
            </w:tcBorders>
            <w:noWrap w:val="0"/>
            <w:vAlign w:val="center"/>
          </w:tcPr>
          <w:p w14:paraId="57F3C009">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时效指标</w:t>
            </w:r>
          </w:p>
        </w:tc>
        <w:tc>
          <w:tcPr>
            <w:tcW w:w="152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0610BE0">
            <w:pPr>
              <w:widowControl/>
              <w:spacing w:line="240" w:lineRule="exact"/>
              <w:jc w:val="center"/>
              <w:rPr>
                <w:rFonts w:hint="eastAsia" w:ascii="Times New Roman" w:hAnsi="Times New Roman" w:eastAsia="仿宋_GB2312" w:cs="Times New Roman"/>
                <w:color w:val="000000"/>
                <w:kern w:val="2"/>
                <w:sz w:val="20"/>
                <w:szCs w:val="20"/>
                <w:lang w:val="en-US" w:eastAsia="zh-CN" w:bidi="ar-SA"/>
              </w:rPr>
            </w:pPr>
            <w:r>
              <w:rPr>
                <w:rFonts w:hint="eastAsia" w:ascii="Times New Roman" w:eastAsia="仿宋_GB2312"/>
                <w:color w:val="000000"/>
                <w:sz w:val="20"/>
                <w:szCs w:val="20"/>
                <w:lang w:val="en-US" w:eastAsia="zh-CN"/>
              </w:rPr>
              <w:t>工作保障时效</w:t>
            </w:r>
          </w:p>
        </w:tc>
        <w:tc>
          <w:tcPr>
            <w:tcW w:w="16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6AE841">
            <w:pPr>
              <w:widowControl/>
              <w:spacing w:line="240" w:lineRule="exact"/>
              <w:jc w:val="left"/>
              <w:rPr>
                <w:rFonts w:hint="eastAsia" w:ascii="Times New Roman" w:hAnsi="Times New Roman" w:eastAsia="仿宋_GB2312" w:cs="Times New Roman"/>
                <w:color w:val="000000"/>
                <w:kern w:val="2"/>
                <w:sz w:val="20"/>
                <w:szCs w:val="20"/>
                <w:lang w:val="en-US" w:eastAsia="zh-CN" w:bidi="ar-SA"/>
              </w:rPr>
            </w:pPr>
            <w:r>
              <w:rPr>
                <w:rFonts w:hint="eastAsia" w:ascii="Times New Roman" w:eastAsia="仿宋_GB2312"/>
                <w:color w:val="000000"/>
                <w:sz w:val="20"/>
                <w:szCs w:val="20"/>
                <w:lang w:val="en-US" w:eastAsia="zh-CN"/>
              </w:rPr>
              <w:t>2023年全年</w:t>
            </w:r>
          </w:p>
        </w:tc>
        <w:tc>
          <w:tcPr>
            <w:tcW w:w="9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EB4C8C">
            <w:pPr>
              <w:widowControl/>
              <w:spacing w:line="240" w:lineRule="exact"/>
              <w:jc w:val="center"/>
              <w:rPr>
                <w:rFonts w:hint="eastAsia" w:ascii="Times New Roman" w:hAnsi="Times New Roman" w:eastAsia="仿宋_GB2312" w:cs="Times New Roman"/>
                <w:color w:val="000000"/>
                <w:kern w:val="2"/>
                <w:sz w:val="20"/>
                <w:szCs w:val="20"/>
                <w:lang w:val="en-US" w:eastAsia="zh-CN" w:bidi="ar-SA"/>
              </w:rPr>
            </w:pPr>
            <w:r>
              <w:rPr>
                <w:rFonts w:hint="eastAsia" w:ascii="Times New Roman" w:eastAsia="仿宋_GB2312"/>
                <w:color w:val="000000"/>
                <w:sz w:val="20"/>
                <w:szCs w:val="20"/>
                <w:lang w:val="en-US" w:eastAsia="zh-CN"/>
              </w:rPr>
              <w:t>全年</w:t>
            </w:r>
          </w:p>
        </w:tc>
        <w:tc>
          <w:tcPr>
            <w:tcW w:w="52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BF4B5B5">
            <w:pPr>
              <w:widowControl/>
              <w:spacing w:line="240" w:lineRule="exact"/>
              <w:jc w:val="center"/>
              <w:rPr>
                <w:rFonts w:hint="eastAsia" w:ascii="Times New Roman" w:hAnsi="Times New Roman" w:eastAsia="仿宋_GB2312" w:cs="Times New Roman"/>
                <w:color w:val="000000"/>
                <w:kern w:val="2"/>
                <w:sz w:val="20"/>
                <w:szCs w:val="20"/>
                <w:lang w:val="en-US" w:eastAsia="zh-CN" w:bidi="ar-SA"/>
              </w:rPr>
            </w:pPr>
            <w:r>
              <w:rPr>
                <w:rFonts w:hint="eastAsia" w:ascii="Times New Roman" w:eastAsia="仿宋_GB2312"/>
                <w:color w:val="000000"/>
                <w:sz w:val="20"/>
                <w:szCs w:val="20"/>
                <w:lang w:val="en-US" w:eastAsia="zh-CN"/>
              </w:rPr>
              <w:t>4</w:t>
            </w:r>
          </w:p>
        </w:tc>
        <w:tc>
          <w:tcPr>
            <w:tcW w:w="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979F072">
            <w:pPr>
              <w:widowControl/>
              <w:spacing w:line="240" w:lineRule="exact"/>
              <w:jc w:val="center"/>
              <w:rPr>
                <w:rFonts w:hint="eastAsia" w:ascii="Times New Roman" w:hAnsi="Times New Roman" w:eastAsia="仿宋_GB2312" w:cs="Times New Roman"/>
                <w:color w:val="000000"/>
                <w:kern w:val="2"/>
                <w:sz w:val="20"/>
                <w:szCs w:val="20"/>
                <w:lang w:val="en-US" w:eastAsia="zh-CN" w:bidi="ar-SA"/>
              </w:rPr>
            </w:pPr>
            <w:r>
              <w:rPr>
                <w:rFonts w:hint="eastAsia" w:ascii="Times New Roman" w:eastAsia="仿宋_GB2312"/>
                <w:color w:val="000000"/>
                <w:sz w:val="20"/>
                <w:szCs w:val="20"/>
                <w:lang w:val="en-US" w:eastAsia="zh-CN"/>
              </w:rPr>
              <w:t>4</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34F38440">
            <w:pPr>
              <w:widowControl/>
              <w:spacing w:line="240" w:lineRule="exact"/>
              <w:jc w:val="center"/>
              <w:rPr>
                <w:rFonts w:hint="eastAsia" w:ascii="Times New Roman" w:eastAsia="仿宋_GB2312"/>
                <w:color w:val="000000"/>
                <w:sz w:val="20"/>
                <w:szCs w:val="20"/>
              </w:rPr>
            </w:pPr>
          </w:p>
        </w:tc>
      </w:tr>
      <w:tr w14:paraId="22343AD2">
        <w:tblPrEx>
          <w:tblCellMar>
            <w:top w:w="0" w:type="dxa"/>
            <w:left w:w="108" w:type="dxa"/>
            <w:bottom w:w="0" w:type="dxa"/>
            <w:right w:w="108" w:type="dxa"/>
          </w:tblCellMar>
        </w:tblPrEx>
        <w:trPr>
          <w:trHeight w:val="387" w:hRule="atLeast"/>
          <w:jc w:val="center"/>
        </w:trPr>
        <w:tc>
          <w:tcPr>
            <w:tcW w:w="949" w:type="dxa"/>
            <w:vMerge w:val="continue"/>
            <w:tcBorders>
              <w:top w:val="single" w:color="auto" w:sz="4" w:space="0"/>
              <w:left w:val="single" w:color="auto" w:sz="4" w:space="0"/>
              <w:bottom w:val="single" w:color="auto" w:sz="4" w:space="0"/>
              <w:right w:val="single" w:color="auto" w:sz="4" w:space="0"/>
            </w:tcBorders>
            <w:noWrap w:val="0"/>
            <w:vAlign w:val="center"/>
          </w:tcPr>
          <w:p w14:paraId="7BE577BF">
            <w:pPr>
              <w:spacing w:line="240" w:lineRule="exact"/>
              <w:jc w:val="left"/>
              <w:rPr>
                <w:rFonts w:hint="eastAsia" w:ascii="Times New Roman" w:eastAsia="仿宋_GB2312"/>
                <w:color w:val="000000"/>
                <w:sz w:val="20"/>
                <w:szCs w:val="20"/>
              </w:rPr>
            </w:pPr>
          </w:p>
        </w:tc>
        <w:tc>
          <w:tcPr>
            <w:tcW w:w="1292" w:type="dxa"/>
            <w:vMerge w:val="restart"/>
            <w:tcBorders>
              <w:top w:val="single" w:color="auto" w:sz="4" w:space="0"/>
              <w:left w:val="single" w:color="auto" w:sz="4" w:space="0"/>
              <w:bottom w:val="single" w:color="auto" w:sz="4" w:space="0"/>
              <w:right w:val="single" w:color="auto" w:sz="4" w:space="0"/>
            </w:tcBorders>
            <w:noWrap w:val="0"/>
            <w:vAlign w:val="center"/>
          </w:tcPr>
          <w:p w14:paraId="05DDB30E">
            <w:pPr>
              <w:widowControl/>
              <w:spacing w:line="240" w:lineRule="exact"/>
              <w:jc w:val="left"/>
              <w:rPr>
                <w:rFonts w:hint="eastAsia" w:ascii="Times New Roman" w:eastAsia="仿宋_GB2312"/>
                <w:color w:val="000000"/>
                <w:sz w:val="20"/>
                <w:szCs w:val="20"/>
              </w:rPr>
            </w:pPr>
            <w:r>
              <w:rPr>
                <w:rFonts w:hint="eastAsia" w:ascii="Times New Roman" w:eastAsia="仿宋_GB2312"/>
                <w:color w:val="000000"/>
                <w:sz w:val="20"/>
                <w:szCs w:val="20"/>
              </w:rPr>
              <w:t>效益指标</w:t>
            </w:r>
          </w:p>
          <w:p w14:paraId="3A78BB56">
            <w:pPr>
              <w:widowControl/>
              <w:spacing w:line="240" w:lineRule="exact"/>
              <w:jc w:val="left"/>
              <w:rPr>
                <w:rFonts w:hint="eastAsia" w:ascii="Times New Roman" w:eastAsia="仿宋_GB2312"/>
                <w:color w:val="000000"/>
                <w:sz w:val="20"/>
                <w:szCs w:val="20"/>
              </w:rPr>
            </w:pPr>
          </w:p>
          <w:p w14:paraId="52E001B6">
            <w:pPr>
              <w:widowControl/>
              <w:spacing w:line="240" w:lineRule="exact"/>
              <w:jc w:val="left"/>
              <w:rPr>
                <w:rFonts w:hint="eastAsia" w:ascii="Times New Roman" w:eastAsia="仿宋_GB2312"/>
                <w:color w:val="000000"/>
                <w:sz w:val="20"/>
                <w:szCs w:val="20"/>
              </w:rPr>
            </w:pPr>
            <w:r>
              <w:rPr>
                <w:rFonts w:hint="eastAsia" w:ascii="Times New Roman" w:eastAsia="仿宋_GB2312"/>
                <w:color w:val="000000"/>
                <w:sz w:val="20"/>
                <w:szCs w:val="20"/>
              </w:rPr>
              <w:t>（20分）</w:t>
            </w:r>
          </w:p>
          <w:p w14:paraId="60457305">
            <w:pPr>
              <w:widowControl/>
              <w:spacing w:line="240" w:lineRule="exact"/>
              <w:jc w:val="left"/>
              <w:rPr>
                <w:rFonts w:hint="eastAsia" w:ascii="Times New Roman" w:eastAsia="仿宋_GB2312"/>
                <w:color w:val="000000"/>
                <w:sz w:val="20"/>
                <w:szCs w:val="20"/>
              </w:rPr>
            </w:pPr>
            <w:r>
              <w:rPr>
                <w:rFonts w:hint="eastAsia" w:ascii="Times New Roman" w:eastAsia="仿宋_GB2312"/>
                <w:color w:val="000000"/>
                <w:sz w:val="20"/>
                <w:szCs w:val="20"/>
              </w:rPr>
              <w:t>　</w:t>
            </w:r>
          </w:p>
        </w:tc>
        <w:tc>
          <w:tcPr>
            <w:tcW w:w="1278" w:type="dxa"/>
            <w:tcBorders>
              <w:top w:val="single" w:color="auto" w:sz="4" w:space="0"/>
              <w:left w:val="single" w:color="auto" w:sz="4" w:space="0"/>
              <w:bottom w:val="single" w:color="auto" w:sz="4" w:space="0"/>
              <w:right w:val="single" w:color="auto" w:sz="4" w:space="0"/>
            </w:tcBorders>
            <w:noWrap w:val="0"/>
            <w:vAlign w:val="center"/>
          </w:tcPr>
          <w:p w14:paraId="116FDA54">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经济效</w:t>
            </w:r>
          </w:p>
          <w:p w14:paraId="76C7E34F">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益指标</w:t>
            </w:r>
          </w:p>
        </w:tc>
        <w:tc>
          <w:tcPr>
            <w:tcW w:w="152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1D24897">
            <w:pPr>
              <w:widowControl/>
              <w:spacing w:line="240" w:lineRule="exact"/>
              <w:jc w:val="center"/>
              <w:rPr>
                <w:rFonts w:hint="eastAsia" w:ascii="Times New Roman" w:hAnsi="Times New Roman" w:eastAsia="仿宋_GB2312" w:cs="Times New Roman"/>
                <w:color w:val="000000"/>
                <w:kern w:val="2"/>
                <w:sz w:val="20"/>
                <w:szCs w:val="20"/>
                <w:lang w:val="en-US" w:eastAsia="zh-CN" w:bidi="ar-SA"/>
              </w:rPr>
            </w:pPr>
            <w:r>
              <w:rPr>
                <w:rFonts w:hint="eastAsia" w:ascii="Times New Roman" w:eastAsia="仿宋_GB2312"/>
                <w:color w:val="000000"/>
                <w:sz w:val="20"/>
                <w:szCs w:val="20"/>
                <w:lang w:val="en-US" w:eastAsia="zh-CN"/>
              </w:rPr>
              <w:t>推动芦淞区经济社会发展</w:t>
            </w:r>
          </w:p>
        </w:tc>
        <w:tc>
          <w:tcPr>
            <w:tcW w:w="16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754F821">
            <w:pPr>
              <w:widowControl/>
              <w:spacing w:line="240" w:lineRule="exact"/>
              <w:jc w:val="left"/>
              <w:rPr>
                <w:rFonts w:hint="eastAsia" w:ascii="Times New Roman" w:hAnsi="Times New Roman" w:eastAsia="仿宋_GB2312" w:cs="Times New Roman"/>
                <w:color w:val="000000"/>
                <w:kern w:val="2"/>
                <w:sz w:val="20"/>
                <w:szCs w:val="20"/>
                <w:lang w:val="en-US" w:eastAsia="zh-CN" w:bidi="ar-SA"/>
              </w:rPr>
            </w:pPr>
            <w:r>
              <w:rPr>
                <w:rFonts w:hint="eastAsia" w:ascii="Times New Roman" w:eastAsia="仿宋_GB2312"/>
                <w:color w:val="000000"/>
                <w:sz w:val="20"/>
                <w:szCs w:val="20"/>
                <w:lang w:val="en-US" w:eastAsia="zh-CN"/>
              </w:rPr>
              <w:t>无直接经济效益</w:t>
            </w:r>
          </w:p>
        </w:tc>
        <w:tc>
          <w:tcPr>
            <w:tcW w:w="9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9D31A53">
            <w:pPr>
              <w:widowControl/>
              <w:spacing w:line="240" w:lineRule="exact"/>
              <w:jc w:val="center"/>
              <w:rPr>
                <w:rFonts w:hint="eastAsia" w:ascii="Times New Roman" w:hAnsi="Times New Roman" w:eastAsia="仿宋_GB2312" w:cs="Times New Roman"/>
                <w:color w:val="000000"/>
                <w:kern w:val="2"/>
                <w:sz w:val="20"/>
                <w:szCs w:val="20"/>
                <w:lang w:val="en-US" w:eastAsia="zh-CN" w:bidi="ar-SA"/>
              </w:rPr>
            </w:pPr>
            <w:r>
              <w:rPr>
                <w:rFonts w:hint="eastAsia" w:ascii="Times New Roman" w:eastAsia="仿宋_GB2312"/>
                <w:color w:val="000000"/>
                <w:sz w:val="20"/>
                <w:szCs w:val="20"/>
                <w:lang w:val="en-US" w:eastAsia="zh-CN"/>
              </w:rPr>
              <w:t>宏观推动发展</w:t>
            </w:r>
          </w:p>
        </w:tc>
        <w:tc>
          <w:tcPr>
            <w:tcW w:w="52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22C0EB4">
            <w:pPr>
              <w:widowControl/>
              <w:spacing w:line="240" w:lineRule="exact"/>
              <w:jc w:val="center"/>
              <w:rPr>
                <w:rFonts w:hint="eastAsia" w:ascii="Times New Roman" w:hAnsi="Times New Roman" w:eastAsia="仿宋_GB2312" w:cs="Times New Roman"/>
                <w:color w:val="000000"/>
                <w:kern w:val="2"/>
                <w:sz w:val="20"/>
                <w:szCs w:val="20"/>
                <w:lang w:val="en-US" w:eastAsia="zh-CN" w:bidi="ar-SA"/>
              </w:rPr>
            </w:pPr>
            <w:r>
              <w:rPr>
                <w:rFonts w:hint="eastAsia" w:ascii="Times New Roman" w:eastAsia="仿宋_GB2312"/>
                <w:color w:val="000000"/>
                <w:sz w:val="20"/>
                <w:szCs w:val="20"/>
                <w:lang w:val="en-US" w:eastAsia="zh-CN"/>
              </w:rPr>
              <w:t>2</w:t>
            </w:r>
          </w:p>
        </w:tc>
        <w:tc>
          <w:tcPr>
            <w:tcW w:w="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8C078B4">
            <w:pPr>
              <w:widowControl/>
              <w:spacing w:line="240" w:lineRule="exact"/>
              <w:jc w:val="center"/>
              <w:rPr>
                <w:rFonts w:hint="eastAsia" w:ascii="Times New Roman" w:hAnsi="Times New Roman" w:eastAsia="仿宋_GB2312" w:cs="Times New Roman"/>
                <w:color w:val="000000"/>
                <w:kern w:val="2"/>
                <w:sz w:val="20"/>
                <w:szCs w:val="20"/>
                <w:lang w:val="en-US" w:eastAsia="zh-CN" w:bidi="ar-SA"/>
              </w:rPr>
            </w:pPr>
            <w:r>
              <w:rPr>
                <w:rFonts w:hint="eastAsia" w:eastAsia="仿宋_GB2312"/>
                <w:color w:val="000000"/>
                <w:sz w:val="20"/>
                <w:szCs w:val="20"/>
                <w:lang w:val="en-US" w:eastAsia="zh-CN"/>
              </w:rPr>
              <w:t>2</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2F9CAECE">
            <w:pPr>
              <w:widowControl/>
              <w:spacing w:line="240" w:lineRule="exact"/>
              <w:jc w:val="left"/>
              <w:rPr>
                <w:rFonts w:hint="default" w:ascii="Times New Roman" w:eastAsia="宋体"/>
                <w:color w:val="000000"/>
                <w:sz w:val="20"/>
                <w:szCs w:val="20"/>
                <w:lang w:val="en-US" w:eastAsia="zh-CN"/>
              </w:rPr>
            </w:pPr>
            <w:r>
              <w:rPr>
                <w:rFonts w:hint="eastAsia" w:ascii="Times New Roman" w:eastAsia="仿宋_GB2312"/>
                <w:color w:val="000000"/>
                <w:sz w:val="20"/>
                <w:szCs w:val="20"/>
                <w:lang w:val="en-US" w:eastAsia="zh-CN"/>
              </w:rPr>
              <w:t xml:space="preserve">   </w:t>
            </w:r>
          </w:p>
        </w:tc>
      </w:tr>
      <w:tr w14:paraId="74AB60AA">
        <w:tblPrEx>
          <w:tblCellMar>
            <w:top w:w="0" w:type="dxa"/>
            <w:left w:w="108" w:type="dxa"/>
            <w:bottom w:w="0" w:type="dxa"/>
            <w:right w:w="108" w:type="dxa"/>
          </w:tblCellMar>
        </w:tblPrEx>
        <w:trPr>
          <w:trHeight w:val="198" w:hRule="atLeast"/>
          <w:jc w:val="center"/>
        </w:trPr>
        <w:tc>
          <w:tcPr>
            <w:tcW w:w="949" w:type="dxa"/>
            <w:vMerge w:val="continue"/>
            <w:tcBorders>
              <w:top w:val="single" w:color="auto" w:sz="4" w:space="0"/>
              <w:left w:val="single" w:color="auto" w:sz="4" w:space="0"/>
              <w:bottom w:val="single" w:color="auto" w:sz="4" w:space="0"/>
              <w:right w:val="single" w:color="auto" w:sz="4" w:space="0"/>
            </w:tcBorders>
            <w:noWrap w:val="0"/>
            <w:vAlign w:val="center"/>
          </w:tcPr>
          <w:p w14:paraId="62412F0F">
            <w:pPr>
              <w:spacing w:line="240" w:lineRule="exact"/>
              <w:jc w:val="left"/>
              <w:rPr>
                <w:rFonts w:hint="eastAsia" w:ascii="Times New Roman" w:eastAsia="仿宋_GB2312"/>
                <w:color w:val="000000"/>
                <w:sz w:val="20"/>
                <w:szCs w:val="20"/>
              </w:rPr>
            </w:pPr>
          </w:p>
        </w:tc>
        <w:tc>
          <w:tcPr>
            <w:tcW w:w="1292" w:type="dxa"/>
            <w:vMerge w:val="continue"/>
            <w:tcBorders>
              <w:top w:val="single" w:color="auto" w:sz="4" w:space="0"/>
              <w:left w:val="single" w:color="auto" w:sz="4" w:space="0"/>
              <w:bottom w:val="single" w:color="auto" w:sz="4" w:space="0"/>
              <w:right w:val="single" w:color="auto" w:sz="4" w:space="0"/>
            </w:tcBorders>
            <w:noWrap w:val="0"/>
            <w:vAlign w:val="center"/>
          </w:tcPr>
          <w:p w14:paraId="08226D58">
            <w:pPr>
              <w:spacing w:line="240" w:lineRule="exact"/>
              <w:jc w:val="left"/>
              <w:rPr>
                <w:rFonts w:hint="eastAsia" w:ascii="Times New Roman" w:eastAsia="仿宋_GB2312"/>
                <w:color w:val="000000"/>
                <w:sz w:val="20"/>
                <w:szCs w:val="20"/>
              </w:rPr>
            </w:pPr>
          </w:p>
        </w:tc>
        <w:tc>
          <w:tcPr>
            <w:tcW w:w="1278" w:type="dxa"/>
            <w:tcBorders>
              <w:top w:val="single" w:color="auto" w:sz="4" w:space="0"/>
              <w:left w:val="single" w:color="auto" w:sz="4" w:space="0"/>
              <w:bottom w:val="single" w:color="auto" w:sz="4" w:space="0"/>
              <w:right w:val="single" w:color="auto" w:sz="4" w:space="0"/>
            </w:tcBorders>
            <w:noWrap w:val="0"/>
            <w:vAlign w:val="center"/>
          </w:tcPr>
          <w:p w14:paraId="630C34D5">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社会效</w:t>
            </w:r>
          </w:p>
          <w:p w14:paraId="513BCE58">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益指标</w:t>
            </w:r>
          </w:p>
        </w:tc>
        <w:tc>
          <w:tcPr>
            <w:tcW w:w="152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F12C2A">
            <w:pPr>
              <w:widowControl/>
              <w:spacing w:line="240" w:lineRule="exact"/>
              <w:jc w:val="both"/>
              <w:rPr>
                <w:rFonts w:hint="eastAsia" w:ascii="Times New Roman" w:hAnsi="Times New Roman" w:eastAsia="仿宋_GB2312" w:cs="Times New Roman"/>
                <w:color w:val="000000"/>
                <w:kern w:val="2"/>
                <w:sz w:val="20"/>
                <w:szCs w:val="20"/>
                <w:lang w:val="en-US" w:eastAsia="zh-CN" w:bidi="ar-SA"/>
              </w:rPr>
            </w:pPr>
            <w:r>
              <w:rPr>
                <w:rFonts w:hint="eastAsia" w:ascii="Times New Roman" w:eastAsia="仿宋_GB2312"/>
                <w:color w:val="000000"/>
                <w:sz w:val="20"/>
                <w:szCs w:val="20"/>
                <w:lang w:val="en-US" w:eastAsia="zh-CN"/>
              </w:rPr>
              <w:t>保障基本支出，完成年初计划</w:t>
            </w:r>
          </w:p>
        </w:tc>
        <w:tc>
          <w:tcPr>
            <w:tcW w:w="16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71F666">
            <w:pPr>
              <w:widowControl/>
              <w:spacing w:line="240" w:lineRule="exact"/>
              <w:jc w:val="left"/>
              <w:rPr>
                <w:rFonts w:hint="default" w:ascii="Times New Roman" w:hAnsi="Times New Roman" w:eastAsia="仿宋_GB2312" w:cs="Times New Roman"/>
                <w:color w:val="000000"/>
                <w:kern w:val="2"/>
                <w:sz w:val="20"/>
                <w:szCs w:val="20"/>
                <w:lang w:val="en-US" w:eastAsia="zh-CN" w:bidi="ar-SA"/>
              </w:rPr>
            </w:pPr>
            <w:r>
              <w:rPr>
                <w:rFonts w:hint="eastAsia" w:ascii="Times New Roman" w:eastAsia="仿宋_GB2312"/>
                <w:color w:val="000000"/>
                <w:sz w:val="20"/>
                <w:szCs w:val="20"/>
              </w:rPr>
              <w:t>保障机关人员工资福利支出到位。圆满召开</w:t>
            </w:r>
            <w:r>
              <w:rPr>
                <w:rFonts w:hint="eastAsia" w:ascii="Times New Roman" w:eastAsia="仿宋_GB2312"/>
                <w:color w:val="000000"/>
                <w:sz w:val="20"/>
                <w:szCs w:val="20"/>
                <w:lang w:val="en-US" w:eastAsia="zh-CN"/>
              </w:rPr>
              <w:t>区六</w:t>
            </w:r>
            <w:r>
              <w:rPr>
                <w:rFonts w:hint="eastAsia" w:ascii="Times New Roman" w:eastAsia="仿宋_GB2312"/>
                <w:color w:val="000000"/>
                <w:sz w:val="20"/>
                <w:szCs w:val="20"/>
              </w:rPr>
              <w:t>届</w:t>
            </w:r>
            <w:r>
              <w:rPr>
                <w:rFonts w:hint="eastAsia" w:ascii="Times New Roman" w:eastAsia="仿宋_GB2312"/>
                <w:color w:val="000000"/>
                <w:sz w:val="20"/>
                <w:szCs w:val="20"/>
                <w:lang w:val="en-US" w:eastAsia="zh-CN"/>
              </w:rPr>
              <w:t>人大三</w:t>
            </w:r>
            <w:r>
              <w:rPr>
                <w:rFonts w:hint="eastAsia" w:ascii="Times New Roman" w:eastAsia="仿宋_GB2312"/>
                <w:color w:val="000000"/>
                <w:sz w:val="20"/>
                <w:szCs w:val="20"/>
              </w:rPr>
              <w:t>次</w:t>
            </w:r>
            <w:r>
              <w:rPr>
                <w:rFonts w:hint="eastAsia" w:ascii="Times New Roman" w:eastAsia="仿宋_GB2312"/>
                <w:color w:val="000000"/>
                <w:sz w:val="20"/>
                <w:szCs w:val="20"/>
                <w:lang w:val="en-US" w:eastAsia="zh-CN"/>
              </w:rPr>
              <w:t>会议</w:t>
            </w:r>
            <w:r>
              <w:rPr>
                <w:rFonts w:hint="eastAsia" w:ascii="Times New Roman" w:eastAsia="仿宋_GB2312"/>
                <w:color w:val="000000"/>
                <w:sz w:val="20"/>
                <w:szCs w:val="20"/>
              </w:rPr>
              <w:t>。深入基层开展调研，组织</w:t>
            </w:r>
            <w:r>
              <w:rPr>
                <w:rFonts w:hint="eastAsia" w:ascii="Times New Roman" w:eastAsia="仿宋_GB2312"/>
                <w:color w:val="000000"/>
                <w:sz w:val="20"/>
                <w:szCs w:val="20"/>
                <w:lang w:val="en-US" w:eastAsia="zh-CN"/>
              </w:rPr>
              <w:t>代表</w:t>
            </w:r>
            <w:r>
              <w:rPr>
                <w:rFonts w:hint="eastAsia" w:ascii="Times New Roman" w:eastAsia="仿宋_GB2312"/>
                <w:color w:val="000000"/>
                <w:sz w:val="20"/>
                <w:szCs w:val="20"/>
              </w:rPr>
              <w:t>参加培训、视察、建言献策、反映社情民意等。</w:t>
            </w:r>
          </w:p>
        </w:tc>
        <w:tc>
          <w:tcPr>
            <w:tcW w:w="9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0700EAC">
            <w:pPr>
              <w:widowControl/>
              <w:spacing w:line="240" w:lineRule="exact"/>
              <w:jc w:val="left"/>
              <w:rPr>
                <w:rFonts w:hint="default" w:ascii="Times New Roman" w:hAnsi="Times New Roman" w:eastAsia="仿宋_GB2312" w:cs="Times New Roman"/>
                <w:color w:val="000000"/>
                <w:kern w:val="2"/>
                <w:sz w:val="20"/>
                <w:szCs w:val="20"/>
                <w:lang w:val="en-US" w:eastAsia="zh-CN" w:bidi="ar-SA"/>
              </w:rPr>
            </w:pPr>
            <w:r>
              <w:rPr>
                <w:rFonts w:hint="eastAsia" w:ascii="Times New Roman" w:eastAsia="仿宋_GB2312"/>
                <w:color w:val="000000"/>
                <w:sz w:val="20"/>
                <w:szCs w:val="20"/>
                <w:lang w:val="en-US" w:eastAsia="zh-CN"/>
              </w:rPr>
              <w:t>保证基本支出，开展人大履职活动</w:t>
            </w:r>
          </w:p>
        </w:tc>
        <w:tc>
          <w:tcPr>
            <w:tcW w:w="52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71F2DDB">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eastAsia="仿宋_GB2312"/>
                <w:color w:val="000000"/>
                <w:sz w:val="20"/>
                <w:szCs w:val="20"/>
                <w:lang w:val="en-US" w:eastAsia="zh-CN"/>
              </w:rPr>
              <w:t>15</w:t>
            </w:r>
          </w:p>
        </w:tc>
        <w:tc>
          <w:tcPr>
            <w:tcW w:w="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8286C34">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eastAsia="仿宋_GB2312"/>
                <w:color w:val="000000"/>
                <w:sz w:val="20"/>
                <w:szCs w:val="20"/>
                <w:lang w:val="en-US" w:eastAsia="zh-CN"/>
              </w:rPr>
              <w:t>15</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78B69AC4">
            <w:pPr>
              <w:widowControl/>
              <w:spacing w:line="240" w:lineRule="exact"/>
              <w:jc w:val="left"/>
              <w:rPr>
                <w:rFonts w:hint="eastAsia" w:ascii="Times New Roman" w:eastAsia="仿宋_GB2312"/>
                <w:color w:val="000000"/>
                <w:sz w:val="20"/>
                <w:szCs w:val="20"/>
              </w:rPr>
            </w:pPr>
          </w:p>
        </w:tc>
      </w:tr>
      <w:tr w14:paraId="4F8725A9">
        <w:tblPrEx>
          <w:tblCellMar>
            <w:top w:w="0" w:type="dxa"/>
            <w:left w:w="108" w:type="dxa"/>
            <w:bottom w:w="0" w:type="dxa"/>
            <w:right w:w="108" w:type="dxa"/>
          </w:tblCellMar>
        </w:tblPrEx>
        <w:trPr>
          <w:trHeight w:val="260" w:hRule="atLeast"/>
          <w:jc w:val="center"/>
        </w:trPr>
        <w:tc>
          <w:tcPr>
            <w:tcW w:w="949" w:type="dxa"/>
            <w:vMerge w:val="continue"/>
            <w:tcBorders>
              <w:top w:val="single" w:color="auto" w:sz="4" w:space="0"/>
              <w:left w:val="single" w:color="auto" w:sz="4" w:space="0"/>
              <w:bottom w:val="single" w:color="auto" w:sz="4" w:space="0"/>
              <w:right w:val="single" w:color="auto" w:sz="4" w:space="0"/>
            </w:tcBorders>
            <w:noWrap w:val="0"/>
            <w:vAlign w:val="center"/>
          </w:tcPr>
          <w:p w14:paraId="50C26779">
            <w:pPr>
              <w:spacing w:line="240" w:lineRule="exact"/>
              <w:jc w:val="left"/>
              <w:rPr>
                <w:rFonts w:hint="eastAsia" w:ascii="Times New Roman" w:eastAsia="仿宋_GB2312"/>
                <w:color w:val="000000"/>
                <w:sz w:val="20"/>
                <w:szCs w:val="20"/>
              </w:rPr>
            </w:pPr>
          </w:p>
        </w:tc>
        <w:tc>
          <w:tcPr>
            <w:tcW w:w="1292" w:type="dxa"/>
            <w:vMerge w:val="continue"/>
            <w:tcBorders>
              <w:top w:val="single" w:color="auto" w:sz="4" w:space="0"/>
              <w:left w:val="single" w:color="auto" w:sz="4" w:space="0"/>
              <w:bottom w:val="single" w:color="auto" w:sz="4" w:space="0"/>
              <w:right w:val="single" w:color="auto" w:sz="4" w:space="0"/>
            </w:tcBorders>
            <w:noWrap w:val="0"/>
            <w:vAlign w:val="center"/>
          </w:tcPr>
          <w:p w14:paraId="662C06FB">
            <w:pPr>
              <w:spacing w:line="240" w:lineRule="exact"/>
              <w:jc w:val="left"/>
              <w:rPr>
                <w:rFonts w:hint="eastAsia" w:ascii="Times New Roman" w:eastAsia="仿宋_GB2312"/>
                <w:color w:val="000000"/>
                <w:sz w:val="20"/>
                <w:szCs w:val="20"/>
              </w:rPr>
            </w:pPr>
          </w:p>
        </w:tc>
        <w:tc>
          <w:tcPr>
            <w:tcW w:w="1278" w:type="dxa"/>
            <w:tcBorders>
              <w:top w:val="single" w:color="auto" w:sz="4" w:space="0"/>
              <w:left w:val="single" w:color="auto" w:sz="4" w:space="0"/>
              <w:bottom w:val="single" w:color="auto" w:sz="4" w:space="0"/>
              <w:right w:val="single" w:color="auto" w:sz="4" w:space="0"/>
            </w:tcBorders>
            <w:noWrap w:val="0"/>
            <w:vAlign w:val="center"/>
          </w:tcPr>
          <w:p w14:paraId="52AF9E03">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生态效</w:t>
            </w:r>
          </w:p>
          <w:p w14:paraId="7C3DE9BD">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益指标</w:t>
            </w:r>
          </w:p>
        </w:tc>
        <w:tc>
          <w:tcPr>
            <w:tcW w:w="152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086D2E8">
            <w:pPr>
              <w:widowControl/>
              <w:spacing w:line="240" w:lineRule="exact"/>
              <w:jc w:val="center"/>
              <w:rPr>
                <w:rFonts w:hint="eastAsia" w:ascii="Times New Roman" w:hAnsi="Times New Roman" w:eastAsia="仿宋_GB2312" w:cs="Times New Roman"/>
                <w:color w:val="000000"/>
                <w:kern w:val="2"/>
                <w:sz w:val="20"/>
                <w:szCs w:val="20"/>
                <w:lang w:val="en-US" w:eastAsia="zh-CN" w:bidi="ar-SA"/>
              </w:rPr>
            </w:pPr>
            <w:r>
              <w:rPr>
                <w:rFonts w:hint="eastAsia" w:ascii="Times New Roman" w:eastAsia="仿宋_GB2312"/>
                <w:color w:val="000000"/>
                <w:sz w:val="20"/>
                <w:szCs w:val="20"/>
                <w:lang w:val="en-US" w:eastAsia="zh-CN"/>
              </w:rPr>
              <w:t>/</w:t>
            </w:r>
          </w:p>
        </w:tc>
        <w:tc>
          <w:tcPr>
            <w:tcW w:w="16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92EF5B">
            <w:pPr>
              <w:widowControl/>
              <w:spacing w:line="240" w:lineRule="exact"/>
              <w:jc w:val="center"/>
              <w:rPr>
                <w:rFonts w:hint="eastAsia" w:ascii="Times New Roman" w:hAnsi="Times New Roman" w:eastAsia="仿宋_GB2312" w:cs="Times New Roman"/>
                <w:color w:val="000000"/>
                <w:kern w:val="2"/>
                <w:sz w:val="20"/>
                <w:szCs w:val="20"/>
                <w:lang w:val="en-US" w:eastAsia="zh-CN" w:bidi="ar-SA"/>
              </w:rPr>
            </w:pPr>
            <w:r>
              <w:rPr>
                <w:rFonts w:hint="eastAsia" w:ascii="Times New Roman" w:eastAsia="仿宋_GB2312"/>
                <w:color w:val="000000"/>
                <w:sz w:val="20"/>
                <w:szCs w:val="20"/>
                <w:lang w:val="en-US" w:eastAsia="zh-CN"/>
              </w:rPr>
              <w:t>/</w:t>
            </w:r>
          </w:p>
        </w:tc>
        <w:tc>
          <w:tcPr>
            <w:tcW w:w="9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18A0B9">
            <w:pPr>
              <w:widowControl/>
              <w:spacing w:line="240" w:lineRule="exact"/>
              <w:jc w:val="center"/>
              <w:rPr>
                <w:rFonts w:hint="eastAsia" w:ascii="Times New Roman" w:hAnsi="Times New Roman" w:eastAsia="仿宋_GB2312" w:cs="Times New Roman"/>
                <w:color w:val="000000"/>
                <w:kern w:val="2"/>
                <w:sz w:val="20"/>
                <w:szCs w:val="20"/>
                <w:lang w:val="en-US" w:eastAsia="zh-CN" w:bidi="ar-SA"/>
              </w:rPr>
            </w:pPr>
            <w:r>
              <w:rPr>
                <w:rFonts w:hint="eastAsia" w:ascii="Times New Roman" w:eastAsia="仿宋_GB2312"/>
                <w:color w:val="000000"/>
                <w:sz w:val="20"/>
                <w:szCs w:val="20"/>
                <w:lang w:val="en-US" w:eastAsia="zh-CN"/>
              </w:rPr>
              <w:t>/</w:t>
            </w:r>
          </w:p>
        </w:tc>
        <w:tc>
          <w:tcPr>
            <w:tcW w:w="52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91F9E08">
            <w:pPr>
              <w:widowControl/>
              <w:spacing w:line="240" w:lineRule="exact"/>
              <w:jc w:val="center"/>
              <w:rPr>
                <w:rFonts w:hint="eastAsia" w:ascii="Times New Roman" w:hAnsi="Times New Roman" w:eastAsia="仿宋_GB2312" w:cs="Times New Roman"/>
                <w:color w:val="000000"/>
                <w:kern w:val="2"/>
                <w:sz w:val="20"/>
                <w:szCs w:val="20"/>
                <w:lang w:val="en-US" w:eastAsia="zh-CN" w:bidi="ar-SA"/>
              </w:rPr>
            </w:pPr>
            <w:r>
              <w:rPr>
                <w:rFonts w:hint="eastAsia" w:ascii="Times New Roman" w:eastAsia="仿宋_GB2312"/>
                <w:color w:val="000000"/>
                <w:sz w:val="20"/>
                <w:szCs w:val="20"/>
                <w:lang w:val="en-US" w:eastAsia="zh-CN"/>
              </w:rPr>
              <w:t>0</w:t>
            </w:r>
          </w:p>
        </w:tc>
        <w:tc>
          <w:tcPr>
            <w:tcW w:w="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9EADF8C">
            <w:pPr>
              <w:widowControl/>
              <w:spacing w:line="240" w:lineRule="exact"/>
              <w:jc w:val="center"/>
              <w:rPr>
                <w:rFonts w:hint="eastAsia" w:ascii="Times New Roman" w:hAnsi="Times New Roman" w:eastAsia="仿宋_GB2312" w:cs="Times New Roman"/>
                <w:color w:val="000000"/>
                <w:kern w:val="2"/>
                <w:sz w:val="20"/>
                <w:szCs w:val="20"/>
                <w:lang w:val="en-US" w:eastAsia="zh-CN" w:bidi="ar-SA"/>
              </w:rPr>
            </w:pPr>
            <w:r>
              <w:rPr>
                <w:rFonts w:hint="eastAsia" w:ascii="Times New Roman" w:eastAsia="仿宋_GB2312"/>
                <w:color w:val="000000"/>
                <w:sz w:val="20"/>
                <w:szCs w:val="20"/>
                <w:lang w:val="en-US" w:eastAsia="zh-CN"/>
              </w:rPr>
              <w:t>0</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3096F400">
            <w:pPr>
              <w:widowControl/>
              <w:spacing w:line="240" w:lineRule="exact"/>
              <w:jc w:val="left"/>
              <w:rPr>
                <w:rFonts w:hint="eastAsia" w:ascii="Times New Roman" w:eastAsia="仿宋_GB2312"/>
                <w:color w:val="000000"/>
                <w:sz w:val="20"/>
                <w:szCs w:val="20"/>
              </w:rPr>
            </w:pPr>
          </w:p>
        </w:tc>
      </w:tr>
      <w:tr w14:paraId="376E43AF">
        <w:tblPrEx>
          <w:tblCellMar>
            <w:top w:w="0" w:type="dxa"/>
            <w:left w:w="108" w:type="dxa"/>
            <w:bottom w:w="0" w:type="dxa"/>
            <w:right w:w="108" w:type="dxa"/>
          </w:tblCellMar>
        </w:tblPrEx>
        <w:trPr>
          <w:trHeight w:val="866" w:hRule="atLeast"/>
          <w:jc w:val="center"/>
        </w:trPr>
        <w:tc>
          <w:tcPr>
            <w:tcW w:w="949" w:type="dxa"/>
            <w:vMerge w:val="continue"/>
            <w:tcBorders>
              <w:top w:val="single" w:color="auto" w:sz="4" w:space="0"/>
              <w:left w:val="single" w:color="auto" w:sz="4" w:space="0"/>
              <w:bottom w:val="single" w:color="auto" w:sz="4" w:space="0"/>
              <w:right w:val="single" w:color="auto" w:sz="4" w:space="0"/>
            </w:tcBorders>
            <w:noWrap w:val="0"/>
            <w:vAlign w:val="center"/>
          </w:tcPr>
          <w:p w14:paraId="5D4E892D">
            <w:pPr>
              <w:widowControl/>
              <w:spacing w:line="240" w:lineRule="exact"/>
              <w:jc w:val="center"/>
              <w:rPr>
                <w:rFonts w:hint="eastAsia" w:ascii="Times New Roman" w:eastAsia="仿宋_GB2312"/>
                <w:color w:val="000000"/>
                <w:sz w:val="20"/>
                <w:szCs w:val="20"/>
              </w:rPr>
            </w:pPr>
          </w:p>
        </w:tc>
        <w:tc>
          <w:tcPr>
            <w:tcW w:w="1292" w:type="dxa"/>
            <w:vMerge w:val="continue"/>
            <w:tcBorders>
              <w:top w:val="single" w:color="auto" w:sz="4" w:space="0"/>
              <w:left w:val="single" w:color="auto" w:sz="4" w:space="0"/>
              <w:bottom w:val="single" w:color="auto" w:sz="4" w:space="0"/>
              <w:right w:val="single" w:color="auto" w:sz="4" w:space="0"/>
            </w:tcBorders>
            <w:noWrap w:val="0"/>
            <w:vAlign w:val="center"/>
          </w:tcPr>
          <w:p w14:paraId="608BE1BD">
            <w:pPr>
              <w:widowControl/>
              <w:spacing w:line="240" w:lineRule="exact"/>
              <w:jc w:val="left"/>
              <w:rPr>
                <w:rFonts w:hint="eastAsia" w:ascii="Times New Roman" w:eastAsia="仿宋_GB2312"/>
                <w:color w:val="000000"/>
                <w:sz w:val="20"/>
                <w:szCs w:val="20"/>
              </w:rPr>
            </w:pPr>
          </w:p>
        </w:tc>
        <w:tc>
          <w:tcPr>
            <w:tcW w:w="1278" w:type="dxa"/>
            <w:tcBorders>
              <w:top w:val="single" w:color="auto" w:sz="4" w:space="0"/>
              <w:left w:val="single" w:color="auto" w:sz="4" w:space="0"/>
              <w:bottom w:val="single" w:color="auto" w:sz="4" w:space="0"/>
              <w:right w:val="single" w:color="auto" w:sz="4" w:space="0"/>
            </w:tcBorders>
            <w:noWrap w:val="0"/>
            <w:vAlign w:val="center"/>
          </w:tcPr>
          <w:p w14:paraId="36CF1A60">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可持续影响指标</w:t>
            </w:r>
          </w:p>
        </w:tc>
        <w:tc>
          <w:tcPr>
            <w:tcW w:w="152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8C57E5">
            <w:pPr>
              <w:widowControl/>
              <w:spacing w:line="240" w:lineRule="exact"/>
              <w:jc w:val="both"/>
              <w:rPr>
                <w:rFonts w:hint="eastAsia" w:ascii="Times New Roman" w:hAnsi="Times New Roman" w:eastAsia="仿宋_GB2312" w:cs="Times New Roman"/>
                <w:color w:val="000000"/>
                <w:kern w:val="2"/>
                <w:sz w:val="20"/>
                <w:szCs w:val="20"/>
                <w:lang w:val="en-US" w:eastAsia="zh-CN" w:bidi="ar-SA"/>
              </w:rPr>
            </w:pPr>
            <w:r>
              <w:rPr>
                <w:rFonts w:hint="eastAsia" w:ascii="Times New Roman" w:eastAsia="仿宋_GB2312"/>
                <w:color w:val="000000"/>
                <w:sz w:val="20"/>
                <w:szCs w:val="20"/>
                <w:lang w:val="en-US" w:eastAsia="zh-CN"/>
              </w:rPr>
              <w:t>持续推动新时代基层人大工作迈上新台阶</w:t>
            </w:r>
          </w:p>
        </w:tc>
        <w:tc>
          <w:tcPr>
            <w:tcW w:w="16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01897BA">
            <w:pPr>
              <w:widowControl/>
              <w:spacing w:line="240" w:lineRule="exact"/>
              <w:jc w:val="left"/>
              <w:rPr>
                <w:rFonts w:hint="eastAsia" w:ascii="Times New Roman" w:hAnsi="Times New Roman" w:eastAsia="仿宋_GB2312" w:cs="Times New Roman"/>
                <w:color w:val="000000"/>
                <w:kern w:val="2"/>
                <w:sz w:val="20"/>
                <w:szCs w:val="20"/>
                <w:lang w:val="en-US" w:eastAsia="zh-CN" w:bidi="ar-SA"/>
              </w:rPr>
            </w:pPr>
            <w:r>
              <w:rPr>
                <w:rFonts w:hint="eastAsia" w:ascii="Times New Roman" w:eastAsia="仿宋_GB2312"/>
                <w:color w:val="000000"/>
                <w:sz w:val="20"/>
                <w:szCs w:val="20"/>
              </w:rPr>
              <w:t>　</w:t>
            </w:r>
            <w:r>
              <w:rPr>
                <w:rFonts w:hint="eastAsia" w:ascii="Times New Roman" w:eastAsia="仿宋_GB2312"/>
                <w:color w:val="000000"/>
                <w:sz w:val="20"/>
                <w:szCs w:val="20"/>
                <w:lang w:val="en-US" w:eastAsia="zh-CN"/>
              </w:rPr>
              <w:t>推动社会和谐稳定发展</w:t>
            </w:r>
          </w:p>
        </w:tc>
        <w:tc>
          <w:tcPr>
            <w:tcW w:w="9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3BFF8A">
            <w:pPr>
              <w:widowControl/>
              <w:spacing w:line="240" w:lineRule="exact"/>
              <w:jc w:val="left"/>
              <w:rPr>
                <w:rFonts w:hint="eastAsia" w:ascii="Times New Roman" w:hAnsi="Times New Roman" w:eastAsia="仿宋_GB2312" w:cs="Times New Roman"/>
                <w:color w:val="000000"/>
                <w:kern w:val="2"/>
                <w:sz w:val="20"/>
                <w:szCs w:val="20"/>
                <w:lang w:val="en-US" w:eastAsia="zh-CN" w:bidi="ar-SA"/>
              </w:rPr>
            </w:pPr>
            <w:r>
              <w:rPr>
                <w:rFonts w:hint="eastAsia" w:ascii="Times New Roman" w:eastAsia="仿宋_GB2312"/>
                <w:color w:val="000000"/>
                <w:sz w:val="20"/>
                <w:szCs w:val="20"/>
              </w:rPr>
              <w:t>　</w:t>
            </w:r>
            <w:r>
              <w:rPr>
                <w:rFonts w:hint="eastAsia" w:ascii="Times New Roman" w:eastAsia="仿宋_GB2312"/>
                <w:color w:val="000000"/>
                <w:sz w:val="20"/>
                <w:szCs w:val="20"/>
                <w:lang w:val="en-US" w:eastAsia="zh-CN"/>
              </w:rPr>
              <w:t>长期坚持</w:t>
            </w:r>
          </w:p>
        </w:tc>
        <w:tc>
          <w:tcPr>
            <w:tcW w:w="52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D58D11B">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eastAsia="仿宋_GB2312"/>
                <w:color w:val="000000"/>
                <w:sz w:val="20"/>
                <w:szCs w:val="20"/>
                <w:lang w:val="en-US" w:eastAsia="zh-CN"/>
              </w:rPr>
              <w:t>3</w:t>
            </w:r>
          </w:p>
        </w:tc>
        <w:tc>
          <w:tcPr>
            <w:tcW w:w="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7E10496">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eastAsia="仿宋_GB2312"/>
                <w:color w:val="000000"/>
                <w:sz w:val="20"/>
                <w:szCs w:val="20"/>
                <w:lang w:val="en-US" w:eastAsia="zh-CN"/>
              </w:rPr>
              <w:t>2</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686C3A80">
            <w:pPr>
              <w:widowControl/>
              <w:spacing w:line="240" w:lineRule="exact"/>
              <w:jc w:val="left"/>
              <w:rPr>
                <w:rFonts w:hint="default" w:ascii="Times New Roman" w:eastAsia="宋体"/>
                <w:color w:val="000000"/>
                <w:sz w:val="20"/>
                <w:szCs w:val="20"/>
                <w:lang w:val="en-US" w:eastAsia="zh-CN"/>
              </w:rPr>
            </w:pPr>
            <w:r>
              <w:rPr>
                <w:rFonts w:hint="eastAsia" w:ascii="Times New Roman" w:eastAsia="仿宋_GB2312"/>
                <w:color w:val="000000"/>
                <w:sz w:val="20"/>
                <w:szCs w:val="20"/>
                <w:lang w:val="en-US" w:eastAsia="zh-CN"/>
              </w:rPr>
              <w:t xml:space="preserve">   </w:t>
            </w:r>
            <w:r>
              <w:rPr>
                <w:rFonts w:hint="eastAsia"/>
                <w:sz w:val="20"/>
                <w:szCs w:val="22"/>
                <w:lang w:val="en-US" w:eastAsia="zh-CN"/>
              </w:rPr>
              <w:t>新</w:t>
            </w:r>
            <w:r>
              <w:rPr>
                <w:rFonts w:hint="eastAsia" w:eastAsia="仿宋_GB2312"/>
                <w:color w:val="000000"/>
                <w:sz w:val="20"/>
                <w:szCs w:val="20"/>
                <w:lang w:val="en-US" w:eastAsia="zh-CN"/>
              </w:rPr>
              <w:t>时代基层人大工作有待进一步加强。</w:t>
            </w:r>
          </w:p>
        </w:tc>
      </w:tr>
      <w:tr w14:paraId="0007FAFC">
        <w:tblPrEx>
          <w:tblCellMar>
            <w:top w:w="0" w:type="dxa"/>
            <w:left w:w="108" w:type="dxa"/>
            <w:bottom w:w="0" w:type="dxa"/>
            <w:right w:w="108" w:type="dxa"/>
          </w:tblCellMar>
        </w:tblPrEx>
        <w:trPr>
          <w:trHeight w:val="388" w:hRule="atLeast"/>
          <w:jc w:val="center"/>
        </w:trPr>
        <w:tc>
          <w:tcPr>
            <w:tcW w:w="949" w:type="dxa"/>
            <w:vMerge w:val="continue"/>
            <w:tcBorders>
              <w:top w:val="single" w:color="auto" w:sz="4" w:space="0"/>
              <w:left w:val="single" w:color="auto" w:sz="4" w:space="0"/>
              <w:bottom w:val="single" w:color="auto" w:sz="4" w:space="0"/>
              <w:right w:val="single" w:color="auto" w:sz="4" w:space="0"/>
            </w:tcBorders>
            <w:noWrap w:val="0"/>
            <w:vAlign w:val="center"/>
          </w:tcPr>
          <w:p w14:paraId="20986FF8">
            <w:pPr>
              <w:spacing w:line="240" w:lineRule="exact"/>
              <w:jc w:val="left"/>
              <w:rPr>
                <w:rFonts w:hint="eastAsia" w:ascii="Times New Roman" w:eastAsia="仿宋_GB2312"/>
                <w:color w:val="000000"/>
                <w:sz w:val="20"/>
                <w:szCs w:val="20"/>
              </w:rPr>
            </w:pPr>
          </w:p>
        </w:tc>
        <w:tc>
          <w:tcPr>
            <w:tcW w:w="1292" w:type="dxa"/>
            <w:tcBorders>
              <w:top w:val="single" w:color="auto" w:sz="4" w:space="0"/>
              <w:left w:val="single" w:color="auto" w:sz="4" w:space="0"/>
              <w:bottom w:val="single" w:color="auto" w:sz="4" w:space="0"/>
              <w:right w:val="single" w:color="auto" w:sz="4" w:space="0"/>
            </w:tcBorders>
            <w:noWrap w:val="0"/>
            <w:vAlign w:val="center"/>
          </w:tcPr>
          <w:p w14:paraId="353821A3">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满意度指标</w:t>
            </w:r>
          </w:p>
          <w:p w14:paraId="55C020B3">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（10分）</w:t>
            </w:r>
          </w:p>
        </w:tc>
        <w:tc>
          <w:tcPr>
            <w:tcW w:w="1278" w:type="dxa"/>
            <w:tcBorders>
              <w:top w:val="single" w:color="auto" w:sz="4" w:space="0"/>
              <w:left w:val="single" w:color="auto" w:sz="4" w:space="0"/>
              <w:bottom w:val="single" w:color="auto" w:sz="4" w:space="0"/>
              <w:right w:val="single" w:color="auto" w:sz="4" w:space="0"/>
            </w:tcBorders>
            <w:noWrap w:val="0"/>
            <w:vAlign w:val="center"/>
          </w:tcPr>
          <w:p w14:paraId="488EEC82">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服务对象满意度指标</w:t>
            </w:r>
          </w:p>
        </w:tc>
        <w:tc>
          <w:tcPr>
            <w:tcW w:w="152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85F050">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eastAsia="仿宋_GB2312"/>
                <w:color w:val="000000"/>
                <w:sz w:val="20"/>
                <w:szCs w:val="20"/>
                <w:lang w:val="en-US" w:eastAsia="zh-CN"/>
              </w:rPr>
              <w:t>服务对象满意度</w:t>
            </w:r>
          </w:p>
        </w:tc>
        <w:tc>
          <w:tcPr>
            <w:tcW w:w="16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19F72A">
            <w:pPr>
              <w:widowControl/>
              <w:tabs>
                <w:tab w:val="center" w:pos="547"/>
              </w:tabs>
              <w:spacing w:line="240" w:lineRule="exact"/>
              <w:jc w:val="left"/>
              <w:rPr>
                <w:rFonts w:hint="eastAsia" w:ascii="Times New Roman" w:hAnsi="Times New Roman" w:eastAsia="仿宋_GB2312" w:cs="Times New Roman"/>
                <w:color w:val="000000"/>
                <w:kern w:val="2"/>
                <w:sz w:val="20"/>
                <w:szCs w:val="20"/>
                <w:lang w:val="en-US" w:eastAsia="zh-CN" w:bidi="ar-SA"/>
              </w:rPr>
            </w:pPr>
            <w:r>
              <w:rPr>
                <w:rFonts w:hint="eastAsia" w:ascii="Times New Roman" w:eastAsia="仿宋_GB2312"/>
                <w:color w:val="000000"/>
                <w:sz w:val="20"/>
                <w:szCs w:val="20"/>
              </w:rPr>
              <w:t>　</w:t>
            </w:r>
            <w:r>
              <w:rPr>
                <w:rFonts w:hint="eastAsia" w:ascii="Times New Roman" w:eastAsia="仿宋_GB2312"/>
                <w:color w:val="000000"/>
                <w:sz w:val="20"/>
                <w:szCs w:val="20"/>
                <w:lang w:eastAsia="zh-CN"/>
              </w:rPr>
              <w:tab/>
            </w:r>
            <w:r>
              <w:rPr>
                <w:rFonts w:hint="eastAsia" w:ascii="Times New Roman" w:eastAsia="仿宋_GB2312"/>
                <w:color w:val="000000"/>
                <w:sz w:val="20"/>
                <w:szCs w:val="20"/>
                <w:lang w:eastAsia="zh-CN"/>
              </w:rPr>
              <w:t>≥98%</w:t>
            </w:r>
          </w:p>
        </w:tc>
        <w:tc>
          <w:tcPr>
            <w:tcW w:w="9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CD6F7D4">
            <w:pPr>
              <w:widowControl/>
              <w:spacing w:line="240" w:lineRule="exact"/>
              <w:jc w:val="left"/>
              <w:rPr>
                <w:rFonts w:hint="eastAsia" w:ascii="Times New Roman" w:hAnsi="Times New Roman" w:eastAsia="仿宋_GB2312" w:cs="Times New Roman"/>
                <w:color w:val="000000"/>
                <w:kern w:val="2"/>
                <w:sz w:val="20"/>
                <w:szCs w:val="20"/>
                <w:lang w:val="en-US" w:eastAsia="zh-CN" w:bidi="ar-SA"/>
              </w:rPr>
            </w:pPr>
            <w:r>
              <w:rPr>
                <w:rFonts w:hint="eastAsia" w:ascii="Times New Roman" w:eastAsia="仿宋_GB2312"/>
                <w:color w:val="000000"/>
                <w:sz w:val="20"/>
                <w:szCs w:val="20"/>
              </w:rPr>
              <w:t>　</w:t>
            </w:r>
            <w:r>
              <w:rPr>
                <w:rFonts w:hint="eastAsia" w:ascii="Times New Roman" w:eastAsia="仿宋_GB2312"/>
                <w:color w:val="000000"/>
                <w:sz w:val="20"/>
                <w:szCs w:val="20"/>
                <w:lang w:val="en-US" w:eastAsia="zh-CN"/>
              </w:rPr>
              <w:t>100%</w:t>
            </w:r>
          </w:p>
        </w:tc>
        <w:tc>
          <w:tcPr>
            <w:tcW w:w="52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1D1876">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eastAsia="仿宋_GB2312"/>
                <w:color w:val="000000"/>
                <w:sz w:val="20"/>
                <w:szCs w:val="20"/>
                <w:lang w:val="en-US" w:eastAsia="zh-CN"/>
              </w:rPr>
              <w:t>10</w:t>
            </w:r>
          </w:p>
        </w:tc>
        <w:tc>
          <w:tcPr>
            <w:tcW w:w="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AE4CC6">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eastAsia="仿宋_GB2312"/>
                <w:color w:val="000000"/>
                <w:sz w:val="20"/>
                <w:szCs w:val="20"/>
                <w:lang w:val="en-US" w:eastAsia="zh-CN"/>
              </w:rPr>
              <w:t>10</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37FC97C8">
            <w:pPr>
              <w:widowControl/>
              <w:spacing w:line="240" w:lineRule="exact"/>
              <w:jc w:val="left"/>
              <w:rPr>
                <w:rFonts w:hint="eastAsia" w:ascii="Times New Roman" w:eastAsia="仿宋_GB2312"/>
                <w:color w:val="000000"/>
                <w:sz w:val="20"/>
                <w:szCs w:val="20"/>
              </w:rPr>
            </w:pPr>
          </w:p>
        </w:tc>
      </w:tr>
      <w:tr w14:paraId="328F24B5">
        <w:tblPrEx>
          <w:tblCellMar>
            <w:top w:w="0" w:type="dxa"/>
            <w:left w:w="108" w:type="dxa"/>
            <w:bottom w:w="0" w:type="dxa"/>
            <w:right w:w="108" w:type="dxa"/>
          </w:tblCellMar>
        </w:tblPrEx>
        <w:trPr>
          <w:trHeight w:val="613" w:hRule="atLeast"/>
          <w:jc w:val="center"/>
        </w:trPr>
        <w:tc>
          <w:tcPr>
            <w:tcW w:w="949" w:type="dxa"/>
            <w:vMerge w:val="continue"/>
            <w:tcBorders>
              <w:top w:val="single" w:color="auto" w:sz="4" w:space="0"/>
              <w:left w:val="single" w:color="auto" w:sz="4" w:space="0"/>
              <w:bottom w:val="single" w:color="auto" w:sz="4" w:space="0"/>
              <w:right w:val="single" w:color="auto" w:sz="4" w:space="0"/>
            </w:tcBorders>
            <w:noWrap w:val="0"/>
            <w:vAlign w:val="center"/>
          </w:tcPr>
          <w:p w14:paraId="68ED0ED9">
            <w:pPr>
              <w:widowControl/>
              <w:spacing w:line="240" w:lineRule="exact"/>
              <w:jc w:val="left"/>
              <w:rPr>
                <w:rFonts w:hint="eastAsia" w:ascii="Times New Roman" w:eastAsia="仿宋_GB2312"/>
                <w:color w:val="000000"/>
                <w:sz w:val="20"/>
                <w:szCs w:val="20"/>
              </w:rPr>
            </w:pPr>
          </w:p>
        </w:tc>
        <w:tc>
          <w:tcPr>
            <w:tcW w:w="1292" w:type="dxa"/>
            <w:vMerge w:val="restart"/>
            <w:tcBorders>
              <w:top w:val="single" w:color="auto" w:sz="4" w:space="0"/>
              <w:left w:val="single" w:color="auto" w:sz="4" w:space="0"/>
              <w:bottom w:val="single" w:color="auto" w:sz="4" w:space="0"/>
              <w:right w:val="single" w:color="auto" w:sz="4" w:space="0"/>
            </w:tcBorders>
            <w:noWrap w:val="0"/>
            <w:vAlign w:val="center"/>
          </w:tcPr>
          <w:p w14:paraId="54907F26">
            <w:pPr>
              <w:widowControl/>
              <w:spacing w:line="240" w:lineRule="exact"/>
              <w:jc w:val="left"/>
              <w:rPr>
                <w:rFonts w:hint="eastAsia" w:ascii="Times New Roman" w:eastAsia="仿宋_GB2312"/>
                <w:color w:val="000000"/>
                <w:sz w:val="20"/>
                <w:szCs w:val="20"/>
              </w:rPr>
            </w:pPr>
            <w:r>
              <w:rPr>
                <w:rFonts w:hint="eastAsia" w:ascii="Times New Roman" w:eastAsia="仿宋_GB2312"/>
                <w:color w:val="000000"/>
                <w:sz w:val="20"/>
                <w:szCs w:val="20"/>
              </w:rPr>
              <w:t>成本指标</w:t>
            </w:r>
          </w:p>
          <w:p w14:paraId="11733434">
            <w:pPr>
              <w:widowControl/>
              <w:spacing w:line="240" w:lineRule="exact"/>
              <w:jc w:val="left"/>
              <w:rPr>
                <w:rFonts w:hint="eastAsia" w:ascii="Times New Roman" w:eastAsia="仿宋_GB2312"/>
                <w:color w:val="000000"/>
                <w:sz w:val="20"/>
                <w:szCs w:val="20"/>
              </w:rPr>
            </w:pPr>
            <w:r>
              <w:rPr>
                <w:rFonts w:hint="eastAsia" w:ascii="Times New Roman" w:eastAsia="仿宋_GB2312"/>
                <w:color w:val="000000"/>
                <w:sz w:val="20"/>
                <w:szCs w:val="20"/>
              </w:rPr>
              <w:t>（20分）</w:t>
            </w:r>
          </w:p>
        </w:tc>
        <w:tc>
          <w:tcPr>
            <w:tcW w:w="1278" w:type="dxa"/>
            <w:tcBorders>
              <w:top w:val="single" w:color="auto" w:sz="4" w:space="0"/>
              <w:left w:val="single" w:color="auto" w:sz="4" w:space="0"/>
              <w:bottom w:val="single" w:color="auto" w:sz="4" w:space="0"/>
              <w:right w:val="single" w:color="auto" w:sz="4" w:space="0"/>
            </w:tcBorders>
            <w:noWrap w:val="0"/>
            <w:vAlign w:val="center"/>
          </w:tcPr>
          <w:p w14:paraId="2DE5CCF8">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经济成本指标</w:t>
            </w:r>
          </w:p>
        </w:tc>
        <w:tc>
          <w:tcPr>
            <w:tcW w:w="152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3A77E8C">
            <w:pPr>
              <w:widowControl/>
              <w:spacing w:line="240" w:lineRule="exact"/>
              <w:jc w:val="center"/>
              <w:rPr>
                <w:rFonts w:hint="eastAsia" w:ascii="Times New Roman" w:hAnsi="Times New Roman" w:eastAsia="仿宋_GB2312" w:cs="Times New Roman"/>
                <w:color w:val="000000"/>
                <w:kern w:val="2"/>
                <w:sz w:val="20"/>
                <w:szCs w:val="20"/>
                <w:lang w:val="en-US" w:eastAsia="zh-CN" w:bidi="ar-SA"/>
              </w:rPr>
            </w:pPr>
            <w:r>
              <w:rPr>
                <w:rFonts w:hint="eastAsia" w:ascii="Times New Roman" w:eastAsia="仿宋_GB2312"/>
                <w:color w:val="000000"/>
                <w:sz w:val="20"/>
                <w:szCs w:val="20"/>
                <w:lang w:val="en-US" w:eastAsia="zh-CN"/>
              </w:rPr>
              <w:t>人员、运转类等办公基本保障和专项支出</w:t>
            </w:r>
          </w:p>
        </w:tc>
        <w:tc>
          <w:tcPr>
            <w:tcW w:w="16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254D38">
            <w:pPr>
              <w:widowControl/>
              <w:spacing w:line="240" w:lineRule="exact"/>
              <w:jc w:val="left"/>
              <w:rPr>
                <w:rFonts w:hint="eastAsia" w:ascii="Times New Roman" w:hAnsi="Times New Roman" w:eastAsia="仿宋_GB2312" w:cs="Times New Roman"/>
                <w:color w:val="000000"/>
                <w:kern w:val="2"/>
                <w:sz w:val="20"/>
                <w:szCs w:val="20"/>
                <w:lang w:val="en-US" w:eastAsia="zh-CN" w:bidi="ar-SA"/>
              </w:rPr>
            </w:pPr>
            <w:r>
              <w:rPr>
                <w:rFonts w:hint="eastAsia" w:ascii="Times New Roman" w:eastAsia="仿宋_GB2312"/>
                <w:color w:val="000000"/>
                <w:sz w:val="20"/>
                <w:szCs w:val="20"/>
              </w:rPr>
              <w:t>≤</w:t>
            </w:r>
            <w:r>
              <w:rPr>
                <w:rFonts w:hint="eastAsia" w:ascii="Times New Roman" w:eastAsia="仿宋_GB2312"/>
                <w:color w:val="000000"/>
                <w:sz w:val="20"/>
                <w:szCs w:val="20"/>
                <w:lang w:val="en-US" w:eastAsia="zh-CN"/>
              </w:rPr>
              <w:t>812.38</w:t>
            </w:r>
            <w:r>
              <w:rPr>
                <w:rFonts w:hint="eastAsia" w:ascii="Times New Roman" w:eastAsia="仿宋_GB2312"/>
                <w:color w:val="000000"/>
                <w:sz w:val="20"/>
                <w:szCs w:val="20"/>
              </w:rPr>
              <w:t>万元</w:t>
            </w:r>
          </w:p>
        </w:tc>
        <w:tc>
          <w:tcPr>
            <w:tcW w:w="9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E5BE17E">
            <w:pPr>
              <w:widowControl/>
              <w:spacing w:line="240" w:lineRule="exact"/>
              <w:jc w:val="left"/>
              <w:rPr>
                <w:rFonts w:hint="default" w:ascii="Times New Roman" w:hAnsi="Times New Roman" w:eastAsia="仿宋_GB2312" w:cs="Times New Roman"/>
                <w:color w:val="000000"/>
                <w:kern w:val="2"/>
                <w:sz w:val="20"/>
                <w:szCs w:val="20"/>
                <w:lang w:val="en-US" w:eastAsia="zh-CN" w:bidi="ar-SA"/>
              </w:rPr>
            </w:pPr>
            <w:r>
              <w:rPr>
                <w:rFonts w:hint="eastAsia" w:ascii="Times New Roman" w:eastAsia="仿宋_GB2312"/>
                <w:color w:val="000000"/>
                <w:sz w:val="20"/>
                <w:szCs w:val="20"/>
                <w:lang w:val="en-US" w:eastAsia="zh-CN"/>
              </w:rPr>
              <w:t>837.48万</w:t>
            </w:r>
            <w:r>
              <w:rPr>
                <w:rFonts w:hint="eastAsia" w:eastAsia="仿宋_GB2312"/>
                <w:color w:val="000000"/>
                <w:sz w:val="20"/>
                <w:szCs w:val="20"/>
                <w:lang w:val="en-US" w:eastAsia="zh-CN"/>
              </w:rPr>
              <w:t>元</w:t>
            </w:r>
          </w:p>
        </w:tc>
        <w:tc>
          <w:tcPr>
            <w:tcW w:w="52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4771895">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eastAsia="仿宋_GB2312"/>
                <w:color w:val="000000"/>
                <w:sz w:val="20"/>
                <w:szCs w:val="20"/>
                <w:lang w:val="en-US" w:eastAsia="zh-CN"/>
              </w:rPr>
              <w:t>20</w:t>
            </w:r>
          </w:p>
        </w:tc>
        <w:tc>
          <w:tcPr>
            <w:tcW w:w="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6DB3F6">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eastAsia="仿宋_GB2312"/>
                <w:color w:val="000000"/>
                <w:sz w:val="20"/>
                <w:szCs w:val="20"/>
                <w:lang w:val="en-US" w:eastAsia="zh-CN"/>
              </w:rPr>
              <w:t>19</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0E44CD43">
            <w:pPr>
              <w:widowControl/>
              <w:spacing w:line="240" w:lineRule="exact"/>
              <w:jc w:val="left"/>
              <w:rPr>
                <w:rFonts w:hint="default" w:ascii="Times New Roman" w:eastAsia="宋体"/>
                <w:color w:val="000000"/>
                <w:sz w:val="20"/>
                <w:szCs w:val="20"/>
                <w:lang w:val="en-US" w:eastAsia="zh-CN"/>
              </w:rPr>
            </w:pPr>
            <w:r>
              <w:rPr>
                <w:rFonts w:hint="eastAsia" w:ascii="Times New Roman" w:eastAsia="仿宋_GB2312"/>
                <w:color w:val="000000"/>
                <w:sz w:val="20"/>
                <w:szCs w:val="20"/>
                <w:lang w:val="en-US" w:eastAsia="zh-CN"/>
              </w:rPr>
              <w:t xml:space="preserve">   </w:t>
            </w:r>
            <w:r>
              <w:rPr>
                <w:rFonts w:hint="eastAsia" w:eastAsia="仿宋_GB2312"/>
                <w:color w:val="000000"/>
                <w:sz w:val="20"/>
                <w:szCs w:val="20"/>
                <w:lang w:val="en-US" w:eastAsia="zh-CN"/>
              </w:rPr>
              <w:t>超过年初预算，下一年度预算更加精细。</w:t>
            </w:r>
          </w:p>
        </w:tc>
      </w:tr>
      <w:tr w14:paraId="0CA959F5">
        <w:tblPrEx>
          <w:tblCellMar>
            <w:top w:w="0" w:type="dxa"/>
            <w:left w:w="108" w:type="dxa"/>
            <w:bottom w:w="0" w:type="dxa"/>
            <w:right w:w="108" w:type="dxa"/>
          </w:tblCellMar>
        </w:tblPrEx>
        <w:trPr>
          <w:trHeight w:val="236" w:hRule="atLeast"/>
          <w:jc w:val="center"/>
        </w:trPr>
        <w:tc>
          <w:tcPr>
            <w:tcW w:w="949" w:type="dxa"/>
            <w:vMerge w:val="continue"/>
            <w:tcBorders>
              <w:top w:val="single" w:color="auto" w:sz="4" w:space="0"/>
              <w:left w:val="single" w:color="auto" w:sz="4" w:space="0"/>
              <w:bottom w:val="single" w:color="auto" w:sz="4" w:space="0"/>
              <w:right w:val="single" w:color="auto" w:sz="4" w:space="0"/>
            </w:tcBorders>
            <w:noWrap w:val="0"/>
            <w:vAlign w:val="center"/>
          </w:tcPr>
          <w:p w14:paraId="13941B16">
            <w:pPr>
              <w:widowControl/>
              <w:spacing w:line="240" w:lineRule="exact"/>
              <w:jc w:val="left"/>
              <w:rPr>
                <w:rFonts w:hint="eastAsia" w:ascii="Times New Roman" w:eastAsia="仿宋_GB2312"/>
                <w:color w:val="000000"/>
                <w:sz w:val="20"/>
                <w:szCs w:val="20"/>
              </w:rPr>
            </w:pPr>
          </w:p>
        </w:tc>
        <w:tc>
          <w:tcPr>
            <w:tcW w:w="1292" w:type="dxa"/>
            <w:vMerge w:val="continue"/>
            <w:tcBorders>
              <w:top w:val="single" w:color="auto" w:sz="4" w:space="0"/>
              <w:left w:val="single" w:color="auto" w:sz="4" w:space="0"/>
              <w:bottom w:val="single" w:color="auto" w:sz="4" w:space="0"/>
              <w:right w:val="single" w:color="auto" w:sz="4" w:space="0"/>
            </w:tcBorders>
            <w:noWrap w:val="0"/>
            <w:vAlign w:val="center"/>
          </w:tcPr>
          <w:p w14:paraId="2FBBAAF9">
            <w:pPr>
              <w:widowControl/>
              <w:spacing w:line="240" w:lineRule="exact"/>
              <w:jc w:val="left"/>
              <w:rPr>
                <w:rFonts w:hint="eastAsia" w:ascii="Times New Roman" w:eastAsia="仿宋_GB2312"/>
                <w:color w:val="000000"/>
                <w:sz w:val="20"/>
                <w:szCs w:val="20"/>
              </w:rPr>
            </w:pPr>
          </w:p>
        </w:tc>
        <w:tc>
          <w:tcPr>
            <w:tcW w:w="1278" w:type="dxa"/>
            <w:tcBorders>
              <w:top w:val="single" w:color="auto" w:sz="4" w:space="0"/>
              <w:left w:val="single" w:color="auto" w:sz="4" w:space="0"/>
              <w:bottom w:val="single" w:color="auto" w:sz="4" w:space="0"/>
              <w:right w:val="single" w:color="auto" w:sz="4" w:space="0"/>
            </w:tcBorders>
            <w:noWrap w:val="0"/>
            <w:vAlign w:val="center"/>
          </w:tcPr>
          <w:p w14:paraId="76634A16">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社会成本指标</w:t>
            </w:r>
          </w:p>
        </w:tc>
        <w:tc>
          <w:tcPr>
            <w:tcW w:w="152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94E384C">
            <w:pPr>
              <w:widowControl/>
              <w:spacing w:line="240" w:lineRule="exact"/>
              <w:jc w:val="center"/>
              <w:rPr>
                <w:rFonts w:hint="eastAsia" w:ascii="Times New Roman" w:hAnsi="Times New Roman" w:eastAsia="仿宋_GB2312" w:cs="Times New Roman"/>
                <w:color w:val="000000"/>
                <w:kern w:val="2"/>
                <w:sz w:val="20"/>
                <w:szCs w:val="20"/>
                <w:lang w:val="en-US" w:eastAsia="zh-CN" w:bidi="ar-SA"/>
              </w:rPr>
            </w:pPr>
            <w:r>
              <w:rPr>
                <w:rFonts w:hint="eastAsia" w:ascii="Times New Roman" w:eastAsia="仿宋_GB2312"/>
                <w:color w:val="000000"/>
                <w:sz w:val="20"/>
                <w:szCs w:val="20"/>
                <w:lang w:val="en-US" w:eastAsia="zh-CN"/>
              </w:rPr>
              <w:t>/</w:t>
            </w:r>
          </w:p>
        </w:tc>
        <w:tc>
          <w:tcPr>
            <w:tcW w:w="16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7CE371">
            <w:pPr>
              <w:widowControl/>
              <w:spacing w:line="240" w:lineRule="exact"/>
              <w:jc w:val="center"/>
              <w:rPr>
                <w:rFonts w:hint="eastAsia" w:ascii="Times New Roman" w:hAnsi="Times New Roman" w:eastAsia="仿宋_GB2312" w:cs="Times New Roman"/>
                <w:color w:val="000000"/>
                <w:kern w:val="2"/>
                <w:sz w:val="20"/>
                <w:szCs w:val="20"/>
                <w:lang w:val="en-US" w:eastAsia="zh-CN" w:bidi="ar-SA"/>
              </w:rPr>
            </w:pPr>
            <w:r>
              <w:rPr>
                <w:rFonts w:hint="eastAsia" w:ascii="Times New Roman" w:eastAsia="仿宋_GB2312"/>
                <w:color w:val="000000"/>
                <w:sz w:val="20"/>
                <w:szCs w:val="20"/>
                <w:lang w:val="en-US" w:eastAsia="zh-CN"/>
              </w:rPr>
              <w:t>/</w:t>
            </w:r>
          </w:p>
        </w:tc>
        <w:tc>
          <w:tcPr>
            <w:tcW w:w="9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8BC2C9">
            <w:pPr>
              <w:widowControl/>
              <w:spacing w:line="240" w:lineRule="exact"/>
              <w:jc w:val="center"/>
              <w:rPr>
                <w:rFonts w:hint="eastAsia" w:ascii="Times New Roman" w:hAnsi="Times New Roman" w:eastAsia="仿宋_GB2312" w:cs="Times New Roman"/>
                <w:color w:val="000000"/>
                <w:kern w:val="2"/>
                <w:sz w:val="20"/>
                <w:szCs w:val="20"/>
                <w:lang w:val="en-US" w:eastAsia="zh-CN" w:bidi="ar-SA"/>
              </w:rPr>
            </w:pPr>
            <w:r>
              <w:rPr>
                <w:rFonts w:hint="eastAsia" w:ascii="Times New Roman" w:eastAsia="仿宋_GB2312"/>
                <w:color w:val="000000"/>
                <w:sz w:val="20"/>
                <w:szCs w:val="20"/>
                <w:lang w:val="en-US" w:eastAsia="zh-CN"/>
              </w:rPr>
              <w:t>/</w:t>
            </w:r>
          </w:p>
        </w:tc>
        <w:tc>
          <w:tcPr>
            <w:tcW w:w="52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2FCC5F">
            <w:pPr>
              <w:widowControl/>
              <w:spacing w:line="240" w:lineRule="exact"/>
              <w:jc w:val="center"/>
              <w:rPr>
                <w:rFonts w:hint="eastAsia" w:ascii="Times New Roman" w:hAnsi="Times New Roman" w:eastAsia="仿宋_GB2312" w:cs="Times New Roman"/>
                <w:color w:val="000000"/>
                <w:kern w:val="2"/>
                <w:sz w:val="20"/>
                <w:szCs w:val="20"/>
                <w:lang w:val="en-US" w:eastAsia="zh-CN" w:bidi="ar-SA"/>
              </w:rPr>
            </w:pPr>
            <w:r>
              <w:rPr>
                <w:rFonts w:hint="eastAsia" w:ascii="Times New Roman" w:eastAsia="仿宋_GB2312"/>
                <w:color w:val="000000"/>
                <w:sz w:val="20"/>
                <w:szCs w:val="20"/>
                <w:lang w:val="en-US" w:eastAsia="zh-CN"/>
              </w:rPr>
              <w:t>0</w:t>
            </w:r>
          </w:p>
        </w:tc>
        <w:tc>
          <w:tcPr>
            <w:tcW w:w="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DFF7FF">
            <w:pPr>
              <w:widowControl/>
              <w:spacing w:line="240" w:lineRule="exact"/>
              <w:jc w:val="center"/>
              <w:rPr>
                <w:rFonts w:hint="eastAsia" w:ascii="Times New Roman" w:hAnsi="Times New Roman" w:eastAsia="仿宋_GB2312" w:cs="Times New Roman"/>
                <w:color w:val="000000"/>
                <w:kern w:val="2"/>
                <w:sz w:val="20"/>
                <w:szCs w:val="20"/>
                <w:lang w:val="en-US" w:eastAsia="zh-CN" w:bidi="ar-SA"/>
              </w:rPr>
            </w:pPr>
            <w:r>
              <w:rPr>
                <w:rFonts w:hint="eastAsia" w:ascii="Times New Roman" w:eastAsia="仿宋_GB2312"/>
                <w:color w:val="000000"/>
                <w:sz w:val="20"/>
                <w:szCs w:val="20"/>
                <w:lang w:val="en-US" w:eastAsia="zh-CN"/>
              </w:rPr>
              <w:t>0</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73880364">
            <w:pPr>
              <w:widowControl/>
              <w:spacing w:line="240" w:lineRule="exact"/>
              <w:jc w:val="left"/>
              <w:rPr>
                <w:rFonts w:hint="eastAsia" w:ascii="Times New Roman" w:eastAsia="仿宋_GB2312"/>
                <w:color w:val="000000"/>
                <w:sz w:val="20"/>
                <w:szCs w:val="20"/>
              </w:rPr>
            </w:pPr>
          </w:p>
        </w:tc>
      </w:tr>
      <w:tr w14:paraId="1188A85A">
        <w:tblPrEx>
          <w:tblCellMar>
            <w:top w:w="0" w:type="dxa"/>
            <w:left w:w="108" w:type="dxa"/>
            <w:bottom w:w="0" w:type="dxa"/>
            <w:right w:w="108" w:type="dxa"/>
          </w:tblCellMar>
        </w:tblPrEx>
        <w:trPr>
          <w:trHeight w:val="188" w:hRule="atLeast"/>
          <w:jc w:val="center"/>
        </w:trPr>
        <w:tc>
          <w:tcPr>
            <w:tcW w:w="949" w:type="dxa"/>
            <w:vMerge w:val="continue"/>
            <w:tcBorders>
              <w:top w:val="single" w:color="auto" w:sz="4" w:space="0"/>
              <w:left w:val="single" w:color="auto" w:sz="4" w:space="0"/>
              <w:bottom w:val="single" w:color="auto" w:sz="4" w:space="0"/>
              <w:right w:val="single" w:color="auto" w:sz="4" w:space="0"/>
            </w:tcBorders>
            <w:noWrap w:val="0"/>
            <w:vAlign w:val="center"/>
          </w:tcPr>
          <w:p w14:paraId="35FD83B1">
            <w:pPr>
              <w:widowControl/>
              <w:spacing w:line="240" w:lineRule="exact"/>
              <w:jc w:val="left"/>
              <w:rPr>
                <w:rFonts w:hint="eastAsia" w:ascii="Times New Roman" w:eastAsia="仿宋_GB2312"/>
                <w:color w:val="000000"/>
                <w:sz w:val="20"/>
                <w:szCs w:val="20"/>
              </w:rPr>
            </w:pPr>
          </w:p>
        </w:tc>
        <w:tc>
          <w:tcPr>
            <w:tcW w:w="1292" w:type="dxa"/>
            <w:vMerge w:val="continue"/>
            <w:tcBorders>
              <w:top w:val="single" w:color="auto" w:sz="4" w:space="0"/>
              <w:left w:val="single" w:color="auto" w:sz="4" w:space="0"/>
              <w:bottom w:val="single" w:color="auto" w:sz="4" w:space="0"/>
              <w:right w:val="single" w:color="auto" w:sz="4" w:space="0"/>
            </w:tcBorders>
            <w:noWrap w:val="0"/>
            <w:vAlign w:val="center"/>
          </w:tcPr>
          <w:p w14:paraId="2A463EFB">
            <w:pPr>
              <w:widowControl/>
              <w:spacing w:line="240" w:lineRule="exact"/>
              <w:jc w:val="left"/>
              <w:rPr>
                <w:rFonts w:hint="eastAsia" w:ascii="Times New Roman" w:eastAsia="仿宋_GB2312"/>
                <w:color w:val="000000"/>
                <w:sz w:val="20"/>
                <w:szCs w:val="20"/>
              </w:rPr>
            </w:pPr>
          </w:p>
        </w:tc>
        <w:tc>
          <w:tcPr>
            <w:tcW w:w="1278" w:type="dxa"/>
            <w:tcBorders>
              <w:top w:val="single" w:color="auto" w:sz="4" w:space="0"/>
              <w:left w:val="single" w:color="auto" w:sz="4" w:space="0"/>
              <w:bottom w:val="single" w:color="auto" w:sz="4" w:space="0"/>
              <w:right w:val="single" w:color="auto" w:sz="4" w:space="0"/>
            </w:tcBorders>
            <w:noWrap w:val="0"/>
            <w:vAlign w:val="center"/>
          </w:tcPr>
          <w:p w14:paraId="372B16A3">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生态环境成本指标</w:t>
            </w:r>
          </w:p>
        </w:tc>
        <w:tc>
          <w:tcPr>
            <w:tcW w:w="152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8593B8A">
            <w:pPr>
              <w:widowControl/>
              <w:spacing w:line="240" w:lineRule="exact"/>
              <w:jc w:val="center"/>
              <w:rPr>
                <w:rFonts w:hint="eastAsia" w:ascii="Times New Roman" w:hAnsi="Times New Roman" w:eastAsia="仿宋_GB2312" w:cs="Times New Roman"/>
                <w:color w:val="000000"/>
                <w:kern w:val="2"/>
                <w:sz w:val="20"/>
                <w:szCs w:val="20"/>
                <w:lang w:val="en-US" w:eastAsia="zh-CN" w:bidi="ar-SA"/>
              </w:rPr>
            </w:pPr>
            <w:r>
              <w:rPr>
                <w:rFonts w:hint="eastAsia" w:ascii="Times New Roman" w:eastAsia="仿宋_GB2312"/>
                <w:color w:val="000000"/>
                <w:sz w:val="20"/>
                <w:szCs w:val="20"/>
                <w:lang w:val="en-US" w:eastAsia="zh-CN"/>
              </w:rPr>
              <w:t>/</w:t>
            </w:r>
          </w:p>
        </w:tc>
        <w:tc>
          <w:tcPr>
            <w:tcW w:w="16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03FFDD">
            <w:pPr>
              <w:widowControl/>
              <w:spacing w:line="240" w:lineRule="exact"/>
              <w:jc w:val="center"/>
              <w:rPr>
                <w:rFonts w:hint="eastAsia" w:ascii="Times New Roman" w:hAnsi="Times New Roman" w:eastAsia="仿宋_GB2312" w:cs="Times New Roman"/>
                <w:color w:val="000000"/>
                <w:kern w:val="2"/>
                <w:sz w:val="20"/>
                <w:szCs w:val="20"/>
                <w:lang w:val="en-US" w:eastAsia="zh-CN" w:bidi="ar-SA"/>
              </w:rPr>
            </w:pPr>
            <w:r>
              <w:rPr>
                <w:rFonts w:hint="eastAsia" w:ascii="Times New Roman" w:eastAsia="仿宋_GB2312"/>
                <w:color w:val="000000"/>
                <w:sz w:val="20"/>
                <w:szCs w:val="20"/>
                <w:lang w:val="en-US" w:eastAsia="zh-CN"/>
              </w:rPr>
              <w:t>/</w:t>
            </w:r>
          </w:p>
        </w:tc>
        <w:tc>
          <w:tcPr>
            <w:tcW w:w="9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B984AF">
            <w:pPr>
              <w:widowControl/>
              <w:spacing w:line="240" w:lineRule="exact"/>
              <w:jc w:val="center"/>
              <w:rPr>
                <w:rFonts w:hint="eastAsia" w:ascii="Times New Roman" w:hAnsi="Times New Roman" w:eastAsia="仿宋_GB2312" w:cs="Times New Roman"/>
                <w:color w:val="000000"/>
                <w:kern w:val="2"/>
                <w:sz w:val="20"/>
                <w:szCs w:val="20"/>
                <w:lang w:val="en-US" w:eastAsia="zh-CN" w:bidi="ar-SA"/>
              </w:rPr>
            </w:pPr>
            <w:r>
              <w:rPr>
                <w:rFonts w:hint="eastAsia" w:ascii="Times New Roman" w:eastAsia="仿宋_GB2312"/>
                <w:color w:val="000000"/>
                <w:sz w:val="20"/>
                <w:szCs w:val="20"/>
                <w:lang w:val="en-US" w:eastAsia="zh-CN"/>
              </w:rPr>
              <w:t>/</w:t>
            </w:r>
          </w:p>
        </w:tc>
        <w:tc>
          <w:tcPr>
            <w:tcW w:w="52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360210">
            <w:pPr>
              <w:widowControl/>
              <w:spacing w:line="240" w:lineRule="exact"/>
              <w:jc w:val="center"/>
              <w:rPr>
                <w:rFonts w:hint="eastAsia" w:ascii="Times New Roman" w:hAnsi="Times New Roman" w:eastAsia="仿宋_GB2312" w:cs="Times New Roman"/>
                <w:color w:val="000000"/>
                <w:kern w:val="2"/>
                <w:sz w:val="20"/>
                <w:szCs w:val="20"/>
                <w:lang w:val="en-US" w:eastAsia="zh-CN" w:bidi="ar-SA"/>
              </w:rPr>
            </w:pPr>
            <w:r>
              <w:rPr>
                <w:rFonts w:hint="eastAsia" w:ascii="Times New Roman" w:eastAsia="仿宋_GB2312"/>
                <w:color w:val="000000"/>
                <w:sz w:val="20"/>
                <w:szCs w:val="20"/>
                <w:lang w:val="en-US" w:eastAsia="zh-CN"/>
              </w:rPr>
              <w:t>0</w:t>
            </w:r>
          </w:p>
        </w:tc>
        <w:tc>
          <w:tcPr>
            <w:tcW w:w="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95FF102">
            <w:pPr>
              <w:widowControl/>
              <w:spacing w:line="240" w:lineRule="exact"/>
              <w:jc w:val="center"/>
              <w:rPr>
                <w:rFonts w:hint="eastAsia" w:ascii="Times New Roman" w:hAnsi="Times New Roman" w:eastAsia="仿宋_GB2312" w:cs="Times New Roman"/>
                <w:color w:val="000000"/>
                <w:kern w:val="2"/>
                <w:sz w:val="20"/>
                <w:szCs w:val="20"/>
                <w:lang w:val="en-US" w:eastAsia="zh-CN" w:bidi="ar-SA"/>
              </w:rPr>
            </w:pPr>
            <w:r>
              <w:rPr>
                <w:rFonts w:hint="eastAsia" w:ascii="Times New Roman" w:eastAsia="仿宋_GB2312"/>
                <w:color w:val="000000"/>
                <w:sz w:val="20"/>
                <w:szCs w:val="20"/>
                <w:lang w:val="en-US" w:eastAsia="zh-CN"/>
              </w:rPr>
              <w:t>0</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6625B3D3">
            <w:pPr>
              <w:widowControl/>
              <w:spacing w:line="240" w:lineRule="exact"/>
              <w:jc w:val="left"/>
              <w:rPr>
                <w:rFonts w:hint="eastAsia" w:ascii="Times New Roman" w:eastAsia="仿宋_GB2312"/>
                <w:color w:val="000000"/>
                <w:sz w:val="20"/>
                <w:szCs w:val="20"/>
              </w:rPr>
            </w:pPr>
          </w:p>
        </w:tc>
      </w:tr>
      <w:tr w14:paraId="79A3A889">
        <w:tblPrEx>
          <w:tblCellMar>
            <w:top w:w="0" w:type="dxa"/>
            <w:left w:w="108" w:type="dxa"/>
            <w:bottom w:w="0" w:type="dxa"/>
            <w:right w:w="108" w:type="dxa"/>
          </w:tblCellMar>
        </w:tblPrEx>
        <w:trPr>
          <w:trHeight w:val="270" w:hRule="atLeast"/>
          <w:jc w:val="center"/>
        </w:trPr>
        <w:tc>
          <w:tcPr>
            <w:tcW w:w="7630" w:type="dxa"/>
            <w:gridSpan w:val="6"/>
            <w:tcBorders>
              <w:top w:val="single" w:color="auto" w:sz="4" w:space="0"/>
              <w:left w:val="single" w:color="auto" w:sz="4" w:space="0"/>
              <w:bottom w:val="single" w:color="auto" w:sz="4" w:space="0"/>
              <w:right w:val="single" w:color="000000" w:sz="4" w:space="0"/>
            </w:tcBorders>
            <w:noWrap w:val="0"/>
            <w:vAlign w:val="center"/>
          </w:tcPr>
          <w:p w14:paraId="09C07FB9">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总分</w:t>
            </w:r>
          </w:p>
        </w:tc>
        <w:tc>
          <w:tcPr>
            <w:tcW w:w="528" w:type="dxa"/>
            <w:tcBorders>
              <w:top w:val="single" w:color="auto" w:sz="4" w:space="0"/>
              <w:left w:val="nil"/>
              <w:bottom w:val="single" w:color="auto" w:sz="4" w:space="0"/>
              <w:right w:val="single" w:color="auto" w:sz="4" w:space="0"/>
            </w:tcBorders>
            <w:noWrap w:val="0"/>
            <w:vAlign w:val="center"/>
          </w:tcPr>
          <w:p w14:paraId="436B5C79">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100</w:t>
            </w:r>
          </w:p>
        </w:tc>
        <w:tc>
          <w:tcPr>
            <w:tcW w:w="703" w:type="dxa"/>
            <w:tcBorders>
              <w:top w:val="single" w:color="auto" w:sz="4" w:space="0"/>
              <w:left w:val="nil"/>
              <w:bottom w:val="single" w:color="auto" w:sz="4" w:space="0"/>
              <w:right w:val="single" w:color="auto" w:sz="4" w:space="0"/>
            </w:tcBorders>
            <w:noWrap w:val="0"/>
            <w:vAlign w:val="center"/>
          </w:tcPr>
          <w:p w14:paraId="159A3C2C">
            <w:pPr>
              <w:widowControl/>
              <w:spacing w:line="240" w:lineRule="exact"/>
              <w:jc w:val="left"/>
              <w:rPr>
                <w:rFonts w:hint="default" w:ascii="Times New Roman" w:eastAsia="仿宋_GB2312"/>
                <w:color w:val="000000"/>
                <w:sz w:val="20"/>
                <w:szCs w:val="20"/>
                <w:lang w:val="en-US" w:eastAsia="zh-CN"/>
              </w:rPr>
            </w:pPr>
            <w:r>
              <w:rPr>
                <w:rFonts w:hint="eastAsia" w:ascii="Times New Roman" w:eastAsia="仿宋_GB2312"/>
                <w:color w:val="000000"/>
                <w:sz w:val="20"/>
                <w:szCs w:val="20"/>
                <w:lang w:val="en-US" w:eastAsia="zh-CN"/>
              </w:rPr>
              <w:t>9</w:t>
            </w:r>
            <w:r>
              <w:rPr>
                <w:rFonts w:hint="eastAsia" w:eastAsia="仿宋_GB2312"/>
                <w:color w:val="000000"/>
                <w:sz w:val="20"/>
                <w:szCs w:val="20"/>
                <w:lang w:val="en-US" w:eastAsia="zh-CN"/>
              </w:rPr>
              <w:t>8</w:t>
            </w:r>
          </w:p>
        </w:tc>
        <w:tc>
          <w:tcPr>
            <w:tcW w:w="1218" w:type="dxa"/>
            <w:tcBorders>
              <w:top w:val="single" w:color="auto" w:sz="4" w:space="0"/>
              <w:left w:val="nil"/>
              <w:bottom w:val="single" w:color="auto" w:sz="4" w:space="0"/>
              <w:right w:val="single" w:color="auto" w:sz="4" w:space="0"/>
            </w:tcBorders>
            <w:noWrap w:val="0"/>
            <w:vAlign w:val="center"/>
          </w:tcPr>
          <w:p w14:paraId="5CDCF1E2">
            <w:pPr>
              <w:widowControl/>
              <w:spacing w:line="240" w:lineRule="exact"/>
              <w:jc w:val="left"/>
              <w:rPr>
                <w:rFonts w:hint="eastAsia" w:ascii="Times New Roman" w:eastAsia="仿宋_GB2312"/>
                <w:color w:val="000000"/>
                <w:sz w:val="20"/>
                <w:szCs w:val="20"/>
              </w:rPr>
            </w:pPr>
            <w:r>
              <w:rPr>
                <w:rFonts w:hint="eastAsia" w:ascii="Times New Roman" w:eastAsia="仿宋_GB2312"/>
                <w:color w:val="000000"/>
                <w:sz w:val="20"/>
                <w:szCs w:val="20"/>
              </w:rPr>
              <w:t>　</w:t>
            </w:r>
          </w:p>
        </w:tc>
      </w:tr>
    </w:tbl>
    <w:p w14:paraId="57BBFA1B">
      <w:pPr>
        <w:tabs>
          <w:tab w:val="left" w:pos="7560"/>
        </w:tabs>
        <w:adjustRightInd w:val="0"/>
        <w:snapToGrid w:val="0"/>
        <w:spacing w:line="560" w:lineRule="exact"/>
        <w:rPr>
          <w:rFonts w:eastAsia="仿宋_GB2312"/>
          <w:sz w:val="22"/>
          <w:szCs w:val="22"/>
        </w:rPr>
      </w:pPr>
      <w:r>
        <w:rPr>
          <w:rFonts w:eastAsia="仿宋_GB2312"/>
          <w:sz w:val="22"/>
          <w:szCs w:val="22"/>
        </w:rPr>
        <w:t>填表人：</w:t>
      </w:r>
      <w:r>
        <w:rPr>
          <w:rFonts w:hint="eastAsia" w:eastAsia="仿宋_GB2312"/>
          <w:sz w:val="22"/>
          <w:szCs w:val="22"/>
          <w:lang w:val="en-US" w:eastAsia="zh-CN"/>
        </w:rPr>
        <w:t xml:space="preserve">康思敏  </w:t>
      </w:r>
      <w:r>
        <w:rPr>
          <w:rFonts w:eastAsia="仿宋_GB2312"/>
          <w:sz w:val="22"/>
          <w:szCs w:val="22"/>
        </w:rPr>
        <w:t xml:space="preserve"> 填报日期：</w:t>
      </w:r>
      <w:r>
        <w:rPr>
          <w:rFonts w:hint="eastAsia" w:eastAsia="仿宋_GB2312"/>
          <w:sz w:val="22"/>
          <w:szCs w:val="22"/>
          <w:lang w:val="en-US" w:eastAsia="zh-CN"/>
        </w:rPr>
        <w:t xml:space="preserve">         </w:t>
      </w:r>
      <w:r>
        <w:rPr>
          <w:rFonts w:eastAsia="仿宋_GB2312"/>
          <w:sz w:val="22"/>
          <w:szCs w:val="22"/>
        </w:rPr>
        <w:t xml:space="preserve"> 联系电话： </w:t>
      </w:r>
      <w:r>
        <w:rPr>
          <w:rFonts w:hint="eastAsia" w:eastAsia="仿宋_GB2312"/>
          <w:sz w:val="22"/>
          <w:szCs w:val="22"/>
          <w:lang w:val="en-US" w:eastAsia="zh-CN"/>
        </w:rPr>
        <w:t>28580679</w:t>
      </w:r>
      <w:r>
        <w:rPr>
          <w:rFonts w:hint="eastAsia" w:eastAsia="仿宋_GB2312"/>
          <w:sz w:val="22"/>
          <w:szCs w:val="22"/>
        </w:rPr>
        <w:t xml:space="preserve">  </w:t>
      </w:r>
      <w:r>
        <w:rPr>
          <w:rFonts w:eastAsia="仿宋_GB2312"/>
          <w:sz w:val="22"/>
          <w:szCs w:val="22"/>
        </w:rPr>
        <w:t>单位负责人签字：</w:t>
      </w:r>
    </w:p>
    <w:p w14:paraId="53A699D9"/>
    <w:sectPr>
      <w:footerReference r:id="rId3" w:type="default"/>
      <w:pgSz w:w="11906" w:h="16838"/>
      <w:pgMar w:top="2098" w:right="1531" w:bottom="1984" w:left="1531" w:header="851" w:footer="1587"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BF84DEC-7291-4D65-AFAF-69AFA350DDA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embedRegular r:id="rId2" w:fontKey="{683A230B-0617-4BAD-9707-F706A6284FE3}"/>
  </w:font>
  <w:font w:name="方正大标宋简体">
    <w:panose1 w:val="02000000000000000000"/>
    <w:charset w:val="86"/>
    <w:family w:val="script"/>
    <w:pitch w:val="default"/>
    <w:sig w:usb0="A00002BF" w:usb1="184F6CFA" w:usb2="00000012" w:usb3="00000000" w:csb0="00040001" w:csb1="00000000"/>
    <w:embedRegular r:id="rId3" w:fontKey="{0707AF06-CCD1-4204-9D57-67522380860B}"/>
  </w:font>
  <w:font w:name="仿宋_GB2312">
    <w:panose1 w:val="02010609030101010101"/>
    <w:charset w:val="86"/>
    <w:family w:val="modern"/>
    <w:pitch w:val="default"/>
    <w:sig w:usb0="00000001" w:usb1="080E0000" w:usb2="00000000" w:usb3="00000000" w:csb0="00040000" w:csb1="00000000"/>
    <w:embedRegular r:id="rId4" w:fontKey="{D02A76AD-AE06-4DDC-B781-B301E8B89B88}"/>
  </w:font>
  <w:font w:name="楷体_GB2312">
    <w:panose1 w:val="02010609030101010101"/>
    <w:charset w:val="86"/>
    <w:family w:val="modern"/>
    <w:pitch w:val="default"/>
    <w:sig w:usb0="00000001" w:usb1="080E0000" w:usb2="00000000" w:usb3="00000000" w:csb0="00040000" w:csb1="00000000"/>
    <w:embedRegular r:id="rId5" w:fontKey="{CCE58068-84B3-4504-995E-5C2EB7F04DF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D82FE">
    <w:pPr>
      <w:pStyle w:val="3"/>
      <w:framePr w:wrap="around" w:vAnchor="text" w:hAnchor="margin" w:xAlign="outside" w:y="1"/>
      <w:rPr>
        <w:rStyle w:val="9"/>
        <w:rFonts w:hint="eastAsia" w:ascii="宋体"/>
        <w:sz w:val="28"/>
        <w:szCs w:val="28"/>
      </w:rPr>
    </w:pPr>
    <w:r>
      <w:rPr>
        <w:rStyle w:val="9"/>
        <w:rFonts w:hint="eastAsia" w:ascii="宋体"/>
        <w:color w:val="FFFFFF"/>
        <w:sz w:val="28"/>
        <w:szCs w:val="28"/>
      </w:rPr>
      <w:t>—</w:t>
    </w:r>
    <w:r>
      <w:rPr>
        <w:rStyle w:val="9"/>
        <w:rFonts w:hint="eastAsia" w:ascii="宋体"/>
        <w:sz w:val="28"/>
        <w:szCs w:val="28"/>
      </w:rPr>
      <w:t xml:space="preserve">— </w:t>
    </w:r>
    <w:r>
      <w:rPr>
        <w:rStyle w:val="9"/>
        <w:rFonts w:hint="eastAsia" w:ascii="宋体"/>
        <w:sz w:val="28"/>
        <w:szCs w:val="28"/>
      </w:rPr>
      <w:fldChar w:fldCharType="begin"/>
    </w:r>
    <w:r>
      <w:rPr>
        <w:rStyle w:val="9"/>
        <w:rFonts w:hint="eastAsia" w:ascii="宋体"/>
        <w:sz w:val="28"/>
        <w:szCs w:val="28"/>
      </w:rPr>
      <w:instrText xml:space="preserve">PAGE  </w:instrText>
    </w:r>
    <w:r>
      <w:rPr>
        <w:rStyle w:val="9"/>
        <w:rFonts w:hint="eastAsia" w:ascii="宋体"/>
        <w:sz w:val="28"/>
        <w:szCs w:val="28"/>
      </w:rPr>
      <w:fldChar w:fldCharType="separate"/>
    </w:r>
    <w:r>
      <w:rPr>
        <w:rStyle w:val="9"/>
        <w:rFonts w:ascii="宋体"/>
        <w:sz w:val="28"/>
        <w:szCs w:val="28"/>
      </w:rPr>
      <w:t>9</w:t>
    </w:r>
    <w:r>
      <w:rPr>
        <w:rStyle w:val="9"/>
        <w:rFonts w:hint="eastAsia" w:ascii="宋体"/>
        <w:sz w:val="28"/>
        <w:szCs w:val="28"/>
      </w:rPr>
      <w:fldChar w:fldCharType="end"/>
    </w:r>
    <w:r>
      <w:rPr>
        <w:rStyle w:val="9"/>
        <w:rFonts w:hint="eastAsia" w:ascii="宋体"/>
        <w:sz w:val="28"/>
        <w:szCs w:val="28"/>
      </w:rPr>
      <w:t xml:space="preserve"> —</w:t>
    </w:r>
    <w:r>
      <w:rPr>
        <w:rStyle w:val="9"/>
        <w:rFonts w:hint="eastAsia" w:ascii="宋体"/>
        <w:color w:val="FFFFFF"/>
        <w:sz w:val="28"/>
        <w:szCs w:val="28"/>
      </w:rPr>
      <w:t>—</w:t>
    </w:r>
  </w:p>
  <w:p w14:paraId="1814D244">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5YmJkZTJhOWZjNjUxYjIzYjc0ZDViODY5ZDc3OTMifQ=="/>
    <w:docVar w:name="KSO_WPS_MARK_KEY" w:val="8d781398-a860-409d-9baf-71e3d4ef4f8d"/>
  </w:docVars>
  <w:rsids>
    <w:rsidRoot w:val="3B7EF2ED"/>
    <w:rsid w:val="04B312E7"/>
    <w:rsid w:val="087500AD"/>
    <w:rsid w:val="17BD1DC6"/>
    <w:rsid w:val="1C1C5A69"/>
    <w:rsid w:val="1DC10C1D"/>
    <w:rsid w:val="22BB0852"/>
    <w:rsid w:val="295C468A"/>
    <w:rsid w:val="29E83175"/>
    <w:rsid w:val="2C161010"/>
    <w:rsid w:val="2E863000"/>
    <w:rsid w:val="30FF3CB4"/>
    <w:rsid w:val="3B7EF2ED"/>
    <w:rsid w:val="4B585252"/>
    <w:rsid w:val="56257B34"/>
    <w:rsid w:val="5C1308BD"/>
    <w:rsid w:val="5C60085E"/>
    <w:rsid w:val="5E50292A"/>
    <w:rsid w:val="62B045B3"/>
    <w:rsid w:val="69C74CBE"/>
    <w:rsid w:val="6A110518"/>
    <w:rsid w:val="6EF90049"/>
    <w:rsid w:val="727315A7"/>
    <w:rsid w:val="776A10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page number"/>
    <w:basedOn w:val="7"/>
    <w:qFormat/>
    <w:uiPriority w:val="0"/>
  </w:style>
  <w:style w:type="paragraph" w:customStyle="1" w:styleId="10">
    <w:name w:val="footer1"/>
    <w:basedOn w:val="1"/>
    <w:qFormat/>
    <w:uiPriority w:val="0"/>
    <w:pPr>
      <w:tabs>
        <w:tab w:val="center" w:pos="4153"/>
        <w:tab w:val="right" w:pos="8306"/>
      </w:tabs>
      <w:snapToGrid w:val="0"/>
      <w:jc w:val="left"/>
    </w:pPr>
    <w:rPr>
      <w:rFonts w:ascii="Calibri" w:hAnsi="Calibri" w:eastAsia="宋体"/>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5083</Words>
  <Characters>5502</Characters>
  <Lines>0</Lines>
  <Paragraphs>0</Paragraphs>
  <TotalTime>3</TotalTime>
  <ScaleCrop>false</ScaleCrop>
  <LinksUpToDate>false</LinksUpToDate>
  <CharactersWithSpaces>5648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2024-10-11T11:26:00Z</dcterms:created>
  <dc:creator>kylin</dc:creator>
  <cp:lastModifiedBy>WPS_1654479747</cp:lastModifiedBy>
  <dcterms:modified xsi:type="dcterms:W3CDTF">2024-11-06T09:35:57Z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7D544E09F91F495186BDD57C5231CF97_13</vt:lpwstr>
  </property>
</Properties>
</file>