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关于划定秸秆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禁烧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区、限烧区的通告</w:t>
      </w:r>
    </w:p>
    <w:p w14:paraId="16E1E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（征求意见稿）</w:t>
      </w:r>
    </w:p>
    <w:p w14:paraId="75E12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8C5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打赢打好“蓝天保卫战”，减少大气污染，进一步改善城市环境空气质量，保障人民群众身体健康，根据《中华人民共和国大气污染防治法》、《湖南省大气污染防治条例》和湖南省生态环境厅下发的《关于加快推进秸秆禁烧区及限烧区禁烧时段划定工作的通知》（湘环发〔2024〕68号）等规定，结合株洲市实际，决定划定株洲市区秸秆禁烧区、限烧区。现将有关事项通告如下：</w:t>
      </w:r>
    </w:p>
    <w:p w14:paraId="20D936F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禁止焚烧秸秆等种类</w:t>
      </w:r>
    </w:p>
    <w:p w14:paraId="5FC3BA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本通告所指秸秆包括水稻、油菜、玉米、棉花、豆类等农作物收获籽实后的剩余部分，露天焚烧树枝、落叶、杂草、垃圾等也适用于划定的禁烧区和限烧区范畴。</w:t>
      </w:r>
    </w:p>
    <w:p w14:paraId="1A65AE8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禁止露天焚烧区域划分</w:t>
      </w:r>
    </w:p>
    <w:p w14:paraId="42E3C8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本通告划定区域为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株洲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市城区，分为禁烧区和限烧区。</w:t>
      </w:r>
    </w:p>
    <w:p w14:paraId="67968C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（一）禁烧区</w:t>
      </w:r>
    </w:p>
    <w:p w14:paraId="3D9500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1.石峰区、荷塘区、经济开发区全区域；</w:t>
      </w:r>
    </w:p>
    <w:p w14:paraId="2F8DE6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.芦淞区:贺家土街道、建设街道、建宁街道、董家塅街道、庆云街道、枫溪街道、龙泉街道、白关镇（白关社区、白关村、宋家湾村、东庄村、沙堤村、残梅村、线江村、双福村、岭水村、玉泉村、云山村、竹林村）；</w:t>
      </w:r>
    </w:p>
    <w:p w14:paraId="05713E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3.天元区：嵩山路街道、泰山路街道、栗雨街道、马家河街道、群丰镇、雷打石镇（胜塘村、胜利村、砖桥村、神龙村、养鲤村、伞铺村、新龙村、沙江村）；</w:t>
      </w:r>
    </w:p>
    <w:p w14:paraId="0BC0EE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4.高速公路、铁路沿线两侧2公里范围内；国道、省道公路干线、县与县交界区域两侧1公里范围内；</w:t>
      </w:r>
    </w:p>
    <w:p w14:paraId="37A861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5.各级自然保护区、公园、文物保护单位、油库、粮库、高压输电线路、通讯设施、林地、危险化学品生产储存设施设备、风力发电装置及有关设备所在区域及其边缘外延1公里范围内。</w:t>
      </w:r>
    </w:p>
    <w:p w14:paraId="699BC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（二）限烧区</w:t>
      </w:r>
    </w:p>
    <w:p w14:paraId="2EBEDA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1.芦淞区白关镇（姚家坝村、芷钱桥村、卦石村、桐山村、选青村、龙奉庵村、东山村、石湾村、楠木山村）；</w:t>
      </w:r>
    </w:p>
    <w:p w14:paraId="6EE996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2.天元区雷打石镇（霞石村、盘石村、铁篱村、先锋村、建龙村、凤凰山村）以及三门镇全域。</w:t>
      </w:r>
    </w:p>
    <w:p w14:paraId="0B1DCE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（三）各县（市）人民政府结合当地实际划定本行政区域禁烧区和限烧区。</w:t>
      </w:r>
    </w:p>
    <w:p w14:paraId="000F8EF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秸秆焚烧禁烧要求</w:t>
      </w:r>
    </w:p>
    <w:p w14:paraId="2A4DB1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highlight w:val="none"/>
          <w:lang w:val="en-US" w:eastAsia="zh-CN" w:bidi="ar-SA"/>
        </w:rPr>
        <w:t>（一）禁烧区实行强制性禁烧政策和管理措施，在任何时段、任何气象条件以及空气质量情况下都禁止焚烧秸秆，各乡镇（街道）要在秸秆禁烧区设立明显警示标志并明确禁烧管控要求。</w:t>
      </w:r>
    </w:p>
    <w:p w14:paraId="28C519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highlight w:val="none"/>
          <w:lang w:val="en-US" w:eastAsia="zh-CN" w:bidi="ar-SA"/>
        </w:rPr>
        <w:t>（二）限烧区内，出现下列情形之一的，列入秸秆禁烧时段:</w:t>
      </w:r>
    </w:p>
    <w:p w14:paraId="0E3CAE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1.风速小、静稳、逆温等不利于大气污染扩散的天气;</w:t>
      </w:r>
    </w:p>
    <w:p w14:paraId="29E31A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2.下雨天或者秸秆潮湿不能充分燃烧的天气;</w:t>
      </w:r>
    </w:p>
    <w:p w14:paraId="2D2038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3.当日19:00至次日7:00时段;</w:t>
      </w:r>
    </w:p>
    <w:p w14:paraId="5E1F1A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4.当地环境空气质量预报将出现以细颗粒物(PM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)为首要污染物的轻度及以上污染天;</w:t>
      </w:r>
    </w:p>
    <w:p w14:paraId="4D7D93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5.当日出现以PM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为首要污染物的中度及以上污染连续达三小时;</w:t>
      </w:r>
    </w:p>
    <w:p w14:paraId="518D26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6.当地已经启动轻度及以上大气污染应对管控措施（仅因臭氧污染启动的除外）;</w:t>
      </w:r>
    </w:p>
    <w:p w14:paraId="4309F9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7.发布三级及以上等级森林火险预警;</w:t>
      </w:r>
    </w:p>
    <w:p w14:paraId="7C84E9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8.法律、法规以及规范性文件规定的其他禁止露天焚烧秸秆的时段。</w:t>
      </w:r>
    </w:p>
    <w:p w14:paraId="12BBD1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限烧区内秸秆焚烧时段由区生态环境分局报市生态环境局同意确定。</w:t>
      </w:r>
    </w:p>
    <w:p w14:paraId="69911E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highlight w:val="none"/>
          <w:lang w:val="en-US" w:eastAsia="zh-CN" w:bidi="ar-SA"/>
        </w:rPr>
        <w:t>（三）禁烧例外情形</w:t>
      </w:r>
    </w:p>
    <w:p w14:paraId="26287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在禁烧区或限烧区内，对于秸秆资源化利用有难度、病虫害发生较为严重的，由区农业农村局向市农业农村局申请检疫，市农业农村局组织市生态环境局和市城管局等部门确定后，由乡镇街道就地焚烧。</w:t>
      </w:r>
    </w:p>
    <w:p w14:paraId="44031D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法律责任</w:t>
      </w:r>
    </w:p>
    <w:p w14:paraId="7CCB51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违反本通告规定，在禁烧区域以及限烧区域的禁烧时段内，进行露天焚烧秸秆产生烟尘污染物质的，由相关执法部门责令改正,依法给予行政处罚，构成犯罪的,依法追究刑事责任;露天焚烧秸秆且不听劝阻,阻碍国家机关工作人员依法执行职务的，由公安机关依法给予行政处罚。</w:t>
      </w:r>
    </w:p>
    <w:p w14:paraId="67B0E11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48BAE"/>
    <w:multiLevelType w:val="singleLevel"/>
    <w:tmpl w:val="6CB48B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41B0B2A"/>
    <w:rsid w:val="FFED8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42"/>
      <w:ind w:left="111"/>
    </w:pPr>
    <w:rPr>
      <w:rFonts w:ascii="宋体" w:hAnsi="宋体" w:eastAsia="宋体"/>
      <w:sz w:val="32"/>
      <w:szCs w:val="32"/>
    </w:rPr>
  </w:style>
  <w:style w:type="paragraph" w:customStyle="1" w:styleId="3">
    <w:name w:val="正文首行缩进1"/>
    <w:basedOn w:val="1"/>
    <w:qFormat/>
    <w:uiPriority w:val="0"/>
    <w:pPr>
      <w:spacing w:after="120"/>
      <w:ind w:firstLine="100" w:firstLineChars="1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1364</Characters>
  <Lines>0</Lines>
  <Paragraphs>0</Paragraphs>
  <TotalTime>0</TotalTime>
  <ScaleCrop>false</ScaleCrop>
  <LinksUpToDate>false</LinksUpToDate>
  <CharactersWithSpaces>1364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孙恋</cp:lastModifiedBy>
  <dcterms:modified xsi:type="dcterms:W3CDTF">2024-11-19T07:26:34Z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17F543A95DED49FF81396C24CC795A2B_13</vt:lpwstr>
  </property>
</Properties>
</file>