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both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32"/>
          <w:lang w:eastAsia="zh-CN"/>
        </w:rPr>
        <w:t>2023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  <w:t>年度部门整体支出绩效自评报告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黑体" w:cs="Times New Roman"/>
          <w:color w:val="auto"/>
          <w:sz w:val="36"/>
          <w:szCs w:val="44"/>
        </w:rPr>
      </w:pPr>
      <w:r>
        <w:rPr>
          <w:rFonts w:hint="default" w:ascii="Times New Roman" w:hAnsi="Times New Roman" w:eastAsia="黑体" w:cs="Times New Roman"/>
          <w:color w:val="auto"/>
          <w:sz w:val="36"/>
          <w:szCs w:val="44"/>
        </w:rPr>
        <w:t>单位名称（盖章）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  <w:sectPr>
          <w:footerReference r:id="rId3" w:type="default"/>
          <w:pgSz w:w="11906" w:h="16838"/>
          <w:pgMar w:top="1984" w:right="1531" w:bottom="1701" w:left="1531" w:header="851" w:footer="992" w:gutter="0"/>
          <w:pgNumType w:fmt="decimal"/>
          <w:cols w:space="425" w:num="1"/>
          <w:docGrid w:type="linesAndChars" w:linePitch="312" w:charSpace="0"/>
        </w:sectPr>
      </w:pP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一、预算单位基本情况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井龙街道主要职责是：(一)加强党的建设。落实基层党建工作责任制，加强基层服务型党组织建设，深入推进“区域化”党建，全面推行街道“大工委”制，增强基层党组织的政治属性和服务功能。(二)服务经济发展。统筹落实社区发展的重大决策和社区建设规划，参与辖区公共服务设施建设规划，推动辖区健康、有序、可持续发展。优化发展环境，为辖区企业提供良好的服务，统筹做好采集企业信息、促进项目发展、服务驻区企业、优化投资环境等工作。(三)组织公共服务。组织实施与居民生活密切相关的公共服务，落实劳动就业、社会保障、法律援助、基本医疗卫生、文化体育、环境保护等公共服务方面的相关政策。(四)实施公共管理，科学设置管理网络，对辖区内城市管理、人口管理、社会管理、民生保障等区城性、综合性工作，承担组织领导、综合协调和监督检查职责。(五)监餐行政执法。对辖区内各类行政执法工作进行统筹协调，组织开展群众监督和社会监督。(六)动员社会参与。动员和支持各类驻辖区单位、社区居民、社会组织及志愿者等社区力量参与社区治理，引导驻辖区单位履行社会责任，整合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城内各科社会力量为社区发展服务。 (七)指导基层自治 指导村(居)民委员会建设，健全自治功能，组织社区居民村民和辖区单位参与城乡社区建设和治理。(八)维护公共安全.承担辖区社会治安综合管理有关工作，处理群众来信来访，反映社情民意，化解矛盾纠纷等。(九)做好国防动员。开展国防动员潜力调查，普及全民国防教育，抓好兵役登记、兵员征集工作，加强民兵组织整顿及训练。(十) 完成区委、区政府交办的其他工作任务。(十一)职能转变。一是将街道工作重心转化为优化公共服务，为经济社会发展提供良好的营商环境。二是全面加强基层党的建设，提升党建引领城市基层治理的能力；加强城市管理工作的组织安施和统筹协调；加强辖区内与居民密切相关的行政审批和公共服务事项的组织实施；加强维护辖区公共安全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 </w:t>
      </w:r>
      <w:r>
        <w:rPr>
          <w:rFonts w:hint="eastAsia" w:ascii="仿宋_GB2312" w:eastAsia="仿宋_GB2312"/>
          <w:color w:val="000000"/>
          <w:sz w:val="32"/>
          <w:szCs w:val="32"/>
        </w:rPr>
        <w:t>本部门共有编制人数3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人，实有人数31人。内设科室5个，分别为：党政办公室、党建办公室、城市管理办公室、公共安全办公室、生态环境办公室；其他机构1个，财政所；事业股级机构5个，分别为：党群服务中心、网格化管理站、退役军人服务站、农业综合服务站、综合行政执法大队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本部门包含下属二级预算单位0个。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二、预算收支出情况（按单位预算口径）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年预算收入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1182.89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万元，其中年初预算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694.23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万元，调整追加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488.66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万元。其他资金来源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966.46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万元，其中基本支出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493.39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万元，项目支出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473.07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216.43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三、资金使用及绩效情况（包含单位管理的公共专项）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（一）整体支出绩效情况</w:t>
      </w:r>
      <w:bookmarkStart w:id="0" w:name="_GoBack"/>
      <w:bookmarkEnd w:id="0"/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（一）夯实基层党建工作</w:t>
      </w:r>
    </w:p>
    <w:p>
      <w:pPr>
        <w:pStyle w:val="2"/>
        <w:ind w:firstLine="640" w:firstLineChars="200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认真落实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“一会三评”，开展批评和自我批评，民主评议优秀党员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，认真抓好社区（村）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书记党建述职评议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。深化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党建引领小区治理“1+6”模式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开展“党组织领办小区治理微项目”活动，解决群众身边事23件。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全年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发展预备党员12人，如期转正5人，选拔社区干部2名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党内新鲜血液不断涌入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。推动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翰林府小区党支部书记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完成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换届，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支部成员年龄、学历结构明显优化。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扎实开展兵役登记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征兵工作，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完成“春秋季”征兵任务，全年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开展演习点验4次，共计出动民兵74人次，点到率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达90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不断提高民兵后备力量。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做实织密治理防线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坚持用好新时代“枫桥经验”，全力推进“N合一”基层社会治理工作体系建设，及时预防和化解矛盾纠纷。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全年纠纷调处10余次，受理民事纠纷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起，调解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起，调处率9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%。成功化解吴碧玉、张寒辉、郭汉林等人久拖未解决的信访问题，特护期间有效稳控吴小剑、陈葵等重点人员，积极把握了言俊雨、翰林府府物业等舆论事件，确保特护期平安稳定。充分依托“网格化”管理新模式，常态化开展禁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，组织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辖区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在册人员逐一检测，对居家吸毒人员100％落实帮教、尿检。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（三）提升城市管理水平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开展45次专项整治行动、出动560余人次，劝导、处置违章行为880余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，拆除广告牌35块、拆除面积1760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，清理牛皮癣、非法小广告322处。积极开展“蓝天保卫战”工作，严格按照“六控”、“十严禁”的要求，发现并及时处置36处焚烧秸秆等现象，砍伐清除危树、死树5处，修复行道、路面9处，及时消除安全隐患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大力推动田林路示范街区建设，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对新明综合楼至中车公园段人行道“简装修”，加大广场复绿工程力度，将原时代广场400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㎡的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绿化重新布局、栽种。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加强民生保障服务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按照“一街道一中心、一社区一站点”要求，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引进湖南大红花养老服务有限公司，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盘活九郎山家园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2000㎡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社区服务用房，进一步提升养老水平。逐步解决了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九郎山村双丰组饮水问题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，有序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推动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了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农田灌溉机台项目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干渠修复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项目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建设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，稳步完成了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上林寺路、茅九公路“白改黑”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工程，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修复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南塘、黄金湾、西塘、茅九路等路边太阳能路灯82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盏，有效抓好了关键民生项目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（五）打造平安建设高地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严格落实领导干部安全生产“一岗双责”责任制，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将安全生产工作纳入总体工作部署，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织执法活动456次、出动执法人员972人/次、检查生产营业单位672家，对20家企业进行了处罚，通过企业自查、街道检查发现并整改安全隐患问题42处、重大安全隐患一单四制45件。联合区消防对辖区内使用醇基燃料的单位进行排查，排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问题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12家。对辖区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所有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老旧高层商住混合体、高层住宅、超高层建筑、公共建筑4类对象进行排查，其中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发现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需整改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9家，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目前均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已完成整改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numPr>
          <w:ilvl w:val="0"/>
          <w:numId w:val="3"/>
        </w:num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项目支出绩效情况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年初预算项目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业务性专项经费</w:t>
      </w:r>
      <w:r>
        <w:rPr>
          <w:rFonts w:ascii="Times New Roman" w:hAnsi="Times New Roman" w:eastAsia="仿宋_GB2312" w:cs="Times New Roman"/>
          <w:sz w:val="32"/>
          <w:szCs w:val="32"/>
        </w:rPr>
        <w:t>金额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36</w:t>
      </w:r>
      <w:r>
        <w:rPr>
          <w:rFonts w:ascii="Times New Roman" w:hAnsi="Times New Roman" w:eastAsia="仿宋_GB2312" w:cs="Times New Roman"/>
          <w:sz w:val="32"/>
          <w:szCs w:val="32"/>
        </w:rPr>
        <w:t>万元，年中执行调增（减）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万元，实际支出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31.780702</w:t>
      </w:r>
      <w:r>
        <w:rPr>
          <w:rFonts w:ascii="Times New Roman" w:hAnsi="Times New Roman" w:eastAsia="仿宋_GB2312" w:cs="Times New Roman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4.219298</w:t>
      </w:r>
      <w:r>
        <w:rPr>
          <w:rFonts w:ascii="Times New Roman" w:hAnsi="Times New Roman" w:eastAsia="仿宋_GB2312" w:cs="Times New Roman"/>
          <w:sz w:val="32"/>
          <w:szCs w:val="32"/>
        </w:rPr>
        <w:t>万元。年初预算项目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社区经费</w:t>
      </w:r>
      <w:r>
        <w:rPr>
          <w:rFonts w:ascii="Times New Roman" w:hAnsi="Times New Roman" w:eastAsia="仿宋_GB2312" w:cs="Times New Roman"/>
          <w:sz w:val="32"/>
          <w:szCs w:val="32"/>
        </w:rPr>
        <w:t>金额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140.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83</w:t>
      </w:r>
      <w:r>
        <w:rPr>
          <w:rFonts w:ascii="Times New Roman" w:hAnsi="Times New Roman" w:eastAsia="仿宋_GB2312" w:cs="Times New Roman"/>
          <w:sz w:val="32"/>
          <w:szCs w:val="32"/>
        </w:rPr>
        <w:t>万元，年中执行调增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25.370235</w:t>
      </w:r>
      <w:r>
        <w:rPr>
          <w:rFonts w:ascii="Times New Roman" w:hAnsi="Times New Roman" w:eastAsia="仿宋_GB2312" w:cs="Times New Roman"/>
          <w:sz w:val="32"/>
          <w:szCs w:val="32"/>
        </w:rPr>
        <w:t>万元，实际支出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64.886789</w:t>
      </w:r>
      <w:r>
        <w:rPr>
          <w:rFonts w:ascii="Times New Roman" w:hAnsi="Times New Roman" w:eastAsia="仿宋_GB2312" w:cs="Times New Roman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1.310746</w:t>
      </w:r>
      <w:r>
        <w:rPr>
          <w:rFonts w:ascii="Times New Roman" w:hAnsi="Times New Roman" w:eastAsia="仿宋_GB2312" w:cs="Times New Roman"/>
          <w:sz w:val="32"/>
          <w:szCs w:val="32"/>
        </w:rPr>
        <w:t>万元。年初预算项目</w:t>
      </w:r>
      <w:r>
        <w:rPr>
          <w:rFonts w:hint="eastAsia" w:ascii="仿宋_GB2312" w:eastAsia="仿宋_GB2312"/>
          <w:sz w:val="32"/>
          <w:szCs w:val="32"/>
        </w:rPr>
        <w:t>微民生网格事件办理</w:t>
      </w:r>
      <w:r>
        <w:rPr>
          <w:rFonts w:ascii="Times New Roman" w:hAnsi="Times New Roman" w:eastAsia="仿宋_GB2312" w:cs="Times New Roman"/>
          <w:sz w:val="32"/>
          <w:szCs w:val="32"/>
        </w:rPr>
        <w:t>金额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15</w:t>
      </w:r>
      <w:r>
        <w:rPr>
          <w:rFonts w:ascii="Times New Roman" w:hAnsi="Times New Roman" w:eastAsia="仿宋_GB2312" w:cs="Times New Roman"/>
          <w:sz w:val="32"/>
          <w:szCs w:val="32"/>
        </w:rPr>
        <w:t>万元，年中执行调增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8.8355</w:t>
      </w:r>
      <w:r>
        <w:rPr>
          <w:rFonts w:ascii="Times New Roman" w:hAnsi="Times New Roman" w:eastAsia="仿宋_GB2312" w:cs="Times New Roman"/>
          <w:sz w:val="32"/>
          <w:szCs w:val="32"/>
        </w:rPr>
        <w:t>万元，实际支出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6.715</w:t>
      </w:r>
      <w:r>
        <w:rPr>
          <w:rFonts w:ascii="Times New Roman" w:hAnsi="Times New Roman" w:eastAsia="仿宋_GB2312" w:cs="Times New Roman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17.1205</w:t>
      </w:r>
      <w:r>
        <w:rPr>
          <w:rFonts w:ascii="Times New Roman" w:hAnsi="Times New Roman" w:eastAsia="仿宋_GB2312" w:cs="Times New Roman"/>
          <w:sz w:val="32"/>
          <w:szCs w:val="32"/>
        </w:rPr>
        <w:t>万元。项目实施及绩效情况如下：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业务性专项经费</w:t>
      </w:r>
      <w:r>
        <w:rPr>
          <w:rFonts w:ascii="Times New Roman" w:hAnsi="Times New Roman" w:eastAsia="仿宋_GB2312" w:cs="Times New Roman"/>
          <w:sz w:val="32"/>
          <w:szCs w:val="32"/>
        </w:rPr>
        <w:t>项目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31.780702</w:t>
      </w:r>
      <w:r>
        <w:rPr>
          <w:rFonts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</w:rPr>
        <w:t>主要用于确保年度内街道党建、城管、妇联、计生、基层武装、综治维稳、重点工作绩效等工作顺利开展，保障辖区各项事业繁荣，项目资金的使用保障了街道日常工作的正常运转，在积极地推进和实施过程中产生了良好经济和社会效益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社区经费</w:t>
      </w:r>
      <w:r>
        <w:rPr>
          <w:rFonts w:ascii="Times New Roman" w:hAnsi="Times New Roman" w:eastAsia="仿宋_GB2312" w:cs="Times New Roman"/>
          <w:sz w:val="32"/>
          <w:szCs w:val="32"/>
        </w:rPr>
        <w:t>项目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项目支出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64.886789</w:t>
      </w:r>
      <w:r>
        <w:rPr>
          <w:rFonts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</w:rPr>
        <w:t>主要用于为保证街道下辖3个社区的基础政权和社会事务的管理，社区管理人员的人员经费、社区日常开支。社区作为基础组织，为民生服务，确保政府的各项方针、政策落到实处，为确保社区各项工作的开展，达到为民服务的效果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</w:t>
      </w:r>
      <w:r>
        <w:rPr>
          <w:rFonts w:hint="eastAsia" w:ascii="仿宋_GB2312" w:eastAsia="仿宋_GB2312"/>
          <w:sz w:val="32"/>
          <w:szCs w:val="32"/>
        </w:rPr>
        <w:t>微民生网格事件办理项目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项目支出6.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715</w:t>
      </w:r>
      <w:r>
        <w:rPr>
          <w:rFonts w:hint="eastAsia" w:ascii="仿宋_GB2312" w:eastAsia="仿宋_GB2312"/>
          <w:sz w:val="32"/>
          <w:szCs w:val="32"/>
        </w:rPr>
        <w:t>万元，主要用于着力解决群众最关心、最直接的现实问题，有效改善居民的生活、工作环境，出行便利，完善城区公共服务设施、项目持续推进中，确保及时发生的民众述求突发事件得到解决，优化突发事件应急处置机制，提升应急管理工作整体水平，切实提升人民群众的安全感和幸福感。</w:t>
      </w:r>
    </w:p>
    <w:p>
      <w:pPr>
        <w:numPr>
          <w:ilvl w:val="0"/>
          <w:numId w:val="4"/>
        </w:num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年中追加项目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生态公益林补偿资金152.322925</w:t>
      </w:r>
      <w:r>
        <w:rPr>
          <w:rFonts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,</w:t>
      </w:r>
      <w:r>
        <w:rPr>
          <w:rFonts w:ascii="Times New Roman" w:hAnsi="Times New Roman" w:eastAsia="仿宋_GB2312" w:cs="Times New Roman"/>
          <w:sz w:val="32"/>
          <w:szCs w:val="32"/>
        </w:rPr>
        <w:t>实际支出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152.322925</w:t>
      </w:r>
      <w:r>
        <w:rPr>
          <w:rFonts w:ascii="Times New Roman" w:hAnsi="Times New Roman" w:eastAsia="仿宋_GB2312" w:cs="Times New Roman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万元。年中追加项目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同心建设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示范点资金18</w:t>
      </w:r>
      <w:r>
        <w:rPr>
          <w:rFonts w:ascii="Times New Roman" w:hAnsi="Times New Roman" w:eastAsia="仿宋_GB2312" w:cs="Times New Roman"/>
          <w:sz w:val="32"/>
          <w:szCs w:val="32"/>
        </w:rPr>
        <w:t>万元，实际支出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ascii="Times New Roman" w:hAnsi="Times New Roman" w:eastAsia="仿宋_GB2312" w:cs="Times New Roman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万元。年中追加项目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工作经费273.3565</w:t>
      </w:r>
      <w:r>
        <w:rPr>
          <w:rFonts w:ascii="Times New Roman" w:hAnsi="Times New Roman" w:eastAsia="仿宋_GB2312" w:cs="Times New Roman"/>
          <w:sz w:val="32"/>
          <w:szCs w:val="32"/>
        </w:rPr>
        <w:t>万元，实际支出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99.362728</w:t>
      </w:r>
      <w:r>
        <w:rPr>
          <w:rFonts w:ascii="Times New Roman" w:hAnsi="Times New Roman" w:eastAsia="仿宋_GB2312" w:cs="Times New Roman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173.993772</w:t>
      </w:r>
      <w:r>
        <w:rPr>
          <w:rFonts w:ascii="Times New Roman" w:hAnsi="Times New Roman" w:eastAsia="仿宋_GB2312" w:cs="Times New Roman"/>
          <w:sz w:val="32"/>
          <w:szCs w:val="32"/>
        </w:rPr>
        <w:t>万元。</w:t>
      </w:r>
    </w:p>
    <w:p>
      <w:pPr>
        <w:numPr>
          <w:ilvl w:val="0"/>
          <w:numId w:val="4"/>
        </w:num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生态公益林补偿资金</w:t>
      </w:r>
      <w:r>
        <w:rPr>
          <w:rFonts w:ascii="Times New Roman" w:hAnsi="Times New Roman" w:eastAsia="仿宋_GB2312" w:cs="Times New Roman"/>
          <w:sz w:val="32"/>
          <w:szCs w:val="32"/>
        </w:rPr>
        <w:t>项目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707" w:firstLineChars="221"/>
        <w:jc w:val="left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152.322925</w:t>
      </w:r>
      <w:r>
        <w:rPr>
          <w:rFonts w:ascii="Times New Roman" w:hAnsi="Times New Roman" w:eastAsia="仿宋_GB2312" w:cs="Times New Roman"/>
          <w:sz w:val="32"/>
          <w:szCs w:val="32"/>
        </w:rPr>
        <w:t>万元，主要用于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生态公益林的营造、抚育、保护和管理，加强生态公益林等资金的使用和管理，切实提升生态公益林保护管理水平，增加林权所有人收入，达到维护全省生态安全的绩效目标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同心建设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示范点资金</w:t>
      </w:r>
      <w:r>
        <w:rPr>
          <w:rFonts w:ascii="Times New Roman" w:hAnsi="Times New Roman" w:eastAsia="仿宋_GB2312" w:cs="Times New Roman"/>
          <w:sz w:val="32"/>
          <w:szCs w:val="32"/>
        </w:rPr>
        <w:t>项目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707" w:firstLineChars="221"/>
        <w:jc w:val="left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主要用于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茅太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和郭家塘村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的同心村创建，为彻底改变农村脏、乱、差的面貌，让老百姓有一个舒适、干净、文明的生活环境，通过同心建设改造提升日常服务管理工作，补齐影响农民群众生活品质的短板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numPr>
          <w:ilvl w:val="0"/>
          <w:numId w:val="5"/>
        </w:numPr>
        <w:tabs>
          <w:tab w:val="left" w:pos="7560"/>
        </w:tabs>
        <w:adjustRightInd w:val="0"/>
        <w:snapToGrid w:val="0"/>
        <w:spacing w:line="540" w:lineRule="exact"/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工作经费</w:t>
      </w:r>
      <w:r>
        <w:rPr>
          <w:rFonts w:ascii="Times New Roman" w:hAnsi="Times New Roman" w:eastAsia="仿宋_GB2312" w:cs="Times New Roman"/>
          <w:sz w:val="32"/>
          <w:szCs w:val="32"/>
        </w:rPr>
        <w:t>项目</w:t>
      </w:r>
    </w:p>
    <w:p>
      <w:pPr>
        <w:pStyle w:val="2"/>
        <w:numPr>
          <w:ilvl w:val="0"/>
          <w:numId w:val="0"/>
        </w:numPr>
        <w:rPr>
          <w:rFonts w:hint="default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9.3627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ascii="Times New Roman" w:hAnsi="Times New Roman" w:eastAsia="仿宋_GB2312" w:cs="Times New Roman"/>
          <w:sz w:val="32"/>
          <w:szCs w:val="32"/>
        </w:rPr>
        <w:t>万元，主要用于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街道本级和社区村的办公正常运转，为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老百姓日常生活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提供便利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服务于群众。</w:t>
      </w:r>
    </w:p>
    <w:p>
      <w:pPr>
        <w:tabs>
          <w:tab w:val="left" w:pos="7560"/>
        </w:tabs>
        <w:adjustRightInd w:val="0"/>
        <w:snapToGrid w:val="0"/>
        <w:spacing w:line="540" w:lineRule="exact"/>
        <w:jc w:val="left"/>
        <w:rPr>
          <w:rFonts w:hint="default"/>
        </w:rPr>
      </w:pP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四、绩效管理存在的问题及下一步改进措施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1、业务性专项经费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存在问题：基层管理工作有待加强。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改进措施：强化队伍管理，落实社会治理阵地阵地建设和资源保障。明确设立基层治理专项资金，采取项目资助、以奖代补等方式，激励基层社会治理创新，带动各方积极参与，提升社会治理质量和公共服务效益。</w:t>
      </w:r>
    </w:p>
    <w:p>
      <w:pPr>
        <w:numPr>
          <w:ilvl w:val="0"/>
          <w:numId w:val="6"/>
        </w:num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微民生网格事件办理</w:t>
      </w:r>
    </w:p>
    <w:p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存在问题：公共综合满意度有待提升</w:t>
      </w:r>
    </w:p>
    <w:p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改进措施：加强宣传，拓宽服务渠道。继续坚持最大限度便民利企的服务理念，切实把群众评价作为改进工作的重要依据，积极探索服务企业群众的好经验、好做法，扎实推进街道政务服务能力和水平持续提升，不断增强企业、群众满意度和幸福感。</w:t>
      </w:r>
    </w:p>
    <w:p>
      <w:pPr>
        <w:numPr>
          <w:ilvl w:val="0"/>
          <w:numId w:val="6"/>
        </w:numPr>
        <w:tabs>
          <w:tab w:val="left" w:pos="7560"/>
        </w:tabs>
        <w:adjustRightInd w:val="0"/>
        <w:snapToGrid w:val="0"/>
        <w:spacing w:line="54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社区经费</w:t>
      </w:r>
    </w:p>
    <w:p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40" w:lineRule="exact"/>
        <w:ind w:left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存在问题：社区服务功能有待提升。</w:t>
      </w:r>
    </w:p>
    <w:p>
      <w:pPr>
        <w:numPr>
          <w:ilvl w:val="0"/>
          <w:numId w:val="0"/>
        </w:numPr>
        <w:tabs>
          <w:tab w:val="left" w:pos="394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改进措施： 广泛征求群众意见，强化议事协商、文化浸润、便民服务、党群活动等功能，推动阵地优化、服务提质、活动常办三管齐下，全力打造符合群众意愿的“石榴籽服务站”，使社区阵地成为基层“最强磁场”。</w:t>
      </w:r>
    </w:p>
    <w:p>
      <w:pPr>
        <w:numPr>
          <w:ilvl w:val="0"/>
          <w:numId w:val="7"/>
        </w:num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其他需要说明的情况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无其他需要说明的情况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</w:p>
    <w:p>
      <w:pPr>
        <w:rPr>
          <w:rFonts w:hint="default"/>
          <w:lang w:eastAsia="zh-CN"/>
        </w:rPr>
      </w:pPr>
    </w:p>
    <w:sectPr>
      <w:footerReference r:id="rId4" w:type="default"/>
      <w:pgSz w:w="11906" w:h="16838"/>
      <w:pgMar w:top="1531" w:right="1531" w:bottom="1531" w:left="1531" w:header="851" w:footer="1191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1WkDrABAABOAwAADgAAAGRycy9lMm9Eb2MueG1srVNLbtswEN0X6B0I&#10;7mvKXhSCYDlIECQIULQF0h6ApkiLAH8Y0pZ8gfYGXXXTfc/lc3RIS07a7oJsqOHM8M17M6P11WgN&#10;OUiI2ruWLhcVJdIJ32m3a+nXL3fvakpi4q7jxjvZ0qOM9Grz9s16CI1c+d6bTgJBEBebIbS0Tyk0&#10;jEXRS8vjwgfpMKg8WJ7wCjvWAR8Q3Rq2qqr3bPDQBfBCxoje23OQbgq+UlKkT0pFmYhpKXJL5YRy&#10;bvPJNmve7ICHXouJBn8BC8u1w6IXqFueONmD/g/KagE+epUWwlvmldJCFg2oZln9o+ax50EWLdic&#10;GC5tiq8HKz4ePgPRHc6OEsctjuj04/vp5+/Tr29kWa3q3KEhxAYTHwOmpvHGjzl78kd0ZuGjApu/&#10;KIlgHHt9vPRXjomI/Khe1XWFIYGx+YI47Ol5gJjupbckGy0FHGDpKz98iOmcOqfkas7faWPQzxvj&#10;/nIgZvawzP3MMVtp3I4T8a3vjqhnwNm31OFyUmIeHLY2r8lswGxsZ2MfQO/6ske5XgzX+4QkCrdc&#10;4Qw7FcahFXXTguWteH4vWU+/weY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IdVpA6wAQAA&#10;Tg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zFnFLEBAABOAwAADgAAAGRycy9lMm9Eb2MueG1srVNLbtswEN0X6B0I&#10;7mvKLpAYguWgRZCiQJAGSHMAmiItAvxhSFvyBZIbZNVN9jmXz5EhbTlNuyu6oYYzwzfvzYwWF4M1&#10;ZCshau8aOp1UlEgnfKvduqH3P68+zSmJibuWG+9kQ3cy0ovlxw+LPtRy5jtvWgkEQVys+9DQLqVQ&#10;MxZFJy2PEx+kw6DyYHnCK6xZC7xHdGvYrKrOWO+hDeCFjBG9l4cgXRZ8paRIP5SKMhHTUOSWygnl&#10;XOWTLRe8XgMPnRZHGvwfWFiuHRY9QV3yxMkG9F9QVgvw0as0Ed4yr5QWsmhANdPqDzV3HQ+yaMHm&#10;xHBqU/x/sOJmewtEtw39TInjFke0f3rc/3rZPz+QaTU7zx3qQ6wx8S5gahq++gEnPfojOrPwQYHN&#10;X5REMI693p36K4dERH40n83nFYYExsYL4rO35wFi+ia9JdloKOAAS1/59jqmQ+qYkqs5f6WNKUM0&#10;7p0DMbOHZe4HjtlKw2o4Clr5dod6epx9Qx0uJyXmu8PW5jUZDRiN1WhsAuh1V/Yo14vhyyYhicIt&#10;VzjAHgvj0Iq644Llrfj9XrLefoPlK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fMWcU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506095951">
    <w:nsid w:val="955FFD4F"/>
    <w:multiLevelType w:val="singleLevel"/>
    <w:tmpl w:val="955FFD4F"/>
    <w:lvl w:ilvl="0" w:tentative="1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613979797">
    <w:nsid w:val="9BCE2A95"/>
    <w:multiLevelType w:val="singleLevel"/>
    <w:tmpl w:val="9BCE2A95"/>
    <w:lvl w:ilvl="0" w:tentative="1">
      <w:start w:val="2"/>
      <w:numFmt w:val="decimal"/>
      <w:suff w:val="nothing"/>
      <w:lvlText w:val="%1、"/>
      <w:lvlJc w:val="left"/>
    </w:lvl>
  </w:abstractNum>
  <w:abstractNum w:abstractNumId="1081340641">
    <w:nsid w:val="4073F2E1"/>
    <w:multiLevelType w:val="singleLevel"/>
    <w:tmpl w:val="4073F2E1"/>
    <w:lvl w:ilvl="0" w:tentative="1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200581077">
    <w:nsid w:val="BEC4FDD5"/>
    <w:multiLevelType w:val="singleLevel"/>
    <w:tmpl w:val="BEC4FDD5"/>
    <w:lvl w:ilvl="0" w:tentative="1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920587639">
    <w:nsid w:val="7279D777"/>
    <w:multiLevelType w:val="singleLevel"/>
    <w:tmpl w:val="7279D777"/>
    <w:lvl w:ilvl="0" w:tentative="1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61834614">
    <w:nsid w:val="15912876"/>
    <w:multiLevelType w:val="singleLevel"/>
    <w:tmpl w:val="15912876"/>
    <w:lvl w:ilvl="0" w:tentative="1">
      <w:start w:val="2"/>
      <w:numFmt w:val="decimal"/>
      <w:suff w:val="nothing"/>
      <w:lvlText w:val="%1．"/>
      <w:lvlJc w:val="left"/>
    </w:lvl>
  </w:abstractNum>
  <w:abstractNum w:abstractNumId="1479416348">
    <w:nsid w:val="582E1A1C"/>
    <w:multiLevelType w:val="singleLevel"/>
    <w:tmpl w:val="582E1A1C"/>
    <w:lvl w:ilvl="0" w:tentative="1">
      <w:start w:val="3"/>
      <w:numFmt w:val="decimal"/>
      <w:suff w:val="nothing"/>
      <w:lvlText w:val="（%1）"/>
      <w:lvlJc w:val="left"/>
    </w:lvl>
  </w:abstractNum>
  <w:num w:numId="1">
    <w:abstractNumId w:val="1920587639"/>
  </w:num>
  <w:num w:numId="2">
    <w:abstractNumId w:val="3200581077"/>
  </w:num>
  <w:num w:numId="3">
    <w:abstractNumId w:val="1081340641"/>
  </w:num>
  <w:num w:numId="4">
    <w:abstractNumId w:val="361834614"/>
  </w:num>
  <w:num w:numId="5">
    <w:abstractNumId w:val="1479416348"/>
  </w:num>
  <w:num w:numId="6">
    <w:abstractNumId w:val="2613979797"/>
  </w:num>
  <w:num w:numId="7">
    <w:abstractNumId w:val="25060959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NzI0Y2NjNTI1ZmY3ZWVmN2Q3NWE3YjlmMzExZDIifQ=="/>
  </w:docVars>
  <w:rsids>
    <w:rsidRoot w:val="008E6491"/>
    <w:rsid w:val="000248EA"/>
    <w:rsid w:val="000A3A1B"/>
    <w:rsid w:val="000E17EC"/>
    <w:rsid w:val="00220AC5"/>
    <w:rsid w:val="002476BD"/>
    <w:rsid w:val="002C1873"/>
    <w:rsid w:val="002C2128"/>
    <w:rsid w:val="002F4169"/>
    <w:rsid w:val="00304E26"/>
    <w:rsid w:val="003055F8"/>
    <w:rsid w:val="0031281F"/>
    <w:rsid w:val="00341D1C"/>
    <w:rsid w:val="00380CD5"/>
    <w:rsid w:val="003C549F"/>
    <w:rsid w:val="003F01CC"/>
    <w:rsid w:val="0043193B"/>
    <w:rsid w:val="00433B4B"/>
    <w:rsid w:val="004E64C2"/>
    <w:rsid w:val="005A6F70"/>
    <w:rsid w:val="00634606"/>
    <w:rsid w:val="00634CB8"/>
    <w:rsid w:val="006B1B13"/>
    <w:rsid w:val="00753562"/>
    <w:rsid w:val="007830AB"/>
    <w:rsid w:val="00797513"/>
    <w:rsid w:val="007C5100"/>
    <w:rsid w:val="00806E32"/>
    <w:rsid w:val="00832C97"/>
    <w:rsid w:val="00897CA2"/>
    <w:rsid w:val="008A4C72"/>
    <w:rsid w:val="008C3049"/>
    <w:rsid w:val="008D5121"/>
    <w:rsid w:val="008E6491"/>
    <w:rsid w:val="008E7E2D"/>
    <w:rsid w:val="00940193"/>
    <w:rsid w:val="00952B81"/>
    <w:rsid w:val="00955478"/>
    <w:rsid w:val="00956E78"/>
    <w:rsid w:val="009715BF"/>
    <w:rsid w:val="00975B8F"/>
    <w:rsid w:val="009B2A1B"/>
    <w:rsid w:val="009E7525"/>
    <w:rsid w:val="00A07D45"/>
    <w:rsid w:val="00A14938"/>
    <w:rsid w:val="00A330BC"/>
    <w:rsid w:val="00A7389A"/>
    <w:rsid w:val="00A76B5D"/>
    <w:rsid w:val="00AB106C"/>
    <w:rsid w:val="00AF6751"/>
    <w:rsid w:val="00BC5463"/>
    <w:rsid w:val="00C02A97"/>
    <w:rsid w:val="00C52AFF"/>
    <w:rsid w:val="00C87654"/>
    <w:rsid w:val="00CC3803"/>
    <w:rsid w:val="00D942F4"/>
    <w:rsid w:val="00D96B47"/>
    <w:rsid w:val="00DE300B"/>
    <w:rsid w:val="00E07250"/>
    <w:rsid w:val="00E61034"/>
    <w:rsid w:val="00EC433B"/>
    <w:rsid w:val="00ED34BC"/>
    <w:rsid w:val="00EF3CBB"/>
    <w:rsid w:val="00F94C4E"/>
    <w:rsid w:val="00FA12BD"/>
    <w:rsid w:val="00FB79DC"/>
    <w:rsid w:val="01730CDE"/>
    <w:rsid w:val="02444951"/>
    <w:rsid w:val="0300092A"/>
    <w:rsid w:val="030F3E6D"/>
    <w:rsid w:val="03157FF6"/>
    <w:rsid w:val="04270403"/>
    <w:rsid w:val="04A23AD7"/>
    <w:rsid w:val="04E8122B"/>
    <w:rsid w:val="05244B59"/>
    <w:rsid w:val="07F26B0E"/>
    <w:rsid w:val="081D72B1"/>
    <w:rsid w:val="089E5151"/>
    <w:rsid w:val="08E475C6"/>
    <w:rsid w:val="09314228"/>
    <w:rsid w:val="09351A48"/>
    <w:rsid w:val="0942192E"/>
    <w:rsid w:val="09BB4712"/>
    <w:rsid w:val="0A443A42"/>
    <w:rsid w:val="0A6D78B3"/>
    <w:rsid w:val="0B466AC3"/>
    <w:rsid w:val="0C2E6972"/>
    <w:rsid w:val="0D5077BE"/>
    <w:rsid w:val="0D972270"/>
    <w:rsid w:val="0DA01BE2"/>
    <w:rsid w:val="0DAF708E"/>
    <w:rsid w:val="0EA03BB9"/>
    <w:rsid w:val="0F74026E"/>
    <w:rsid w:val="0FB02EE6"/>
    <w:rsid w:val="103F11C1"/>
    <w:rsid w:val="10561432"/>
    <w:rsid w:val="10E71038"/>
    <w:rsid w:val="110C7443"/>
    <w:rsid w:val="11562771"/>
    <w:rsid w:val="11D90D72"/>
    <w:rsid w:val="1221170E"/>
    <w:rsid w:val="12CB3584"/>
    <w:rsid w:val="132C7419"/>
    <w:rsid w:val="13461F88"/>
    <w:rsid w:val="14777C70"/>
    <w:rsid w:val="151B4301"/>
    <w:rsid w:val="15647297"/>
    <w:rsid w:val="1565539D"/>
    <w:rsid w:val="15B41D83"/>
    <w:rsid w:val="16525605"/>
    <w:rsid w:val="1663351B"/>
    <w:rsid w:val="174E4C23"/>
    <w:rsid w:val="1750216C"/>
    <w:rsid w:val="179D57AB"/>
    <w:rsid w:val="18B17961"/>
    <w:rsid w:val="192B318F"/>
    <w:rsid w:val="19A417B7"/>
    <w:rsid w:val="1A1E487B"/>
    <w:rsid w:val="1A3B2435"/>
    <w:rsid w:val="1A5E2762"/>
    <w:rsid w:val="1A6B02C6"/>
    <w:rsid w:val="1A7954E3"/>
    <w:rsid w:val="1AEC4F67"/>
    <w:rsid w:val="1B070EDC"/>
    <w:rsid w:val="1BB54765"/>
    <w:rsid w:val="1BEF0709"/>
    <w:rsid w:val="1C6E2FB7"/>
    <w:rsid w:val="1D842E68"/>
    <w:rsid w:val="1E1F6BF7"/>
    <w:rsid w:val="20562A02"/>
    <w:rsid w:val="20B37FA3"/>
    <w:rsid w:val="20BF3573"/>
    <w:rsid w:val="20D86258"/>
    <w:rsid w:val="20DD4A99"/>
    <w:rsid w:val="21292C53"/>
    <w:rsid w:val="215E4F0F"/>
    <w:rsid w:val="21776705"/>
    <w:rsid w:val="21EB549F"/>
    <w:rsid w:val="22001A42"/>
    <w:rsid w:val="225613D4"/>
    <w:rsid w:val="22F0649A"/>
    <w:rsid w:val="23BC5A33"/>
    <w:rsid w:val="24285D8F"/>
    <w:rsid w:val="242C216C"/>
    <w:rsid w:val="24E616F5"/>
    <w:rsid w:val="24E70084"/>
    <w:rsid w:val="24FA6475"/>
    <w:rsid w:val="252B2FED"/>
    <w:rsid w:val="25384864"/>
    <w:rsid w:val="25E652BD"/>
    <w:rsid w:val="25FB3D9A"/>
    <w:rsid w:val="278A5206"/>
    <w:rsid w:val="278E5496"/>
    <w:rsid w:val="289F4D7D"/>
    <w:rsid w:val="28A279DD"/>
    <w:rsid w:val="28B613A3"/>
    <w:rsid w:val="28F104F6"/>
    <w:rsid w:val="29D41291"/>
    <w:rsid w:val="2A8C7939"/>
    <w:rsid w:val="2B2E1227"/>
    <w:rsid w:val="2B80630B"/>
    <w:rsid w:val="2B917500"/>
    <w:rsid w:val="2BF7282F"/>
    <w:rsid w:val="2C0113CB"/>
    <w:rsid w:val="2D8A136A"/>
    <w:rsid w:val="2E770DFB"/>
    <w:rsid w:val="2E9665FD"/>
    <w:rsid w:val="2F1763DE"/>
    <w:rsid w:val="3002077B"/>
    <w:rsid w:val="300B0291"/>
    <w:rsid w:val="311E625A"/>
    <w:rsid w:val="327D5EDF"/>
    <w:rsid w:val="32BF66DA"/>
    <w:rsid w:val="32CC12ED"/>
    <w:rsid w:val="33324BC0"/>
    <w:rsid w:val="338F36C8"/>
    <w:rsid w:val="33CD2E7D"/>
    <w:rsid w:val="34674742"/>
    <w:rsid w:val="348059AF"/>
    <w:rsid w:val="34A733C3"/>
    <w:rsid w:val="35D16D46"/>
    <w:rsid w:val="36AB48EE"/>
    <w:rsid w:val="36CB0E19"/>
    <w:rsid w:val="37410FF2"/>
    <w:rsid w:val="377D4BC1"/>
    <w:rsid w:val="37C11B48"/>
    <w:rsid w:val="380C4020"/>
    <w:rsid w:val="38385FFD"/>
    <w:rsid w:val="3915133C"/>
    <w:rsid w:val="396A687C"/>
    <w:rsid w:val="3A1A4EB3"/>
    <w:rsid w:val="3A6C373A"/>
    <w:rsid w:val="3A992513"/>
    <w:rsid w:val="3AC30DF9"/>
    <w:rsid w:val="3B3C6E45"/>
    <w:rsid w:val="3B69738B"/>
    <w:rsid w:val="3BA452C2"/>
    <w:rsid w:val="3CAE3F93"/>
    <w:rsid w:val="3CCE2173"/>
    <w:rsid w:val="3CFF26A1"/>
    <w:rsid w:val="3D387759"/>
    <w:rsid w:val="3E861180"/>
    <w:rsid w:val="3EC16BF0"/>
    <w:rsid w:val="3EE94F30"/>
    <w:rsid w:val="3F570588"/>
    <w:rsid w:val="3F5B111B"/>
    <w:rsid w:val="4059750B"/>
    <w:rsid w:val="40894179"/>
    <w:rsid w:val="408F3EBF"/>
    <w:rsid w:val="409860B0"/>
    <w:rsid w:val="413C6D6B"/>
    <w:rsid w:val="41FE6046"/>
    <w:rsid w:val="42347456"/>
    <w:rsid w:val="42720F81"/>
    <w:rsid w:val="427B2141"/>
    <w:rsid w:val="43587B65"/>
    <w:rsid w:val="44332554"/>
    <w:rsid w:val="44527E3B"/>
    <w:rsid w:val="44A7431B"/>
    <w:rsid w:val="44DA00F4"/>
    <w:rsid w:val="44E419D4"/>
    <w:rsid w:val="456A068D"/>
    <w:rsid w:val="458E4325"/>
    <w:rsid w:val="46625214"/>
    <w:rsid w:val="46C85E76"/>
    <w:rsid w:val="46FD5CE6"/>
    <w:rsid w:val="47126E17"/>
    <w:rsid w:val="4837025C"/>
    <w:rsid w:val="486C2D19"/>
    <w:rsid w:val="48C164A5"/>
    <w:rsid w:val="48D96419"/>
    <w:rsid w:val="4907074D"/>
    <w:rsid w:val="49072B3D"/>
    <w:rsid w:val="499E39EC"/>
    <w:rsid w:val="49AA2F42"/>
    <w:rsid w:val="49F43376"/>
    <w:rsid w:val="49F52274"/>
    <w:rsid w:val="4B7D53D4"/>
    <w:rsid w:val="4B802306"/>
    <w:rsid w:val="4BB559D8"/>
    <w:rsid w:val="4BC64CF7"/>
    <w:rsid w:val="4C1E7F82"/>
    <w:rsid w:val="4C915EB9"/>
    <w:rsid w:val="4DE65243"/>
    <w:rsid w:val="4E3E7768"/>
    <w:rsid w:val="4E7B4F9A"/>
    <w:rsid w:val="4EF83924"/>
    <w:rsid w:val="4F4041E0"/>
    <w:rsid w:val="4FA97C0B"/>
    <w:rsid w:val="505C3AA6"/>
    <w:rsid w:val="50CF697A"/>
    <w:rsid w:val="510D7DB6"/>
    <w:rsid w:val="517F0763"/>
    <w:rsid w:val="51D1739A"/>
    <w:rsid w:val="527D12F0"/>
    <w:rsid w:val="537222B5"/>
    <w:rsid w:val="538A2C0C"/>
    <w:rsid w:val="539E2A68"/>
    <w:rsid w:val="540E1038"/>
    <w:rsid w:val="54583E48"/>
    <w:rsid w:val="56602BE6"/>
    <w:rsid w:val="56AE3CF8"/>
    <w:rsid w:val="56B35C8C"/>
    <w:rsid w:val="56ED1418"/>
    <w:rsid w:val="576616F1"/>
    <w:rsid w:val="57874E14"/>
    <w:rsid w:val="5788198F"/>
    <w:rsid w:val="579532EC"/>
    <w:rsid w:val="579A6409"/>
    <w:rsid w:val="57BD48C8"/>
    <w:rsid w:val="57F4387E"/>
    <w:rsid w:val="58841072"/>
    <w:rsid w:val="58D611A3"/>
    <w:rsid w:val="590B2972"/>
    <w:rsid w:val="59A77C75"/>
    <w:rsid w:val="5A0F1FE2"/>
    <w:rsid w:val="5A861F94"/>
    <w:rsid w:val="5ACE500F"/>
    <w:rsid w:val="5B777609"/>
    <w:rsid w:val="5B8135BF"/>
    <w:rsid w:val="5D3673BF"/>
    <w:rsid w:val="5D974E3E"/>
    <w:rsid w:val="5D9B4911"/>
    <w:rsid w:val="5FA76FE8"/>
    <w:rsid w:val="5FC17D62"/>
    <w:rsid w:val="601F704F"/>
    <w:rsid w:val="60336F5F"/>
    <w:rsid w:val="60351D24"/>
    <w:rsid w:val="60E56779"/>
    <w:rsid w:val="61241942"/>
    <w:rsid w:val="614C7899"/>
    <w:rsid w:val="61FB341B"/>
    <w:rsid w:val="625E5182"/>
    <w:rsid w:val="62C1521F"/>
    <w:rsid w:val="633E4244"/>
    <w:rsid w:val="63785F66"/>
    <w:rsid w:val="63903F3A"/>
    <w:rsid w:val="64802980"/>
    <w:rsid w:val="64F03848"/>
    <w:rsid w:val="65E2770C"/>
    <w:rsid w:val="66033226"/>
    <w:rsid w:val="66BD30AA"/>
    <w:rsid w:val="677A293B"/>
    <w:rsid w:val="67A443BD"/>
    <w:rsid w:val="68F776E4"/>
    <w:rsid w:val="6927577B"/>
    <w:rsid w:val="69394480"/>
    <w:rsid w:val="6A023290"/>
    <w:rsid w:val="6AD05FDE"/>
    <w:rsid w:val="6AD65D9C"/>
    <w:rsid w:val="6B095F81"/>
    <w:rsid w:val="6B1B4D90"/>
    <w:rsid w:val="6B4662F0"/>
    <w:rsid w:val="6B7E01F7"/>
    <w:rsid w:val="6BC106E2"/>
    <w:rsid w:val="6C2978BD"/>
    <w:rsid w:val="6C53275F"/>
    <w:rsid w:val="6C606AE7"/>
    <w:rsid w:val="6C6A76A4"/>
    <w:rsid w:val="6C740601"/>
    <w:rsid w:val="6DCB0391"/>
    <w:rsid w:val="6DD11E60"/>
    <w:rsid w:val="6E55001A"/>
    <w:rsid w:val="6E653953"/>
    <w:rsid w:val="6E7A73D1"/>
    <w:rsid w:val="6E870266"/>
    <w:rsid w:val="6EB35808"/>
    <w:rsid w:val="6ED87861"/>
    <w:rsid w:val="6EEC5CCF"/>
    <w:rsid w:val="6F034D12"/>
    <w:rsid w:val="6F4C3CE0"/>
    <w:rsid w:val="70B062BF"/>
    <w:rsid w:val="70EE2A07"/>
    <w:rsid w:val="71805A0D"/>
    <w:rsid w:val="728218C8"/>
    <w:rsid w:val="72C53241"/>
    <w:rsid w:val="73323209"/>
    <w:rsid w:val="73BF32E5"/>
    <w:rsid w:val="745C21FC"/>
    <w:rsid w:val="748222C0"/>
    <w:rsid w:val="751F698F"/>
    <w:rsid w:val="75216C76"/>
    <w:rsid w:val="76880C59"/>
    <w:rsid w:val="77520CB2"/>
    <w:rsid w:val="77FC1EB0"/>
    <w:rsid w:val="787C5627"/>
    <w:rsid w:val="78DD3E8B"/>
    <w:rsid w:val="78E57C7B"/>
    <w:rsid w:val="79344D9C"/>
    <w:rsid w:val="7973570C"/>
    <w:rsid w:val="799C07A5"/>
    <w:rsid w:val="79AB2C1B"/>
    <w:rsid w:val="79C5370F"/>
    <w:rsid w:val="7A3D5122"/>
    <w:rsid w:val="7B9873A6"/>
    <w:rsid w:val="7BA64720"/>
    <w:rsid w:val="7BF056D7"/>
    <w:rsid w:val="7C346A84"/>
    <w:rsid w:val="7C9524F8"/>
    <w:rsid w:val="7C9731D2"/>
    <w:rsid w:val="7CE7577C"/>
    <w:rsid w:val="7D667F1E"/>
    <w:rsid w:val="7D670134"/>
    <w:rsid w:val="7D695474"/>
    <w:rsid w:val="7D7C3D3A"/>
    <w:rsid w:val="7DDC2480"/>
    <w:rsid w:val="7DF55347"/>
    <w:rsid w:val="7E64772D"/>
    <w:rsid w:val="7E8E2937"/>
    <w:rsid w:val="7F68316C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3">
    <w:name w:val="Date"/>
    <w:basedOn w:val="1"/>
    <w:next w:val="1"/>
    <w:link w:val="12"/>
    <w:semiHidden/>
    <w:qFormat/>
    <w:uiPriority w:val="99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</w:style>
  <w:style w:type="paragraph" w:customStyle="1" w:styleId="9">
    <w:name w:val="正文文字"/>
    <w:basedOn w:val="1"/>
    <w:next w:val="1"/>
    <w:qFormat/>
    <w:uiPriority w:val="99"/>
    <w:pPr>
      <w:spacing w:after="120"/>
    </w:pPr>
  </w:style>
  <w:style w:type="character" w:customStyle="1" w:styleId="10">
    <w:name w:val="Header Char"/>
    <w:basedOn w:val="6"/>
    <w:link w:val="5"/>
    <w:semiHidden/>
    <w:qFormat/>
    <w:locked/>
    <w:uiPriority w:val="99"/>
    <w:rPr>
      <w:sz w:val="18"/>
      <w:szCs w:val="18"/>
    </w:rPr>
  </w:style>
  <w:style w:type="character" w:customStyle="1" w:styleId="11">
    <w:name w:val="Footer Char"/>
    <w:basedOn w:val="6"/>
    <w:link w:val="4"/>
    <w:qFormat/>
    <w:locked/>
    <w:uiPriority w:val="99"/>
    <w:rPr>
      <w:sz w:val="18"/>
      <w:szCs w:val="18"/>
    </w:rPr>
  </w:style>
  <w:style w:type="character" w:customStyle="1" w:styleId="12">
    <w:name w:val="Date Char"/>
    <w:basedOn w:val="6"/>
    <w:link w:val="3"/>
    <w:semiHidden/>
    <w:qFormat/>
    <w:locked/>
    <w:uiPriority w:val="99"/>
  </w:style>
  <w:style w:type="character" w:customStyle="1" w:styleId="13">
    <w:name w:val="font41"/>
    <w:basedOn w:val="6"/>
    <w:qFormat/>
    <w:uiPriority w:val="99"/>
    <w:rPr>
      <w:rFonts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14">
    <w:name w:val="font11"/>
    <w:basedOn w:val="6"/>
    <w:qFormat/>
    <w:uiPriority w:val="99"/>
    <w:rPr>
      <w:rFonts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8</Pages>
  <Words>738</Words>
  <Characters>777</Characters>
  <Lines>0</Lines>
  <Paragraphs>0</Paragraphs>
  <TotalTime>0</TotalTime>
  <ScaleCrop>false</ScaleCrop>
  <LinksUpToDate>false</LinksUpToDate>
  <CharactersWithSpaces>779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2019-01-15T03:17:00Z</dcterms:created>
  <dc:creator>Windows 用户</dc:creator>
  <cp:lastModifiedBy>Administrator</cp:lastModifiedBy>
  <cp:lastPrinted>2023-08-28T07:21:00Z</cp:lastPrinted>
  <dcterms:modified xsi:type="dcterms:W3CDTF">2014-08-22T02:38:23Z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  <property fmtid="{D5CDD505-2E9C-101B-9397-08002B2CF9AE}" pid="3" name="ICV">
    <vt:lpwstr>3C263BA941C54C7F824612AF3C3A2C16_13</vt:lpwstr>
  </property>
</Properties>
</file>