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B6" w:rsidRDefault="0016256A">
      <w:pPr>
        <w:pStyle w:val="a3"/>
        <w:spacing w:before="162" w:line="560" w:lineRule="exact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pacing w:val="14"/>
          <w:sz w:val="34"/>
          <w:szCs w:val="34"/>
        </w:rPr>
        <w:t>附件</w:t>
      </w:r>
      <w:r>
        <w:rPr>
          <w:rFonts w:ascii="黑体" w:eastAsia="黑体" w:hAnsi="黑体" w:cs="黑体" w:hint="eastAsia"/>
          <w:spacing w:val="14"/>
          <w:sz w:val="34"/>
          <w:szCs w:val="34"/>
          <w:lang w:eastAsia="zh-CN"/>
        </w:rPr>
        <w:t>3</w:t>
      </w:r>
    </w:p>
    <w:p w:rsidR="007175B6" w:rsidRDefault="007175B6">
      <w:pPr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7175B6" w:rsidRDefault="007175B6">
      <w:pPr>
        <w:spacing w:line="560" w:lineRule="exact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</w:p>
    <w:p w:rsidR="007175B6" w:rsidRDefault="007175B6">
      <w:pPr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7175B6" w:rsidRDefault="0016256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2023年度</w:t>
      </w:r>
      <w:r w:rsidR="003A1D49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水利局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</w:t>
      </w:r>
    </w:p>
    <w:p w:rsidR="007175B6" w:rsidRDefault="0016256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自评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报告</w:t>
      </w:r>
    </w:p>
    <w:p w:rsidR="007175B6" w:rsidRDefault="007175B6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175B6" w:rsidRDefault="007175B6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175B6" w:rsidRDefault="007175B6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175B6" w:rsidRDefault="007175B6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175B6" w:rsidRDefault="007175B6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175B6" w:rsidRDefault="007175B6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175B6" w:rsidRDefault="007175B6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7175B6" w:rsidRDefault="0016256A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单位名称（盖章）：</w:t>
      </w:r>
    </w:p>
    <w:p w:rsidR="007175B6" w:rsidRDefault="007175B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175B6" w:rsidRDefault="007175B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175B6" w:rsidRDefault="007175B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175B6" w:rsidRDefault="007175B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175B6" w:rsidRDefault="007175B6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7175B6" w:rsidRDefault="0016256A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（此页为封面）</w:t>
      </w:r>
    </w:p>
    <w:p w:rsidR="007175B6" w:rsidRDefault="0016256A">
      <w:pPr>
        <w:rPr>
          <w:rFonts w:eastAsia="楷体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 w:type="page"/>
      </w:r>
    </w:p>
    <w:p w:rsidR="007175B6" w:rsidRDefault="0016256A">
      <w:pPr>
        <w:pStyle w:val="a5"/>
        <w:numPr>
          <w:ilvl w:val="0"/>
          <w:numId w:val="1"/>
        </w:numPr>
        <w:spacing w:line="52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基本情况</w:t>
      </w:r>
    </w:p>
    <w:p w:rsidR="003A1D49" w:rsidRDefault="0016256A" w:rsidP="003A1D49">
      <w:pPr>
        <w:pStyle w:val="a5"/>
        <w:numPr>
          <w:ilvl w:val="0"/>
          <w:numId w:val="3"/>
        </w:numPr>
        <w:spacing w:line="520" w:lineRule="exact"/>
        <w:ind w:firstLineChars="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 w:rsidRPr="004744C1">
        <w:rPr>
          <w:rFonts w:ascii="楷体_GB2312" w:eastAsia="楷体_GB2312" w:hAnsi="楷体_GB2312" w:cs="楷体_GB2312" w:hint="eastAsia"/>
          <w:sz w:val="32"/>
          <w:szCs w:val="32"/>
        </w:rPr>
        <w:t>部门</w:t>
      </w:r>
      <w:r w:rsidRPr="004744C1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 w:rsidRPr="004744C1"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 w:rsidRPr="004744C1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）基</w:t>
      </w:r>
      <w:r w:rsidRPr="003A1D49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本情况</w:t>
      </w:r>
    </w:p>
    <w:p w:rsidR="00B03027" w:rsidRDefault="00B03027" w:rsidP="00B03027">
      <w:pPr>
        <w:pStyle w:val="2"/>
        <w:spacing w:after="0" w:line="520" w:lineRule="exact"/>
        <w:ind w:leftChars="0" w:left="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  <w:lang w:eastAsia="zh-CN"/>
        </w:rPr>
        <w:t>1、</w:t>
      </w:r>
      <w:r w:rsidR="004744C1" w:rsidRPr="003A1D49">
        <w:rPr>
          <w:rFonts w:ascii="仿宋_GB2312" w:eastAsia="仿宋_GB2312" w:hAnsi="微软雅黑" w:cs="仿宋_GB2312" w:hint="eastAsia"/>
          <w:color w:val="333333"/>
          <w:sz w:val="32"/>
          <w:szCs w:val="32"/>
          <w:shd w:val="clear" w:color="auto" w:fill="FFFFFF"/>
        </w:rPr>
        <w:t>炎陵县水利局为正科级单位，是县人民政府主管水行政工作的机构.主要负责全县的水利水电、农村饮水和乡镇供水工作、水土保持、河长制、大中型水库移民开发管理工作、承担水旱灾害的日常工作、负责全县的电力行政执法、水政监察和水行政执法、统一管理水资源。</w:t>
      </w:r>
      <w:r>
        <w:rPr>
          <w:rFonts w:ascii="仿宋" w:eastAsia="仿宋" w:hAnsi="仿宋" w:cs="仿宋" w:hint="eastAsia"/>
          <w:sz w:val="32"/>
          <w:szCs w:val="32"/>
        </w:rPr>
        <w:t>完成县委县政府安排的其他工作任务。</w:t>
      </w:r>
    </w:p>
    <w:p w:rsidR="00B03027" w:rsidRDefault="00B03027" w:rsidP="00B03027">
      <w:pPr>
        <w:tabs>
          <w:tab w:val="left" w:pos="756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2、</w:t>
      </w:r>
      <w:r>
        <w:rPr>
          <w:rFonts w:ascii="仿宋_GB2312" w:eastAsia="仿宋_GB2312" w:hint="eastAsia"/>
          <w:bCs/>
          <w:sz w:val="32"/>
          <w:szCs w:val="32"/>
        </w:rPr>
        <w:t>部门设置。根据编办核定，我单位内设</w:t>
      </w:r>
      <w:r w:rsidRPr="004E3FDD">
        <w:rPr>
          <w:rFonts w:ascii="仿宋_GB2312" w:eastAsia="仿宋_GB2312" w:hAnsi="仿宋" w:hint="eastAsia"/>
          <w:sz w:val="32"/>
          <w:szCs w:val="32"/>
        </w:rPr>
        <w:t>5个股室和水利水电事务中心等7个股级事业单位，分别为：1、</w:t>
      </w:r>
      <w:r w:rsidRPr="004E3FDD">
        <w:rPr>
          <w:rFonts w:ascii="仿宋_GB2312" w:eastAsia="仿宋_GB2312" w:hint="eastAsia"/>
          <w:sz w:val="32"/>
          <w:szCs w:val="32"/>
        </w:rPr>
        <w:t>办公室（计财内审股）、2、政策法规股（</w:t>
      </w:r>
      <w:r w:rsidRPr="004E3FDD">
        <w:rPr>
          <w:rFonts w:ascii="仿宋_GB2312" w:eastAsia="仿宋_GB2312" w:hAnsi="宋体" w:cs="宋体" w:hint="eastAsia"/>
          <w:sz w:val="32"/>
          <w:szCs w:val="32"/>
        </w:rPr>
        <w:t>行政审批股</w:t>
      </w:r>
      <w:r w:rsidRPr="004E3FDD">
        <w:rPr>
          <w:rFonts w:ascii="仿宋_GB2312" w:eastAsia="仿宋_GB2312" w:hint="eastAsia"/>
          <w:sz w:val="32"/>
          <w:szCs w:val="32"/>
        </w:rPr>
        <w:t>）、3、农村水利水电股、4、河道管理股（水土保持股）、5、机关党委（人事股）。所属事业单位：公益一类：1、水利水电事务中心、2、炎陵县水土保持站、3、水利水电勘测设计室、4、炎陵县库区移民事务中心、</w:t>
      </w:r>
      <w:r>
        <w:rPr>
          <w:rFonts w:ascii="仿宋_GB2312" w:eastAsia="仿宋_GB2312" w:hint="eastAsia"/>
          <w:sz w:val="32"/>
          <w:szCs w:val="32"/>
        </w:rPr>
        <w:t>5</w:t>
      </w:r>
      <w:r w:rsidRPr="004E3FDD">
        <w:rPr>
          <w:rFonts w:ascii="仿宋_GB2312" w:eastAsia="仿宋_GB2312" w:hint="eastAsia"/>
          <w:sz w:val="32"/>
          <w:szCs w:val="32"/>
        </w:rPr>
        <w:t>炎陵县水旱灾害防御事务中心、</w:t>
      </w:r>
      <w:r>
        <w:rPr>
          <w:rFonts w:ascii="仿宋_GB2312" w:eastAsia="仿宋_GB2312" w:hint="eastAsia"/>
          <w:sz w:val="32"/>
          <w:szCs w:val="32"/>
        </w:rPr>
        <w:t>6、水政监察大队、7、水利水电综合服务站（公益一类）。炎陵县</w:t>
      </w:r>
      <w:r w:rsidRPr="004E3FDD">
        <w:rPr>
          <w:rFonts w:ascii="仿宋_GB2312" w:eastAsia="仿宋_GB2312" w:hint="eastAsia"/>
          <w:sz w:val="32"/>
          <w:szCs w:val="32"/>
        </w:rPr>
        <w:t>河东灌区管理局（独立核算二级机构）。</w:t>
      </w:r>
    </w:p>
    <w:p w:rsidR="00B03027" w:rsidRDefault="00B03027" w:rsidP="00B03027">
      <w:pPr>
        <w:tabs>
          <w:tab w:val="left" w:pos="7560"/>
        </w:tabs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  <w:lang w:eastAsia="zh-CN"/>
        </w:rPr>
        <w:t>3、</w:t>
      </w:r>
      <w:r>
        <w:rPr>
          <w:rFonts w:ascii="仿宋_GB2312" w:eastAsia="仿宋_GB2312" w:hint="eastAsia"/>
          <w:bCs/>
          <w:sz w:val="32"/>
          <w:szCs w:val="32"/>
        </w:rPr>
        <w:t>人员情况。本部门编制数</w:t>
      </w:r>
      <w:r>
        <w:rPr>
          <w:rFonts w:eastAsia="仿宋_GB2312" w:hint="eastAsia"/>
          <w:sz w:val="32"/>
          <w:szCs w:val="32"/>
        </w:rPr>
        <w:t>58</w:t>
      </w:r>
      <w:r>
        <w:rPr>
          <w:rFonts w:ascii="仿宋_GB2312" w:eastAsia="仿宋_GB2312" w:hint="eastAsia"/>
          <w:bCs/>
          <w:sz w:val="32"/>
          <w:szCs w:val="32"/>
        </w:rPr>
        <w:t>人，在职人数</w:t>
      </w:r>
      <w:r>
        <w:rPr>
          <w:rFonts w:eastAsia="仿宋_GB2312" w:hint="eastAsia"/>
          <w:sz w:val="32"/>
          <w:szCs w:val="32"/>
        </w:rPr>
        <w:t>49</w:t>
      </w:r>
      <w:r>
        <w:rPr>
          <w:rFonts w:ascii="仿宋_GB2312" w:eastAsia="仿宋_GB2312" w:hint="eastAsia"/>
          <w:bCs/>
          <w:sz w:val="32"/>
          <w:szCs w:val="32"/>
        </w:rPr>
        <w:t>人，其中在岗人数</w:t>
      </w:r>
      <w:r>
        <w:rPr>
          <w:rFonts w:eastAsia="仿宋_GB2312" w:hint="eastAsia"/>
          <w:sz w:val="32"/>
          <w:szCs w:val="32"/>
        </w:rPr>
        <w:t>49</w:t>
      </w:r>
      <w:r>
        <w:rPr>
          <w:rFonts w:ascii="仿宋_GB2312" w:eastAsia="仿宋_GB2312" w:hint="eastAsia"/>
          <w:bCs/>
          <w:sz w:val="32"/>
          <w:szCs w:val="32"/>
        </w:rPr>
        <w:t>人；退休人数</w:t>
      </w:r>
      <w:r>
        <w:rPr>
          <w:rFonts w:eastAsia="仿宋_GB2312" w:hint="eastAsia"/>
          <w:sz w:val="32"/>
          <w:szCs w:val="32"/>
        </w:rPr>
        <w:t>47</w:t>
      </w:r>
      <w:r>
        <w:rPr>
          <w:rFonts w:ascii="仿宋_GB2312" w:eastAsia="仿宋_GB2312" w:hint="eastAsia"/>
          <w:bCs/>
          <w:sz w:val="32"/>
          <w:szCs w:val="32"/>
        </w:rPr>
        <w:t>人。</w:t>
      </w:r>
    </w:p>
    <w:p w:rsidR="007175B6" w:rsidRDefault="003A1D49" w:rsidP="00B03027">
      <w:pPr>
        <w:spacing w:line="52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（二）</w:t>
      </w:r>
      <w:r w:rsidR="0016256A" w:rsidRPr="003A1D49">
        <w:rPr>
          <w:rFonts w:ascii="楷体_GB2312" w:eastAsia="楷体_GB2312" w:hAnsi="楷体_GB2312" w:cs="楷体_GB2312" w:hint="eastAsia"/>
          <w:sz w:val="32"/>
          <w:szCs w:val="32"/>
        </w:rPr>
        <w:t>部门</w:t>
      </w:r>
      <w:r w:rsidR="0016256A" w:rsidRPr="003A1D49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</w:t>
      </w:r>
      <w:r w:rsidR="0016256A" w:rsidRPr="003A1D49"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 w:rsidR="0016256A" w:rsidRPr="003A1D49"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）年度整体支出绩效目标，专项资金绩效目标、其他项目支出（除专项资金以外）绩效目标</w:t>
      </w:r>
    </w:p>
    <w:p w:rsidR="002E51D2" w:rsidRDefault="002E51D2" w:rsidP="002E51D2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1、单位年度整体绩效目标：</w:t>
      </w:r>
      <w:r w:rsidR="0002083A">
        <w:rPr>
          <w:rFonts w:ascii="楷体_GB2312" w:eastAsia="楷体_GB2312" w:hAnsi="楷体_GB2312" w:cs="楷体_GB2312" w:hint="eastAsia"/>
          <w:sz w:val="32"/>
          <w:szCs w:val="32"/>
        </w:rPr>
        <w:t>我局</w:t>
      </w:r>
      <w:r w:rsidRPr="00DE1AFB">
        <w:rPr>
          <w:rFonts w:ascii="仿宋_GB2312" w:eastAsia="仿宋_GB2312" w:hAnsi="仿宋_GB2312" w:cs="仿宋_GB2312" w:hint="eastAsia"/>
          <w:sz w:val="32"/>
          <w:szCs w:val="32"/>
        </w:rPr>
        <w:t>深入贯彻党的二十大精神和治水兴水重要论述精神，完整、准确、全面贯彻水利高质量发展理念，坚决落实中央、省、市决策部署，真抓实干、克难奋进，</w:t>
      </w:r>
      <w:r>
        <w:rPr>
          <w:rFonts w:ascii="仿宋_GB2312" w:eastAsia="仿宋_GB2312" w:hAnsi="仿宋_GB2312" w:cs="仿宋_GB2312" w:hint="eastAsia"/>
          <w:sz w:val="32"/>
          <w:szCs w:val="32"/>
        </w:rPr>
        <w:t>大力</w:t>
      </w:r>
      <w:r w:rsidRPr="00DE1AFB">
        <w:rPr>
          <w:rFonts w:ascii="仿宋_GB2312" w:eastAsia="仿宋_GB2312" w:hAnsi="仿宋_GB2312" w:cs="仿宋_GB2312" w:hint="eastAsia"/>
          <w:sz w:val="32"/>
          <w:szCs w:val="32"/>
        </w:rPr>
        <w:t>推动炎陵水利高质量发展。</w:t>
      </w:r>
    </w:p>
    <w:p w:rsidR="001F5AA6" w:rsidRPr="001F5AA6" w:rsidRDefault="002E51D2" w:rsidP="001F5AA6">
      <w:pPr>
        <w:spacing w:line="560" w:lineRule="exact"/>
        <w:rPr>
          <w:rFonts w:ascii="仿宋_GB2312" w:eastAsia="仿宋_GB2312" w:hAnsi="宋体" w:cs="宋体" w:hint="eastAsia"/>
          <w:snapToGrid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2、专项资金绩效目标：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确保我县山洪灾害预警系统正常运行，绩效运行监控主要是针对系统正常运行天数以及受益群众开展。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二是</w:t>
      </w:r>
      <w:r w:rsidR="0002083A" w:rsidRPr="0002083A">
        <w:rPr>
          <w:rFonts w:ascii="仿宋_GB2312" w:eastAsia="仿宋_GB2312" w:hAnsi="宋体" w:cs="宋体" w:hint="eastAsia"/>
          <w:snapToGrid/>
          <w:color w:val="auto"/>
          <w:sz w:val="32"/>
          <w:szCs w:val="32"/>
          <w:lang w:eastAsia="zh-CN"/>
        </w:rPr>
        <w:t>运行、维护县内农田灌溉设施、三是全面提升我县水资源利用开发及及全年水质状况</w:t>
      </w:r>
      <w:r w:rsidR="0002083A">
        <w:rPr>
          <w:rFonts w:ascii="仿宋_GB2312" w:eastAsia="仿宋_GB2312" w:hAnsi="宋体" w:cs="宋体" w:hint="eastAsia"/>
          <w:snapToGrid/>
          <w:color w:val="auto"/>
          <w:sz w:val="32"/>
          <w:szCs w:val="32"/>
          <w:lang w:eastAsia="zh-CN"/>
        </w:rPr>
        <w:t>、</w:t>
      </w:r>
      <w:r w:rsidR="0002083A" w:rsidRPr="0002083A">
        <w:rPr>
          <w:rFonts w:ascii="仿宋_GB2312" w:eastAsia="仿宋_GB2312" w:hAnsi="宋体" w:cs="宋体" w:hint="eastAsia"/>
          <w:snapToGrid/>
          <w:color w:val="auto"/>
          <w:sz w:val="32"/>
          <w:szCs w:val="32"/>
          <w:lang w:eastAsia="zh-CN"/>
        </w:rPr>
        <w:t>四是不断巩固和提升基层标准化建设，提高基层河长制工作水平；加强河长制宣传和社会监督，引导社会各界与广大群众爱河护河。通过统筹开展山水林田湖草系统治理一系列工作，确保提升群众获得感、幸福感、安全感，切实“守护好一江碧水”</w:t>
      </w:r>
      <w:r w:rsidR="001F5AA6">
        <w:rPr>
          <w:rFonts w:ascii="仿宋_GB2312" w:eastAsia="仿宋_GB2312" w:hAnsi="宋体" w:cs="宋体" w:hint="eastAsia"/>
          <w:snapToGrid/>
          <w:color w:val="auto"/>
          <w:sz w:val="32"/>
          <w:szCs w:val="32"/>
          <w:lang w:eastAsia="zh-CN"/>
        </w:rPr>
        <w:t>五是</w:t>
      </w:r>
      <w:r w:rsidR="001F5AA6">
        <w:rPr>
          <w:rFonts w:ascii="仿宋_GB2312" w:eastAsia="仿宋_GB2312" w:hAnsi="宋体" w:cs="宋体" w:hint="eastAsia"/>
          <w:snapToGrid/>
          <w:sz w:val="32"/>
          <w:szCs w:val="32"/>
          <w:lang w:eastAsia="zh-CN"/>
        </w:rPr>
        <w:t>发布年内地标和地下水资源量，水环境质量、水旱灾害和重要水事情况</w:t>
      </w:r>
      <w:r w:rsidR="001F5AA6" w:rsidRPr="001F5AA6">
        <w:rPr>
          <w:rFonts w:ascii="仿宋_GB2312" w:eastAsia="仿宋_GB2312" w:hAnsi="宋体" w:cs="宋体" w:hint="eastAsia"/>
          <w:snapToGrid/>
          <w:sz w:val="32"/>
          <w:szCs w:val="32"/>
          <w:lang w:eastAsia="zh-CN"/>
        </w:rPr>
        <w:t>。</w:t>
      </w:r>
    </w:p>
    <w:p w:rsidR="007175B6" w:rsidRPr="0002083A" w:rsidRDefault="0016256A" w:rsidP="001F5AA6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02083A">
        <w:rPr>
          <w:rFonts w:ascii="Times New Roman" w:eastAsia="黑体" w:hAnsi="Times New Roman" w:cs="宋体" w:hint="eastAsia"/>
          <w:sz w:val="32"/>
          <w:szCs w:val="32"/>
        </w:rPr>
        <w:t>二、</w:t>
      </w:r>
      <w:r w:rsidRPr="0002083A">
        <w:rPr>
          <w:rFonts w:ascii="Times New Roman" w:eastAsia="黑体" w:hAnsi="Times New Roman"/>
          <w:sz w:val="32"/>
          <w:szCs w:val="32"/>
        </w:rPr>
        <w:t>一般公共预算支出情况</w:t>
      </w:r>
    </w:p>
    <w:p w:rsidR="007175B6" w:rsidRDefault="0016256A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（一）基本支出情况</w:t>
      </w:r>
    </w:p>
    <w:p w:rsidR="00285C68" w:rsidRPr="003739AD" w:rsidRDefault="00285C68" w:rsidP="00285C68">
      <w:pPr>
        <w:tabs>
          <w:tab w:val="left" w:pos="7560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</w:t>
      </w:r>
      <w:r w:rsidR="000A4C47">
        <w:rPr>
          <w:rFonts w:eastAsia="仿宋_GB2312" w:hint="eastAsia"/>
          <w:sz w:val="32"/>
          <w:szCs w:val="32"/>
          <w:lang w:eastAsia="zh-CN"/>
        </w:rPr>
        <w:t>基本支出为</w:t>
      </w:r>
      <w:r w:rsidR="000A4C47">
        <w:rPr>
          <w:rFonts w:eastAsia="仿宋_GB2312" w:hint="eastAsia"/>
          <w:sz w:val="32"/>
          <w:szCs w:val="32"/>
          <w:lang w:eastAsia="zh-CN"/>
        </w:rPr>
        <w:t>9171522.79</w:t>
      </w:r>
      <w:r>
        <w:rPr>
          <w:rFonts w:eastAsia="仿宋_GB2312"/>
          <w:sz w:val="32"/>
          <w:szCs w:val="32"/>
        </w:rPr>
        <w:t>元。其中包括</w:t>
      </w:r>
      <w:r>
        <w:rPr>
          <w:rFonts w:ascii="仿宋_GB2312" w:eastAsia="仿宋_GB2312" w:hint="eastAsia"/>
          <w:sz w:val="32"/>
          <w:szCs w:val="32"/>
        </w:rPr>
        <w:t>基本工资</w:t>
      </w:r>
      <w:r w:rsidR="00E720B5">
        <w:rPr>
          <w:rFonts w:ascii="仿宋_GB2312" w:eastAsia="仿宋_GB2312" w:hint="eastAsia"/>
          <w:sz w:val="32"/>
          <w:szCs w:val="32"/>
          <w:lang w:eastAsia="zh-CN"/>
        </w:rPr>
        <w:t>2512326</w:t>
      </w:r>
      <w:r>
        <w:rPr>
          <w:rFonts w:ascii="仿宋_GB2312" w:eastAsia="仿宋_GB2312" w:hint="eastAsia"/>
          <w:sz w:val="32"/>
          <w:szCs w:val="32"/>
        </w:rPr>
        <w:t>元、津贴补贴1171884元、奖金</w:t>
      </w:r>
      <w:r w:rsidR="000A4C47">
        <w:rPr>
          <w:rFonts w:ascii="仿宋_GB2312" w:eastAsia="仿宋_GB2312" w:hint="eastAsia"/>
          <w:sz w:val="32"/>
          <w:szCs w:val="32"/>
          <w:lang w:eastAsia="zh-CN"/>
        </w:rPr>
        <w:t>1512585</w:t>
      </w:r>
      <w:r>
        <w:rPr>
          <w:rFonts w:ascii="仿宋_GB2312" w:eastAsia="仿宋_GB2312" w:hint="eastAsia"/>
          <w:sz w:val="32"/>
          <w:szCs w:val="32"/>
        </w:rPr>
        <w:t>元，</w:t>
      </w:r>
      <w:r>
        <w:rPr>
          <w:rFonts w:eastAsia="仿宋_GB2312" w:hint="eastAsia"/>
          <w:sz w:val="32"/>
          <w:szCs w:val="32"/>
        </w:rPr>
        <w:t>养老保险</w:t>
      </w:r>
      <w:r w:rsidR="000A4C47">
        <w:rPr>
          <w:rFonts w:eastAsia="仿宋_GB2312" w:hint="eastAsia"/>
          <w:sz w:val="32"/>
          <w:szCs w:val="32"/>
          <w:lang w:eastAsia="zh-CN"/>
        </w:rPr>
        <w:t>729544.48</w:t>
      </w:r>
      <w:r>
        <w:rPr>
          <w:rFonts w:eastAsia="仿宋_GB2312" w:hint="eastAsia"/>
          <w:sz w:val="32"/>
          <w:szCs w:val="32"/>
        </w:rPr>
        <w:t>元、医疗保险</w:t>
      </w:r>
      <w:r w:rsidR="000A4C47">
        <w:rPr>
          <w:rFonts w:eastAsia="仿宋_GB2312" w:hint="eastAsia"/>
          <w:sz w:val="32"/>
          <w:szCs w:val="32"/>
          <w:lang w:eastAsia="zh-CN"/>
        </w:rPr>
        <w:t>302460.93</w:t>
      </w:r>
      <w:r>
        <w:rPr>
          <w:rFonts w:eastAsia="仿宋_GB2312" w:hint="eastAsia"/>
          <w:sz w:val="32"/>
          <w:szCs w:val="32"/>
        </w:rPr>
        <w:t>元、其他社会保障缴费</w:t>
      </w:r>
      <w:r w:rsidR="000A4C47">
        <w:rPr>
          <w:rFonts w:eastAsia="仿宋_GB2312" w:hint="eastAsia"/>
          <w:sz w:val="32"/>
          <w:szCs w:val="32"/>
          <w:lang w:eastAsia="zh-CN"/>
        </w:rPr>
        <w:t>45163.82</w:t>
      </w:r>
      <w:r>
        <w:rPr>
          <w:rFonts w:eastAsia="仿宋_GB2312" w:hint="eastAsia"/>
          <w:sz w:val="32"/>
          <w:szCs w:val="32"/>
        </w:rPr>
        <w:t>元、住房公积金</w:t>
      </w:r>
      <w:r w:rsidR="000A4C47">
        <w:rPr>
          <w:rFonts w:eastAsia="仿宋_GB2312" w:hint="eastAsia"/>
          <w:sz w:val="32"/>
          <w:szCs w:val="32"/>
          <w:lang w:eastAsia="zh-CN"/>
        </w:rPr>
        <w:t>594701</w:t>
      </w:r>
      <w:r>
        <w:rPr>
          <w:rFonts w:eastAsia="仿宋_GB2312" w:hint="eastAsia"/>
          <w:sz w:val="32"/>
          <w:szCs w:val="32"/>
        </w:rPr>
        <w:t>元、</w:t>
      </w:r>
      <w:r w:rsidR="009C117A">
        <w:rPr>
          <w:rFonts w:eastAsia="仿宋_GB2312" w:hint="eastAsia"/>
          <w:sz w:val="32"/>
          <w:szCs w:val="32"/>
          <w:lang w:eastAsia="zh-CN"/>
        </w:rPr>
        <w:t>对个人和家庭补助支出</w:t>
      </w:r>
      <w:r w:rsidR="009C117A">
        <w:rPr>
          <w:rFonts w:eastAsia="仿宋_GB2312" w:hint="eastAsia"/>
          <w:sz w:val="32"/>
          <w:szCs w:val="32"/>
          <w:lang w:eastAsia="zh-CN"/>
        </w:rPr>
        <w:t>359445</w:t>
      </w:r>
      <w:r w:rsidR="009C117A">
        <w:rPr>
          <w:rFonts w:eastAsia="仿宋_GB2312" w:hint="eastAsia"/>
          <w:sz w:val="32"/>
          <w:szCs w:val="32"/>
          <w:lang w:eastAsia="zh-CN"/>
        </w:rPr>
        <w:t>元，</w:t>
      </w:r>
      <w:r>
        <w:rPr>
          <w:rFonts w:eastAsia="仿宋_GB2312" w:hint="eastAsia"/>
          <w:sz w:val="32"/>
          <w:szCs w:val="32"/>
        </w:rPr>
        <w:t>河东管理局差额工资</w:t>
      </w:r>
      <w:r>
        <w:rPr>
          <w:rFonts w:eastAsia="仿宋_GB2312" w:hint="eastAsia"/>
          <w:sz w:val="32"/>
          <w:szCs w:val="32"/>
        </w:rPr>
        <w:t>26400</w:t>
      </w:r>
      <w:r>
        <w:rPr>
          <w:rFonts w:eastAsia="仿宋_GB2312" w:hint="eastAsia"/>
          <w:sz w:val="32"/>
          <w:szCs w:val="32"/>
        </w:rPr>
        <w:t>元</w:t>
      </w:r>
      <w:r>
        <w:rPr>
          <w:rFonts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办公费129000元、电费134000元，水费10000元，公务接待费48000元、差旅费50000元，工会经费61871元，其他交通费380400元，</w:t>
      </w:r>
      <w:r w:rsidR="009C117A">
        <w:rPr>
          <w:rFonts w:ascii="仿宋_GB2312" w:eastAsia="仿宋_GB2312" w:hint="eastAsia"/>
          <w:sz w:val="32"/>
          <w:szCs w:val="32"/>
          <w:lang w:eastAsia="zh-CN"/>
        </w:rPr>
        <w:t>其他商品和服务支出200000元，</w:t>
      </w:r>
      <w:r>
        <w:rPr>
          <w:rFonts w:ascii="仿宋_GB2312" w:eastAsia="仿宋_GB2312" w:hint="eastAsia"/>
          <w:sz w:val="32"/>
          <w:szCs w:val="32"/>
        </w:rPr>
        <w:t>其他支出</w:t>
      </w:r>
      <w:r w:rsidR="009C117A">
        <w:rPr>
          <w:rFonts w:ascii="仿宋_GB2312" w:eastAsia="仿宋_GB2312" w:hint="eastAsia"/>
          <w:sz w:val="32"/>
          <w:szCs w:val="32"/>
          <w:lang w:eastAsia="zh-CN"/>
        </w:rPr>
        <w:t>930141.56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7175B6" w:rsidRDefault="0016256A">
      <w:pPr>
        <w:pStyle w:val="a5"/>
        <w:spacing w:line="520" w:lineRule="exact"/>
        <w:ind w:left="640" w:firstLineChars="0" w:firstLine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（二）项目支出情况</w:t>
      </w:r>
    </w:p>
    <w:p w:rsidR="007175B6" w:rsidRDefault="00B43E46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2023</w:t>
      </w:r>
      <w:r>
        <w:rPr>
          <w:rFonts w:eastAsia="仿宋_GB2312" w:hint="eastAsia"/>
          <w:sz w:val="32"/>
          <w:szCs w:val="32"/>
          <w:lang w:eastAsia="zh-CN"/>
        </w:rPr>
        <w:t>年度项目总支出</w:t>
      </w:r>
      <w:r>
        <w:rPr>
          <w:rFonts w:eastAsia="仿宋_GB2312" w:hint="eastAsia"/>
          <w:sz w:val="32"/>
          <w:szCs w:val="32"/>
          <w:lang w:eastAsia="zh-CN"/>
        </w:rPr>
        <w:t>46086598.37</w:t>
      </w:r>
      <w:r w:rsidR="00882985">
        <w:rPr>
          <w:rFonts w:eastAsia="仿宋_GB2312" w:hint="eastAsia"/>
          <w:sz w:val="32"/>
          <w:szCs w:val="32"/>
          <w:lang w:eastAsia="zh-CN"/>
        </w:rPr>
        <w:t>元，其中：其他科学技术支出</w:t>
      </w:r>
      <w:r w:rsidR="00882985">
        <w:rPr>
          <w:rFonts w:eastAsia="仿宋_GB2312" w:hint="eastAsia"/>
          <w:sz w:val="32"/>
          <w:szCs w:val="32"/>
          <w:lang w:eastAsia="zh-CN"/>
        </w:rPr>
        <w:t>5214907.71</w:t>
      </w:r>
      <w:r w:rsidR="00882985">
        <w:rPr>
          <w:rFonts w:eastAsia="仿宋_GB2312" w:hint="eastAsia"/>
          <w:sz w:val="32"/>
          <w:szCs w:val="32"/>
          <w:lang w:eastAsia="zh-CN"/>
        </w:rPr>
        <w:t>、其他林业和草原支出</w:t>
      </w:r>
      <w:r w:rsidR="00882985">
        <w:rPr>
          <w:rFonts w:eastAsia="仿宋_GB2312" w:hint="eastAsia"/>
          <w:sz w:val="32"/>
          <w:szCs w:val="32"/>
          <w:lang w:eastAsia="zh-CN"/>
        </w:rPr>
        <w:t>500000</w:t>
      </w:r>
      <w:r w:rsidR="00882985">
        <w:rPr>
          <w:rFonts w:eastAsia="仿宋_GB2312" w:hint="eastAsia"/>
          <w:sz w:val="32"/>
          <w:szCs w:val="32"/>
          <w:lang w:eastAsia="zh-CN"/>
        </w:rPr>
        <w:t>元、水利行业业务管理</w:t>
      </w:r>
      <w:r w:rsidR="00882985">
        <w:rPr>
          <w:rFonts w:eastAsia="仿宋_GB2312" w:hint="eastAsia"/>
          <w:sz w:val="32"/>
          <w:szCs w:val="32"/>
          <w:lang w:eastAsia="zh-CN"/>
        </w:rPr>
        <w:t>646000</w:t>
      </w:r>
      <w:r w:rsidR="00882985">
        <w:rPr>
          <w:rFonts w:eastAsia="仿宋_GB2312" w:hint="eastAsia"/>
          <w:sz w:val="32"/>
          <w:szCs w:val="32"/>
          <w:lang w:eastAsia="zh-CN"/>
        </w:rPr>
        <w:t>元、水利工程建设</w:t>
      </w:r>
      <w:r w:rsidR="00882985">
        <w:rPr>
          <w:rFonts w:eastAsia="仿宋_GB2312" w:hint="eastAsia"/>
          <w:sz w:val="32"/>
          <w:szCs w:val="32"/>
          <w:lang w:eastAsia="zh-CN"/>
        </w:rPr>
        <w:t>4513459.27</w:t>
      </w:r>
      <w:r w:rsidR="00882985">
        <w:rPr>
          <w:rFonts w:eastAsia="仿宋_GB2312" w:hint="eastAsia"/>
          <w:sz w:val="32"/>
          <w:szCs w:val="32"/>
          <w:lang w:eastAsia="zh-CN"/>
        </w:rPr>
        <w:t>元、防汛</w:t>
      </w:r>
      <w:r w:rsidR="00882985">
        <w:rPr>
          <w:rFonts w:eastAsia="仿宋_GB2312" w:hint="eastAsia"/>
          <w:sz w:val="32"/>
          <w:szCs w:val="32"/>
          <w:lang w:eastAsia="zh-CN"/>
        </w:rPr>
        <w:t>72769</w:t>
      </w:r>
      <w:r w:rsidR="00882985">
        <w:rPr>
          <w:rFonts w:eastAsia="仿宋_GB2312" w:hint="eastAsia"/>
          <w:sz w:val="32"/>
          <w:szCs w:val="32"/>
          <w:lang w:eastAsia="zh-CN"/>
        </w:rPr>
        <w:t>元、行政运行</w:t>
      </w:r>
      <w:r w:rsidR="00882985">
        <w:rPr>
          <w:rFonts w:eastAsia="仿宋_GB2312" w:hint="eastAsia"/>
          <w:sz w:val="32"/>
          <w:szCs w:val="32"/>
          <w:lang w:eastAsia="zh-CN"/>
        </w:rPr>
        <w:t>228716.02</w:t>
      </w:r>
      <w:r w:rsidR="00882985">
        <w:rPr>
          <w:rFonts w:eastAsia="仿宋_GB2312" w:hint="eastAsia"/>
          <w:sz w:val="32"/>
          <w:szCs w:val="32"/>
          <w:lang w:eastAsia="zh-CN"/>
        </w:rPr>
        <w:t>元、其他巩固脱贫攻坚成果衔接乡村振兴支出</w:t>
      </w:r>
      <w:r w:rsidR="00882985">
        <w:rPr>
          <w:rFonts w:eastAsia="仿宋_GB2312" w:hint="eastAsia"/>
          <w:sz w:val="32"/>
          <w:szCs w:val="32"/>
          <w:lang w:eastAsia="zh-CN"/>
        </w:rPr>
        <w:t>60000</w:t>
      </w:r>
      <w:r w:rsidR="00882985">
        <w:rPr>
          <w:rFonts w:eastAsia="仿宋_GB2312" w:hint="eastAsia"/>
          <w:sz w:val="32"/>
          <w:szCs w:val="32"/>
          <w:lang w:eastAsia="zh-CN"/>
        </w:rPr>
        <w:t>元、水利工程运行与维护</w:t>
      </w:r>
      <w:r w:rsidR="00882985">
        <w:rPr>
          <w:rFonts w:eastAsia="仿宋_GB2312" w:hint="eastAsia"/>
          <w:sz w:val="32"/>
          <w:szCs w:val="32"/>
          <w:lang w:eastAsia="zh-CN"/>
        </w:rPr>
        <w:t>350000</w:t>
      </w:r>
      <w:r w:rsidR="00882985">
        <w:rPr>
          <w:rFonts w:eastAsia="仿宋_GB2312" w:hint="eastAsia"/>
          <w:sz w:val="32"/>
          <w:szCs w:val="32"/>
          <w:lang w:eastAsia="zh-CN"/>
        </w:rPr>
        <w:t>元、水土保持</w:t>
      </w:r>
      <w:r w:rsidR="00882985">
        <w:rPr>
          <w:rFonts w:eastAsia="仿宋_GB2312" w:hint="eastAsia"/>
          <w:sz w:val="32"/>
          <w:szCs w:val="32"/>
          <w:lang w:eastAsia="zh-CN"/>
        </w:rPr>
        <w:t>100000</w:t>
      </w:r>
      <w:r w:rsidR="00882985">
        <w:rPr>
          <w:rFonts w:eastAsia="仿宋_GB2312" w:hint="eastAsia"/>
          <w:sz w:val="32"/>
          <w:szCs w:val="32"/>
          <w:lang w:eastAsia="zh-CN"/>
        </w:rPr>
        <w:t>元、水资源节约管理与保护</w:t>
      </w:r>
      <w:r w:rsidR="00882985">
        <w:rPr>
          <w:rFonts w:eastAsia="仿宋_GB2312" w:hint="eastAsia"/>
          <w:sz w:val="32"/>
          <w:szCs w:val="32"/>
          <w:lang w:eastAsia="zh-CN"/>
        </w:rPr>
        <w:t>1282003.88</w:t>
      </w:r>
      <w:r w:rsidR="00882985">
        <w:rPr>
          <w:rFonts w:eastAsia="仿宋_GB2312" w:hint="eastAsia"/>
          <w:sz w:val="32"/>
          <w:szCs w:val="32"/>
          <w:lang w:eastAsia="zh-CN"/>
        </w:rPr>
        <w:t>元、抗旱</w:t>
      </w:r>
      <w:r w:rsidR="00882985">
        <w:rPr>
          <w:rFonts w:eastAsia="仿宋_GB2312" w:hint="eastAsia"/>
          <w:sz w:val="32"/>
          <w:szCs w:val="32"/>
          <w:lang w:eastAsia="zh-CN"/>
        </w:rPr>
        <w:t>5483007.49</w:t>
      </w:r>
      <w:r w:rsidR="00882985">
        <w:rPr>
          <w:rFonts w:eastAsia="仿宋_GB2312" w:hint="eastAsia"/>
          <w:sz w:val="32"/>
          <w:szCs w:val="32"/>
          <w:lang w:eastAsia="zh-CN"/>
        </w:rPr>
        <w:t>元、农村水利</w:t>
      </w:r>
      <w:r w:rsidR="00882985">
        <w:rPr>
          <w:rFonts w:eastAsia="仿宋_GB2312" w:hint="eastAsia"/>
          <w:sz w:val="32"/>
          <w:szCs w:val="32"/>
          <w:lang w:eastAsia="zh-CN"/>
        </w:rPr>
        <w:t>463200</w:t>
      </w:r>
      <w:r w:rsidR="00882985">
        <w:rPr>
          <w:rFonts w:eastAsia="仿宋_GB2312" w:hint="eastAsia"/>
          <w:sz w:val="32"/>
          <w:szCs w:val="32"/>
          <w:lang w:eastAsia="zh-CN"/>
        </w:rPr>
        <w:t>元、大中型水库后期扶持专项支出</w:t>
      </w:r>
      <w:r w:rsidR="00882985">
        <w:rPr>
          <w:rFonts w:eastAsia="仿宋_GB2312" w:hint="eastAsia"/>
          <w:sz w:val="32"/>
          <w:szCs w:val="32"/>
          <w:lang w:eastAsia="zh-CN"/>
        </w:rPr>
        <w:t>3893235</w:t>
      </w:r>
      <w:r w:rsidR="00882985">
        <w:rPr>
          <w:rFonts w:eastAsia="仿宋_GB2312" w:hint="eastAsia"/>
          <w:sz w:val="32"/>
          <w:szCs w:val="32"/>
          <w:lang w:eastAsia="zh-CN"/>
        </w:rPr>
        <w:t>元</w:t>
      </w:r>
      <w:r w:rsidR="009E119D">
        <w:rPr>
          <w:rFonts w:eastAsia="仿宋_GB2312" w:hint="eastAsia"/>
          <w:sz w:val="32"/>
          <w:szCs w:val="32"/>
          <w:lang w:eastAsia="zh-CN"/>
        </w:rPr>
        <w:t>、其他水利支出</w:t>
      </w:r>
      <w:r w:rsidR="009E119D">
        <w:rPr>
          <w:rFonts w:eastAsia="仿宋_GB2312" w:hint="eastAsia"/>
          <w:sz w:val="32"/>
          <w:szCs w:val="32"/>
          <w:lang w:eastAsia="zh-CN"/>
        </w:rPr>
        <w:t>5814046</w:t>
      </w:r>
      <w:r w:rsidR="009E119D">
        <w:rPr>
          <w:rFonts w:eastAsia="仿宋_GB2312" w:hint="eastAsia"/>
          <w:sz w:val="32"/>
          <w:szCs w:val="32"/>
          <w:lang w:eastAsia="zh-CN"/>
        </w:rPr>
        <w:t>元、农村基础设施建设</w:t>
      </w:r>
      <w:r w:rsidR="009E119D">
        <w:rPr>
          <w:rFonts w:eastAsia="仿宋_GB2312" w:hint="eastAsia"/>
          <w:sz w:val="32"/>
          <w:szCs w:val="32"/>
          <w:lang w:eastAsia="zh-CN"/>
        </w:rPr>
        <w:t>123400</w:t>
      </w:r>
      <w:r w:rsidR="009E119D">
        <w:rPr>
          <w:rFonts w:eastAsia="仿宋_GB2312" w:hint="eastAsia"/>
          <w:sz w:val="32"/>
          <w:szCs w:val="32"/>
          <w:lang w:eastAsia="zh-CN"/>
        </w:rPr>
        <w:t>元、其他粮油物资事务支出</w:t>
      </w:r>
      <w:r w:rsidR="009E119D">
        <w:rPr>
          <w:rFonts w:eastAsia="仿宋_GB2312" w:hint="eastAsia"/>
          <w:sz w:val="32"/>
          <w:szCs w:val="32"/>
          <w:lang w:eastAsia="zh-CN"/>
        </w:rPr>
        <w:t>200000</w:t>
      </w:r>
      <w:r w:rsidR="009E119D">
        <w:rPr>
          <w:rFonts w:eastAsia="仿宋_GB2312" w:hint="eastAsia"/>
          <w:sz w:val="32"/>
          <w:szCs w:val="32"/>
          <w:lang w:eastAsia="zh-CN"/>
        </w:rPr>
        <w:t>元、对村级公益事业建设的补助</w:t>
      </w:r>
      <w:r w:rsidR="009E119D">
        <w:rPr>
          <w:rFonts w:eastAsia="仿宋_GB2312" w:hint="eastAsia"/>
          <w:sz w:val="32"/>
          <w:szCs w:val="32"/>
          <w:lang w:eastAsia="zh-CN"/>
        </w:rPr>
        <w:t>1015000</w:t>
      </w:r>
      <w:r w:rsidR="009E119D">
        <w:rPr>
          <w:rFonts w:eastAsia="仿宋_GB2312" w:hint="eastAsia"/>
          <w:sz w:val="32"/>
          <w:szCs w:val="32"/>
          <w:lang w:eastAsia="zh-CN"/>
        </w:rPr>
        <w:t>元、其他国有资本经营预算支出</w:t>
      </w:r>
      <w:r w:rsidR="009E119D">
        <w:rPr>
          <w:rFonts w:eastAsia="仿宋_GB2312" w:hint="eastAsia"/>
          <w:sz w:val="32"/>
          <w:szCs w:val="32"/>
          <w:lang w:eastAsia="zh-CN"/>
        </w:rPr>
        <w:t>7229495</w:t>
      </w:r>
      <w:r w:rsidR="009E119D">
        <w:rPr>
          <w:rFonts w:eastAsia="仿宋_GB2312" w:hint="eastAsia"/>
          <w:sz w:val="32"/>
          <w:szCs w:val="32"/>
          <w:lang w:eastAsia="zh-CN"/>
        </w:rPr>
        <w:t>元、农田建设</w:t>
      </w:r>
      <w:r w:rsidR="009E119D">
        <w:rPr>
          <w:rFonts w:eastAsia="仿宋_GB2312" w:hint="eastAsia"/>
          <w:sz w:val="32"/>
          <w:szCs w:val="32"/>
          <w:lang w:eastAsia="zh-CN"/>
        </w:rPr>
        <w:t>900000</w:t>
      </w:r>
      <w:r w:rsidR="009E119D">
        <w:rPr>
          <w:rFonts w:eastAsia="仿宋_GB2312" w:hint="eastAsia"/>
          <w:sz w:val="32"/>
          <w:szCs w:val="32"/>
          <w:lang w:eastAsia="zh-CN"/>
        </w:rPr>
        <w:t>元、农村社会事业</w:t>
      </w:r>
      <w:r w:rsidR="009E119D">
        <w:rPr>
          <w:rFonts w:eastAsia="仿宋_GB2312" w:hint="eastAsia"/>
          <w:sz w:val="32"/>
          <w:szCs w:val="32"/>
          <w:lang w:eastAsia="zh-CN"/>
        </w:rPr>
        <w:t>160000</w:t>
      </w:r>
      <w:r w:rsidR="009E119D">
        <w:rPr>
          <w:rFonts w:eastAsia="仿宋_GB2312" w:hint="eastAsia"/>
          <w:sz w:val="32"/>
          <w:szCs w:val="32"/>
          <w:lang w:eastAsia="zh-CN"/>
        </w:rPr>
        <w:t>元。</w:t>
      </w:r>
    </w:p>
    <w:p w:rsidR="007175B6" w:rsidRDefault="0016256A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</w:rPr>
        <w:t>三、</w:t>
      </w: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285C68" w:rsidRPr="00194FD6" w:rsidRDefault="00285C68" w:rsidP="00194FD6"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年度</w:t>
      </w:r>
      <w:r w:rsidR="00194FD6">
        <w:rPr>
          <w:rFonts w:eastAsia="仿宋_GB2312" w:hint="eastAsia"/>
          <w:sz w:val="32"/>
          <w:szCs w:val="32"/>
          <w:lang w:eastAsia="zh-CN"/>
        </w:rPr>
        <w:t>政府性基金支出</w:t>
      </w:r>
      <w:r w:rsidR="00194FD6">
        <w:rPr>
          <w:rFonts w:eastAsia="仿宋_GB2312" w:hint="eastAsia"/>
          <w:sz w:val="32"/>
          <w:szCs w:val="32"/>
          <w:lang w:eastAsia="zh-CN"/>
        </w:rPr>
        <w:t>7182359</w:t>
      </w:r>
      <w:r w:rsidR="00194FD6">
        <w:rPr>
          <w:rFonts w:eastAsia="仿宋_GB2312" w:hint="eastAsia"/>
          <w:sz w:val="32"/>
          <w:szCs w:val="32"/>
          <w:lang w:eastAsia="zh-CN"/>
        </w:rPr>
        <w:t>元，其中：称民补助</w:t>
      </w:r>
      <w:r w:rsidR="00194FD6">
        <w:rPr>
          <w:rFonts w:eastAsia="仿宋_GB2312" w:hint="eastAsia"/>
          <w:sz w:val="32"/>
          <w:szCs w:val="32"/>
          <w:lang w:eastAsia="zh-CN"/>
        </w:rPr>
        <w:t>2838000</w:t>
      </w:r>
      <w:r w:rsidR="00194FD6">
        <w:rPr>
          <w:rFonts w:eastAsia="仿宋_GB2312" w:hint="eastAsia"/>
          <w:sz w:val="32"/>
          <w:szCs w:val="32"/>
          <w:lang w:eastAsia="zh-CN"/>
        </w:rPr>
        <w:t>元、基础设施建设和经济发展</w:t>
      </w:r>
      <w:r w:rsidR="00194FD6">
        <w:rPr>
          <w:rFonts w:eastAsia="仿宋_GB2312" w:hint="eastAsia"/>
          <w:sz w:val="32"/>
          <w:szCs w:val="32"/>
          <w:lang w:eastAsia="zh-CN"/>
        </w:rPr>
        <w:t>3805759</w:t>
      </w:r>
      <w:r w:rsidR="00194FD6">
        <w:rPr>
          <w:rFonts w:eastAsia="仿宋_GB2312" w:hint="eastAsia"/>
          <w:sz w:val="32"/>
          <w:szCs w:val="32"/>
          <w:lang w:eastAsia="zh-CN"/>
        </w:rPr>
        <w:t>元、征地和拆迁补偿出</w:t>
      </w:r>
      <w:r w:rsidR="00194FD6">
        <w:rPr>
          <w:rFonts w:eastAsia="仿宋_GB2312" w:hint="eastAsia"/>
          <w:sz w:val="32"/>
          <w:szCs w:val="32"/>
          <w:lang w:eastAsia="zh-CN"/>
        </w:rPr>
        <w:t>438600</w:t>
      </w:r>
      <w:r w:rsidR="00194FD6">
        <w:rPr>
          <w:rFonts w:eastAsia="仿宋_GB2312" w:hint="eastAsia"/>
          <w:sz w:val="32"/>
          <w:szCs w:val="32"/>
          <w:lang w:eastAsia="zh-CN"/>
        </w:rPr>
        <w:t>元、农村基础设施建设支出</w:t>
      </w:r>
      <w:r w:rsidR="00194FD6">
        <w:rPr>
          <w:rFonts w:eastAsia="仿宋_GB2312" w:hint="eastAsia"/>
          <w:sz w:val="32"/>
          <w:szCs w:val="32"/>
          <w:lang w:eastAsia="zh-CN"/>
        </w:rPr>
        <w:t>100000</w:t>
      </w:r>
      <w:r w:rsidR="00194FD6">
        <w:rPr>
          <w:rFonts w:eastAsia="仿宋_GB2312" w:hint="eastAsia"/>
          <w:sz w:val="32"/>
          <w:szCs w:val="32"/>
          <w:lang w:eastAsia="zh-CN"/>
        </w:rPr>
        <w:t>元。</w:t>
      </w:r>
    </w:p>
    <w:p w:rsidR="007175B6" w:rsidRDefault="0016256A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国有资本经营预算支出情况</w:t>
      </w:r>
    </w:p>
    <w:p w:rsidR="000D63D1" w:rsidRDefault="000D63D1" w:rsidP="000D63D1">
      <w:pPr>
        <w:pStyle w:val="a5"/>
        <w:spacing w:line="520" w:lineRule="exact"/>
        <w:ind w:firstLine="64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2023年度本单位无国有资本经营预算支出。</w:t>
      </w:r>
    </w:p>
    <w:p w:rsidR="007175B6" w:rsidRDefault="0016256A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五、</w:t>
      </w: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0D63D1" w:rsidRDefault="000D63D1" w:rsidP="000D63D1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2023年度本单位无社会保险基金预算支出。</w:t>
      </w:r>
    </w:p>
    <w:p w:rsidR="007175B6" w:rsidRPr="00147B45" w:rsidRDefault="0016256A" w:rsidP="00147B45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147B45">
        <w:rPr>
          <w:rFonts w:eastAsia="黑体" w:hint="eastAsia"/>
          <w:sz w:val="32"/>
          <w:szCs w:val="32"/>
          <w:lang w:eastAsia="zh-CN"/>
        </w:rPr>
        <w:t>六</w:t>
      </w:r>
      <w:r w:rsidRPr="00147B45">
        <w:rPr>
          <w:rFonts w:eastAsia="黑体"/>
          <w:sz w:val="32"/>
          <w:szCs w:val="32"/>
        </w:rPr>
        <w:t>、部门整体支出绩效情况</w:t>
      </w:r>
    </w:p>
    <w:p w:rsidR="0002083A" w:rsidRPr="00CF0D84" w:rsidRDefault="0002083A" w:rsidP="0002083A">
      <w:pPr>
        <w:pStyle w:val="a6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F0D84">
        <w:rPr>
          <w:rFonts w:ascii="仿宋_GB2312" w:eastAsia="仿宋_GB2312" w:hAnsi="楷体_GB2312" w:cs="楷体_GB2312" w:hint="eastAsia"/>
          <w:sz w:val="32"/>
          <w:szCs w:val="32"/>
        </w:rPr>
        <w:t>我局</w:t>
      </w:r>
      <w:r w:rsidRPr="00CF0D84">
        <w:rPr>
          <w:rFonts w:ascii="仿宋_GB2312" w:eastAsia="仿宋_GB2312" w:hAnsi="仿宋_GB2312" w:cs="仿宋_GB2312" w:hint="eastAsia"/>
          <w:sz w:val="32"/>
          <w:szCs w:val="32"/>
        </w:rPr>
        <w:t>深入贯彻党的二十大精神和治水兴水重要论述精神，完整、准确、全面贯彻水利高质量发展理念，坚决落实中央、省、市决策部署，真抓实干、克难奋进，大力推动炎陵水利高质量发展。各项水利项目基本完成。</w:t>
      </w:r>
    </w:p>
    <w:p w:rsidR="007175B6" w:rsidRDefault="0016256A">
      <w:pPr>
        <w:pStyle w:val="a5"/>
        <w:spacing w:line="52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七</w:t>
      </w:r>
      <w:r>
        <w:rPr>
          <w:rFonts w:ascii="Times New Roman" w:eastAsia="黑体" w:hAnsi="Times New Roman" w:hint="eastAsia"/>
          <w:sz w:val="32"/>
          <w:szCs w:val="32"/>
        </w:rPr>
        <w:t>、</w:t>
      </w:r>
      <w:r>
        <w:rPr>
          <w:rFonts w:ascii="Times New Roman" w:eastAsia="黑体" w:hAnsi="Times New Roman"/>
          <w:sz w:val="32"/>
          <w:szCs w:val="32"/>
        </w:rPr>
        <w:t>存在的问题及原因分析</w:t>
      </w:r>
    </w:p>
    <w:p w:rsidR="000D63D1" w:rsidRDefault="000D63D1" w:rsidP="000D63D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2023年在预算执行及管理中还存在一些问题：一是预算编制和执行需进一步完善；二是绩效评价不完善，业务股室实施项目时需进一步提高资金使用效率，实现项目绩效目标；三是执行项目预算进度偏慢。</w:t>
      </w:r>
    </w:p>
    <w:p w:rsidR="007175B6" w:rsidRDefault="0016256A">
      <w:pPr>
        <w:spacing w:line="520" w:lineRule="exact"/>
        <w:ind w:firstLineChars="200" w:firstLine="640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 w:rsidR="00CA04FF" w:rsidRDefault="00CA04FF" w:rsidP="00CA04FF">
      <w:pPr>
        <w:spacing w:line="52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</w:rPr>
        <w:t>一是提高预算管理意识</w:t>
      </w:r>
      <w:r>
        <w:rPr>
          <w:rFonts w:ascii="仿宋_GB2312" w:eastAsia="仿宋_GB2312" w:hint="eastAsia"/>
          <w:sz w:val="32"/>
          <w:szCs w:val="32"/>
          <w:lang w:eastAsia="zh-CN"/>
        </w:rPr>
        <w:t>；</w:t>
      </w:r>
      <w:r>
        <w:rPr>
          <w:rFonts w:ascii="仿宋_GB2312" w:eastAsia="仿宋_GB2312" w:hint="eastAsia"/>
          <w:sz w:val="32"/>
          <w:szCs w:val="32"/>
        </w:rPr>
        <w:t>二是建立健全预算编制制度</w:t>
      </w:r>
      <w:r>
        <w:rPr>
          <w:rFonts w:ascii="仿宋_GB2312" w:eastAsia="仿宋_GB2312" w:hint="eastAsia"/>
          <w:sz w:val="32"/>
          <w:szCs w:val="32"/>
          <w:lang w:eastAsia="zh-CN"/>
        </w:rPr>
        <w:t>；</w:t>
      </w:r>
      <w:r>
        <w:rPr>
          <w:rFonts w:ascii="仿宋_GB2312" w:eastAsia="仿宋_GB2312" w:hint="eastAsia"/>
          <w:sz w:val="32"/>
          <w:szCs w:val="32"/>
        </w:rPr>
        <w:t>三是加强预算执行管理。</w:t>
      </w:r>
    </w:p>
    <w:p w:rsidR="00CA04FF" w:rsidRDefault="00CA04FF">
      <w:pPr>
        <w:spacing w:line="520" w:lineRule="exact"/>
        <w:ind w:firstLineChars="200" w:firstLine="640"/>
        <w:rPr>
          <w:rFonts w:eastAsia="黑体"/>
          <w:sz w:val="32"/>
          <w:szCs w:val="32"/>
          <w:lang w:eastAsia="zh-CN"/>
        </w:rPr>
      </w:pPr>
    </w:p>
    <w:p w:rsidR="007175B6" w:rsidRDefault="0016256A">
      <w:pPr>
        <w:spacing w:line="520" w:lineRule="exact"/>
        <w:ind w:firstLine="645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  <w:lang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  <w:lang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:rsidR="008B2240" w:rsidRDefault="00683283" w:rsidP="008B2240">
      <w:pPr>
        <w:spacing w:line="520" w:lineRule="exact"/>
        <w:ind w:firstLineChars="200" w:firstLine="640"/>
        <w:rPr>
          <w:rFonts w:ascii="仿宋_GB2312" w:eastAsia="仿宋_GB2312" w:hAnsi="仿宋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（一）绩效自评结果：</w:t>
      </w:r>
      <w:r w:rsidR="008B2240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2023年度单位绩效自评结果100分，等级：优。</w:t>
      </w:r>
    </w:p>
    <w:p w:rsidR="008B2240" w:rsidRDefault="00683283" w:rsidP="008B2240">
      <w:pPr>
        <w:kinsoku/>
        <w:autoSpaceDE/>
        <w:autoSpaceDN/>
        <w:adjustRightInd/>
        <w:spacing w:line="520" w:lineRule="exact"/>
        <w:ind w:firstLineChars="200" w:firstLine="640"/>
        <w:textAlignment w:val="auto"/>
      </w:pPr>
      <w:r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（二）其他需要说明的事项：</w:t>
      </w:r>
      <w:r w:rsidR="008B2240">
        <w:rPr>
          <w:rFonts w:ascii="仿宋_GB2312" w:eastAsia="仿宋_GB2312" w:hAnsi="仿宋" w:hint="eastAsia"/>
          <w:color w:val="auto"/>
          <w:sz w:val="32"/>
          <w:szCs w:val="32"/>
          <w:lang w:eastAsia="zh-CN"/>
        </w:rPr>
        <w:t>无。</w:t>
      </w:r>
    </w:p>
    <w:p w:rsidR="007175B6" w:rsidRPr="00CF0D84" w:rsidRDefault="007175B6" w:rsidP="008B2240">
      <w:pPr>
        <w:spacing w:line="560" w:lineRule="exact"/>
        <w:rPr>
          <w:rFonts w:ascii="仿宋_GB2312" w:eastAsia="仿宋_GB2312"/>
          <w:sz w:val="32"/>
          <w:szCs w:val="32"/>
          <w:lang w:eastAsia="zh-CN"/>
        </w:rPr>
      </w:pPr>
    </w:p>
    <w:sectPr w:rsidR="007175B6" w:rsidRPr="00CF0D84" w:rsidSect="007175B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8C1" w:rsidRDefault="00B058C1">
      <w:r>
        <w:separator/>
      </w:r>
    </w:p>
  </w:endnote>
  <w:endnote w:type="continuationSeparator" w:id="0">
    <w:p w:rsidR="00B058C1" w:rsidRDefault="00B05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5B6" w:rsidRDefault="007175B6">
    <w:pPr>
      <w:spacing w:line="176" w:lineRule="auto"/>
      <w:ind w:left="4039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8C1" w:rsidRDefault="00B058C1">
      <w:r>
        <w:separator/>
      </w:r>
    </w:p>
  </w:footnote>
  <w:footnote w:type="continuationSeparator" w:id="0">
    <w:p w:rsidR="00B058C1" w:rsidRDefault="00B05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18E7EC"/>
    <w:multiLevelType w:val="singleLevel"/>
    <w:tmpl w:val="A418E7EC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FDC310B5"/>
    <w:multiLevelType w:val="singleLevel"/>
    <w:tmpl w:val="FDC310B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090403"/>
    <w:multiLevelType w:val="hybridMultilevel"/>
    <w:tmpl w:val="D3FC284C"/>
    <w:lvl w:ilvl="0" w:tplc="81120F78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YwYjM2OWEwNDQ4ZmQ3Yzg4MmVhMWNlZTIyZTQ4MWMifQ=="/>
  </w:docVars>
  <w:rsids>
    <w:rsidRoot w:val="007175B6"/>
    <w:rsid w:val="0002083A"/>
    <w:rsid w:val="000A4C47"/>
    <w:rsid w:val="000D63D1"/>
    <w:rsid w:val="00147B45"/>
    <w:rsid w:val="0016256A"/>
    <w:rsid w:val="00194FD6"/>
    <w:rsid w:val="001F5AA6"/>
    <w:rsid w:val="00285C68"/>
    <w:rsid w:val="002E51D2"/>
    <w:rsid w:val="00393D48"/>
    <w:rsid w:val="003A125E"/>
    <w:rsid w:val="003A1D49"/>
    <w:rsid w:val="004744C1"/>
    <w:rsid w:val="004B6520"/>
    <w:rsid w:val="0051354D"/>
    <w:rsid w:val="005B4DFD"/>
    <w:rsid w:val="00683283"/>
    <w:rsid w:val="007175B6"/>
    <w:rsid w:val="00722785"/>
    <w:rsid w:val="007E56F3"/>
    <w:rsid w:val="00882985"/>
    <w:rsid w:val="008B2240"/>
    <w:rsid w:val="009C117A"/>
    <w:rsid w:val="009E119D"/>
    <w:rsid w:val="00B03027"/>
    <w:rsid w:val="00B058C1"/>
    <w:rsid w:val="00B068A8"/>
    <w:rsid w:val="00B43E46"/>
    <w:rsid w:val="00B51413"/>
    <w:rsid w:val="00CA04FF"/>
    <w:rsid w:val="00CF0D84"/>
    <w:rsid w:val="00D34B3E"/>
    <w:rsid w:val="00D372A8"/>
    <w:rsid w:val="00E720B5"/>
    <w:rsid w:val="15BF56EC"/>
    <w:rsid w:val="35CB6416"/>
    <w:rsid w:val="4B4334AB"/>
    <w:rsid w:val="5403276E"/>
    <w:rsid w:val="54C5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7175B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7175B6"/>
    <w:rPr>
      <w:rFonts w:ascii="仿宋" w:eastAsia="仿宋" w:hAnsi="仿宋" w:cs="仿宋"/>
      <w:sz w:val="32"/>
      <w:szCs w:val="32"/>
    </w:rPr>
  </w:style>
  <w:style w:type="paragraph" w:styleId="a4">
    <w:name w:val="header"/>
    <w:basedOn w:val="a"/>
    <w:qFormat/>
    <w:rsid w:val="007175B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List Paragraph"/>
    <w:basedOn w:val="a"/>
    <w:uiPriority w:val="99"/>
    <w:qFormat/>
    <w:rsid w:val="007175B6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6">
    <w:name w:val="Normal (Web)"/>
    <w:basedOn w:val="a"/>
    <w:uiPriority w:val="99"/>
    <w:unhideWhenUsed/>
    <w:rsid w:val="004744C1"/>
    <w:pPr>
      <w:widowControl w:val="0"/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Calibri" w:eastAsia="宋体" w:hAnsi="Calibri" w:cs="Times New Roman"/>
      <w:snapToGrid/>
      <w:color w:val="auto"/>
      <w:sz w:val="24"/>
      <w:szCs w:val="24"/>
      <w:lang w:eastAsia="zh-CN"/>
    </w:rPr>
  </w:style>
  <w:style w:type="paragraph" w:styleId="a7">
    <w:name w:val="footer"/>
    <w:basedOn w:val="a"/>
    <w:link w:val="Char"/>
    <w:rsid w:val="00B030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7"/>
    <w:rsid w:val="00B03027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Body Text Indent"/>
    <w:basedOn w:val="a"/>
    <w:link w:val="Char0"/>
    <w:rsid w:val="00B03027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8"/>
    <w:rsid w:val="00B03027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2">
    <w:name w:val="Body Text First Indent 2"/>
    <w:basedOn w:val="a8"/>
    <w:link w:val="2Char"/>
    <w:rsid w:val="00B03027"/>
    <w:pPr>
      <w:ind w:firstLineChars="200" w:firstLine="420"/>
    </w:pPr>
  </w:style>
  <w:style w:type="character" w:customStyle="1" w:styleId="2Char">
    <w:name w:val="正文首行缩进 2 Char"/>
    <w:basedOn w:val="Char0"/>
    <w:link w:val="2"/>
    <w:rsid w:val="00B03027"/>
  </w:style>
  <w:style w:type="paragraph" w:customStyle="1" w:styleId="Style3">
    <w:name w:val="_Style 3"/>
    <w:basedOn w:val="a"/>
    <w:rsid w:val="002E51D2"/>
    <w:pPr>
      <w:kinsoku/>
      <w:autoSpaceDE/>
      <w:autoSpaceDN/>
      <w:adjustRightInd/>
      <w:snapToGrid/>
      <w:textAlignment w:val="auto"/>
    </w:pPr>
    <w:rPr>
      <w:rFonts w:ascii="Verdana" w:eastAsia="仿宋_GB2312" w:hAnsi="Verdana" w:cs="Times New Roman"/>
      <w:snapToGrid/>
      <w:color w:val="auto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mini4use</dc:creator>
  <cp:lastModifiedBy>炎陵县水利水电局</cp:lastModifiedBy>
  <cp:revision>23</cp:revision>
  <dcterms:created xsi:type="dcterms:W3CDTF">2024-08-12T02:40:00Z</dcterms:created>
  <dcterms:modified xsi:type="dcterms:W3CDTF">2024-10-17T02:04:00Z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DEC29D6FF1984251977FAFE43F2C91AB_12</vt:lpwstr>
  </property>
</Properties>
</file>