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B63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  <w:t>部门整体支出绩效自评表</w:t>
      </w:r>
    </w:p>
    <w:p w14:paraId="4482BC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3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45"/>
        <w:gridCol w:w="1358"/>
        <w:gridCol w:w="26"/>
        <w:gridCol w:w="1065"/>
        <w:gridCol w:w="26"/>
        <w:gridCol w:w="899"/>
        <w:gridCol w:w="900"/>
        <w:gridCol w:w="747"/>
        <w:gridCol w:w="862"/>
        <w:gridCol w:w="1803"/>
      </w:tblGrid>
      <w:tr w14:paraId="73B1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3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F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株洲市渌口区青龙湾小学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0272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E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 w14:paraId="2C06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 w14:paraId="1694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5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9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 w14:paraId="0F079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A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D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 w14:paraId="36E4F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0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A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CD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371D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4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9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C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507.06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1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1209.69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6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1209.69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7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3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1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</w:tr>
      <w:tr w14:paraId="09D7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3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1202.97万元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1202.97万元</w:t>
            </w:r>
          </w:p>
        </w:tc>
      </w:tr>
      <w:tr w14:paraId="0807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9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748.33万元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2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1202.97万元</w:t>
            </w:r>
          </w:p>
        </w:tc>
      </w:tr>
      <w:tr w14:paraId="0053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9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5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 w14:paraId="0071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5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7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2685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7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454.64万元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E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6BE2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6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8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 w14:paraId="578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B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4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安全：全年无安全事故。</w:t>
            </w:r>
          </w:p>
          <w:p w14:paraId="389D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有序：教学、教研、设备、后勤等常规工作运转正常。</w:t>
            </w:r>
          </w:p>
          <w:p w14:paraId="0DB87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优质：坚持先进的价值追求，把握正确的办学方向，学生、教师、学校发展取得显性成果。</w:t>
            </w:r>
          </w:p>
          <w:p w14:paraId="3114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创新：育人方式改革、“双减”“五项管理”、素养评价等工作推出有影响力的新举措。</w:t>
            </w:r>
          </w:p>
          <w:p w14:paraId="51EB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特色：党建、劳动教育、传统文化教育、家校社大教育、少先队等工作特色进一步彰显。　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0D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构建党组织领导、校长负责、全体师生参与、家校社协同的全方位育人体系，确保正确的办学方向，为提高教育教学质量提供根本保障。</w:t>
            </w:r>
          </w:p>
          <w:p w14:paraId="35D65C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把竞赛打造成教师专业发展的快车道，我们实现了多学科、多位教师获奖的大丰收，更重要的建设了优秀的学科团队。</w:t>
            </w:r>
          </w:p>
          <w:p w14:paraId="29F578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建设全社会育人的大思政课师资，聘请青年科学家、退役军人、湖南好人、家长志愿者等各行各业的优秀人士担任校外辅导员。</w:t>
            </w:r>
          </w:p>
        </w:tc>
      </w:tr>
      <w:tr w14:paraId="17B2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 w14:paraId="2E53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10FCF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 w14:paraId="69646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5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5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2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4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 w14:paraId="00CBE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8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 w14:paraId="36B50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E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A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E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2BE1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D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E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46C5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74C95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5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特色社团课程建设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5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9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25个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B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0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3431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5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6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B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E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课后服务开出率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8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1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A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0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8F2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A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3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2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教师培训率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E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0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6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4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5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0F6C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C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4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7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 w14:paraId="2649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E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各级各类竞赛学生获奖人数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6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60人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D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69人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6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9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1DC6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D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8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6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8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各级各类竞赛教师获奖人数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B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5-10名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B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34名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0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5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31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C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8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5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重大安全事故率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7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4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4C1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4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9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3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B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各学科测试及格率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3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7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6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B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7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415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5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2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9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人员投入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65人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5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74人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7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3657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7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F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8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 w14:paraId="283F9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各项工作完成时间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2023年12月31日之前完成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5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2023年12月31日之前完成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3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7B8FB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6F929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  <w:p w14:paraId="3DAA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B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27B3C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1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6C8C7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46994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61BD4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739D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7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5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38F3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E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 w14:paraId="64A0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2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区域内志愿送教、专题讲座、经验分享、交流研讨次数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D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D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4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E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29E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1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9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D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1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打造渌口区教育振兴行动窗口学校。面向全市开放展示次数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0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1次</w:t>
            </w:r>
          </w:p>
          <w:p w14:paraId="3AF4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72BC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7BB08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1D52F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1次</w:t>
            </w:r>
          </w:p>
          <w:p w14:paraId="7D3AA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0A8F4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55D78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71E72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9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6ADA9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3489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  <w:p w14:paraId="395B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1FFD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C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21E8E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4D64B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  <w:p w14:paraId="5A47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7327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A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5126E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2DF93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008A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 w14:paraId="4DC10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04FA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A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 w14:paraId="1730C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3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师生测评满意度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1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5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8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F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3799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8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2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5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F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家长及社会测评满意度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F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0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A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7C98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B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4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9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 w14:paraId="136433D4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2C4BED5C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 w14:paraId="2E20DFCE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021AECF7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4C8BF8C7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20080E46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33CED9A5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7DC34A81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27BA0140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09A8911A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青龙湾小学部门整体支出绩效自评报告</w:t>
      </w:r>
    </w:p>
    <w:p w14:paraId="54F4EC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4C85C244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 w14:paraId="4212C2E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我单位性质为事业单位，按照规定执行《事业单位会计制度》。经机构编制管理部门核定，其中:事业编制人员65人。在校学生1580人。</w:t>
      </w:r>
    </w:p>
    <w:p w14:paraId="4783D744"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 w14:paraId="19AFF1AC">
      <w:pPr>
        <w:pStyle w:val="5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 w14:paraId="68A74B1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我单位2023年总支出为1202.97万元，其中基本支出1202.97万元、项目支出0元。</w:t>
      </w:r>
    </w:p>
    <w:p w14:paraId="6EDD55D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基本支出1202.97万元，其中:工资福利支出600.53万元、商品和服务支出598.90万元、对个人和家庭的补助3.54万元。</w:t>
      </w:r>
    </w:p>
    <w:p w14:paraId="3FA01CB8">
      <w:pPr>
        <w:pStyle w:val="5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 w14:paraId="0F7AC22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我单位2023年无项目支出。</w:t>
      </w:r>
    </w:p>
    <w:p w14:paraId="29FE7F9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 w14:paraId="362DDB8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2023年，我单位积极履职，强化管理，较好的完成了年度工作目标。通过加强预算收支管理，不断建立健全内部管理制度,梳理内部管理流程，部门整体支出管理水平得到提升。根据部门整体支出绩效评价指标体系，我单位2023年度评价得分为100分。部门整体支出绩效情况如下:</w:t>
      </w:r>
    </w:p>
    <w:p w14:paraId="52FDBAD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1.预算管理较为理想，制度执行总体较为有效，但仍需进一步强化。</w:t>
      </w:r>
    </w:p>
    <w:p w14:paraId="306396C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2.荣誉</w:t>
      </w:r>
    </w:p>
    <w:p w14:paraId="704E3D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（1）全国青少年校园足球特色学校</w:t>
      </w:r>
    </w:p>
    <w:p w14:paraId="214571B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（2）湖南省劳动教育实验校</w:t>
      </w:r>
    </w:p>
    <w:p w14:paraId="36EAF2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（3）湖南省优秀少先队大队</w:t>
      </w:r>
    </w:p>
    <w:p w14:paraId="3BEE11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（4）湖南省教育学会劳动教育研究专业委员会理事单位</w:t>
      </w:r>
    </w:p>
    <w:p w14:paraId="6ADB0BF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（5）湖南省教育学会小学语文专业委员会理事单位</w:t>
      </w:r>
    </w:p>
    <w:p w14:paraId="2ED832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（6）湖南省“共话‘双减’共育新人”大赛二等奖</w:t>
      </w:r>
    </w:p>
    <w:p w14:paraId="5E768D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（7） 株洲市文明校园</w:t>
      </w:r>
    </w:p>
    <w:p w14:paraId="7E3944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（8）株洲市智慧校园</w:t>
      </w:r>
    </w:p>
    <w:p w14:paraId="3DE4EB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（9）株洲市家校共育示范校</w:t>
      </w:r>
    </w:p>
    <w:p w14:paraId="074CF2B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（10）株洲市非物质文化遗产传承基地</w:t>
      </w:r>
    </w:p>
    <w:p w14:paraId="0DBA38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（11）株洲市中小学科教课堂</w:t>
      </w:r>
    </w:p>
    <w:p w14:paraId="2D5510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（12）株洲市“深度学习 教学改进”项目实施示范基地学校</w:t>
      </w:r>
    </w:p>
    <w:p w14:paraId="631BD0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（13）株洲市2023年度校园记者工作先进单位</w:t>
      </w:r>
    </w:p>
    <w:p w14:paraId="3773C8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（14）株洲市“深度学习 教学改进”项目优秀学校</w:t>
      </w:r>
    </w:p>
    <w:p w14:paraId="681D00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（15）株洲市心理健康月案例征评一等奖（主持人：杨莹）</w:t>
      </w:r>
    </w:p>
    <w:p w14:paraId="306312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（16）株洲市“双减”案例征评二等奖（主持人：曾玉珺）</w:t>
      </w:r>
    </w:p>
    <w:p w14:paraId="79795A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（17）株洲市心理健康月案例征评二等奖（主持人：杨育）</w:t>
      </w:r>
    </w:p>
    <w:p w14:paraId="755CE7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（18）株洲市德育案例征评二等奖（主持人：江双凤)（19）株洲市德育案例征评二等奖（主持人：言榕倩)</w:t>
      </w:r>
    </w:p>
    <w:p w14:paraId="1B4D3B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（20）渌口区三八红旗集体</w:t>
      </w:r>
    </w:p>
    <w:p w14:paraId="52DCA8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（21）渌口区阅读工作先进单位</w:t>
      </w:r>
    </w:p>
    <w:p w14:paraId="54D048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42D37634">
      <w:pPr>
        <w:pStyle w:val="5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 w14:paraId="3F83A86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sz w:val="18"/>
          <w:szCs w:val="18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由于学校还在发展阶段，需要招聘新老师以及学生人数逐年递增，导致经费不足。</w:t>
      </w:r>
    </w:p>
    <w:p w14:paraId="2574111A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下一步改进措施</w:t>
      </w:r>
    </w:p>
    <w:p w14:paraId="21581C68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认真做好预算的编制。</w:t>
      </w:r>
    </w:p>
    <w:p w14:paraId="7FD5B6A1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加强财务管理，严格财务审核。</w:t>
      </w:r>
    </w:p>
    <w:p w14:paraId="5C05FA9E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完善资产管理。</w:t>
      </w:r>
    </w:p>
    <w:p w14:paraId="74EACAA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 w14:paraId="489DEE9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通过本次绩效测评，本单位对2023年的工作完成情况有了更加深入的了解，在实际操作中我们能较好的完成学校财务以及各项工作。我校将在职工大会将本次自评结果进行如实通报。</w:t>
      </w:r>
    </w:p>
    <w:p w14:paraId="25BA9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F9E48"/>
    <w:multiLevelType w:val="singleLevel"/>
    <w:tmpl w:val="81BF9E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109432"/>
    <w:multiLevelType w:val="singleLevel"/>
    <w:tmpl w:val="C010943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2">
    <w:nsid w:val="0DE9EDA4"/>
    <w:multiLevelType w:val="singleLevel"/>
    <w:tmpl w:val="0DE9E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F0356B3"/>
    <w:multiLevelType w:val="singleLevel"/>
    <w:tmpl w:val="1F0356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ODE0MGYwZWQzODQ2NGE4Mzc1OGZiZWI5ZDgzOTYifQ=="/>
  </w:docVars>
  <w:rsids>
    <w:rsidRoot w:val="35C04321"/>
    <w:rsid w:val="150C0939"/>
    <w:rsid w:val="197C65CB"/>
    <w:rsid w:val="1DF519BF"/>
    <w:rsid w:val="294447D6"/>
    <w:rsid w:val="346F3CDC"/>
    <w:rsid w:val="35C04321"/>
    <w:rsid w:val="37BA68FC"/>
    <w:rsid w:val="434B1776"/>
    <w:rsid w:val="4608429F"/>
    <w:rsid w:val="4B633F1E"/>
    <w:rsid w:val="65895989"/>
    <w:rsid w:val="772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1793</Words>
  <Characters>1989</Characters>
  <Lines>0</Lines>
  <Paragraphs>0</Paragraphs>
  <TotalTime>13</TotalTime>
  <ScaleCrop>false</ScaleCrop>
  <LinksUpToDate>false</LinksUpToDate>
  <CharactersWithSpaces>2026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2024-04-09T07:57:00Z</dcterms:created>
  <dc:creator>企业用户_311118686</dc:creator>
  <cp:lastModifiedBy>企业用户_311118686</cp:lastModifiedBy>
  <cp:lastPrinted>2024-04-18T02:19:00Z</cp:lastPrinted>
  <dcterms:modified xsi:type="dcterms:W3CDTF">2024-09-19T07:29:42Z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50D1BA4061B54CC49A05F847865FEF5B_13</vt:lpwstr>
  </property>
</Properties>
</file>