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EE34AD">
      <w:pPr>
        <w:keepNext w:val="0"/>
        <w:keepLines w:val="0"/>
        <w:pageBreakBefore w:val="0"/>
        <w:kinsoku/>
        <w:wordWrap/>
        <w:overflowPunct/>
        <w:topLinePunct w:val="0"/>
        <w:autoSpaceDE/>
        <w:autoSpaceDN/>
        <w:bidi w:val="0"/>
        <w:adjustRightInd w:val="0"/>
        <w:snapToGrid w:val="0"/>
        <w:jc w:val="center"/>
        <w:textAlignment w:val="auto"/>
        <w:outlineLvl w:val="0"/>
        <w:rPr>
          <w:rFonts w:hint="eastAsia" w:ascii="黑体" w:hAnsi="黑体" w:eastAsia="黑体" w:cs="黑体"/>
          <w:bCs/>
          <w:sz w:val="72"/>
          <w:szCs w:val="72"/>
          <w:highlight w:val="none"/>
        </w:rPr>
      </w:pPr>
      <w:bookmarkStart w:id="0" w:name="_Toc32075"/>
      <w:r>
        <w:rPr>
          <w:rFonts w:hint="eastAsia" w:ascii="黑体" w:hAnsi="黑体" w:eastAsia="黑体" w:cs="黑体"/>
          <w:bCs/>
          <w:sz w:val="72"/>
          <w:szCs w:val="72"/>
          <w:highlight w:val="none"/>
        </w:rPr>
        <w:t>建设项目环境影响报告表</w:t>
      </w:r>
      <w:bookmarkEnd w:id="0"/>
    </w:p>
    <w:p w14:paraId="59C773CA">
      <w:pPr>
        <w:keepNext w:val="0"/>
        <w:keepLines w:val="0"/>
        <w:pageBreakBefore w:val="0"/>
        <w:kinsoku/>
        <w:wordWrap/>
        <w:overflowPunct/>
        <w:topLinePunct w:val="0"/>
        <w:autoSpaceDE/>
        <w:autoSpaceDN/>
        <w:bidi w:val="0"/>
        <w:adjustRightInd w:val="0"/>
        <w:snapToGrid w:val="0"/>
        <w:spacing w:before="192" w:beforeLines="80"/>
        <w:jc w:val="center"/>
        <w:textAlignment w:val="auto"/>
        <w:outlineLvl w:val="9"/>
        <w:rPr>
          <w:rFonts w:hint="eastAsia" w:ascii="黑体" w:hAnsi="黑体" w:eastAsia="黑体" w:cs="黑体"/>
          <w:bCs/>
          <w:sz w:val="48"/>
          <w:szCs w:val="48"/>
          <w:highlight w:val="none"/>
        </w:rPr>
      </w:pPr>
      <w:r>
        <w:rPr>
          <w:rFonts w:hint="eastAsia" w:ascii="黑体" w:hAnsi="黑体" w:eastAsia="黑体" w:cs="黑体"/>
          <w:bCs/>
          <w:sz w:val="48"/>
          <w:szCs w:val="48"/>
          <w:highlight w:val="none"/>
        </w:rPr>
        <w:t>（污染影响类）</w:t>
      </w:r>
    </w:p>
    <w:p w14:paraId="7F5F540C">
      <w:pPr>
        <w:keepNext w:val="0"/>
        <w:keepLines w:val="0"/>
        <w:pageBreakBefore w:val="0"/>
        <w:kinsoku/>
        <w:wordWrap/>
        <w:overflowPunct/>
        <w:topLinePunct w:val="0"/>
        <w:autoSpaceDE/>
        <w:autoSpaceDN/>
        <w:bidi w:val="0"/>
        <w:ind w:firstLine="1040"/>
        <w:textAlignment w:val="auto"/>
        <w:outlineLvl w:val="9"/>
        <w:rPr>
          <w:rFonts w:ascii="Times New Roman" w:hAnsi="Times New Roman" w:eastAsia="仿宋" w:cs="Times New Roman"/>
          <w:sz w:val="44"/>
          <w:szCs w:val="44"/>
          <w:highlight w:val="none"/>
        </w:rPr>
      </w:pPr>
    </w:p>
    <w:p w14:paraId="4DEA34AD">
      <w:pPr>
        <w:keepNext w:val="0"/>
        <w:keepLines w:val="0"/>
        <w:pageBreakBefore w:val="0"/>
        <w:kinsoku/>
        <w:wordWrap/>
        <w:overflowPunct/>
        <w:topLinePunct w:val="0"/>
        <w:autoSpaceDE/>
        <w:autoSpaceDN/>
        <w:bidi w:val="0"/>
        <w:ind w:firstLine="1040"/>
        <w:textAlignment w:val="auto"/>
        <w:outlineLvl w:val="9"/>
        <w:rPr>
          <w:rFonts w:ascii="Times New Roman" w:hAnsi="Times New Roman" w:eastAsia="仿宋" w:cs="Times New Roman"/>
          <w:sz w:val="44"/>
          <w:szCs w:val="44"/>
          <w:highlight w:val="none"/>
        </w:rPr>
      </w:pPr>
    </w:p>
    <w:p w14:paraId="50DA3979">
      <w:pPr>
        <w:keepNext w:val="0"/>
        <w:keepLines w:val="0"/>
        <w:pageBreakBefore w:val="0"/>
        <w:kinsoku/>
        <w:wordWrap/>
        <w:overflowPunct/>
        <w:topLinePunct w:val="0"/>
        <w:autoSpaceDE/>
        <w:autoSpaceDN/>
        <w:bidi w:val="0"/>
        <w:ind w:firstLine="1040"/>
        <w:textAlignment w:val="auto"/>
        <w:outlineLvl w:val="9"/>
        <w:rPr>
          <w:rFonts w:ascii="Times New Roman" w:hAnsi="Times New Roman" w:eastAsia="仿宋" w:cs="Times New Roman"/>
          <w:sz w:val="44"/>
          <w:szCs w:val="44"/>
          <w:highlight w:val="none"/>
        </w:rPr>
      </w:pPr>
    </w:p>
    <w:p w14:paraId="2D15D1F2">
      <w:pPr>
        <w:keepNext w:val="0"/>
        <w:keepLines w:val="0"/>
        <w:pageBreakBefore w:val="0"/>
        <w:kinsoku/>
        <w:wordWrap/>
        <w:overflowPunct/>
        <w:topLinePunct w:val="0"/>
        <w:autoSpaceDE/>
        <w:autoSpaceDN/>
        <w:bidi w:val="0"/>
        <w:ind w:firstLine="1040"/>
        <w:textAlignment w:val="auto"/>
        <w:outlineLvl w:val="9"/>
        <w:rPr>
          <w:rFonts w:ascii="Times New Roman" w:hAnsi="Times New Roman" w:eastAsia="仿宋" w:cs="Times New Roman"/>
          <w:sz w:val="44"/>
          <w:szCs w:val="44"/>
          <w:highlight w:val="none"/>
        </w:rPr>
      </w:pPr>
    </w:p>
    <w:p w14:paraId="306D1DF3">
      <w:pPr>
        <w:keepNext w:val="0"/>
        <w:keepLines w:val="0"/>
        <w:pageBreakBefore w:val="0"/>
        <w:kinsoku/>
        <w:wordWrap/>
        <w:overflowPunct/>
        <w:topLinePunct w:val="0"/>
        <w:autoSpaceDE/>
        <w:autoSpaceDN/>
        <w:bidi w:val="0"/>
        <w:ind w:firstLine="1040"/>
        <w:textAlignment w:val="auto"/>
        <w:outlineLvl w:val="9"/>
        <w:rPr>
          <w:rFonts w:ascii="Times New Roman" w:hAnsi="Times New Roman" w:eastAsia="仿宋" w:cs="Times New Roman"/>
          <w:sz w:val="44"/>
          <w:szCs w:val="44"/>
          <w:highlight w:val="none"/>
        </w:rPr>
      </w:pPr>
    </w:p>
    <w:p w14:paraId="0A157CFF">
      <w:pPr>
        <w:keepNext w:val="0"/>
        <w:keepLines w:val="0"/>
        <w:pageBreakBefore w:val="0"/>
        <w:kinsoku/>
        <w:wordWrap/>
        <w:overflowPunct/>
        <w:topLinePunct w:val="0"/>
        <w:autoSpaceDE/>
        <w:autoSpaceDN/>
        <w:bidi w:val="0"/>
        <w:ind w:firstLine="1040"/>
        <w:textAlignment w:val="auto"/>
        <w:outlineLvl w:val="9"/>
        <w:rPr>
          <w:rFonts w:ascii="Times New Roman" w:hAnsi="Times New Roman" w:eastAsia="仿宋" w:cs="Times New Roman"/>
          <w:sz w:val="44"/>
          <w:szCs w:val="44"/>
          <w:highlight w:val="none"/>
        </w:rPr>
      </w:pPr>
    </w:p>
    <w:p w14:paraId="68CF046F">
      <w:pPr>
        <w:keepNext w:val="0"/>
        <w:keepLines w:val="0"/>
        <w:pageBreakBefore w:val="0"/>
        <w:kinsoku/>
        <w:wordWrap/>
        <w:overflowPunct/>
        <w:topLinePunct w:val="0"/>
        <w:autoSpaceDE/>
        <w:autoSpaceDN/>
        <w:bidi w:val="0"/>
        <w:ind w:firstLine="1040"/>
        <w:textAlignment w:val="auto"/>
        <w:outlineLvl w:val="9"/>
        <w:rPr>
          <w:rFonts w:ascii="Times New Roman" w:hAnsi="Times New Roman" w:eastAsia="仿宋" w:cs="Times New Roman"/>
          <w:sz w:val="44"/>
          <w:szCs w:val="44"/>
          <w:highlight w:val="none"/>
        </w:rPr>
      </w:pPr>
    </w:p>
    <w:p w14:paraId="6433033A">
      <w:pPr>
        <w:keepNext w:val="0"/>
        <w:keepLines w:val="0"/>
        <w:pageBreakBefore w:val="0"/>
        <w:kinsoku/>
        <w:wordWrap/>
        <w:overflowPunct/>
        <w:topLinePunct w:val="0"/>
        <w:autoSpaceDE/>
        <w:autoSpaceDN/>
        <w:bidi w:val="0"/>
        <w:ind w:firstLine="1040"/>
        <w:textAlignment w:val="auto"/>
        <w:outlineLvl w:val="9"/>
        <w:rPr>
          <w:rFonts w:ascii="Times New Roman" w:hAnsi="Times New Roman" w:eastAsia="仿宋" w:cs="Times New Roman"/>
          <w:sz w:val="44"/>
          <w:szCs w:val="44"/>
          <w:highlight w:val="none"/>
        </w:rPr>
      </w:pPr>
    </w:p>
    <w:p w14:paraId="791FAF66">
      <w:pPr>
        <w:keepNext w:val="0"/>
        <w:keepLines w:val="0"/>
        <w:pageBreakBefore w:val="0"/>
        <w:kinsoku/>
        <w:wordWrap/>
        <w:overflowPunct/>
        <w:topLinePunct w:val="0"/>
        <w:autoSpaceDE/>
        <w:autoSpaceDN/>
        <w:bidi w:val="0"/>
        <w:adjustRightInd w:val="0"/>
        <w:snapToGrid w:val="0"/>
        <w:spacing w:line="288" w:lineRule="auto"/>
        <w:ind w:firstLine="1040"/>
        <w:textAlignment w:val="auto"/>
        <w:outlineLvl w:val="9"/>
        <w:rPr>
          <w:rFonts w:ascii="Times New Roman" w:hAnsi="Times New Roman" w:eastAsia="仿宋_GB2312" w:cs="Times New Roman"/>
          <w:sz w:val="36"/>
          <w:szCs w:val="36"/>
          <w:highlight w:val="none"/>
        </w:rPr>
      </w:pPr>
    </w:p>
    <w:p w14:paraId="3235F3E6">
      <w:pPr>
        <w:keepNext w:val="0"/>
        <w:keepLines w:val="0"/>
        <w:pageBreakBefore w:val="0"/>
        <w:kinsoku/>
        <w:wordWrap/>
        <w:overflowPunct/>
        <w:topLinePunct w:val="0"/>
        <w:autoSpaceDE/>
        <w:autoSpaceDN/>
        <w:bidi w:val="0"/>
        <w:adjustRightInd w:val="0"/>
        <w:snapToGrid w:val="0"/>
        <w:spacing w:line="288" w:lineRule="auto"/>
        <w:ind w:firstLine="1040"/>
        <w:textAlignment w:val="auto"/>
        <w:outlineLvl w:val="9"/>
        <w:rPr>
          <w:rFonts w:ascii="Times New Roman" w:hAnsi="Times New Roman" w:eastAsia="仿宋_GB2312" w:cs="Times New Roman"/>
          <w:sz w:val="36"/>
          <w:szCs w:val="36"/>
          <w:highlight w:val="none"/>
        </w:rPr>
      </w:pPr>
    </w:p>
    <w:p w14:paraId="304940BA">
      <w:pPr>
        <w:keepNext w:val="0"/>
        <w:keepLines w:val="0"/>
        <w:pageBreakBefore w:val="0"/>
        <w:kinsoku/>
        <w:wordWrap/>
        <w:overflowPunct/>
        <w:topLinePunct w:val="0"/>
        <w:autoSpaceDE/>
        <w:autoSpaceDN/>
        <w:bidi w:val="0"/>
        <w:adjustRightInd w:val="0"/>
        <w:snapToGrid w:val="0"/>
        <w:spacing w:line="288" w:lineRule="auto"/>
        <w:ind w:firstLine="1040"/>
        <w:textAlignment w:val="auto"/>
        <w:outlineLvl w:val="9"/>
        <w:rPr>
          <w:rFonts w:ascii="Times New Roman" w:hAnsi="Times New Roman" w:eastAsia="仿宋_GB2312" w:cs="Times New Roman"/>
          <w:sz w:val="36"/>
          <w:szCs w:val="36"/>
          <w:highlight w:val="none"/>
        </w:rPr>
      </w:pPr>
    </w:p>
    <w:p w14:paraId="6975ECE1">
      <w:pPr>
        <w:keepNext w:val="0"/>
        <w:keepLines w:val="0"/>
        <w:pageBreakBefore w:val="0"/>
        <w:kinsoku/>
        <w:wordWrap/>
        <w:overflowPunct/>
        <w:topLinePunct w:val="0"/>
        <w:autoSpaceDE/>
        <w:autoSpaceDN/>
        <w:bidi w:val="0"/>
        <w:adjustRightInd w:val="0"/>
        <w:snapToGrid w:val="0"/>
        <w:spacing w:line="288" w:lineRule="auto"/>
        <w:ind w:firstLine="1040"/>
        <w:textAlignment w:val="auto"/>
        <w:outlineLvl w:val="9"/>
        <w:rPr>
          <w:rFonts w:ascii="Times New Roman" w:hAnsi="Times New Roman" w:eastAsia="仿宋_GB2312" w:cs="Times New Roman"/>
          <w:sz w:val="36"/>
          <w:szCs w:val="36"/>
          <w:highlight w:val="none"/>
        </w:rPr>
      </w:pPr>
    </w:p>
    <w:p w14:paraId="6DC144F5">
      <w:pPr>
        <w:keepNext w:val="0"/>
        <w:keepLines w:val="0"/>
        <w:pageBreakBefore w:val="0"/>
        <w:kinsoku/>
        <w:wordWrap/>
        <w:overflowPunct/>
        <w:topLinePunct w:val="0"/>
        <w:autoSpaceDE/>
        <w:autoSpaceDN/>
        <w:bidi w:val="0"/>
        <w:adjustRightInd w:val="0"/>
        <w:snapToGrid w:val="0"/>
        <w:spacing w:line="288" w:lineRule="auto"/>
        <w:ind w:firstLine="1040"/>
        <w:textAlignment w:val="auto"/>
        <w:outlineLvl w:val="9"/>
        <w:rPr>
          <w:rFonts w:ascii="Times New Roman" w:hAnsi="Times New Roman" w:eastAsia="仿宋_GB2312" w:cs="Times New Roman"/>
          <w:sz w:val="36"/>
          <w:szCs w:val="36"/>
          <w:highlight w:val="none"/>
        </w:rPr>
      </w:pPr>
    </w:p>
    <w:p w14:paraId="6BBAB708">
      <w:pPr>
        <w:keepNext w:val="0"/>
        <w:keepLines w:val="0"/>
        <w:pageBreakBefore w:val="0"/>
        <w:kinsoku/>
        <w:wordWrap/>
        <w:overflowPunct/>
        <w:topLinePunct w:val="0"/>
        <w:autoSpaceDE/>
        <w:autoSpaceDN/>
        <w:bidi w:val="0"/>
        <w:adjustRightInd w:val="0"/>
        <w:snapToGrid w:val="0"/>
        <w:spacing w:line="288" w:lineRule="auto"/>
        <w:textAlignment w:val="auto"/>
        <w:outlineLvl w:val="9"/>
        <w:rPr>
          <w:rFonts w:hint="eastAsia" w:ascii="宋体" w:hAnsi="宋体" w:eastAsia="宋体" w:cs="宋体"/>
          <w:sz w:val="36"/>
          <w:szCs w:val="36"/>
          <w:highlight w:val="none"/>
        </w:rPr>
      </w:pPr>
    </w:p>
    <w:p w14:paraId="28FA0127">
      <w:pPr>
        <w:keepNext w:val="0"/>
        <w:keepLines w:val="0"/>
        <w:pageBreakBefore w:val="0"/>
        <w:kinsoku/>
        <w:wordWrap/>
        <w:overflowPunct/>
        <w:topLinePunct w:val="0"/>
        <w:autoSpaceDE/>
        <w:autoSpaceDN/>
        <w:bidi w:val="0"/>
        <w:adjustRightInd w:val="0"/>
        <w:snapToGrid w:val="0"/>
        <w:spacing w:line="288" w:lineRule="auto"/>
        <w:ind w:firstLine="1080" w:firstLineChars="300"/>
        <w:textAlignment w:val="auto"/>
        <w:outlineLvl w:val="9"/>
        <w:rPr>
          <w:rFonts w:hint="default" w:ascii="黑体" w:hAnsi="黑体" w:eastAsia="黑体" w:cs="黑体"/>
          <w:sz w:val="36"/>
          <w:szCs w:val="36"/>
          <w:highlight w:val="none"/>
          <w:u w:val="single"/>
          <w:lang w:val="en-US"/>
        </w:rPr>
      </w:pPr>
      <w:r>
        <w:rPr>
          <w:rFonts w:hint="eastAsia" w:ascii="黑体" w:hAnsi="黑体" w:eastAsia="黑体" w:cs="黑体"/>
          <w:sz w:val="36"/>
          <w:szCs w:val="36"/>
          <w:highlight w:val="none"/>
        </w:rPr>
        <w:t>项目名称：</w:t>
      </w:r>
      <w:r>
        <w:rPr>
          <w:rFonts w:hint="eastAsia" w:ascii="黑体" w:hAnsi="黑体" w:eastAsia="黑体" w:cs="黑体"/>
          <w:sz w:val="36"/>
          <w:szCs w:val="36"/>
          <w:highlight w:val="none"/>
          <w:u w:val="single"/>
          <w:lang w:val="en-US" w:eastAsia="zh-CN"/>
        </w:rPr>
        <w:t xml:space="preserve">  茶陵县马江卫生院建设项目  </w:t>
      </w:r>
    </w:p>
    <w:p w14:paraId="59F47FA7">
      <w:pPr>
        <w:keepNext w:val="0"/>
        <w:keepLines w:val="0"/>
        <w:pageBreakBefore w:val="0"/>
        <w:kinsoku/>
        <w:wordWrap/>
        <w:overflowPunct/>
        <w:topLinePunct w:val="0"/>
        <w:autoSpaceDE/>
        <w:autoSpaceDN/>
        <w:bidi w:val="0"/>
        <w:adjustRightInd w:val="0"/>
        <w:snapToGrid w:val="0"/>
        <w:spacing w:line="288" w:lineRule="auto"/>
        <w:ind w:firstLine="1080" w:firstLineChars="300"/>
        <w:textAlignment w:val="auto"/>
        <w:outlineLvl w:val="9"/>
        <w:rPr>
          <w:rFonts w:hint="default" w:ascii="黑体" w:hAnsi="黑体" w:eastAsia="黑体" w:cs="黑体"/>
          <w:sz w:val="36"/>
          <w:szCs w:val="36"/>
          <w:highlight w:val="none"/>
          <w:u w:val="single"/>
          <w:lang w:val="en-US" w:eastAsia="zh-CN"/>
        </w:rPr>
      </w:pPr>
      <w:r>
        <w:rPr>
          <w:rFonts w:hint="eastAsia" w:ascii="黑体" w:hAnsi="黑体" w:eastAsia="黑体" w:cs="黑体"/>
          <w:sz w:val="36"/>
          <w:szCs w:val="36"/>
          <w:highlight w:val="none"/>
          <w:u w:val="none"/>
        </w:rPr>
        <w:t>建设单位（盖章）：</w:t>
      </w:r>
      <w:r>
        <w:rPr>
          <w:rFonts w:hint="eastAsia" w:ascii="黑体" w:hAnsi="黑体" w:eastAsia="黑体" w:cs="黑体"/>
          <w:sz w:val="36"/>
          <w:szCs w:val="36"/>
          <w:highlight w:val="none"/>
          <w:u w:val="single"/>
          <w:lang w:val="en-US" w:eastAsia="zh-CN"/>
        </w:rPr>
        <w:t xml:space="preserve">  茶陵县马江卫生院  </w:t>
      </w:r>
    </w:p>
    <w:p w14:paraId="40AA2964">
      <w:pPr>
        <w:keepNext w:val="0"/>
        <w:keepLines w:val="0"/>
        <w:pageBreakBefore w:val="0"/>
        <w:kinsoku/>
        <w:wordWrap/>
        <w:overflowPunct/>
        <w:topLinePunct w:val="0"/>
        <w:autoSpaceDE/>
        <w:autoSpaceDN/>
        <w:bidi w:val="0"/>
        <w:adjustRightInd w:val="0"/>
        <w:snapToGrid w:val="0"/>
        <w:spacing w:line="288" w:lineRule="auto"/>
        <w:ind w:firstLine="1080" w:firstLineChars="300"/>
        <w:textAlignment w:val="auto"/>
        <w:outlineLvl w:val="9"/>
        <w:rPr>
          <w:rFonts w:hint="default" w:ascii="黑体" w:hAnsi="黑体" w:eastAsia="黑体" w:cs="黑体"/>
          <w:sz w:val="36"/>
          <w:szCs w:val="36"/>
          <w:highlight w:val="none"/>
          <w:u w:val="none" w:color="auto"/>
          <w:lang w:val="en-US" w:eastAsia="zh-CN"/>
        </w:rPr>
      </w:pPr>
      <w:bookmarkStart w:id="1" w:name="_Hlk57884087"/>
      <w:r>
        <w:rPr>
          <w:rFonts w:hint="eastAsia" w:ascii="黑体" w:hAnsi="黑体" w:eastAsia="黑体" w:cs="黑体"/>
          <w:sz w:val="36"/>
          <w:szCs w:val="36"/>
          <w:highlight w:val="none"/>
        </w:rPr>
        <w:t>编制日期：</w:t>
      </w:r>
      <w:r>
        <w:rPr>
          <w:rFonts w:hint="eastAsia" w:ascii="黑体" w:hAnsi="黑体" w:eastAsia="黑体" w:cs="黑体"/>
          <w:sz w:val="36"/>
          <w:szCs w:val="36"/>
          <w:highlight w:val="none"/>
          <w:u w:val="single"/>
          <w:lang w:val="en-US" w:eastAsia="zh-CN"/>
        </w:rPr>
        <w:t xml:space="preserve">        </w:t>
      </w:r>
      <w:r>
        <w:rPr>
          <w:rFonts w:hint="eastAsia" w:ascii="黑体" w:hAnsi="黑体" w:eastAsia="黑体" w:cs="黑体"/>
          <w:sz w:val="36"/>
          <w:szCs w:val="36"/>
          <w:highlight w:val="none"/>
          <w:u w:val="single"/>
        </w:rPr>
        <w:t>二〇</w:t>
      </w:r>
      <w:r>
        <w:rPr>
          <w:rFonts w:hint="eastAsia" w:ascii="黑体" w:hAnsi="黑体" w:eastAsia="黑体" w:cs="黑体"/>
          <w:sz w:val="36"/>
          <w:szCs w:val="36"/>
          <w:highlight w:val="none"/>
          <w:u w:val="single"/>
          <w:lang w:eastAsia="zh-CN"/>
        </w:rPr>
        <w:t>二</w:t>
      </w:r>
      <w:r>
        <w:rPr>
          <w:rFonts w:hint="eastAsia" w:ascii="黑体" w:hAnsi="黑体" w:eastAsia="黑体" w:cs="黑体"/>
          <w:sz w:val="36"/>
          <w:szCs w:val="36"/>
          <w:highlight w:val="none"/>
          <w:u w:val="single"/>
          <w:lang w:val="en-US" w:eastAsia="zh-CN"/>
        </w:rPr>
        <w:t>四</w:t>
      </w:r>
      <w:r>
        <w:rPr>
          <w:rFonts w:hint="eastAsia" w:ascii="黑体" w:hAnsi="黑体" w:eastAsia="黑体" w:cs="黑体"/>
          <w:sz w:val="36"/>
          <w:szCs w:val="36"/>
          <w:highlight w:val="none"/>
          <w:u w:val="single"/>
        </w:rPr>
        <w:t>年</w:t>
      </w:r>
      <w:r>
        <w:rPr>
          <w:rFonts w:hint="eastAsia" w:ascii="黑体" w:hAnsi="黑体" w:eastAsia="黑体" w:cs="黑体"/>
          <w:sz w:val="36"/>
          <w:szCs w:val="36"/>
          <w:highlight w:val="none"/>
          <w:u w:val="single"/>
          <w:lang w:val="en-US" w:eastAsia="zh-CN"/>
        </w:rPr>
        <w:t>六</w:t>
      </w:r>
      <w:r>
        <w:rPr>
          <w:rFonts w:hint="eastAsia" w:ascii="黑体" w:hAnsi="黑体" w:eastAsia="黑体" w:cs="黑体"/>
          <w:sz w:val="36"/>
          <w:szCs w:val="36"/>
          <w:highlight w:val="none"/>
          <w:u w:val="single"/>
        </w:rPr>
        <w:t>月</w:t>
      </w:r>
      <w:r>
        <w:rPr>
          <w:rFonts w:hint="eastAsia" w:ascii="黑体" w:hAnsi="黑体" w:eastAsia="黑体" w:cs="黑体"/>
          <w:sz w:val="36"/>
          <w:szCs w:val="36"/>
          <w:highlight w:val="none"/>
          <w:u w:val="single"/>
          <w:lang w:val="en-US" w:eastAsia="zh-CN"/>
        </w:rPr>
        <w:t xml:space="preserve">      </w:t>
      </w:r>
    </w:p>
    <w:p w14:paraId="51A961B4">
      <w:pPr>
        <w:keepNext w:val="0"/>
        <w:keepLines w:val="0"/>
        <w:pageBreakBefore w:val="0"/>
        <w:kinsoku/>
        <w:wordWrap/>
        <w:overflowPunct/>
        <w:topLinePunct w:val="0"/>
        <w:autoSpaceDE/>
        <w:autoSpaceDN/>
        <w:bidi w:val="0"/>
        <w:adjustRightInd w:val="0"/>
        <w:snapToGrid w:val="0"/>
        <w:spacing w:line="288" w:lineRule="auto"/>
        <w:ind w:firstLine="1040"/>
        <w:textAlignment w:val="auto"/>
        <w:outlineLvl w:val="9"/>
        <w:rPr>
          <w:rFonts w:hint="eastAsia" w:ascii="黑体" w:hAnsi="黑体" w:eastAsia="黑体" w:cs="黑体"/>
          <w:sz w:val="36"/>
          <w:szCs w:val="36"/>
          <w:highlight w:val="none"/>
          <w:u w:val="single"/>
        </w:rPr>
      </w:pPr>
    </w:p>
    <w:p w14:paraId="733518EE">
      <w:pPr>
        <w:keepNext w:val="0"/>
        <w:keepLines w:val="0"/>
        <w:pageBreakBefore w:val="0"/>
        <w:kinsoku/>
        <w:wordWrap/>
        <w:overflowPunct/>
        <w:topLinePunct w:val="0"/>
        <w:autoSpaceDE/>
        <w:autoSpaceDN/>
        <w:bidi w:val="0"/>
        <w:adjustRightInd w:val="0"/>
        <w:snapToGrid w:val="0"/>
        <w:spacing w:line="288" w:lineRule="auto"/>
        <w:ind w:firstLine="1040"/>
        <w:textAlignment w:val="auto"/>
        <w:outlineLvl w:val="9"/>
        <w:rPr>
          <w:rFonts w:ascii="Times New Roman" w:hAnsi="Times New Roman" w:eastAsia="仿宋_GB2312" w:cs="Times New Roman"/>
          <w:sz w:val="36"/>
          <w:szCs w:val="36"/>
          <w:highlight w:val="none"/>
        </w:rPr>
      </w:pPr>
    </w:p>
    <w:p w14:paraId="631860CD">
      <w:pPr>
        <w:keepNext w:val="0"/>
        <w:keepLines w:val="0"/>
        <w:pageBreakBefore w:val="0"/>
        <w:kinsoku/>
        <w:wordWrap/>
        <w:overflowPunct/>
        <w:topLinePunct w:val="0"/>
        <w:autoSpaceDE/>
        <w:autoSpaceDN/>
        <w:bidi w:val="0"/>
        <w:adjustRightInd w:val="0"/>
        <w:snapToGrid w:val="0"/>
        <w:spacing w:line="288" w:lineRule="auto"/>
        <w:ind w:firstLine="1040"/>
        <w:textAlignment w:val="auto"/>
        <w:outlineLvl w:val="9"/>
        <w:rPr>
          <w:rFonts w:ascii="Times New Roman" w:hAnsi="Times New Roman" w:eastAsia="仿宋_GB2312" w:cs="Times New Roman"/>
          <w:sz w:val="36"/>
          <w:szCs w:val="36"/>
          <w:highlight w:val="none"/>
        </w:rPr>
      </w:pPr>
    </w:p>
    <w:p w14:paraId="6995955B">
      <w:pPr>
        <w:keepNext w:val="0"/>
        <w:keepLines w:val="0"/>
        <w:pageBreakBefore w:val="0"/>
        <w:kinsoku/>
        <w:wordWrap/>
        <w:overflowPunct/>
        <w:topLinePunct w:val="0"/>
        <w:autoSpaceDE/>
        <w:autoSpaceDN/>
        <w:bidi w:val="0"/>
        <w:adjustRightInd w:val="0"/>
        <w:snapToGrid w:val="0"/>
        <w:spacing w:line="288" w:lineRule="auto"/>
        <w:ind w:firstLine="1040"/>
        <w:textAlignment w:val="auto"/>
        <w:outlineLvl w:val="9"/>
        <w:rPr>
          <w:rFonts w:ascii="Times New Roman" w:hAnsi="Times New Roman" w:eastAsia="仿宋_GB2312" w:cs="Times New Roman"/>
          <w:sz w:val="36"/>
          <w:szCs w:val="36"/>
          <w:highlight w:val="none"/>
        </w:rPr>
      </w:pPr>
    </w:p>
    <w:bookmarkEnd w:id="1"/>
    <w:p w14:paraId="0E433DBC">
      <w:pPr>
        <w:keepNext w:val="0"/>
        <w:keepLines w:val="0"/>
        <w:pageBreakBefore w:val="0"/>
        <w:kinsoku/>
        <w:wordWrap/>
        <w:overflowPunct/>
        <w:topLinePunct w:val="0"/>
        <w:autoSpaceDE/>
        <w:autoSpaceDN/>
        <w:bidi w:val="0"/>
        <w:adjustRightInd w:val="0"/>
        <w:snapToGrid w:val="0"/>
        <w:spacing w:line="288" w:lineRule="auto"/>
        <w:jc w:val="center"/>
        <w:textAlignment w:val="auto"/>
        <w:outlineLvl w:val="0"/>
        <w:rPr>
          <w:rFonts w:hint="eastAsia" w:ascii="黑体" w:hAnsi="黑体" w:eastAsia="黑体" w:cs="黑体"/>
          <w:sz w:val="36"/>
          <w:szCs w:val="36"/>
          <w:highlight w:val="none"/>
        </w:rPr>
      </w:pPr>
      <w:bookmarkStart w:id="2" w:name="_Toc22867"/>
      <w:r>
        <w:rPr>
          <w:rFonts w:hint="eastAsia" w:ascii="黑体" w:hAnsi="黑体" w:eastAsia="黑体" w:cs="黑体"/>
          <w:sz w:val="36"/>
          <w:szCs w:val="36"/>
          <w:highlight w:val="none"/>
        </w:rPr>
        <w:t>中华人民共和国生态环境部制</w:t>
      </w:r>
      <w:bookmarkEnd w:id="2"/>
    </w:p>
    <w:p w14:paraId="4E7FB980">
      <w:pPr>
        <w:pStyle w:val="2"/>
        <w:sectPr>
          <w:footerReference r:id="rId3" w:type="default"/>
          <w:pgSz w:w="11906" w:h="16838"/>
          <w:pgMar w:top="1701" w:right="1531" w:bottom="1701" w:left="1531" w:header="851" w:footer="1077" w:gutter="0"/>
          <w:pgBorders>
            <w:top w:val="none" w:sz="0" w:space="0"/>
            <w:left w:val="none" w:sz="0" w:space="0"/>
            <w:bottom w:val="none" w:sz="0" w:space="0"/>
            <w:right w:val="none" w:sz="0" w:space="0"/>
          </w:pgBorders>
          <w:pgNumType w:fmt="decimal" w:start="3"/>
          <w:cols w:space="720" w:num="1"/>
        </w:sectPr>
      </w:pPr>
    </w:p>
    <w:p w14:paraId="3CA2D952">
      <w:pPr>
        <w:pStyle w:val="4"/>
        <w:jc w:val="both"/>
        <w:sectPr>
          <w:pgSz w:w="11906" w:h="16838"/>
          <w:pgMar w:top="1701" w:right="1531" w:bottom="1701" w:left="1531" w:header="851" w:footer="1077" w:gutter="0"/>
          <w:pgBorders>
            <w:top w:val="none" w:sz="0" w:space="0"/>
            <w:left w:val="none" w:sz="0" w:space="0"/>
            <w:bottom w:val="none" w:sz="0" w:space="0"/>
            <w:right w:val="none" w:sz="0" w:space="0"/>
          </w:pgBorders>
          <w:pgNumType w:fmt="decimal" w:start="3"/>
          <w:cols w:space="720" w:num="1"/>
        </w:sectPr>
      </w:pPr>
    </w:p>
    <w:sdt>
      <w:sdtPr>
        <w:rPr>
          <w:rFonts w:ascii="宋体" w:hAnsi="宋体" w:eastAsia="宋体" w:cs="Times New Roman"/>
          <w:kern w:val="2"/>
          <w:sz w:val="21"/>
          <w:szCs w:val="22"/>
          <w:lang w:val="en-US" w:eastAsia="zh-CN" w:bidi="ar-SA"/>
        </w:rPr>
        <w:id w:val="147466025"/>
        <w15:color w:val="DBDBDB"/>
        <w:docPartObj>
          <w:docPartGallery w:val="Table of Contents"/>
          <w:docPartUnique/>
        </w:docPartObj>
      </w:sdtPr>
      <w:sdtEndPr>
        <w:rPr>
          <w:rFonts w:hint="default" w:ascii="Times New Roman" w:hAnsi="Times New Roman" w:eastAsia="宋体" w:cs="Times New Roman"/>
          <w:kern w:val="2"/>
          <w:sz w:val="32"/>
          <w:szCs w:val="24"/>
          <w:lang w:val="en-US" w:eastAsia="zh-CN" w:bidi="ar-SA"/>
        </w:rPr>
      </w:sdtEndPr>
      <w:sdtContent>
        <w:p w14:paraId="595B0BD4">
          <w:pPr>
            <w:spacing w:before="0" w:beforeLines="0" w:after="0" w:afterLines="0" w:line="360" w:lineRule="auto"/>
            <w:ind w:left="0" w:leftChars="0" w:right="0" w:rightChars="0" w:firstLine="0" w:firstLineChars="0"/>
            <w:jc w:val="center"/>
            <w:rPr>
              <w:rFonts w:hint="default" w:ascii="Times New Roman" w:hAnsi="Times New Roman" w:eastAsia="宋体" w:cs="Times New Roman"/>
              <w:sz w:val="21"/>
              <w:szCs w:val="21"/>
            </w:rPr>
          </w:pPr>
          <w:bookmarkStart w:id="3" w:name="_Toc10718"/>
          <w:r>
            <w:rPr>
              <w:rFonts w:hint="default" w:ascii="Times New Roman" w:hAnsi="Times New Roman" w:eastAsia="宋体" w:cs="Times New Roman"/>
              <w:sz w:val="21"/>
              <w:szCs w:val="21"/>
            </w:rPr>
            <w:t>目录</w:t>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TOC \o "1-3" \h \u </w:instrText>
          </w:r>
          <w:r>
            <w:rPr>
              <w:rFonts w:hint="default" w:ascii="Times New Roman" w:hAnsi="Times New Roman" w:eastAsia="宋体" w:cs="Times New Roman"/>
              <w:sz w:val="21"/>
              <w:szCs w:val="21"/>
            </w:rPr>
            <w:fldChar w:fldCharType="separate"/>
          </w:r>
        </w:p>
        <w:p w14:paraId="5B5A8E26">
          <w:pPr>
            <w:pStyle w:val="38"/>
            <w:tabs>
              <w:tab w:val="right" w:leader="dot" w:pos="8306"/>
            </w:tabs>
            <w:spacing w:line="36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_Toc17045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rPr>
            <w:t>一、建设项目基本情况</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PAGEREF _Toc17045 \h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rPr>
            <w:t>1</w:t>
          </w:r>
          <w:r>
            <w:rPr>
              <w:rFonts w:hint="default" w:ascii="Times New Roman" w:hAnsi="Times New Roman" w:eastAsia="宋体" w:cs="Times New Roman"/>
              <w:sz w:val="21"/>
              <w:szCs w:val="21"/>
            </w:rPr>
            <w:fldChar w:fldCharType="end"/>
          </w:r>
          <w:r>
            <w:rPr>
              <w:rFonts w:hint="default" w:ascii="Times New Roman" w:hAnsi="Times New Roman" w:eastAsia="宋体" w:cs="Times New Roman"/>
              <w:sz w:val="21"/>
              <w:szCs w:val="21"/>
            </w:rPr>
            <w:fldChar w:fldCharType="end"/>
          </w:r>
        </w:p>
        <w:p w14:paraId="534B4F26">
          <w:pPr>
            <w:pStyle w:val="38"/>
            <w:tabs>
              <w:tab w:val="right" w:leader="dot" w:pos="8306"/>
            </w:tabs>
            <w:spacing w:line="36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_Toc27755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rPr>
            <w:t>二、建设项目工程分析</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PAGEREF _Toc27755 \h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rPr>
            <w:t>16</w:t>
          </w:r>
          <w:r>
            <w:rPr>
              <w:rFonts w:hint="default" w:ascii="Times New Roman" w:hAnsi="Times New Roman" w:eastAsia="宋体" w:cs="Times New Roman"/>
              <w:sz w:val="21"/>
              <w:szCs w:val="21"/>
            </w:rPr>
            <w:fldChar w:fldCharType="end"/>
          </w:r>
          <w:r>
            <w:rPr>
              <w:rFonts w:hint="default" w:ascii="Times New Roman" w:hAnsi="Times New Roman" w:eastAsia="宋体" w:cs="Times New Roman"/>
              <w:sz w:val="21"/>
              <w:szCs w:val="21"/>
            </w:rPr>
            <w:fldChar w:fldCharType="end"/>
          </w:r>
        </w:p>
        <w:p w14:paraId="52E416CE">
          <w:pPr>
            <w:pStyle w:val="38"/>
            <w:tabs>
              <w:tab w:val="right" w:leader="dot" w:pos="8306"/>
            </w:tabs>
            <w:spacing w:line="36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_Toc25859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lang w:val="en-US" w:eastAsia="zh-CN"/>
            </w:rPr>
            <w:t>三、区域环境质量现状、环境保护目标及评价标准</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PAGEREF _Toc25859 \h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rPr>
            <w:t>26</w:t>
          </w:r>
          <w:r>
            <w:rPr>
              <w:rFonts w:hint="default" w:ascii="Times New Roman" w:hAnsi="Times New Roman" w:eastAsia="宋体" w:cs="Times New Roman"/>
              <w:sz w:val="21"/>
              <w:szCs w:val="21"/>
            </w:rPr>
            <w:fldChar w:fldCharType="end"/>
          </w:r>
          <w:r>
            <w:rPr>
              <w:rFonts w:hint="default" w:ascii="Times New Roman" w:hAnsi="Times New Roman" w:eastAsia="宋体" w:cs="Times New Roman"/>
              <w:sz w:val="21"/>
              <w:szCs w:val="21"/>
            </w:rPr>
            <w:fldChar w:fldCharType="end"/>
          </w:r>
        </w:p>
        <w:p w14:paraId="58D00654">
          <w:pPr>
            <w:pStyle w:val="38"/>
            <w:tabs>
              <w:tab w:val="right" w:leader="dot" w:pos="8306"/>
            </w:tabs>
            <w:spacing w:line="36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_Toc11005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napToGrid w:val="0"/>
              <w:kern w:val="0"/>
              <w:sz w:val="21"/>
              <w:szCs w:val="21"/>
              <w:lang w:val="en-US" w:eastAsia="zh-CN" w:bidi="ar-SA"/>
            </w:rPr>
            <w:t>四、主要环境影响和保护措施</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PAGEREF _Toc11005 \h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rPr>
            <w:t>35</w:t>
          </w:r>
          <w:r>
            <w:rPr>
              <w:rFonts w:hint="default" w:ascii="Times New Roman" w:hAnsi="Times New Roman" w:eastAsia="宋体" w:cs="Times New Roman"/>
              <w:sz w:val="21"/>
              <w:szCs w:val="21"/>
            </w:rPr>
            <w:fldChar w:fldCharType="end"/>
          </w:r>
          <w:r>
            <w:rPr>
              <w:rFonts w:hint="default" w:ascii="Times New Roman" w:hAnsi="Times New Roman" w:eastAsia="宋体" w:cs="Times New Roman"/>
              <w:sz w:val="21"/>
              <w:szCs w:val="21"/>
            </w:rPr>
            <w:fldChar w:fldCharType="end"/>
          </w:r>
        </w:p>
        <w:p w14:paraId="32C43D22">
          <w:pPr>
            <w:pStyle w:val="38"/>
            <w:tabs>
              <w:tab w:val="right" w:leader="dot" w:pos="8306"/>
            </w:tabs>
            <w:spacing w:line="36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_Toc23482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napToGrid w:val="0"/>
              <w:kern w:val="0"/>
              <w:sz w:val="21"/>
              <w:szCs w:val="21"/>
              <w:lang w:val="en-US" w:eastAsia="zh-CN" w:bidi="ar-SA"/>
            </w:rPr>
            <w:t>五、环境保护措施监督检查清单</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PAGEREF _Toc23482 \h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rPr>
            <w:t>64</w:t>
          </w:r>
          <w:r>
            <w:rPr>
              <w:rFonts w:hint="default" w:ascii="Times New Roman" w:hAnsi="Times New Roman" w:eastAsia="宋体" w:cs="Times New Roman"/>
              <w:sz w:val="21"/>
              <w:szCs w:val="21"/>
            </w:rPr>
            <w:fldChar w:fldCharType="end"/>
          </w:r>
          <w:r>
            <w:rPr>
              <w:rFonts w:hint="default" w:ascii="Times New Roman" w:hAnsi="Times New Roman" w:eastAsia="宋体" w:cs="Times New Roman"/>
              <w:sz w:val="21"/>
              <w:szCs w:val="21"/>
            </w:rPr>
            <w:fldChar w:fldCharType="end"/>
          </w:r>
        </w:p>
        <w:p w14:paraId="1F6F5E67">
          <w:pPr>
            <w:pStyle w:val="38"/>
            <w:tabs>
              <w:tab w:val="right" w:leader="dot" w:pos="8306"/>
            </w:tabs>
            <w:spacing w:line="360" w:lineRule="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_Toc29720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napToGrid w:val="0"/>
              <w:kern w:val="2"/>
              <w:sz w:val="21"/>
              <w:szCs w:val="21"/>
              <w:highlight w:val="none"/>
              <w:lang w:val="en-US" w:eastAsia="zh-CN" w:bidi="ar-SA"/>
            </w:rPr>
            <w:t>六、结论</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PAGEREF _Toc29720 \h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rPr>
            <w:t>66</w:t>
          </w:r>
          <w:r>
            <w:rPr>
              <w:rFonts w:hint="default" w:ascii="Times New Roman" w:hAnsi="Times New Roman" w:eastAsia="宋体" w:cs="Times New Roman"/>
              <w:sz w:val="21"/>
              <w:szCs w:val="21"/>
            </w:rPr>
            <w:fldChar w:fldCharType="end"/>
          </w:r>
          <w:r>
            <w:rPr>
              <w:rFonts w:hint="default" w:ascii="Times New Roman" w:hAnsi="Times New Roman" w:eastAsia="宋体" w:cs="Times New Roman"/>
              <w:sz w:val="21"/>
              <w:szCs w:val="21"/>
            </w:rPr>
            <w:fldChar w:fldCharType="end"/>
          </w:r>
        </w:p>
        <w:p w14:paraId="3EE982CE">
          <w:pPr>
            <w:pStyle w:val="38"/>
            <w:tabs>
              <w:tab w:val="right" w:leader="dot" w:pos="8306"/>
            </w:tabs>
            <w:spacing w:line="36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_Toc13534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napToGrid w:val="0"/>
              <w:kern w:val="2"/>
              <w:sz w:val="21"/>
              <w:szCs w:val="21"/>
              <w:highlight w:val="none"/>
              <w:lang w:val="en-US" w:eastAsia="zh-CN" w:bidi="ar-SA"/>
            </w:rPr>
            <w:t>建设项目污染物排放量汇总表</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PAGEREF _Toc13534 \h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rPr>
            <w:t>67</w:t>
          </w:r>
          <w:r>
            <w:rPr>
              <w:rFonts w:hint="default" w:ascii="Times New Roman" w:hAnsi="Times New Roman" w:eastAsia="宋体" w:cs="Times New Roman"/>
              <w:sz w:val="21"/>
              <w:szCs w:val="21"/>
            </w:rPr>
            <w:fldChar w:fldCharType="end"/>
          </w:r>
          <w:r>
            <w:rPr>
              <w:rFonts w:hint="default" w:ascii="Times New Roman" w:hAnsi="Times New Roman" w:eastAsia="宋体" w:cs="Times New Roman"/>
              <w:sz w:val="21"/>
              <w:szCs w:val="21"/>
            </w:rPr>
            <w:fldChar w:fldCharType="end"/>
          </w:r>
        </w:p>
        <w:p w14:paraId="0F9E0212">
          <w:pPr>
            <w:pStyle w:val="6"/>
            <w:bidi w:val="0"/>
            <w:spacing w:line="360" w:lineRule="auto"/>
            <w:jc w:val="both"/>
            <w:outlineLvl w:val="9"/>
            <w:rPr>
              <w:rFonts w:hint="default" w:ascii="Times New Roman" w:hAnsi="Times New Roman" w:eastAsia="宋体" w:cs="Times New Roman"/>
              <w:b w:val="0"/>
              <w:bCs w:val="0"/>
              <w:highlight w:val="yellow"/>
              <w:lang w:val="en-US" w:eastAsia="zh-CN"/>
            </w:rPr>
          </w:pPr>
          <w:r>
            <w:rPr>
              <w:rFonts w:hint="default" w:ascii="Times New Roman" w:hAnsi="Times New Roman" w:eastAsia="宋体" w:cs="Times New Roman"/>
              <w:sz w:val="21"/>
              <w:szCs w:val="21"/>
            </w:rPr>
            <w:fldChar w:fldCharType="end"/>
          </w:r>
        </w:p>
      </w:sdtContent>
    </w:sdt>
    <w:p w14:paraId="6D7C0839">
      <w:pPr>
        <w:rPr>
          <w:rFonts w:hint="default" w:ascii="Times New Roman" w:hAnsi="Times New Roman" w:eastAsia="宋体" w:cs="Times New Roman"/>
        </w:rPr>
      </w:pPr>
      <w:bookmarkStart w:id="4" w:name="_Toc17045"/>
      <w:r>
        <w:rPr>
          <w:rFonts w:hint="default" w:ascii="Times New Roman" w:hAnsi="Times New Roman" w:eastAsia="宋体" w:cs="Times New Roman"/>
        </w:rPr>
        <w:br w:type="page"/>
      </w:r>
    </w:p>
    <w:p w14:paraId="6EF6078E">
      <w:pPr>
        <w:pStyle w:val="6"/>
        <w:bidi w:val="0"/>
        <w:jc w:val="center"/>
        <w:outlineLvl w:val="0"/>
        <w:rPr>
          <w:rFonts w:hint="default" w:ascii="Times New Roman" w:hAnsi="Times New Roman" w:eastAsia="宋体" w:cs="Times New Roman"/>
        </w:rPr>
      </w:pPr>
      <w:bookmarkStart w:id="24" w:name="_GoBack"/>
      <w:bookmarkEnd w:id="24"/>
      <w:r>
        <w:rPr>
          <w:rFonts w:hint="default" w:ascii="Times New Roman" w:hAnsi="Times New Roman" w:eastAsia="宋体" w:cs="Times New Roman"/>
        </w:rPr>
        <w:t>一、建设项目基本情况</w:t>
      </w:r>
      <w:bookmarkEnd w:id="3"/>
      <w:bookmarkEnd w:id="4"/>
    </w:p>
    <w:tbl>
      <w:tblPr>
        <w:tblStyle w:val="1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313"/>
        <w:gridCol w:w="2135"/>
        <w:gridCol w:w="1851"/>
        <w:gridCol w:w="3033"/>
      </w:tblGrid>
      <w:tr w14:paraId="28B9D9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846" w:type="dxa"/>
            <w:tcBorders>
              <w:top w:val="single" w:color="auto" w:sz="8" w:space="0"/>
              <w:left w:val="single" w:color="auto" w:sz="8" w:space="0"/>
              <w:bottom w:val="single" w:color="auto" w:sz="4" w:space="0"/>
              <w:right w:val="single" w:color="auto" w:sz="4" w:space="0"/>
            </w:tcBorders>
            <w:noWrap w:val="0"/>
            <w:tcMar>
              <w:top w:w="16" w:type="dxa"/>
              <w:left w:w="16" w:type="dxa"/>
              <w:bottom w:w="0" w:type="dxa"/>
              <w:right w:w="16" w:type="dxa"/>
            </w:tcMar>
            <w:vAlign w:val="center"/>
          </w:tcPr>
          <w:p w14:paraId="2B509DE6">
            <w:pPr>
              <w:adjustRightInd w:val="0"/>
              <w:snapToGrid w:val="0"/>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建设项目名称</w:t>
            </w:r>
          </w:p>
        </w:tc>
        <w:tc>
          <w:tcPr>
            <w:tcW w:w="6978" w:type="dxa"/>
            <w:gridSpan w:val="3"/>
            <w:tcBorders>
              <w:top w:val="single" w:color="auto" w:sz="8" w:space="0"/>
              <w:left w:val="single" w:color="auto" w:sz="4" w:space="0"/>
              <w:bottom w:val="single" w:color="auto" w:sz="4" w:space="0"/>
              <w:right w:val="single" w:color="auto" w:sz="8" w:space="0"/>
            </w:tcBorders>
            <w:noWrap w:val="0"/>
            <w:vAlign w:val="center"/>
          </w:tcPr>
          <w:p w14:paraId="12AF5047">
            <w:pPr>
              <w:adjustRightInd w:val="0"/>
              <w:snapToGrid w:val="0"/>
              <w:jc w:val="center"/>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茶陵县马江卫生院建设项目</w:t>
            </w:r>
          </w:p>
        </w:tc>
      </w:tr>
      <w:tr w14:paraId="6873EE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846" w:type="dxa"/>
            <w:tcBorders>
              <w:top w:val="single" w:color="auto" w:sz="4" w:space="0"/>
              <w:left w:val="single" w:color="auto" w:sz="8" w:space="0"/>
              <w:bottom w:val="single" w:color="auto" w:sz="4" w:space="0"/>
              <w:right w:val="single" w:color="auto" w:sz="4" w:space="0"/>
            </w:tcBorders>
            <w:noWrap w:val="0"/>
            <w:tcMar>
              <w:top w:w="16" w:type="dxa"/>
              <w:left w:w="16" w:type="dxa"/>
              <w:bottom w:w="0" w:type="dxa"/>
              <w:right w:w="16" w:type="dxa"/>
            </w:tcMar>
            <w:vAlign w:val="center"/>
          </w:tcPr>
          <w:p w14:paraId="39491C26">
            <w:pPr>
              <w:adjustRightInd w:val="0"/>
              <w:snapToGrid w:val="0"/>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项目代码</w:t>
            </w:r>
          </w:p>
        </w:tc>
        <w:tc>
          <w:tcPr>
            <w:tcW w:w="6978" w:type="dxa"/>
            <w:gridSpan w:val="3"/>
            <w:tcBorders>
              <w:top w:val="single" w:color="auto" w:sz="4" w:space="0"/>
              <w:left w:val="single" w:color="auto" w:sz="4" w:space="0"/>
              <w:bottom w:val="single" w:color="auto" w:sz="4" w:space="0"/>
              <w:right w:val="single" w:color="auto" w:sz="8" w:space="0"/>
            </w:tcBorders>
            <w:noWrap w:val="0"/>
            <w:vAlign w:val="center"/>
          </w:tcPr>
          <w:p w14:paraId="19E66D31">
            <w:pPr>
              <w:adjustRightInd w:val="0"/>
              <w:snapToGrid w:val="0"/>
              <w:jc w:val="center"/>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无</w:t>
            </w:r>
          </w:p>
        </w:tc>
      </w:tr>
      <w:tr w14:paraId="3E6A79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846" w:type="dxa"/>
            <w:tcBorders>
              <w:top w:val="single" w:color="auto" w:sz="4" w:space="0"/>
              <w:left w:val="single" w:color="auto" w:sz="8" w:space="0"/>
              <w:bottom w:val="single" w:color="auto" w:sz="4" w:space="0"/>
              <w:right w:val="single" w:color="auto" w:sz="4" w:space="0"/>
            </w:tcBorders>
            <w:noWrap w:val="0"/>
            <w:tcMar>
              <w:top w:w="16" w:type="dxa"/>
              <w:left w:w="16" w:type="dxa"/>
              <w:bottom w:w="0" w:type="dxa"/>
              <w:right w:w="16" w:type="dxa"/>
            </w:tcMar>
            <w:vAlign w:val="center"/>
          </w:tcPr>
          <w:p w14:paraId="4DB5079E">
            <w:pPr>
              <w:adjustRightInd w:val="0"/>
              <w:snapToGrid w:val="0"/>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建设单位联系人</w:t>
            </w:r>
          </w:p>
        </w:tc>
        <w:tc>
          <w:tcPr>
            <w:tcW w:w="2151" w:type="dxa"/>
            <w:tcBorders>
              <w:top w:val="single" w:color="auto" w:sz="4" w:space="0"/>
              <w:left w:val="single" w:color="auto" w:sz="4" w:space="0"/>
              <w:bottom w:val="single" w:color="auto" w:sz="4" w:space="0"/>
              <w:right w:val="single" w:color="auto" w:sz="4" w:space="0"/>
            </w:tcBorders>
            <w:noWrap w:val="0"/>
            <w:vAlign w:val="top"/>
          </w:tcPr>
          <w:p w14:paraId="4E67D199">
            <w:pPr>
              <w:spacing w:line="400" w:lineRule="exact"/>
              <w:jc w:val="center"/>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袁王有</w:t>
            </w:r>
          </w:p>
        </w:tc>
        <w:tc>
          <w:tcPr>
            <w:tcW w:w="1863" w:type="dxa"/>
            <w:tcBorders>
              <w:top w:val="single" w:color="auto" w:sz="4" w:space="0"/>
              <w:left w:val="single" w:color="auto" w:sz="4" w:space="0"/>
              <w:bottom w:val="single" w:color="auto" w:sz="4" w:space="0"/>
              <w:right w:val="single" w:color="auto" w:sz="4" w:space="0"/>
            </w:tcBorders>
            <w:noWrap w:val="0"/>
            <w:vAlign w:val="top"/>
          </w:tcPr>
          <w:p w14:paraId="317CE44B">
            <w:pPr>
              <w:spacing w:line="400" w:lineRule="exact"/>
              <w:jc w:val="center"/>
              <w:rPr>
                <w:rFonts w:hint="default" w:ascii="Times New Roman" w:hAnsi="Times New Roman" w:eastAsia="宋体" w:cs="Times New Roman"/>
                <w:sz w:val="24"/>
                <w:szCs w:val="24"/>
                <w:highlight w:val="none"/>
                <w:lang w:eastAsia="zh-CN"/>
              </w:rPr>
            </w:pPr>
            <w:r>
              <w:rPr>
                <w:rFonts w:hint="default" w:ascii="Times New Roman" w:hAnsi="Times New Roman" w:eastAsia="宋体" w:cs="Times New Roman"/>
                <w:sz w:val="24"/>
                <w:szCs w:val="24"/>
                <w:highlight w:val="none"/>
                <w:lang w:eastAsia="zh-CN"/>
              </w:rPr>
              <w:t>联系方式</w:t>
            </w:r>
          </w:p>
        </w:tc>
        <w:tc>
          <w:tcPr>
            <w:tcW w:w="2964" w:type="dxa"/>
            <w:tcBorders>
              <w:top w:val="single" w:color="auto" w:sz="4" w:space="0"/>
              <w:left w:val="single" w:color="auto" w:sz="4" w:space="0"/>
              <w:bottom w:val="single" w:color="auto" w:sz="4" w:space="0"/>
              <w:right w:val="single" w:color="auto" w:sz="8" w:space="0"/>
            </w:tcBorders>
            <w:noWrap w:val="0"/>
            <w:vAlign w:val="top"/>
          </w:tcPr>
          <w:p w14:paraId="7BCD10F9">
            <w:pPr>
              <w:spacing w:line="400" w:lineRule="exact"/>
              <w:jc w:val="center"/>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15200400682</w:t>
            </w:r>
          </w:p>
        </w:tc>
      </w:tr>
      <w:tr w14:paraId="00DCE8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846" w:type="dxa"/>
            <w:tcBorders>
              <w:top w:val="single" w:color="auto" w:sz="4" w:space="0"/>
              <w:left w:val="single" w:color="auto" w:sz="8" w:space="0"/>
              <w:bottom w:val="single" w:color="auto" w:sz="4" w:space="0"/>
              <w:right w:val="single" w:color="auto" w:sz="4" w:space="0"/>
            </w:tcBorders>
            <w:noWrap w:val="0"/>
            <w:tcMar>
              <w:top w:w="16" w:type="dxa"/>
              <w:left w:w="16" w:type="dxa"/>
              <w:bottom w:w="0" w:type="dxa"/>
              <w:right w:w="16" w:type="dxa"/>
            </w:tcMar>
            <w:vAlign w:val="center"/>
          </w:tcPr>
          <w:p w14:paraId="11DB93BB">
            <w:pPr>
              <w:adjustRightInd w:val="0"/>
              <w:snapToGrid w:val="0"/>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建设地点</w:t>
            </w:r>
          </w:p>
        </w:tc>
        <w:tc>
          <w:tcPr>
            <w:tcW w:w="6978" w:type="dxa"/>
            <w:gridSpan w:val="3"/>
            <w:tcBorders>
              <w:top w:val="single" w:color="auto" w:sz="4" w:space="0"/>
              <w:left w:val="single" w:color="auto" w:sz="4" w:space="0"/>
              <w:bottom w:val="single" w:color="auto" w:sz="4" w:space="0"/>
              <w:right w:val="single" w:color="auto" w:sz="8" w:space="0"/>
            </w:tcBorders>
            <w:noWrap w:val="0"/>
            <w:vAlign w:val="center"/>
          </w:tcPr>
          <w:p w14:paraId="1B7D57A1">
            <w:pPr>
              <w:adjustRightInd w:val="0"/>
              <w:snapToGrid w:val="0"/>
              <w:jc w:val="center"/>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茶陵县马江镇长远村墟上</w:t>
            </w:r>
          </w:p>
        </w:tc>
      </w:tr>
      <w:tr w14:paraId="66E75A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846" w:type="dxa"/>
            <w:tcBorders>
              <w:top w:val="single" w:color="auto" w:sz="4" w:space="0"/>
              <w:left w:val="single" w:color="auto" w:sz="8" w:space="0"/>
              <w:bottom w:val="single" w:color="auto" w:sz="4" w:space="0"/>
              <w:right w:val="single" w:color="auto" w:sz="4" w:space="0"/>
            </w:tcBorders>
            <w:noWrap w:val="0"/>
            <w:tcMar>
              <w:top w:w="16" w:type="dxa"/>
              <w:left w:w="16" w:type="dxa"/>
              <w:bottom w:w="0" w:type="dxa"/>
              <w:right w:w="16" w:type="dxa"/>
            </w:tcMar>
            <w:vAlign w:val="center"/>
          </w:tcPr>
          <w:p w14:paraId="764AE162">
            <w:pPr>
              <w:adjustRightInd w:val="0"/>
              <w:snapToGrid w:val="0"/>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地理坐标</w:t>
            </w:r>
          </w:p>
        </w:tc>
        <w:tc>
          <w:tcPr>
            <w:tcW w:w="6978" w:type="dxa"/>
            <w:gridSpan w:val="3"/>
            <w:tcBorders>
              <w:top w:val="single" w:color="auto" w:sz="4" w:space="0"/>
              <w:left w:val="single" w:color="auto" w:sz="4" w:space="0"/>
              <w:bottom w:val="single" w:color="auto" w:sz="4" w:space="0"/>
              <w:right w:val="single" w:color="auto" w:sz="8" w:space="0"/>
            </w:tcBorders>
            <w:noWrap w:val="0"/>
            <w:vAlign w:val="center"/>
          </w:tcPr>
          <w:p w14:paraId="1CA22C1D">
            <w:pPr>
              <w:pStyle w:val="15"/>
              <w:keepNext w:val="0"/>
              <w:keepLines w:val="0"/>
              <w:widowControl/>
              <w:suppressLineNumbers w:val="0"/>
              <w:spacing w:before="0" w:beforeAutospacing="0" w:after="0" w:afterAutospacing="0"/>
              <w:ind w:left="0" w:right="0" w:firstLine="0"/>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2"/>
                <w:sz w:val="24"/>
                <w:szCs w:val="24"/>
                <w:highlight w:val="none"/>
                <w:lang w:val="en-US" w:eastAsia="zh-CN" w:bidi="ar-SA"/>
              </w:rPr>
              <w:t>（113°32′27.700″E，26°42′32.878″N）</w:t>
            </w:r>
          </w:p>
        </w:tc>
      </w:tr>
      <w:tr w14:paraId="460803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1846" w:type="dxa"/>
            <w:tcBorders>
              <w:top w:val="single" w:color="auto" w:sz="4" w:space="0"/>
              <w:left w:val="single" w:color="auto" w:sz="8" w:space="0"/>
              <w:bottom w:val="single" w:color="auto" w:sz="4" w:space="0"/>
              <w:right w:val="single" w:color="auto" w:sz="4" w:space="0"/>
            </w:tcBorders>
            <w:noWrap w:val="0"/>
            <w:tcMar>
              <w:top w:w="16" w:type="dxa"/>
              <w:left w:w="16" w:type="dxa"/>
              <w:bottom w:w="0" w:type="dxa"/>
              <w:right w:w="16" w:type="dxa"/>
            </w:tcMar>
            <w:vAlign w:val="center"/>
          </w:tcPr>
          <w:p w14:paraId="1BE0F76E">
            <w:pPr>
              <w:adjustRightInd w:val="0"/>
              <w:snapToGrid w:val="0"/>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国民经济</w:t>
            </w:r>
          </w:p>
          <w:p w14:paraId="601A7A13">
            <w:pPr>
              <w:adjustRightInd w:val="0"/>
              <w:snapToGrid w:val="0"/>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行业类别</w:t>
            </w:r>
          </w:p>
        </w:tc>
        <w:tc>
          <w:tcPr>
            <w:tcW w:w="2151" w:type="dxa"/>
            <w:tcBorders>
              <w:top w:val="single" w:color="auto" w:sz="4" w:space="0"/>
              <w:left w:val="single" w:color="auto" w:sz="4" w:space="0"/>
              <w:bottom w:val="single" w:color="auto" w:sz="4" w:space="0"/>
              <w:right w:val="single" w:color="auto" w:sz="4" w:space="0"/>
            </w:tcBorders>
            <w:noWrap w:val="0"/>
            <w:vAlign w:val="center"/>
          </w:tcPr>
          <w:p w14:paraId="566BF10A">
            <w:pPr>
              <w:adjustRightInd w:val="0"/>
              <w:snapToGrid w:val="0"/>
              <w:jc w:val="center"/>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Q8423</w:t>
            </w:r>
          </w:p>
          <w:p w14:paraId="7F814D44">
            <w:pPr>
              <w:adjustRightInd w:val="0"/>
              <w:snapToGrid w:val="0"/>
              <w:jc w:val="center"/>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乡镇卫生院</w:t>
            </w:r>
          </w:p>
        </w:tc>
        <w:tc>
          <w:tcPr>
            <w:tcW w:w="1863" w:type="dxa"/>
            <w:tcBorders>
              <w:top w:val="single" w:color="auto" w:sz="4" w:space="0"/>
              <w:left w:val="single" w:color="auto" w:sz="4" w:space="0"/>
              <w:bottom w:val="single" w:color="auto" w:sz="4" w:space="0"/>
              <w:right w:val="single" w:color="auto" w:sz="4" w:space="0"/>
            </w:tcBorders>
            <w:noWrap w:val="0"/>
            <w:vAlign w:val="center"/>
          </w:tcPr>
          <w:p w14:paraId="43D5AC54">
            <w:pPr>
              <w:adjustRightInd w:val="0"/>
              <w:snapToGrid w:val="0"/>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建设项目</w:t>
            </w:r>
          </w:p>
          <w:p w14:paraId="4151288B">
            <w:pPr>
              <w:adjustRightInd w:val="0"/>
              <w:snapToGrid w:val="0"/>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行业类别</w:t>
            </w:r>
          </w:p>
        </w:tc>
        <w:tc>
          <w:tcPr>
            <w:tcW w:w="2964" w:type="dxa"/>
            <w:tcBorders>
              <w:top w:val="single" w:color="auto" w:sz="4" w:space="0"/>
              <w:left w:val="single" w:color="auto" w:sz="4" w:space="0"/>
              <w:bottom w:val="single" w:color="auto" w:sz="4" w:space="0"/>
              <w:right w:val="single" w:color="auto" w:sz="8" w:space="0"/>
            </w:tcBorders>
            <w:noWrap w:val="0"/>
            <w:vAlign w:val="center"/>
          </w:tcPr>
          <w:p w14:paraId="429A6DF4">
            <w:pPr>
              <w:adjustRightInd w:val="0"/>
              <w:snapToGrid w:val="0"/>
              <w:jc w:val="center"/>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四十九、卫生84</w:t>
            </w:r>
          </w:p>
          <w:p w14:paraId="0EE4A56E">
            <w:pPr>
              <w:adjustRightInd w:val="0"/>
              <w:snapToGrid w:val="0"/>
              <w:jc w:val="center"/>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108基层医疗卫生服务842其他（住院床位20张以下的除外）</w:t>
            </w:r>
          </w:p>
        </w:tc>
      </w:tr>
      <w:tr w14:paraId="012B40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1846" w:type="dxa"/>
            <w:tcBorders>
              <w:top w:val="single" w:color="auto" w:sz="4" w:space="0"/>
              <w:left w:val="single" w:color="auto" w:sz="8" w:space="0"/>
              <w:bottom w:val="single" w:color="auto" w:sz="4" w:space="0"/>
              <w:right w:val="single" w:color="auto" w:sz="4" w:space="0"/>
            </w:tcBorders>
            <w:noWrap w:val="0"/>
            <w:tcMar>
              <w:top w:w="16" w:type="dxa"/>
              <w:left w:w="16" w:type="dxa"/>
              <w:bottom w:w="0" w:type="dxa"/>
              <w:right w:w="16" w:type="dxa"/>
            </w:tcMar>
            <w:vAlign w:val="center"/>
          </w:tcPr>
          <w:p w14:paraId="55EC2623">
            <w:pPr>
              <w:adjustRightInd w:val="0"/>
              <w:snapToGrid w:val="0"/>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建设性质</w:t>
            </w:r>
          </w:p>
        </w:tc>
        <w:tc>
          <w:tcPr>
            <w:tcW w:w="2151" w:type="dxa"/>
            <w:tcBorders>
              <w:top w:val="single" w:color="auto" w:sz="4" w:space="0"/>
              <w:left w:val="single" w:color="auto" w:sz="4" w:space="0"/>
              <w:bottom w:val="single" w:color="auto" w:sz="4" w:space="0"/>
              <w:right w:val="single" w:color="auto" w:sz="4" w:space="0"/>
            </w:tcBorders>
            <w:noWrap w:val="0"/>
            <w:vAlign w:val="center"/>
          </w:tcPr>
          <w:p w14:paraId="5D1F1D3E">
            <w:pPr>
              <w:jc w:val="left"/>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☑新建（迁建）</w:t>
            </w:r>
          </w:p>
          <w:p w14:paraId="3B688C50">
            <w:pPr>
              <w:jc w:val="left"/>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sym w:font="Wingdings 2" w:char="00A3"/>
            </w:r>
            <w:r>
              <w:rPr>
                <w:rFonts w:hint="default" w:ascii="Times New Roman" w:hAnsi="Times New Roman" w:eastAsia="宋体" w:cs="Times New Roman"/>
                <w:sz w:val="24"/>
                <w:szCs w:val="24"/>
                <w:highlight w:val="none"/>
              </w:rPr>
              <w:t>改建</w:t>
            </w:r>
          </w:p>
          <w:p w14:paraId="283AD60B">
            <w:pPr>
              <w:jc w:val="left"/>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sym w:font="Wingdings 2" w:char="00A3"/>
            </w:r>
            <w:r>
              <w:rPr>
                <w:rFonts w:hint="default" w:ascii="Times New Roman" w:hAnsi="Times New Roman" w:eastAsia="宋体" w:cs="Times New Roman"/>
                <w:sz w:val="24"/>
                <w:szCs w:val="24"/>
                <w:highlight w:val="none"/>
              </w:rPr>
              <w:t>扩建</w:t>
            </w:r>
          </w:p>
          <w:p w14:paraId="7DFCA3F9">
            <w:pPr>
              <w:jc w:val="left"/>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sym w:font="Wingdings 2" w:char="00A3"/>
            </w:r>
            <w:r>
              <w:rPr>
                <w:rFonts w:hint="default" w:ascii="Times New Roman" w:hAnsi="Times New Roman" w:eastAsia="宋体" w:cs="Times New Roman"/>
                <w:sz w:val="24"/>
                <w:szCs w:val="24"/>
                <w:highlight w:val="none"/>
              </w:rPr>
              <w:t>技术改造</w:t>
            </w:r>
          </w:p>
        </w:tc>
        <w:tc>
          <w:tcPr>
            <w:tcW w:w="1863" w:type="dxa"/>
            <w:tcBorders>
              <w:top w:val="single" w:color="auto" w:sz="4" w:space="0"/>
              <w:left w:val="single" w:color="auto" w:sz="4" w:space="0"/>
              <w:bottom w:val="single" w:color="auto" w:sz="4" w:space="0"/>
              <w:right w:val="single" w:color="auto" w:sz="4" w:space="0"/>
            </w:tcBorders>
            <w:noWrap w:val="0"/>
            <w:vAlign w:val="center"/>
          </w:tcPr>
          <w:p w14:paraId="666CB986">
            <w:pPr>
              <w:adjustRightInd w:val="0"/>
              <w:snapToGrid w:val="0"/>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建设项目</w:t>
            </w:r>
          </w:p>
          <w:p w14:paraId="7DDF86A6">
            <w:pPr>
              <w:adjustRightInd w:val="0"/>
              <w:snapToGrid w:val="0"/>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申报情形</w:t>
            </w:r>
          </w:p>
        </w:tc>
        <w:tc>
          <w:tcPr>
            <w:tcW w:w="2964" w:type="dxa"/>
            <w:tcBorders>
              <w:top w:val="single" w:color="auto" w:sz="4" w:space="0"/>
              <w:left w:val="single" w:color="auto" w:sz="4" w:space="0"/>
              <w:bottom w:val="single" w:color="auto" w:sz="4" w:space="0"/>
              <w:right w:val="single" w:color="auto" w:sz="8" w:space="0"/>
            </w:tcBorders>
            <w:noWrap w:val="0"/>
            <w:vAlign w:val="center"/>
          </w:tcPr>
          <w:p w14:paraId="0D63B38D">
            <w:pPr>
              <w:jc w:val="left"/>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eastAsia="zh-CN"/>
              </w:rPr>
              <w:sym w:font="Wingdings 2" w:char="0052"/>
            </w:r>
            <w:r>
              <w:rPr>
                <w:rFonts w:hint="default" w:ascii="Times New Roman" w:hAnsi="Times New Roman" w:eastAsia="宋体" w:cs="Times New Roman"/>
                <w:sz w:val="24"/>
                <w:szCs w:val="24"/>
                <w:highlight w:val="none"/>
              </w:rPr>
              <w:t xml:space="preserve">首次申报项目             </w:t>
            </w:r>
          </w:p>
          <w:p w14:paraId="441CECAB">
            <w:pPr>
              <w:jc w:val="left"/>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sym w:font="Wingdings 2" w:char="00A3"/>
            </w:r>
            <w:r>
              <w:rPr>
                <w:rFonts w:hint="default" w:ascii="Times New Roman" w:hAnsi="Times New Roman" w:eastAsia="宋体" w:cs="Times New Roman"/>
                <w:sz w:val="24"/>
                <w:szCs w:val="24"/>
                <w:highlight w:val="none"/>
              </w:rPr>
              <w:t>不予批准后再次申报项目</w:t>
            </w:r>
          </w:p>
          <w:p w14:paraId="0A960101">
            <w:pPr>
              <w:jc w:val="left"/>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sym w:font="Wingdings 2" w:char="00A3"/>
            </w:r>
            <w:r>
              <w:rPr>
                <w:rFonts w:hint="default" w:ascii="Times New Roman" w:hAnsi="Times New Roman" w:eastAsia="宋体" w:cs="Times New Roman"/>
                <w:sz w:val="24"/>
                <w:szCs w:val="24"/>
                <w:highlight w:val="none"/>
              </w:rPr>
              <w:t xml:space="preserve">超五年重新审核项目     </w:t>
            </w:r>
          </w:p>
          <w:p w14:paraId="478EA177">
            <w:pPr>
              <w:jc w:val="left"/>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sym w:font="Wingdings 2" w:char="00A3"/>
            </w:r>
            <w:r>
              <w:rPr>
                <w:rFonts w:hint="default" w:ascii="Times New Roman" w:hAnsi="Times New Roman" w:eastAsia="宋体" w:cs="Times New Roman"/>
                <w:sz w:val="24"/>
                <w:szCs w:val="24"/>
                <w:highlight w:val="none"/>
              </w:rPr>
              <w:t>重大变动重新报批项目</w:t>
            </w:r>
          </w:p>
        </w:tc>
      </w:tr>
      <w:tr w14:paraId="4BCFCD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1846" w:type="dxa"/>
            <w:tcBorders>
              <w:top w:val="single" w:color="auto" w:sz="4" w:space="0"/>
              <w:left w:val="single" w:color="auto" w:sz="8" w:space="0"/>
              <w:bottom w:val="single" w:color="auto" w:sz="4" w:space="0"/>
              <w:right w:val="single" w:color="auto" w:sz="4" w:space="0"/>
            </w:tcBorders>
            <w:noWrap w:val="0"/>
            <w:tcMar>
              <w:top w:w="16" w:type="dxa"/>
              <w:left w:w="16" w:type="dxa"/>
              <w:bottom w:w="0" w:type="dxa"/>
              <w:right w:w="16" w:type="dxa"/>
            </w:tcMar>
            <w:vAlign w:val="center"/>
          </w:tcPr>
          <w:p w14:paraId="774A9BF9">
            <w:pPr>
              <w:adjustRightInd w:val="0"/>
              <w:snapToGrid w:val="0"/>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项目审批（核准/</w:t>
            </w:r>
          </w:p>
          <w:p w14:paraId="3B1408DB">
            <w:pPr>
              <w:adjustRightInd w:val="0"/>
              <w:snapToGrid w:val="0"/>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备案）部门（选填）</w:t>
            </w:r>
          </w:p>
        </w:tc>
        <w:tc>
          <w:tcPr>
            <w:tcW w:w="2151" w:type="dxa"/>
            <w:tcBorders>
              <w:top w:val="single" w:color="auto" w:sz="4" w:space="0"/>
              <w:left w:val="single" w:color="auto" w:sz="4" w:space="0"/>
              <w:bottom w:val="single" w:color="auto" w:sz="4" w:space="0"/>
              <w:right w:val="single" w:color="auto" w:sz="4" w:space="0"/>
            </w:tcBorders>
            <w:noWrap w:val="0"/>
            <w:vAlign w:val="center"/>
          </w:tcPr>
          <w:p w14:paraId="11606E6A">
            <w:pPr>
              <w:adjustRightInd w:val="0"/>
              <w:snapToGrid w:val="0"/>
              <w:jc w:val="center"/>
              <w:rPr>
                <w:rFonts w:hint="default" w:ascii="Times New Roman" w:hAnsi="Times New Roman" w:eastAsia="宋体" w:cs="Times New Roman"/>
                <w:sz w:val="24"/>
                <w:szCs w:val="24"/>
                <w:highlight w:val="none"/>
                <w:lang w:eastAsia="zh-CN"/>
              </w:rPr>
            </w:pPr>
            <w:r>
              <w:rPr>
                <w:rFonts w:hint="default" w:ascii="Times New Roman" w:hAnsi="Times New Roman" w:eastAsia="宋体" w:cs="Times New Roman"/>
                <w:sz w:val="24"/>
                <w:szCs w:val="24"/>
                <w:highlight w:val="none"/>
                <w:lang w:eastAsia="zh-CN"/>
              </w:rPr>
              <w:t>无</w:t>
            </w:r>
          </w:p>
        </w:tc>
        <w:tc>
          <w:tcPr>
            <w:tcW w:w="1863" w:type="dxa"/>
            <w:tcBorders>
              <w:top w:val="single" w:color="auto" w:sz="4" w:space="0"/>
              <w:left w:val="single" w:color="auto" w:sz="4" w:space="0"/>
              <w:bottom w:val="single" w:color="auto" w:sz="4" w:space="0"/>
              <w:right w:val="single" w:color="auto" w:sz="4" w:space="0"/>
            </w:tcBorders>
            <w:noWrap w:val="0"/>
            <w:vAlign w:val="center"/>
          </w:tcPr>
          <w:p w14:paraId="5DA367C6">
            <w:pPr>
              <w:adjustRightInd w:val="0"/>
              <w:snapToGrid w:val="0"/>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项目审批（核准/</w:t>
            </w:r>
          </w:p>
          <w:p w14:paraId="1C1CB6E4">
            <w:pPr>
              <w:adjustRightInd w:val="0"/>
              <w:snapToGrid w:val="0"/>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备案）文号（选填）</w:t>
            </w:r>
          </w:p>
        </w:tc>
        <w:tc>
          <w:tcPr>
            <w:tcW w:w="2964" w:type="dxa"/>
            <w:tcBorders>
              <w:top w:val="single" w:color="auto" w:sz="4" w:space="0"/>
              <w:left w:val="single" w:color="auto" w:sz="4" w:space="0"/>
              <w:bottom w:val="single" w:color="auto" w:sz="4" w:space="0"/>
              <w:right w:val="single" w:color="auto" w:sz="8" w:space="0"/>
            </w:tcBorders>
            <w:noWrap w:val="0"/>
            <w:vAlign w:val="center"/>
          </w:tcPr>
          <w:p w14:paraId="5EEEEE1D">
            <w:pPr>
              <w:adjustRightInd w:val="0"/>
              <w:snapToGrid w:val="0"/>
              <w:jc w:val="center"/>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eastAsia="zh-CN"/>
              </w:rPr>
              <w:t>无</w:t>
            </w:r>
          </w:p>
        </w:tc>
      </w:tr>
      <w:tr w14:paraId="634108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846" w:type="dxa"/>
            <w:tcBorders>
              <w:top w:val="single" w:color="auto" w:sz="4" w:space="0"/>
              <w:left w:val="single" w:color="auto" w:sz="8" w:space="0"/>
              <w:bottom w:val="single" w:color="auto" w:sz="4" w:space="0"/>
              <w:right w:val="single" w:color="auto" w:sz="4" w:space="0"/>
            </w:tcBorders>
            <w:noWrap w:val="0"/>
            <w:tcMar>
              <w:top w:w="16" w:type="dxa"/>
              <w:left w:w="16" w:type="dxa"/>
              <w:bottom w:w="0" w:type="dxa"/>
              <w:right w:w="16" w:type="dxa"/>
            </w:tcMar>
            <w:vAlign w:val="center"/>
          </w:tcPr>
          <w:p w14:paraId="64F8E271">
            <w:pPr>
              <w:adjustRightInd w:val="0"/>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总投资（万元）</w:t>
            </w:r>
          </w:p>
        </w:tc>
        <w:tc>
          <w:tcPr>
            <w:tcW w:w="2151" w:type="dxa"/>
            <w:tcBorders>
              <w:top w:val="single" w:color="auto" w:sz="4" w:space="0"/>
              <w:left w:val="single" w:color="auto" w:sz="4" w:space="0"/>
              <w:bottom w:val="single" w:color="auto" w:sz="4" w:space="0"/>
              <w:right w:val="single" w:color="auto" w:sz="4" w:space="0"/>
            </w:tcBorders>
            <w:noWrap w:val="0"/>
            <w:vAlign w:val="center"/>
          </w:tcPr>
          <w:p w14:paraId="5D188AC0">
            <w:pPr>
              <w:adjustRightInd w:val="0"/>
              <w:snapToGrid w:val="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343</w:t>
            </w:r>
          </w:p>
        </w:tc>
        <w:tc>
          <w:tcPr>
            <w:tcW w:w="1863" w:type="dxa"/>
            <w:tcBorders>
              <w:top w:val="single" w:color="auto" w:sz="4" w:space="0"/>
              <w:left w:val="single" w:color="auto" w:sz="4" w:space="0"/>
              <w:bottom w:val="single" w:color="auto" w:sz="4" w:space="0"/>
              <w:right w:val="single" w:color="auto" w:sz="4" w:space="0"/>
            </w:tcBorders>
            <w:noWrap w:val="0"/>
            <w:tcMar>
              <w:top w:w="16" w:type="dxa"/>
              <w:left w:w="16" w:type="dxa"/>
              <w:bottom w:w="0" w:type="dxa"/>
              <w:right w:w="16" w:type="dxa"/>
            </w:tcMar>
            <w:vAlign w:val="center"/>
          </w:tcPr>
          <w:p w14:paraId="05EF0BFF">
            <w:pPr>
              <w:adjustRightInd w:val="0"/>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环保投资（万元）</w:t>
            </w:r>
          </w:p>
        </w:tc>
        <w:tc>
          <w:tcPr>
            <w:tcW w:w="2964" w:type="dxa"/>
            <w:tcBorders>
              <w:top w:val="single" w:color="auto" w:sz="4" w:space="0"/>
              <w:left w:val="single" w:color="auto" w:sz="4" w:space="0"/>
              <w:bottom w:val="single" w:color="auto" w:sz="4" w:space="0"/>
              <w:right w:val="single" w:color="auto" w:sz="8" w:space="0"/>
            </w:tcBorders>
            <w:noWrap w:val="0"/>
            <w:vAlign w:val="center"/>
          </w:tcPr>
          <w:p w14:paraId="735C5DD7">
            <w:pPr>
              <w:adjustRightInd w:val="0"/>
              <w:snapToGrid w:val="0"/>
              <w:jc w:val="center"/>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22</w:t>
            </w:r>
          </w:p>
        </w:tc>
      </w:tr>
      <w:tr w14:paraId="6073F7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846" w:type="dxa"/>
            <w:tcBorders>
              <w:top w:val="single" w:color="auto" w:sz="4" w:space="0"/>
              <w:left w:val="single" w:color="auto" w:sz="8" w:space="0"/>
              <w:bottom w:val="single" w:color="auto" w:sz="4" w:space="0"/>
              <w:right w:val="single" w:color="auto" w:sz="4" w:space="0"/>
            </w:tcBorders>
            <w:noWrap w:val="0"/>
            <w:tcMar>
              <w:top w:w="16" w:type="dxa"/>
              <w:left w:w="16" w:type="dxa"/>
              <w:bottom w:w="0" w:type="dxa"/>
              <w:right w:w="16" w:type="dxa"/>
            </w:tcMar>
            <w:vAlign w:val="center"/>
          </w:tcPr>
          <w:p w14:paraId="20D89A25">
            <w:pPr>
              <w:adjustRightInd w:val="0"/>
              <w:snapToGrid w:val="0"/>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环保投资占比（%）</w:t>
            </w:r>
          </w:p>
        </w:tc>
        <w:tc>
          <w:tcPr>
            <w:tcW w:w="2151" w:type="dxa"/>
            <w:tcBorders>
              <w:top w:val="single" w:color="auto" w:sz="4" w:space="0"/>
              <w:left w:val="single" w:color="auto" w:sz="4" w:space="0"/>
              <w:bottom w:val="single" w:color="auto" w:sz="4" w:space="0"/>
              <w:right w:val="single" w:color="auto" w:sz="4" w:space="0"/>
            </w:tcBorders>
            <w:noWrap w:val="0"/>
            <w:vAlign w:val="center"/>
          </w:tcPr>
          <w:p w14:paraId="3F82DFA4">
            <w:pPr>
              <w:adjustRightInd w:val="0"/>
              <w:snapToGrid w:val="0"/>
              <w:jc w:val="center"/>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6.4%</w:t>
            </w:r>
          </w:p>
        </w:tc>
        <w:tc>
          <w:tcPr>
            <w:tcW w:w="1863" w:type="dxa"/>
            <w:tcBorders>
              <w:top w:val="single" w:color="auto" w:sz="4" w:space="0"/>
              <w:left w:val="single" w:color="auto" w:sz="4" w:space="0"/>
              <w:bottom w:val="single" w:color="auto" w:sz="4" w:space="0"/>
              <w:right w:val="single" w:color="auto" w:sz="4" w:space="0"/>
            </w:tcBorders>
            <w:noWrap w:val="0"/>
            <w:tcMar>
              <w:top w:w="16" w:type="dxa"/>
              <w:left w:w="16" w:type="dxa"/>
              <w:bottom w:w="0" w:type="dxa"/>
              <w:right w:w="16" w:type="dxa"/>
            </w:tcMar>
            <w:vAlign w:val="center"/>
          </w:tcPr>
          <w:p w14:paraId="2A0947F5">
            <w:pPr>
              <w:adjustRightInd w:val="0"/>
              <w:snapToGrid w:val="0"/>
              <w:jc w:val="center"/>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施工工期</w:t>
            </w:r>
          </w:p>
        </w:tc>
        <w:tc>
          <w:tcPr>
            <w:tcW w:w="2964" w:type="dxa"/>
            <w:tcBorders>
              <w:top w:val="single" w:color="auto" w:sz="4" w:space="0"/>
              <w:left w:val="single" w:color="auto" w:sz="4" w:space="0"/>
              <w:bottom w:val="single" w:color="auto" w:sz="4" w:space="0"/>
              <w:right w:val="single" w:color="auto" w:sz="8" w:space="0"/>
            </w:tcBorders>
            <w:noWrap w:val="0"/>
            <w:vAlign w:val="center"/>
          </w:tcPr>
          <w:p w14:paraId="37330CA7">
            <w:pPr>
              <w:adjustRightInd w:val="0"/>
              <w:snapToGrid w:val="0"/>
              <w:jc w:val="center"/>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无</w:t>
            </w:r>
          </w:p>
        </w:tc>
      </w:tr>
      <w:tr w14:paraId="102F64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846" w:type="dxa"/>
            <w:tcBorders>
              <w:top w:val="single" w:color="auto" w:sz="4" w:space="0"/>
              <w:left w:val="single" w:color="auto" w:sz="8" w:space="0"/>
              <w:bottom w:val="single" w:color="auto" w:sz="4" w:space="0"/>
              <w:right w:val="single" w:color="auto" w:sz="4" w:space="0"/>
            </w:tcBorders>
            <w:noWrap w:val="0"/>
            <w:tcMar>
              <w:top w:w="16" w:type="dxa"/>
              <w:left w:w="16" w:type="dxa"/>
              <w:bottom w:w="0" w:type="dxa"/>
              <w:right w:w="16" w:type="dxa"/>
            </w:tcMar>
            <w:vAlign w:val="center"/>
          </w:tcPr>
          <w:p w14:paraId="1CD75F14">
            <w:pPr>
              <w:adjustRightInd w:val="0"/>
              <w:snapToGrid w:val="0"/>
              <w:jc w:val="center"/>
              <w:rPr>
                <w:rFonts w:hint="default" w:ascii="Times New Roman" w:hAnsi="Times New Roman" w:eastAsia="宋体" w:cs="Times New Roman"/>
                <w:sz w:val="24"/>
                <w:szCs w:val="24"/>
                <w:highlight w:val="none"/>
                <w:u w:val="none"/>
              </w:rPr>
            </w:pPr>
            <w:r>
              <w:rPr>
                <w:rFonts w:hint="default" w:ascii="Times New Roman" w:hAnsi="Times New Roman" w:eastAsia="宋体" w:cs="Times New Roman"/>
                <w:sz w:val="24"/>
                <w:szCs w:val="24"/>
                <w:highlight w:val="none"/>
                <w:u w:val="none"/>
              </w:rPr>
              <w:t>是否开工建设</w:t>
            </w:r>
          </w:p>
        </w:tc>
        <w:tc>
          <w:tcPr>
            <w:tcW w:w="2151" w:type="dxa"/>
            <w:tcBorders>
              <w:top w:val="single" w:color="auto" w:sz="4" w:space="0"/>
              <w:left w:val="single" w:color="auto" w:sz="4" w:space="0"/>
              <w:bottom w:val="single" w:color="auto" w:sz="4" w:space="0"/>
              <w:right w:val="single" w:color="auto" w:sz="4" w:space="0"/>
            </w:tcBorders>
            <w:noWrap w:val="0"/>
            <w:vAlign w:val="center"/>
          </w:tcPr>
          <w:p w14:paraId="325F8268">
            <w:pPr>
              <w:adjustRightInd w:val="0"/>
              <w:snapToGrid w:val="0"/>
              <w:rPr>
                <w:rFonts w:hint="default" w:ascii="Times New Roman" w:hAnsi="Times New Roman" w:eastAsia="宋体" w:cs="Times New Roman"/>
                <w:sz w:val="24"/>
                <w:szCs w:val="24"/>
                <w:highlight w:val="none"/>
                <w:u w:val="none"/>
              </w:rPr>
            </w:pPr>
            <w:r>
              <w:rPr>
                <w:rFonts w:hint="default" w:ascii="Times New Roman" w:hAnsi="Times New Roman" w:eastAsia="宋体" w:cs="Times New Roman"/>
                <w:sz w:val="24"/>
                <w:szCs w:val="24"/>
                <w:highlight w:val="none"/>
                <w:u w:val="none"/>
                <w:lang w:eastAsia="zh-CN"/>
              </w:rPr>
              <w:sym w:font="Wingdings 2" w:char="00A3"/>
            </w:r>
            <w:r>
              <w:rPr>
                <w:rFonts w:hint="default" w:ascii="Times New Roman" w:hAnsi="Times New Roman" w:eastAsia="宋体" w:cs="Times New Roman"/>
                <w:sz w:val="24"/>
                <w:szCs w:val="24"/>
                <w:highlight w:val="none"/>
                <w:u w:val="none"/>
              </w:rPr>
              <w:t>否</w:t>
            </w:r>
          </w:p>
          <w:p w14:paraId="2A4492B1">
            <w:pPr>
              <w:adjustRightInd w:val="0"/>
              <w:snapToGrid w:val="0"/>
              <w:jc w:val="both"/>
              <w:rPr>
                <w:rFonts w:hint="default" w:ascii="Times New Roman" w:hAnsi="Times New Roman" w:eastAsia="宋体" w:cs="Times New Roman"/>
                <w:sz w:val="24"/>
                <w:szCs w:val="24"/>
                <w:highlight w:val="none"/>
                <w:u w:val="none"/>
              </w:rPr>
            </w:pPr>
            <w:r>
              <w:rPr>
                <w:rFonts w:hint="default" w:ascii="Times New Roman" w:hAnsi="Times New Roman" w:eastAsia="宋体" w:cs="Times New Roman"/>
                <w:sz w:val="24"/>
                <w:szCs w:val="24"/>
                <w:highlight w:val="none"/>
                <w:u w:val="none"/>
              </w:rPr>
              <w:sym w:font="Wingdings 2" w:char="0052"/>
            </w:r>
            <w:r>
              <w:rPr>
                <w:rFonts w:hint="default" w:ascii="Times New Roman" w:hAnsi="Times New Roman" w:eastAsia="宋体" w:cs="Times New Roman"/>
                <w:sz w:val="24"/>
                <w:szCs w:val="24"/>
                <w:highlight w:val="none"/>
                <w:u w:val="none"/>
              </w:rPr>
              <w:t>是：</w:t>
            </w:r>
            <w:r>
              <w:rPr>
                <w:rFonts w:hint="default" w:ascii="Times New Roman" w:hAnsi="Times New Roman" w:eastAsia="宋体" w:cs="Times New Roman"/>
                <w:color w:val="auto"/>
                <w:sz w:val="21"/>
                <w:szCs w:val="21"/>
                <w:highlight w:val="none"/>
                <w:lang w:eastAsia="zh-CN"/>
              </w:rPr>
              <w:t>补办环评手续；项目已建成运行多年，投产至今未办理环评手续，根据《关于加强“未批先建”建设项目环境影响评价管理工作的通知》（环境保护部办公厅文件环办环评〔2018〕18号），内容：“未批先建”违法行为</w:t>
            </w:r>
            <w:r>
              <w:rPr>
                <w:rFonts w:hint="default" w:ascii="Times New Roman" w:hAnsi="Times New Roman" w:eastAsia="宋体" w:cs="Times New Roman"/>
                <w:color w:val="auto"/>
                <w:sz w:val="21"/>
                <w:szCs w:val="21"/>
                <w:highlight w:val="none"/>
                <w:lang w:val="en-US" w:eastAsia="zh-CN"/>
              </w:rPr>
              <w:t>自建设行为终了之日起二年内未被发现的，依法不予行政处罚。结合《建设项目“未批先建”违法行为法律适用问题的意见》（环政法函〔2018〕31 号）文件精神，不予处罚，补办环评手续；同时根据</w:t>
            </w:r>
            <w:r>
              <w:rPr>
                <w:rFonts w:hint="eastAsia" w:ascii="Times New Roman" w:hAnsi="Times New Roman" w:cs="Times New Roman"/>
                <w:color w:val="auto"/>
                <w:sz w:val="21"/>
                <w:szCs w:val="21"/>
                <w:highlight w:val="none"/>
                <w:lang w:val="en-US" w:eastAsia="zh-CN"/>
              </w:rPr>
              <w:t>株洲市</w:t>
            </w:r>
            <w:r>
              <w:rPr>
                <w:rFonts w:hint="default" w:ascii="Times New Roman" w:hAnsi="Times New Roman" w:eastAsia="宋体" w:cs="Times New Roman"/>
                <w:color w:val="auto"/>
                <w:sz w:val="21"/>
                <w:szCs w:val="21"/>
                <w:highlight w:val="none"/>
                <w:lang w:val="en-US" w:eastAsia="zh-CN"/>
              </w:rPr>
              <w:t>卫生健康委员会和</w:t>
            </w:r>
            <w:r>
              <w:rPr>
                <w:rFonts w:hint="eastAsia" w:ascii="Times New Roman" w:hAnsi="Times New Roman" w:cs="Times New Roman"/>
                <w:color w:val="auto"/>
                <w:sz w:val="21"/>
                <w:szCs w:val="21"/>
                <w:highlight w:val="none"/>
                <w:lang w:val="en-US" w:eastAsia="zh-CN"/>
              </w:rPr>
              <w:t>株洲市</w:t>
            </w:r>
            <w:r>
              <w:rPr>
                <w:rFonts w:hint="default" w:ascii="Times New Roman" w:hAnsi="Times New Roman" w:eastAsia="宋体" w:cs="Times New Roman"/>
                <w:color w:val="auto"/>
                <w:sz w:val="21"/>
                <w:szCs w:val="21"/>
                <w:highlight w:val="none"/>
                <w:lang w:val="en-US" w:eastAsia="zh-CN"/>
              </w:rPr>
              <w:t>生态环境局联合发文、茶陵县卫生健康局和株洲市生态环境局茶陵分局文件，本项目属于整治清单内一级医疗机构，需依法办理环评手续。</w:t>
            </w:r>
          </w:p>
        </w:tc>
        <w:tc>
          <w:tcPr>
            <w:tcW w:w="1863" w:type="dxa"/>
            <w:tcBorders>
              <w:top w:val="single" w:color="auto" w:sz="4" w:space="0"/>
              <w:left w:val="single" w:color="auto" w:sz="4" w:space="0"/>
              <w:bottom w:val="single" w:color="auto" w:sz="4" w:space="0"/>
              <w:right w:val="single" w:color="auto" w:sz="4" w:space="0"/>
            </w:tcBorders>
            <w:noWrap w:val="0"/>
            <w:tcMar>
              <w:top w:w="16" w:type="dxa"/>
              <w:left w:w="16" w:type="dxa"/>
              <w:bottom w:w="0" w:type="dxa"/>
              <w:right w:w="16" w:type="dxa"/>
            </w:tcMar>
            <w:vAlign w:val="center"/>
          </w:tcPr>
          <w:p w14:paraId="64E8667B">
            <w:pPr>
              <w:adjustRightInd w:val="0"/>
              <w:snapToGrid w:val="0"/>
              <w:jc w:val="center"/>
              <w:rPr>
                <w:rFonts w:hint="default" w:ascii="Times New Roman" w:hAnsi="Times New Roman" w:eastAsia="宋体" w:cs="Times New Roman"/>
                <w:sz w:val="24"/>
                <w:szCs w:val="24"/>
                <w:highlight w:val="none"/>
                <w:u w:val="none"/>
              </w:rPr>
            </w:pPr>
            <w:r>
              <w:rPr>
                <w:rFonts w:hint="default" w:ascii="Times New Roman" w:hAnsi="Times New Roman" w:eastAsia="宋体" w:cs="Times New Roman"/>
                <w:spacing w:val="-6"/>
                <w:sz w:val="24"/>
                <w:szCs w:val="24"/>
                <w:highlight w:val="none"/>
                <w:u w:val="none"/>
              </w:rPr>
              <w:t>用地面积（m</w:t>
            </w:r>
            <w:r>
              <w:rPr>
                <w:rFonts w:hint="default" w:ascii="Times New Roman" w:hAnsi="Times New Roman" w:eastAsia="宋体" w:cs="Times New Roman"/>
                <w:spacing w:val="-6"/>
                <w:sz w:val="24"/>
                <w:szCs w:val="24"/>
                <w:highlight w:val="none"/>
                <w:u w:val="none"/>
                <w:vertAlign w:val="superscript"/>
              </w:rPr>
              <w:t>2</w:t>
            </w:r>
            <w:r>
              <w:rPr>
                <w:rFonts w:hint="default" w:ascii="Times New Roman" w:hAnsi="Times New Roman" w:eastAsia="宋体" w:cs="Times New Roman"/>
                <w:spacing w:val="-6"/>
                <w:sz w:val="24"/>
                <w:szCs w:val="24"/>
                <w:highlight w:val="none"/>
                <w:u w:val="none"/>
              </w:rPr>
              <w:t>）</w:t>
            </w:r>
          </w:p>
        </w:tc>
        <w:tc>
          <w:tcPr>
            <w:tcW w:w="2964" w:type="dxa"/>
            <w:tcBorders>
              <w:top w:val="single" w:color="auto" w:sz="4" w:space="0"/>
              <w:left w:val="single" w:color="auto" w:sz="4" w:space="0"/>
              <w:bottom w:val="single" w:color="auto" w:sz="4" w:space="0"/>
              <w:right w:val="single" w:color="auto" w:sz="8" w:space="0"/>
            </w:tcBorders>
            <w:noWrap w:val="0"/>
            <w:vAlign w:val="center"/>
          </w:tcPr>
          <w:p w14:paraId="61A85B5D">
            <w:pPr>
              <w:adjustRightInd w:val="0"/>
              <w:snapToGrid w:val="0"/>
              <w:jc w:val="center"/>
              <w:rPr>
                <w:rFonts w:hint="default" w:ascii="Times New Roman" w:hAnsi="Times New Roman" w:eastAsia="宋体" w:cs="Times New Roman"/>
                <w:sz w:val="24"/>
                <w:szCs w:val="24"/>
                <w:highlight w:val="none"/>
                <w:u w:val="none"/>
                <w:lang w:val="en-US" w:eastAsia="zh-CN"/>
              </w:rPr>
            </w:pPr>
            <w:r>
              <w:rPr>
                <w:rFonts w:hint="default" w:ascii="Times New Roman" w:hAnsi="Times New Roman" w:eastAsia="宋体" w:cs="Times New Roman"/>
                <w:sz w:val="24"/>
                <w:szCs w:val="24"/>
                <w:highlight w:val="none"/>
                <w:u w:val="none"/>
                <w:lang w:val="en-US" w:eastAsia="zh-CN"/>
              </w:rPr>
              <w:t>4997m</w:t>
            </w:r>
            <w:r>
              <w:rPr>
                <w:rFonts w:hint="default" w:ascii="Times New Roman" w:hAnsi="Times New Roman" w:eastAsia="宋体" w:cs="Times New Roman"/>
                <w:sz w:val="24"/>
                <w:szCs w:val="24"/>
                <w:highlight w:val="none"/>
                <w:u w:val="none"/>
                <w:vertAlign w:val="superscript"/>
                <w:lang w:val="en-US" w:eastAsia="zh-CN"/>
              </w:rPr>
              <w:t>2</w:t>
            </w:r>
          </w:p>
        </w:tc>
      </w:tr>
      <w:tr w14:paraId="3CE3A1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4" w:hRule="atLeast"/>
          <w:jc w:val="center"/>
        </w:trPr>
        <w:tc>
          <w:tcPr>
            <w:tcW w:w="1846" w:type="dxa"/>
            <w:tcBorders>
              <w:top w:val="single" w:color="auto" w:sz="4" w:space="0"/>
              <w:left w:val="single" w:color="auto" w:sz="8" w:space="0"/>
              <w:bottom w:val="single" w:color="auto" w:sz="4" w:space="0"/>
              <w:right w:val="single" w:color="auto" w:sz="4" w:space="0"/>
            </w:tcBorders>
            <w:noWrap w:val="0"/>
            <w:tcMar>
              <w:top w:w="0" w:type="dxa"/>
              <w:left w:w="108" w:type="dxa"/>
              <w:bottom w:w="0" w:type="dxa"/>
              <w:right w:w="108" w:type="dxa"/>
            </w:tcMar>
            <w:vAlign w:val="center"/>
          </w:tcPr>
          <w:p w14:paraId="6424467B">
            <w:pPr>
              <w:autoSpaceDE w:val="0"/>
              <w:autoSpaceDN w:val="0"/>
              <w:adjustRightInd w:val="0"/>
              <w:snapToGrid w:val="0"/>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专项评价设置情况</w:t>
            </w:r>
          </w:p>
        </w:tc>
        <w:tc>
          <w:tcPr>
            <w:tcW w:w="6978" w:type="dxa"/>
            <w:gridSpan w:val="3"/>
            <w:tcBorders>
              <w:top w:val="single" w:color="auto" w:sz="4" w:space="0"/>
              <w:left w:val="single" w:color="auto" w:sz="4" w:space="0"/>
              <w:bottom w:val="single" w:color="auto" w:sz="4" w:space="0"/>
              <w:right w:val="single" w:color="auto" w:sz="8" w:space="0"/>
            </w:tcBorders>
            <w:noWrap w:val="0"/>
            <w:tcMar>
              <w:top w:w="0" w:type="dxa"/>
              <w:left w:w="108" w:type="dxa"/>
              <w:bottom w:w="0" w:type="dxa"/>
              <w:right w:w="108" w:type="dxa"/>
            </w:tcMar>
            <w:vAlign w:val="center"/>
          </w:tcPr>
          <w:p w14:paraId="57A0D9F5">
            <w:pPr>
              <w:autoSpaceDE w:val="0"/>
              <w:autoSpaceDN w:val="0"/>
              <w:adjustRightInd w:val="0"/>
              <w:snapToGrid w:val="0"/>
              <w:ind w:firstLine="480" w:firstLineChars="200"/>
              <w:jc w:val="both"/>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lang w:val="en-US" w:eastAsia="zh-CN"/>
              </w:rPr>
              <w:t>专项情况说明如下表所示：</w:t>
            </w:r>
          </w:p>
          <w:tbl>
            <w:tblPr>
              <w:tblStyle w:val="1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853"/>
              <w:gridCol w:w="2926"/>
              <w:gridCol w:w="2118"/>
              <w:gridCol w:w="892"/>
            </w:tblGrid>
            <w:tr w14:paraId="28486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trPr>
              <w:tc>
                <w:tcPr>
                  <w:tcW w:w="628" w:type="pct"/>
                  <w:noWrap w:val="0"/>
                  <w:vAlign w:val="center"/>
                </w:tcPr>
                <w:p w14:paraId="35205562">
                  <w:pPr>
                    <w:pStyle w:val="2"/>
                    <w:spacing w:line="240" w:lineRule="auto"/>
                    <w:ind w:left="0" w:leftChars="0" w:firstLine="0" w:firstLineChars="0"/>
                    <w:jc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专项设置类别</w:t>
                  </w:r>
                </w:p>
              </w:tc>
              <w:tc>
                <w:tcPr>
                  <w:tcW w:w="2154" w:type="pct"/>
                  <w:noWrap w:val="0"/>
                  <w:vAlign w:val="center"/>
                </w:tcPr>
                <w:p w14:paraId="003DD67A">
                  <w:pPr>
                    <w:pStyle w:val="2"/>
                    <w:spacing w:line="240" w:lineRule="auto"/>
                    <w:jc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设置原则</w:t>
                  </w:r>
                </w:p>
              </w:tc>
              <w:tc>
                <w:tcPr>
                  <w:tcW w:w="1559" w:type="pct"/>
                  <w:noWrap w:val="0"/>
                  <w:vAlign w:val="center"/>
                </w:tcPr>
                <w:p w14:paraId="070958EB">
                  <w:pPr>
                    <w:pStyle w:val="2"/>
                    <w:spacing w:line="240" w:lineRule="auto"/>
                    <w:jc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本项目情况</w:t>
                  </w:r>
                </w:p>
              </w:tc>
              <w:tc>
                <w:tcPr>
                  <w:tcW w:w="656" w:type="pct"/>
                  <w:noWrap w:val="0"/>
                  <w:vAlign w:val="center"/>
                </w:tcPr>
                <w:p w14:paraId="2C110424">
                  <w:pPr>
                    <w:pStyle w:val="2"/>
                    <w:spacing w:line="240" w:lineRule="auto"/>
                    <w:ind w:left="0" w:leftChars="0" w:firstLine="0" w:firstLineChars="0"/>
                    <w:jc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是否</w:t>
                  </w:r>
                  <w:r>
                    <w:rPr>
                      <w:rFonts w:hint="eastAsia" w:ascii="Times New Roman" w:hAnsi="Times New Roman" w:cs="Times New Roman"/>
                      <w:sz w:val="24"/>
                      <w:szCs w:val="24"/>
                      <w:vertAlign w:val="baseline"/>
                      <w:lang w:val="en-US" w:eastAsia="zh-CN"/>
                    </w:rPr>
                    <w:t>设置</w:t>
                  </w:r>
                  <w:r>
                    <w:rPr>
                      <w:rFonts w:hint="default" w:ascii="Times New Roman" w:hAnsi="Times New Roman" w:eastAsia="宋体" w:cs="Times New Roman"/>
                      <w:sz w:val="24"/>
                      <w:szCs w:val="24"/>
                      <w:vertAlign w:val="baseline"/>
                      <w:lang w:val="en-US" w:eastAsia="zh-CN"/>
                    </w:rPr>
                    <w:t>专项评价</w:t>
                  </w:r>
                </w:p>
              </w:tc>
            </w:tr>
            <w:tr w14:paraId="0E20C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trPr>
              <w:tc>
                <w:tcPr>
                  <w:tcW w:w="628" w:type="pct"/>
                  <w:noWrap w:val="0"/>
                  <w:vAlign w:val="center"/>
                </w:tcPr>
                <w:p w14:paraId="39FDB7ED">
                  <w:pPr>
                    <w:pStyle w:val="2"/>
                    <w:spacing w:line="240" w:lineRule="auto"/>
                    <w:ind w:left="0" w:leftChars="0" w:firstLine="0" w:firstLineChars="0"/>
                    <w:jc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大气</w:t>
                  </w:r>
                </w:p>
              </w:tc>
              <w:tc>
                <w:tcPr>
                  <w:tcW w:w="2154" w:type="pct"/>
                  <w:noWrap w:val="0"/>
                  <w:vAlign w:val="center"/>
                </w:tcPr>
                <w:p w14:paraId="1A6893A2">
                  <w:pPr>
                    <w:keepNext w:val="0"/>
                    <w:keepLines w:val="0"/>
                    <w:widowControl/>
                    <w:suppressLineNumbers w:val="0"/>
                    <w:spacing w:line="240" w:lineRule="auto"/>
                    <w:jc w:val="center"/>
                    <w:rPr>
                      <w:rFonts w:hint="default" w:ascii="Times New Roman" w:hAnsi="Times New Roman" w:eastAsia="宋体" w:cs="Times New Roman"/>
                      <w:color w:val="000000"/>
                      <w:kern w:val="2"/>
                      <w:sz w:val="24"/>
                      <w:szCs w:val="24"/>
                      <w:vertAlign w:val="baseline"/>
                      <w:lang w:val="en-US" w:eastAsia="zh-CN" w:bidi="ar-SA"/>
                    </w:rPr>
                  </w:pPr>
                  <w:r>
                    <w:rPr>
                      <w:rFonts w:hint="default" w:ascii="Times New Roman" w:hAnsi="Times New Roman" w:eastAsia="宋体" w:cs="Times New Roman"/>
                      <w:color w:val="000000"/>
                      <w:kern w:val="2"/>
                      <w:sz w:val="24"/>
                      <w:szCs w:val="24"/>
                      <w:vertAlign w:val="baseline"/>
                      <w:lang w:val="en-US" w:eastAsia="zh-CN" w:bidi="ar-SA"/>
                    </w:rPr>
                    <w:t>排放废气含有毒有害污染物、</w:t>
                  </w:r>
                  <w:r>
                    <w:rPr>
                      <w:rFonts w:hint="eastAsia" w:ascii="Times New Roman" w:hAnsi="Times New Roman" w:cs="Times New Roman"/>
                      <w:color w:val="000000"/>
                      <w:kern w:val="2"/>
                      <w:sz w:val="24"/>
                      <w:szCs w:val="24"/>
                      <w:vertAlign w:val="baseline"/>
                      <w:lang w:val="en-US" w:eastAsia="zh-CN" w:bidi="ar-SA"/>
                    </w:rPr>
                    <w:t>二噁英</w:t>
                  </w:r>
                  <w:r>
                    <w:rPr>
                      <w:rFonts w:hint="default" w:ascii="Times New Roman" w:hAnsi="Times New Roman" w:eastAsia="宋体" w:cs="Times New Roman"/>
                      <w:color w:val="000000"/>
                      <w:kern w:val="2"/>
                      <w:sz w:val="24"/>
                      <w:szCs w:val="24"/>
                      <w:vertAlign w:val="baseline"/>
                      <w:lang w:val="en-US" w:eastAsia="zh-CN" w:bidi="ar-SA"/>
                    </w:rPr>
                    <w:t>、苯并［a］芘、氰化物、氯气且厂界外500 米范围内有环境空气保护目标的建设项目</w:t>
                  </w:r>
                </w:p>
              </w:tc>
              <w:tc>
                <w:tcPr>
                  <w:tcW w:w="1559" w:type="pct"/>
                  <w:noWrap w:val="0"/>
                  <w:vAlign w:val="center"/>
                </w:tcPr>
                <w:p w14:paraId="4241F98C">
                  <w:pPr>
                    <w:pStyle w:val="2"/>
                    <w:spacing w:line="240" w:lineRule="auto"/>
                    <w:ind w:left="0" w:leftChars="0" w:firstLine="0" w:firstLineChars="0"/>
                    <w:jc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本项目排放废气主要为硫化氢、氨气等，不属于《有毒有害大气污染物名录》的污染物</w:t>
                  </w:r>
                </w:p>
              </w:tc>
              <w:tc>
                <w:tcPr>
                  <w:tcW w:w="656" w:type="pct"/>
                  <w:noWrap w:val="0"/>
                  <w:vAlign w:val="center"/>
                </w:tcPr>
                <w:p w14:paraId="0A470106">
                  <w:pPr>
                    <w:pStyle w:val="2"/>
                    <w:spacing w:line="240" w:lineRule="auto"/>
                    <w:ind w:left="0" w:leftChars="0" w:firstLine="0" w:firstLineChars="0"/>
                    <w:jc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否</w:t>
                  </w:r>
                </w:p>
              </w:tc>
            </w:tr>
            <w:tr w14:paraId="0722D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trPr>
              <w:tc>
                <w:tcPr>
                  <w:tcW w:w="628" w:type="pct"/>
                  <w:noWrap w:val="0"/>
                  <w:vAlign w:val="center"/>
                </w:tcPr>
                <w:p w14:paraId="15C97CE6">
                  <w:pPr>
                    <w:pStyle w:val="2"/>
                    <w:spacing w:line="240" w:lineRule="auto"/>
                    <w:ind w:left="0" w:leftChars="0" w:firstLine="0" w:firstLineChars="0"/>
                    <w:jc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地表水</w:t>
                  </w:r>
                </w:p>
              </w:tc>
              <w:tc>
                <w:tcPr>
                  <w:tcW w:w="2154" w:type="pct"/>
                  <w:noWrap w:val="0"/>
                  <w:vAlign w:val="center"/>
                </w:tcPr>
                <w:p w14:paraId="04822764">
                  <w:pPr>
                    <w:keepNext w:val="0"/>
                    <w:keepLines w:val="0"/>
                    <w:widowControl/>
                    <w:suppressLineNumbers w:val="0"/>
                    <w:spacing w:line="240" w:lineRule="auto"/>
                    <w:jc w:val="center"/>
                    <w:rPr>
                      <w:rFonts w:hint="default" w:ascii="Times New Roman" w:hAnsi="Times New Roman" w:eastAsia="宋体" w:cs="Times New Roman"/>
                      <w:color w:val="000000"/>
                      <w:kern w:val="2"/>
                      <w:sz w:val="24"/>
                      <w:szCs w:val="24"/>
                      <w:vertAlign w:val="baseline"/>
                      <w:lang w:val="en-US" w:eastAsia="zh-CN" w:bidi="ar-SA"/>
                    </w:rPr>
                  </w:pPr>
                  <w:r>
                    <w:rPr>
                      <w:rFonts w:hint="default" w:ascii="Times New Roman" w:hAnsi="Times New Roman" w:eastAsia="宋体" w:cs="Times New Roman"/>
                      <w:color w:val="000000"/>
                      <w:kern w:val="2"/>
                      <w:sz w:val="24"/>
                      <w:szCs w:val="24"/>
                      <w:vertAlign w:val="baseline"/>
                      <w:lang w:val="en-US" w:eastAsia="zh-CN" w:bidi="ar-SA"/>
                    </w:rPr>
                    <w:t>新增工业废水直排建设项目（槽罐车外送污水处理厂的除外）；新增废水直排的污水集中处理厂</w:t>
                  </w:r>
                </w:p>
              </w:tc>
              <w:tc>
                <w:tcPr>
                  <w:tcW w:w="1559" w:type="pct"/>
                  <w:noWrap w:val="0"/>
                  <w:vAlign w:val="center"/>
                </w:tcPr>
                <w:p w14:paraId="0B14B50E">
                  <w:pPr>
                    <w:pStyle w:val="2"/>
                    <w:spacing w:line="240" w:lineRule="auto"/>
                    <w:ind w:left="0" w:leftChars="0" w:firstLine="0" w:firstLineChars="0"/>
                    <w:jc w:val="center"/>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本项目废水经自建污水处理站处理后达标排入马江镇污水处理厂处理</w:t>
                  </w:r>
                </w:p>
              </w:tc>
              <w:tc>
                <w:tcPr>
                  <w:tcW w:w="656" w:type="pct"/>
                  <w:noWrap w:val="0"/>
                  <w:vAlign w:val="center"/>
                </w:tcPr>
                <w:p w14:paraId="1F9A4B5B">
                  <w:pPr>
                    <w:pStyle w:val="2"/>
                    <w:spacing w:line="240" w:lineRule="auto"/>
                    <w:ind w:left="0" w:leftChars="0" w:firstLine="0" w:firstLineChars="0"/>
                    <w:jc w:val="center"/>
                    <w:rPr>
                      <w:rFonts w:hint="default" w:ascii="Times New Roman" w:hAnsi="Times New Roman" w:eastAsia="宋体" w:cs="Times New Roman"/>
                      <w:sz w:val="24"/>
                      <w:szCs w:val="24"/>
                      <w:vertAlign w:val="baseline"/>
                    </w:rPr>
                  </w:pPr>
                  <w:r>
                    <w:rPr>
                      <w:rFonts w:hint="default" w:ascii="Times New Roman" w:hAnsi="Times New Roman" w:eastAsia="宋体" w:cs="Times New Roman"/>
                      <w:sz w:val="24"/>
                      <w:szCs w:val="24"/>
                      <w:vertAlign w:val="baseline"/>
                      <w:lang w:val="en-US" w:eastAsia="zh-CN"/>
                    </w:rPr>
                    <w:t>否</w:t>
                  </w:r>
                </w:p>
              </w:tc>
            </w:tr>
            <w:tr w14:paraId="68058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trPr>
              <w:tc>
                <w:tcPr>
                  <w:tcW w:w="628" w:type="pct"/>
                  <w:noWrap w:val="0"/>
                  <w:vAlign w:val="center"/>
                </w:tcPr>
                <w:p w14:paraId="55A5D52A">
                  <w:pPr>
                    <w:pStyle w:val="2"/>
                    <w:spacing w:line="240" w:lineRule="auto"/>
                    <w:ind w:left="0" w:leftChars="0" w:firstLine="0" w:firstLineChars="0"/>
                    <w:jc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环境</w:t>
                  </w:r>
                </w:p>
                <w:p w14:paraId="74B43D67">
                  <w:pPr>
                    <w:pStyle w:val="2"/>
                    <w:spacing w:line="240" w:lineRule="auto"/>
                    <w:ind w:left="0" w:leftChars="0" w:firstLine="0" w:firstLineChars="0"/>
                    <w:jc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风险</w:t>
                  </w:r>
                </w:p>
              </w:tc>
              <w:tc>
                <w:tcPr>
                  <w:tcW w:w="2154" w:type="pct"/>
                  <w:noWrap w:val="0"/>
                  <w:vAlign w:val="center"/>
                </w:tcPr>
                <w:p w14:paraId="40EE661E">
                  <w:pPr>
                    <w:keepNext w:val="0"/>
                    <w:keepLines w:val="0"/>
                    <w:widowControl/>
                    <w:suppressLineNumbers w:val="0"/>
                    <w:spacing w:line="240" w:lineRule="auto"/>
                    <w:jc w:val="center"/>
                    <w:rPr>
                      <w:rFonts w:hint="default" w:ascii="Times New Roman" w:hAnsi="Times New Roman" w:eastAsia="宋体" w:cs="Times New Roman"/>
                      <w:color w:val="000000"/>
                      <w:kern w:val="2"/>
                      <w:sz w:val="24"/>
                      <w:szCs w:val="24"/>
                      <w:vertAlign w:val="baseline"/>
                      <w:lang w:val="en-US" w:eastAsia="zh-CN" w:bidi="ar-SA"/>
                    </w:rPr>
                  </w:pPr>
                  <w:r>
                    <w:rPr>
                      <w:rFonts w:hint="default" w:ascii="Times New Roman" w:hAnsi="Times New Roman" w:eastAsia="宋体" w:cs="Times New Roman"/>
                      <w:color w:val="000000"/>
                      <w:kern w:val="2"/>
                      <w:sz w:val="24"/>
                      <w:szCs w:val="24"/>
                      <w:vertAlign w:val="baseline"/>
                      <w:lang w:val="en-US" w:eastAsia="zh-CN" w:bidi="ar-SA"/>
                    </w:rPr>
                    <w:t>有毒有害和易燃易爆危险物质储量超过临界量的建设项目</w:t>
                  </w:r>
                </w:p>
              </w:tc>
              <w:tc>
                <w:tcPr>
                  <w:tcW w:w="1559" w:type="pct"/>
                  <w:noWrap w:val="0"/>
                  <w:vAlign w:val="center"/>
                </w:tcPr>
                <w:p w14:paraId="512B984D">
                  <w:pPr>
                    <w:pStyle w:val="2"/>
                    <w:spacing w:line="240" w:lineRule="auto"/>
                    <w:ind w:left="0" w:leftChars="0" w:firstLine="0" w:firstLineChars="0"/>
                    <w:jc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本项目有毒有害物质主要为医疗废物及试剂，未超过临界量</w:t>
                  </w:r>
                </w:p>
              </w:tc>
              <w:tc>
                <w:tcPr>
                  <w:tcW w:w="656" w:type="pct"/>
                  <w:noWrap w:val="0"/>
                  <w:vAlign w:val="center"/>
                </w:tcPr>
                <w:p w14:paraId="762EBD49">
                  <w:pPr>
                    <w:pStyle w:val="2"/>
                    <w:spacing w:line="240" w:lineRule="auto"/>
                    <w:ind w:left="0" w:leftChars="0" w:firstLine="0" w:firstLineChars="0"/>
                    <w:jc w:val="center"/>
                    <w:rPr>
                      <w:rFonts w:hint="default" w:ascii="Times New Roman" w:hAnsi="Times New Roman" w:eastAsia="宋体" w:cs="Times New Roman"/>
                      <w:sz w:val="24"/>
                      <w:szCs w:val="24"/>
                      <w:vertAlign w:val="baseline"/>
                    </w:rPr>
                  </w:pPr>
                  <w:r>
                    <w:rPr>
                      <w:rFonts w:hint="default" w:ascii="Times New Roman" w:hAnsi="Times New Roman" w:eastAsia="宋体" w:cs="Times New Roman"/>
                      <w:sz w:val="24"/>
                      <w:szCs w:val="24"/>
                      <w:vertAlign w:val="baseline"/>
                      <w:lang w:val="en-US" w:eastAsia="zh-CN"/>
                    </w:rPr>
                    <w:t>否</w:t>
                  </w:r>
                </w:p>
              </w:tc>
            </w:tr>
            <w:tr w14:paraId="26C54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trPr>
              <w:tc>
                <w:tcPr>
                  <w:tcW w:w="628" w:type="pct"/>
                  <w:noWrap w:val="0"/>
                  <w:vAlign w:val="center"/>
                </w:tcPr>
                <w:p w14:paraId="531863EC">
                  <w:pPr>
                    <w:pStyle w:val="2"/>
                    <w:spacing w:line="240" w:lineRule="auto"/>
                    <w:ind w:left="0" w:leftChars="0" w:firstLine="0" w:firstLineChars="0"/>
                    <w:jc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生态</w:t>
                  </w:r>
                </w:p>
              </w:tc>
              <w:tc>
                <w:tcPr>
                  <w:tcW w:w="2154" w:type="pct"/>
                  <w:noWrap w:val="0"/>
                  <w:vAlign w:val="center"/>
                </w:tcPr>
                <w:p w14:paraId="7EECAFFD">
                  <w:pPr>
                    <w:keepNext w:val="0"/>
                    <w:keepLines w:val="0"/>
                    <w:widowControl/>
                    <w:suppressLineNumbers w:val="0"/>
                    <w:spacing w:line="240" w:lineRule="auto"/>
                    <w:jc w:val="center"/>
                    <w:rPr>
                      <w:rFonts w:hint="default" w:ascii="Times New Roman" w:hAnsi="Times New Roman" w:eastAsia="宋体" w:cs="Times New Roman"/>
                      <w:color w:val="000000"/>
                      <w:kern w:val="2"/>
                      <w:sz w:val="24"/>
                      <w:szCs w:val="24"/>
                      <w:vertAlign w:val="baseline"/>
                      <w:lang w:val="en-US" w:eastAsia="zh-CN" w:bidi="ar-SA"/>
                    </w:rPr>
                  </w:pPr>
                  <w:r>
                    <w:rPr>
                      <w:rFonts w:hint="default" w:ascii="Times New Roman" w:hAnsi="Times New Roman" w:eastAsia="宋体" w:cs="Times New Roman"/>
                      <w:color w:val="000000"/>
                      <w:kern w:val="2"/>
                      <w:sz w:val="24"/>
                      <w:szCs w:val="24"/>
                      <w:vertAlign w:val="baseline"/>
                      <w:lang w:val="en-US" w:eastAsia="zh-CN" w:bidi="ar-SA"/>
                    </w:rPr>
                    <w:t>取水口下游500m范围内有重要水生生物的自然产卵场、索饵场、越冬场和洄游通道的新增河道取水的污染类建设项目</w:t>
                  </w:r>
                </w:p>
              </w:tc>
              <w:tc>
                <w:tcPr>
                  <w:tcW w:w="1559" w:type="pct"/>
                  <w:noWrap w:val="0"/>
                  <w:vAlign w:val="center"/>
                </w:tcPr>
                <w:p w14:paraId="3FF25A7C">
                  <w:pPr>
                    <w:pStyle w:val="2"/>
                    <w:spacing w:line="240" w:lineRule="auto"/>
                    <w:ind w:left="0" w:leftChars="0" w:firstLine="0" w:firstLineChars="0"/>
                    <w:jc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项目用水为</w:t>
                  </w:r>
                  <w:r>
                    <w:rPr>
                      <w:rFonts w:hint="eastAsia" w:ascii="Times New Roman" w:hAnsi="Times New Roman" w:cs="Times New Roman"/>
                      <w:sz w:val="24"/>
                      <w:szCs w:val="24"/>
                      <w:vertAlign w:val="baseline"/>
                      <w:lang w:val="en-US" w:eastAsia="zh-CN"/>
                    </w:rPr>
                    <w:t>市政用水</w:t>
                  </w:r>
                  <w:r>
                    <w:rPr>
                      <w:rFonts w:hint="default" w:ascii="Times New Roman" w:hAnsi="Times New Roman" w:eastAsia="宋体" w:cs="Times New Roman"/>
                      <w:color w:val="auto"/>
                      <w:sz w:val="24"/>
                      <w:szCs w:val="24"/>
                      <w:vertAlign w:val="baseline"/>
                      <w:lang w:val="en-US" w:eastAsia="zh-CN"/>
                    </w:rPr>
                    <w:t>，无需设置河</w:t>
                  </w:r>
                  <w:r>
                    <w:rPr>
                      <w:rFonts w:hint="default" w:ascii="Times New Roman" w:hAnsi="Times New Roman" w:eastAsia="宋体" w:cs="Times New Roman"/>
                      <w:sz w:val="24"/>
                      <w:szCs w:val="24"/>
                      <w:vertAlign w:val="baseline"/>
                      <w:lang w:val="en-US" w:eastAsia="zh-CN"/>
                    </w:rPr>
                    <w:t>道取水口</w:t>
                  </w:r>
                </w:p>
              </w:tc>
              <w:tc>
                <w:tcPr>
                  <w:tcW w:w="656" w:type="pct"/>
                  <w:noWrap w:val="0"/>
                  <w:vAlign w:val="center"/>
                </w:tcPr>
                <w:p w14:paraId="365B16F2">
                  <w:pPr>
                    <w:pStyle w:val="2"/>
                    <w:spacing w:line="240" w:lineRule="auto"/>
                    <w:ind w:left="0" w:leftChars="0" w:firstLine="0" w:firstLineChars="0"/>
                    <w:jc w:val="center"/>
                    <w:rPr>
                      <w:rFonts w:hint="default" w:ascii="Times New Roman" w:hAnsi="Times New Roman" w:eastAsia="宋体" w:cs="Times New Roman"/>
                      <w:sz w:val="24"/>
                      <w:szCs w:val="24"/>
                      <w:vertAlign w:val="baseline"/>
                    </w:rPr>
                  </w:pPr>
                  <w:r>
                    <w:rPr>
                      <w:rFonts w:hint="default" w:ascii="Times New Roman" w:hAnsi="Times New Roman" w:eastAsia="宋体" w:cs="Times New Roman"/>
                      <w:sz w:val="24"/>
                      <w:szCs w:val="24"/>
                      <w:vertAlign w:val="baseline"/>
                      <w:lang w:val="en-US" w:eastAsia="zh-CN"/>
                    </w:rPr>
                    <w:t>否</w:t>
                  </w:r>
                </w:p>
              </w:tc>
            </w:tr>
            <w:tr w14:paraId="796F2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trPr>
              <w:tc>
                <w:tcPr>
                  <w:tcW w:w="628" w:type="pct"/>
                  <w:noWrap w:val="0"/>
                  <w:vAlign w:val="center"/>
                </w:tcPr>
                <w:p w14:paraId="261C9A3E">
                  <w:pPr>
                    <w:pStyle w:val="2"/>
                    <w:spacing w:line="240" w:lineRule="auto"/>
                    <w:jc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海洋</w:t>
                  </w:r>
                </w:p>
              </w:tc>
              <w:tc>
                <w:tcPr>
                  <w:tcW w:w="2154" w:type="pct"/>
                  <w:noWrap w:val="0"/>
                  <w:vAlign w:val="center"/>
                </w:tcPr>
                <w:p w14:paraId="00DE9CD7">
                  <w:pPr>
                    <w:keepNext w:val="0"/>
                    <w:keepLines w:val="0"/>
                    <w:widowControl/>
                    <w:suppressLineNumbers w:val="0"/>
                    <w:spacing w:line="240" w:lineRule="auto"/>
                    <w:jc w:val="center"/>
                    <w:rPr>
                      <w:rFonts w:hint="default" w:ascii="Times New Roman" w:hAnsi="Times New Roman" w:eastAsia="宋体" w:cs="Times New Roman"/>
                      <w:color w:val="000000"/>
                      <w:kern w:val="2"/>
                      <w:sz w:val="24"/>
                      <w:szCs w:val="24"/>
                      <w:vertAlign w:val="baseline"/>
                      <w:lang w:val="en-US" w:eastAsia="zh-CN" w:bidi="ar-SA"/>
                    </w:rPr>
                  </w:pPr>
                  <w:r>
                    <w:rPr>
                      <w:rFonts w:hint="default" w:ascii="Times New Roman" w:hAnsi="Times New Roman" w:eastAsia="宋体" w:cs="Times New Roman"/>
                      <w:color w:val="000000"/>
                      <w:kern w:val="2"/>
                      <w:sz w:val="24"/>
                      <w:szCs w:val="24"/>
                      <w:vertAlign w:val="baseline"/>
                      <w:lang w:val="en-US" w:eastAsia="zh-CN" w:bidi="ar-SA"/>
                    </w:rPr>
                    <w:t>直接向海排放污染物的海洋工程建设项目</w:t>
                  </w:r>
                </w:p>
              </w:tc>
              <w:tc>
                <w:tcPr>
                  <w:tcW w:w="1559" w:type="pct"/>
                  <w:noWrap w:val="0"/>
                  <w:vAlign w:val="center"/>
                </w:tcPr>
                <w:p w14:paraId="1A78C299">
                  <w:pPr>
                    <w:pStyle w:val="2"/>
                    <w:spacing w:line="240" w:lineRule="auto"/>
                    <w:ind w:left="0" w:leftChars="0" w:firstLine="0" w:firstLineChars="0"/>
                    <w:jc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项目不属于海洋工程</w:t>
                  </w:r>
                </w:p>
              </w:tc>
              <w:tc>
                <w:tcPr>
                  <w:tcW w:w="656" w:type="pct"/>
                  <w:noWrap w:val="0"/>
                  <w:vAlign w:val="center"/>
                </w:tcPr>
                <w:p w14:paraId="6229E035">
                  <w:pPr>
                    <w:pStyle w:val="2"/>
                    <w:spacing w:line="240" w:lineRule="auto"/>
                    <w:ind w:left="0" w:leftChars="0" w:firstLine="0" w:firstLineChars="0"/>
                    <w:jc w:val="center"/>
                    <w:rPr>
                      <w:rFonts w:hint="default" w:ascii="Times New Roman" w:hAnsi="Times New Roman" w:eastAsia="宋体" w:cs="Times New Roman"/>
                      <w:sz w:val="24"/>
                      <w:szCs w:val="24"/>
                      <w:vertAlign w:val="baseline"/>
                    </w:rPr>
                  </w:pPr>
                  <w:r>
                    <w:rPr>
                      <w:rFonts w:hint="default" w:ascii="Times New Roman" w:hAnsi="Times New Roman" w:eastAsia="宋体" w:cs="Times New Roman"/>
                      <w:sz w:val="24"/>
                      <w:szCs w:val="24"/>
                      <w:vertAlign w:val="baseline"/>
                      <w:lang w:val="en-US" w:eastAsia="zh-CN"/>
                    </w:rPr>
                    <w:t>否</w:t>
                  </w:r>
                </w:p>
              </w:tc>
            </w:tr>
          </w:tbl>
          <w:p w14:paraId="46B24E29">
            <w:pPr>
              <w:keepNext w:val="0"/>
              <w:keepLines w:val="0"/>
              <w:pageBreakBefore w:val="0"/>
              <w:widowControl w:val="0"/>
              <w:kinsoku/>
              <w:wordWrap/>
              <w:overflowPunct/>
              <w:topLinePunct w:val="0"/>
              <w:autoSpaceDE w:val="0"/>
              <w:autoSpaceDN w:val="0"/>
              <w:bidi w:val="0"/>
              <w:adjustRightInd w:val="0"/>
              <w:snapToGrid w:val="0"/>
              <w:ind w:firstLine="480" w:firstLineChars="200"/>
              <w:jc w:val="left"/>
              <w:textAlignment w:val="auto"/>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sz w:val="24"/>
                <w:szCs w:val="24"/>
                <w:lang w:val="en-US" w:eastAsia="zh-CN"/>
              </w:rPr>
              <w:t>综上所述，本项目无需设置专项评价。</w:t>
            </w:r>
          </w:p>
        </w:tc>
      </w:tr>
      <w:tr w14:paraId="6863E3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846" w:type="dxa"/>
            <w:tcBorders>
              <w:top w:val="single" w:color="auto" w:sz="4" w:space="0"/>
              <w:left w:val="single" w:color="auto" w:sz="8" w:space="0"/>
              <w:bottom w:val="single" w:color="auto" w:sz="4" w:space="0"/>
              <w:right w:val="single" w:color="auto" w:sz="4" w:space="0"/>
            </w:tcBorders>
            <w:noWrap w:val="0"/>
            <w:tcMar>
              <w:top w:w="0" w:type="dxa"/>
              <w:left w:w="108" w:type="dxa"/>
              <w:bottom w:w="0" w:type="dxa"/>
              <w:right w:w="108" w:type="dxa"/>
            </w:tcMar>
            <w:vAlign w:val="center"/>
          </w:tcPr>
          <w:p w14:paraId="29FF64CD">
            <w:pPr>
              <w:autoSpaceDE w:val="0"/>
              <w:autoSpaceDN w:val="0"/>
              <w:adjustRightInd w:val="0"/>
              <w:snapToGrid w:val="0"/>
              <w:jc w:val="center"/>
              <w:rPr>
                <w:rFonts w:hint="default" w:ascii="Times New Roman" w:hAnsi="Times New Roman" w:eastAsia="宋体" w:cs="Times New Roman"/>
                <w:sz w:val="24"/>
                <w:szCs w:val="24"/>
                <w:highlight w:val="none"/>
                <w:u w:val="none"/>
                <w:lang w:val="en-US" w:eastAsia="zh-CN"/>
              </w:rPr>
            </w:pPr>
            <w:r>
              <w:rPr>
                <w:rFonts w:hint="default" w:ascii="Times New Roman" w:hAnsi="Times New Roman" w:eastAsia="宋体" w:cs="Times New Roman"/>
                <w:sz w:val="24"/>
                <w:szCs w:val="24"/>
                <w:highlight w:val="none"/>
                <w:u w:val="none"/>
                <w:lang w:val="en-US" w:eastAsia="zh-CN"/>
              </w:rPr>
              <w:t>规划情况</w:t>
            </w:r>
          </w:p>
        </w:tc>
        <w:tc>
          <w:tcPr>
            <w:tcW w:w="6978" w:type="dxa"/>
            <w:gridSpan w:val="3"/>
            <w:tcBorders>
              <w:top w:val="single" w:color="auto" w:sz="4" w:space="0"/>
              <w:left w:val="single" w:color="auto" w:sz="4" w:space="0"/>
              <w:bottom w:val="single" w:color="auto" w:sz="4" w:space="0"/>
              <w:right w:val="single" w:color="auto" w:sz="8" w:space="0"/>
            </w:tcBorders>
            <w:noWrap w:val="0"/>
            <w:tcMar>
              <w:top w:w="0" w:type="dxa"/>
              <w:left w:w="108" w:type="dxa"/>
              <w:bottom w:w="0" w:type="dxa"/>
              <w:right w:w="108" w:type="dxa"/>
            </w:tcMar>
            <w:vAlign w:val="center"/>
          </w:tcPr>
          <w:p w14:paraId="58B8317B">
            <w:pPr>
              <w:autoSpaceDE w:val="0"/>
              <w:autoSpaceDN w:val="0"/>
              <w:adjustRightInd w:val="0"/>
              <w:snapToGrid w:val="0"/>
              <w:jc w:val="center"/>
              <w:rPr>
                <w:rFonts w:hint="default" w:ascii="Times New Roman" w:hAnsi="Times New Roman" w:eastAsia="宋体" w:cs="Times New Roman"/>
                <w:sz w:val="24"/>
                <w:szCs w:val="24"/>
                <w:highlight w:val="none"/>
                <w:u w:val="none"/>
                <w:lang w:val="en-US" w:eastAsia="zh-CN"/>
              </w:rPr>
            </w:pPr>
            <w:r>
              <w:rPr>
                <w:rFonts w:hint="default" w:ascii="Times New Roman" w:hAnsi="Times New Roman" w:eastAsia="宋体" w:cs="Times New Roman"/>
                <w:sz w:val="24"/>
                <w:szCs w:val="24"/>
                <w:highlight w:val="none"/>
                <w:u w:val="none"/>
              </w:rPr>
              <w:t>无</w:t>
            </w:r>
          </w:p>
        </w:tc>
      </w:tr>
      <w:tr w14:paraId="6FBD2F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846" w:type="dxa"/>
            <w:tcBorders>
              <w:top w:val="single" w:color="auto" w:sz="4" w:space="0"/>
              <w:left w:val="single" w:color="auto" w:sz="8" w:space="0"/>
              <w:bottom w:val="single" w:color="auto" w:sz="4" w:space="0"/>
              <w:right w:val="single" w:color="auto" w:sz="4" w:space="0"/>
            </w:tcBorders>
            <w:noWrap w:val="0"/>
            <w:tcMar>
              <w:top w:w="0" w:type="dxa"/>
              <w:left w:w="108" w:type="dxa"/>
              <w:bottom w:w="0" w:type="dxa"/>
              <w:right w:w="108" w:type="dxa"/>
            </w:tcMar>
            <w:vAlign w:val="center"/>
          </w:tcPr>
          <w:p w14:paraId="1F4C1520">
            <w:pPr>
              <w:autoSpaceDE w:val="0"/>
              <w:autoSpaceDN w:val="0"/>
              <w:adjustRightInd w:val="0"/>
              <w:snapToGrid w:val="0"/>
              <w:jc w:val="center"/>
              <w:rPr>
                <w:rFonts w:hint="default" w:ascii="Times New Roman" w:hAnsi="Times New Roman" w:eastAsia="宋体" w:cs="Times New Roman"/>
                <w:sz w:val="24"/>
                <w:szCs w:val="24"/>
                <w:highlight w:val="none"/>
                <w:u w:val="none"/>
              </w:rPr>
            </w:pPr>
            <w:r>
              <w:rPr>
                <w:rFonts w:hint="default" w:ascii="Times New Roman" w:hAnsi="Times New Roman" w:eastAsia="宋体" w:cs="Times New Roman"/>
                <w:sz w:val="24"/>
                <w:szCs w:val="24"/>
                <w:highlight w:val="none"/>
                <w:u w:val="none"/>
              </w:rPr>
              <w:t>规划环境影响</w:t>
            </w:r>
          </w:p>
          <w:p w14:paraId="25138468">
            <w:pPr>
              <w:autoSpaceDE w:val="0"/>
              <w:autoSpaceDN w:val="0"/>
              <w:adjustRightInd w:val="0"/>
              <w:snapToGrid w:val="0"/>
              <w:jc w:val="center"/>
              <w:rPr>
                <w:rFonts w:hint="default" w:ascii="Times New Roman" w:hAnsi="Times New Roman" w:eastAsia="宋体" w:cs="Times New Roman"/>
                <w:sz w:val="24"/>
                <w:szCs w:val="24"/>
                <w:highlight w:val="none"/>
                <w:u w:val="none"/>
              </w:rPr>
            </w:pPr>
            <w:r>
              <w:rPr>
                <w:rFonts w:hint="default" w:ascii="Times New Roman" w:hAnsi="Times New Roman" w:eastAsia="宋体" w:cs="Times New Roman"/>
                <w:sz w:val="24"/>
                <w:szCs w:val="24"/>
                <w:highlight w:val="none"/>
                <w:u w:val="none"/>
              </w:rPr>
              <w:t>评价情况</w:t>
            </w:r>
          </w:p>
        </w:tc>
        <w:tc>
          <w:tcPr>
            <w:tcW w:w="6978" w:type="dxa"/>
            <w:gridSpan w:val="3"/>
            <w:tcBorders>
              <w:top w:val="single" w:color="auto" w:sz="4" w:space="0"/>
              <w:left w:val="single" w:color="auto" w:sz="4" w:space="0"/>
              <w:bottom w:val="single" w:color="auto" w:sz="4" w:space="0"/>
              <w:right w:val="single" w:color="auto" w:sz="8" w:space="0"/>
            </w:tcBorders>
            <w:noWrap w:val="0"/>
            <w:tcMar>
              <w:top w:w="0" w:type="dxa"/>
              <w:left w:w="108" w:type="dxa"/>
              <w:bottom w:w="0" w:type="dxa"/>
              <w:right w:w="108" w:type="dxa"/>
            </w:tcMar>
            <w:vAlign w:val="center"/>
          </w:tcPr>
          <w:p w14:paraId="01A24BE5">
            <w:pPr>
              <w:autoSpaceDE w:val="0"/>
              <w:autoSpaceDN w:val="0"/>
              <w:adjustRightInd w:val="0"/>
              <w:snapToGrid w:val="0"/>
              <w:jc w:val="center"/>
              <w:rPr>
                <w:rFonts w:hint="default" w:ascii="Times New Roman" w:hAnsi="Times New Roman" w:eastAsia="宋体" w:cs="Times New Roman"/>
                <w:sz w:val="24"/>
                <w:szCs w:val="24"/>
                <w:highlight w:val="none"/>
                <w:u w:val="none"/>
                <w:lang w:eastAsia="zh-CN"/>
              </w:rPr>
            </w:pPr>
            <w:r>
              <w:rPr>
                <w:rFonts w:hint="default" w:ascii="Times New Roman" w:hAnsi="Times New Roman" w:eastAsia="宋体" w:cs="Times New Roman"/>
                <w:kern w:val="0"/>
                <w:sz w:val="24"/>
                <w:szCs w:val="24"/>
                <w:highlight w:val="none"/>
              </w:rPr>
              <w:t>无</w:t>
            </w:r>
          </w:p>
        </w:tc>
      </w:tr>
      <w:tr w14:paraId="35FA31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846" w:type="dxa"/>
            <w:tcBorders>
              <w:top w:val="single" w:color="auto" w:sz="4" w:space="0"/>
              <w:left w:val="single" w:color="auto" w:sz="8" w:space="0"/>
              <w:bottom w:val="single" w:color="auto" w:sz="4" w:space="0"/>
              <w:right w:val="single" w:color="auto" w:sz="4" w:space="0"/>
            </w:tcBorders>
            <w:noWrap w:val="0"/>
            <w:tcMar>
              <w:top w:w="0" w:type="dxa"/>
              <w:left w:w="108" w:type="dxa"/>
              <w:bottom w:w="0" w:type="dxa"/>
              <w:right w:w="108" w:type="dxa"/>
            </w:tcMar>
            <w:vAlign w:val="center"/>
          </w:tcPr>
          <w:p w14:paraId="74983808">
            <w:pPr>
              <w:autoSpaceDE w:val="0"/>
              <w:autoSpaceDN w:val="0"/>
              <w:adjustRightInd w:val="0"/>
              <w:snapToGrid w:val="0"/>
              <w:jc w:val="center"/>
              <w:rPr>
                <w:rFonts w:hint="default" w:ascii="Times New Roman" w:hAnsi="Times New Roman" w:eastAsia="宋体" w:cs="Times New Roman"/>
                <w:kern w:val="0"/>
                <w:szCs w:val="21"/>
                <w:highlight w:val="none"/>
              </w:rPr>
            </w:pPr>
            <w:r>
              <w:rPr>
                <w:rFonts w:hint="default" w:ascii="Times New Roman" w:hAnsi="Times New Roman" w:eastAsia="宋体" w:cs="Times New Roman"/>
                <w:kern w:val="0"/>
                <w:sz w:val="24"/>
                <w:szCs w:val="24"/>
                <w:highlight w:val="none"/>
              </w:rPr>
              <w:t>规划及规划环境影响评价符合性分析</w:t>
            </w:r>
          </w:p>
        </w:tc>
        <w:tc>
          <w:tcPr>
            <w:tcW w:w="6978" w:type="dxa"/>
            <w:gridSpan w:val="3"/>
            <w:tcBorders>
              <w:top w:val="single" w:color="auto" w:sz="4" w:space="0"/>
              <w:left w:val="single" w:color="auto" w:sz="4" w:space="0"/>
              <w:bottom w:val="single" w:color="auto" w:sz="4" w:space="0"/>
              <w:right w:val="single" w:color="auto" w:sz="8" w:space="0"/>
            </w:tcBorders>
            <w:noWrap w:val="0"/>
            <w:tcMar>
              <w:top w:w="0" w:type="dxa"/>
              <w:left w:w="108" w:type="dxa"/>
              <w:bottom w:w="0" w:type="dxa"/>
              <w:right w:w="108" w:type="dxa"/>
            </w:tcMar>
            <w:vAlign w:val="center"/>
          </w:tcPr>
          <w:p w14:paraId="27BF4B0D">
            <w:pPr>
              <w:autoSpaceDE w:val="0"/>
              <w:autoSpaceDN w:val="0"/>
              <w:adjustRightInd w:val="0"/>
              <w:snapToGrid w:val="0"/>
              <w:jc w:val="center"/>
              <w:rPr>
                <w:rFonts w:hint="default" w:ascii="Times New Roman" w:hAnsi="Times New Roman" w:eastAsia="宋体" w:cs="Times New Roman"/>
                <w:kern w:val="2"/>
                <w:sz w:val="24"/>
                <w:szCs w:val="24"/>
                <w:highlight w:val="none"/>
                <w:u w:val="none"/>
                <w:lang w:val="en-US" w:eastAsia="zh-CN" w:bidi="ar-SA"/>
              </w:rPr>
            </w:pPr>
            <w:r>
              <w:rPr>
                <w:rFonts w:hint="default" w:ascii="Times New Roman" w:hAnsi="Times New Roman" w:eastAsia="宋体" w:cs="Times New Roman"/>
                <w:kern w:val="0"/>
                <w:sz w:val="24"/>
                <w:szCs w:val="24"/>
                <w:highlight w:val="none"/>
              </w:rPr>
              <w:t>无</w:t>
            </w:r>
          </w:p>
        </w:tc>
      </w:tr>
      <w:tr w14:paraId="1A3F0D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846" w:type="dxa"/>
            <w:tcBorders>
              <w:top w:val="single" w:color="auto" w:sz="4" w:space="0"/>
              <w:left w:val="single" w:color="auto" w:sz="8" w:space="0"/>
              <w:bottom w:val="single" w:color="auto" w:sz="4" w:space="0"/>
              <w:right w:val="single" w:color="auto" w:sz="4" w:space="0"/>
            </w:tcBorders>
            <w:noWrap w:val="0"/>
            <w:tcMar>
              <w:top w:w="0" w:type="dxa"/>
              <w:left w:w="108" w:type="dxa"/>
              <w:bottom w:w="0" w:type="dxa"/>
              <w:right w:w="108" w:type="dxa"/>
            </w:tcMar>
            <w:vAlign w:val="center"/>
          </w:tcPr>
          <w:p w14:paraId="6620B295">
            <w:pPr>
              <w:autoSpaceDE w:val="0"/>
              <w:autoSpaceDN w:val="0"/>
              <w:adjustRightInd w:val="0"/>
              <w:snapToGrid w:val="0"/>
              <w:jc w:val="center"/>
              <w:rPr>
                <w:rFonts w:hint="default" w:ascii="Times New Roman" w:hAnsi="Times New Roman" w:eastAsia="宋体" w:cs="Times New Roman"/>
                <w:kern w:val="0"/>
                <w:sz w:val="24"/>
                <w:szCs w:val="24"/>
                <w:highlight w:val="none"/>
                <w:lang w:val="en-US" w:eastAsia="zh-CN"/>
              </w:rPr>
            </w:pPr>
            <w:r>
              <w:rPr>
                <w:rFonts w:hint="default" w:ascii="Times New Roman" w:hAnsi="Times New Roman" w:eastAsia="宋体" w:cs="Times New Roman"/>
                <w:kern w:val="0"/>
                <w:sz w:val="24"/>
                <w:szCs w:val="24"/>
                <w:highlight w:val="none"/>
                <w:lang w:val="en-US" w:eastAsia="zh-CN"/>
              </w:rPr>
              <w:t>其他符合性分析</w:t>
            </w:r>
          </w:p>
        </w:tc>
        <w:tc>
          <w:tcPr>
            <w:tcW w:w="6978" w:type="dxa"/>
            <w:gridSpan w:val="3"/>
            <w:tcBorders>
              <w:top w:val="single" w:color="auto" w:sz="4" w:space="0"/>
              <w:left w:val="single" w:color="auto" w:sz="4" w:space="0"/>
              <w:bottom w:val="single" w:color="auto" w:sz="4" w:space="0"/>
              <w:right w:val="single" w:color="auto" w:sz="8" w:space="0"/>
            </w:tcBorders>
            <w:noWrap w:val="0"/>
            <w:tcMar>
              <w:top w:w="0" w:type="dxa"/>
              <w:left w:w="108" w:type="dxa"/>
              <w:bottom w:w="0" w:type="dxa"/>
              <w:right w:w="108" w:type="dxa"/>
            </w:tcMar>
            <w:vAlign w:val="center"/>
          </w:tcPr>
          <w:p w14:paraId="6992B18A">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default" w:ascii="Times New Roman" w:hAnsi="Times New Roman" w:eastAsia="宋体" w:cs="Times New Roman"/>
                <w:spacing w:val="0"/>
                <w:sz w:val="24"/>
                <w:szCs w:val="24"/>
              </w:rPr>
            </w:pPr>
            <w:r>
              <w:rPr>
                <w:rFonts w:hint="default" w:ascii="Times New Roman" w:hAnsi="Times New Roman" w:eastAsia="宋体" w:cs="Times New Roman"/>
                <w:spacing w:val="0"/>
                <w:sz w:val="24"/>
                <w:szCs w:val="24"/>
              </w:rPr>
              <w:t>1、产业政策符合性分析</w:t>
            </w:r>
          </w:p>
          <w:p w14:paraId="23F52B82">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default" w:ascii="Times New Roman" w:hAnsi="Times New Roman" w:eastAsia="宋体" w:cs="Times New Roman"/>
                <w:spacing w:val="0"/>
                <w:sz w:val="24"/>
                <w:szCs w:val="24"/>
              </w:rPr>
            </w:pPr>
            <w:r>
              <w:rPr>
                <w:rFonts w:hint="default" w:ascii="Times New Roman" w:hAnsi="Times New Roman" w:eastAsia="宋体" w:cs="Times New Roman"/>
                <w:spacing w:val="0"/>
                <w:sz w:val="24"/>
                <w:szCs w:val="24"/>
              </w:rPr>
              <w:t>根据《产业结构调整指导目录（20</w:t>
            </w:r>
            <w:r>
              <w:rPr>
                <w:rFonts w:hint="default" w:ascii="Times New Roman" w:hAnsi="Times New Roman" w:eastAsia="宋体" w:cs="Times New Roman"/>
                <w:spacing w:val="0"/>
                <w:sz w:val="24"/>
                <w:szCs w:val="24"/>
                <w:lang w:val="en-US" w:eastAsia="zh-CN"/>
              </w:rPr>
              <w:t>24</w:t>
            </w:r>
            <w:r>
              <w:rPr>
                <w:rFonts w:hint="default" w:ascii="Times New Roman" w:hAnsi="Times New Roman" w:eastAsia="宋体" w:cs="Times New Roman"/>
                <w:spacing w:val="0"/>
                <w:sz w:val="24"/>
                <w:szCs w:val="24"/>
              </w:rPr>
              <w:t>年本）》，本项目属于其中鼓励类第三十七条</w:t>
            </w:r>
            <w:r>
              <w:rPr>
                <w:rFonts w:hint="eastAsia" w:ascii="Times New Roman" w:hAnsi="Times New Roman" w:cs="Times New Roman"/>
                <w:spacing w:val="0"/>
                <w:sz w:val="24"/>
                <w:szCs w:val="24"/>
                <w:lang w:eastAsia="zh-CN"/>
              </w:rPr>
              <w:t>“</w:t>
            </w:r>
            <w:r>
              <w:rPr>
                <w:rFonts w:hint="default" w:ascii="Times New Roman" w:hAnsi="Times New Roman" w:eastAsia="宋体" w:cs="Times New Roman"/>
                <w:spacing w:val="0"/>
                <w:sz w:val="24"/>
                <w:szCs w:val="24"/>
              </w:rPr>
              <w:t>卫生健康</w:t>
            </w:r>
            <w:r>
              <w:rPr>
                <w:rFonts w:hint="eastAsia" w:ascii="Times New Roman" w:hAnsi="Times New Roman" w:cs="Times New Roman"/>
                <w:spacing w:val="0"/>
                <w:sz w:val="24"/>
                <w:szCs w:val="24"/>
                <w:lang w:eastAsia="zh-CN"/>
              </w:rPr>
              <w:t>”</w:t>
            </w:r>
            <w:r>
              <w:rPr>
                <w:rFonts w:hint="default" w:ascii="Times New Roman" w:hAnsi="Times New Roman" w:eastAsia="宋体" w:cs="Times New Roman"/>
                <w:spacing w:val="0"/>
                <w:sz w:val="24"/>
                <w:szCs w:val="24"/>
              </w:rPr>
              <w:t>中第</w:t>
            </w:r>
            <w:r>
              <w:rPr>
                <w:rFonts w:hint="default" w:ascii="Times New Roman" w:hAnsi="Times New Roman" w:eastAsia="宋体" w:cs="Times New Roman"/>
                <w:spacing w:val="0"/>
                <w:sz w:val="24"/>
                <w:szCs w:val="24"/>
                <w:lang w:val="en-US" w:eastAsia="zh-CN"/>
              </w:rPr>
              <w:t>1</w:t>
            </w:r>
            <w:r>
              <w:rPr>
                <w:rFonts w:hint="default" w:ascii="Times New Roman" w:hAnsi="Times New Roman" w:eastAsia="宋体" w:cs="Times New Roman"/>
                <w:spacing w:val="0"/>
                <w:sz w:val="24"/>
                <w:szCs w:val="24"/>
              </w:rPr>
              <w:t>项</w:t>
            </w:r>
            <w:r>
              <w:rPr>
                <w:rFonts w:hint="eastAsia" w:ascii="Times New Roman" w:hAnsi="Times New Roman" w:cs="Times New Roman"/>
                <w:spacing w:val="0"/>
                <w:sz w:val="24"/>
                <w:szCs w:val="24"/>
                <w:lang w:eastAsia="zh-CN"/>
              </w:rPr>
              <w:t>“</w:t>
            </w:r>
            <w:r>
              <w:rPr>
                <w:rFonts w:hint="default" w:ascii="Times New Roman" w:hAnsi="Times New Roman" w:eastAsia="宋体" w:cs="Times New Roman"/>
                <w:spacing w:val="0"/>
                <w:sz w:val="24"/>
                <w:szCs w:val="24"/>
              </w:rPr>
              <w:t>医疗卫生服务设施建设</w:t>
            </w:r>
            <w:r>
              <w:rPr>
                <w:rFonts w:hint="eastAsia" w:ascii="Times New Roman" w:hAnsi="Times New Roman" w:cs="Times New Roman"/>
                <w:spacing w:val="0"/>
                <w:sz w:val="24"/>
                <w:szCs w:val="24"/>
                <w:lang w:eastAsia="zh-CN"/>
              </w:rPr>
              <w:t>”</w:t>
            </w:r>
            <w:r>
              <w:rPr>
                <w:rFonts w:hint="default" w:ascii="Times New Roman" w:hAnsi="Times New Roman" w:eastAsia="宋体" w:cs="Times New Roman"/>
                <w:spacing w:val="0"/>
                <w:sz w:val="24"/>
                <w:szCs w:val="24"/>
              </w:rPr>
              <w:t>，符合国家产业政策，</w:t>
            </w:r>
            <w:r>
              <w:rPr>
                <w:rFonts w:hint="default" w:ascii="Times New Roman" w:hAnsi="Times New Roman" w:eastAsia="宋体" w:cs="Times New Roman"/>
                <w:spacing w:val="0"/>
                <w:sz w:val="24"/>
                <w:szCs w:val="24"/>
                <w:lang w:val="en-US" w:eastAsia="zh-CN"/>
              </w:rPr>
              <w:t>茶陵县马江卫生院</w:t>
            </w:r>
            <w:r>
              <w:rPr>
                <w:rFonts w:hint="default" w:ascii="Times New Roman" w:hAnsi="Times New Roman" w:eastAsia="宋体" w:cs="Times New Roman"/>
                <w:spacing w:val="0"/>
                <w:sz w:val="24"/>
                <w:szCs w:val="24"/>
              </w:rPr>
              <w:t>已取得</w:t>
            </w:r>
            <w:r>
              <w:rPr>
                <w:rFonts w:hint="default" w:ascii="Times New Roman" w:hAnsi="Times New Roman" w:eastAsia="宋体" w:cs="Times New Roman"/>
                <w:spacing w:val="0"/>
                <w:sz w:val="24"/>
                <w:szCs w:val="24"/>
                <w:lang w:eastAsia="zh-CN"/>
              </w:rPr>
              <w:t>医疗机构</w:t>
            </w:r>
            <w:r>
              <w:rPr>
                <w:rFonts w:hint="default" w:ascii="Times New Roman" w:hAnsi="Times New Roman" w:eastAsia="宋体" w:cs="Times New Roman"/>
                <w:spacing w:val="0"/>
                <w:sz w:val="24"/>
                <w:szCs w:val="24"/>
              </w:rPr>
              <w:t>执业许可证（登记号</w:t>
            </w:r>
            <w:r>
              <w:rPr>
                <w:rFonts w:hint="default" w:ascii="Times New Roman" w:hAnsi="Times New Roman" w:eastAsia="宋体" w:cs="Times New Roman"/>
                <w:spacing w:val="0"/>
                <w:sz w:val="24"/>
                <w:szCs w:val="24"/>
                <w:lang w:val="en-US" w:eastAsia="zh-CN"/>
              </w:rPr>
              <w:t>PDY73899861243022412C2201</w:t>
            </w:r>
            <w:r>
              <w:rPr>
                <w:rFonts w:hint="default" w:ascii="Times New Roman" w:hAnsi="Times New Roman" w:eastAsia="宋体" w:cs="Times New Roman"/>
                <w:spacing w:val="0"/>
                <w:sz w:val="24"/>
                <w:szCs w:val="24"/>
              </w:rPr>
              <w:t>），同意设置本医疗机构，因此，本项目建设符合国家产业政策要求。</w:t>
            </w:r>
          </w:p>
          <w:p w14:paraId="15C9CF69">
            <w:pPr>
              <w:keepNext w:val="0"/>
              <w:keepLines w:val="0"/>
              <w:pageBreakBefore w:val="0"/>
              <w:kinsoku/>
              <w:wordWrap/>
              <w:overflowPunct/>
              <w:topLinePunct w:val="0"/>
              <w:bidi w:val="0"/>
              <w:spacing w:line="360" w:lineRule="auto"/>
              <w:ind w:left="0" w:right="0"/>
              <w:textAlignment w:val="auto"/>
              <w:rPr>
                <w:rFonts w:hint="default" w:ascii="Times New Roman" w:hAnsi="Times New Roman" w:eastAsia="宋体" w:cs="Times New Roman"/>
                <w:color w:val="000000"/>
                <w:spacing w:val="0"/>
                <w:sz w:val="24"/>
                <w:szCs w:val="24"/>
                <w:u w:val="none"/>
              </w:rPr>
            </w:pPr>
            <w:r>
              <w:rPr>
                <w:rFonts w:hint="default" w:ascii="Times New Roman" w:hAnsi="Times New Roman" w:eastAsia="宋体" w:cs="Times New Roman"/>
                <w:color w:val="000000"/>
                <w:spacing w:val="0"/>
                <w:sz w:val="24"/>
                <w:szCs w:val="24"/>
                <w:lang w:val="en-US" w:eastAsia="zh-CN"/>
              </w:rPr>
              <w:t>2</w:t>
            </w:r>
            <w:r>
              <w:rPr>
                <w:rFonts w:hint="default" w:ascii="Times New Roman" w:hAnsi="Times New Roman" w:eastAsia="宋体" w:cs="Times New Roman"/>
                <w:color w:val="000000"/>
                <w:spacing w:val="0"/>
                <w:sz w:val="24"/>
                <w:szCs w:val="24"/>
              </w:rPr>
              <w:t>、</w:t>
            </w:r>
            <w:r>
              <w:rPr>
                <w:rFonts w:hint="eastAsia" w:ascii="宋体" w:hAnsi="宋体" w:eastAsia="宋体" w:cs="宋体"/>
                <w:color w:val="000000"/>
                <w:spacing w:val="0"/>
                <w:sz w:val="24"/>
                <w:szCs w:val="24"/>
                <w:u w:val="none"/>
              </w:rPr>
              <w:t>“</w:t>
            </w:r>
            <w:r>
              <w:rPr>
                <w:rFonts w:hint="eastAsia" w:ascii="宋体" w:hAnsi="宋体" w:cs="宋体"/>
                <w:color w:val="000000"/>
                <w:spacing w:val="0"/>
                <w:sz w:val="24"/>
                <w:szCs w:val="24"/>
                <w:u w:val="none"/>
                <w:lang w:val="en-US" w:eastAsia="zh-CN"/>
              </w:rPr>
              <w:t>三线一单</w:t>
            </w:r>
            <w:r>
              <w:rPr>
                <w:rFonts w:hint="eastAsia" w:ascii="宋体" w:hAnsi="宋体" w:eastAsia="宋体" w:cs="宋体"/>
                <w:color w:val="000000"/>
                <w:spacing w:val="0"/>
                <w:sz w:val="24"/>
                <w:szCs w:val="24"/>
                <w:u w:val="none"/>
              </w:rPr>
              <w:t>”</w:t>
            </w:r>
            <w:r>
              <w:rPr>
                <w:rFonts w:hint="default" w:ascii="Times New Roman" w:hAnsi="Times New Roman" w:eastAsia="宋体" w:cs="Times New Roman"/>
                <w:color w:val="000000"/>
                <w:spacing w:val="0"/>
                <w:sz w:val="24"/>
                <w:szCs w:val="24"/>
                <w:u w:val="none"/>
              </w:rPr>
              <w:t>符合性分析</w:t>
            </w:r>
          </w:p>
          <w:p w14:paraId="52208F69">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default" w:ascii="Times New Roman" w:hAnsi="Times New Roman" w:eastAsia="宋体" w:cs="Times New Roman"/>
                <w:color w:val="000000"/>
                <w:spacing w:val="0"/>
                <w:sz w:val="24"/>
                <w:szCs w:val="24"/>
                <w:u w:val="none"/>
              </w:rPr>
            </w:pPr>
            <w:r>
              <w:rPr>
                <w:rFonts w:hint="default" w:ascii="Times New Roman" w:hAnsi="Times New Roman" w:eastAsia="宋体" w:cs="Times New Roman"/>
                <w:color w:val="000000"/>
                <w:spacing w:val="0"/>
                <w:sz w:val="24"/>
                <w:szCs w:val="24"/>
                <w:u w:val="none"/>
              </w:rPr>
              <w:t>三线一单即为生态保护红线、资源利用上线、环境质量底线、</w:t>
            </w:r>
            <w:r>
              <w:rPr>
                <w:rFonts w:hint="eastAsia" w:ascii="Times New Roman" w:hAnsi="Times New Roman" w:cs="Times New Roman"/>
                <w:color w:val="000000"/>
                <w:spacing w:val="0"/>
                <w:sz w:val="24"/>
                <w:szCs w:val="24"/>
                <w:u w:val="none"/>
                <w:lang w:val="en-US" w:eastAsia="zh-CN"/>
              </w:rPr>
              <w:t>生态</w:t>
            </w:r>
            <w:r>
              <w:rPr>
                <w:rFonts w:hint="default" w:ascii="Times New Roman" w:hAnsi="Times New Roman" w:eastAsia="宋体" w:cs="Times New Roman"/>
                <w:color w:val="000000"/>
                <w:spacing w:val="0"/>
                <w:sz w:val="24"/>
                <w:szCs w:val="24"/>
                <w:u w:val="none"/>
              </w:rPr>
              <w:t>环境准入清单。</w:t>
            </w:r>
          </w:p>
          <w:p w14:paraId="2BE25684">
            <w:pPr>
              <w:keepNext w:val="0"/>
              <w:keepLines w:val="0"/>
              <w:pageBreakBefore w:val="0"/>
              <w:kinsoku/>
              <w:wordWrap/>
              <w:overflowPunct/>
              <w:topLinePunct w:val="0"/>
              <w:autoSpaceDE w:val="0"/>
              <w:autoSpaceDN w:val="0"/>
              <w:bidi w:val="0"/>
              <w:adjustRightInd w:val="0"/>
              <w:snapToGrid w:val="0"/>
              <w:ind w:left="0" w:right="0"/>
              <w:jc w:val="center"/>
              <w:textAlignment w:val="auto"/>
              <w:rPr>
                <w:rFonts w:hint="default" w:ascii="Times New Roman" w:hAnsi="Times New Roman" w:eastAsia="宋体" w:cs="Times New Roman"/>
                <w:b/>
                <w:bCs/>
                <w:color w:val="000000"/>
                <w:spacing w:val="0"/>
                <w:kern w:val="0"/>
                <w:sz w:val="21"/>
                <w:szCs w:val="21"/>
                <w:u w:val="none"/>
              </w:rPr>
            </w:pPr>
            <w:r>
              <w:rPr>
                <w:rFonts w:hint="default" w:ascii="Times New Roman" w:hAnsi="Times New Roman" w:eastAsia="宋体" w:cs="Times New Roman"/>
                <w:b/>
                <w:bCs/>
                <w:color w:val="000000"/>
                <w:spacing w:val="0"/>
                <w:kern w:val="0"/>
                <w:sz w:val="21"/>
                <w:szCs w:val="21"/>
                <w:u w:val="none"/>
              </w:rPr>
              <w:t>表</w:t>
            </w:r>
            <w:r>
              <w:rPr>
                <w:rFonts w:hint="default" w:ascii="Times New Roman" w:hAnsi="Times New Roman" w:eastAsia="宋体" w:cs="Times New Roman"/>
                <w:b/>
                <w:bCs/>
                <w:color w:val="000000"/>
                <w:spacing w:val="0"/>
                <w:kern w:val="0"/>
                <w:sz w:val="21"/>
                <w:szCs w:val="21"/>
                <w:u w:val="none"/>
                <w:lang w:val="en-US" w:eastAsia="zh-CN"/>
              </w:rPr>
              <w:t xml:space="preserve">1-1 </w:t>
            </w:r>
            <w:r>
              <w:rPr>
                <w:rFonts w:hint="eastAsia" w:ascii="Times New Roman" w:hAnsi="Times New Roman" w:cs="Times New Roman"/>
                <w:b/>
                <w:bCs/>
                <w:color w:val="000000"/>
                <w:spacing w:val="0"/>
                <w:kern w:val="0"/>
                <w:sz w:val="21"/>
                <w:szCs w:val="21"/>
                <w:u w:val="none"/>
                <w:lang w:val="en-US" w:eastAsia="zh-CN"/>
              </w:rPr>
              <w:t>建设</w:t>
            </w:r>
            <w:r>
              <w:rPr>
                <w:rFonts w:hint="default" w:ascii="Times New Roman" w:hAnsi="Times New Roman" w:eastAsia="宋体" w:cs="Times New Roman"/>
                <w:b/>
                <w:bCs/>
                <w:color w:val="000000"/>
                <w:spacing w:val="0"/>
                <w:kern w:val="0"/>
                <w:sz w:val="21"/>
                <w:szCs w:val="21"/>
                <w:u w:val="none"/>
              </w:rPr>
              <w:t>项目符合性分析</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008"/>
              <w:gridCol w:w="4920"/>
              <w:gridCol w:w="865"/>
            </w:tblGrid>
            <w:tr w14:paraId="01484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008" w:type="dxa"/>
                  <w:noWrap w:val="0"/>
                  <w:vAlign w:val="center"/>
                </w:tcPr>
                <w:p w14:paraId="0A1A6209">
                  <w:pPr>
                    <w:keepNext w:val="0"/>
                    <w:keepLines w:val="0"/>
                    <w:pageBreakBefore w:val="0"/>
                    <w:widowControl w:val="0"/>
                    <w:kinsoku/>
                    <w:wordWrap/>
                    <w:overflowPunct/>
                    <w:topLinePunct w:val="0"/>
                    <w:autoSpaceDE w:val="0"/>
                    <w:autoSpaceDN w:val="0"/>
                    <w:bidi w:val="0"/>
                    <w:adjustRightInd w:val="0"/>
                    <w:snapToGrid w:val="0"/>
                    <w:ind w:left="0" w:right="0"/>
                    <w:jc w:val="center"/>
                    <w:textAlignment w:val="auto"/>
                    <w:rPr>
                      <w:rFonts w:hint="default" w:ascii="Times New Roman" w:hAnsi="Times New Roman" w:eastAsia="宋体" w:cs="Times New Roman"/>
                      <w:b w:val="0"/>
                      <w:bCs/>
                      <w:color w:val="000000"/>
                      <w:spacing w:val="0"/>
                      <w:kern w:val="0"/>
                      <w:sz w:val="21"/>
                      <w:szCs w:val="21"/>
                      <w:u w:val="none"/>
                    </w:rPr>
                  </w:pPr>
                  <w:r>
                    <w:rPr>
                      <w:rFonts w:hint="default" w:ascii="Times New Roman" w:hAnsi="Times New Roman" w:eastAsia="宋体" w:cs="Times New Roman"/>
                      <w:b w:val="0"/>
                      <w:bCs/>
                      <w:color w:val="000000"/>
                      <w:spacing w:val="0"/>
                      <w:kern w:val="0"/>
                      <w:sz w:val="21"/>
                      <w:szCs w:val="21"/>
                      <w:u w:val="none"/>
                    </w:rPr>
                    <w:t>内容</w:t>
                  </w:r>
                </w:p>
              </w:tc>
              <w:tc>
                <w:tcPr>
                  <w:tcW w:w="4920" w:type="dxa"/>
                  <w:noWrap w:val="0"/>
                  <w:vAlign w:val="center"/>
                </w:tcPr>
                <w:p w14:paraId="21E8723F">
                  <w:pPr>
                    <w:keepNext w:val="0"/>
                    <w:keepLines w:val="0"/>
                    <w:pageBreakBefore w:val="0"/>
                    <w:widowControl w:val="0"/>
                    <w:kinsoku/>
                    <w:wordWrap/>
                    <w:overflowPunct/>
                    <w:topLinePunct w:val="0"/>
                    <w:autoSpaceDE w:val="0"/>
                    <w:autoSpaceDN w:val="0"/>
                    <w:bidi w:val="0"/>
                    <w:adjustRightInd w:val="0"/>
                    <w:snapToGrid w:val="0"/>
                    <w:ind w:left="0" w:right="0"/>
                    <w:jc w:val="center"/>
                    <w:textAlignment w:val="auto"/>
                    <w:rPr>
                      <w:rFonts w:hint="default" w:ascii="Times New Roman" w:hAnsi="Times New Roman" w:eastAsia="宋体" w:cs="Times New Roman"/>
                      <w:b w:val="0"/>
                      <w:bCs/>
                      <w:color w:val="000000"/>
                      <w:spacing w:val="0"/>
                      <w:kern w:val="0"/>
                      <w:sz w:val="21"/>
                      <w:szCs w:val="21"/>
                      <w:u w:val="none"/>
                    </w:rPr>
                  </w:pPr>
                  <w:r>
                    <w:rPr>
                      <w:rFonts w:hint="default" w:ascii="Times New Roman" w:hAnsi="Times New Roman" w:eastAsia="宋体" w:cs="Times New Roman"/>
                      <w:b w:val="0"/>
                      <w:bCs/>
                      <w:color w:val="000000"/>
                      <w:spacing w:val="0"/>
                      <w:sz w:val="21"/>
                      <w:szCs w:val="21"/>
                      <w:u w:val="none"/>
                    </w:rPr>
                    <w:t>符合性分析</w:t>
                  </w:r>
                </w:p>
              </w:tc>
              <w:tc>
                <w:tcPr>
                  <w:tcW w:w="865" w:type="dxa"/>
                  <w:noWrap w:val="0"/>
                  <w:vAlign w:val="center"/>
                </w:tcPr>
                <w:p w14:paraId="5CA0FBB9">
                  <w:pPr>
                    <w:keepNext w:val="0"/>
                    <w:keepLines w:val="0"/>
                    <w:pageBreakBefore w:val="0"/>
                    <w:widowControl w:val="0"/>
                    <w:kinsoku/>
                    <w:wordWrap/>
                    <w:overflowPunct/>
                    <w:topLinePunct w:val="0"/>
                    <w:autoSpaceDE w:val="0"/>
                    <w:autoSpaceDN w:val="0"/>
                    <w:bidi w:val="0"/>
                    <w:adjustRightInd w:val="0"/>
                    <w:snapToGrid w:val="0"/>
                    <w:ind w:left="0" w:right="0"/>
                    <w:jc w:val="center"/>
                    <w:textAlignment w:val="auto"/>
                    <w:rPr>
                      <w:rFonts w:hint="default" w:ascii="Times New Roman" w:hAnsi="Times New Roman" w:eastAsia="宋体" w:cs="Times New Roman"/>
                      <w:b w:val="0"/>
                      <w:bCs/>
                      <w:color w:val="000000"/>
                      <w:spacing w:val="0"/>
                      <w:kern w:val="0"/>
                      <w:sz w:val="21"/>
                      <w:szCs w:val="21"/>
                      <w:u w:val="none"/>
                    </w:rPr>
                  </w:pPr>
                  <w:r>
                    <w:rPr>
                      <w:rFonts w:hint="default" w:ascii="Times New Roman" w:hAnsi="Times New Roman" w:eastAsia="宋体" w:cs="Times New Roman"/>
                      <w:b w:val="0"/>
                      <w:bCs/>
                      <w:color w:val="000000"/>
                      <w:spacing w:val="0"/>
                      <w:sz w:val="21"/>
                      <w:szCs w:val="21"/>
                      <w:u w:val="none"/>
                    </w:rPr>
                    <w:t>是否符合</w:t>
                  </w:r>
                </w:p>
              </w:tc>
            </w:tr>
            <w:tr w14:paraId="3C9E7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008" w:type="dxa"/>
                  <w:noWrap w:val="0"/>
                  <w:vAlign w:val="center"/>
                </w:tcPr>
                <w:p w14:paraId="13AA5649">
                  <w:pPr>
                    <w:keepNext w:val="0"/>
                    <w:keepLines w:val="0"/>
                    <w:pageBreakBefore w:val="0"/>
                    <w:widowControl w:val="0"/>
                    <w:kinsoku/>
                    <w:wordWrap/>
                    <w:overflowPunct/>
                    <w:topLinePunct w:val="0"/>
                    <w:autoSpaceDE w:val="0"/>
                    <w:autoSpaceDN w:val="0"/>
                    <w:bidi w:val="0"/>
                    <w:adjustRightInd w:val="0"/>
                    <w:snapToGrid w:val="0"/>
                    <w:ind w:left="0" w:right="0"/>
                    <w:jc w:val="center"/>
                    <w:textAlignment w:val="auto"/>
                    <w:rPr>
                      <w:rFonts w:hint="default" w:ascii="Times New Roman" w:hAnsi="Times New Roman" w:eastAsia="宋体" w:cs="Times New Roman"/>
                      <w:b w:val="0"/>
                      <w:bCs/>
                      <w:color w:val="000000"/>
                      <w:spacing w:val="0"/>
                      <w:kern w:val="0"/>
                      <w:sz w:val="21"/>
                      <w:szCs w:val="21"/>
                      <w:u w:val="none"/>
                    </w:rPr>
                  </w:pPr>
                  <w:r>
                    <w:rPr>
                      <w:rFonts w:hint="default" w:ascii="Times New Roman" w:hAnsi="Times New Roman" w:eastAsia="宋体" w:cs="Times New Roman"/>
                      <w:b w:val="0"/>
                      <w:bCs/>
                      <w:color w:val="000000"/>
                      <w:spacing w:val="0"/>
                      <w:sz w:val="21"/>
                      <w:szCs w:val="21"/>
                      <w:u w:val="none"/>
                    </w:rPr>
                    <w:t>生态保护红线</w:t>
                  </w:r>
                </w:p>
              </w:tc>
              <w:tc>
                <w:tcPr>
                  <w:tcW w:w="4920" w:type="dxa"/>
                  <w:noWrap w:val="0"/>
                  <w:vAlign w:val="center"/>
                </w:tcPr>
                <w:p w14:paraId="58CC87C1">
                  <w:pPr>
                    <w:keepNext w:val="0"/>
                    <w:keepLines w:val="0"/>
                    <w:pageBreakBefore w:val="0"/>
                    <w:widowControl w:val="0"/>
                    <w:kinsoku/>
                    <w:wordWrap/>
                    <w:overflowPunct/>
                    <w:topLinePunct w:val="0"/>
                    <w:autoSpaceDE/>
                    <w:autoSpaceDN/>
                    <w:bidi w:val="0"/>
                    <w:adjustRightInd/>
                    <w:snapToGrid/>
                    <w:ind w:left="0" w:right="0"/>
                    <w:jc w:val="left"/>
                    <w:textAlignment w:val="auto"/>
                    <w:rPr>
                      <w:rFonts w:hint="default" w:ascii="Times New Roman" w:hAnsi="Times New Roman" w:eastAsia="宋体" w:cs="Times New Roman"/>
                      <w:b w:val="0"/>
                      <w:bCs/>
                      <w:color w:val="000000"/>
                      <w:spacing w:val="0"/>
                      <w:sz w:val="21"/>
                      <w:szCs w:val="21"/>
                      <w:u w:val="none"/>
                      <w:lang w:eastAsia="zh-CN"/>
                    </w:rPr>
                  </w:pPr>
                  <w:r>
                    <w:rPr>
                      <w:rFonts w:hint="default" w:ascii="Times New Roman" w:hAnsi="Times New Roman" w:eastAsia="宋体" w:cs="Times New Roman"/>
                      <w:b w:val="0"/>
                      <w:bCs/>
                      <w:color w:val="000000"/>
                      <w:spacing w:val="0"/>
                      <w:sz w:val="21"/>
                      <w:szCs w:val="21"/>
                      <w:highlight w:val="none"/>
                      <w:u w:val="none"/>
                      <w:lang w:eastAsia="zh-CN"/>
                    </w:rPr>
                    <w:t>株洲市</w:t>
                  </w:r>
                  <w:r>
                    <w:rPr>
                      <w:rFonts w:hint="default" w:ascii="Times New Roman" w:hAnsi="Times New Roman" w:eastAsia="宋体" w:cs="Times New Roman"/>
                      <w:b w:val="0"/>
                      <w:bCs w:val="0"/>
                      <w:color w:val="000000"/>
                      <w:sz w:val="21"/>
                      <w:szCs w:val="21"/>
                      <w:highlight w:val="none"/>
                      <w:u w:val="none"/>
                      <w:lang w:eastAsia="zh-CN"/>
                    </w:rPr>
                    <w:t>茶陵县</w:t>
                  </w:r>
                  <w:r>
                    <w:rPr>
                      <w:rFonts w:hint="default" w:ascii="Times New Roman" w:hAnsi="Times New Roman" w:eastAsia="宋体" w:cs="Times New Roman"/>
                      <w:b w:val="0"/>
                      <w:bCs w:val="0"/>
                      <w:color w:val="000000"/>
                      <w:sz w:val="21"/>
                      <w:szCs w:val="21"/>
                      <w:highlight w:val="none"/>
                      <w:u w:val="none"/>
                      <w:lang w:val="en-US" w:eastAsia="zh-CN"/>
                    </w:rPr>
                    <w:t>马江镇</w:t>
                  </w:r>
                  <w:r>
                    <w:rPr>
                      <w:rFonts w:hint="default" w:ascii="Times New Roman" w:hAnsi="Times New Roman" w:eastAsia="宋体" w:cs="Times New Roman"/>
                      <w:b w:val="0"/>
                      <w:bCs/>
                      <w:color w:val="000000"/>
                      <w:spacing w:val="0"/>
                      <w:sz w:val="21"/>
                      <w:szCs w:val="21"/>
                      <w:u w:val="none"/>
                      <w:lang w:eastAsia="zh-CN"/>
                    </w:rPr>
                    <w:t>，</w:t>
                  </w:r>
                  <w:r>
                    <w:rPr>
                      <w:rFonts w:hint="default" w:ascii="Times New Roman" w:hAnsi="Times New Roman" w:eastAsia="宋体" w:cs="Times New Roman"/>
                      <w:b w:val="0"/>
                      <w:bCs/>
                      <w:spacing w:val="0"/>
                      <w:kern w:val="0"/>
                      <w:sz w:val="21"/>
                      <w:szCs w:val="21"/>
                      <w:u w:val="none"/>
                      <w:lang w:eastAsia="zh-CN"/>
                    </w:rPr>
                    <w:t>不涉及被划入的生态红线内的管控区域。因此，</w:t>
                  </w:r>
                  <w:r>
                    <w:rPr>
                      <w:rFonts w:hint="default" w:ascii="Times New Roman" w:hAnsi="Times New Roman" w:eastAsia="宋体" w:cs="Times New Roman"/>
                      <w:b w:val="0"/>
                      <w:bCs/>
                      <w:color w:val="000000"/>
                      <w:spacing w:val="0"/>
                      <w:sz w:val="21"/>
                      <w:szCs w:val="21"/>
                      <w:u w:val="none"/>
                    </w:rPr>
                    <w:t>本项目不在生态保护红线内，符合生态保护红线要求。</w:t>
                  </w:r>
                </w:p>
              </w:tc>
              <w:tc>
                <w:tcPr>
                  <w:tcW w:w="865" w:type="dxa"/>
                  <w:noWrap w:val="0"/>
                  <w:vAlign w:val="center"/>
                </w:tcPr>
                <w:p w14:paraId="6D7D615B">
                  <w:pPr>
                    <w:keepNext w:val="0"/>
                    <w:keepLines w:val="0"/>
                    <w:pageBreakBefore w:val="0"/>
                    <w:widowControl w:val="0"/>
                    <w:kinsoku/>
                    <w:wordWrap/>
                    <w:overflowPunct/>
                    <w:topLinePunct w:val="0"/>
                    <w:autoSpaceDE w:val="0"/>
                    <w:autoSpaceDN w:val="0"/>
                    <w:bidi w:val="0"/>
                    <w:adjustRightInd w:val="0"/>
                    <w:snapToGrid w:val="0"/>
                    <w:ind w:left="0" w:right="0"/>
                    <w:jc w:val="center"/>
                    <w:textAlignment w:val="auto"/>
                    <w:rPr>
                      <w:rFonts w:hint="default" w:ascii="Times New Roman" w:hAnsi="Times New Roman" w:eastAsia="宋体" w:cs="Times New Roman"/>
                      <w:b w:val="0"/>
                      <w:bCs/>
                      <w:color w:val="000000"/>
                      <w:spacing w:val="0"/>
                      <w:kern w:val="0"/>
                      <w:sz w:val="21"/>
                      <w:szCs w:val="21"/>
                      <w:u w:val="none"/>
                    </w:rPr>
                  </w:pPr>
                  <w:r>
                    <w:rPr>
                      <w:rFonts w:hint="default" w:ascii="Times New Roman" w:hAnsi="Times New Roman" w:eastAsia="宋体" w:cs="Times New Roman"/>
                      <w:b w:val="0"/>
                      <w:bCs/>
                      <w:color w:val="000000"/>
                      <w:spacing w:val="0"/>
                      <w:kern w:val="0"/>
                      <w:sz w:val="21"/>
                      <w:szCs w:val="21"/>
                      <w:u w:val="none"/>
                    </w:rPr>
                    <w:t>符合</w:t>
                  </w:r>
                </w:p>
              </w:tc>
            </w:tr>
            <w:tr w14:paraId="34C64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008" w:type="dxa"/>
                  <w:noWrap w:val="0"/>
                  <w:vAlign w:val="center"/>
                </w:tcPr>
                <w:p w14:paraId="04ADC11A">
                  <w:pPr>
                    <w:keepNext w:val="0"/>
                    <w:keepLines w:val="0"/>
                    <w:pageBreakBefore w:val="0"/>
                    <w:widowControl w:val="0"/>
                    <w:kinsoku/>
                    <w:wordWrap/>
                    <w:overflowPunct/>
                    <w:topLinePunct w:val="0"/>
                    <w:autoSpaceDE w:val="0"/>
                    <w:autoSpaceDN w:val="0"/>
                    <w:bidi w:val="0"/>
                    <w:adjustRightInd w:val="0"/>
                    <w:snapToGrid w:val="0"/>
                    <w:ind w:left="0" w:right="0"/>
                    <w:jc w:val="center"/>
                    <w:textAlignment w:val="auto"/>
                    <w:rPr>
                      <w:rFonts w:hint="default" w:ascii="Times New Roman" w:hAnsi="Times New Roman" w:eastAsia="宋体" w:cs="Times New Roman"/>
                      <w:b w:val="0"/>
                      <w:bCs/>
                      <w:color w:val="000000"/>
                      <w:spacing w:val="0"/>
                      <w:kern w:val="0"/>
                      <w:sz w:val="21"/>
                      <w:szCs w:val="21"/>
                      <w:u w:val="none"/>
                    </w:rPr>
                  </w:pPr>
                  <w:r>
                    <w:rPr>
                      <w:rFonts w:hint="default" w:ascii="Times New Roman" w:hAnsi="Times New Roman" w:eastAsia="宋体" w:cs="Times New Roman"/>
                      <w:b w:val="0"/>
                      <w:bCs/>
                      <w:color w:val="000000"/>
                      <w:spacing w:val="0"/>
                      <w:sz w:val="21"/>
                      <w:szCs w:val="21"/>
                      <w:u w:val="none"/>
                    </w:rPr>
                    <w:t>资源利用上线</w:t>
                  </w:r>
                </w:p>
              </w:tc>
              <w:tc>
                <w:tcPr>
                  <w:tcW w:w="4920" w:type="dxa"/>
                  <w:noWrap w:val="0"/>
                  <w:vAlign w:val="center"/>
                </w:tcPr>
                <w:p w14:paraId="0C3C209B">
                  <w:pPr>
                    <w:keepNext w:val="0"/>
                    <w:keepLines w:val="0"/>
                    <w:pageBreakBefore w:val="0"/>
                    <w:widowControl w:val="0"/>
                    <w:kinsoku/>
                    <w:wordWrap/>
                    <w:overflowPunct/>
                    <w:topLinePunct w:val="0"/>
                    <w:bidi w:val="0"/>
                    <w:ind w:left="0" w:right="0"/>
                    <w:jc w:val="left"/>
                    <w:textAlignment w:val="auto"/>
                    <w:rPr>
                      <w:rFonts w:hint="default" w:ascii="Times New Roman" w:hAnsi="Times New Roman" w:eastAsia="宋体" w:cs="Times New Roman"/>
                      <w:b w:val="0"/>
                      <w:bCs/>
                      <w:color w:val="000000"/>
                      <w:spacing w:val="0"/>
                      <w:sz w:val="21"/>
                      <w:szCs w:val="21"/>
                      <w:u w:val="none"/>
                      <w:lang w:eastAsia="zh-CN"/>
                    </w:rPr>
                  </w:pPr>
                  <w:r>
                    <w:rPr>
                      <w:rFonts w:hint="default" w:ascii="Times New Roman" w:hAnsi="Times New Roman" w:eastAsia="宋体" w:cs="Times New Roman"/>
                      <w:b w:val="0"/>
                      <w:bCs/>
                      <w:spacing w:val="0"/>
                      <w:sz w:val="21"/>
                      <w:szCs w:val="21"/>
                      <w:u w:val="none"/>
                    </w:rPr>
                    <w:t>本项目属于医疗卫生服务机构，运营过程中所使用的能源主要为电能、水资源，能耗水平较低</w:t>
                  </w:r>
                  <w:r>
                    <w:rPr>
                      <w:rFonts w:hint="default" w:ascii="Times New Roman" w:hAnsi="Times New Roman" w:eastAsia="宋体" w:cs="Times New Roman"/>
                      <w:b w:val="0"/>
                      <w:bCs/>
                      <w:spacing w:val="0"/>
                      <w:sz w:val="21"/>
                      <w:szCs w:val="21"/>
                      <w:u w:val="none"/>
                      <w:lang w:eastAsia="zh-CN"/>
                    </w:rPr>
                    <w:t>。</w:t>
                  </w:r>
                </w:p>
              </w:tc>
              <w:tc>
                <w:tcPr>
                  <w:tcW w:w="865" w:type="dxa"/>
                  <w:noWrap w:val="0"/>
                  <w:vAlign w:val="center"/>
                </w:tcPr>
                <w:p w14:paraId="204AB6F9">
                  <w:pPr>
                    <w:keepNext w:val="0"/>
                    <w:keepLines w:val="0"/>
                    <w:pageBreakBefore w:val="0"/>
                    <w:widowControl w:val="0"/>
                    <w:kinsoku/>
                    <w:wordWrap/>
                    <w:overflowPunct/>
                    <w:topLinePunct w:val="0"/>
                    <w:autoSpaceDE w:val="0"/>
                    <w:autoSpaceDN w:val="0"/>
                    <w:bidi w:val="0"/>
                    <w:adjustRightInd w:val="0"/>
                    <w:snapToGrid w:val="0"/>
                    <w:ind w:left="0" w:right="0"/>
                    <w:jc w:val="center"/>
                    <w:textAlignment w:val="auto"/>
                    <w:rPr>
                      <w:rFonts w:hint="default" w:ascii="Times New Roman" w:hAnsi="Times New Roman" w:eastAsia="宋体" w:cs="Times New Roman"/>
                      <w:b w:val="0"/>
                      <w:bCs/>
                      <w:color w:val="000000"/>
                      <w:spacing w:val="0"/>
                      <w:kern w:val="0"/>
                      <w:sz w:val="21"/>
                      <w:szCs w:val="21"/>
                      <w:u w:val="none"/>
                    </w:rPr>
                  </w:pPr>
                  <w:r>
                    <w:rPr>
                      <w:rFonts w:hint="default" w:ascii="Times New Roman" w:hAnsi="Times New Roman" w:eastAsia="宋体" w:cs="Times New Roman"/>
                      <w:b w:val="0"/>
                      <w:bCs/>
                      <w:color w:val="000000"/>
                      <w:spacing w:val="0"/>
                      <w:kern w:val="0"/>
                      <w:sz w:val="21"/>
                      <w:szCs w:val="21"/>
                      <w:u w:val="none"/>
                    </w:rPr>
                    <w:t>符合</w:t>
                  </w:r>
                </w:p>
              </w:tc>
            </w:tr>
            <w:tr w14:paraId="144D8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008" w:type="dxa"/>
                  <w:noWrap w:val="0"/>
                  <w:vAlign w:val="center"/>
                </w:tcPr>
                <w:p w14:paraId="28B710B7">
                  <w:pPr>
                    <w:keepNext w:val="0"/>
                    <w:keepLines w:val="0"/>
                    <w:pageBreakBefore w:val="0"/>
                    <w:widowControl w:val="0"/>
                    <w:kinsoku/>
                    <w:wordWrap/>
                    <w:overflowPunct/>
                    <w:topLinePunct w:val="0"/>
                    <w:autoSpaceDE w:val="0"/>
                    <w:autoSpaceDN w:val="0"/>
                    <w:bidi w:val="0"/>
                    <w:adjustRightInd w:val="0"/>
                    <w:snapToGrid w:val="0"/>
                    <w:ind w:left="0" w:right="0"/>
                    <w:jc w:val="center"/>
                    <w:textAlignment w:val="auto"/>
                    <w:rPr>
                      <w:rFonts w:hint="default" w:ascii="Times New Roman" w:hAnsi="Times New Roman" w:eastAsia="宋体" w:cs="Times New Roman"/>
                      <w:b w:val="0"/>
                      <w:bCs/>
                      <w:color w:val="000000"/>
                      <w:spacing w:val="0"/>
                      <w:kern w:val="0"/>
                      <w:sz w:val="21"/>
                      <w:szCs w:val="21"/>
                      <w:highlight w:val="yellow"/>
                      <w:u w:val="none"/>
                    </w:rPr>
                  </w:pPr>
                  <w:r>
                    <w:rPr>
                      <w:rFonts w:hint="default" w:ascii="Times New Roman" w:hAnsi="Times New Roman" w:eastAsia="宋体" w:cs="Times New Roman"/>
                      <w:b w:val="0"/>
                      <w:bCs/>
                      <w:color w:val="000000"/>
                      <w:spacing w:val="0"/>
                      <w:sz w:val="21"/>
                      <w:szCs w:val="21"/>
                      <w:highlight w:val="none"/>
                      <w:u w:val="none"/>
                    </w:rPr>
                    <w:t>环境质量底线</w:t>
                  </w:r>
                </w:p>
              </w:tc>
              <w:tc>
                <w:tcPr>
                  <w:tcW w:w="4920" w:type="dxa"/>
                  <w:noWrap w:val="0"/>
                  <w:vAlign w:val="center"/>
                </w:tcPr>
                <w:p w14:paraId="14BA117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color w:val="000000"/>
                      <w:spacing w:val="0"/>
                      <w:sz w:val="21"/>
                      <w:szCs w:val="21"/>
                      <w:highlight w:val="yellow"/>
                      <w:u w:val="none"/>
                      <w:lang w:val="en-US" w:eastAsia="zh-CN"/>
                    </w:rPr>
                  </w:pPr>
                  <w:r>
                    <w:rPr>
                      <w:rFonts w:hint="default" w:ascii="Times New Roman" w:hAnsi="Times New Roman" w:eastAsia="宋体" w:cs="Times New Roman"/>
                      <w:kern w:val="0"/>
                      <w:sz w:val="21"/>
                      <w:szCs w:val="21"/>
                      <w:u w:val="none"/>
                    </w:rPr>
                    <w:t>项目所在区域环境空气质量达到《环境空气质量标准》</w:t>
                  </w:r>
                  <w:r>
                    <w:rPr>
                      <w:rFonts w:hint="default" w:ascii="Times New Roman" w:hAnsi="Times New Roman" w:eastAsia="宋体" w:cs="Times New Roman"/>
                      <w:kern w:val="0"/>
                      <w:sz w:val="21"/>
                      <w:szCs w:val="21"/>
                      <w:u w:val="none"/>
                      <w:lang w:eastAsia="zh-CN"/>
                    </w:rPr>
                    <w:t>(</w:t>
                  </w:r>
                  <w:r>
                    <w:rPr>
                      <w:rFonts w:hint="default" w:ascii="Times New Roman" w:hAnsi="Times New Roman" w:eastAsia="宋体" w:cs="Times New Roman"/>
                      <w:kern w:val="0"/>
                      <w:sz w:val="21"/>
                      <w:szCs w:val="21"/>
                      <w:u w:val="none"/>
                    </w:rPr>
                    <w:t>GB3095-2012</w:t>
                  </w:r>
                  <w:r>
                    <w:rPr>
                      <w:rFonts w:hint="default" w:ascii="Times New Roman" w:hAnsi="Times New Roman" w:eastAsia="宋体" w:cs="Times New Roman"/>
                      <w:kern w:val="0"/>
                      <w:sz w:val="21"/>
                      <w:szCs w:val="21"/>
                      <w:u w:val="none"/>
                      <w:lang w:eastAsia="zh-CN"/>
                    </w:rPr>
                    <w:t>）</w:t>
                  </w:r>
                  <w:r>
                    <w:rPr>
                      <w:rFonts w:hint="default" w:ascii="Times New Roman" w:hAnsi="Times New Roman" w:eastAsia="宋体" w:cs="Times New Roman"/>
                      <w:kern w:val="0"/>
                      <w:sz w:val="21"/>
                      <w:szCs w:val="21"/>
                      <w:u w:val="none"/>
                    </w:rPr>
                    <w:t>及2018年修改单中二级标准要求</w:t>
                  </w:r>
                  <w:r>
                    <w:rPr>
                      <w:rFonts w:hint="default" w:ascii="Times New Roman" w:hAnsi="Times New Roman" w:eastAsia="宋体" w:cs="Times New Roman"/>
                      <w:kern w:val="0"/>
                      <w:sz w:val="21"/>
                      <w:szCs w:val="21"/>
                      <w:u w:val="none"/>
                      <w:lang w:val="en-US" w:eastAsia="zh-CN"/>
                    </w:rPr>
                    <w:t>，</w:t>
                  </w:r>
                  <w:r>
                    <w:rPr>
                      <w:rFonts w:hint="default" w:ascii="Times New Roman" w:hAnsi="Times New Roman" w:eastAsia="宋体" w:cs="Times New Roman"/>
                      <w:kern w:val="0"/>
                      <w:sz w:val="21"/>
                      <w:szCs w:val="21"/>
                      <w:u w:val="none"/>
                    </w:rPr>
                    <w:t>地表水环境</w:t>
                  </w:r>
                  <w:r>
                    <w:rPr>
                      <w:rFonts w:hint="default" w:ascii="Times New Roman" w:hAnsi="Times New Roman" w:eastAsia="宋体" w:cs="Times New Roman"/>
                      <w:kern w:val="0"/>
                      <w:sz w:val="21"/>
                      <w:szCs w:val="21"/>
                      <w:u w:val="none"/>
                      <w:lang w:val="en-US" w:eastAsia="zh-CN"/>
                    </w:rPr>
                    <w:t>和声环境均可</w:t>
                  </w:r>
                  <w:r>
                    <w:rPr>
                      <w:rFonts w:hint="default" w:ascii="Times New Roman" w:hAnsi="Times New Roman" w:eastAsia="宋体" w:cs="Times New Roman"/>
                      <w:kern w:val="0"/>
                      <w:sz w:val="21"/>
                      <w:szCs w:val="21"/>
                      <w:u w:val="none"/>
                    </w:rPr>
                    <w:t>满足相应的环境功能区划</w:t>
                  </w:r>
                  <w:r>
                    <w:rPr>
                      <w:rFonts w:hint="eastAsia" w:ascii="Times New Roman" w:hAnsi="Times New Roman" w:cs="Times New Roman"/>
                      <w:kern w:val="0"/>
                      <w:sz w:val="21"/>
                      <w:szCs w:val="21"/>
                      <w:u w:val="none"/>
                      <w:lang w:val="en-US" w:eastAsia="zh-CN"/>
                    </w:rPr>
                    <w:t>要</w:t>
                  </w:r>
                  <w:r>
                    <w:rPr>
                      <w:rFonts w:hint="default" w:ascii="Times New Roman" w:hAnsi="Times New Roman" w:eastAsia="宋体" w:cs="Times New Roman"/>
                      <w:kern w:val="0"/>
                      <w:sz w:val="21"/>
                      <w:szCs w:val="21"/>
                      <w:u w:val="none"/>
                    </w:rPr>
                    <w:t>求。</w:t>
                  </w:r>
                  <w:r>
                    <w:rPr>
                      <w:rFonts w:hint="default" w:ascii="Times New Roman" w:hAnsi="Times New Roman" w:eastAsia="宋体" w:cs="Times New Roman"/>
                      <w:kern w:val="0"/>
                      <w:sz w:val="21"/>
                      <w:szCs w:val="21"/>
                      <w:u w:val="none"/>
                      <w:lang w:val="en-US" w:eastAsia="zh-CN"/>
                    </w:rPr>
                    <w:t>本项目在采取评价提出的污染防治措施前提下，对区域环境影响较小，不会降低区域环境质量等级，符合环境质量底线要求。</w:t>
                  </w:r>
                </w:p>
              </w:tc>
              <w:tc>
                <w:tcPr>
                  <w:tcW w:w="865" w:type="dxa"/>
                  <w:noWrap w:val="0"/>
                  <w:vAlign w:val="center"/>
                </w:tcPr>
                <w:p w14:paraId="6D9BC7CE">
                  <w:pPr>
                    <w:keepNext w:val="0"/>
                    <w:keepLines w:val="0"/>
                    <w:pageBreakBefore w:val="0"/>
                    <w:widowControl w:val="0"/>
                    <w:kinsoku/>
                    <w:wordWrap/>
                    <w:overflowPunct/>
                    <w:topLinePunct w:val="0"/>
                    <w:autoSpaceDE w:val="0"/>
                    <w:autoSpaceDN w:val="0"/>
                    <w:bidi w:val="0"/>
                    <w:adjustRightInd w:val="0"/>
                    <w:snapToGrid w:val="0"/>
                    <w:ind w:left="0" w:right="0"/>
                    <w:jc w:val="center"/>
                    <w:textAlignment w:val="auto"/>
                    <w:rPr>
                      <w:rFonts w:hint="default" w:ascii="Times New Roman" w:hAnsi="Times New Roman" w:eastAsia="宋体" w:cs="Times New Roman"/>
                      <w:b w:val="0"/>
                      <w:bCs/>
                      <w:color w:val="000000"/>
                      <w:spacing w:val="0"/>
                      <w:kern w:val="0"/>
                      <w:sz w:val="21"/>
                      <w:szCs w:val="21"/>
                      <w:u w:val="none"/>
                    </w:rPr>
                  </w:pPr>
                  <w:r>
                    <w:rPr>
                      <w:rFonts w:hint="default" w:ascii="Times New Roman" w:hAnsi="Times New Roman" w:eastAsia="宋体" w:cs="Times New Roman"/>
                      <w:b w:val="0"/>
                      <w:bCs/>
                      <w:color w:val="000000"/>
                      <w:spacing w:val="0"/>
                      <w:kern w:val="0"/>
                      <w:sz w:val="21"/>
                      <w:szCs w:val="21"/>
                      <w:u w:val="none"/>
                    </w:rPr>
                    <w:t>符合</w:t>
                  </w:r>
                </w:p>
              </w:tc>
            </w:tr>
            <w:tr w14:paraId="69460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008" w:type="dxa"/>
                  <w:noWrap w:val="0"/>
                  <w:vAlign w:val="center"/>
                </w:tcPr>
                <w:p w14:paraId="532A80CD">
                  <w:pPr>
                    <w:keepNext w:val="0"/>
                    <w:keepLines w:val="0"/>
                    <w:pageBreakBefore w:val="0"/>
                    <w:widowControl w:val="0"/>
                    <w:kinsoku/>
                    <w:wordWrap/>
                    <w:overflowPunct/>
                    <w:topLinePunct w:val="0"/>
                    <w:autoSpaceDE w:val="0"/>
                    <w:autoSpaceDN w:val="0"/>
                    <w:bidi w:val="0"/>
                    <w:adjustRightInd w:val="0"/>
                    <w:snapToGrid w:val="0"/>
                    <w:ind w:left="0" w:right="0"/>
                    <w:jc w:val="center"/>
                    <w:textAlignment w:val="auto"/>
                    <w:rPr>
                      <w:rFonts w:hint="default" w:ascii="Times New Roman" w:hAnsi="Times New Roman" w:eastAsia="宋体" w:cs="Times New Roman"/>
                      <w:b w:val="0"/>
                      <w:bCs/>
                      <w:color w:val="000000"/>
                      <w:spacing w:val="0"/>
                      <w:sz w:val="21"/>
                      <w:szCs w:val="21"/>
                      <w:highlight w:val="none"/>
                      <w:u w:val="none"/>
                      <w:lang w:val="en-US" w:eastAsia="zh-CN"/>
                    </w:rPr>
                  </w:pPr>
                  <w:r>
                    <w:rPr>
                      <w:rFonts w:hint="eastAsia" w:ascii="Times New Roman" w:hAnsi="Times New Roman" w:cs="Times New Roman"/>
                      <w:b w:val="0"/>
                      <w:bCs/>
                      <w:color w:val="000000"/>
                      <w:spacing w:val="0"/>
                      <w:sz w:val="21"/>
                      <w:szCs w:val="21"/>
                      <w:highlight w:val="none"/>
                      <w:u w:val="none"/>
                      <w:lang w:val="en-US" w:eastAsia="zh-CN"/>
                    </w:rPr>
                    <w:t>生态环境准入清单</w:t>
                  </w:r>
                </w:p>
              </w:tc>
              <w:tc>
                <w:tcPr>
                  <w:tcW w:w="4920" w:type="dxa"/>
                  <w:noWrap w:val="0"/>
                  <w:vAlign w:val="center"/>
                </w:tcPr>
                <w:p w14:paraId="1E67DFA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kern w:val="0"/>
                      <w:sz w:val="21"/>
                      <w:szCs w:val="21"/>
                      <w:u w:val="none"/>
                    </w:rPr>
                  </w:pPr>
                  <w:r>
                    <w:rPr>
                      <w:rFonts w:hint="default" w:ascii="Times New Roman" w:hAnsi="Times New Roman" w:eastAsia="宋体" w:cs="Times New Roman"/>
                      <w:kern w:val="0"/>
                      <w:sz w:val="21"/>
                      <w:szCs w:val="21"/>
                      <w:u w:val="none"/>
                      <w:lang w:val="en-US" w:eastAsia="zh-CN"/>
                    </w:rPr>
                    <w:t>项目不属于《市场准入负面清单》（2022年版）中所列项目，项目建设符合环境准入要求，不属于负面清单中的项目，满足相关要求</w:t>
                  </w:r>
                  <w:r>
                    <w:rPr>
                      <w:rFonts w:hint="eastAsia" w:ascii="Times New Roman" w:hAnsi="Times New Roman" w:cs="Times New Roman"/>
                      <w:kern w:val="0"/>
                      <w:sz w:val="21"/>
                      <w:szCs w:val="21"/>
                      <w:u w:val="none"/>
                      <w:lang w:val="en-US" w:eastAsia="zh-CN"/>
                    </w:rPr>
                    <w:t>。</w:t>
                  </w:r>
                </w:p>
              </w:tc>
              <w:tc>
                <w:tcPr>
                  <w:tcW w:w="865" w:type="dxa"/>
                  <w:noWrap w:val="0"/>
                  <w:vAlign w:val="center"/>
                </w:tcPr>
                <w:p w14:paraId="28D40ED7">
                  <w:pPr>
                    <w:keepNext w:val="0"/>
                    <w:keepLines w:val="0"/>
                    <w:pageBreakBefore w:val="0"/>
                    <w:widowControl w:val="0"/>
                    <w:kinsoku/>
                    <w:wordWrap/>
                    <w:overflowPunct/>
                    <w:topLinePunct w:val="0"/>
                    <w:autoSpaceDE w:val="0"/>
                    <w:autoSpaceDN w:val="0"/>
                    <w:bidi w:val="0"/>
                    <w:adjustRightInd w:val="0"/>
                    <w:snapToGrid w:val="0"/>
                    <w:ind w:left="0" w:right="0"/>
                    <w:jc w:val="center"/>
                    <w:textAlignment w:val="auto"/>
                    <w:rPr>
                      <w:rFonts w:hint="eastAsia" w:ascii="Times New Roman" w:hAnsi="Times New Roman" w:eastAsia="宋体" w:cs="Times New Roman"/>
                      <w:b w:val="0"/>
                      <w:bCs/>
                      <w:color w:val="000000"/>
                      <w:spacing w:val="0"/>
                      <w:kern w:val="0"/>
                      <w:sz w:val="21"/>
                      <w:szCs w:val="21"/>
                      <w:u w:val="none"/>
                      <w:lang w:val="en-US" w:eastAsia="zh-CN"/>
                    </w:rPr>
                  </w:pPr>
                  <w:r>
                    <w:rPr>
                      <w:rFonts w:hint="eastAsia" w:ascii="Times New Roman" w:hAnsi="Times New Roman" w:cs="Times New Roman"/>
                      <w:b w:val="0"/>
                      <w:bCs/>
                      <w:color w:val="000000"/>
                      <w:spacing w:val="0"/>
                      <w:kern w:val="0"/>
                      <w:sz w:val="21"/>
                      <w:szCs w:val="21"/>
                      <w:u w:val="none"/>
                      <w:lang w:val="en-US" w:eastAsia="zh-CN"/>
                    </w:rPr>
                    <w:t>符合</w:t>
                  </w:r>
                </w:p>
              </w:tc>
            </w:tr>
          </w:tbl>
          <w:p w14:paraId="5ACA2F97">
            <w:pPr>
              <w:keepNext w:val="0"/>
              <w:keepLines w:val="0"/>
              <w:pageBreakBefore w:val="0"/>
              <w:widowControl/>
              <w:suppressLineNumbers w:val="0"/>
              <w:kinsoku/>
              <w:wordWrap/>
              <w:overflowPunct/>
              <w:topLinePunct w:val="0"/>
              <w:autoSpaceDE/>
              <w:autoSpaceDN/>
              <w:bidi w:val="0"/>
              <w:adjustRightInd/>
              <w:snapToGrid/>
              <w:spacing w:line="360" w:lineRule="auto"/>
              <w:ind w:left="0" w:right="0" w:firstLine="480" w:firstLineChars="200"/>
              <w:jc w:val="left"/>
              <w:textAlignment w:val="auto"/>
              <w:rPr>
                <w:rFonts w:hint="default" w:ascii="Times New Roman" w:hAnsi="Times New Roman" w:eastAsia="宋体" w:cs="Times New Roman"/>
                <w:color w:val="000000" w:themeColor="text1"/>
                <w:spacing w:val="0"/>
                <w:sz w:val="21"/>
                <w:szCs w:val="21"/>
                <w:u w:val="none"/>
                <w:lang w:val="en-US"/>
                <w14:textFill>
                  <w14:solidFill>
                    <w14:schemeClr w14:val="tx1"/>
                  </w14:solidFill>
                </w14:textFill>
              </w:rPr>
            </w:pPr>
            <w:r>
              <w:rPr>
                <w:rFonts w:hint="default" w:ascii="Times New Roman" w:hAnsi="Times New Roman" w:eastAsia="宋体" w:cs="Times New Roman"/>
                <w:color w:val="000000" w:themeColor="text1"/>
                <w:spacing w:val="0"/>
                <w:sz w:val="24"/>
                <w:szCs w:val="24"/>
                <w:u w:val="none"/>
                <w14:textFill>
                  <w14:solidFill>
                    <w14:schemeClr w14:val="tx1"/>
                  </w14:solidFill>
                </w14:textFill>
              </w:rPr>
              <w:t>根据《</w:t>
            </w:r>
            <w:r>
              <w:rPr>
                <w:rFonts w:hint="default" w:ascii="Times New Roman" w:hAnsi="Times New Roman" w:eastAsia="宋体" w:cs="Times New Roman"/>
                <w:color w:val="000000" w:themeColor="text1"/>
                <w:spacing w:val="0"/>
                <w:sz w:val="24"/>
                <w:szCs w:val="24"/>
                <w:u w:val="none"/>
                <w:lang w:eastAsia="zh-CN"/>
                <w14:textFill>
                  <w14:solidFill>
                    <w14:schemeClr w14:val="tx1"/>
                  </w14:solidFill>
                </w14:textFill>
              </w:rPr>
              <w:t>株洲</w:t>
            </w:r>
            <w:r>
              <w:rPr>
                <w:rFonts w:hint="default" w:ascii="Times New Roman" w:hAnsi="Times New Roman" w:eastAsia="宋体" w:cs="Times New Roman"/>
                <w:color w:val="000000" w:themeColor="text1"/>
                <w:spacing w:val="0"/>
                <w:sz w:val="24"/>
                <w:szCs w:val="24"/>
                <w:u w:val="none"/>
                <w14:textFill>
                  <w14:solidFill>
                    <w14:schemeClr w14:val="tx1"/>
                  </w14:solidFill>
                </w14:textFill>
              </w:rPr>
              <w:t>市人民政府关于实施</w:t>
            </w:r>
            <w:r>
              <w:rPr>
                <w:rFonts w:hint="eastAsia" w:ascii="Times New Roman" w:hAnsi="Times New Roman" w:cs="Times New Roman"/>
                <w:color w:val="000000" w:themeColor="text1"/>
                <w:spacing w:val="0"/>
                <w:sz w:val="24"/>
                <w:szCs w:val="24"/>
                <w:u w:val="none"/>
                <w:lang w:eastAsia="zh-CN"/>
                <w14:textFill>
                  <w14:solidFill>
                    <w14:schemeClr w14:val="tx1"/>
                  </w14:solidFill>
                </w14:textFill>
              </w:rPr>
              <w:t>“</w:t>
            </w:r>
            <w:r>
              <w:rPr>
                <w:rFonts w:hint="default" w:ascii="Times New Roman" w:hAnsi="Times New Roman" w:eastAsia="宋体" w:cs="Times New Roman"/>
                <w:color w:val="000000" w:themeColor="text1"/>
                <w:spacing w:val="0"/>
                <w:sz w:val="24"/>
                <w:szCs w:val="24"/>
                <w:u w:val="none"/>
                <w14:textFill>
                  <w14:solidFill>
                    <w14:schemeClr w14:val="tx1"/>
                  </w14:solidFill>
                </w14:textFill>
              </w:rPr>
              <w:t>三线一单</w:t>
            </w:r>
            <w:r>
              <w:rPr>
                <w:rFonts w:hint="eastAsia" w:ascii="Times New Roman" w:hAnsi="Times New Roman" w:cs="Times New Roman"/>
                <w:color w:val="000000" w:themeColor="text1"/>
                <w:spacing w:val="0"/>
                <w:sz w:val="24"/>
                <w:szCs w:val="24"/>
                <w:u w:val="none"/>
                <w:lang w:eastAsia="zh-CN"/>
                <w14:textFill>
                  <w14:solidFill>
                    <w14:schemeClr w14:val="tx1"/>
                  </w14:solidFill>
                </w14:textFill>
              </w:rPr>
              <w:t>”</w:t>
            </w:r>
            <w:r>
              <w:rPr>
                <w:rFonts w:hint="default" w:ascii="Times New Roman" w:hAnsi="Times New Roman" w:eastAsia="宋体" w:cs="Times New Roman"/>
                <w:color w:val="000000" w:themeColor="text1"/>
                <w:spacing w:val="0"/>
                <w:sz w:val="24"/>
                <w:szCs w:val="24"/>
                <w:u w:val="none"/>
                <w14:textFill>
                  <w14:solidFill>
                    <w14:schemeClr w14:val="tx1"/>
                  </w14:solidFill>
                </w14:textFill>
              </w:rPr>
              <w:t>生态环境分区管控的意见》</w:t>
            </w:r>
            <w:r>
              <w:rPr>
                <w:rFonts w:hint="default" w:ascii="Times New Roman" w:hAnsi="Times New Roman" w:eastAsia="宋体" w:cs="Times New Roman"/>
                <w:color w:val="000000" w:themeColor="text1"/>
                <w:spacing w:val="0"/>
                <w:sz w:val="24"/>
                <w:szCs w:val="24"/>
                <w:u w:val="none"/>
                <w:lang w:eastAsia="zh-CN"/>
                <w14:textFill>
                  <w14:solidFill>
                    <w14:schemeClr w14:val="tx1"/>
                  </w14:solidFill>
                </w14:textFill>
              </w:rPr>
              <w:t>（株</w:t>
            </w:r>
            <w:r>
              <w:rPr>
                <w:rFonts w:hint="default" w:ascii="Times New Roman" w:hAnsi="Times New Roman" w:eastAsia="宋体" w:cs="Times New Roman"/>
                <w:color w:val="000000" w:themeColor="text1"/>
                <w:spacing w:val="0"/>
                <w:sz w:val="24"/>
                <w:szCs w:val="24"/>
                <w:u w:val="none"/>
                <w14:textFill>
                  <w14:solidFill>
                    <w14:schemeClr w14:val="tx1"/>
                  </w14:solidFill>
                </w14:textFill>
              </w:rPr>
              <w:t>政发〔2020〕</w:t>
            </w:r>
            <w:r>
              <w:rPr>
                <w:rFonts w:hint="default" w:ascii="Times New Roman" w:hAnsi="Times New Roman" w:eastAsia="宋体" w:cs="Times New Roman"/>
                <w:color w:val="000000" w:themeColor="text1"/>
                <w:spacing w:val="0"/>
                <w:sz w:val="24"/>
                <w:szCs w:val="24"/>
                <w:u w:val="none"/>
                <w:lang w:val="en-US" w:eastAsia="zh-CN"/>
                <w14:textFill>
                  <w14:solidFill>
                    <w14:schemeClr w14:val="tx1"/>
                  </w14:solidFill>
                </w14:textFill>
              </w:rPr>
              <w:t>4</w:t>
            </w:r>
            <w:r>
              <w:rPr>
                <w:rFonts w:hint="default" w:ascii="Times New Roman" w:hAnsi="Times New Roman" w:eastAsia="宋体" w:cs="Times New Roman"/>
                <w:color w:val="000000" w:themeColor="text1"/>
                <w:spacing w:val="0"/>
                <w:sz w:val="24"/>
                <w:szCs w:val="24"/>
                <w:u w:val="none"/>
                <w14:textFill>
                  <w14:solidFill>
                    <w14:schemeClr w14:val="tx1"/>
                  </w14:solidFill>
                </w14:textFill>
              </w:rPr>
              <w:t>号</w:t>
            </w:r>
            <w:r>
              <w:rPr>
                <w:rFonts w:hint="default" w:ascii="Times New Roman" w:hAnsi="Times New Roman" w:eastAsia="宋体" w:cs="Times New Roman"/>
                <w:color w:val="000000" w:themeColor="text1"/>
                <w:spacing w:val="0"/>
                <w:sz w:val="24"/>
                <w:szCs w:val="24"/>
                <w:u w:val="none"/>
                <w:lang w:eastAsia="zh-CN"/>
                <w14:textFill>
                  <w14:solidFill>
                    <w14:schemeClr w14:val="tx1"/>
                  </w14:solidFill>
                </w14:textFill>
              </w:rPr>
              <w:t>）。</w:t>
            </w:r>
            <w:r>
              <w:rPr>
                <w:rFonts w:hint="default" w:ascii="Times New Roman" w:hAnsi="Times New Roman" w:eastAsia="宋体" w:cs="Times New Roman"/>
                <w:color w:val="000000" w:themeColor="text1"/>
                <w:spacing w:val="0"/>
                <w:sz w:val="24"/>
                <w:szCs w:val="24"/>
                <w:highlight w:val="none"/>
                <w:u w:val="none"/>
                <w:lang w:eastAsia="zh-CN"/>
                <w14:textFill>
                  <w14:solidFill>
                    <w14:schemeClr w14:val="tx1"/>
                  </w14:solidFill>
                </w14:textFill>
              </w:rPr>
              <w:t>本项目</w:t>
            </w:r>
            <w:r>
              <w:rPr>
                <w:rFonts w:hint="eastAsia" w:ascii="Times New Roman" w:hAnsi="Times New Roman" w:cs="Times New Roman"/>
                <w:color w:val="000000" w:themeColor="text1"/>
                <w:spacing w:val="0"/>
                <w:sz w:val="24"/>
                <w:szCs w:val="24"/>
                <w:highlight w:val="none"/>
                <w:u w:val="none"/>
                <w:lang w:val="en-US" w:eastAsia="zh-CN"/>
                <w14:textFill>
                  <w14:solidFill>
                    <w14:schemeClr w14:val="tx1"/>
                  </w14:solidFill>
                </w14:textFill>
              </w:rPr>
              <w:t>与其的符合性分析如下：</w:t>
            </w:r>
          </w:p>
          <w:p w14:paraId="7E1EDCF1">
            <w:pPr>
              <w:pStyle w:val="9"/>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b/>
                <w:bCs/>
                <w:sz w:val="21"/>
                <w:szCs w:val="21"/>
              </w:rPr>
              <w:t>表</w:t>
            </w:r>
            <w:r>
              <w:rPr>
                <w:rFonts w:hint="default" w:ascii="Times New Roman" w:hAnsi="Times New Roman" w:eastAsia="宋体" w:cs="Times New Roman"/>
                <w:b/>
                <w:bCs/>
                <w:sz w:val="21"/>
                <w:szCs w:val="21"/>
                <w:lang w:val="en-US" w:eastAsia="zh-CN"/>
              </w:rPr>
              <w:t>1-</w:t>
            </w:r>
            <w:r>
              <w:rPr>
                <w:rFonts w:hint="default" w:ascii="Times New Roman" w:hAnsi="Times New Roman" w:eastAsia="宋体" w:cs="Times New Roman"/>
                <w:b/>
                <w:bCs/>
                <w:sz w:val="21"/>
                <w:szCs w:val="21"/>
              </w:rPr>
              <w:t>2</w:t>
            </w:r>
            <w:r>
              <w:rPr>
                <w:rFonts w:hint="default" w:ascii="Times New Roman" w:hAnsi="Times New Roman" w:eastAsia="宋体" w:cs="Times New Roman"/>
                <w:b/>
                <w:bCs/>
                <w:sz w:val="21"/>
                <w:szCs w:val="21"/>
                <w:lang w:val="en-US" w:eastAsia="zh-CN"/>
              </w:rPr>
              <w:t>建设项目</w:t>
            </w:r>
            <w:r>
              <w:rPr>
                <w:rFonts w:hint="default" w:ascii="Times New Roman" w:hAnsi="Times New Roman" w:eastAsia="宋体" w:cs="Times New Roman"/>
                <w:b/>
                <w:bCs/>
                <w:sz w:val="21"/>
                <w:szCs w:val="21"/>
              </w:rPr>
              <w:t>与</w:t>
            </w:r>
            <w:r>
              <w:rPr>
                <w:rFonts w:hint="default" w:ascii="Times New Roman" w:hAnsi="Times New Roman" w:eastAsia="宋体" w:cs="Times New Roman"/>
                <w:b/>
                <w:bCs/>
                <w:sz w:val="21"/>
                <w:szCs w:val="21"/>
                <w:lang w:val="en-US" w:eastAsia="zh-CN"/>
              </w:rPr>
              <w:t>株洲市“三线一单”</w:t>
            </w:r>
            <w:r>
              <w:rPr>
                <w:rFonts w:hint="default" w:ascii="Times New Roman" w:hAnsi="Times New Roman" w:eastAsia="宋体" w:cs="Times New Roman"/>
                <w:b/>
                <w:bCs/>
                <w:sz w:val="21"/>
                <w:szCs w:val="21"/>
              </w:rPr>
              <w:t>的符合性</w:t>
            </w:r>
            <w:r>
              <w:rPr>
                <w:rFonts w:hint="default" w:ascii="Times New Roman" w:hAnsi="Times New Roman" w:eastAsia="宋体" w:cs="Times New Roman"/>
                <w:b/>
                <w:bCs/>
                <w:sz w:val="21"/>
                <w:szCs w:val="21"/>
                <w:lang w:val="en-US" w:eastAsia="zh-CN"/>
              </w:rPr>
              <w:t>分析</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7"/>
              <w:gridCol w:w="2965"/>
              <w:gridCol w:w="2386"/>
              <w:gridCol w:w="705"/>
            </w:tblGrid>
            <w:tr w14:paraId="20D18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6F57A987">
                  <w:pPr>
                    <w:pStyle w:val="9"/>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环境管控单元编码</w:t>
                  </w:r>
                </w:p>
              </w:tc>
              <w:tc>
                <w:tcPr>
                  <w:tcW w:w="0" w:type="auto"/>
                  <w:gridSpan w:val="3"/>
                  <w:vAlign w:val="center"/>
                </w:tcPr>
                <w:p w14:paraId="1F63B423">
                  <w:pPr>
                    <w:pStyle w:val="9"/>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ZH43022420001</w:t>
                  </w:r>
                </w:p>
              </w:tc>
            </w:tr>
            <w:tr w14:paraId="4995F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7AD68048">
                  <w:pPr>
                    <w:pStyle w:val="9"/>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单元名称</w:t>
                  </w:r>
                </w:p>
              </w:tc>
              <w:tc>
                <w:tcPr>
                  <w:tcW w:w="0" w:type="auto"/>
                  <w:gridSpan w:val="3"/>
                  <w:vAlign w:val="center"/>
                </w:tcPr>
                <w:p w14:paraId="52333172">
                  <w:pPr>
                    <w:pStyle w:val="9"/>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　马江镇/洣江街道/思聪街道/下东街道/云阳街道/枣市镇</w:t>
                  </w:r>
                </w:p>
              </w:tc>
            </w:tr>
            <w:tr w14:paraId="2D396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3F6E1EAB">
                  <w:pPr>
                    <w:pStyle w:val="9"/>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单元分类</w:t>
                  </w:r>
                </w:p>
              </w:tc>
              <w:tc>
                <w:tcPr>
                  <w:tcW w:w="0" w:type="auto"/>
                  <w:gridSpan w:val="3"/>
                  <w:vAlign w:val="center"/>
                </w:tcPr>
                <w:p w14:paraId="3DD755E2">
                  <w:pPr>
                    <w:pStyle w:val="9"/>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重点管控单元</w:t>
                  </w:r>
                </w:p>
              </w:tc>
            </w:tr>
            <w:tr w14:paraId="688D5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24B9E67B">
                  <w:pPr>
                    <w:pStyle w:val="9"/>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单元面积</w:t>
                  </w:r>
                </w:p>
              </w:tc>
              <w:tc>
                <w:tcPr>
                  <w:tcW w:w="0" w:type="auto"/>
                  <w:gridSpan w:val="3"/>
                  <w:vAlign w:val="center"/>
                </w:tcPr>
                <w:p w14:paraId="56F6C857">
                  <w:pPr>
                    <w:pStyle w:val="9"/>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i w:val="0"/>
                      <w:iCs w:val="0"/>
                      <w:caps w:val="0"/>
                      <w:color w:val="333333"/>
                      <w:spacing w:val="0"/>
                      <w:sz w:val="21"/>
                      <w:szCs w:val="21"/>
                      <w:shd w:val="clear" w:fill="FFFFFF"/>
                    </w:rPr>
                    <w:t>312.27</w:t>
                  </w:r>
                  <w:r>
                    <w:rPr>
                      <w:rFonts w:hint="default" w:ascii="Times New Roman" w:hAnsi="Times New Roman" w:eastAsia="宋体" w:cs="Times New Roman"/>
                      <w:i w:val="0"/>
                      <w:iCs w:val="0"/>
                      <w:caps w:val="0"/>
                      <w:color w:val="333333"/>
                      <w:spacing w:val="0"/>
                      <w:sz w:val="21"/>
                      <w:szCs w:val="21"/>
                      <w:shd w:val="clear" w:fill="FFFFFF"/>
                      <w:lang w:val="en-US" w:eastAsia="zh-CN"/>
                    </w:rPr>
                    <w:t xml:space="preserve"> </w:t>
                  </w:r>
                  <w:r>
                    <w:rPr>
                      <w:rFonts w:hint="default" w:ascii="Times New Roman" w:hAnsi="Times New Roman" w:eastAsia="宋体" w:cs="Times New Roman"/>
                      <w:sz w:val="21"/>
                      <w:szCs w:val="21"/>
                      <w:vertAlign w:val="baseline"/>
                      <w:lang w:val="en-US" w:eastAsia="zh-CN"/>
                    </w:rPr>
                    <w:t>km</w:t>
                  </w:r>
                  <w:r>
                    <w:rPr>
                      <w:rFonts w:hint="default" w:ascii="Times New Roman" w:hAnsi="Times New Roman" w:eastAsia="宋体" w:cs="Times New Roman"/>
                      <w:sz w:val="21"/>
                      <w:szCs w:val="21"/>
                      <w:vertAlign w:val="superscript"/>
                      <w:lang w:val="en-US" w:eastAsia="zh-CN"/>
                    </w:rPr>
                    <w:t>2</w:t>
                  </w:r>
                </w:p>
              </w:tc>
            </w:tr>
            <w:tr w14:paraId="0C2AF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613EFB52">
                  <w:pPr>
                    <w:pStyle w:val="9"/>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涉及乡镇（街道）</w:t>
                  </w:r>
                </w:p>
              </w:tc>
              <w:tc>
                <w:tcPr>
                  <w:tcW w:w="0" w:type="auto"/>
                  <w:gridSpan w:val="3"/>
                  <w:vAlign w:val="center"/>
                </w:tcPr>
                <w:p w14:paraId="3C7BB7C1">
                  <w:pPr>
                    <w:pStyle w:val="9"/>
                    <w:jc w:val="center"/>
                    <w:rPr>
                      <w:rFonts w:hint="default" w:ascii="Times New Roman" w:hAnsi="Times New Roman" w:eastAsia="宋体" w:cs="Times New Roman"/>
                      <w:i w:val="0"/>
                      <w:iCs w:val="0"/>
                      <w:caps w:val="0"/>
                      <w:color w:val="333333"/>
                      <w:spacing w:val="0"/>
                      <w:sz w:val="21"/>
                      <w:szCs w:val="21"/>
                      <w:shd w:val="clear" w:fill="FFFFFF"/>
                    </w:rPr>
                  </w:pPr>
                  <w:r>
                    <w:rPr>
                      <w:rFonts w:hint="default" w:ascii="Times New Roman" w:hAnsi="Times New Roman" w:eastAsia="宋体" w:cs="Times New Roman"/>
                      <w:i w:val="0"/>
                      <w:iCs w:val="0"/>
                      <w:caps w:val="0"/>
                      <w:color w:val="333333"/>
                      <w:spacing w:val="0"/>
                      <w:sz w:val="21"/>
                      <w:szCs w:val="21"/>
                      <w:shd w:val="clear" w:fill="FFFFFF"/>
                    </w:rPr>
                    <w:t>马江镇/洣江街道/思聪街道/下东街道/云阳街道/枣市镇</w:t>
                  </w:r>
                </w:p>
              </w:tc>
            </w:tr>
            <w:tr w14:paraId="466D1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143AD1CD">
                  <w:pPr>
                    <w:pStyle w:val="9"/>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主体功能定位</w:t>
                  </w:r>
                </w:p>
              </w:tc>
              <w:tc>
                <w:tcPr>
                  <w:tcW w:w="0" w:type="auto"/>
                  <w:gridSpan w:val="3"/>
                  <w:vAlign w:val="center"/>
                </w:tcPr>
                <w:p w14:paraId="0E3B669C">
                  <w:pPr>
                    <w:pStyle w:val="9"/>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国家层面重点生态功能区</w:t>
                  </w:r>
                </w:p>
              </w:tc>
            </w:tr>
            <w:tr w14:paraId="4DF89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6111A22F">
                  <w:pPr>
                    <w:pStyle w:val="9"/>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经济产业布局</w:t>
                  </w:r>
                </w:p>
              </w:tc>
              <w:tc>
                <w:tcPr>
                  <w:tcW w:w="0" w:type="auto"/>
                  <w:gridSpan w:val="3"/>
                  <w:vAlign w:val="center"/>
                </w:tcPr>
                <w:p w14:paraId="05680F9B">
                  <w:pPr>
                    <w:pStyle w:val="9"/>
                    <w:jc w:val="left"/>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农林种植、物流运输、生态旅游、房产开发、矿山开采、建筑用砂石、畜禽养殖、全域旅游、垃圾综合处理、家具制造业、塑料制品业、电子电器业、设备制造业和物流运输业、</w:t>
                  </w:r>
                </w:p>
              </w:tc>
            </w:tr>
            <w:tr w14:paraId="6453D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59D15890">
                  <w:pPr>
                    <w:pStyle w:val="9"/>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i w:val="0"/>
                      <w:iCs w:val="0"/>
                      <w:caps w:val="0"/>
                      <w:color w:val="333333"/>
                      <w:spacing w:val="0"/>
                      <w:sz w:val="21"/>
                      <w:szCs w:val="21"/>
                      <w:shd w:val="clear" w:fill="FFFFFF"/>
                    </w:rPr>
                    <w:t>主要环境问题和环保目标</w:t>
                  </w:r>
                </w:p>
              </w:tc>
              <w:tc>
                <w:tcPr>
                  <w:tcW w:w="0" w:type="auto"/>
                  <w:gridSpan w:val="3"/>
                  <w:vAlign w:val="center"/>
                </w:tcPr>
                <w:p w14:paraId="6F227479">
                  <w:pPr>
                    <w:pStyle w:val="9"/>
                    <w:spacing w:line="240" w:lineRule="auto"/>
                    <w:jc w:val="left"/>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环境问题：</w:t>
                  </w:r>
                </w:p>
                <w:p w14:paraId="41BD467A">
                  <w:pPr>
                    <w:pStyle w:val="9"/>
                    <w:spacing w:line="240" w:lineRule="auto"/>
                    <w:jc w:val="left"/>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　　1、城镇污水处理厂配套污水收集管网不配套，导致雨水进入城市污水处理厂。</w:t>
                  </w:r>
                </w:p>
                <w:p w14:paraId="77F97404">
                  <w:pPr>
                    <w:pStyle w:val="9"/>
                    <w:spacing w:line="240" w:lineRule="auto"/>
                    <w:jc w:val="left"/>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　　2、农村畜禽养殖污染问题普遍存在。</w:t>
                  </w:r>
                </w:p>
                <w:p w14:paraId="052C2DA7">
                  <w:pPr>
                    <w:pStyle w:val="9"/>
                    <w:spacing w:line="240" w:lineRule="auto"/>
                    <w:jc w:val="left"/>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　　3、矿山开采污染防治设施、生态复绿建设不完善。</w:t>
                  </w:r>
                </w:p>
                <w:p w14:paraId="1E7C8770">
                  <w:pPr>
                    <w:pStyle w:val="9"/>
                    <w:spacing w:line="240" w:lineRule="auto"/>
                    <w:jc w:val="left"/>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　　4、水电站没有设计生态流量等生态保护措施。</w:t>
                  </w:r>
                </w:p>
                <w:p w14:paraId="29F6A4ED">
                  <w:pPr>
                    <w:pStyle w:val="9"/>
                    <w:spacing w:line="240" w:lineRule="auto"/>
                    <w:jc w:val="left"/>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　　5、马江镇：马江工业园没有建设污水管网。存在株洲市茶陵县鑫磊实业有限公司等疑似污染地块</w:t>
                  </w:r>
                  <w:r>
                    <w:rPr>
                      <w:rFonts w:hint="eastAsia" w:ascii="Times New Roman" w:hAnsi="Times New Roman" w:eastAsia="宋体" w:cs="Times New Roman"/>
                      <w:sz w:val="21"/>
                      <w:szCs w:val="21"/>
                      <w:vertAlign w:val="baseline"/>
                      <w:lang w:val="en-US" w:eastAsia="zh-CN"/>
                    </w:rPr>
                    <w:t>。</w:t>
                  </w:r>
                </w:p>
                <w:p w14:paraId="4096427A">
                  <w:pPr>
                    <w:pStyle w:val="9"/>
                    <w:spacing w:line="240" w:lineRule="auto"/>
                    <w:jc w:val="left"/>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　　环保目标：茶陵县洣水饮用水水源保护区、株洲市茶陵县下东街道洣水饮用水水源保护区、茶陵县思聪街道思聪山泉自来水厂饮用水水源保护区、茶陵云阳山省级自然保护区、云阳山风景名胜区、东阳湖国家湿地公园</w:t>
                  </w:r>
                </w:p>
              </w:tc>
            </w:tr>
            <w:tr w14:paraId="0D790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763EFC92">
                  <w:pPr>
                    <w:pStyle w:val="9"/>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管控维度</w:t>
                  </w:r>
                </w:p>
              </w:tc>
              <w:tc>
                <w:tcPr>
                  <w:tcW w:w="0" w:type="auto"/>
                  <w:vAlign w:val="center"/>
                </w:tcPr>
                <w:p w14:paraId="76E8BA3F">
                  <w:pPr>
                    <w:pStyle w:val="9"/>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管控要求</w:t>
                  </w:r>
                </w:p>
              </w:tc>
              <w:tc>
                <w:tcPr>
                  <w:tcW w:w="2386" w:type="dxa"/>
                  <w:vAlign w:val="center"/>
                </w:tcPr>
                <w:p w14:paraId="0DE6D993">
                  <w:pPr>
                    <w:pStyle w:val="9"/>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本项目情况</w:t>
                  </w:r>
                </w:p>
              </w:tc>
              <w:tc>
                <w:tcPr>
                  <w:tcW w:w="705" w:type="dxa"/>
                  <w:vAlign w:val="center"/>
                </w:tcPr>
                <w:p w14:paraId="480D0A81">
                  <w:pPr>
                    <w:pStyle w:val="9"/>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是否符合</w:t>
                  </w:r>
                </w:p>
              </w:tc>
            </w:tr>
            <w:tr w14:paraId="43FE2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14B0E42E">
                  <w:pPr>
                    <w:pStyle w:val="9"/>
                    <w:jc w:val="center"/>
                    <w:rPr>
                      <w:rFonts w:hint="default" w:ascii="Times New Roman" w:hAnsi="Times New Roman" w:eastAsia="宋体" w:cs="Times New Roman"/>
                      <w:sz w:val="21"/>
                      <w:szCs w:val="21"/>
                      <w:vertAlign w:val="baseline"/>
                    </w:rPr>
                  </w:pPr>
                  <w:r>
                    <w:rPr>
                      <w:rFonts w:hint="default" w:ascii="Times New Roman" w:hAnsi="Times New Roman" w:eastAsia="宋体" w:cs="Times New Roman"/>
                      <w:sz w:val="21"/>
                      <w:szCs w:val="21"/>
                      <w:vertAlign w:val="baseline"/>
                      <w:lang w:val="en-US" w:eastAsia="zh-CN"/>
                    </w:rPr>
                    <w:t>经济产业布局</w:t>
                  </w:r>
                </w:p>
              </w:tc>
              <w:tc>
                <w:tcPr>
                  <w:tcW w:w="0" w:type="auto"/>
                  <w:vAlign w:val="center"/>
                </w:tcPr>
                <w:p w14:paraId="749CE346">
                  <w:pPr>
                    <w:pStyle w:val="9"/>
                    <w:jc w:val="center"/>
                    <w:rPr>
                      <w:rFonts w:hint="default" w:ascii="Times New Roman" w:hAnsi="Times New Roman" w:eastAsia="宋体" w:cs="Times New Roman"/>
                      <w:sz w:val="21"/>
                      <w:szCs w:val="21"/>
                      <w:vertAlign w:val="baseline"/>
                    </w:rPr>
                  </w:pPr>
                  <w:r>
                    <w:rPr>
                      <w:rFonts w:hint="default" w:ascii="Times New Roman" w:hAnsi="Times New Roman" w:eastAsia="宋体" w:cs="Times New Roman"/>
                      <w:sz w:val="21"/>
                      <w:szCs w:val="21"/>
                      <w:vertAlign w:val="baseline"/>
                    </w:rPr>
                    <w:t>农林种植、物流运输、生态旅游、房产开发、矿山开采、建筑用砂石、畜禽养殖、全域旅游、垃圾综合处理、家具制造业、塑料制品业、电子电器业、设备制造业和物流运输业、</w:t>
                  </w:r>
                </w:p>
              </w:tc>
              <w:tc>
                <w:tcPr>
                  <w:tcW w:w="2386" w:type="dxa"/>
                  <w:vAlign w:val="center"/>
                </w:tcPr>
                <w:p w14:paraId="66690E4E">
                  <w:pPr>
                    <w:pStyle w:val="9"/>
                    <w:jc w:val="center"/>
                    <w:rPr>
                      <w:rFonts w:hint="default" w:ascii="Times New Roman" w:hAnsi="Times New Roman" w:eastAsia="宋体" w:cs="Times New Roman"/>
                      <w:sz w:val="21"/>
                      <w:szCs w:val="21"/>
                      <w:vertAlign w:val="baseline"/>
                    </w:rPr>
                  </w:pPr>
                  <w:r>
                    <w:rPr>
                      <w:rFonts w:hint="default" w:ascii="Times New Roman" w:hAnsi="Times New Roman" w:eastAsia="宋体" w:cs="Times New Roman"/>
                      <w:sz w:val="21"/>
                      <w:szCs w:val="21"/>
                      <w:vertAlign w:val="baseline"/>
                    </w:rPr>
                    <w:t>本项目主要从事</w:t>
                  </w:r>
                  <w:r>
                    <w:rPr>
                      <w:rFonts w:hint="default" w:ascii="Times New Roman" w:hAnsi="Times New Roman" w:eastAsia="宋体" w:cs="Times New Roman"/>
                      <w:sz w:val="21"/>
                      <w:szCs w:val="21"/>
                      <w:vertAlign w:val="baseline"/>
                      <w:lang w:val="en-US" w:eastAsia="zh-CN"/>
                    </w:rPr>
                    <w:t>社区卫生服务中心（站）</w:t>
                  </w:r>
                  <w:r>
                    <w:rPr>
                      <w:rFonts w:hint="default" w:ascii="Times New Roman" w:hAnsi="Times New Roman" w:eastAsia="宋体" w:cs="Times New Roman"/>
                      <w:sz w:val="21"/>
                      <w:szCs w:val="21"/>
                      <w:vertAlign w:val="baseline"/>
                    </w:rPr>
                    <w:t>，与经济产业布局不冲突。</w:t>
                  </w:r>
                </w:p>
              </w:tc>
              <w:tc>
                <w:tcPr>
                  <w:tcW w:w="705" w:type="dxa"/>
                  <w:vAlign w:val="center"/>
                </w:tcPr>
                <w:p w14:paraId="2AC93C70">
                  <w:pPr>
                    <w:pStyle w:val="9"/>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是</w:t>
                  </w:r>
                </w:p>
              </w:tc>
            </w:tr>
            <w:tr w14:paraId="6021D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5EBE42DA">
                  <w:pPr>
                    <w:pStyle w:val="9"/>
                    <w:jc w:val="center"/>
                    <w:rPr>
                      <w:rFonts w:hint="default" w:ascii="Times New Roman" w:hAnsi="Times New Roman" w:eastAsia="宋体" w:cs="Times New Roman"/>
                      <w:sz w:val="21"/>
                      <w:szCs w:val="21"/>
                      <w:vertAlign w:val="baseline"/>
                    </w:rPr>
                  </w:pPr>
                  <w:r>
                    <w:rPr>
                      <w:rFonts w:hint="default" w:ascii="Times New Roman" w:hAnsi="Times New Roman" w:eastAsia="宋体" w:cs="Times New Roman"/>
                      <w:sz w:val="21"/>
                      <w:szCs w:val="21"/>
                      <w:vertAlign w:val="baseline"/>
                    </w:rPr>
                    <w:t>空间布局约束</w:t>
                  </w:r>
                </w:p>
              </w:tc>
              <w:tc>
                <w:tcPr>
                  <w:tcW w:w="0" w:type="auto"/>
                  <w:vAlign w:val="center"/>
                </w:tcPr>
                <w:p w14:paraId="5F5B7979">
                  <w:pPr>
                    <w:pStyle w:val="9"/>
                    <w:jc w:val="center"/>
                    <w:rPr>
                      <w:rFonts w:hint="default" w:ascii="Times New Roman" w:hAnsi="Times New Roman" w:eastAsia="宋体" w:cs="Times New Roman"/>
                      <w:sz w:val="21"/>
                      <w:szCs w:val="21"/>
                      <w:vertAlign w:val="baseline"/>
                      <w:lang w:eastAsia="zh-CN"/>
                    </w:rPr>
                  </w:pPr>
                  <w:r>
                    <w:rPr>
                      <w:rFonts w:hint="default" w:ascii="Times New Roman" w:hAnsi="Times New Roman" w:eastAsia="宋体" w:cs="Times New Roman"/>
                      <w:sz w:val="21"/>
                      <w:szCs w:val="21"/>
                      <w:vertAlign w:val="baseline"/>
                    </w:rPr>
                    <w:t>（1.1）茶陵云阳山省级自然保护区、云阳山风景名胜区、东阳湖国家湿地公园范围内的土地开发利用必须满足自然保护地相关规划、条例要求。</w:t>
                  </w:r>
                </w:p>
                <w:p w14:paraId="33F34DD8">
                  <w:pPr>
                    <w:pStyle w:val="9"/>
                    <w:jc w:val="center"/>
                    <w:rPr>
                      <w:rFonts w:hint="default" w:ascii="Times New Roman" w:hAnsi="Times New Roman" w:eastAsia="宋体" w:cs="Times New Roman"/>
                      <w:sz w:val="21"/>
                      <w:szCs w:val="21"/>
                      <w:vertAlign w:val="baseline"/>
                      <w:lang w:eastAsia="zh-CN"/>
                    </w:rPr>
                  </w:pPr>
                  <w:r>
                    <w:rPr>
                      <w:rFonts w:hint="default" w:ascii="Times New Roman" w:hAnsi="Times New Roman" w:eastAsia="宋体" w:cs="Times New Roman"/>
                      <w:sz w:val="21"/>
                      <w:szCs w:val="21"/>
                      <w:vertAlign w:val="baseline"/>
                    </w:rPr>
                    <w:t>　　（1.2）洣水茶陵段中华倒刺鲃国家级水产种质资源保护区内从事修建水利工程、疏浚航道、建闸筑坝、勘探和开采矿产资源、港口建设等工程建设的，水产种质资源保护区外从事可能损害保护区功能的工程建设活动，应满足《水产种质资源保护区管理暂行办法（2016年修正本）》相关要求。</w:t>
                  </w:r>
                </w:p>
                <w:p w14:paraId="3C10B286">
                  <w:pPr>
                    <w:pStyle w:val="9"/>
                    <w:jc w:val="center"/>
                    <w:rPr>
                      <w:rFonts w:hint="default" w:ascii="Times New Roman" w:hAnsi="Times New Roman" w:eastAsia="宋体" w:cs="Times New Roman"/>
                      <w:sz w:val="21"/>
                      <w:szCs w:val="21"/>
                      <w:vertAlign w:val="baseline"/>
                      <w:lang w:eastAsia="zh-CN"/>
                    </w:rPr>
                  </w:pPr>
                  <w:r>
                    <w:rPr>
                      <w:rFonts w:hint="default" w:ascii="Times New Roman" w:hAnsi="Times New Roman" w:eastAsia="宋体" w:cs="Times New Roman"/>
                      <w:sz w:val="21"/>
                      <w:szCs w:val="21"/>
                      <w:vertAlign w:val="baseline"/>
                    </w:rPr>
                    <w:t>　　（1.3）洣水饮用水水源保护区、下东街道洣水饮用水水源保护区、思聪街道思聪山泉自来水厂饮用水水源保护区范围内土地的开发利用必须满足饮用水水源保护区相关要求。</w:t>
                  </w:r>
                </w:p>
                <w:p w14:paraId="595ED090">
                  <w:pPr>
                    <w:pStyle w:val="9"/>
                    <w:jc w:val="center"/>
                    <w:rPr>
                      <w:rFonts w:hint="default" w:ascii="Times New Roman" w:hAnsi="Times New Roman" w:eastAsia="宋体" w:cs="Times New Roman"/>
                      <w:sz w:val="21"/>
                      <w:szCs w:val="21"/>
                      <w:vertAlign w:val="baseline"/>
                      <w:lang w:eastAsia="zh-CN"/>
                    </w:rPr>
                  </w:pPr>
                  <w:r>
                    <w:rPr>
                      <w:rFonts w:hint="default" w:ascii="Times New Roman" w:hAnsi="Times New Roman" w:eastAsia="宋体" w:cs="Times New Roman"/>
                      <w:sz w:val="21"/>
                      <w:szCs w:val="21"/>
                      <w:vertAlign w:val="baseline"/>
                    </w:rPr>
                    <w:t>　　（1.4）上述饮用水源保护区，云阳山省级自然保护区核心区、缓冲区范围，云阳山风景名胜区核心景区范围，城市建成区、马江镇、枣市镇的乡镇镇区居民点为畜禽养殖禁养区，禁养区内畜禽养殖场应全部关停或搬迁，严防已关停养殖场“反弹复建”。 其他区域新建畜禽养殖小区和养殖场选址需满足《株洲市茶陵县畜禽养殖“三区”划定方案（2019-2021年）》、《株洲市畜禽养殖污染防治条例》等法律法规规章相关选址要求。</w:t>
                  </w:r>
                </w:p>
                <w:p w14:paraId="04348F58">
                  <w:pPr>
                    <w:pStyle w:val="9"/>
                    <w:jc w:val="center"/>
                    <w:rPr>
                      <w:rFonts w:hint="default" w:ascii="Times New Roman" w:hAnsi="Times New Roman" w:eastAsia="宋体" w:cs="Times New Roman"/>
                      <w:sz w:val="21"/>
                      <w:szCs w:val="21"/>
                      <w:vertAlign w:val="baseline"/>
                      <w:lang w:eastAsia="zh-CN"/>
                    </w:rPr>
                  </w:pPr>
                  <w:r>
                    <w:rPr>
                      <w:rFonts w:hint="default" w:ascii="Times New Roman" w:hAnsi="Times New Roman" w:eastAsia="宋体" w:cs="Times New Roman"/>
                      <w:sz w:val="21"/>
                      <w:szCs w:val="21"/>
                      <w:vertAlign w:val="baseline"/>
                    </w:rPr>
                    <w:t>　　（1.5）洣水茶陵段中华倒刺鲃国家级水产种质资源保护区核心区属于水产养殖禁养区，其它洣水及一级支流、茶陵云阳山自然保护区实验区属于水产养殖限养区，应满足《株洲市养殖水域滩涂规划》（2018-2030 年）禁养区、相关规定。</w:t>
                  </w:r>
                </w:p>
                <w:p w14:paraId="6D3AE018">
                  <w:pPr>
                    <w:pStyle w:val="9"/>
                    <w:jc w:val="center"/>
                    <w:rPr>
                      <w:rFonts w:hint="default" w:ascii="Times New Roman" w:hAnsi="Times New Roman" w:eastAsia="宋体" w:cs="Times New Roman"/>
                      <w:sz w:val="21"/>
                      <w:szCs w:val="21"/>
                      <w:vertAlign w:val="baseline"/>
                      <w:lang w:eastAsia="zh-CN"/>
                    </w:rPr>
                  </w:pPr>
                  <w:r>
                    <w:rPr>
                      <w:rFonts w:hint="default" w:ascii="Times New Roman" w:hAnsi="Times New Roman" w:eastAsia="宋体" w:cs="Times New Roman"/>
                      <w:sz w:val="21"/>
                      <w:szCs w:val="21"/>
                      <w:vertAlign w:val="baseline"/>
                    </w:rPr>
                    <w:t>　　（1.6）马江工业园：在文教、居住区与工业区之间应设置不少于60米的绿化防护隔离带，入园项目必须符合工业园总体发展规划、用地规划、环保规划及产业定位要求。</w:t>
                  </w:r>
                </w:p>
                <w:p w14:paraId="11FADED2">
                  <w:pPr>
                    <w:pStyle w:val="9"/>
                    <w:jc w:val="center"/>
                    <w:rPr>
                      <w:rFonts w:hint="default" w:ascii="Times New Roman" w:hAnsi="Times New Roman" w:eastAsia="宋体" w:cs="Times New Roman"/>
                      <w:sz w:val="21"/>
                      <w:szCs w:val="21"/>
                      <w:vertAlign w:val="baseline"/>
                      <w:lang w:eastAsia="zh-CN"/>
                    </w:rPr>
                  </w:pPr>
                  <w:r>
                    <w:rPr>
                      <w:rFonts w:hint="default" w:ascii="Times New Roman" w:hAnsi="Times New Roman" w:eastAsia="宋体" w:cs="Times New Roman"/>
                      <w:sz w:val="21"/>
                      <w:szCs w:val="21"/>
                      <w:vertAlign w:val="baseline"/>
                    </w:rPr>
                    <w:t>　　（1.7）茶陵古城墙本体及周边严格限制污染文物保护单位及环境的设施。茶陵古城开发应符合《茶陵古城文物保护规划》、《茶陵县历史名城保护规划》。</w:t>
                  </w:r>
                </w:p>
                <w:p w14:paraId="3B90B812">
                  <w:pPr>
                    <w:pStyle w:val="9"/>
                    <w:jc w:val="center"/>
                    <w:rPr>
                      <w:rFonts w:hint="default" w:ascii="Times New Roman" w:hAnsi="Times New Roman" w:eastAsia="宋体" w:cs="Times New Roman"/>
                      <w:sz w:val="21"/>
                      <w:szCs w:val="21"/>
                      <w:vertAlign w:val="baseline"/>
                      <w:lang w:eastAsia="zh-CN"/>
                    </w:rPr>
                  </w:pPr>
                  <w:r>
                    <w:rPr>
                      <w:rFonts w:hint="default" w:ascii="Times New Roman" w:hAnsi="Times New Roman" w:eastAsia="宋体" w:cs="Times New Roman"/>
                      <w:sz w:val="21"/>
                      <w:szCs w:val="21"/>
                      <w:vertAlign w:val="baseline"/>
                    </w:rPr>
                    <w:t>　　（1.8）马江镇、洣江街道、下东街道的大气弱扩散区严格控制涉及大气污染物排放的工业项目准入。</w:t>
                  </w:r>
                </w:p>
                <w:p w14:paraId="7E5261B9">
                  <w:pPr>
                    <w:pStyle w:val="9"/>
                    <w:jc w:val="center"/>
                    <w:rPr>
                      <w:rFonts w:hint="default" w:ascii="Times New Roman" w:hAnsi="Times New Roman" w:eastAsia="宋体" w:cs="Times New Roman"/>
                      <w:sz w:val="21"/>
                      <w:szCs w:val="21"/>
                      <w:vertAlign w:val="baseline"/>
                    </w:rPr>
                  </w:pPr>
                  <w:r>
                    <w:rPr>
                      <w:rFonts w:hint="default" w:ascii="Times New Roman" w:hAnsi="Times New Roman" w:eastAsia="宋体" w:cs="Times New Roman"/>
                      <w:sz w:val="21"/>
                      <w:szCs w:val="21"/>
                      <w:vertAlign w:val="baseline"/>
                    </w:rPr>
                    <w:t>　　（1.9）引进项目必须满足《茶陵县产业准入负面清单》、《产业结构调整指导目录》（20</w:t>
                  </w:r>
                  <w:r>
                    <w:rPr>
                      <w:rFonts w:hint="default" w:ascii="Times New Roman" w:hAnsi="Times New Roman" w:eastAsia="宋体" w:cs="Times New Roman"/>
                      <w:sz w:val="21"/>
                      <w:szCs w:val="21"/>
                      <w:vertAlign w:val="baseline"/>
                      <w:lang w:val="en-US" w:eastAsia="zh-CN"/>
                    </w:rPr>
                    <w:t>24</w:t>
                  </w:r>
                  <w:r>
                    <w:rPr>
                      <w:rFonts w:hint="default" w:ascii="Times New Roman" w:hAnsi="Times New Roman" w:eastAsia="宋体" w:cs="Times New Roman"/>
                      <w:sz w:val="21"/>
                      <w:szCs w:val="21"/>
                      <w:vertAlign w:val="baseline"/>
                    </w:rPr>
                    <w:t>年）、《市场准入负面清单》（20</w:t>
                  </w:r>
                  <w:r>
                    <w:rPr>
                      <w:rFonts w:hint="default" w:ascii="Times New Roman" w:hAnsi="Times New Roman" w:eastAsia="宋体" w:cs="Times New Roman"/>
                      <w:sz w:val="21"/>
                      <w:szCs w:val="21"/>
                      <w:vertAlign w:val="baseline"/>
                      <w:lang w:val="en-US" w:eastAsia="zh-CN"/>
                    </w:rPr>
                    <w:t>22</w:t>
                  </w:r>
                  <w:r>
                    <w:rPr>
                      <w:rFonts w:hint="default" w:ascii="Times New Roman" w:hAnsi="Times New Roman" w:eastAsia="宋体" w:cs="Times New Roman"/>
                      <w:sz w:val="21"/>
                      <w:szCs w:val="21"/>
                      <w:vertAlign w:val="baseline"/>
                    </w:rPr>
                    <w:t>年版）要求。</w:t>
                  </w:r>
                </w:p>
              </w:tc>
              <w:tc>
                <w:tcPr>
                  <w:tcW w:w="2386" w:type="dxa"/>
                  <w:vAlign w:val="center"/>
                </w:tcPr>
                <w:p w14:paraId="29ED7389">
                  <w:pPr>
                    <w:pStyle w:val="9"/>
                    <w:jc w:val="center"/>
                    <w:rPr>
                      <w:rFonts w:hint="default" w:ascii="Times New Roman" w:hAnsi="Times New Roman" w:eastAsia="宋体" w:cs="Times New Roman"/>
                      <w:sz w:val="21"/>
                      <w:szCs w:val="21"/>
                      <w:vertAlign w:val="baseline"/>
                    </w:rPr>
                  </w:pPr>
                  <w:r>
                    <w:rPr>
                      <w:rFonts w:hint="default" w:ascii="Times New Roman" w:hAnsi="Times New Roman" w:eastAsia="宋体" w:cs="Times New Roman"/>
                      <w:sz w:val="21"/>
                      <w:szCs w:val="21"/>
                      <w:vertAlign w:val="baseline"/>
                      <w:lang w:val="en-US" w:eastAsia="zh-CN"/>
                    </w:rPr>
                    <w:t>本项目建设地点不涉及</w:t>
                  </w:r>
                  <w:r>
                    <w:rPr>
                      <w:rFonts w:hint="default" w:ascii="Times New Roman" w:hAnsi="Times New Roman" w:eastAsia="宋体" w:cs="Times New Roman"/>
                      <w:sz w:val="21"/>
                      <w:szCs w:val="21"/>
                      <w:vertAlign w:val="baseline"/>
                    </w:rPr>
                    <w:t>茶陵云阳山省级自然保护区、云阳山风景名胜区、东阳湖国家湿地公园</w:t>
                  </w:r>
                  <w:r>
                    <w:rPr>
                      <w:rFonts w:hint="default" w:ascii="Times New Roman" w:hAnsi="Times New Roman" w:eastAsia="宋体" w:cs="Times New Roman"/>
                      <w:sz w:val="21"/>
                      <w:szCs w:val="21"/>
                      <w:vertAlign w:val="baseline"/>
                      <w:lang w:val="en-US" w:eastAsia="zh-CN"/>
                    </w:rPr>
                    <w:t>；本项目不涉及饮用水源保护区；本项目不涉及畜禽养殖项目；产生的废气对周边环境影响较小；本</w:t>
                  </w:r>
                  <w:r>
                    <w:rPr>
                      <w:rFonts w:hint="default" w:ascii="Times New Roman" w:hAnsi="Times New Roman" w:eastAsia="宋体" w:cs="Times New Roman"/>
                      <w:sz w:val="21"/>
                      <w:szCs w:val="21"/>
                      <w:vertAlign w:val="baseline"/>
                    </w:rPr>
                    <w:t>项目满足《产业结构调整指导目录》（20</w:t>
                  </w:r>
                  <w:r>
                    <w:rPr>
                      <w:rFonts w:hint="default" w:ascii="Times New Roman" w:hAnsi="Times New Roman" w:eastAsia="宋体" w:cs="Times New Roman"/>
                      <w:sz w:val="21"/>
                      <w:szCs w:val="21"/>
                      <w:vertAlign w:val="baseline"/>
                      <w:lang w:val="en-US" w:eastAsia="zh-CN"/>
                    </w:rPr>
                    <w:t>24</w:t>
                  </w:r>
                  <w:r>
                    <w:rPr>
                      <w:rFonts w:hint="default" w:ascii="Times New Roman" w:hAnsi="Times New Roman" w:eastAsia="宋体" w:cs="Times New Roman"/>
                      <w:sz w:val="21"/>
                      <w:szCs w:val="21"/>
                      <w:vertAlign w:val="baseline"/>
                    </w:rPr>
                    <w:t>年）、《市场准入负面清单》（20</w:t>
                  </w:r>
                  <w:r>
                    <w:rPr>
                      <w:rFonts w:hint="default" w:ascii="Times New Roman" w:hAnsi="Times New Roman" w:eastAsia="宋体" w:cs="Times New Roman"/>
                      <w:sz w:val="21"/>
                      <w:szCs w:val="21"/>
                      <w:vertAlign w:val="baseline"/>
                      <w:lang w:val="en-US" w:eastAsia="zh-CN"/>
                    </w:rPr>
                    <w:t>22</w:t>
                  </w:r>
                  <w:r>
                    <w:rPr>
                      <w:rFonts w:hint="default" w:ascii="Times New Roman" w:hAnsi="Times New Roman" w:eastAsia="宋体" w:cs="Times New Roman"/>
                      <w:sz w:val="21"/>
                      <w:szCs w:val="21"/>
                      <w:vertAlign w:val="baseline"/>
                    </w:rPr>
                    <w:t>年版）要求</w:t>
                  </w:r>
                </w:p>
              </w:tc>
              <w:tc>
                <w:tcPr>
                  <w:tcW w:w="705" w:type="dxa"/>
                  <w:vAlign w:val="center"/>
                </w:tcPr>
                <w:p w14:paraId="7F6F0D54">
                  <w:pPr>
                    <w:pStyle w:val="9"/>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是</w:t>
                  </w:r>
                </w:p>
              </w:tc>
            </w:tr>
            <w:tr w14:paraId="1EDF4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19AA0D33">
                  <w:pPr>
                    <w:pStyle w:val="9"/>
                    <w:jc w:val="center"/>
                    <w:rPr>
                      <w:rFonts w:hint="default" w:ascii="Times New Roman" w:hAnsi="Times New Roman" w:eastAsia="宋体" w:cs="Times New Roman"/>
                      <w:sz w:val="21"/>
                      <w:szCs w:val="21"/>
                      <w:vertAlign w:val="baseline"/>
                    </w:rPr>
                  </w:pPr>
                  <w:r>
                    <w:rPr>
                      <w:rFonts w:hint="default" w:ascii="Times New Roman" w:hAnsi="Times New Roman" w:eastAsia="宋体" w:cs="Times New Roman"/>
                      <w:sz w:val="21"/>
                      <w:szCs w:val="21"/>
                      <w:vertAlign w:val="baseline"/>
                    </w:rPr>
                    <w:t>污染物排放管控</w:t>
                  </w:r>
                </w:p>
              </w:tc>
              <w:tc>
                <w:tcPr>
                  <w:tcW w:w="0" w:type="auto"/>
                  <w:vAlign w:val="center"/>
                </w:tcPr>
                <w:p w14:paraId="52C665E8">
                  <w:pPr>
                    <w:pStyle w:val="9"/>
                    <w:jc w:val="center"/>
                    <w:rPr>
                      <w:rFonts w:hint="default" w:ascii="Times New Roman" w:hAnsi="Times New Roman" w:eastAsia="宋体" w:cs="Times New Roman"/>
                      <w:sz w:val="21"/>
                      <w:szCs w:val="21"/>
                      <w:vertAlign w:val="baseline"/>
                      <w:lang w:eastAsia="zh-CN"/>
                    </w:rPr>
                  </w:pPr>
                  <w:r>
                    <w:rPr>
                      <w:rFonts w:hint="default" w:ascii="Times New Roman" w:hAnsi="Times New Roman" w:eastAsia="宋体" w:cs="Times New Roman"/>
                      <w:sz w:val="21"/>
                      <w:szCs w:val="21"/>
                      <w:vertAlign w:val="baseline"/>
                    </w:rPr>
                    <w:t>（2.1）加强枣市镇、马江镇生活污水处理设施管理，实现污水稳定达标排放。</w:t>
                  </w:r>
                </w:p>
                <w:p w14:paraId="1293CF11">
                  <w:pPr>
                    <w:pStyle w:val="9"/>
                    <w:jc w:val="center"/>
                    <w:rPr>
                      <w:rFonts w:hint="default" w:ascii="Times New Roman" w:hAnsi="Times New Roman" w:eastAsia="宋体" w:cs="Times New Roman"/>
                      <w:sz w:val="21"/>
                      <w:szCs w:val="21"/>
                      <w:vertAlign w:val="baseline"/>
                      <w:lang w:eastAsia="zh-CN"/>
                    </w:rPr>
                  </w:pPr>
                  <w:r>
                    <w:rPr>
                      <w:rFonts w:hint="default" w:ascii="Times New Roman" w:hAnsi="Times New Roman" w:eastAsia="宋体" w:cs="Times New Roman"/>
                      <w:sz w:val="21"/>
                      <w:szCs w:val="21"/>
                      <w:vertAlign w:val="baseline"/>
                    </w:rPr>
                    <w:t>（2.2）餐饮企业应安装高效油烟净化设施，确保油烟达标排放。</w:t>
                  </w:r>
                </w:p>
                <w:p w14:paraId="152676CF">
                  <w:pPr>
                    <w:pStyle w:val="9"/>
                    <w:jc w:val="center"/>
                    <w:rPr>
                      <w:rFonts w:hint="default" w:ascii="Times New Roman" w:hAnsi="Times New Roman" w:eastAsia="宋体" w:cs="Times New Roman"/>
                      <w:sz w:val="21"/>
                      <w:szCs w:val="21"/>
                      <w:vertAlign w:val="baseline"/>
                      <w:lang w:eastAsia="zh-CN"/>
                    </w:rPr>
                  </w:pPr>
                  <w:r>
                    <w:rPr>
                      <w:rFonts w:hint="default" w:ascii="Times New Roman" w:hAnsi="Times New Roman" w:eastAsia="宋体" w:cs="Times New Roman"/>
                      <w:sz w:val="21"/>
                      <w:szCs w:val="21"/>
                      <w:vertAlign w:val="baseline"/>
                    </w:rPr>
                    <w:t>（2.3）马江工业园：污水处理厂投运后各企业排水应自行处理满足行业标准的间接排放标准及污水处理厂进水水质要求后接入管网。对各企业有工艺废气产出的生产节点，应配置废气收集与处理净化装置，督促正常运营，确保达标排放。加强固体废物的资源化进程，提高综合利用率；规范固体废物处理措施，对工业企业产生的固体废物特别是危险废物应按国家有关规定综合利用或妥善处置，严防二次污染。</w:t>
                  </w:r>
                </w:p>
                <w:p w14:paraId="67FAC97B">
                  <w:pPr>
                    <w:pStyle w:val="9"/>
                    <w:jc w:val="center"/>
                    <w:rPr>
                      <w:rFonts w:hint="default" w:ascii="Times New Roman" w:hAnsi="Times New Roman" w:eastAsia="宋体" w:cs="Times New Roman"/>
                      <w:sz w:val="21"/>
                      <w:szCs w:val="21"/>
                      <w:vertAlign w:val="baseline"/>
                    </w:rPr>
                  </w:pPr>
                  <w:r>
                    <w:rPr>
                      <w:rFonts w:hint="default" w:ascii="Times New Roman" w:hAnsi="Times New Roman" w:eastAsia="宋体" w:cs="Times New Roman"/>
                      <w:sz w:val="21"/>
                      <w:szCs w:val="21"/>
                      <w:vertAlign w:val="baseline"/>
                    </w:rPr>
                    <w:t>　（2.4）畜禽养殖项目严格执行《株洲市畜禽养殖污染防治条例》。</w:t>
                  </w:r>
                </w:p>
              </w:tc>
              <w:tc>
                <w:tcPr>
                  <w:tcW w:w="2386" w:type="dxa"/>
                  <w:vAlign w:val="center"/>
                </w:tcPr>
                <w:p w14:paraId="06196E29">
                  <w:pPr>
                    <w:pStyle w:val="9"/>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本项目</w:t>
                  </w:r>
                  <w:r>
                    <w:rPr>
                      <w:rFonts w:hint="eastAsia" w:ascii="Times New Roman" w:hAnsi="Times New Roman" w:cs="Times New Roman"/>
                      <w:sz w:val="21"/>
                      <w:szCs w:val="21"/>
                      <w:vertAlign w:val="baseline"/>
                      <w:lang w:val="en-US" w:eastAsia="zh-CN"/>
                    </w:rPr>
                    <w:t>的</w:t>
                  </w:r>
                  <w:r>
                    <w:rPr>
                      <w:rFonts w:hint="default" w:ascii="Times New Roman" w:hAnsi="Times New Roman" w:eastAsia="宋体" w:cs="Times New Roman"/>
                      <w:sz w:val="21"/>
                      <w:szCs w:val="21"/>
                      <w:vertAlign w:val="baseline"/>
                      <w:lang w:val="en-US" w:eastAsia="zh-CN"/>
                    </w:rPr>
                    <w:t>食堂废水</w:t>
                  </w:r>
                  <w:r>
                    <w:rPr>
                      <w:rFonts w:hint="eastAsia" w:ascii="Times New Roman" w:hAnsi="Times New Roman" w:cs="Times New Roman"/>
                      <w:sz w:val="21"/>
                      <w:szCs w:val="21"/>
                      <w:vertAlign w:val="baseline"/>
                      <w:lang w:val="en-US" w:eastAsia="zh-CN"/>
                    </w:rPr>
                    <w:t>经隔油池处理后与</w:t>
                  </w:r>
                  <w:r>
                    <w:rPr>
                      <w:rFonts w:hint="default" w:ascii="Times New Roman" w:hAnsi="Times New Roman" w:eastAsia="宋体" w:cs="Times New Roman"/>
                      <w:sz w:val="21"/>
                      <w:szCs w:val="21"/>
                      <w:vertAlign w:val="baseline"/>
                      <w:lang w:val="en-US" w:eastAsia="zh-CN"/>
                    </w:rPr>
                    <w:t>生活污水和医疗废水一起进入院内污水处理站，经</w:t>
                  </w:r>
                  <w:r>
                    <w:rPr>
                      <w:rFonts w:hint="eastAsia" w:ascii="Times New Roman" w:hAnsi="Times New Roman" w:cs="Times New Roman"/>
                      <w:sz w:val="21"/>
                      <w:szCs w:val="21"/>
                      <w:vertAlign w:val="baseline"/>
                      <w:lang w:val="en-US" w:eastAsia="zh-CN"/>
                    </w:rPr>
                    <w:t>“</w:t>
                  </w:r>
                  <w:r>
                    <w:rPr>
                      <w:rFonts w:hint="default" w:ascii="Times New Roman" w:hAnsi="Times New Roman" w:eastAsia="宋体" w:cs="Times New Roman"/>
                      <w:sz w:val="21"/>
                      <w:szCs w:val="21"/>
                      <w:highlight w:val="none"/>
                      <w:vertAlign w:val="baseline"/>
                      <w:lang w:val="en-US" w:eastAsia="zh-CN"/>
                    </w:rPr>
                    <w:t>隔栅池+调节池+AO生物接触氧化池+二沉池+活性氧消毒（二氧化氯消毒作为备用）</w:t>
                  </w:r>
                  <w:r>
                    <w:rPr>
                      <w:rFonts w:hint="eastAsia" w:ascii="Times New Roman" w:hAnsi="Times New Roman" w:cs="Times New Roman"/>
                      <w:sz w:val="21"/>
                      <w:szCs w:val="21"/>
                      <w:vertAlign w:val="baseline"/>
                      <w:lang w:val="en-US" w:eastAsia="zh-CN"/>
                    </w:rPr>
                    <w:t>”</w:t>
                  </w:r>
                  <w:r>
                    <w:rPr>
                      <w:rFonts w:hint="default" w:ascii="Times New Roman" w:hAnsi="Times New Roman" w:eastAsia="宋体" w:cs="Times New Roman"/>
                      <w:sz w:val="21"/>
                      <w:szCs w:val="21"/>
                      <w:vertAlign w:val="baseline"/>
                      <w:lang w:val="en-US" w:eastAsia="zh-CN"/>
                    </w:rPr>
                    <w:t>处理后达标排入马江镇污水处理厂，最终汇入项目北侧马伏江。</w:t>
                  </w:r>
                  <w:r>
                    <w:rPr>
                      <w:rFonts w:hint="eastAsia" w:ascii="Times New Roman" w:hAnsi="Times New Roman" w:cs="Times New Roman"/>
                      <w:sz w:val="21"/>
                      <w:szCs w:val="21"/>
                      <w:vertAlign w:val="baseline"/>
                      <w:lang w:val="en-US" w:eastAsia="zh-CN"/>
                    </w:rPr>
                    <w:t>职工</w:t>
                  </w:r>
                  <w:r>
                    <w:rPr>
                      <w:rFonts w:hint="default" w:ascii="Times New Roman" w:hAnsi="Times New Roman" w:eastAsia="宋体" w:cs="Times New Roman"/>
                      <w:sz w:val="21"/>
                      <w:szCs w:val="21"/>
                      <w:vertAlign w:val="baseline"/>
                      <w:lang w:val="en-US" w:eastAsia="zh-CN"/>
                    </w:rPr>
                    <w:t>宿舍楼的废水经化粪池处理后用作农</w:t>
                  </w:r>
                  <w:r>
                    <w:rPr>
                      <w:rFonts w:hint="eastAsia" w:ascii="Times New Roman" w:hAnsi="Times New Roman" w:cs="Times New Roman"/>
                      <w:sz w:val="21"/>
                      <w:szCs w:val="21"/>
                      <w:vertAlign w:val="baseline"/>
                      <w:lang w:val="en-US" w:eastAsia="zh-CN"/>
                    </w:rPr>
                    <w:t>用</w:t>
                  </w:r>
                  <w:r>
                    <w:rPr>
                      <w:rFonts w:hint="default" w:ascii="Times New Roman" w:hAnsi="Times New Roman" w:eastAsia="宋体" w:cs="Times New Roman"/>
                      <w:sz w:val="21"/>
                      <w:szCs w:val="21"/>
                      <w:vertAlign w:val="baseline"/>
                      <w:lang w:val="en-US" w:eastAsia="zh-CN"/>
                    </w:rPr>
                    <w:t>灌溉，不外排。检验废水80%计3.50t/a进入卫生院污水处理厂，0.88m3/a检验废水单独收集做危废处理</w:t>
                  </w:r>
                  <w:r>
                    <w:rPr>
                      <w:rFonts w:hint="eastAsia" w:ascii="Times New Roman" w:hAnsi="Times New Roman" w:cs="Times New Roman"/>
                      <w:sz w:val="21"/>
                      <w:szCs w:val="21"/>
                      <w:vertAlign w:val="baseline"/>
                      <w:lang w:val="en-US" w:eastAsia="zh-CN"/>
                    </w:rPr>
                    <w:t>。</w:t>
                  </w:r>
                  <w:r>
                    <w:rPr>
                      <w:rFonts w:hint="default" w:ascii="Times New Roman" w:hAnsi="Times New Roman" w:eastAsia="宋体" w:cs="Times New Roman"/>
                      <w:sz w:val="21"/>
                      <w:szCs w:val="21"/>
                      <w:vertAlign w:val="baseline"/>
                      <w:lang w:val="en-US" w:eastAsia="zh-CN"/>
                    </w:rPr>
                    <w:t>本项目不属于畜禽养殖项目。</w:t>
                  </w:r>
                </w:p>
              </w:tc>
              <w:tc>
                <w:tcPr>
                  <w:tcW w:w="705" w:type="dxa"/>
                  <w:vAlign w:val="center"/>
                </w:tcPr>
                <w:p w14:paraId="243CD1D1">
                  <w:pPr>
                    <w:pStyle w:val="9"/>
                    <w:jc w:val="center"/>
                    <w:rPr>
                      <w:rFonts w:hint="default" w:ascii="Times New Roman" w:hAnsi="Times New Roman" w:eastAsia="宋体"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是</w:t>
                  </w:r>
                </w:p>
              </w:tc>
            </w:tr>
            <w:tr w14:paraId="4F295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66AC1A33">
                  <w:pPr>
                    <w:pStyle w:val="9"/>
                    <w:jc w:val="center"/>
                    <w:rPr>
                      <w:rFonts w:hint="default" w:ascii="Times New Roman" w:hAnsi="Times New Roman" w:eastAsia="宋体" w:cs="Times New Roman"/>
                      <w:sz w:val="21"/>
                      <w:szCs w:val="21"/>
                      <w:vertAlign w:val="baseline"/>
                    </w:rPr>
                  </w:pPr>
                  <w:r>
                    <w:rPr>
                      <w:rFonts w:hint="default" w:ascii="Times New Roman" w:hAnsi="Times New Roman" w:eastAsia="宋体" w:cs="Times New Roman"/>
                      <w:sz w:val="21"/>
                      <w:szCs w:val="21"/>
                      <w:vertAlign w:val="baseline"/>
                    </w:rPr>
                    <w:t>环境风险防控</w:t>
                  </w:r>
                </w:p>
              </w:tc>
              <w:tc>
                <w:tcPr>
                  <w:tcW w:w="0" w:type="auto"/>
                  <w:vAlign w:val="center"/>
                </w:tcPr>
                <w:p w14:paraId="047B3991">
                  <w:pPr>
                    <w:pStyle w:val="9"/>
                    <w:jc w:val="center"/>
                    <w:rPr>
                      <w:rFonts w:hint="default" w:ascii="Times New Roman" w:hAnsi="Times New Roman" w:eastAsia="宋体" w:cs="Times New Roman"/>
                      <w:sz w:val="21"/>
                      <w:szCs w:val="21"/>
                      <w:vertAlign w:val="baseline"/>
                    </w:rPr>
                  </w:pPr>
                  <w:r>
                    <w:rPr>
                      <w:rFonts w:hint="default" w:ascii="Times New Roman" w:hAnsi="Times New Roman" w:eastAsia="宋体" w:cs="Times New Roman"/>
                      <w:sz w:val="21"/>
                      <w:szCs w:val="21"/>
                      <w:vertAlign w:val="baseline"/>
                    </w:rPr>
                    <w:t>（3.1）马江工业园：建立健全环境风险事故防范措施和应急预案，严防环境风险事故发生。</w:t>
                  </w:r>
                </w:p>
              </w:tc>
              <w:tc>
                <w:tcPr>
                  <w:tcW w:w="2386" w:type="dxa"/>
                  <w:vAlign w:val="center"/>
                </w:tcPr>
                <w:p w14:paraId="53818A4B">
                  <w:pPr>
                    <w:pStyle w:val="9"/>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本项目不属于马江工业园</w:t>
                  </w:r>
                </w:p>
              </w:tc>
              <w:tc>
                <w:tcPr>
                  <w:tcW w:w="705" w:type="dxa"/>
                  <w:vAlign w:val="center"/>
                </w:tcPr>
                <w:p w14:paraId="2FFE663F">
                  <w:pPr>
                    <w:pStyle w:val="9"/>
                    <w:jc w:val="center"/>
                    <w:rPr>
                      <w:rFonts w:hint="default" w:ascii="Times New Roman" w:hAnsi="Times New Roman" w:eastAsia="宋体"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是</w:t>
                  </w:r>
                </w:p>
              </w:tc>
            </w:tr>
            <w:tr w14:paraId="55BD3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31C1C27C">
                  <w:pPr>
                    <w:pStyle w:val="9"/>
                    <w:jc w:val="center"/>
                    <w:rPr>
                      <w:rFonts w:hint="default" w:ascii="Times New Roman" w:hAnsi="Times New Roman" w:eastAsia="宋体" w:cs="Times New Roman"/>
                      <w:sz w:val="21"/>
                      <w:szCs w:val="21"/>
                      <w:vertAlign w:val="baseline"/>
                    </w:rPr>
                  </w:pPr>
                  <w:r>
                    <w:rPr>
                      <w:rFonts w:hint="default" w:ascii="Times New Roman" w:hAnsi="Times New Roman" w:eastAsia="宋体" w:cs="Times New Roman"/>
                      <w:sz w:val="21"/>
                      <w:szCs w:val="21"/>
                      <w:vertAlign w:val="baseline"/>
                    </w:rPr>
                    <w:t>资源开发效率要求</w:t>
                  </w:r>
                </w:p>
              </w:tc>
              <w:tc>
                <w:tcPr>
                  <w:tcW w:w="0" w:type="auto"/>
                  <w:vAlign w:val="center"/>
                </w:tcPr>
                <w:p w14:paraId="3D79825A">
                  <w:pPr>
                    <w:pStyle w:val="9"/>
                    <w:jc w:val="center"/>
                    <w:rPr>
                      <w:rFonts w:hint="default" w:ascii="Times New Roman" w:hAnsi="Times New Roman" w:eastAsia="宋体" w:cs="Times New Roman"/>
                      <w:sz w:val="21"/>
                      <w:szCs w:val="21"/>
                      <w:vertAlign w:val="baseline"/>
                      <w:lang w:eastAsia="zh-CN"/>
                    </w:rPr>
                  </w:pPr>
                  <w:r>
                    <w:rPr>
                      <w:rFonts w:hint="default" w:ascii="Times New Roman" w:hAnsi="Times New Roman" w:eastAsia="宋体" w:cs="Times New Roman"/>
                      <w:sz w:val="21"/>
                      <w:szCs w:val="21"/>
                      <w:vertAlign w:val="baseline"/>
                    </w:rPr>
                    <w:t>（4.1）能源：积极引导生活用燃煤的居民改用天然气、液化石油气等清洁燃料。</w:t>
                  </w:r>
                </w:p>
                <w:p w14:paraId="6DC823FE">
                  <w:pPr>
                    <w:pStyle w:val="9"/>
                    <w:jc w:val="center"/>
                    <w:rPr>
                      <w:rFonts w:hint="default" w:ascii="Times New Roman" w:hAnsi="Times New Roman" w:eastAsia="宋体" w:cs="Times New Roman"/>
                      <w:sz w:val="21"/>
                      <w:szCs w:val="21"/>
                      <w:vertAlign w:val="baseline"/>
                      <w:lang w:eastAsia="zh-CN"/>
                    </w:rPr>
                  </w:pPr>
                  <w:r>
                    <w:rPr>
                      <w:rFonts w:hint="default" w:ascii="Times New Roman" w:hAnsi="Times New Roman" w:eastAsia="宋体" w:cs="Times New Roman"/>
                      <w:sz w:val="21"/>
                      <w:szCs w:val="21"/>
                      <w:vertAlign w:val="baseline"/>
                    </w:rPr>
                    <w:t>　　（4.2）水资源：茶陵县2020年万元国内生产总值用水量比2015年下降30%、目标值118立方米/万元；农</w:t>
                  </w:r>
                  <w:r>
                    <w:rPr>
                      <w:rFonts w:hint="eastAsia" w:ascii="Times New Roman" w:hAnsi="Times New Roman" w:cs="Times New Roman"/>
                      <w:sz w:val="21"/>
                      <w:szCs w:val="21"/>
                      <w:vertAlign w:val="baseline"/>
                      <w:lang w:val="en-US" w:eastAsia="zh-CN"/>
                    </w:rPr>
                    <w:t>用</w:t>
                  </w:r>
                  <w:r>
                    <w:rPr>
                      <w:rFonts w:hint="default" w:ascii="Times New Roman" w:hAnsi="Times New Roman" w:eastAsia="宋体" w:cs="Times New Roman"/>
                      <w:sz w:val="21"/>
                      <w:szCs w:val="21"/>
                      <w:vertAlign w:val="baseline"/>
                    </w:rPr>
                    <w:t>灌溉水有效利用系数：0.549；万元工业增加值用水量比2015年下降25%。</w:t>
                  </w:r>
                </w:p>
                <w:p w14:paraId="204ECBD9">
                  <w:pPr>
                    <w:pStyle w:val="9"/>
                    <w:jc w:val="center"/>
                    <w:rPr>
                      <w:rFonts w:hint="default" w:ascii="Times New Roman" w:hAnsi="Times New Roman" w:eastAsia="宋体" w:cs="Times New Roman"/>
                      <w:sz w:val="21"/>
                      <w:szCs w:val="21"/>
                      <w:vertAlign w:val="baseline"/>
                      <w:lang w:eastAsia="zh-CN"/>
                    </w:rPr>
                  </w:pPr>
                  <w:r>
                    <w:rPr>
                      <w:rFonts w:hint="default" w:ascii="Times New Roman" w:hAnsi="Times New Roman" w:eastAsia="宋体" w:cs="Times New Roman"/>
                      <w:sz w:val="21"/>
                      <w:szCs w:val="21"/>
                      <w:vertAlign w:val="baseline"/>
                    </w:rPr>
                    <w:t>　　2020年，用水总量控制在2.82亿立方米以内；万元工业增加值用水量降低到40立方米以下，农</w:t>
                  </w:r>
                  <w:r>
                    <w:rPr>
                      <w:rFonts w:hint="eastAsia" w:ascii="Times New Roman" w:hAnsi="Times New Roman" w:cs="Times New Roman"/>
                      <w:sz w:val="21"/>
                      <w:szCs w:val="21"/>
                      <w:vertAlign w:val="baseline"/>
                      <w:lang w:val="en-US" w:eastAsia="zh-CN"/>
                    </w:rPr>
                    <w:t>用</w:t>
                  </w:r>
                  <w:r>
                    <w:rPr>
                      <w:rFonts w:hint="default" w:ascii="Times New Roman" w:hAnsi="Times New Roman" w:eastAsia="宋体" w:cs="Times New Roman"/>
                      <w:sz w:val="21"/>
                      <w:szCs w:val="21"/>
                      <w:vertAlign w:val="baseline"/>
                    </w:rPr>
                    <w:t>灌溉水有效利用系数提高到0.613以上；主要污染物入河湖总量控制在水功能区纳污能力范围内，水功能区水质达标率提高到95%以上。</w:t>
                  </w:r>
                </w:p>
                <w:p w14:paraId="74F65FCA">
                  <w:pPr>
                    <w:pStyle w:val="9"/>
                    <w:jc w:val="center"/>
                    <w:rPr>
                      <w:rFonts w:hint="default" w:ascii="Times New Roman" w:hAnsi="Times New Roman" w:eastAsia="宋体" w:cs="Times New Roman"/>
                      <w:sz w:val="21"/>
                      <w:szCs w:val="21"/>
                      <w:vertAlign w:val="baseline"/>
                      <w:lang w:eastAsia="zh-CN"/>
                    </w:rPr>
                  </w:pPr>
                  <w:r>
                    <w:rPr>
                      <w:rFonts w:hint="default" w:ascii="Times New Roman" w:hAnsi="Times New Roman" w:eastAsia="宋体" w:cs="Times New Roman"/>
                      <w:sz w:val="21"/>
                      <w:szCs w:val="21"/>
                      <w:vertAlign w:val="baseline"/>
                    </w:rPr>
                    <w:t>　　未按最小生态流量设计下泄量的小水电站需进行生态流量改造，在电站取水发电后，仍能确保坝址下游河道下泄流量大于坝址多年平均流量的10%。</w:t>
                  </w:r>
                </w:p>
                <w:p w14:paraId="26E2ACC2">
                  <w:pPr>
                    <w:pStyle w:val="9"/>
                    <w:jc w:val="center"/>
                    <w:rPr>
                      <w:rFonts w:hint="default" w:ascii="Times New Roman" w:hAnsi="Times New Roman" w:eastAsia="宋体" w:cs="Times New Roman"/>
                      <w:sz w:val="21"/>
                      <w:szCs w:val="21"/>
                      <w:vertAlign w:val="baseline"/>
                      <w:lang w:eastAsia="zh-CN"/>
                    </w:rPr>
                  </w:pPr>
                  <w:r>
                    <w:rPr>
                      <w:rFonts w:hint="default" w:ascii="Times New Roman" w:hAnsi="Times New Roman" w:eastAsia="宋体" w:cs="Times New Roman"/>
                      <w:sz w:val="21"/>
                      <w:szCs w:val="21"/>
                      <w:vertAlign w:val="baseline"/>
                    </w:rPr>
                    <w:t>　　（4.3）土地资源：</w:t>
                  </w:r>
                </w:p>
                <w:p w14:paraId="7E226C30">
                  <w:pPr>
                    <w:pStyle w:val="9"/>
                    <w:jc w:val="center"/>
                    <w:rPr>
                      <w:rFonts w:hint="default" w:ascii="Times New Roman" w:hAnsi="Times New Roman" w:eastAsia="宋体" w:cs="Times New Roman"/>
                      <w:sz w:val="21"/>
                      <w:szCs w:val="21"/>
                      <w:vertAlign w:val="baseline"/>
                      <w:lang w:eastAsia="zh-CN"/>
                    </w:rPr>
                  </w:pPr>
                  <w:r>
                    <w:rPr>
                      <w:rFonts w:hint="default" w:ascii="Times New Roman" w:hAnsi="Times New Roman" w:eastAsia="宋体" w:cs="Times New Roman"/>
                      <w:sz w:val="21"/>
                      <w:szCs w:val="21"/>
                      <w:vertAlign w:val="baseline"/>
                    </w:rPr>
                    <w:t>　　马江镇：2020年，耕地保有量不低于2441.00公顷，基本农田保护面积不得低于2164.00公顷；城乡建设用地规模控制在698.33公顷以内，城镇工矿用地规模控制在156.69公顷以内。</w:t>
                  </w:r>
                </w:p>
                <w:p w14:paraId="3DEE2852">
                  <w:pPr>
                    <w:pStyle w:val="9"/>
                    <w:jc w:val="center"/>
                    <w:rPr>
                      <w:rFonts w:hint="default" w:ascii="Times New Roman" w:hAnsi="Times New Roman" w:eastAsia="宋体" w:cs="Times New Roman"/>
                      <w:sz w:val="21"/>
                      <w:szCs w:val="21"/>
                      <w:vertAlign w:val="baseline"/>
                      <w:lang w:eastAsia="zh-CN"/>
                    </w:rPr>
                  </w:pPr>
                  <w:r>
                    <w:rPr>
                      <w:rFonts w:hint="default" w:ascii="Times New Roman" w:hAnsi="Times New Roman" w:eastAsia="宋体" w:cs="Times New Roman"/>
                      <w:sz w:val="21"/>
                      <w:szCs w:val="21"/>
                      <w:vertAlign w:val="baseline"/>
                    </w:rPr>
                    <w:t>　　洣江街道：2020年，耕地保有量不低于1462.00公顷，基本农田保护面积不得低于1155.00公顷；城乡建设用地规模控制在873.54公顷以内，城镇工矿用地规模控制在149.39公顷以内。</w:t>
                  </w:r>
                </w:p>
                <w:p w14:paraId="2C7F0A9A">
                  <w:pPr>
                    <w:pStyle w:val="9"/>
                    <w:jc w:val="center"/>
                    <w:rPr>
                      <w:rFonts w:hint="default" w:ascii="Times New Roman" w:hAnsi="Times New Roman" w:eastAsia="宋体" w:cs="Times New Roman"/>
                      <w:sz w:val="21"/>
                      <w:szCs w:val="21"/>
                      <w:vertAlign w:val="baseline"/>
                      <w:lang w:eastAsia="zh-CN"/>
                    </w:rPr>
                  </w:pPr>
                  <w:r>
                    <w:rPr>
                      <w:rFonts w:hint="default" w:ascii="Times New Roman" w:hAnsi="Times New Roman" w:eastAsia="宋体" w:cs="Times New Roman"/>
                      <w:sz w:val="21"/>
                      <w:szCs w:val="21"/>
                      <w:vertAlign w:val="baseline"/>
                    </w:rPr>
                    <w:t>　　思聪街道：2020年，耕地保有量不低于1328.00公顷，基本农田保护面积不得低于1131.70公顷；城乡建设用地规模控制在749.78公顷以内，城镇工矿用地规模控制在172.89公顷以内。</w:t>
                  </w:r>
                </w:p>
                <w:p w14:paraId="32CACA6D">
                  <w:pPr>
                    <w:pStyle w:val="9"/>
                    <w:jc w:val="center"/>
                    <w:rPr>
                      <w:rFonts w:hint="default" w:ascii="Times New Roman" w:hAnsi="Times New Roman" w:eastAsia="宋体" w:cs="Times New Roman"/>
                      <w:sz w:val="21"/>
                      <w:szCs w:val="21"/>
                      <w:vertAlign w:val="baseline"/>
                      <w:lang w:eastAsia="zh-CN"/>
                    </w:rPr>
                  </w:pPr>
                  <w:r>
                    <w:rPr>
                      <w:rFonts w:hint="default" w:ascii="Times New Roman" w:hAnsi="Times New Roman" w:eastAsia="宋体" w:cs="Times New Roman"/>
                      <w:sz w:val="21"/>
                      <w:szCs w:val="21"/>
                      <w:vertAlign w:val="baseline"/>
                    </w:rPr>
                    <w:t>　　下东街道：2020年，耕地保有量不低于2029.00公顷，基本农田保护面积不得低于1651.00公顷；城乡建设用地规模控制在1768.64公顷以内，城镇工矿用地规模控制在1029.41公顷以内。</w:t>
                  </w:r>
                </w:p>
                <w:p w14:paraId="351AC828">
                  <w:pPr>
                    <w:pStyle w:val="9"/>
                    <w:jc w:val="center"/>
                    <w:rPr>
                      <w:rFonts w:hint="default" w:ascii="Times New Roman" w:hAnsi="Times New Roman" w:eastAsia="宋体" w:cs="Times New Roman"/>
                      <w:sz w:val="21"/>
                      <w:szCs w:val="21"/>
                      <w:vertAlign w:val="baseline"/>
                      <w:lang w:eastAsia="zh-CN"/>
                    </w:rPr>
                  </w:pPr>
                  <w:r>
                    <w:rPr>
                      <w:rFonts w:hint="default" w:ascii="Times New Roman" w:hAnsi="Times New Roman" w:eastAsia="宋体" w:cs="Times New Roman"/>
                      <w:sz w:val="21"/>
                      <w:szCs w:val="21"/>
                      <w:vertAlign w:val="baseline"/>
                    </w:rPr>
                    <w:t>　　云阳街道：2020年，耕地保有量不低于192.00公顷，基本农田保护面积不得低于121.00公顷；城乡建设用地规模控制在1036.34公顷以内，城镇工矿用地规模控制在968.42公顷以内。</w:t>
                  </w:r>
                </w:p>
                <w:p w14:paraId="16CF3DD7">
                  <w:pPr>
                    <w:pStyle w:val="9"/>
                    <w:jc w:val="center"/>
                    <w:rPr>
                      <w:rFonts w:hint="default" w:ascii="Times New Roman" w:hAnsi="Times New Roman" w:eastAsia="宋体" w:cs="Times New Roman"/>
                      <w:sz w:val="21"/>
                      <w:szCs w:val="21"/>
                      <w:vertAlign w:val="baseline"/>
                    </w:rPr>
                  </w:pPr>
                  <w:r>
                    <w:rPr>
                      <w:rFonts w:hint="default" w:ascii="Times New Roman" w:hAnsi="Times New Roman" w:eastAsia="宋体" w:cs="Times New Roman"/>
                      <w:sz w:val="21"/>
                      <w:szCs w:val="21"/>
                      <w:vertAlign w:val="baseline"/>
                    </w:rPr>
                    <w:t>　　枣市镇：2020年，耕地保有量不低于2741.00公顷，基本农田保护面积不得低于2385.00公顷；城乡建设用地规模控制在888.91公顷以内，城镇工矿用地规模控制在116.96公顷以内。</w:t>
                  </w:r>
                </w:p>
              </w:tc>
              <w:tc>
                <w:tcPr>
                  <w:tcW w:w="2386" w:type="dxa"/>
                  <w:vAlign w:val="center"/>
                </w:tcPr>
                <w:p w14:paraId="31DB1E2D">
                  <w:pPr>
                    <w:pStyle w:val="9"/>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项目主要能源为电，用水量较少，已取得相应土地许可。本项目符合资源开发效率要求。</w:t>
                  </w:r>
                </w:p>
              </w:tc>
              <w:tc>
                <w:tcPr>
                  <w:tcW w:w="705" w:type="dxa"/>
                  <w:vAlign w:val="center"/>
                </w:tcPr>
                <w:p w14:paraId="560FF0B6">
                  <w:pPr>
                    <w:pStyle w:val="9"/>
                    <w:jc w:val="center"/>
                    <w:rPr>
                      <w:rFonts w:hint="default" w:ascii="Times New Roman" w:hAnsi="Times New Roman" w:eastAsia="宋体"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是</w:t>
                  </w:r>
                </w:p>
              </w:tc>
            </w:tr>
          </w:tbl>
          <w:p w14:paraId="0BFC1C6D">
            <w:pPr>
              <w:pStyle w:val="9"/>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因此，本项目符合《</w:t>
            </w:r>
            <w:r>
              <w:rPr>
                <w:rFonts w:hint="default" w:ascii="Times New Roman" w:hAnsi="Times New Roman" w:eastAsia="宋体" w:cs="Times New Roman"/>
                <w:sz w:val="24"/>
                <w:szCs w:val="24"/>
                <w:lang w:eastAsia="zh-CN"/>
              </w:rPr>
              <w:t>株洲</w:t>
            </w:r>
            <w:r>
              <w:rPr>
                <w:rFonts w:hint="default" w:ascii="Times New Roman" w:hAnsi="Times New Roman" w:eastAsia="宋体" w:cs="Times New Roman"/>
                <w:sz w:val="24"/>
                <w:szCs w:val="24"/>
              </w:rPr>
              <w:t>市人民政府关于实施“三线一单”生态环境分区管控的意见》要求。</w:t>
            </w:r>
          </w:p>
          <w:p w14:paraId="38E3FF56">
            <w:pPr>
              <w:pStyle w:val="9"/>
              <w:numPr>
                <w:ilvl w:val="0"/>
                <w:numId w:val="1"/>
              </w:numPr>
              <w:ind w:left="420" w:hanging="480" w:hangingChars="200"/>
              <w:jc w:val="left"/>
              <w:rPr>
                <w:rFonts w:hint="eastAsia" w:ascii="Times New Roman" w:hAnsi="Times New Roman" w:cs="Times New Roman"/>
                <w:lang w:val="en-US" w:eastAsia="zh-CN"/>
              </w:rPr>
            </w:pPr>
            <w:r>
              <w:rPr>
                <w:rFonts w:hint="eastAsia" w:ascii="Times New Roman" w:hAnsi="Times New Roman" w:cs="Times New Roman"/>
                <w:sz w:val="24"/>
                <w:szCs w:val="24"/>
                <w:lang w:val="en-US" w:eastAsia="zh-CN"/>
              </w:rPr>
              <w:t xml:space="preserve">与《湖南省长江经济带发展负面清单实施细则》相符性分析 </w:t>
            </w:r>
            <w:r>
              <w:rPr>
                <w:rFonts w:hint="eastAsia" w:ascii="Times New Roman" w:hAnsi="Times New Roman" w:cs="Times New Roman"/>
                <w:lang w:val="en-US" w:eastAsia="zh-CN"/>
              </w:rPr>
              <w:t xml:space="preserve">          </w:t>
            </w:r>
          </w:p>
          <w:p w14:paraId="2BCA6579">
            <w:pPr>
              <w:bidi w:val="0"/>
              <w:ind w:firstLine="480" w:firstLineChars="200"/>
              <w:rPr>
                <w:rFonts w:hint="default"/>
                <w:sz w:val="24"/>
                <w:szCs w:val="24"/>
                <w:lang w:val="en-US" w:eastAsia="zh-CN"/>
              </w:rPr>
            </w:pPr>
            <w:r>
              <w:rPr>
                <w:rFonts w:hint="eastAsia"/>
                <w:sz w:val="24"/>
                <w:szCs w:val="24"/>
                <w:lang w:val="en-US" w:eastAsia="zh-CN"/>
              </w:rPr>
              <w:t>本项目与《湖南省长江经济带发展负面清单实施细则》相符性分析如下：</w:t>
            </w:r>
          </w:p>
          <w:p w14:paraId="180997EA">
            <w:pPr>
              <w:keepNext w:val="0"/>
              <w:keepLines w:val="0"/>
              <w:pageBreakBefore w:val="0"/>
              <w:kinsoku/>
              <w:wordWrap/>
              <w:overflowPunct/>
              <w:topLinePunct w:val="0"/>
              <w:bidi w:val="0"/>
              <w:spacing w:line="360" w:lineRule="auto"/>
              <w:ind w:left="0" w:right="0"/>
              <w:jc w:val="center"/>
              <w:textAlignment w:val="auto"/>
              <w:rPr>
                <w:rFonts w:hint="default" w:ascii="Times New Roman" w:hAnsi="Times New Roman" w:eastAsia="宋体" w:cs="Times New Roman"/>
                <w:b/>
                <w:bCs w:val="0"/>
                <w:color w:val="000000"/>
                <w:spacing w:val="0"/>
                <w:sz w:val="21"/>
                <w:szCs w:val="21"/>
                <w:u w:val="none" w:color="auto"/>
                <w:lang w:eastAsia="zh-CN"/>
              </w:rPr>
            </w:pPr>
            <w:r>
              <w:rPr>
                <w:rFonts w:hint="default" w:ascii="Times New Roman" w:hAnsi="Times New Roman" w:eastAsia="宋体" w:cs="Times New Roman"/>
                <w:b/>
                <w:bCs w:val="0"/>
                <w:color w:val="000000"/>
                <w:spacing w:val="0"/>
                <w:sz w:val="24"/>
                <w:szCs w:val="24"/>
                <w:u w:val="none" w:color="auto"/>
              </w:rPr>
              <w:t>表1-</w:t>
            </w:r>
            <w:r>
              <w:rPr>
                <w:rFonts w:hint="default" w:ascii="Times New Roman" w:hAnsi="Times New Roman" w:eastAsia="宋体" w:cs="Times New Roman"/>
                <w:b/>
                <w:bCs w:val="0"/>
                <w:color w:val="000000"/>
                <w:spacing w:val="0"/>
                <w:sz w:val="24"/>
                <w:szCs w:val="24"/>
                <w:u w:val="none" w:color="auto"/>
                <w:lang w:val="en-US" w:eastAsia="zh-CN"/>
              </w:rPr>
              <w:t>3</w:t>
            </w:r>
            <w:r>
              <w:rPr>
                <w:rFonts w:hint="eastAsia" w:ascii="Times New Roman" w:hAnsi="Times New Roman" w:cs="Times New Roman"/>
                <w:b/>
                <w:bCs w:val="0"/>
                <w:color w:val="000000"/>
                <w:spacing w:val="0"/>
                <w:sz w:val="24"/>
                <w:szCs w:val="24"/>
                <w:u w:val="none" w:color="auto"/>
                <w:lang w:val="en-US" w:eastAsia="zh-CN"/>
              </w:rPr>
              <w:t xml:space="preserve"> 建设项目</w:t>
            </w:r>
            <w:r>
              <w:rPr>
                <w:rFonts w:hint="default" w:ascii="Times New Roman" w:hAnsi="Times New Roman" w:eastAsia="宋体" w:cs="Times New Roman"/>
                <w:b/>
                <w:bCs w:val="0"/>
                <w:color w:val="000000"/>
                <w:spacing w:val="0"/>
                <w:sz w:val="24"/>
                <w:szCs w:val="24"/>
                <w:u w:val="none" w:color="auto"/>
              </w:rPr>
              <w:t>与</w:t>
            </w:r>
            <w:r>
              <w:rPr>
                <w:rFonts w:hint="default" w:ascii="Times New Roman" w:hAnsi="Times New Roman" w:eastAsia="宋体" w:cs="Times New Roman"/>
                <w:b/>
                <w:bCs w:val="0"/>
                <w:color w:val="000000"/>
                <w:spacing w:val="0"/>
                <w:sz w:val="24"/>
                <w:szCs w:val="24"/>
                <w:u w:val="none" w:color="auto"/>
                <w:lang w:eastAsia="zh-CN"/>
              </w:rPr>
              <w:t>《湖南省</w:t>
            </w:r>
            <w:r>
              <w:rPr>
                <w:rFonts w:hint="default" w:ascii="Times New Roman" w:hAnsi="Times New Roman" w:eastAsia="宋体" w:cs="Times New Roman"/>
                <w:b/>
                <w:bCs w:val="0"/>
                <w:spacing w:val="0"/>
                <w:sz w:val="24"/>
                <w:szCs w:val="24"/>
                <w:u w:val="none" w:color="auto"/>
                <w:lang w:eastAsia="zh-CN"/>
              </w:rPr>
              <w:t>长江经济带发展</w:t>
            </w:r>
            <w:r>
              <w:rPr>
                <w:rFonts w:hint="eastAsia" w:ascii="Times New Roman" w:hAnsi="Times New Roman" w:cs="Times New Roman"/>
                <w:b/>
                <w:bCs w:val="0"/>
                <w:spacing w:val="0"/>
                <w:sz w:val="24"/>
                <w:szCs w:val="24"/>
                <w:u w:val="none" w:color="auto"/>
                <w:lang w:val="en-US" w:eastAsia="zh-CN"/>
              </w:rPr>
              <w:t>负</w:t>
            </w:r>
            <w:r>
              <w:rPr>
                <w:rFonts w:hint="default" w:ascii="Times New Roman" w:hAnsi="Times New Roman" w:eastAsia="宋体" w:cs="Times New Roman"/>
                <w:b/>
                <w:bCs w:val="0"/>
                <w:spacing w:val="0"/>
                <w:sz w:val="24"/>
                <w:szCs w:val="24"/>
                <w:u w:val="none" w:color="auto"/>
                <w:lang w:eastAsia="zh-CN"/>
              </w:rPr>
              <w:t>面清单实施细则</w:t>
            </w:r>
            <w:r>
              <w:rPr>
                <w:rFonts w:hint="default" w:ascii="Times New Roman" w:hAnsi="Times New Roman" w:eastAsia="宋体" w:cs="Times New Roman"/>
                <w:b/>
                <w:bCs w:val="0"/>
                <w:color w:val="000000"/>
                <w:spacing w:val="0"/>
                <w:sz w:val="24"/>
                <w:szCs w:val="24"/>
                <w:u w:val="none" w:color="auto"/>
                <w:lang w:eastAsia="zh-CN"/>
              </w:rPr>
              <w:t>》相符性一览表</w:t>
            </w:r>
          </w:p>
          <w:tbl>
            <w:tblPr>
              <w:tblStyle w:val="1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0"/>
              <w:gridCol w:w="4002"/>
              <w:gridCol w:w="1360"/>
              <w:gridCol w:w="948"/>
            </w:tblGrid>
            <w:tr w14:paraId="129AF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3" w:type="pct"/>
                  <w:vAlign w:val="center"/>
                </w:tcPr>
                <w:p w14:paraId="4304B3EF">
                  <w:pPr>
                    <w:pStyle w:val="9"/>
                    <w:jc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序号</w:t>
                  </w:r>
                </w:p>
              </w:tc>
              <w:tc>
                <w:tcPr>
                  <w:tcW w:w="2946" w:type="pct"/>
                  <w:vAlign w:val="center"/>
                </w:tcPr>
                <w:p w14:paraId="2CDF9A70">
                  <w:pPr>
                    <w:pStyle w:val="9"/>
                    <w:jc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规范条件</w:t>
                  </w:r>
                </w:p>
              </w:tc>
              <w:tc>
                <w:tcPr>
                  <w:tcW w:w="1001" w:type="pct"/>
                  <w:vAlign w:val="center"/>
                </w:tcPr>
                <w:p w14:paraId="5754954B">
                  <w:pPr>
                    <w:pStyle w:val="9"/>
                    <w:jc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本项目建设内容</w:t>
                  </w:r>
                </w:p>
              </w:tc>
              <w:tc>
                <w:tcPr>
                  <w:tcW w:w="698" w:type="pct"/>
                  <w:vAlign w:val="center"/>
                </w:tcPr>
                <w:p w14:paraId="61E2BCD0">
                  <w:pPr>
                    <w:pStyle w:val="9"/>
                    <w:jc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相符性</w:t>
                  </w:r>
                </w:p>
              </w:tc>
            </w:tr>
            <w:tr w14:paraId="59588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 w:type="pct"/>
                  <w:vAlign w:val="center"/>
                </w:tcPr>
                <w:p w14:paraId="49C461CB">
                  <w:pPr>
                    <w:pStyle w:val="9"/>
                    <w:jc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1</w:t>
                  </w:r>
                </w:p>
              </w:tc>
              <w:tc>
                <w:tcPr>
                  <w:tcW w:w="2946" w:type="pct"/>
                  <w:vAlign w:val="center"/>
                </w:tcPr>
                <w:p w14:paraId="4CBAB5C3">
                  <w:pPr>
                    <w:pStyle w:val="9"/>
                    <w:jc w:val="left"/>
                    <w:rPr>
                      <w:rFonts w:hint="default" w:ascii="Times New Roman" w:hAnsi="Times New Roman" w:eastAsia="宋体" w:cs="Times New Roman"/>
                      <w:sz w:val="24"/>
                      <w:szCs w:val="24"/>
                      <w:vertAlign w:val="baseline"/>
                    </w:rPr>
                  </w:pPr>
                  <w:r>
                    <w:rPr>
                      <w:rFonts w:hint="default" w:ascii="Times New Roman" w:hAnsi="Times New Roman" w:eastAsia="宋体" w:cs="Times New Roman"/>
                      <w:sz w:val="24"/>
                      <w:szCs w:val="24"/>
                      <w:vertAlign w:val="baseline"/>
                    </w:rPr>
                    <w:t>禁止建设不符合全国和省级港口</w:t>
                  </w:r>
                  <w:r>
                    <w:rPr>
                      <w:rFonts w:hint="eastAsia" w:ascii="Times New Roman" w:hAnsi="Times New Roman" w:cs="Times New Roman"/>
                      <w:sz w:val="24"/>
                      <w:szCs w:val="24"/>
                      <w:vertAlign w:val="baseline"/>
                      <w:lang w:val="en-US" w:eastAsia="zh-CN"/>
                    </w:rPr>
                    <w:t>布</w:t>
                  </w:r>
                  <w:r>
                    <w:rPr>
                      <w:rFonts w:hint="default" w:ascii="Times New Roman" w:hAnsi="Times New Roman" w:eastAsia="宋体" w:cs="Times New Roman"/>
                      <w:sz w:val="24"/>
                      <w:szCs w:val="24"/>
                      <w:vertAlign w:val="baseline"/>
                    </w:rPr>
                    <w:t>局规划以及港口总体规划的码头项目。对不符合港口总体规划的新建、改建和扩建的码头工程（含装码头工程）及其同时建设的配套设施、防波堤、锚地、护岸等工程，投资主管部门不得审批或核准。码头工程建设项目需要使用港口岸线的，项目单位应当按照国省港口岸线使用的管理规定办理港口岸线使用手续。未取得岸线使用批准文件或者岸线使用意见的，不得开工建设。禁止建设不符合《长江干线过江通道布局规划（2020—2035年）》的过长江通道项目。</w:t>
                  </w:r>
                </w:p>
              </w:tc>
              <w:tc>
                <w:tcPr>
                  <w:tcW w:w="1001" w:type="pct"/>
                  <w:vAlign w:val="center"/>
                </w:tcPr>
                <w:p w14:paraId="34B55515">
                  <w:pPr>
                    <w:pStyle w:val="21"/>
                    <w:keepNext w:val="0"/>
                    <w:keepLines w:val="0"/>
                    <w:pageBreakBefore w:val="0"/>
                    <w:widowControl w:val="0"/>
                    <w:kinsoku/>
                    <w:wordWrap/>
                    <w:overflowPunct/>
                    <w:topLinePunct w:val="0"/>
                    <w:bidi w:val="0"/>
                    <w:spacing w:line="240" w:lineRule="auto"/>
                    <w:ind w:left="0" w:leftChars="0" w:right="0" w:rightChars="0"/>
                    <w:jc w:val="center"/>
                    <w:textAlignment w:val="auto"/>
                    <w:rPr>
                      <w:rFonts w:hint="default" w:ascii="Times New Roman" w:hAnsi="Times New Roman" w:eastAsia="宋体" w:cs="Times New Roman"/>
                      <w:sz w:val="24"/>
                      <w:szCs w:val="24"/>
                      <w:vertAlign w:val="baseline"/>
                    </w:rPr>
                  </w:pPr>
                  <w:r>
                    <w:rPr>
                      <w:rFonts w:hint="default" w:ascii="Times New Roman" w:hAnsi="Times New Roman" w:eastAsia="宋体" w:cs="Times New Roman"/>
                      <w:sz w:val="24"/>
                      <w:szCs w:val="24"/>
                      <w:lang w:val="en-US" w:eastAsia="zh-CN"/>
                    </w:rPr>
                    <w:t>不属于码头及过长江通道项目</w:t>
                  </w:r>
                </w:p>
              </w:tc>
              <w:tc>
                <w:tcPr>
                  <w:tcW w:w="698" w:type="pct"/>
                  <w:vAlign w:val="center"/>
                </w:tcPr>
                <w:p w14:paraId="44C202F1">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jc w:val="center"/>
                    <w:textAlignment w:val="auto"/>
                    <w:rPr>
                      <w:rFonts w:hint="default" w:ascii="Times New Roman" w:hAnsi="Times New Roman" w:eastAsia="宋体" w:cs="Times New Roman"/>
                      <w:sz w:val="24"/>
                      <w:szCs w:val="24"/>
                      <w:vertAlign w:val="baseline"/>
                    </w:rPr>
                  </w:pPr>
                  <w:r>
                    <w:rPr>
                      <w:rFonts w:hint="default" w:ascii="Times New Roman" w:hAnsi="Times New Roman" w:eastAsia="宋体" w:cs="Times New Roman"/>
                      <w:spacing w:val="0"/>
                      <w:kern w:val="0"/>
                      <w:position w:val="0"/>
                      <w:sz w:val="24"/>
                      <w:szCs w:val="24"/>
                      <w:u w:val="none" w:color="auto"/>
                      <w:vertAlign w:val="baseline"/>
                      <w:lang w:val="en-US" w:eastAsia="zh-CN"/>
                    </w:rPr>
                    <w:t>符合</w:t>
                  </w:r>
                </w:p>
              </w:tc>
            </w:tr>
            <w:tr w14:paraId="3B9D0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 w:type="pct"/>
                  <w:vAlign w:val="center"/>
                </w:tcPr>
                <w:p w14:paraId="1B751FE6">
                  <w:pPr>
                    <w:pStyle w:val="9"/>
                    <w:jc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2</w:t>
                  </w:r>
                </w:p>
              </w:tc>
              <w:tc>
                <w:tcPr>
                  <w:tcW w:w="2946" w:type="pct"/>
                  <w:vAlign w:val="center"/>
                </w:tcPr>
                <w:p w14:paraId="2091A3B0">
                  <w:pPr>
                    <w:pStyle w:val="21"/>
                    <w:keepNext w:val="0"/>
                    <w:keepLines w:val="0"/>
                    <w:pageBreakBefore w:val="0"/>
                    <w:widowControl w:val="0"/>
                    <w:kinsoku/>
                    <w:wordWrap/>
                    <w:overflowPunct/>
                    <w:topLinePunct w:val="0"/>
                    <w:bidi w:val="0"/>
                    <w:spacing w:line="240" w:lineRule="auto"/>
                    <w:ind w:left="0" w:leftChars="0" w:right="0" w:rightChars="0"/>
                    <w:jc w:val="left"/>
                    <w:textAlignment w:val="auto"/>
                    <w:rPr>
                      <w:rFonts w:hint="default" w:ascii="Times New Roman" w:hAnsi="Times New Roman" w:eastAsia="宋体" w:cs="Times New Roman"/>
                      <w:sz w:val="24"/>
                      <w:szCs w:val="24"/>
                      <w:vertAlign w:val="baseline"/>
                    </w:rPr>
                  </w:pPr>
                  <w:r>
                    <w:rPr>
                      <w:rFonts w:hint="default" w:ascii="Times New Roman" w:hAnsi="Times New Roman" w:eastAsia="宋体" w:cs="Times New Roman"/>
                      <w:spacing w:val="0"/>
                      <w:sz w:val="24"/>
                      <w:szCs w:val="24"/>
                      <w:u w:val="none" w:color="auto"/>
                    </w:rPr>
                    <w:t>禁止在自然保护区核心区、缓冲区</w:t>
                  </w:r>
                  <w:r>
                    <w:rPr>
                      <w:rFonts w:hint="default" w:ascii="Times New Roman" w:hAnsi="Times New Roman" w:eastAsia="宋体" w:cs="Times New Roman"/>
                      <w:spacing w:val="0"/>
                      <w:sz w:val="24"/>
                      <w:szCs w:val="24"/>
                      <w:u w:val="none" w:color="auto"/>
                      <w:lang w:eastAsia="zh-CN"/>
                    </w:rPr>
                    <w:t>地</w:t>
                  </w:r>
                  <w:r>
                    <w:rPr>
                      <w:rFonts w:hint="default" w:ascii="Times New Roman" w:hAnsi="Times New Roman" w:eastAsia="宋体" w:cs="Times New Roman"/>
                      <w:spacing w:val="0"/>
                      <w:sz w:val="24"/>
                      <w:szCs w:val="24"/>
                      <w:u w:val="none" w:color="auto"/>
                    </w:rPr>
                    <w:t>岸线和河段范围内投资建设以下旅游和生产经营项目</w:t>
                  </w:r>
                  <w:r>
                    <w:rPr>
                      <w:rFonts w:hint="default" w:ascii="Times New Roman" w:hAnsi="Times New Roman" w:eastAsia="宋体" w:cs="Times New Roman"/>
                      <w:spacing w:val="0"/>
                      <w:sz w:val="24"/>
                      <w:szCs w:val="24"/>
                      <w:u w:val="none" w:color="auto"/>
                      <w:lang w:eastAsia="zh-CN"/>
                    </w:rPr>
                    <w:t>：（</w:t>
                  </w:r>
                  <w:r>
                    <w:rPr>
                      <w:rFonts w:hint="default" w:ascii="Times New Roman" w:hAnsi="Times New Roman" w:eastAsia="宋体" w:cs="Times New Roman"/>
                      <w:spacing w:val="0"/>
                      <w:sz w:val="24"/>
                      <w:szCs w:val="24"/>
                      <w:u w:val="none" w:color="auto"/>
                    </w:rPr>
                    <w:t>一</w:t>
                  </w:r>
                  <w:r>
                    <w:rPr>
                      <w:rFonts w:hint="default" w:ascii="Times New Roman" w:hAnsi="Times New Roman" w:eastAsia="宋体" w:cs="Times New Roman"/>
                      <w:spacing w:val="0"/>
                      <w:sz w:val="24"/>
                      <w:szCs w:val="24"/>
                      <w:u w:val="none" w:color="auto"/>
                      <w:lang w:eastAsia="zh-CN"/>
                    </w:rPr>
                    <w:t>）</w:t>
                  </w:r>
                  <w:r>
                    <w:rPr>
                      <w:rFonts w:hint="default" w:ascii="Times New Roman" w:hAnsi="Times New Roman" w:eastAsia="宋体" w:cs="Times New Roman"/>
                      <w:spacing w:val="0"/>
                      <w:sz w:val="24"/>
                      <w:szCs w:val="24"/>
                      <w:u w:val="none" w:color="auto"/>
                    </w:rPr>
                    <w:t>高尔夫球场开发、房地产开发、索道建设、会所建设等项目；</w:t>
                  </w:r>
                  <w:r>
                    <w:rPr>
                      <w:rFonts w:hint="default" w:ascii="Times New Roman" w:hAnsi="Times New Roman" w:eastAsia="宋体" w:cs="Times New Roman"/>
                      <w:spacing w:val="0"/>
                      <w:sz w:val="24"/>
                      <w:szCs w:val="24"/>
                      <w:u w:val="none" w:color="auto"/>
                      <w:lang w:eastAsia="zh-CN"/>
                    </w:rPr>
                    <w:t>（</w:t>
                  </w:r>
                  <w:r>
                    <w:rPr>
                      <w:rFonts w:hint="default" w:ascii="Times New Roman" w:hAnsi="Times New Roman" w:eastAsia="宋体" w:cs="Times New Roman"/>
                      <w:spacing w:val="0"/>
                      <w:sz w:val="24"/>
                      <w:szCs w:val="24"/>
                      <w:u w:val="none" w:color="auto"/>
                    </w:rPr>
                    <w:t>二</w:t>
                  </w:r>
                  <w:r>
                    <w:rPr>
                      <w:rFonts w:hint="default" w:ascii="Times New Roman" w:hAnsi="Times New Roman" w:eastAsia="宋体" w:cs="Times New Roman"/>
                      <w:spacing w:val="0"/>
                      <w:sz w:val="24"/>
                      <w:szCs w:val="24"/>
                      <w:u w:val="none" w:color="auto"/>
                      <w:lang w:eastAsia="zh-CN"/>
                    </w:rPr>
                    <w:t>）</w:t>
                  </w:r>
                  <w:r>
                    <w:rPr>
                      <w:rFonts w:hint="default" w:ascii="Times New Roman" w:hAnsi="Times New Roman" w:eastAsia="宋体" w:cs="Times New Roman"/>
                      <w:spacing w:val="0"/>
                      <w:sz w:val="24"/>
                      <w:szCs w:val="24"/>
                      <w:u w:val="none" w:color="auto"/>
                    </w:rPr>
                    <w:t>光伏发电、风力发电、火力发电建设项目；</w:t>
                  </w:r>
                  <w:r>
                    <w:rPr>
                      <w:rFonts w:hint="default" w:ascii="Times New Roman" w:hAnsi="Times New Roman" w:eastAsia="宋体" w:cs="Times New Roman"/>
                      <w:spacing w:val="0"/>
                      <w:sz w:val="24"/>
                      <w:szCs w:val="24"/>
                      <w:u w:val="none" w:color="auto"/>
                      <w:lang w:eastAsia="zh-CN"/>
                    </w:rPr>
                    <w:t>（</w:t>
                  </w:r>
                  <w:r>
                    <w:rPr>
                      <w:rFonts w:hint="default" w:ascii="Times New Roman" w:hAnsi="Times New Roman" w:eastAsia="宋体" w:cs="Times New Roman"/>
                      <w:spacing w:val="0"/>
                      <w:sz w:val="24"/>
                      <w:szCs w:val="24"/>
                      <w:u w:val="none" w:color="auto"/>
                    </w:rPr>
                    <w:t>三</w:t>
                  </w:r>
                  <w:r>
                    <w:rPr>
                      <w:rFonts w:hint="default" w:ascii="Times New Roman" w:hAnsi="Times New Roman" w:eastAsia="宋体" w:cs="Times New Roman"/>
                      <w:spacing w:val="0"/>
                      <w:sz w:val="24"/>
                      <w:szCs w:val="24"/>
                      <w:u w:val="none" w:color="auto"/>
                      <w:lang w:eastAsia="zh-CN"/>
                    </w:rPr>
                    <w:t>）</w:t>
                  </w:r>
                  <w:r>
                    <w:rPr>
                      <w:rFonts w:hint="default" w:ascii="Times New Roman" w:hAnsi="Times New Roman" w:eastAsia="宋体" w:cs="Times New Roman"/>
                      <w:spacing w:val="0"/>
                      <w:sz w:val="24"/>
                      <w:szCs w:val="24"/>
                      <w:u w:val="none" w:color="auto"/>
                    </w:rPr>
                    <w:t>社会资金进行商业性探矿勘查，以及不属于国家紧缺矿种资源的基础</w:t>
                  </w:r>
                  <w:r>
                    <w:rPr>
                      <w:rFonts w:hint="eastAsia" w:ascii="Times New Roman" w:hAnsi="Times New Roman" w:cs="Times New Roman"/>
                      <w:spacing w:val="0"/>
                      <w:sz w:val="24"/>
                      <w:szCs w:val="24"/>
                      <w:u w:val="none" w:color="auto"/>
                      <w:lang w:val="en-US" w:eastAsia="zh-CN"/>
                    </w:rPr>
                    <w:t>地</w:t>
                  </w:r>
                  <w:r>
                    <w:rPr>
                      <w:rFonts w:hint="default" w:ascii="Times New Roman" w:hAnsi="Times New Roman" w:eastAsia="宋体" w:cs="Times New Roman"/>
                      <w:spacing w:val="0"/>
                      <w:sz w:val="24"/>
                      <w:szCs w:val="24"/>
                      <w:u w:val="none" w:color="auto"/>
                    </w:rPr>
                    <w:t>质调查和矿产远景调查等公益性工作的设施建设；</w:t>
                  </w:r>
                  <w:r>
                    <w:rPr>
                      <w:rFonts w:hint="default" w:ascii="Times New Roman" w:hAnsi="Times New Roman" w:eastAsia="宋体" w:cs="Times New Roman"/>
                      <w:spacing w:val="0"/>
                      <w:sz w:val="24"/>
                      <w:szCs w:val="24"/>
                      <w:u w:val="none" w:color="auto"/>
                      <w:lang w:eastAsia="zh-CN"/>
                    </w:rPr>
                    <w:t>（</w:t>
                  </w:r>
                  <w:r>
                    <w:rPr>
                      <w:rFonts w:hint="default" w:ascii="Times New Roman" w:hAnsi="Times New Roman" w:eastAsia="宋体" w:cs="Times New Roman"/>
                      <w:spacing w:val="0"/>
                      <w:sz w:val="24"/>
                      <w:szCs w:val="24"/>
                      <w:u w:val="none" w:color="auto"/>
                    </w:rPr>
                    <w:t>四</w:t>
                  </w:r>
                  <w:r>
                    <w:rPr>
                      <w:rFonts w:hint="default" w:ascii="Times New Roman" w:hAnsi="Times New Roman" w:eastAsia="宋体" w:cs="Times New Roman"/>
                      <w:spacing w:val="0"/>
                      <w:sz w:val="24"/>
                      <w:szCs w:val="24"/>
                      <w:u w:val="none" w:color="auto"/>
                      <w:lang w:eastAsia="zh-CN"/>
                    </w:rPr>
                    <w:t>）</w:t>
                  </w:r>
                  <w:r>
                    <w:rPr>
                      <w:rFonts w:hint="default" w:ascii="Times New Roman" w:hAnsi="Times New Roman" w:eastAsia="宋体" w:cs="Times New Roman"/>
                      <w:spacing w:val="0"/>
                      <w:sz w:val="24"/>
                      <w:szCs w:val="24"/>
                      <w:u w:val="none" w:color="auto"/>
                    </w:rPr>
                    <w:t>野生动物驯养繁殖、展览基地建设项目；</w:t>
                  </w:r>
                  <w:r>
                    <w:rPr>
                      <w:rFonts w:hint="default" w:ascii="Times New Roman" w:hAnsi="Times New Roman" w:eastAsia="宋体" w:cs="Times New Roman"/>
                      <w:spacing w:val="0"/>
                      <w:sz w:val="24"/>
                      <w:szCs w:val="24"/>
                      <w:u w:val="none" w:color="auto"/>
                      <w:lang w:eastAsia="zh-CN"/>
                    </w:rPr>
                    <w:t>（</w:t>
                  </w:r>
                  <w:r>
                    <w:rPr>
                      <w:rFonts w:hint="default" w:ascii="Times New Roman" w:hAnsi="Times New Roman" w:eastAsia="宋体" w:cs="Times New Roman"/>
                      <w:spacing w:val="0"/>
                      <w:sz w:val="24"/>
                      <w:szCs w:val="24"/>
                      <w:u w:val="none" w:color="auto"/>
                    </w:rPr>
                    <w:t>五</w:t>
                  </w:r>
                  <w:r>
                    <w:rPr>
                      <w:rFonts w:hint="default" w:ascii="Times New Roman" w:hAnsi="Times New Roman" w:eastAsia="宋体" w:cs="Times New Roman"/>
                      <w:spacing w:val="0"/>
                      <w:sz w:val="24"/>
                      <w:szCs w:val="24"/>
                      <w:u w:val="none" w:color="auto"/>
                      <w:lang w:eastAsia="zh-CN"/>
                    </w:rPr>
                    <w:t>）</w:t>
                  </w:r>
                  <w:r>
                    <w:rPr>
                      <w:rFonts w:hint="default" w:ascii="Times New Roman" w:hAnsi="Times New Roman" w:eastAsia="宋体" w:cs="Times New Roman"/>
                      <w:spacing w:val="0"/>
                      <w:sz w:val="24"/>
                      <w:szCs w:val="24"/>
                      <w:u w:val="none" w:color="auto"/>
                    </w:rPr>
                    <w:t>污染环境、破坏自然资源或自然景观的建设设施；</w:t>
                  </w:r>
                  <w:r>
                    <w:rPr>
                      <w:rFonts w:hint="default" w:ascii="Times New Roman" w:hAnsi="Times New Roman" w:eastAsia="宋体" w:cs="Times New Roman"/>
                      <w:spacing w:val="0"/>
                      <w:sz w:val="24"/>
                      <w:szCs w:val="24"/>
                      <w:u w:val="none" w:color="auto"/>
                      <w:lang w:eastAsia="zh-CN"/>
                    </w:rPr>
                    <w:t>（</w:t>
                  </w:r>
                  <w:r>
                    <w:rPr>
                      <w:rFonts w:hint="default" w:ascii="Times New Roman" w:hAnsi="Times New Roman" w:eastAsia="宋体" w:cs="Times New Roman"/>
                      <w:spacing w:val="0"/>
                      <w:sz w:val="24"/>
                      <w:szCs w:val="24"/>
                      <w:u w:val="none" w:color="auto"/>
                    </w:rPr>
                    <w:t>六</w:t>
                  </w:r>
                  <w:r>
                    <w:rPr>
                      <w:rFonts w:hint="default" w:ascii="Times New Roman" w:hAnsi="Times New Roman" w:eastAsia="宋体" w:cs="Times New Roman"/>
                      <w:spacing w:val="0"/>
                      <w:sz w:val="24"/>
                      <w:szCs w:val="24"/>
                      <w:u w:val="none" w:color="auto"/>
                      <w:lang w:eastAsia="zh-CN"/>
                    </w:rPr>
                    <w:t>）</w:t>
                  </w:r>
                  <w:r>
                    <w:rPr>
                      <w:rFonts w:hint="default" w:ascii="Times New Roman" w:hAnsi="Times New Roman" w:eastAsia="宋体" w:cs="Times New Roman"/>
                      <w:spacing w:val="0"/>
                      <w:sz w:val="24"/>
                      <w:szCs w:val="24"/>
                      <w:u w:val="none" w:color="auto"/>
                    </w:rPr>
                    <w:t>对自然保护区主要保护对象产生重大影响、改变自然生</w:t>
                  </w:r>
                  <w:r>
                    <w:rPr>
                      <w:rFonts w:hint="default" w:ascii="Times New Roman" w:hAnsi="Times New Roman" w:eastAsia="宋体" w:cs="Times New Roman"/>
                      <w:spacing w:val="0"/>
                      <w:sz w:val="24"/>
                      <w:szCs w:val="24"/>
                      <w:u w:val="none" w:color="auto"/>
                      <w:lang w:eastAsia="zh-CN"/>
                    </w:rPr>
                    <w:t>态</w:t>
                  </w:r>
                  <w:r>
                    <w:rPr>
                      <w:rFonts w:hint="default" w:ascii="Times New Roman" w:hAnsi="Times New Roman" w:eastAsia="宋体" w:cs="Times New Roman"/>
                      <w:spacing w:val="0"/>
                      <w:sz w:val="24"/>
                      <w:szCs w:val="24"/>
                      <w:u w:val="none" w:color="auto"/>
                    </w:rPr>
                    <w:t>系统完整性、原真性、破坏自然景观的设施；</w:t>
                  </w:r>
                  <w:r>
                    <w:rPr>
                      <w:rFonts w:hint="default" w:ascii="Times New Roman" w:hAnsi="Times New Roman" w:eastAsia="宋体" w:cs="Times New Roman"/>
                      <w:spacing w:val="0"/>
                      <w:sz w:val="24"/>
                      <w:szCs w:val="24"/>
                      <w:u w:val="none" w:color="auto"/>
                      <w:lang w:eastAsia="zh-CN"/>
                    </w:rPr>
                    <w:t>（</w:t>
                  </w:r>
                  <w:r>
                    <w:rPr>
                      <w:rFonts w:hint="default" w:ascii="Times New Roman" w:hAnsi="Times New Roman" w:eastAsia="宋体" w:cs="Times New Roman"/>
                      <w:spacing w:val="0"/>
                      <w:sz w:val="24"/>
                      <w:szCs w:val="24"/>
                      <w:u w:val="none" w:color="auto"/>
                    </w:rPr>
                    <w:t>七</w:t>
                  </w:r>
                  <w:r>
                    <w:rPr>
                      <w:rFonts w:hint="default" w:ascii="Times New Roman" w:hAnsi="Times New Roman" w:eastAsia="宋体" w:cs="Times New Roman"/>
                      <w:spacing w:val="0"/>
                      <w:sz w:val="24"/>
                      <w:szCs w:val="24"/>
                      <w:u w:val="none" w:color="auto"/>
                      <w:lang w:eastAsia="zh-CN"/>
                    </w:rPr>
                    <w:t>）</w:t>
                  </w:r>
                  <w:r>
                    <w:rPr>
                      <w:rFonts w:hint="default" w:ascii="Times New Roman" w:hAnsi="Times New Roman" w:eastAsia="宋体" w:cs="Times New Roman"/>
                      <w:spacing w:val="0"/>
                      <w:sz w:val="24"/>
                      <w:szCs w:val="24"/>
                      <w:u w:val="none" w:color="auto"/>
                    </w:rPr>
                    <w:t>其他不符合自然保护区主体功能定位和国家禁止的设施</w:t>
                  </w:r>
                </w:p>
              </w:tc>
              <w:tc>
                <w:tcPr>
                  <w:tcW w:w="1001" w:type="pct"/>
                  <w:vAlign w:val="center"/>
                </w:tcPr>
                <w:p w14:paraId="6C4EA1AE">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jc w:val="center"/>
                    <w:textAlignment w:val="auto"/>
                    <w:rPr>
                      <w:rFonts w:hint="default" w:ascii="Times New Roman" w:hAnsi="Times New Roman" w:eastAsia="宋体" w:cs="Times New Roman"/>
                      <w:sz w:val="24"/>
                      <w:szCs w:val="24"/>
                      <w:vertAlign w:val="baseline"/>
                    </w:rPr>
                  </w:pPr>
                  <w:r>
                    <w:rPr>
                      <w:rFonts w:hint="default" w:ascii="Times New Roman" w:hAnsi="Times New Roman" w:eastAsia="宋体" w:cs="Times New Roman"/>
                      <w:spacing w:val="0"/>
                      <w:sz w:val="24"/>
                      <w:szCs w:val="24"/>
                      <w:u w:val="none" w:color="auto"/>
                    </w:rPr>
                    <w:t>不涉及自然保护区</w:t>
                  </w:r>
                </w:p>
              </w:tc>
              <w:tc>
                <w:tcPr>
                  <w:tcW w:w="698" w:type="pct"/>
                  <w:vAlign w:val="center"/>
                </w:tcPr>
                <w:p w14:paraId="798D25DF">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jc w:val="center"/>
                    <w:textAlignment w:val="auto"/>
                    <w:rPr>
                      <w:rFonts w:hint="default" w:ascii="Times New Roman" w:hAnsi="Times New Roman" w:eastAsia="宋体" w:cs="Times New Roman"/>
                      <w:sz w:val="24"/>
                      <w:szCs w:val="24"/>
                      <w:vertAlign w:val="baseline"/>
                    </w:rPr>
                  </w:pPr>
                  <w:r>
                    <w:rPr>
                      <w:rFonts w:hint="default" w:ascii="Times New Roman" w:hAnsi="Times New Roman" w:eastAsia="宋体" w:cs="Times New Roman"/>
                      <w:spacing w:val="0"/>
                      <w:kern w:val="0"/>
                      <w:position w:val="0"/>
                      <w:sz w:val="24"/>
                      <w:szCs w:val="24"/>
                      <w:u w:val="none" w:color="auto"/>
                      <w:vertAlign w:val="baseline"/>
                      <w:lang w:val="en-US" w:eastAsia="zh-CN"/>
                    </w:rPr>
                    <w:t>符合</w:t>
                  </w:r>
                </w:p>
              </w:tc>
            </w:tr>
            <w:tr w14:paraId="2C04F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 w:type="pct"/>
                  <w:vAlign w:val="center"/>
                </w:tcPr>
                <w:p w14:paraId="30DF7F77">
                  <w:pPr>
                    <w:pStyle w:val="9"/>
                    <w:jc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3</w:t>
                  </w:r>
                </w:p>
              </w:tc>
              <w:tc>
                <w:tcPr>
                  <w:tcW w:w="2946" w:type="pct"/>
                  <w:vAlign w:val="center"/>
                </w:tcPr>
                <w:p w14:paraId="5BCC62DB">
                  <w:pPr>
                    <w:keepNext w:val="0"/>
                    <w:keepLines w:val="0"/>
                    <w:pageBreakBefore w:val="0"/>
                    <w:widowControl w:val="0"/>
                    <w:kinsoku/>
                    <w:wordWrap/>
                    <w:overflowPunct/>
                    <w:topLinePunct w:val="0"/>
                    <w:bidi w:val="0"/>
                    <w:spacing w:line="240" w:lineRule="auto"/>
                    <w:ind w:left="0" w:leftChars="0" w:right="0" w:rightChars="0"/>
                    <w:jc w:val="left"/>
                    <w:textAlignment w:val="auto"/>
                    <w:rPr>
                      <w:rFonts w:hint="default" w:ascii="Times New Roman" w:hAnsi="Times New Roman" w:eastAsia="宋体" w:cs="Times New Roman"/>
                      <w:sz w:val="24"/>
                      <w:szCs w:val="24"/>
                      <w:vertAlign w:val="baseline"/>
                    </w:rPr>
                  </w:pPr>
                  <w:r>
                    <w:rPr>
                      <w:rFonts w:hint="default" w:ascii="Times New Roman" w:hAnsi="Times New Roman" w:eastAsia="宋体" w:cs="Times New Roman"/>
                      <w:spacing w:val="0"/>
                      <w:sz w:val="24"/>
                      <w:szCs w:val="24"/>
                      <w:u w:val="none" w:color="auto"/>
                    </w:rPr>
                    <w:t>机场、铁路、公路、水利、航运、围堰等公益性基础设施的选址选线应多方案优化比选，尽量避让相关自然保护区域、野生动物迁徙洄游通道；无法避让的，应当采取修建野生动物通道、过鱼设施等措施，消除或者减少对野生动物的不利影响。</w:t>
                  </w:r>
                </w:p>
              </w:tc>
              <w:tc>
                <w:tcPr>
                  <w:tcW w:w="1001" w:type="pct"/>
                  <w:vAlign w:val="center"/>
                </w:tcPr>
                <w:p w14:paraId="27F70FC5">
                  <w:pPr>
                    <w:pStyle w:val="21"/>
                    <w:keepNext w:val="0"/>
                    <w:keepLines w:val="0"/>
                    <w:pageBreakBefore w:val="0"/>
                    <w:widowControl w:val="0"/>
                    <w:kinsoku/>
                    <w:wordWrap/>
                    <w:overflowPunct/>
                    <w:topLinePunct w:val="0"/>
                    <w:bidi w:val="0"/>
                    <w:spacing w:line="240" w:lineRule="auto"/>
                    <w:ind w:left="0" w:leftChars="0" w:right="0" w:rightChars="0"/>
                    <w:jc w:val="center"/>
                    <w:textAlignment w:val="auto"/>
                    <w:rPr>
                      <w:rFonts w:hint="default" w:ascii="Times New Roman" w:hAnsi="Times New Roman" w:eastAsia="宋体" w:cs="Times New Roman"/>
                      <w:sz w:val="24"/>
                      <w:szCs w:val="24"/>
                      <w:vertAlign w:val="baseline"/>
                    </w:rPr>
                  </w:pPr>
                  <w:r>
                    <w:rPr>
                      <w:rFonts w:hint="default" w:ascii="Times New Roman" w:hAnsi="Times New Roman" w:eastAsia="宋体" w:cs="Times New Roman"/>
                      <w:spacing w:val="0"/>
                      <w:sz w:val="24"/>
                      <w:szCs w:val="24"/>
                      <w:u w:val="none" w:color="auto"/>
                    </w:rPr>
                    <w:t>不涉及机场、铁路、公路、水利、航运、围堰等设施</w:t>
                  </w:r>
                </w:p>
              </w:tc>
              <w:tc>
                <w:tcPr>
                  <w:tcW w:w="698" w:type="pct"/>
                  <w:vAlign w:val="center"/>
                </w:tcPr>
                <w:p w14:paraId="40BB5A36">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jc w:val="center"/>
                    <w:textAlignment w:val="auto"/>
                    <w:rPr>
                      <w:rFonts w:hint="default" w:ascii="Times New Roman" w:hAnsi="Times New Roman" w:eastAsia="宋体" w:cs="Times New Roman"/>
                      <w:sz w:val="24"/>
                      <w:szCs w:val="24"/>
                      <w:vertAlign w:val="baseline"/>
                    </w:rPr>
                  </w:pPr>
                  <w:r>
                    <w:rPr>
                      <w:rFonts w:hint="default" w:ascii="Times New Roman" w:hAnsi="Times New Roman" w:eastAsia="宋体" w:cs="Times New Roman"/>
                      <w:spacing w:val="0"/>
                      <w:kern w:val="0"/>
                      <w:position w:val="0"/>
                      <w:sz w:val="24"/>
                      <w:szCs w:val="24"/>
                      <w:u w:val="none" w:color="auto"/>
                      <w:vertAlign w:val="baseline"/>
                      <w:lang w:val="en-US" w:eastAsia="zh-CN"/>
                    </w:rPr>
                    <w:t>符合</w:t>
                  </w:r>
                </w:p>
              </w:tc>
            </w:tr>
            <w:tr w14:paraId="15D53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 w:type="pct"/>
                  <w:vAlign w:val="center"/>
                </w:tcPr>
                <w:p w14:paraId="43BF297D">
                  <w:pPr>
                    <w:pStyle w:val="9"/>
                    <w:jc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4</w:t>
                  </w:r>
                </w:p>
              </w:tc>
              <w:tc>
                <w:tcPr>
                  <w:tcW w:w="2946" w:type="pct"/>
                  <w:vAlign w:val="center"/>
                </w:tcPr>
                <w:p w14:paraId="729191FC">
                  <w:pPr>
                    <w:pStyle w:val="21"/>
                    <w:keepNext w:val="0"/>
                    <w:keepLines w:val="0"/>
                    <w:pageBreakBefore w:val="0"/>
                    <w:widowControl w:val="0"/>
                    <w:kinsoku/>
                    <w:wordWrap/>
                    <w:overflowPunct/>
                    <w:topLinePunct w:val="0"/>
                    <w:bidi w:val="0"/>
                    <w:spacing w:line="240" w:lineRule="auto"/>
                    <w:ind w:left="0" w:leftChars="0" w:right="0" w:rightChars="0"/>
                    <w:jc w:val="left"/>
                    <w:textAlignment w:val="auto"/>
                    <w:rPr>
                      <w:rFonts w:hint="default" w:ascii="Times New Roman" w:hAnsi="Times New Roman" w:eastAsia="宋体" w:cs="Times New Roman"/>
                      <w:sz w:val="24"/>
                      <w:szCs w:val="24"/>
                      <w:vertAlign w:val="baseline"/>
                    </w:rPr>
                  </w:pPr>
                  <w:r>
                    <w:rPr>
                      <w:rFonts w:hint="default" w:ascii="Times New Roman" w:hAnsi="Times New Roman" w:eastAsia="宋体" w:cs="Times New Roman"/>
                      <w:spacing w:val="0"/>
                      <w:sz w:val="24"/>
                      <w:szCs w:val="24"/>
                      <w:u w:val="none" w:color="auto"/>
                    </w:rPr>
                    <w:t>禁止违反风景名胜区规划，在风景名胜区内设立各类开发区和在核心景区内建设宾馆、招待所、培训中心、疗养院以及与风景名胜资源保护无关的其他建筑物</w:t>
                  </w:r>
                  <w:r>
                    <w:rPr>
                      <w:rFonts w:hint="eastAsia" w:ascii="Times New Roman" w:hAnsi="Times New Roman" w:cs="Times New Roman"/>
                      <w:spacing w:val="0"/>
                      <w:sz w:val="24"/>
                      <w:szCs w:val="24"/>
                      <w:u w:val="none" w:color="auto"/>
                      <w:lang w:eastAsia="zh-CN"/>
                    </w:rPr>
                    <w:t>：</w:t>
                  </w:r>
                  <w:r>
                    <w:rPr>
                      <w:rFonts w:hint="default" w:ascii="Times New Roman" w:hAnsi="Times New Roman" w:eastAsia="宋体" w:cs="Times New Roman"/>
                      <w:spacing w:val="0"/>
                      <w:sz w:val="24"/>
                      <w:szCs w:val="24"/>
                      <w:u w:val="none" w:color="auto"/>
                    </w:rPr>
                    <w:t>已经建设的应当按照风景名胜区规划，逐步迁出</w:t>
                  </w:r>
                  <w:r>
                    <w:rPr>
                      <w:rFonts w:hint="default" w:ascii="Times New Roman" w:hAnsi="Times New Roman" w:eastAsia="宋体" w:cs="Times New Roman"/>
                      <w:spacing w:val="0"/>
                      <w:position w:val="0"/>
                      <w:sz w:val="24"/>
                      <w:szCs w:val="24"/>
                      <w:u w:val="none" w:color="auto"/>
                    </w:rPr>
                    <w:t>。</w:t>
                  </w:r>
                </w:p>
              </w:tc>
              <w:tc>
                <w:tcPr>
                  <w:tcW w:w="1001" w:type="pct"/>
                  <w:vAlign w:val="center"/>
                </w:tcPr>
                <w:p w14:paraId="48983648">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jc w:val="center"/>
                    <w:textAlignment w:val="auto"/>
                    <w:rPr>
                      <w:rFonts w:hint="default" w:ascii="Times New Roman" w:hAnsi="Times New Roman" w:eastAsia="宋体" w:cs="Times New Roman"/>
                      <w:sz w:val="24"/>
                      <w:szCs w:val="24"/>
                      <w:vertAlign w:val="baseline"/>
                    </w:rPr>
                  </w:pPr>
                  <w:r>
                    <w:rPr>
                      <w:rFonts w:hint="default" w:ascii="Times New Roman" w:hAnsi="Times New Roman" w:eastAsia="宋体" w:cs="Times New Roman"/>
                      <w:spacing w:val="0"/>
                      <w:sz w:val="24"/>
                      <w:szCs w:val="24"/>
                      <w:u w:val="none" w:color="auto"/>
                    </w:rPr>
                    <w:t>不涉及风景名胜区</w:t>
                  </w:r>
                  <w:r>
                    <w:rPr>
                      <w:rFonts w:hint="default" w:ascii="Times New Roman" w:hAnsi="Times New Roman" w:eastAsia="宋体" w:cs="Times New Roman"/>
                      <w:spacing w:val="0"/>
                      <w:sz w:val="24"/>
                      <w:szCs w:val="24"/>
                      <w:u w:val="none" w:color="auto"/>
                      <w:lang w:eastAsia="zh-CN"/>
                    </w:rPr>
                    <w:t>。</w:t>
                  </w:r>
                </w:p>
              </w:tc>
              <w:tc>
                <w:tcPr>
                  <w:tcW w:w="698" w:type="pct"/>
                  <w:vAlign w:val="center"/>
                </w:tcPr>
                <w:p w14:paraId="3EB49608">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jc w:val="center"/>
                    <w:textAlignment w:val="auto"/>
                    <w:rPr>
                      <w:rFonts w:hint="default" w:ascii="Times New Roman" w:hAnsi="Times New Roman" w:eastAsia="宋体" w:cs="Times New Roman"/>
                      <w:sz w:val="24"/>
                      <w:szCs w:val="24"/>
                      <w:vertAlign w:val="baseline"/>
                    </w:rPr>
                  </w:pPr>
                  <w:r>
                    <w:rPr>
                      <w:rFonts w:hint="default" w:ascii="Times New Roman" w:hAnsi="Times New Roman" w:eastAsia="宋体" w:cs="Times New Roman"/>
                      <w:spacing w:val="0"/>
                      <w:kern w:val="0"/>
                      <w:position w:val="0"/>
                      <w:sz w:val="24"/>
                      <w:szCs w:val="24"/>
                      <w:u w:val="none" w:color="auto"/>
                      <w:vertAlign w:val="baseline"/>
                      <w:lang w:val="en-US" w:eastAsia="zh-CN"/>
                    </w:rPr>
                    <w:t>符合</w:t>
                  </w:r>
                </w:p>
              </w:tc>
            </w:tr>
            <w:tr w14:paraId="470D7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 w:type="pct"/>
                  <w:vAlign w:val="center"/>
                </w:tcPr>
                <w:p w14:paraId="76AEE874">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pacing w:val="0"/>
                      <w:kern w:val="0"/>
                      <w:position w:val="0"/>
                      <w:sz w:val="24"/>
                      <w:szCs w:val="24"/>
                      <w:u w:val="none" w:color="auto"/>
                      <w:vertAlign w:val="baseline"/>
                      <w:lang w:val="en-US" w:eastAsia="zh-CN"/>
                    </w:rPr>
                    <w:t>5</w:t>
                  </w:r>
                </w:p>
              </w:tc>
              <w:tc>
                <w:tcPr>
                  <w:tcW w:w="2946" w:type="pct"/>
                  <w:vAlign w:val="center"/>
                </w:tcPr>
                <w:p w14:paraId="459EDF26">
                  <w:pPr>
                    <w:pStyle w:val="21"/>
                    <w:keepNext w:val="0"/>
                    <w:keepLines w:val="0"/>
                    <w:pageBreakBefore w:val="0"/>
                    <w:widowControl w:val="0"/>
                    <w:kinsoku/>
                    <w:wordWrap/>
                    <w:overflowPunct/>
                    <w:topLinePunct w:val="0"/>
                    <w:bidi w:val="0"/>
                    <w:spacing w:line="240" w:lineRule="auto"/>
                    <w:ind w:left="0" w:leftChars="0" w:right="0" w:rightChars="0"/>
                    <w:jc w:val="center"/>
                    <w:textAlignment w:val="auto"/>
                    <w:rPr>
                      <w:rFonts w:hint="default" w:ascii="Times New Roman" w:hAnsi="Times New Roman" w:eastAsia="宋体" w:cs="Times New Roman"/>
                      <w:spacing w:val="0"/>
                      <w:sz w:val="24"/>
                      <w:szCs w:val="24"/>
                      <w:u w:val="none" w:color="auto"/>
                    </w:rPr>
                  </w:pPr>
                  <w:r>
                    <w:rPr>
                      <w:rFonts w:hint="default" w:ascii="Times New Roman" w:hAnsi="Times New Roman" w:eastAsia="宋体" w:cs="Times New Roman"/>
                      <w:spacing w:val="0"/>
                      <w:sz w:val="24"/>
                      <w:szCs w:val="24"/>
                      <w:highlight w:val="none"/>
                      <w:u w:val="none" w:color="auto"/>
                    </w:rPr>
                    <w:t>饮用水水源一级保护区内禁止新建、改建、扩建与供水设施和保护水源无关的建设项目，以及网箱养殖、畜禽养殖、旅游等可能污染饮用水水体的投资建设项目</w:t>
                  </w:r>
                  <w:r>
                    <w:rPr>
                      <w:rFonts w:hint="default" w:ascii="Times New Roman" w:hAnsi="Times New Roman" w:eastAsia="宋体" w:cs="Times New Roman"/>
                      <w:spacing w:val="0"/>
                      <w:sz w:val="24"/>
                      <w:szCs w:val="24"/>
                      <w:highlight w:val="none"/>
                      <w:u w:val="none" w:color="auto"/>
                      <w:lang w:eastAsia="zh-CN"/>
                    </w:rPr>
                    <w:t>；</w:t>
                  </w:r>
                  <w:r>
                    <w:rPr>
                      <w:rFonts w:hint="default" w:ascii="Times New Roman" w:hAnsi="Times New Roman" w:eastAsia="宋体" w:cs="Times New Roman"/>
                      <w:spacing w:val="0"/>
                      <w:sz w:val="24"/>
                      <w:szCs w:val="24"/>
                      <w:highlight w:val="none"/>
                      <w:u w:val="none" w:color="auto"/>
                    </w:rPr>
                    <w:t>禁止向水域排放污水，已设置的排污口必须拆除</w:t>
                  </w:r>
                  <w:r>
                    <w:rPr>
                      <w:rFonts w:hint="default" w:ascii="Times New Roman" w:hAnsi="Times New Roman" w:eastAsia="宋体" w:cs="Times New Roman"/>
                      <w:spacing w:val="0"/>
                      <w:sz w:val="24"/>
                      <w:szCs w:val="24"/>
                      <w:highlight w:val="none"/>
                      <w:u w:val="none" w:color="auto"/>
                      <w:lang w:eastAsia="zh-CN"/>
                    </w:rPr>
                    <w:t>：</w:t>
                  </w:r>
                  <w:r>
                    <w:rPr>
                      <w:rFonts w:hint="default" w:ascii="Times New Roman" w:hAnsi="Times New Roman" w:eastAsia="宋体" w:cs="Times New Roman"/>
                      <w:spacing w:val="0"/>
                      <w:sz w:val="24"/>
                      <w:szCs w:val="24"/>
                      <w:highlight w:val="none"/>
                      <w:u w:val="none" w:color="auto"/>
                    </w:rPr>
                    <w:t>不得设置与供水需要无关的码头，禁止停靠船舶</w:t>
                  </w:r>
                  <w:r>
                    <w:rPr>
                      <w:rFonts w:hint="default" w:ascii="Times New Roman" w:hAnsi="Times New Roman" w:eastAsia="宋体" w:cs="Times New Roman"/>
                      <w:spacing w:val="0"/>
                      <w:sz w:val="24"/>
                      <w:szCs w:val="24"/>
                      <w:highlight w:val="none"/>
                      <w:u w:val="none" w:color="auto"/>
                      <w:lang w:eastAsia="zh-CN"/>
                    </w:rPr>
                    <w:t>：</w:t>
                  </w:r>
                  <w:r>
                    <w:rPr>
                      <w:rFonts w:hint="default" w:ascii="Times New Roman" w:hAnsi="Times New Roman" w:eastAsia="宋体" w:cs="Times New Roman"/>
                      <w:spacing w:val="0"/>
                      <w:sz w:val="24"/>
                      <w:szCs w:val="24"/>
                      <w:highlight w:val="none"/>
                      <w:u w:val="none" w:color="auto"/>
                    </w:rPr>
                    <w:t>禁止堆置和存放工业废渣、城市垃圾、粪便</w:t>
                  </w:r>
                  <w:r>
                    <w:rPr>
                      <w:rFonts w:hint="default" w:ascii="Times New Roman" w:hAnsi="Times New Roman" w:eastAsia="宋体" w:cs="Times New Roman"/>
                      <w:spacing w:val="0"/>
                      <w:sz w:val="24"/>
                      <w:szCs w:val="24"/>
                      <w:highlight w:val="none"/>
                      <w:u w:val="none" w:color="auto"/>
                      <w:lang w:eastAsia="zh-CN"/>
                    </w:rPr>
                    <w:t>和其他</w:t>
                  </w:r>
                  <w:r>
                    <w:rPr>
                      <w:rFonts w:hint="default" w:ascii="Times New Roman" w:hAnsi="Times New Roman" w:eastAsia="宋体" w:cs="Times New Roman"/>
                      <w:spacing w:val="0"/>
                      <w:sz w:val="24"/>
                      <w:szCs w:val="24"/>
                      <w:highlight w:val="none"/>
                      <w:u w:val="none" w:color="auto"/>
                    </w:rPr>
                    <w:t>废弃物</w:t>
                  </w:r>
                  <w:r>
                    <w:rPr>
                      <w:rFonts w:hint="default" w:ascii="Times New Roman" w:hAnsi="Times New Roman" w:eastAsia="宋体" w:cs="Times New Roman"/>
                      <w:spacing w:val="0"/>
                      <w:sz w:val="24"/>
                      <w:szCs w:val="24"/>
                      <w:highlight w:val="none"/>
                      <w:u w:val="none" w:color="auto"/>
                      <w:lang w:eastAsia="zh-CN"/>
                    </w:rPr>
                    <w:t>；</w:t>
                  </w:r>
                  <w:r>
                    <w:rPr>
                      <w:rFonts w:hint="default" w:ascii="Times New Roman" w:hAnsi="Times New Roman" w:eastAsia="宋体" w:cs="Times New Roman"/>
                      <w:spacing w:val="0"/>
                      <w:sz w:val="24"/>
                      <w:szCs w:val="24"/>
                      <w:highlight w:val="none"/>
                      <w:u w:val="none" w:color="auto"/>
                    </w:rPr>
                    <w:t>禁止设置油库</w:t>
                  </w:r>
                  <w:r>
                    <w:rPr>
                      <w:rFonts w:hint="default" w:ascii="Times New Roman" w:hAnsi="Times New Roman" w:eastAsia="宋体" w:cs="Times New Roman"/>
                      <w:spacing w:val="0"/>
                      <w:sz w:val="24"/>
                      <w:szCs w:val="24"/>
                      <w:highlight w:val="none"/>
                      <w:u w:val="none" w:color="auto"/>
                      <w:lang w:eastAsia="zh-CN"/>
                    </w:rPr>
                    <w:t>；</w:t>
                  </w:r>
                  <w:r>
                    <w:rPr>
                      <w:rFonts w:hint="default" w:ascii="Times New Roman" w:hAnsi="Times New Roman" w:eastAsia="宋体" w:cs="Times New Roman"/>
                      <w:spacing w:val="0"/>
                      <w:sz w:val="24"/>
                      <w:szCs w:val="24"/>
                      <w:highlight w:val="none"/>
                      <w:u w:val="none" w:color="auto"/>
                    </w:rPr>
                    <w:t>禁止使用含磷洗涤用品。</w:t>
                  </w:r>
                </w:p>
              </w:tc>
              <w:tc>
                <w:tcPr>
                  <w:tcW w:w="1001" w:type="pct"/>
                  <w:vAlign w:val="center"/>
                </w:tcPr>
                <w:p w14:paraId="3AB5CAF8">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jc w:val="center"/>
                    <w:textAlignment w:val="auto"/>
                    <w:rPr>
                      <w:rFonts w:hint="default" w:ascii="Times New Roman" w:hAnsi="Times New Roman" w:eastAsia="宋体" w:cs="Times New Roman"/>
                      <w:spacing w:val="0"/>
                      <w:sz w:val="24"/>
                      <w:szCs w:val="24"/>
                      <w:u w:val="none" w:color="auto"/>
                    </w:rPr>
                  </w:pPr>
                  <w:r>
                    <w:rPr>
                      <w:rFonts w:hint="default" w:ascii="Times New Roman" w:hAnsi="Times New Roman" w:eastAsia="宋体" w:cs="Times New Roman"/>
                      <w:spacing w:val="0"/>
                      <w:sz w:val="24"/>
                      <w:szCs w:val="24"/>
                      <w:u w:val="none" w:color="auto"/>
                    </w:rPr>
                    <w:t>不涉及饮用水水源一级保护区</w:t>
                  </w:r>
                </w:p>
              </w:tc>
              <w:tc>
                <w:tcPr>
                  <w:tcW w:w="698" w:type="pct"/>
                  <w:vAlign w:val="center"/>
                </w:tcPr>
                <w:p w14:paraId="6ACAB764">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jc w:val="center"/>
                    <w:textAlignment w:val="auto"/>
                    <w:rPr>
                      <w:rFonts w:hint="default" w:ascii="Times New Roman" w:hAnsi="Times New Roman" w:eastAsia="宋体" w:cs="Times New Roman"/>
                      <w:spacing w:val="0"/>
                      <w:kern w:val="0"/>
                      <w:position w:val="0"/>
                      <w:sz w:val="24"/>
                      <w:szCs w:val="24"/>
                      <w:u w:val="none" w:color="auto"/>
                      <w:vertAlign w:val="baseline"/>
                      <w:lang w:val="en-US" w:eastAsia="zh-CN"/>
                    </w:rPr>
                  </w:pPr>
                  <w:r>
                    <w:rPr>
                      <w:rFonts w:hint="default" w:ascii="Times New Roman" w:hAnsi="Times New Roman" w:eastAsia="宋体" w:cs="Times New Roman"/>
                      <w:spacing w:val="0"/>
                      <w:kern w:val="0"/>
                      <w:position w:val="0"/>
                      <w:sz w:val="24"/>
                      <w:szCs w:val="24"/>
                      <w:u w:val="none" w:color="auto"/>
                      <w:vertAlign w:val="baseline"/>
                      <w:lang w:val="en-US" w:eastAsia="zh-CN"/>
                    </w:rPr>
                    <w:t>符合</w:t>
                  </w:r>
                </w:p>
              </w:tc>
            </w:tr>
            <w:tr w14:paraId="68F61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 w:type="pct"/>
                  <w:vAlign w:val="center"/>
                </w:tcPr>
                <w:p w14:paraId="3D85B49F">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jc w:val="center"/>
                    <w:textAlignment w:val="auto"/>
                    <w:rPr>
                      <w:rFonts w:hint="default" w:ascii="Times New Roman" w:hAnsi="Times New Roman" w:eastAsia="宋体" w:cs="Times New Roman"/>
                      <w:spacing w:val="0"/>
                      <w:kern w:val="0"/>
                      <w:position w:val="0"/>
                      <w:sz w:val="24"/>
                      <w:szCs w:val="24"/>
                      <w:u w:val="none" w:color="auto"/>
                      <w:vertAlign w:val="baseline"/>
                      <w:lang w:val="en-US" w:eastAsia="zh-CN"/>
                    </w:rPr>
                  </w:pPr>
                  <w:r>
                    <w:rPr>
                      <w:rFonts w:hint="default" w:ascii="Times New Roman" w:hAnsi="Times New Roman" w:eastAsia="宋体" w:cs="Times New Roman"/>
                      <w:spacing w:val="0"/>
                      <w:kern w:val="0"/>
                      <w:position w:val="0"/>
                      <w:sz w:val="24"/>
                      <w:szCs w:val="24"/>
                      <w:u w:val="none" w:color="auto"/>
                      <w:vertAlign w:val="baseline"/>
                      <w:lang w:val="en-US" w:eastAsia="zh-CN"/>
                    </w:rPr>
                    <w:t>6</w:t>
                  </w:r>
                </w:p>
              </w:tc>
              <w:tc>
                <w:tcPr>
                  <w:tcW w:w="2946" w:type="pct"/>
                  <w:vAlign w:val="center"/>
                </w:tcPr>
                <w:p w14:paraId="748E6404">
                  <w:pPr>
                    <w:pStyle w:val="21"/>
                    <w:keepNext w:val="0"/>
                    <w:keepLines w:val="0"/>
                    <w:pageBreakBefore w:val="0"/>
                    <w:widowControl w:val="0"/>
                    <w:kinsoku/>
                    <w:wordWrap/>
                    <w:overflowPunct/>
                    <w:topLinePunct w:val="0"/>
                    <w:bidi w:val="0"/>
                    <w:spacing w:line="240" w:lineRule="auto"/>
                    <w:ind w:left="0" w:leftChars="0" w:right="0" w:rightChars="0"/>
                    <w:jc w:val="left"/>
                    <w:textAlignment w:val="auto"/>
                    <w:rPr>
                      <w:rFonts w:hint="default" w:ascii="Times New Roman" w:hAnsi="Times New Roman" w:eastAsia="宋体" w:cs="Times New Roman"/>
                      <w:spacing w:val="0"/>
                      <w:sz w:val="24"/>
                      <w:szCs w:val="24"/>
                      <w:highlight w:val="none"/>
                      <w:u w:val="none" w:color="auto"/>
                    </w:rPr>
                  </w:pPr>
                  <w:r>
                    <w:rPr>
                      <w:rFonts w:hint="default" w:ascii="Times New Roman" w:hAnsi="Times New Roman" w:eastAsia="宋体" w:cs="Times New Roman"/>
                      <w:spacing w:val="0"/>
                      <w:sz w:val="24"/>
                      <w:szCs w:val="24"/>
                      <w:highlight w:val="none"/>
                      <w:u w:val="none" w:color="auto"/>
                    </w:rPr>
                    <w:t>饮用水水源二级保护区内禁止新建、改建、扩建向水体排放污染物的投资建设项目。原有排污口依法拆除或关闭。禁止设立装卸垃圾、粪便、油类和有毒物品的码头</w:t>
                  </w:r>
                  <w:r>
                    <w:rPr>
                      <w:rFonts w:hint="default" w:ascii="Times New Roman" w:hAnsi="Times New Roman" w:eastAsia="宋体" w:cs="Times New Roman"/>
                      <w:spacing w:val="0"/>
                      <w:sz w:val="24"/>
                      <w:szCs w:val="24"/>
                      <w:highlight w:val="none"/>
                      <w:u w:val="none" w:color="auto"/>
                      <w:lang w:eastAsia="zh-CN"/>
                    </w:rPr>
                    <w:t>。</w:t>
                  </w:r>
                </w:p>
              </w:tc>
              <w:tc>
                <w:tcPr>
                  <w:tcW w:w="1001" w:type="pct"/>
                  <w:vAlign w:val="center"/>
                </w:tcPr>
                <w:p w14:paraId="57AB1873">
                  <w:pPr>
                    <w:pStyle w:val="21"/>
                    <w:keepNext w:val="0"/>
                    <w:keepLines w:val="0"/>
                    <w:pageBreakBefore w:val="0"/>
                    <w:widowControl w:val="0"/>
                    <w:kinsoku/>
                    <w:wordWrap/>
                    <w:overflowPunct/>
                    <w:topLinePunct w:val="0"/>
                    <w:bidi w:val="0"/>
                    <w:spacing w:line="240" w:lineRule="auto"/>
                    <w:ind w:left="0" w:leftChars="0" w:right="0" w:rightChars="0"/>
                    <w:jc w:val="center"/>
                    <w:textAlignment w:val="auto"/>
                    <w:rPr>
                      <w:rFonts w:hint="default" w:ascii="Times New Roman" w:hAnsi="Times New Roman" w:eastAsia="宋体" w:cs="Times New Roman"/>
                      <w:spacing w:val="0"/>
                      <w:sz w:val="24"/>
                      <w:szCs w:val="24"/>
                      <w:u w:val="none" w:color="auto"/>
                    </w:rPr>
                  </w:pPr>
                  <w:r>
                    <w:rPr>
                      <w:rFonts w:hint="default" w:ascii="Times New Roman" w:hAnsi="Times New Roman" w:eastAsia="宋体" w:cs="Times New Roman"/>
                      <w:spacing w:val="0"/>
                      <w:sz w:val="24"/>
                      <w:szCs w:val="24"/>
                      <w:u w:val="none" w:color="auto"/>
                    </w:rPr>
                    <w:t>不涉及饮用水水源二级保护区</w:t>
                  </w:r>
                </w:p>
              </w:tc>
              <w:tc>
                <w:tcPr>
                  <w:tcW w:w="698" w:type="pct"/>
                  <w:vAlign w:val="center"/>
                </w:tcPr>
                <w:p w14:paraId="2349D9B8">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jc w:val="center"/>
                    <w:textAlignment w:val="auto"/>
                    <w:rPr>
                      <w:rFonts w:hint="default" w:ascii="Times New Roman" w:hAnsi="Times New Roman" w:eastAsia="宋体" w:cs="Times New Roman"/>
                      <w:spacing w:val="0"/>
                      <w:kern w:val="0"/>
                      <w:position w:val="0"/>
                      <w:sz w:val="24"/>
                      <w:szCs w:val="24"/>
                      <w:u w:val="none" w:color="auto"/>
                      <w:vertAlign w:val="baseline"/>
                      <w:lang w:val="en-US" w:eastAsia="zh-CN"/>
                    </w:rPr>
                  </w:pPr>
                  <w:r>
                    <w:rPr>
                      <w:rFonts w:hint="default" w:ascii="Times New Roman" w:hAnsi="Times New Roman" w:eastAsia="宋体" w:cs="Times New Roman"/>
                      <w:spacing w:val="0"/>
                      <w:kern w:val="0"/>
                      <w:position w:val="0"/>
                      <w:sz w:val="24"/>
                      <w:szCs w:val="24"/>
                      <w:u w:val="none" w:color="auto"/>
                      <w:vertAlign w:val="baseline"/>
                      <w:lang w:val="en-US" w:eastAsia="zh-CN"/>
                    </w:rPr>
                    <w:t>符合</w:t>
                  </w:r>
                </w:p>
              </w:tc>
            </w:tr>
            <w:tr w14:paraId="077C4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 w:type="pct"/>
                  <w:vAlign w:val="center"/>
                </w:tcPr>
                <w:p w14:paraId="7A0C348F">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jc w:val="center"/>
                    <w:textAlignment w:val="auto"/>
                    <w:rPr>
                      <w:rFonts w:hint="default" w:ascii="Times New Roman" w:hAnsi="Times New Roman" w:eastAsia="宋体" w:cs="Times New Roman"/>
                      <w:spacing w:val="0"/>
                      <w:kern w:val="0"/>
                      <w:position w:val="0"/>
                      <w:sz w:val="24"/>
                      <w:szCs w:val="24"/>
                      <w:u w:val="none" w:color="auto"/>
                      <w:vertAlign w:val="baseline"/>
                      <w:lang w:val="en-US" w:eastAsia="zh-CN"/>
                    </w:rPr>
                  </w:pPr>
                  <w:r>
                    <w:rPr>
                      <w:rFonts w:hint="default" w:ascii="Times New Roman" w:hAnsi="Times New Roman" w:eastAsia="宋体" w:cs="Times New Roman"/>
                      <w:spacing w:val="0"/>
                      <w:kern w:val="0"/>
                      <w:position w:val="0"/>
                      <w:sz w:val="24"/>
                      <w:szCs w:val="24"/>
                      <w:u w:val="none" w:color="auto"/>
                      <w:vertAlign w:val="baseline"/>
                      <w:lang w:val="en-US" w:eastAsia="zh-CN"/>
                    </w:rPr>
                    <w:t>7</w:t>
                  </w:r>
                </w:p>
              </w:tc>
              <w:tc>
                <w:tcPr>
                  <w:tcW w:w="2946" w:type="pct"/>
                  <w:vAlign w:val="center"/>
                </w:tcPr>
                <w:p w14:paraId="33A72CBF">
                  <w:pPr>
                    <w:pStyle w:val="21"/>
                    <w:keepNext w:val="0"/>
                    <w:keepLines w:val="0"/>
                    <w:pageBreakBefore w:val="0"/>
                    <w:widowControl w:val="0"/>
                    <w:kinsoku/>
                    <w:wordWrap/>
                    <w:overflowPunct/>
                    <w:topLinePunct w:val="0"/>
                    <w:bidi w:val="0"/>
                    <w:spacing w:line="240" w:lineRule="auto"/>
                    <w:ind w:left="0" w:leftChars="0" w:right="0" w:rightChars="0"/>
                    <w:jc w:val="left"/>
                    <w:textAlignment w:val="auto"/>
                    <w:rPr>
                      <w:rFonts w:hint="default" w:ascii="Times New Roman" w:hAnsi="Times New Roman" w:eastAsia="宋体" w:cs="Times New Roman"/>
                      <w:spacing w:val="0"/>
                      <w:sz w:val="24"/>
                      <w:szCs w:val="24"/>
                      <w:highlight w:val="none"/>
                      <w:u w:val="none" w:color="auto"/>
                    </w:rPr>
                  </w:pPr>
                  <w:r>
                    <w:rPr>
                      <w:rFonts w:hint="default" w:ascii="Times New Roman" w:hAnsi="Times New Roman" w:eastAsia="宋体" w:cs="Times New Roman"/>
                      <w:spacing w:val="0"/>
                      <w:sz w:val="24"/>
                      <w:szCs w:val="24"/>
                      <w:u w:val="none" w:color="auto"/>
                    </w:rPr>
                    <w:t>禁止在水产种质资源保护区的岸线和河段范围内新建排污口、实施非法围垦河道和围湖造田造地等投资建设</w:t>
                  </w:r>
                  <w:r>
                    <w:rPr>
                      <w:rFonts w:hint="default" w:ascii="Times New Roman" w:hAnsi="Times New Roman" w:eastAsia="宋体" w:cs="Times New Roman"/>
                      <w:spacing w:val="0"/>
                      <w:sz w:val="24"/>
                      <w:szCs w:val="24"/>
                      <w:u w:val="none" w:color="auto"/>
                      <w:lang w:eastAsia="zh-CN"/>
                    </w:rPr>
                    <w:t>项目。</w:t>
                  </w:r>
                </w:p>
              </w:tc>
              <w:tc>
                <w:tcPr>
                  <w:tcW w:w="1001" w:type="pct"/>
                  <w:vAlign w:val="center"/>
                </w:tcPr>
                <w:p w14:paraId="44C7769B">
                  <w:pPr>
                    <w:pStyle w:val="21"/>
                    <w:keepNext w:val="0"/>
                    <w:keepLines w:val="0"/>
                    <w:pageBreakBefore w:val="0"/>
                    <w:widowControl w:val="0"/>
                    <w:kinsoku/>
                    <w:wordWrap/>
                    <w:overflowPunct/>
                    <w:topLinePunct w:val="0"/>
                    <w:bidi w:val="0"/>
                    <w:spacing w:line="240" w:lineRule="auto"/>
                    <w:ind w:left="0" w:leftChars="0" w:right="0" w:rightChars="0"/>
                    <w:jc w:val="center"/>
                    <w:textAlignment w:val="auto"/>
                    <w:rPr>
                      <w:rFonts w:hint="default" w:ascii="Times New Roman" w:hAnsi="Times New Roman" w:eastAsia="宋体" w:cs="Times New Roman"/>
                      <w:spacing w:val="0"/>
                      <w:sz w:val="24"/>
                      <w:szCs w:val="24"/>
                      <w:u w:val="none" w:color="auto"/>
                    </w:rPr>
                  </w:pPr>
                  <w:r>
                    <w:rPr>
                      <w:rFonts w:hint="default" w:ascii="Times New Roman" w:hAnsi="Times New Roman" w:eastAsia="宋体" w:cs="Times New Roman"/>
                      <w:spacing w:val="0"/>
                      <w:sz w:val="24"/>
                      <w:szCs w:val="24"/>
                      <w:u w:val="none" w:color="auto"/>
                    </w:rPr>
                    <w:t>不涉及水产种质资源保护区</w:t>
                  </w:r>
                  <w:r>
                    <w:rPr>
                      <w:rFonts w:hint="default" w:ascii="Times New Roman" w:hAnsi="Times New Roman" w:eastAsia="宋体" w:cs="Times New Roman"/>
                      <w:spacing w:val="0"/>
                      <w:sz w:val="24"/>
                      <w:szCs w:val="24"/>
                      <w:u w:val="none" w:color="auto"/>
                      <w:lang w:eastAsia="zh-CN"/>
                    </w:rPr>
                    <w:t>和河段</w:t>
                  </w:r>
                </w:p>
              </w:tc>
              <w:tc>
                <w:tcPr>
                  <w:tcW w:w="698" w:type="pct"/>
                  <w:vAlign w:val="center"/>
                </w:tcPr>
                <w:p w14:paraId="2A888F41">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jc w:val="center"/>
                    <w:textAlignment w:val="auto"/>
                    <w:rPr>
                      <w:rFonts w:hint="default" w:ascii="Times New Roman" w:hAnsi="Times New Roman" w:eastAsia="宋体" w:cs="Times New Roman"/>
                      <w:spacing w:val="0"/>
                      <w:kern w:val="0"/>
                      <w:position w:val="0"/>
                      <w:sz w:val="24"/>
                      <w:szCs w:val="24"/>
                      <w:u w:val="none" w:color="auto"/>
                      <w:vertAlign w:val="baseline"/>
                      <w:lang w:val="en-US" w:eastAsia="zh-CN"/>
                    </w:rPr>
                  </w:pPr>
                  <w:r>
                    <w:rPr>
                      <w:rFonts w:hint="default" w:ascii="Times New Roman" w:hAnsi="Times New Roman" w:eastAsia="宋体" w:cs="Times New Roman"/>
                      <w:spacing w:val="0"/>
                      <w:kern w:val="0"/>
                      <w:position w:val="0"/>
                      <w:sz w:val="24"/>
                      <w:szCs w:val="24"/>
                      <w:u w:val="none" w:color="auto"/>
                      <w:vertAlign w:val="baseline"/>
                      <w:lang w:val="en-US" w:eastAsia="zh-CN"/>
                    </w:rPr>
                    <w:t>符合</w:t>
                  </w:r>
                </w:p>
              </w:tc>
            </w:tr>
            <w:tr w14:paraId="324B4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 w:type="pct"/>
                  <w:vAlign w:val="center"/>
                </w:tcPr>
                <w:p w14:paraId="3017B390">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jc w:val="center"/>
                    <w:textAlignment w:val="auto"/>
                    <w:rPr>
                      <w:rFonts w:hint="default" w:ascii="Times New Roman" w:hAnsi="Times New Roman" w:eastAsia="宋体" w:cs="Times New Roman"/>
                      <w:spacing w:val="0"/>
                      <w:kern w:val="0"/>
                      <w:position w:val="0"/>
                      <w:sz w:val="24"/>
                      <w:szCs w:val="24"/>
                      <w:u w:val="none" w:color="auto"/>
                      <w:vertAlign w:val="baseline"/>
                      <w:lang w:val="en-US" w:eastAsia="zh-CN"/>
                    </w:rPr>
                  </w:pPr>
                  <w:r>
                    <w:rPr>
                      <w:rFonts w:hint="default" w:ascii="Times New Roman" w:hAnsi="Times New Roman" w:eastAsia="宋体" w:cs="Times New Roman"/>
                      <w:spacing w:val="0"/>
                      <w:kern w:val="0"/>
                      <w:position w:val="0"/>
                      <w:sz w:val="24"/>
                      <w:szCs w:val="24"/>
                      <w:u w:val="none" w:color="auto"/>
                      <w:vertAlign w:val="baseline"/>
                      <w:lang w:val="en-US" w:eastAsia="zh-CN"/>
                    </w:rPr>
                    <w:t>8</w:t>
                  </w:r>
                </w:p>
              </w:tc>
              <w:tc>
                <w:tcPr>
                  <w:tcW w:w="2946" w:type="pct"/>
                  <w:vAlign w:val="center"/>
                </w:tcPr>
                <w:p w14:paraId="3AA0B90D">
                  <w:pPr>
                    <w:pStyle w:val="21"/>
                    <w:keepNext w:val="0"/>
                    <w:keepLines w:val="0"/>
                    <w:pageBreakBefore w:val="0"/>
                    <w:widowControl w:val="0"/>
                    <w:kinsoku/>
                    <w:wordWrap/>
                    <w:overflowPunct/>
                    <w:topLinePunct w:val="0"/>
                    <w:bidi w:val="0"/>
                    <w:spacing w:line="240" w:lineRule="auto"/>
                    <w:ind w:left="0" w:leftChars="0" w:right="0" w:rightChars="0"/>
                    <w:jc w:val="center"/>
                    <w:textAlignment w:val="auto"/>
                    <w:rPr>
                      <w:rFonts w:hint="default" w:ascii="Times New Roman" w:hAnsi="Times New Roman" w:eastAsia="宋体" w:cs="Times New Roman"/>
                      <w:spacing w:val="0"/>
                      <w:sz w:val="24"/>
                      <w:szCs w:val="24"/>
                      <w:u w:val="none" w:color="auto"/>
                    </w:rPr>
                  </w:pPr>
                  <w:r>
                    <w:rPr>
                      <w:rFonts w:hint="default" w:ascii="Times New Roman" w:hAnsi="Times New Roman" w:eastAsia="宋体" w:cs="Times New Roman"/>
                      <w:spacing w:val="0"/>
                      <w:sz w:val="24"/>
                      <w:szCs w:val="24"/>
                      <w:u w:val="none" w:color="auto"/>
                    </w:rPr>
                    <w:t>除《中华人民共和国防洪法》规定的紧急防汛期采取的紧急措施外，禁止在国家湿地公园的岸线和河段范围内</w:t>
                  </w:r>
                  <w:r>
                    <w:rPr>
                      <w:rFonts w:hint="default" w:ascii="Times New Roman" w:hAnsi="Times New Roman" w:eastAsia="宋体" w:cs="Times New Roman"/>
                      <w:spacing w:val="0"/>
                      <w:sz w:val="24"/>
                      <w:szCs w:val="24"/>
                      <w:u w:val="none" w:color="auto"/>
                      <w:lang w:eastAsia="zh-CN"/>
                    </w:rPr>
                    <w:t>挖沙</w:t>
                  </w:r>
                  <w:r>
                    <w:rPr>
                      <w:rFonts w:hint="default" w:ascii="Times New Roman" w:hAnsi="Times New Roman" w:eastAsia="宋体" w:cs="Times New Roman"/>
                      <w:spacing w:val="0"/>
                      <w:sz w:val="24"/>
                      <w:szCs w:val="24"/>
                      <w:u w:val="none" w:color="auto"/>
                    </w:rPr>
                    <w:t>、采矿，以及以下不符合主体功能定位的行为和活动</w:t>
                  </w:r>
                  <w:r>
                    <w:rPr>
                      <w:rFonts w:hint="default" w:ascii="Times New Roman" w:hAnsi="Times New Roman" w:eastAsia="宋体" w:cs="Times New Roman"/>
                      <w:spacing w:val="0"/>
                      <w:sz w:val="24"/>
                      <w:szCs w:val="24"/>
                      <w:u w:val="none" w:color="auto"/>
                      <w:lang w:eastAsia="zh-CN"/>
                    </w:rPr>
                    <w:t>：（</w:t>
                  </w:r>
                  <w:r>
                    <w:rPr>
                      <w:rFonts w:hint="default" w:ascii="Times New Roman" w:hAnsi="Times New Roman" w:eastAsia="宋体" w:cs="Times New Roman"/>
                      <w:spacing w:val="0"/>
                      <w:sz w:val="24"/>
                      <w:szCs w:val="24"/>
                      <w:u w:val="none" w:color="auto"/>
                    </w:rPr>
                    <w:t>一</w:t>
                  </w:r>
                  <w:r>
                    <w:rPr>
                      <w:rFonts w:hint="default" w:ascii="Times New Roman" w:hAnsi="Times New Roman" w:eastAsia="宋体" w:cs="Times New Roman"/>
                      <w:spacing w:val="0"/>
                      <w:sz w:val="24"/>
                      <w:szCs w:val="24"/>
                      <w:u w:val="none" w:color="auto"/>
                      <w:lang w:eastAsia="zh-CN"/>
                    </w:rPr>
                    <w:t>）</w:t>
                  </w:r>
                  <w:r>
                    <w:rPr>
                      <w:rFonts w:hint="default" w:ascii="Times New Roman" w:hAnsi="Times New Roman" w:eastAsia="宋体" w:cs="Times New Roman"/>
                      <w:spacing w:val="0"/>
                      <w:sz w:val="24"/>
                      <w:szCs w:val="24"/>
                      <w:u w:val="none" w:color="auto"/>
                    </w:rPr>
                    <w:t>开</w:t>
                  </w:r>
                  <w:r>
                    <w:rPr>
                      <w:rFonts w:hint="default" w:ascii="Times New Roman" w:hAnsi="Times New Roman" w:eastAsia="宋体" w:cs="Times New Roman"/>
                      <w:spacing w:val="0"/>
                      <w:sz w:val="24"/>
                      <w:szCs w:val="24"/>
                      <w:u w:val="none" w:color="auto"/>
                      <w:lang w:eastAsia="zh-CN"/>
                    </w:rPr>
                    <w:t>（</w:t>
                  </w:r>
                  <w:r>
                    <w:rPr>
                      <w:rFonts w:hint="default" w:ascii="Times New Roman" w:hAnsi="Times New Roman" w:eastAsia="宋体" w:cs="Times New Roman"/>
                      <w:spacing w:val="0"/>
                      <w:sz w:val="24"/>
                      <w:szCs w:val="24"/>
                      <w:u w:val="none" w:color="auto"/>
                    </w:rPr>
                    <w:t>围</w:t>
                  </w:r>
                  <w:r>
                    <w:rPr>
                      <w:rFonts w:hint="default" w:ascii="Times New Roman" w:hAnsi="Times New Roman" w:eastAsia="宋体" w:cs="Times New Roman"/>
                      <w:spacing w:val="0"/>
                      <w:sz w:val="24"/>
                      <w:szCs w:val="24"/>
                      <w:u w:val="none" w:color="auto"/>
                      <w:lang w:eastAsia="zh-CN"/>
                    </w:rPr>
                    <w:t>）</w:t>
                  </w:r>
                  <w:r>
                    <w:rPr>
                      <w:rFonts w:hint="default" w:ascii="Times New Roman" w:hAnsi="Times New Roman" w:eastAsia="宋体" w:cs="Times New Roman"/>
                      <w:spacing w:val="0"/>
                      <w:sz w:val="24"/>
                      <w:szCs w:val="24"/>
                      <w:u w:val="none" w:color="auto"/>
                    </w:rPr>
                    <w:t>垦、填埋或者排干湿地；</w:t>
                  </w:r>
                  <w:r>
                    <w:rPr>
                      <w:rFonts w:hint="default" w:ascii="Times New Roman" w:hAnsi="Times New Roman" w:eastAsia="宋体" w:cs="Times New Roman"/>
                      <w:spacing w:val="0"/>
                      <w:sz w:val="24"/>
                      <w:szCs w:val="24"/>
                      <w:u w:val="none" w:color="auto"/>
                      <w:lang w:eastAsia="zh-CN"/>
                    </w:rPr>
                    <w:t>（</w:t>
                  </w:r>
                  <w:r>
                    <w:rPr>
                      <w:rFonts w:hint="default" w:ascii="Times New Roman" w:hAnsi="Times New Roman" w:eastAsia="宋体" w:cs="Times New Roman"/>
                      <w:spacing w:val="0"/>
                      <w:sz w:val="24"/>
                      <w:szCs w:val="24"/>
                      <w:u w:val="none" w:color="auto"/>
                    </w:rPr>
                    <w:t>二</w:t>
                  </w:r>
                  <w:r>
                    <w:rPr>
                      <w:rFonts w:hint="default" w:ascii="Times New Roman" w:hAnsi="Times New Roman" w:eastAsia="宋体" w:cs="Times New Roman"/>
                      <w:spacing w:val="0"/>
                      <w:sz w:val="24"/>
                      <w:szCs w:val="24"/>
                      <w:u w:val="none" w:color="auto"/>
                      <w:lang w:eastAsia="zh-CN"/>
                    </w:rPr>
                    <w:t>）</w:t>
                  </w:r>
                  <w:r>
                    <w:rPr>
                      <w:rFonts w:hint="default" w:ascii="Times New Roman" w:hAnsi="Times New Roman" w:eastAsia="宋体" w:cs="Times New Roman"/>
                      <w:spacing w:val="0"/>
                      <w:sz w:val="24"/>
                      <w:szCs w:val="24"/>
                      <w:u w:val="none" w:color="auto"/>
                    </w:rPr>
                    <w:t>截断湿地水源；</w:t>
                  </w:r>
                  <w:r>
                    <w:rPr>
                      <w:rFonts w:hint="default" w:ascii="Times New Roman" w:hAnsi="Times New Roman" w:eastAsia="宋体" w:cs="Times New Roman"/>
                      <w:spacing w:val="0"/>
                      <w:sz w:val="24"/>
                      <w:szCs w:val="24"/>
                      <w:u w:val="none" w:color="auto"/>
                      <w:lang w:eastAsia="zh-CN"/>
                    </w:rPr>
                    <w:t>（</w:t>
                  </w:r>
                  <w:r>
                    <w:rPr>
                      <w:rFonts w:hint="default" w:ascii="Times New Roman" w:hAnsi="Times New Roman" w:eastAsia="宋体" w:cs="Times New Roman"/>
                      <w:spacing w:val="0"/>
                      <w:sz w:val="24"/>
                      <w:szCs w:val="24"/>
                      <w:u w:val="none" w:color="auto"/>
                    </w:rPr>
                    <w:t>三</w:t>
                  </w:r>
                  <w:r>
                    <w:rPr>
                      <w:rFonts w:hint="default" w:ascii="Times New Roman" w:hAnsi="Times New Roman" w:eastAsia="宋体" w:cs="Times New Roman"/>
                      <w:spacing w:val="0"/>
                      <w:sz w:val="24"/>
                      <w:szCs w:val="24"/>
                      <w:u w:val="none" w:color="auto"/>
                      <w:lang w:eastAsia="zh-CN"/>
                    </w:rPr>
                    <w:t>）</w:t>
                  </w:r>
                  <w:r>
                    <w:rPr>
                      <w:rFonts w:hint="default" w:ascii="Times New Roman" w:hAnsi="Times New Roman" w:eastAsia="宋体" w:cs="Times New Roman"/>
                      <w:spacing w:val="0"/>
                      <w:sz w:val="24"/>
                      <w:szCs w:val="24"/>
                      <w:u w:val="none" w:color="auto"/>
                    </w:rPr>
                    <w:t>倾倒有毒有害物质、废弃物、垃圾；</w:t>
                  </w:r>
                  <w:r>
                    <w:rPr>
                      <w:rFonts w:hint="default" w:ascii="Times New Roman" w:hAnsi="Times New Roman" w:eastAsia="宋体" w:cs="Times New Roman"/>
                      <w:spacing w:val="0"/>
                      <w:sz w:val="24"/>
                      <w:szCs w:val="24"/>
                      <w:u w:val="none" w:color="auto"/>
                      <w:lang w:eastAsia="zh-CN"/>
                    </w:rPr>
                    <w:t>（</w:t>
                  </w:r>
                  <w:r>
                    <w:rPr>
                      <w:rFonts w:hint="default" w:ascii="Times New Roman" w:hAnsi="Times New Roman" w:eastAsia="宋体" w:cs="Times New Roman"/>
                      <w:spacing w:val="0"/>
                      <w:sz w:val="24"/>
                      <w:szCs w:val="24"/>
                      <w:u w:val="none" w:color="auto"/>
                    </w:rPr>
                    <w:t>四</w:t>
                  </w:r>
                  <w:r>
                    <w:rPr>
                      <w:rFonts w:hint="default" w:ascii="Times New Roman" w:hAnsi="Times New Roman" w:eastAsia="宋体" w:cs="Times New Roman"/>
                      <w:spacing w:val="0"/>
                      <w:sz w:val="24"/>
                      <w:szCs w:val="24"/>
                      <w:u w:val="none" w:color="auto"/>
                      <w:lang w:eastAsia="zh-CN"/>
                    </w:rPr>
                    <w:t>）</w:t>
                  </w:r>
                  <w:r>
                    <w:rPr>
                      <w:rFonts w:hint="default" w:ascii="Times New Roman" w:hAnsi="Times New Roman" w:eastAsia="宋体" w:cs="Times New Roman"/>
                      <w:spacing w:val="0"/>
                      <w:sz w:val="24"/>
                      <w:szCs w:val="24"/>
                      <w:u w:val="none" w:color="auto"/>
                    </w:rPr>
                    <w:t>从事房地产、度假村、高尔夫球场、风力发电、光伏发电等任何不符合主体功能定位的建设项目和开发活动；</w:t>
                  </w:r>
                  <w:r>
                    <w:rPr>
                      <w:rFonts w:hint="default" w:ascii="Times New Roman" w:hAnsi="Times New Roman" w:eastAsia="宋体" w:cs="Times New Roman"/>
                      <w:spacing w:val="0"/>
                      <w:sz w:val="24"/>
                      <w:szCs w:val="24"/>
                      <w:u w:val="none" w:color="auto"/>
                      <w:lang w:eastAsia="zh-CN"/>
                    </w:rPr>
                    <w:t>（</w:t>
                  </w:r>
                  <w:r>
                    <w:rPr>
                      <w:rFonts w:hint="default" w:ascii="Times New Roman" w:hAnsi="Times New Roman" w:eastAsia="宋体" w:cs="Times New Roman"/>
                      <w:spacing w:val="0"/>
                      <w:sz w:val="24"/>
                      <w:szCs w:val="24"/>
                      <w:u w:val="none" w:color="auto"/>
                    </w:rPr>
                    <w:t>五</w:t>
                  </w:r>
                  <w:r>
                    <w:rPr>
                      <w:rFonts w:hint="default" w:ascii="Times New Roman" w:hAnsi="Times New Roman" w:eastAsia="宋体" w:cs="Times New Roman"/>
                      <w:spacing w:val="0"/>
                      <w:sz w:val="24"/>
                      <w:szCs w:val="24"/>
                      <w:u w:val="none" w:color="auto"/>
                      <w:lang w:eastAsia="zh-CN"/>
                    </w:rPr>
                    <w:t>）</w:t>
                  </w:r>
                  <w:r>
                    <w:rPr>
                      <w:rFonts w:hint="default" w:ascii="Times New Roman" w:hAnsi="Times New Roman" w:eastAsia="宋体" w:cs="Times New Roman"/>
                      <w:spacing w:val="0"/>
                      <w:sz w:val="24"/>
                      <w:szCs w:val="24"/>
                      <w:u w:val="none" w:color="auto"/>
                    </w:rPr>
                    <w:t>破坏野生动物栖息地和迁徙通道、鱼类游通道滥采滥捕野生动植物；</w:t>
                  </w:r>
                  <w:r>
                    <w:rPr>
                      <w:rFonts w:hint="default" w:ascii="Times New Roman" w:hAnsi="Times New Roman" w:eastAsia="宋体" w:cs="Times New Roman"/>
                      <w:spacing w:val="0"/>
                      <w:sz w:val="24"/>
                      <w:szCs w:val="24"/>
                      <w:u w:val="none" w:color="auto"/>
                      <w:lang w:eastAsia="zh-CN"/>
                    </w:rPr>
                    <w:t>（</w:t>
                  </w:r>
                  <w:r>
                    <w:rPr>
                      <w:rFonts w:hint="default" w:ascii="Times New Roman" w:hAnsi="Times New Roman" w:eastAsia="宋体" w:cs="Times New Roman"/>
                      <w:spacing w:val="0"/>
                      <w:sz w:val="24"/>
                      <w:szCs w:val="24"/>
                      <w:u w:val="none" w:color="auto"/>
                    </w:rPr>
                    <w:t>六</w:t>
                  </w:r>
                  <w:r>
                    <w:rPr>
                      <w:rFonts w:hint="default" w:ascii="Times New Roman" w:hAnsi="Times New Roman" w:eastAsia="宋体" w:cs="Times New Roman"/>
                      <w:spacing w:val="0"/>
                      <w:sz w:val="24"/>
                      <w:szCs w:val="24"/>
                      <w:u w:val="none" w:color="auto"/>
                      <w:lang w:eastAsia="zh-CN"/>
                    </w:rPr>
                    <w:t>）</w:t>
                  </w:r>
                  <w:r>
                    <w:rPr>
                      <w:rFonts w:hint="default" w:ascii="Times New Roman" w:hAnsi="Times New Roman" w:eastAsia="宋体" w:cs="Times New Roman"/>
                      <w:spacing w:val="0"/>
                      <w:sz w:val="24"/>
                      <w:szCs w:val="24"/>
                      <w:u w:val="none" w:color="auto"/>
                    </w:rPr>
                    <w:t>引入外来物种；</w:t>
                  </w:r>
                  <w:r>
                    <w:rPr>
                      <w:rFonts w:hint="default" w:ascii="Times New Roman" w:hAnsi="Times New Roman" w:eastAsia="宋体" w:cs="Times New Roman"/>
                      <w:spacing w:val="0"/>
                      <w:sz w:val="24"/>
                      <w:szCs w:val="24"/>
                      <w:u w:val="none" w:color="auto"/>
                      <w:lang w:eastAsia="zh-CN"/>
                    </w:rPr>
                    <w:t>（</w:t>
                  </w:r>
                  <w:r>
                    <w:rPr>
                      <w:rFonts w:hint="default" w:ascii="Times New Roman" w:hAnsi="Times New Roman" w:eastAsia="宋体" w:cs="Times New Roman"/>
                      <w:spacing w:val="0"/>
                      <w:sz w:val="24"/>
                      <w:szCs w:val="24"/>
                      <w:u w:val="none" w:color="auto"/>
                    </w:rPr>
                    <w:t>七</w:t>
                  </w:r>
                  <w:r>
                    <w:rPr>
                      <w:rFonts w:hint="default" w:ascii="Times New Roman" w:hAnsi="Times New Roman" w:eastAsia="宋体" w:cs="Times New Roman"/>
                      <w:spacing w:val="0"/>
                      <w:sz w:val="24"/>
                      <w:szCs w:val="24"/>
                      <w:u w:val="none" w:color="auto"/>
                      <w:lang w:eastAsia="zh-CN"/>
                    </w:rPr>
                    <w:t>）</w:t>
                  </w:r>
                  <w:r>
                    <w:rPr>
                      <w:rFonts w:hint="default" w:ascii="Times New Roman" w:hAnsi="Times New Roman" w:eastAsia="宋体" w:cs="Times New Roman"/>
                      <w:spacing w:val="0"/>
                      <w:sz w:val="24"/>
                      <w:szCs w:val="24"/>
                      <w:u w:val="none" w:color="auto"/>
                    </w:rPr>
                    <w:t>擅自放牧、捕捞、取土、取水、排污、放生；</w:t>
                  </w:r>
                  <w:r>
                    <w:rPr>
                      <w:rFonts w:hint="default" w:ascii="Times New Roman" w:hAnsi="Times New Roman" w:eastAsia="宋体" w:cs="Times New Roman"/>
                      <w:spacing w:val="0"/>
                      <w:sz w:val="24"/>
                      <w:szCs w:val="24"/>
                      <w:u w:val="none" w:color="auto"/>
                      <w:lang w:eastAsia="zh-CN"/>
                    </w:rPr>
                    <w:t>（</w:t>
                  </w:r>
                  <w:r>
                    <w:rPr>
                      <w:rFonts w:hint="default" w:ascii="Times New Roman" w:hAnsi="Times New Roman" w:eastAsia="宋体" w:cs="Times New Roman"/>
                      <w:spacing w:val="0"/>
                      <w:sz w:val="24"/>
                      <w:szCs w:val="24"/>
                      <w:u w:val="none" w:color="auto"/>
                    </w:rPr>
                    <w:t>八</w:t>
                  </w:r>
                  <w:r>
                    <w:rPr>
                      <w:rFonts w:hint="default" w:ascii="Times New Roman" w:hAnsi="Times New Roman" w:eastAsia="宋体" w:cs="Times New Roman"/>
                      <w:spacing w:val="0"/>
                      <w:sz w:val="24"/>
                      <w:szCs w:val="24"/>
                      <w:u w:val="none" w:color="auto"/>
                      <w:lang w:eastAsia="zh-CN"/>
                    </w:rPr>
                    <w:t>）</w:t>
                  </w:r>
                  <w:r>
                    <w:rPr>
                      <w:rFonts w:hint="default" w:ascii="Times New Roman" w:hAnsi="Times New Roman" w:eastAsia="宋体" w:cs="Times New Roman"/>
                      <w:spacing w:val="0"/>
                      <w:sz w:val="24"/>
                      <w:szCs w:val="24"/>
                      <w:u w:val="none" w:color="auto"/>
                    </w:rPr>
                    <w:t>其他破坏湿地及其生态功能的活动</w:t>
                  </w:r>
                </w:p>
              </w:tc>
              <w:tc>
                <w:tcPr>
                  <w:tcW w:w="1001" w:type="pct"/>
                  <w:vAlign w:val="center"/>
                </w:tcPr>
                <w:p w14:paraId="6CEE58F4">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jc w:val="center"/>
                    <w:textAlignment w:val="auto"/>
                    <w:rPr>
                      <w:rFonts w:hint="default" w:ascii="Times New Roman" w:hAnsi="Times New Roman" w:eastAsia="宋体" w:cs="Times New Roman"/>
                      <w:spacing w:val="0"/>
                      <w:sz w:val="24"/>
                      <w:szCs w:val="24"/>
                      <w:u w:val="none" w:color="auto"/>
                    </w:rPr>
                  </w:pPr>
                  <w:r>
                    <w:rPr>
                      <w:rFonts w:hint="default" w:ascii="Times New Roman" w:hAnsi="Times New Roman" w:eastAsia="宋体" w:cs="Times New Roman"/>
                      <w:spacing w:val="0"/>
                      <w:kern w:val="0"/>
                      <w:position w:val="0"/>
                      <w:sz w:val="24"/>
                      <w:szCs w:val="24"/>
                      <w:u w:val="none" w:color="auto"/>
                      <w:vertAlign w:val="baseline"/>
                      <w:lang w:val="en-US" w:eastAsia="zh-CN"/>
                    </w:rPr>
                    <w:t>本项目不涉及</w:t>
                  </w:r>
                  <w:r>
                    <w:rPr>
                      <w:rFonts w:hint="default" w:ascii="Times New Roman" w:hAnsi="Times New Roman" w:eastAsia="宋体" w:cs="Times New Roman"/>
                      <w:spacing w:val="0"/>
                      <w:sz w:val="24"/>
                      <w:szCs w:val="24"/>
                      <w:u w:val="none" w:color="auto"/>
                    </w:rPr>
                    <w:t>在国家湿地公园的岸线和河段范围内</w:t>
                  </w:r>
                  <w:r>
                    <w:rPr>
                      <w:rFonts w:hint="default" w:ascii="Times New Roman" w:hAnsi="Times New Roman" w:eastAsia="宋体" w:cs="Times New Roman"/>
                      <w:spacing w:val="0"/>
                      <w:sz w:val="24"/>
                      <w:szCs w:val="24"/>
                      <w:u w:val="none" w:color="auto"/>
                      <w:lang w:eastAsia="zh-CN"/>
                    </w:rPr>
                    <w:t>挖沙</w:t>
                  </w:r>
                  <w:r>
                    <w:rPr>
                      <w:rFonts w:hint="default" w:ascii="Times New Roman" w:hAnsi="Times New Roman" w:eastAsia="宋体" w:cs="Times New Roman"/>
                      <w:spacing w:val="0"/>
                      <w:sz w:val="24"/>
                      <w:szCs w:val="24"/>
                      <w:u w:val="none" w:color="auto"/>
                    </w:rPr>
                    <w:t>、采矿</w:t>
                  </w:r>
                  <w:r>
                    <w:rPr>
                      <w:rFonts w:hint="default" w:ascii="Times New Roman" w:hAnsi="Times New Roman" w:eastAsia="宋体" w:cs="Times New Roman"/>
                      <w:spacing w:val="0"/>
                      <w:sz w:val="24"/>
                      <w:szCs w:val="24"/>
                      <w:u w:val="none" w:color="auto"/>
                      <w:lang w:eastAsia="zh-CN"/>
                    </w:rPr>
                    <w:t>等活动</w:t>
                  </w:r>
                </w:p>
              </w:tc>
              <w:tc>
                <w:tcPr>
                  <w:tcW w:w="698" w:type="pct"/>
                  <w:vAlign w:val="center"/>
                </w:tcPr>
                <w:p w14:paraId="7A4BE205">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jc w:val="center"/>
                    <w:textAlignment w:val="auto"/>
                    <w:rPr>
                      <w:rFonts w:hint="default" w:ascii="Times New Roman" w:hAnsi="Times New Roman" w:eastAsia="宋体" w:cs="Times New Roman"/>
                      <w:spacing w:val="0"/>
                      <w:kern w:val="0"/>
                      <w:position w:val="0"/>
                      <w:sz w:val="24"/>
                      <w:szCs w:val="24"/>
                      <w:u w:val="none" w:color="auto"/>
                      <w:vertAlign w:val="baseline"/>
                      <w:lang w:val="en-US" w:eastAsia="zh-CN"/>
                    </w:rPr>
                  </w:pPr>
                  <w:r>
                    <w:rPr>
                      <w:rFonts w:hint="default" w:ascii="Times New Roman" w:hAnsi="Times New Roman" w:eastAsia="宋体" w:cs="Times New Roman"/>
                      <w:spacing w:val="0"/>
                      <w:kern w:val="0"/>
                      <w:position w:val="0"/>
                      <w:sz w:val="24"/>
                      <w:szCs w:val="24"/>
                      <w:u w:val="none" w:color="auto"/>
                      <w:vertAlign w:val="baseline"/>
                      <w:lang w:val="en-US" w:eastAsia="zh-CN"/>
                    </w:rPr>
                    <w:t>符合</w:t>
                  </w:r>
                </w:p>
              </w:tc>
            </w:tr>
            <w:tr w14:paraId="7D7D0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 w:type="pct"/>
                  <w:vAlign w:val="center"/>
                </w:tcPr>
                <w:p w14:paraId="6A4F5F0A">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jc w:val="center"/>
                    <w:textAlignment w:val="auto"/>
                    <w:rPr>
                      <w:rFonts w:hint="default" w:ascii="Times New Roman" w:hAnsi="Times New Roman" w:eastAsia="宋体" w:cs="Times New Roman"/>
                      <w:spacing w:val="0"/>
                      <w:kern w:val="0"/>
                      <w:position w:val="0"/>
                      <w:sz w:val="24"/>
                      <w:szCs w:val="24"/>
                      <w:u w:val="none" w:color="auto"/>
                      <w:vertAlign w:val="baseline"/>
                      <w:lang w:val="en-US" w:eastAsia="zh-CN"/>
                    </w:rPr>
                  </w:pPr>
                  <w:r>
                    <w:rPr>
                      <w:rFonts w:hint="default" w:ascii="Times New Roman" w:hAnsi="Times New Roman" w:eastAsia="宋体" w:cs="Times New Roman"/>
                      <w:spacing w:val="0"/>
                      <w:kern w:val="0"/>
                      <w:position w:val="0"/>
                      <w:sz w:val="24"/>
                      <w:szCs w:val="24"/>
                      <w:u w:val="none" w:color="auto"/>
                      <w:vertAlign w:val="baseline"/>
                      <w:lang w:val="en-US" w:eastAsia="zh-CN"/>
                    </w:rPr>
                    <w:t>9</w:t>
                  </w:r>
                </w:p>
              </w:tc>
              <w:tc>
                <w:tcPr>
                  <w:tcW w:w="2946" w:type="pct"/>
                  <w:vAlign w:val="center"/>
                </w:tcPr>
                <w:p w14:paraId="0D183B1E">
                  <w:pPr>
                    <w:pStyle w:val="21"/>
                    <w:keepNext w:val="0"/>
                    <w:keepLines w:val="0"/>
                    <w:pageBreakBefore w:val="0"/>
                    <w:widowControl w:val="0"/>
                    <w:kinsoku/>
                    <w:wordWrap/>
                    <w:overflowPunct/>
                    <w:topLinePunct w:val="0"/>
                    <w:bidi w:val="0"/>
                    <w:spacing w:line="240" w:lineRule="auto"/>
                    <w:ind w:left="0" w:leftChars="0" w:right="0" w:rightChars="0"/>
                    <w:jc w:val="left"/>
                    <w:textAlignment w:val="auto"/>
                    <w:rPr>
                      <w:rFonts w:hint="default" w:ascii="Times New Roman" w:hAnsi="Times New Roman" w:eastAsia="宋体" w:cs="Times New Roman"/>
                      <w:spacing w:val="0"/>
                      <w:sz w:val="24"/>
                      <w:szCs w:val="24"/>
                      <w:u w:val="none" w:color="auto"/>
                    </w:rPr>
                  </w:pPr>
                  <w:r>
                    <w:rPr>
                      <w:rFonts w:hint="default" w:ascii="Times New Roman" w:hAnsi="Times New Roman" w:eastAsia="宋体" w:cs="Times New Roman"/>
                      <w:spacing w:val="0"/>
                      <w:sz w:val="24"/>
                      <w:szCs w:val="24"/>
                      <w:u w:val="none" w:color="auto"/>
                    </w:rPr>
                    <w:t>禁止违法利用、占用长江流域河湖岸线。禁止在《长江岸线保护和开发利用总体规划》划定的岸线保护区和保留区内投资建设除事关公共安全及公众利益的防洪护岸、河道治理、供水、生态环境保护、航道整治、国家重要基础设施以外的项目。禁止填湖造地、围湖造田及非法围垦河道，禁止非法建设矮围</w:t>
                  </w:r>
                  <w:r>
                    <w:rPr>
                      <w:rFonts w:hint="default" w:ascii="Times New Roman" w:hAnsi="Times New Roman" w:eastAsia="宋体" w:cs="Times New Roman"/>
                      <w:spacing w:val="0"/>
                      <w:sz w:val="24"/>
                      <w:szCs w:val="24"/>
                      <w:u w:val="none" w:color="auto"/>
                      <w:lang w:eastAsia="zh-CN"/>
                    </w:rPr>
                    <w:t>围网</w:t>
                  </w:r>
                  <w:r>
                    <w:rPr>
                      <w:rFonts w:hint="default" w:ascii="Times New Roman" w:hAnsi="Times New Roman" w:eastAsia="宋体" w:cs="Times New Roman"/>
                      <w:spacing w:val="0"/>
                      <w:sz w:val="24"/>
                      <w:szCs w:val="24"/>
                      <w:u w:val="none" w:color="auto"/>
                    </w:rPr>
                    <w:t>、填埋湿地等侵占河湖水域或者违法利用、占用河湖岸线的行为。</w:t>
                  </w:r>
                </w:p>
              </w:tc>
              <w:tc>
                <w:tcPr>
                  <w:tcW w:w="1001" w:type="pct"/>
                  <w:vAlign w:val="center"/>
                </w:tcPr>
                <w:p w14:paraId="29B18DEC">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jc w:val="center"/>
                    <w:textAlignment w:val="auto"/>
                    <w:rPr>
                      <w:rFonts w:hint="default" w:ascii="Times New Roman" w:hAnsi="Times New Roman" w:eastAsia="宋体" w:cs="Times New Roman"/>
                      <w:spacing w:val="0"/>
                      <w:kern w:val="0"/>
                      <w:position w:val="0"/>
                      <w:sz w:val="24"/>
                      <w:szCs w:val="24"/>
                      <w:u w:val="none" w:color="auto"/>
                      <w:vertAlign w:val="baseline"/>
                      <w:lang w:val="en-US" w:eastAsia="zh-CN"/>
                    </w:rPr>
                  </w:pPr>
                  <w:r>
                    <w:rPr>
                      <w:rFonts w:hint="default" w:ascii="Times New Roman" w:hAnsi="Times New Roman" w:eastAsia="宋体" w:cs="Times New Roman"/>
                      <w:spacing w:val="0"/>
                      <w:sz w:val="24"/>
                      <w:szCs w:val="24"/>
                      <w:u w:val="none" w:color="auto"/>
                    </w:rPr>
                    <w:t>不涉及河湖岸线</w:t>
                  </w:r>
                </w:p>
              </w:tc>
              <w:tc>
                <w:tcPr>
                  <w:tcW w:w="698" w:type="pct"/>
                  <w:vAlign w:val="center"/>
                </w:tcPr>
                <w:p w14:paraId="4446A191">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jc w:val="center"/>
                    <w:textAlignment w:val="auto"/>
                    <w:rPr>
                      <w:rFonts w:hint="default" w:ascii="Times New Roman" w:hAnsi="Times New Roman" w:eastAsia="宋体" w:cs="Times New Roman"/>
                      <w:spacing w:val="0"/>
                      <w:kern w:val="0"/>
                      <w:position w:val="0"/>
                      <w:sz w:val="24"/>
                      <w:szCs w:val="24"/>
                      <w:u w:val="none" w:color="auto"/>
                      <w:vertAlign w:val="baseline"/>
                      <w:lang w:val="en-US" w:eastAsia="zh-CN"/>
                    </w:rPr>
                  </w:pPr>
                  <w:r>
                    <w:rPr>
                      <w:rFonts w:hint="default" w:ascii="Times New Roman" w:hAnsi="Times New Roman" w:eastAsia="宋体" w:cs="Times New Roman"/>
                      <w:spacing w:val="0"/>
                      <w:kern w:val="0"/>
                      <w:position w:val="0"/>
                      <w:sz w:val="24"/>
                      <w:szCs w:val="24"/>
                      <w:u w:val="none" w:color="auto"/>
                      <w:vertAlign w:val="baseline"/>
                      <w:lang w:val="en-US" w:eastAsia="zh-CN"/>
                    </w:rPr>
                    <w:t>符合</w:t>
                  </w:r>
                </w:p>
              </w:tc>
            </w:tr>
            <w:tr w14:paraId="4B698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 w:type="pct"/>
                  <w:vAlign w:val="center"/>
                </w:tcPr>
                <w:p w14:paraId="4878B966">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jc w:val="center"/>
                    <w:textAlignment w:val="auto"/>
                    <w:rPr>
                      <w:rFonts w:hint="default" w:ascii="Times New Roman" w:hAnsi="Times New Roman" w:eastAsia="宋体" w:cs="Times New Roman"/>
                      <w:spacing w:val="0"/>
                      <w:kern w:val="0"/>
                      <w:position w:val="0"/>
                      <w:sz w:val="24"/>
                      <w:szCs w:val="24"/>
                      <w:u w:val="none" w:color="auto"/>
                      <w:vertAlign w:val="baseline"/>
                      <w:lang w:val="en-US" w:eastAsia="zh-CN"/>
                    </w:rPr>
                  </w:pPr>
                  <w:r>
                    <w:rPr>
                      <w:rFonts w:hint="default" w:ascii="Times New Roman" w:hAnsi="Times New Roman" w:eastAsia="宋体" w:cs="Times New Roman"/>
                      <w:spacing w:val="0"/>
                      <w:kern w:val="0"/>
                      <w:position w:val="0"/>
                      <w:sz w:val="24"/>
                      <w:szCs w:val="24"/>
                      <w:u w:val="none" w:color="auto"/>
                      <w:vertAlign w:val="baseline"/>
                      <w:lang w:val="en-US" w:eastAsia="zh-CN"/>
                    </w:rPr>
                    <w:t>10</w:t>
                  </w:r>
                </w:p>
              </w:tc>
              <w:tc>
                <w:tcPr>
                  <w:tcW w:w="2946" w:type="pct"/>
                  <w:vAlign w:val="center"/>
                </w:tcPr>
                <w:p w14:paraId="582D4018">
                  <w:pPr>
                    <w:pStyle w:val="21"/>
                    <w:keepNext w:val="0"/>
                    <w:keepLines w:val="0"/>
                    <w:pageBreakBefore w:val="0"/>
                    <w:widowControl w:val="0"/>
                    <w:kinsoku/>
                    <w:wordWrap/>
                    <w:overflowPunct/>
                    <w:topLinePunct w:val="0"/>
                    <w:bidi w:val="0"/>
                    <w:spacing w:line="240" w:lineRule="auto"/>
                    <w:ind w:left="0" w:leftChars="0" w:right="0" w:rightChars="0"/>
                    <w:jc w:val="left"/>
                    <w:textAlignment w:val="auto"/>
                    <w:rPr>
                      <w:rFonts w:hint="default" w:ascii="Times New Roman" w:hAnsi="Times New Roman" w:eastAsia="宋体" w:cs="Times New Roman"/>
                      <w:spacing w:val="0"/>
                      <w:sz w:val="24"/>
                      <w:szCs w:val="24"/>
                      <w:u w:val="none" w:color="auto"/>
                    </w:rPr>
                  </w:pPr>
                  <w:r>
                    <w:rPr>
                      <w:rFonts w:hint="default" w:ascii="Times New Roman" w:hAnsi="Times New Roman" w:eastAsia="宋体" w:cs="Times New Roman"/>
                      <w:spacing w:val="0"/>
                      <w:sz w:val="24"/>
                      <w:szCs w:val="24"/>
                      <w:u w:val="none" w:color="auto"/>
                    </w:rPr>
                    <w:t>禁止在《全国重要江河湖泊水功能区划》划定的河段及湖泊保护区、保留区内投资建设不利于水资源及自然生态保护的项目</w:t>
                  </w:r>
                </w:p>
              </w:tc>
              <w:tc>
                <w:tcPr>
                  <w:tcW w:w="1001" w:type="pct"/>
                  <w:vAlign w:val="center"/>
                </w:tcPr>
                <w:p w14:paraId="311737A1">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jc w:val="center"/>
                    <w:textAlignment w:val="auto"/>
                    <w:rPr>
                      <w:rFonts w:hint="default" w:ascii="Times New Roman" w:hAnsi="Times New Roman" w:eastAsia="宋体" w:cs="Times New Roman"/>
                      <w:spacing w:val="0"/>
                      <w:sz w:val="24"/>
                      <w:szCs w:val="24"/>
                      <w:u w:val="none" w:color="auto"/>
                    </w:rPr>
                  </w:pPr>
                  <w:r>
                    <w:rPr>
                      <w:rFonts w:hint="default" w:ascii="Times New Roman" w:hAnsi="Times New Roman" w:eastAsia="宋体" w:cs="Times New Roman"/>
                      <w:sz w:val="24"/>
                      <w:szCs w:val="24"/>
                      <w:lang w:val="en-US" w:eastAsia="zh-CN"/>
                    </w:rPr>
                    <w:t>不涉及河段及湖泊保护区、保留区</w:t>
                  </w:r>
                </w:p>
              </w:tc>
              <w:tc>
                <w:tcPr>
                  <w:tcW w:w="698" w:type="pct"/>
                  <w:vAlign w:val="center"/>
                </w:tcPr>
                <w:p w14:paraId="2DCC1A42">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jc w:val="center"/>
                    <w:textAlignment w:val="auto"/>
                    <w:rPr>
                      <w:rFonts w:hint="default" w:ascii="Times New Roman" w:hAnsi="Times New Roman" w:eastAsia="宋体" w:cs="Times New Roman"/>
                      <w:spacing w:val="0"/>
                      <w:kern w:val="0"/>
                      <w:position w:val="0"/>
                      <w:sz w:val="24"/>
                      <w:szCs w:val="24"/>
                      <w:u w:val="none" w:color="auto"/>
                      <w:vertAlign w:val="baseline"/>
                      <w:lang w:val="en-US" w:eastAsia="zh-CN"/>
                    </w:rPr>
                  </w:pPr>
                  <w:r>
                    <w:rPr>
                      <w:rFonts w:hint="default" w:ascii="Times New Roman" w:hAnsi="Times New Roman" w:eastAsia="宋体" w:cs="Times New Roman"/>
                      <w:spacing w:val="0"/>
                      <w:kern w:val="0"/>
                      <w:position w:val="0"/>
                      <w:sz w:val="24"/>
                      <w:szCs w:val="24"/>
                      <w:u w:val="none" w:color="auto"/>
                      <w:vertAlign w:val="baseline"/>
                      <w:lang w:val="en-US" w:eastAsia="zh-CN"/>
                    </w:rPr>
                    <w:t>符合</w:t>
                  </w:r>
                </w:p>
              </w:tc>
            </w:tr>
            <w:tr w14:paraId="22F98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 w:type="pct"/>
                  <w:vAlign w:val="center"/>
                </w:tcPr>
                <w:p w14:paraId="58DA95F5">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jc w:val="center"/>
                    <w:textAlignment w:val="auto"/>
                    <w:rPr>
                      <w:rFonts w:hint="default" w:ascii="Times New Roman" w:hAnsi="Times New Roman" w:eastAsia="宋体" w:cs="Times New Roman"/>
                      <w:spacing w:val="0"/>
                      <w:kern w:val="0"/>
                      <w:position w:val="0"/>
                      <w:sz w:val="24"/>
                      <w:szCs w:val="24"/>
                      <w:u w:val="none" w:color="auto"/>
                      <w:vertAlign w:val="baseline"/>
                      <w:lang w:val="en-US" w:eastAsia="zh-CN"/>
                    </w:rPr>
                  </w:pPr>
                  <w:r>
                    <w:rPr>
                      <w:rFonts w:hint="default" w:ascii="Times New Roman" w:hAnsi="Times New Roman" w:eastAsia="宋体" w:cs="Times New Roman"/>
                      <w:spacing w:val="0"/>
                      <w:kern w:val="0"/>
                      <w:position w:val="0"/>
                      <w:sz w:val="24"/>
                      <w:szCs w:val="24"/>
                      <w:u w:val="none" w:color="auto"/>
                      <w:vertAlign w:val="baseline"/>
                      <w:lang w:val="en-US" w:eastAsia="zh-CN"/>
                    </w:rPr>
                    <w:t>11</w:t>
                  </w:r>
                </w:p>
              </w:tc>
              <w:tc>
                <w:tcPr>
                  <w:tcW w:w="2946" w:type="pct"/>
                  <w:vAlign w:val="center"/>
                </w:tcPr>
                <w:p w14:paraId="2C525F3A">
                  <w:pPr>
                    <w:keepNext w:val="0"/>
                    <w:keepLines w:val="0"/>
                    <w:pageBreakBefore w:val="0"/>
                    <w:widowControl w:val="0"/>
                    <w:kinsoku/>
                    <w:wordWrap/>
                    <w:overflowPunct/>
                    <w:topLinePunct w:val="0"/>
                    <w:bidi w:val="0"/>
                    <w:spacing w:line="240" w:lineRule="auto"/>
                    <w:ind w:left="0" w:leftChars="0" w:right="0" w:rightChars="0"/>
                    <w:jc w:val="center"/>
                    <w:textAlignment w:val="auto"/>
                    <w:rPr>
                      <w:rFonts w:hint="default" w:ascii="Times New Roman" w:hAnsi="Times New Roman" w:eastAsia="宋体" w:cs="Times New Roman"/>
                      <w:spacing w:val="0"/>
                      <w:sz w:val="24"/>
                      <w:szCs w:val="24"/>
                      <w:u w:val="none" w:color="auto"/>
                    </w:rPr>
                  </w:pPr>
                  <w:r>
                    <w:rPr>
                      <w:rFonts w:hint="default" w:ascii="Times New Roman" w:hAnsi="Times New Roman" w:eastAsia="宋体" w:cs="Times New Roman"/>
                      <w:spacing w:val="0"/>
                      <w:sz w:val="24"/>
                      <w:szCs w:val="24"/>
                      <w:u w:val="none" w:color="auto"/>
                    </w:rPr>
                    <w:t>禁止未经许可在长江干支流及湖泊新设、改设或扩大排污口。</w:t>
                  </w:r>
                </w:p>
              </w:tc>
              <w:tc>
                <w:tcPr>
                  <w:tcW w:w="1001" w:type="pct"/>
                  <w:vAlign w:val="center"/>
                </w:tcPr>
                <w:p w14:paraId="0CA73865">
                  <w:pPr>
                    <w:pStyle w:val="21"/>
                    <w:keepNext w:val="0"/>
                    <w:keepLines w:val="0"/>
                    <w:pageBreakBefore w:val="0"/>
                    <w:widowControl w:val="0"/>
                    <w:kinsoku/>
                    <w:wordWrap/>
                    <w:overflowPunct/>
                    <w:topLinePunct w:val="0"/>
                    <w:bidi w:val="0"/>
                    <w:spacing w:line="240" w:lineRule="auto"/>
                    <w:ind w:left="0" w:leftChars="0" w:right="0" w:rightChars="0"/>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pacing w:val="0"/>
                      <w:sz w:val="24"/>
                      <w:szCs w:val="24"/>
                      <w:u w:val="none" w:color="auto"/>
                    </w:rPr>
                    <w:t>本项目</w:t>
                  </w:r>
                  <w:r>
                    <w:rPr>
                      <w:rFonts w:hint="eastAsia" w:ascii="Times New Roman" w:hAnsi="Times New Roman" w:cs="Times New Roman"/>
                      <w:spacing w:val="0"/>
                      <w:sz w:val="24"/>
                      <w:szCs w:val="24"/>
                      <w:u w:val="none" w:color="auto"/>
                      <w:lang w:val="en-US" w:eastAsia="zh-CN"/>
                    </w:rPr>
                    <w:t>医院综合</w:t>
                  </w:r>
                  <w:r>
                    <w:rPr>
                      <w:rFonts w:hint="default" w:ascii="Times New Roman" w:hAnsi="Times New Roman" w:eastAsia="宋体" w:cs="Times New Roman"/>
                      <w:spacing w:val="0"/>
                      <w:sz w:val="24"/>
                      <w:szCs w:val="24"/>
                      <w:u w:val="none" w:color="auto"/>
                    </w:rPr>
                    <w:t>废水排</w:t>
                  </w:r>
                  <w:r>
                    <w:rPr>
                      <w:rFonts w:hint="default" w:ascii="Times New Roman" w:hAnsi="Times New Roman" w:eastAsia="宋体" w:cs="Times New Roman"/>
                      <w:spacing w:val="0"/>
                      <w:sz w:val="24"/>
                      <w:szCs w:val="24"/>
                      <w:u w:val="none" w:color="auto"/>
                      <w:lang w:val="en-US" w:eastAsia="zh-CN"/>
                    </w:rPr>
                    <w:t>入马江镇污水处理厂</w:t>
                  </w:r>
                </w:p>
              </w:tc>
              <w:tc>
                <w:tcPr>
                  <w:tcW w:w="698" w:type="pct"/>
                  <w:vAlign w:val="center"/>
                </w:tcPr>
                <w:p w14:paraId="2282C82A">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jc w:val="center"/>
                    <w:textAlignment w:val="auto"/>
                    <w:rPr>
                      <w:rFonts w:hint="default" w:ascii="Times New Roman" w:hAnsi="Times New Roman" w:eastAsia="宋体" w:cs="Times New Roman"/>
                      <w:spacing w:val="0"/>
                      <w:kern w:val="0"/>
                      <w:position w:val="0"/>
                      <w:sz w:val="24"/>
                      <w:szCs w:val="24"/>
                      <w:u w:val="none" w:color="auto"/>
                      <w:vertAlign w:val="baseline"/>
                      <w:lang w:val="en-US" w:eastAsia="zh-CN"/>
                    </w:rPr>
                  </w:pPr>
                  <w:r>
                    <w:rPr>
                      <w:rFonts w:hint="default" w:ascii="Times New Roman" w:hAnsi="Times New Roman" w:eastAsia="宋体" w:cs="Times New Roman"/>
                      <w:spacing w:val="0"/>
                      <w:kern w:val="0"/>
                      <w:position w:val="0"/>
                      <w:sz w:val="24"/>
                      <w:szCs w:val="24"/>
                      <w:u w:val="none" w:color="auto"/>
                      <w:vertAlign w:val="baseline"/>
                      <w:lang w:val="en-US" w:eastAsia="zh-CN"/>
                    </w:rPr>
                    <w:t>符合</w:t>
                  </w:r>
                </w:p>
              </w:tc>
            </w:tr>
            <w:tr w14:paraId="38069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 w:type="pct"/>
                  <w:vAlign w:val="center"/>
                </w:tcPr>
                <w:p w14:paraId="674976E7">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jc w:val="center"/>
                    <w:textAlignment w:val="auto"/>
                    <w:rPr>
                      <w:rFonts w:hint="default" w:ascii="Times New Roman" w:hAnsi="Times New Roman" w:eastAsia="宋体" w:cs="Times New Roman"/>
                      <w:spacing w:val="0"/>
                      <w:kern w:val="0"/>
                      <w:position w:val="0"/>
                      <w:sz w:val="24"/>
                      <w:szCs w:val="24"/>
                      <w:u w:val="none" w:color="auto"/>
                      <w:vertAlign w:val="baseline"/>
                      <w:lang w:val="en-US" w:eastAsia="zh-CN"/>
                    </w:rPr>
                  </w:pPr>
                  <w:r>
                    <w:rPr>
                      <w:rFonts w:hint="default" w:ascii="Times New Roman" w:hAnsi="Times New Roman" w:eastAsia="宋体" w:cs="Times New Roman"/>
                      <w:spacing w:val="0"/>
                      <w:kern w:val="0"/>
                      <w:position w:val="0"/>
                      <w:sz w:val="24"/>
                      <w:szCs w:val="24"/>
                      <w:u w:val="none" w:color="auto"/>
                      <w:vertAlign w:val="baseline"/>
                      <w:lang w:val="en-US" w:eastAsia="zh-CN"/>
                    </w:rPr>
                    <w:t>12</w:t>
                  </w:r>
                </w:p>
              </w:tc>
              <w:tc>
                <w:tcPr>
                  <w:tcW w:w="2946" w:type="pct"/>
                  <w:vAlign w:val="center"/>
                </w:tcPr>
                <w:p w14:paraId="251CDAD8">
                  <w:pPr>
                    <w:pStyle w:val="21"/>
                    <w:keepNext w:val="0"/>
                    <w:keepLines w:val="0"/>
                    <w:pageBreakBefore w:val="0"/>
                    <w:widowControl w:val="0"/>
                    <w:kinsoku/>
                    <w:wordWrap/>
                    <w:overflowPunct/>
                    <w:topLinePunct w:val="0"/>
                    <w:bidi w:val="0"/>
                    <w:spacing w:line="240" w:lineRule="auto"/>
                    <w:ind w:left="0" w:leftChars="0" w:right="0" w:rightChars="0"/>
                    <w:jc w:val="left"/>
                    <w:textAlignment w:val="auto"/>
                    <w:rPr>
                      <w:rFonts w:hint="default" w:ascii="Times New Roman" w:hAnsi="Times New Roman" w:eastAsia="宋体" w:cs="Times New Roman"/>
                      <w:spacing w:val="0"/>
                      <w:sz w:val="24"/>
                      <w:szCs w:val="24"/>
                      <w:u w:val="none" w:color="auto"/>
                    </w:rPr>
                  </w:pPr>
                  <w:r>
                    <w:rPr>
                      <w:rFonts w:hint="default" w:ascii="Times New Roman" w:hAnsi="Times New Roman" w:eastAsia="宋体" w:cs="Times New Roman"/>
                      <w:spacing w:val="0"/>
                      <w:sz w:val="24"/>
                      <w:szCs w:val="24"/>
                      <w:u w:val="none" w:color="auto"/>
                    </w:rPr>
                    <w:t>禁止在洞庭湖、湘江、资江、沅江、</w:t>
                  </w:r>
                  <w:r>
                    <w:rPr>
                      <w:rFonts w:hint="default" w:ascii="Times New Roman" w:hAnsi="Times New Roman" w:eastAsia="宋体" w:cs="Times New Roman"/>
                      <w:spacing w:val="0"/>
                      <w:sz w:val="24"/>
                      <w:szCs w:val="24"/>
                      <w:u w:val="none" w:color="auto"/>
                      <w:lang w:eastAsia="zh-CN"/>
                    </w:rPr>
                    <w:t>澧水</w:t>
                  </w:r>
                  <w:r>
                    <w:rPr>
                      <w:rFonts w:hint="default" w:ascii="Times New Roman" w:hAnsi="Times New Roman" w:eastAsia="宋体" w:cs="Times New Roman"/>
                      <w:spacing w:val="0"/>
                      <w:sz w:val="24"/>
                      <w:szCs w:val="24"/>
                      <w:u w:val="none" w:color="auto"/>
                    </w:rPr>
                    <w:t>干流和45个水生生物保护区开展生产性捕捞。在相关自然保护区域和禁猎</w:t>
                  </w:r>
                  <w:r>
                    <w:rPr>
                      <w:rFonts w:hint="default" w:ascii="Times New Roman" w:hAnsi="Times New Roman" w:eastAsia="宋体" w:cs="Times New Roman"/>
                      <w:spacing w:val="0"/>
                      <w:sz w:val="24"/>
                      <w:szCs w:val="24"/>
                      <w:u w:val="none" w:color="auto"/>
                      <w:lang w:eastAsia="zh-CN"/>
                    </w:rPr>
                    <w:t>（</w:t>
                  </w:r>
                  <w:r>
                    <w:rPr>
                      <w:rFonts w:hint="default" w:ascii="Times New Roman" w:hAnsi="Times New Roman" w:eastAsia="宋体" w:cs="Times New Roman"/>
                      <w:spacing w:val="0"/>
                      <w:sz w:val="24"/>
                      <w:szCs w:val="24"/>
                      <w:u w:val="none" w:color="auto"/>
                    </w:rPr>
                    <w:t>渔</w:t>
                  </w:r>
                  <w:r>
                    <w:rPr>
                      <w:rFonts w:hint="default" w:ascii="Times New Roman" w:hAnsi="Times New Roman" w:eastAsia="宋体" w:cs="Times New Roman"/>
                      <w:spacing w:val="0"/>
                      <w:sz w:val="24"/>
                      <w:szCs w:val="24"/>
                      <w:u w:val="none" w:color="auto"/>
                      <w:lang w:eastAsia="zh-CN"/>
                    </w:rPr>
                    <w:t>）</w:t>
                  </w:r>
                  <w:r>
                    <w:rPr>
                      <w:rFonts w:hint="default" w:ascii="Times New Roman" w:hAnsi="Times New Roman" w:eastAsia="宋体" w:cs="Times New Roman"/>
                      <w:spacing w:val="0"/>
                      <w:sz w:val="24"/>
                      <w:szCs w:val="24"/>
                      <w:u w:val="none" w:color="auto"/>
                    </w:rPr>
                    <w:t>区、禁猎</w:t>
                  </w:r>
                  <w:r>
                    <w:rPr>
                      <w:rFonts w:hint="default" w:ascii="Times New Roman" w:hAnsi="Times New Roman" w:eastAsia="宋体" w:cs="Times New Roman"/>
                      <w:spacing w:val="0"/>
                      <w:sz w:val="24"/>
                      <w:szCs w:val="24"/>
                      <w:u w:val="none" w:color="auto"/>
                      <w:lang w:eastAsia="zh-CN"/>
                    </w:rPr>
                    <w:t>（</w:t>
                  </w:r>
                  <w:r>
                    <w:rPr>
                      <w:rFonts w:hint="default" w:ascii="Times New Roman" w:hAnsi="Times New Roman" w:eastAsia="宋体" w:cs="Times New Roman"/>
                      <w:spacing w:val="0"/>
                      <w:sz w:val="24"/>
                      <w:szCs w:val="24"/>
                      <w:u w:val="none" w:color="auto"/>
                    </w:rPr>
                    <w:t>渔</w:t>
                  </w:r>
                  <w:r>
                    <w:rPr>
                      <w:rFonts w:hint="default" w:ascii="Times New Roman" w:hAnsi="Times New Roman" w:eastAsia="宋体" w:cs="Times New Roman"/>
                      <w:spacing w:val="0"/>
                      <w:sz w:val="24"/>
                      <w:szCs w:val="24"/>
                      <w:u w:val="none" w:color="auto"/>
                      <w:lang w:eastAsia="zh-CN"/>
                    </w:rPr>
                    <w:t>）</w:t>
                  </w:r>
                  <w:r>
                    <w:rPr>
                      <w:rFonts w:hint="default" w:ascii="Times New Roman" w:hAnsi="Times New Roman" w:eastAsia="宋体" w:cs="Times New Roman"/>
                      <w:spacing w:val="0"/>
                      <w:sz w:val="24"/>
                      <w:szCs w:val="24"/>
                      <w:u w:val="none" w:color="auto"/>
                    </w:rPr>
                    <w:t>期内，禁止猎捕以及其他妨碍野生动物生息繁衍的活动，但法律法规另有规定的除外。</w:t>
                  </w:r>
                </w:p>
              </w:tc>
              <w:tc>
                <w:tcPr>
                  <w:tcW w:w="1001" w:type="pct"/>
                  <w:vAlign w:val="center"/>
                </w:tcPr>
                <w:p w14:paraId="29AEE43F">
                  <w:pPr>
                    <w:pStyle w:val="21"/>
                    <w:keepNext w:val="0"/>
                    <w:keepLines w:val="0"/>
                    <w:pageBreakBefore w:val="0"/>
                    <w:widowControl w:val="0"/>
                    <w:kinsoku/>
                    <w:wordWrap/>
                    <w:overflowPunct/>
                    <w:topLinePunct w:val="0"/>
                    <w:bidi w:val="0"/>
                    <w:spacing w:line="240" w:lineRule="auto"/>
                    <w:ind w:left="0" w:leftChars="0" w:right="0" w:rightChars="0"/>
                    <w:jc w:val="center"/>
                    <w:textAlignment w:val="auto"/>
                    <w:rPr>
                      <w:rFonts w:hint="default" w:ascii="Times New Roman" w:hAnsi="Times New Roman" w:eastAsia="宋体" w:cs="Times New Roman"/>
                      <w:spacing w:val="0"/>
                      <w:sz w:val="24"/>
                      <w:szCs w:val="24"/>
                      <w:u w:val="none" w:color="auto"/>
                    </w:rPr>
                  </w:pPr>
                  <w:r>
                    <w:rPr>
                      <w:rFonts w:hint="default" w:ascii="Times New Roman" w:hAnsi="Times New Roman" w:eastAsia="宋体" w:cs="Times New Roman"/>
                      <w:spacing w:val="0"/>
                      <w:sz w:val="24"/>
                      <w:szCs w:val="24"/>
                      <w:u w:val="none" w:color="auto"/>
                    </w:rPr>
                    <w:t>不涉及捕捞</w:t>
                  </w:r>
                </w:p>
              </w:tc>
              <w:tc>
                <w:tcPr>
                  <w:tcW w:w="698" w:type="pct"/>
                  <w:vAlign w:val="center"/>
                </w:tcPr>
                <w:p w14:paraId="7B55B593">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jc w:val="center"/>
                    <w:textAlignment w:val="auto"/>
                    <w:rPr>
                      <w:rFonts w:hint="default" w:ascii="Times New Roman" w:hAnsi="Times New Roman" w:eastAsia="宋体" w:cs="Times New Roman"/>
                      <w:spacing w:val="0"/>
                      <w:kern w:val="0"/>
                      <w:position w:val="0"/>
                      <w:sz w:val="24"/>
                      <w:szCs w:val="24"/>
                      <w:u w:val="none" w:color="auto"/>
                      <w:vertAlign w:val="baseline"/>
                      <w:lang w:val="en-US" w:eastAsia="zh-CN"/>
                    </w:rPr>
                  </w:pPr>
                  <w:r>
                    <w:rPr>
                      <w:rFonts w:hint="default" w:ascii="Times New Roman" w:hAnsi="Times New Roman" w:eastAsia="宋体" w:cs="Times New Roman"/>
                      <w:spacing w:val="0"/>
                      <w:kern w:val="0"/>
                      <w:position w:val="0"/>
                      <w:sz w:val="24"/>
                      <w:szCs w:val="24"/>
                      <w:u w:val="none" w:color="auto"/>
                      <w:vertAlign w:val="baseline"/>
                      <w:lang w:val="en-US" w:eastAsia="zh-CN"/>
                    </w:rPr>
                    <w:t>符合</w:t>
                  </w:r>
                </w:p>
              </w:tc>
            </w:tr>
            <w:tr w14:paraId="772CC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 w:type="pct"/>
                  <w:vAlign w:val="center"/>
                </w:tcPr>
                <w:p w14:paraId="38D4CB0E">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jc w:val="center"/>
                    <w:textAlignment w:val="auto"/>
                    <w:rPr>
                      <w:rFonts w:hint="default" w:ascii="Times New Roman" w:hAnsi="Times New Roman" w:eastAsia="宋体" w:cs="Times New Roman"/>
                      <w:spacing w:val="0"/>
                      <w:kern w:val="0"/>
                      <w:position w:val="0"/>
                      <w:sz w:val="24"/>
                      <w:szCs w:val="24"/>
                      <w:u w:val="none" w:color="auto"/>
                      <w:vertAlign w:val="baseline"/>
                      <w:lang w:val="en-US" w:eastAsia="zh-CN"/>
                    </w:rPr>
                  </w:pPr>
                  <w:r>
                    <w:rPr>
                      <w:rFonts w:hint="default" w:ascii="Times New Roman" w:hAnsi="Times New Roman" w:eastAsia="宋体" w:cs="Times New Roman"/>
                      <w:spacing w:val="0"/>
                      <w:kern w:val="0"/>
                      <w:position w:val="0"/>
                      <w:sz w:val="24"/>
                      <w:szCs w:val="24"/>
                      <w:u w:val="none" w:color="auto"/>
                      <w:vertAlign w:val="baseline"/>
                      <w:lang w:val="en-US" w:eastAsia="zh-CN"/>
                    </w:rPr>
                    <w:t>13</w:t>
                  </w:r>
                </w:p>
              </w:tc>
              <w:tc>
                <w:tcPr>
                  <w:tcW w:w="2946" w:type="pct"/>
                  <w:vAlign w:val="center"/>
                </w:tcPr>
                <w:p w14:paraId="7B24428D">
                  <w:pPr>
                    <w:pStyle w:val="21"/>
                    <w:keepNext w:val="0"/>
                    <w:keepLines w:val="0"/>
                    <w:pageBreakBefore w:val="0"/>
                    <w:widowControl w:val="0"/>
                    <w:kinsoku/>
                    <w:wordWrap/>
                    <w:overflowPunct/>
                    <w:topLinePunct w:val="0"/>
                    <w:bidi w:val="0"/>
                    <w:spacing w:line="240" w:lineRule="auto"/>
                    <w:ind w:left="0" w:leftChars="0" w:right="0" w:rightChars="0"/>
                    <w:jc w:val="left"/>
                    <w:textAlignment w:val="auto"/>
                    <w:rPr>
                      <w:rFonts w:hint="default" w:ascii="Times New Roman" w:hAnsi="Times New Roman" w:eastAsia="宋体" w:cs="Times New Roman"/>
                      <w:spacing w:val="0"/>
                      <w:sz w:val="24"/>
                      <w:szCs w:val="24"/>
                      <w:u w:val="none" w:color="auto"/>
                    </w:rPr>
                  </w:pPr>
                  <w:r>
                    <w:rPr>
                      <w:rFonts w:hint="default" w:ascii="Times New Roman" w:hAnsi="Times New Roman" w:eastAsia="宋体" w:cs="Times New Roman"/>
                      <w:spacing w:val="0"/>
                      <w:sz w:val="24"/>
                      <w:szCs w:val="24"/>
                      <w:u w:val="none" w:color="auto"/>
                    </w:rPr>
                    <w:t>禁止在长江湖南段和洞庭湖、湘江、资江、沅江、漕水干流岸线一公里范围内新建、扩建化工园区和化工项目。禁止在长江湖南段岸线三公里范围内和湘江、资江、沅江、澧水岸线一公里范围内新建、改建、扩建尾矿库、冶炼渣库和磷石膏库，以提升安全、生态环境保护水平为目的的改建除外。</w:t>
                  </w:r>
                </w:p>
              </w:tc>
              <w:tc>
                <w:tcPr>
                  <w:tcW w:w="1001" w:type="pct"/>
                  <w:vAlign w:val="center"/>
                </w:tcPr>
                <w:p w14:paraId="4D3FA478">
                  <w:pPr>
                    <w:pStyle w:val="21"/>
                    <w:keepNext w:val="0"/>
                    <w:keepLines w:val="0"/>
                    <w:pageBreakBefore w:val="0"/>
                    <w:widowControl w:val="0"/>
                    <w:kinsoku/>
                    <w:wordWrap/>
                    <w:overflowPunct/>
                    <w:topLinePunct w:val="0"/>
                    <w:bidi w:val="0"/>
                    <w:spacing w:line="240" w:lineRule="auto"/>
                    <w:ind w:left="0" w:leftChars="0" w:right="0" w:rightChars="0"/>
                    <w:jc w:val="center"/>
                    <w:textAlignment w:val="auto"/>
                    <w:rPr>
                      <w:rFonts w:hint="default" w:ascii="Times New Roman" w:hAnsi="Times New Roman" w:eastAsia="宋体" w:cs="Times New Roman"/>
                      <w:spacing w:val="0"/>
                      <w:sz w:val="24"/>
                      <w:szCs w:val="24"/>
                      <w:u w:val="none" w:color="auto"/>
                    </w:rPr>
                  </w:pPr>
                  <w:r>
                    <w:rPr>
                      <w:rFonts w:hint="default" w:ascii="Times New Roman" w:hAnsi="Times New Roman" w:eastAsia="宋体" w:cs="Times New Roman"/>
                      <w:spacing w:val="0"/>
                      <w:sz w:val="24"/>
                      <w:szCs w:val="24"/>
                      <w:u w:val="none" w:color="auto"/>
                    </w:rPr>
                    <w:t>不涉及化工项目，不属于尾矿库、冶炼渣库和磷石膏库</w:t>
                  </w:r>
                </w:p>
              </w:tc>
              <w:tc>
                <w:tcPr>
                  <w:tcW w:w="698" w:type="pct"/>
                  <w:vAlign w:val="center"/>
                </w:tcPr>
                <w:p w14:paraId="33CCFBEE">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jc w:val="center"/>
                    <w:textAlignment w:val="auto"/>
                    <w:rPr>
                      <w:rFonts w:hint="default" w:ascii="Times New Roman" w:hAnsi="Times New Roman" w:eastAsia="宋体" w:cs="Times New Roman"/>
                      <w:spacing w:val="0"/>
                      <w:kern w:val="0"/>
                      <w:position w:val="0"/>
                      <w:sz w:val="24"/>
                      <w:szCs w:val="24"/>
                      <w:u w:val="none" w:color="auto"/>
                      <w:vertAlign w:val="baseline"/>
                      <w:lang w:val="en-US" w:eastAsia="zh-CN"/>
                    </w:rPr>
                  </w:pPr>
                  <w:r>
                    <w:rPr>
                      <w:rFonts w:hint="default" w:ascii="Times New Roman" w:hAnsi="Times New Roman" w:eastAsia="宋体" w:cs="Times New Roman"/>
                      <w:spacing w:val="0"/>
                      <w:kern w:val="0"/>
                      <w:position w:val="0"/>
                      <w:sz w:val="24"/>
                      <w:szCs w:val="24"/>
                      <w:u w:val="none" w:color="auto"/>
                      <w:vertAlign w:val="baseline"/>
                      <w:lang w:val="en-US" w:eastAsia="zh-CN"/>
                    </w:rPr>
                    <w:t>符合</w:t>
                  </w:r>
                </w:p>
              </w:tc>
            </w:tr>
            <w:tr w14:paraId="2EDF8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 w:type="pct"/>
                  <w:vAlign w:val="center"/>
                </w:tcPr>
                <w:p w14:paraId="5619B79F">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jc w:val="center"/>
                    <w:textAlignment w:val="auto"/>
                    <w:rPr>
                      <w:rFonts w:hint="default" w:ascii="Times New Roman" w:hAnsi="Times New Roman" w:eastAsia="宋体" w:cs="Times New Roman"/>
                      <w:spacing w:val="0"/>
                      <w:kern w:val="0"/>
                      <w:position w:val="0"/>
                      <w:sz w:val="24"/>
                      <w:szCs w:val="24"/>
                      <w:u w:val="none" w:color="auto"/>
                      <w:vertAlign w:val="baseline"/>
                      <w:lang w:val="en-US" w:eastAsia="zh-CN"/>
                    </w:rPr>
                  </w:pPr>
                  <w:r>
                    <w:rPr>
                      <w:rFonts w:hint="default" w:ascii="Times New Roman" w:hAnsi="Times New Roman" w:eastAsia="宋体" w:cs="Times New Roman"/>
                      <w:spacing w:val="0"/>
                      <w:kern w:val="0"/>
                      <w:position w:val="0"/>
                      <w:sz w:val="24"/>
                      <w:szCs w:val="24"/>
                      <w:u w:val="none" w:color="auto"/>
                      <w:vertAlign w:val="baseline"/>
                      <w:lang w:val="en-US" w:eastAsia="zh-CN"/>
                    </w:rPr>
                    <w:t>14</w:t>
                  </w:r>
                </w:p>
              </w:tc>
              <w:tc>
                <w:tcPr>
                  <w:tcW w:w="2946" w:type="pct"/>
                  <w:vAlign w:val="center"/>
                </w:tcPr>
                <w:p w14:paraId="29F56EA5">
                  <w:pPr>
                    <w:pStyle w:val="21"/>
                    <w:keepNext w:val="0"/>
                    <w:keepLines w:val="0"/>
                    <w:pageBreakBefore w:val="0"/>
                    <w:widowControl w:val="0"/>
                    <w:kinsoku/>
                    <w:wordWrap/>
                    <w:overflowPunct/>
                    <w:topLinePunct w:val="0"/>
                    <w:bidi w:val="0"/>
                    <w:spacing w:line="240" w:lineRule="auto"/>
                    <w:ind w:left="0" w:leftChars="0" w:right="0" w:rightChars="0"/>
                    <w:jc w:val="center"/>
                    <w:textAlignment w:val="auto"/>
                    <w:rPr>
                      <w:rFonts w:hint="default" w:ascii="Times New Roman" w:hAnsi="Times New Roman" w:eastAsia="宋体" w:cs="Times New Roman"/>
                      <w:spacing w:val="0"/>
                      <w:sz w:val="24"/>
                      <w:szCs w:val="24"/>
                      <w:u w:val="none" w:color="auto"/>
                    </w:rPr>
                  </w:pPr>
                  <w:r>
                    <w:rPr>
                      <w:rFonts w:hint="default" w:ascii="Times New Roman" w:hAnsi="Times New Roman" w:eastAsia="宋体" w:cs="Times New Roman"/>
                      <w:spacing w:val="0"/>
                      <w:sz w:val="24"/>
                      <w:szCs w:val="24"/>
                      <w:u w:val="none" w:color="auto"/>
                    </w:rPr>
                    <w:t>禁止在合规园区外新建、扩建钢铁、石化、化工、焦化、建材、有色、制浆造纸等高污染项目。高污染项目严格按照生态环境部《环境保护综合名录</w:t>
                  </w:r>
                  <w:r>
                    <w:rPr>
                      <w:rFonts w:hint="default" w:ascii="Times New Roman" w:hAnsi="Times New Roman" w:eastAsia="宋体" w:cs="Times New Roman"/>
                      <w:spacing w:val="0"/>
                      <w:sz w:val="24"/>
                      <w:szCs w:val="24"/>
                      <w:u w:val="none" w:color="auto"/>
                      <w:lang w:eastAsia="zh-CN"/>
                    </w:rPr>
                    <w:t>（</w:t>
                  </w:r>
                  <w:r>
                    <w:rPr>
                      <w:rFonts w:hint="default" w:ascii="Times New Roman" w:hAnsi="Times New Roman" w:eastAsia="宋体" w:cs="Times New Roman"/>
                      <w:spacing w:val="0"/>
                      <w:sz w:val="24"/>
                      <w:szCs w:val="24"/>
                      <w:u w:val="none" w:color="auto"/>
                    </w:rPr>
                    <w:t>2021年版</w:t>
                  </w:r>
                  <w:r>
                    <w:rPr>
                      <w:rFonts w:hint="default" w:ascii="Times New Roman" w:hAnsi="Times New Roman" w:eastAsia="宋体" w:cs="Times New Roman"/>
                      <w:spacing w:val="0"/>
                      <w:sz w:val="24"/>
                      <w:szCs w:val="24"/>
                      <w:u w:val="none" w:color="auto"/>
                      <w:lang w:eastAsia="zh-CN"/>
                    </w:rPr>
                    <w:t>）</w:t>
                  </w:r>
                  <w:r>
                    <w:rPr>
                      <w:rFonts w:hint="default" w:ascii="Times New Roman" w:hAnsi="Times New Roman" w:eastAsia="宋体" w:cs="Times New Roman"/>
                      <w:spacing w:val="0"/>
                      <w:sz w:val="24"/>
                      <w:szCs w:val="24"/>
                      <w:u w:val="none" w:color="auto"/>
                    </w:rPr>
                    <w:t>》有关要求执行。</w:t>
                  </w:r>
                </w:p>
              </w:tc>
              <w:tc>
                <w:tcPr>
                  <w:tcW w:w="1001" w:type="pct"/>
                  <w:vAlign w:val="center"/>
                </w:tcPr>
                <w:p w14:paraId="26C218B1">
                  <w:pPr>
                    <w:pStyle w:val="21"/>
                    <w:keepNext w:val="0"/>
                    <w:keepLines w:val="0"/>
                    <w:pageBreakBefore w:val="0"/>
                    <w:widowControl w:val="0"/>
                    <w:kinsoku/>
                    <w:wordWrap/>
                    <w:overflowPunct/>
                    <w:topLinePunct w:val="0"/>
                    <w:bidi w:val="0"/>
                    <w:spacing w:line="240" w:lineRule="auto"/>
                    <w:ind w:left="0" w:leftChars="0" w:right="0" w:rightChars="0"/>
                    <w:jc w:val="center"/>
                    <w:textAlignment w:val="auto"/>
                    <w:rPr>
                      <w:rFonts w:hint="default" w:ascii="Times New Roman" w:hAnsi="Times New Roman" w:eastAsia="宋体" w:cs="Times New Roman"/>
                      <w:spacing w:val="0"/>
                      <w:sz w:val="24"/>
                      <w:szCs w:val="24"/>
                      <w:u w:val="none" w:color="auto"/>
                    </w:rPr>
                  </w:pPr>
                  <w:r>
                    <w:rPr>
                      <w:rFonts w:hint="default" w:ascii="Times New Roman" w:hAnsi="Times New Roman" w:eastAsia="宋体" w:cs="Times New Roman"/>
                      <w:spacing w:val="0"/>
                      <w:sz w:val="24"/>
                      <w:szCs w:val="24"/>
                      <w:u w:val="none" w:color="auto"/>
                    </w:rPr>
                    <w:t>不属于高污染项目</w:t>
                  </w:r>
                </w:p>
              </w:tc>
              <w:tc>
                <w:tcPr>
                  <w:tcW w:w="698" w:type="pct"/>
                  <w:vAlign w:val="center"/>
                </w:tcPr>
                <w:p w14:paraId="1DBCA90E">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jc w:val="center"/>
                    <w:textAlignment w:val="auto"/>
                    <w:rPr>
                      <w:rFonts w:hint="default" w:ascii="Times New Roman" w:hAnsi="Times New Roman" w:eastAsia="宋体" w:cs="Times New Roman"/>
                      <w:spacing w:val="0"/>
                      <w:kern w:val="0"/>
                      <w:position w:val="0"/>
                      <w:sz w:val="24"/>
                      <w:szCs w:val="24"/>
                      <w:u w:val="none" w:color="auto"/>
                      <w:vertAlign w:val="baseline"/>
                      <w:lang w:val="en-US" w:eastAsia="zh-CN"/>
                    </w:rPr>
                  </w:pPr>
                  <w:r>
                    <w:rPr>
                      <w:rFonts w:hint="default" w:ascii="Times New Roman" w:hAnsi="Times New Roman" w:eastAsia="宋体" w:cs="Times New Roman"/>
                      <w:spacing w:val="0"/>
                      <w:kern w:val="0"/>
                      <w:position w:val="0"/>
                      <w:sz w:val="24"/>
                      <w:szCs w:val="24"/>
                      <w:u w:val="none" w:color="auto"/>
                      <w:vertAlign w:val="baseline"/>
                      <w:lang w:val="en-US" w:eastAsia="zh-CN"/>
                    </w:rPr>
                    <w:t>符合</w:t>
                  </w:r>
                </w:p>
              </w:tc>
            </w:tr>
            <w:tr w14:paraId="56218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 w:type="pct"/>
                  <w:vAlign w:val="center"/>
                </w:tcPr>
                <w:p w14:paraId="54CEDFFF">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jc w:val="center"/>
                    <w:textAlignment w:val="auto"/>
                    <w:rPr>
                      <w:rFonts w:hint="default" w:ascii="Times New Roman" w:hAnsi="Times New Roman" w:eastAsia="宋体" w:cs="Times New Roman"/>
                      <w:spacing w:val="0"/>
                      <w:kern w:val="0"/>
                      <w:position w:val="0"/>
                      <w:sz w:val="24"/>
                      <w:szCs w:val="24"/>
                      <w:u w:val="none" w:color="auto"/>
                      <w:vertAlign w:val="baseline"/>
                      <w:lang w:val="en-US" w:eastAsia="zh-CN"/>
                    </w:rPr>
                  </w:pPr>
                  <w:r>
                    <w:rPr>
                      <w:rFonts w:hint="default" w:ascii="Times New Roman" w:hAnsi="Times New Roman" w:eastAsia="宋体" w:cs="Times New Roman"/>
                      <w:spacing w:val="0"/>
                      <w:kern w:val="0"/>
                      <w:position w:val="0"/>
                      <w:sz w:val="24"/>
                      <w:szCs w:val="24"/>
                      <w:u w:val="none" w:color="auto"/>
                      <w:vertAlign w:val="baseline"/>
                      <w:lang w:val="en-US" w:eastAsia="zh-CN"/>
                    </w:rPr>
                    <w:t>15</w:t>
                  </w:r>
                </w:p>
              </w:tc>
              <w:tc>
                <w:tcPr>
                  <w:tcW w:w="2946" w:type="pct"/>
                  <w:vAlign w:val="center"/>
                </w:tcPr>
                <w:p w14:paraId="70502362">
                  <w:pPr>
                    <w:pStyle w:val="21"/>
                    <w:keepNext w:val="0"/>
                    <w:keepLines w:val="0"/>
                    <w:pageBreakBefore w:val="0"/>
                    <w:widowControl w:val="0"/>
                    <w:kinsoku/>
                    <w:wordWrap/>
                    <w:overflowPunct/>
                    <w:topLinePunct w:val="0"/>
                    <w:bidi w:val="0"/>
                    <w:spacing w:line="240" w:lineRule="auto"/>
                    <w:ind w:left="0" w:leftChars="0" w:right="0" w:rightChars="0"/>
                    <w:jc w:val="left"/>
                    <w:textAlignment w:val="auto"/>
                    <w:rPr>
                      <w:rFonts w:hint="default" w:ascii="Times New Roman" w:hAnsi="Times New Roman" w:eastAsia="宋体" w:cs="Times New Roman"/>
                      <w:spacing w:val="0"/>
                      <w:sz w:val="24"/>
                      <w:szCs w:val="24"/>
                      <w:u w:val="none" w:color="auto"/>
                    </w:rPr>
                  </w:pPr>
                  <w:r>
                    <w:rPr>
                      <w:rFonts w:hint="default" w:ascii="Times New Roman" w:hAnsi="Times New Roman" w:eastAsia="宋体" w:cs="Times New Roman"/>
                      <w:spacing w:val="0"/>
                      <w:sz w:val="24"/>
                      <w:szCs w:val="24"/>
                      <w:u w:val="none" w:color="auto"/>
                    </w:rPr>
                    <w:t>禁止新建、扩建不符合国家石化、现代煤化工等产业布局规划的项目。未通过认定的化工园区，不得新建、改扩建化工项目</w:t>
                  </w:r>
                  <w:r>
                    <w:rPr>
                      <w:rFonts w:hint="default" w:ascii="Times New Roman" w:hAnsi="Times New Roman" w:eastAsia="宋体" w:cs="Times New Roman"/>
                      <w:spacing w:val="0"/>
                      <w:sz w:val="24"/>
                      <w:szCs w:val="24"/>
                      <w:u w:val="none" w:color="auto"/>
                      <w:lang w:eastAsia="zh-CN"/>
                    </w:rPr>
                    <w:t>（安全、环保、节能和智能化改造项目除外）</w:t>
                  </w:r>
                </w:p>
              </w:tc>
              <w:tc>
                <w:tcPr>
                  <w:tcW w:w="1001" w:type="pct"/>
                  <w:vAlign w:val="center"/>
                </w:tcPr>
                <w:p w14:paraId="539AF67C">
                  <w:pPr>
                    <w:pStyle w:val="21"/>
                    <w:keepNext w:val="0"/>
                    <w:keepLines w:val="0"/>
                    <w:pageBreakBefore w:val="0"/>
                    <w:widowControl w:val="0"/>
                    <w:kinsoku/>
                    <w:wordWrap/>
                    <w:overflowPunct/>
                    <w:topLinePunct w:val="0"/>
                    <w:bidi w:val="0"/>
                    <w:spacing w:line="240" w:lineRule="auto"/>
                    <w:ind w:left="0" w:leftChars="0" w:right="0" w:rightChars="0"/>
                    <w:jc w:val="center"/>
                    <w:textAlignment w:val="auto"/>
                    <w:rPr>
                      <w:rFonts w:hint="default" w:ascii="Times New Roman" w:hAnsi="Times New Roman" w:eastAsia="宋体" w:cs="Times New Roman"/>
                      <w:spacing w:val="0"/>
                      <w:sz w:val="24"/>
                      <w:szCs w:val="24"/>
                      <w:u w:val="none" w:color="auto"/>
                    </w:rPr>
                  </w:pPr>
                  <w:r>
                    <w:rPr>
                      <w:rFonts w:hint="default" w:ascii="Times New Roman" w:hAnsi="Times New Roman" w:eastAsia="宋体" w:cs="Times New Roman"/>
                      <w:spacing w:val="0"/>
                      <w:sz w:val="24"/>
                      <w:szCs w:val="24"/>
                      <w:u w:val="none" w:color="auto"/>
                    </w:rPr>
                    <w:t>不涉及石化、现代煤化工等</w:t>
                  </w:r>
                </w:p>
              </w:tc>
              <w:tc>
                <w:tcPr>
                  <w:tcW w:w="698" w:type="pct"/>
                  <w:vAlign w:val="center"/>
                </w:tcPr>
                <w:p w14:paraId="021F3AB5">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jc w:val="center"/>
                    <w:textAlignment w:val="auto"/>
                    <w:rPr>
                      <w:rFonts w:hint="default" w:ascii="Times New Roman" w:hAnsi="Times New Roman" w:eastAsia="宋体" w:cs="Times New Roman"/>
                      <w:spacing w:val="0"/>
                      <w:kern w:val="0"/>
                      <w:position w:val="0"/>
                      <w:sz w:val="24"/>
                      <w:szCs w:val="24"/>
                      <w:u w:val="none" w:color="auto"/>
                      <w:vertAlign w:val="baseline"/>
                      <w:lang w:val="en-US" w:eastAsia="zh-CN"/>
                    </w:rPr>
                  </w:pPr>
                  <w:r>
                    <w:rPr>
                      <w:rFonts w:hint="default" w:ascii="Times New Roman" w:hAnsi="Times New Roman" w:eastAsia="宋体" w:cs="Times New Roman"/>
                      <w:spacing w:val="0"/>
                      <w:kern w:val="0"/>
                      <w:position w:val="0"/>
                      <w:sz w:val="24"/>
                      <w:szCs w:val="24"/>
                      <w:u w:val="none" w:color="auto"/>
                      <w:vertAlign w:val="baseline"/>
                      <w:lang w:val="en-US" w:eastAsia="zh-CN"/>
                    </w:rPr>
                    <w:t>符合</w:t>
                  </w:r>
                </w:p>
              </w:tc>
            </w:tr>
            <w:tr w14:paraId="1C00D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 w:type="pct"/>
                  <w:vAlign w:val="center"/>
                </w:tcPr>
                <w:p w14:paraId="5630FFAC">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jc w:val="center"/>
                    <w:textAlignment w:val="auto"/>
                    <w:rPr>
                      <w:rFonts w:hint="default" w:ascii="Times New Roman" w:hAnsi="Times New Roman" w:eastAsia="宋体" w:cs="Times New Roman"/>
                      <w:spacing w:val="0"/>
                      <w:kern w:val="0"/>
                      <w:position w:val="0"/>
                      <w:sz w:val="24"/>
                      <w:szCs w:val="24"/>
                      <w:u w:val="none" w:color="auto"/>
                      <w:vertAlign w:val="baseline"/>
                      <w:lang w:val="en-US" w:eastAsia="zh-CN"/>
                    </w:rPr>
                  </w:pPr>
                  <w:r>
                    <w:rPr>
                      <w:rFonts w:hint="default" w:ascii="Times New Roman" w:hAnsi="Times New Roman" w:eastAsia="宋体" w:cs="Times New Roman"/>
                      <w:spacing w:val="0"/>
                      <w:kern w:val="0"/>
                      <w:position w:val="0"/>
                      <w:sz w:val="24"/>
                      <w:szCs w:val="24"/>
                      <w:u w:val="none" w:color="auto"/>
                      <w:vertAlign w:val="baseline"/>
                      <w:lang w:val="en-US" w:eastAsia="zh-CN"/>
                    </w:rPr>
                    <w:t>16</w:t>
                  </w:r>
                </w:p>
              </w:tc>
              <w:tc>
                <w:tcPr>
                  <w:tcW w:w="2946" w:type="pct"/>
                  <w:vAlign w:val="center"/>
                </w:tcPr>
                <w:p w14:paraId="20FDECA2">
                  <w:pPr>
                    <w:pStyle w:val="21"/>
                    <w:keepNext w:val="0"/>
                    <w:keepLines w:val="0"/>
                    <w:pageBreakBefore w:val="0"/>
                    <w:widowControl w:val="0"/>
                    <w:kinsoku/>
                    <w:wordWrap/>
                    <w:overflowPunct/>
                    <w:topLinePunct w:val="0"/>
                    <w:bidi w:val="0"/>
                    <w:spacing w:line="240" w:lineRule="auto"/>
                    <w:ind w:left="0" w:leftChars="0" w:right="0" w:rightChars="0"/>
                    <w:jc w:val="left"/>
                    <w:textAlignment w:val="auto"/>
                    <w:rPr>
                      <w:rFonts w:hint="default" w:ascii="Times New Roman" w:hAnsi="Times New Roman" w:eastAsia="宋体" w:cs="Times New Roman"/>
                      <w:spacing w:val="0"/>
                      <w:sz w:val="24"/>
                      <w:szCs w:val="24"/>
                      <w:u w:val="none" w:color="auto"/>
                    </w:rPr>
                  </w:pPr>
                  <w:r>
                    <w:rPr>
                      <w:rFonts w:hint="default" w:ascii="Times New Roman" w:hAnsi="Times New Roman" w:eastAsia="宋体" w:cs="Times New Roman"/>
                      <w:spacing w:val="0"/>
                      <w:sz w:val="24"/>
                      <w:szCs w:val="24"/>
                      <w:u w:val="none" w:color="auto"/>
                    </w:rPr>
                    <w:t>禁止新建、扩建法律法规和相关政策明令禁止的落后产能项目</w:t>
                  </w:r>
                  <w:r>
                    <w:rPr>
                      <w:rFonts w:hint="default" w:ascii="Times New Roman" w:hAnsi="Times New Roman" w:eastAsia="宋体" w:cs="Times New Roman"/>
                      <w:spacing w:val="0"/>
                      <w:sz w:val="24"/>
                      <w:szCs w:val="24"/>
                      <w:u w:val="none" w:color="auto"/>
                      <w:lang w:eastAsia="zh-CN"/>
                    </w:rPr>
                    <w:t>：</w:t>
                  </w:r>
                  <w:r>
                    <w:rPr>
                      <w:rFonts w:hint="default" w:ascii="Times New Roman" w:hAnsi="Times New Roman" w:eastAsia="宋体" w:cs="Times New Roman"/>
                      <w:spacing w:val="0"/>
                      <w:sz w:val="24"/>
                      <w:szCs w:val="24"/>
                      <w:u w:val="none" w:color="auto"/>
                    </w:rPr>
                    <w:t>对不符合要求的落后产能存量项目依法依规退出。禁止新建、扩建不符合国家产能置换要求的严重过剩产能行业</w:t>
                  </w:r>
                  <w:r>
                    <w:rPr>
                      <w:rFonts w:hint="default" w:ascii="Times New Roman" w:hAnsi="Times New Roman" w:eastAsia="宋体" w:cs="Times New Roman"/>
                      <w:spacing w:val="0"/>
                      <w:sz w:val="24"/>
                      <w:szCs w:val="24"/>
                      <w:u w:val="none" w:color="auto"/>
                      <w:lang w:eastAsia="zh-CN"/>
                    </w:rPr>
                    <w:t>（</w:t>
                  </w:r>
                  <w:r>
                    <w:rPr>
                      <w:rFonts w:hint="default" w:ascii="Times New Roman" w:hAnsi="Times New Roman" w:eastAsia="宋体" w:cs="Times New Roman"/>
                      <w:spacing w:val="0"/>
                      <w:sz w:val="24"/>
                      <w:szCs w:val="24"/>
                      <w:u w:val="none" w:color="auto"/>
                    </w:rPr>
                    <w:t>钢铁、水泥、电解铝、平板玻璃、船舶等行业</w:t>
                  </w:r>
                  <w:r>
                    <w:rPr>
                      <w:rFonts w:hint="default" w:ascii="Times New Roman" w:hAnsi="Times New Roman" w:eastAsia="宋体" w:cs="Times New Roman"/>
                      <w:spacing w:val="0"/>
                      <w:sz w:val="24"/>
                      <w:szCs w:val="24"/>
                      <w:u w:val="none" w:color="auto"/>
                      <w:lang w:eastAsia="zh-CN"/>
                    </w:rPr>
                    <w:t>）</w:t>
                  </w:r>
                  <w:r>
                    <w:rPr>
                      <w:rFonts w:hint="default" w:ascii="Times New Roman" w:hAnsi="Times New Roman" w:eastAsia="宋体" w:cs="Times New Roman"/>
                      <w:spacing w:val="0"/>
                      <w:sz w:val="24"/>
                      <w:szCs w:val="24"/>
                      <w:u w:val="none" w:color="auto"/>
                    </w:rPr>
                    <w:t>的项目。对确有必要新建、扩建的，必须严格执行产能置换实施办法，实施减量或等量置换，依法依规办理有关手续。禁止新建扩建不符合要求的高耗能高排放项目</w:t>
                  </w:r>
                </w:p>
              </w:tc>
              <w:tc>
                <w:tcPr>
                  <w:tcW w:w="1001" w:type="pct"/>
                  <w:vAlign w:val="center"/>
                </w:tcPr>
                <w:p w14:paraId="1B968BB5">
                  <w:pPr>
                    <w:pStyle w:val="21"/>
                    <w:keepNext w:val="0"/>
                    <w:keepLines w:val="0"/>
                    <w:pageBreakBefore w:val="0"/>
                    <w:widowControl w:val="0"/>
                    <w:kinsoku/>
                    <w:wordWrap/>
                    <w:overflowPunct/>
                    <w:topLinePunct w:val="0"/>
                    <w:bidi w:val="0"/>
                    <w:spacing w:line="240" w:lineRule="auto"/>
                    <w:ind w:left="0" w:leftChars="0" w:right="0" w:rightChars="0"/>
                    <w:jc w:val="center"/>
                    <w:textAlignment w:val="auto"/>
                    <w:rPr>
                      <w:rFonts w:hint="default" w:ascii="Times New Roman" w:hAnsi="Times New Roman" w:eastAsia="宋体" w:cs="Times New Roman"/>
                      <w:spacing w:val="0"/>
                      <w:sz w:val="24"/>
                      <w:szCs w:val="24"/>
                      <w:u w:val="none" w:color="auto"/>
                    </w:rPr>
                  </w:pPr>
                  <w:r>
                    <w:rPr>
                      <w:rFonts w:hint="default" w:ascii="Times New Roman" w:hAnsi="Times New Roman" w:eastAsia="宋体" w:cs="Times New Roman"/>
                      <w:spacing w:val="0"/>
                      <w:sz w:val="24"/>
                      <w:szCs w:val="24"/>
                      <w:u w:val="none" w:color="auto"/>
                    </w:rPr>
                    <w:t>符合国家产业政策，不属于高耗能及高排放项目</w:t>
                  </w:r>
                </w:p>
              </w:tc>
              <w:tc>
                <w:tcPr>
                  <w:tcW w:w="698" w:type="pct"/>
                  <w:vAlign w:val="center"/>
                </w:tcPr>
                <w:p w14:paraId="7C80FA29">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jc w:val="center"/>
                    <w:textAlignment w:val="auto"/>
                    <w:rPr>
                      <w:rFonts w:hint="default" w:ascii="Times New Roman" w:hAnsi="Times New Roman" w:eastAsia="宋体" w:cs="Times New Roman"/>
                      <w:spacing w:val="0"/>
                      <w:kern w:val="0"/>
                      <w:position w:val="0"/>
                      <w:sz w:val="24"/>
                      <w:szCs w:val="24"/>
                      <w:u w:val="none" w:color="auto"/>
                      <w:vertAlign w:val="baseline"/>
                      <w:lang w:val="en-US" w:eastAsia="zh-CN"/>
                    </w:rPr>
                  </w:pPr>
                  <w:r>
                    <w:rPr>
                      <w:rFonts w:hint="default" w:ascii="Times New Roman" w:hAnsi="Times New Roman" w:eastAsia="宋体" w:cs="Times New Roman"/>
                      <w:spacing w:val="0"/>
                      <w:kern w:val="0"/>
                      <w:position w:val="0"/>
                      <w:sz w:val="24"/>
                      <w:szCs w:val="24"/>
                      <w:u w:val="none" w:color="auto"/>
                      <w:vertAlign w:val="baseline"/>
                      <w:lang w:val="en-US" w:eastAsia="zh-CN"/>
                    </w:rPr>
                    <w:t>符合</w:t>
                  </w:r>
                </w:p>
              </w:tc>
            </w:tr>
          </w:tbl>
          <w:p w14:paraId="68318978">
            <w:pPr>
              <w:pStyle w:val="21"/>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rPr>
                <w:rFonts w:hint="default" w:ascii="Times New Roman" w:hAnsi="Times New Roman" w:eastAsia="宋体" w:cs="Times New Roman"/>
                <w:spacing w:val="0"/>
                <w:sz w:val="24"/>
                <w:szCs w:val="24"/>
                <w:lang w:val="en-US" w:eastAsia="zh-CN"/>
              </w:rPr>
            </w:pPr>
            <w:r>
              <w:rPr>
                <w:rFonts w:hint="default" w:ascii="Times New Roman" w:hAnsi="Times New Roman" w:eastAsia="宋体" w:cs="Times New Roman"/>
                <w:spacing w:val="0"/>
                <w:sz w:val="24"/>
                <w:szCs w:val="24"/>
              </w:rPr>
              <w:t>综上分析</w:t>
            </w:r>
            <w:r>
              <w:rPr>
                <w:rFonts w:hint="default" w:ascii="Times New Roman" w:hAnsi="Times New Roman" w:eastAsia="宋体" w:cs="Times New Roman"/>
                <w:spacing w:val="0"/>
                <w:sz w:val="24"/>
                <w:szCs w:val="24"/>
                <w:lang w:eastAsia="zh-CN"/>
              </w:rPr>
              <w:t>，</w:t>
            </w:r>
            <w:r>
              <w:rPr>
                <w:rFonts w:hint="default" w:ascii="Times New Roman" w:hAnsi="Times New Roman" w:eastAsia="宋体" w:cs="Times New Roman"/>
                <w:spacing w:val="0"/>
                <w:sz w:val="24"/>
                <w:szCs w:val="24"/>
              </w:rPr>
              <w:t>本项目与《湖南省长江经济带发展负面清单实施细则（试行，2022年版）》相符。</w:t>
            </w:r>
          </w:p>
          <w:p w14:paraId="2709542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pPr>
            <w:r>
              <w:rPr>
                <w:rFonts w:hint="eastAsia" w:cs="Times New Roman"/>
                <w:kern w:val="2"/>
                <w:sz w:val="21"/>
                <w:szCs w:val="22"/>
                <w:lang w:val="en-US" w:eastAsia="zh-CN" w:bidi="ar-SA"/>
              </w:rPr>
              <w:t>4</w:t>
            </w:r>
            <w:r>
              <w:rPr>
                <w:rFonts w:ascii="Calibri" w:hAnsi="Calibri" w:eastAsia="宋体" w:cs="Times New Roman"/>
                <w:kern w:val="2"/>
                <w:sz w:val="21"/>
                <w:szCs w:val="22"/>
                <w:lang w:val="en-US" w:eastAsia="zh-CN" w:bidi="ar-SA"/>
              </w:rPr>
              <w:t>、</w:t>
            </w:r>
            <w:r>
              <w:rPr>
                <w:rFonts w:hint="default" w:ascii="Times New Roman" w:hAnsi="Times New Roman" w:eastAsia="宋体" w:cs="Times New Roman"/>
                <w:b w:val="0"/>
                <w:bCs w:val="0"/>
                <w:color w:val="auto"/>
                <w:kern w:val="0"/>
                <w:sz w:val="24"/>
                <w:szCs w:val="24"/>
                <w:u w:val="none"/>
                <w:lang w:val="en-US" w:eastAsia="zh-CN" w:bidi="ar-SA"/>
              </w:rPr>
              <w:t>与《湖南省湘江保护条例》(2023年5月31日修正）符合性</w:t>
            </w:r>
          </w:p>
          <w:p w14:paraId="0F83323A">
            <w:pPr>
              <w:pStyle w:val="9"/>
              <w:jc w:val="center"/>
              <w:rPr>
                <w:rFonts w:hint="default" w:ascii="Times New Roman" w:hAnsi="Times New Roman" w:eastAsia="宋体" w:cs="Times New Roman"/>
                <w:b/>
                <w:bCs/>
                <w:lang w:val="en-US" w:eastAsia="zh-CN"/>
              </w:rPr>
            </w:pPr>
            <w:r>
              <w:rPr>
                <w:rFonts w:hint="default" w:ascii="Times New Roman" w:hAnsi="Times New Roman" w:cs="Times New Roman"/>
                <w:b/>
                <w:bCs/>
                <w:lang w:val="en-US" w:eastAsia="zh-CN"/>
              </w:rPr>
              <w:t>表1-4</w:t>
            </w:r>
            <w:r>
              <w:rPr>
                <w:rFonts w:hint="eastAsia" w:ascii="Times New Roman" w:hAnsi="Times New Roman" w:cs="Times New Roman"/>
                <w:b/>
                <w:bCs/>
                <w:lang w:val="en-US" w:eastAsia="zh-CN"/>
              </w:rPr>
              <w:t xml:space="preserve"> 建设项目</w:t>
            </w:r>
            <w:r>
              <w:rPr>
                <w:rFonts w:hint="default" w:ascii="Times New Roman" w:hAnsi="Times New Roman" w:cs="Times New Roman"/>
                <w:b/>
                <w:bCs/>
                <w:lang w:val="en-US" w:eastAsia="zh-CN"/>
              </w:rPr>
              <w:t>与</w:t>
            </w:r>
            <w:r>
              <w:rPr>
                <w:rFonts w:hint="default" w:ascii="Times New Roman" w:hAnsi="Times New Roman" w:eastAsia="宋体" w:cs="Times New Roman"/>
                <w:b/>
                <w:bCs/>
                <w:kern w:val="0"/>
                <w:sz w:val="24"/>
                <w:szCs w:val="24"/>
                <w:u w:val="none"/>
                <w:lang w:val="en-US" w:eastAsia="zh-CN" w:bidi="ar-SA"/>
              </w:rPr>
              <w:t>《湖南省湘江保护条例》</w:t>
            </w:r>
            <w:r>
              <w:rPr>
                <w:rFonts w:hint="default" w:ascii="Times New Roman" w:hAnsi="Times New Roman" w:eastAsia="宋体" w:cs="Times New Roman"/>
                <w:b/>
                <w:bCs/>
                <w:sz w:val="24"/>
                <w:szCs w:val="24"/>
                <w:u w:val="none"/>
                <w:lang w:val="en-US" w:eastAsia="zh-CN"/>
              </w:rPr>
              <w:t>(2023年5月31日修正）</w:t>
            </w:r>
            <w:r>
              <w:rPr>
                <w:rFonts w:hint="default" w:ascii="Times New Roman" w:hAnsi="Times New Roman" w:eastAsia="宋体" w:cs="Times New Roman"/>
                <w:b/>
                <w:bCs/>
                <w:kern w:val="0"/>
                <w:sz w:val="24"/>
                <w:szCs w:val="24"/>
                <w:u w:val="none"/>
                <w:lang w:val="en-US" w:eastAsia="zh-CN" w:bidi="ar-SA"/>
              </w:rPr>
              <w:t>的</w:t>
            </w:r>
            <w:r>
              <w:rPr>
                <w:rFonts w:hint="default" w:ascii="Times New Roman" w:hAnsi="Times New Roman" w:cs="Times New Roman"/>
                <w:b/>
                <w:bCs/>
                <w:kern w:val="0"/>
                <w:sz w:val="24"/>
                <w:szCs w:val="24"/>
                <w:u w:val="none"/>
                <w:lang w:val="en-US" w:eastAsia="zh-CN" w:bidi="ar-SA"/>
              </w:rPr>
              <w:t>符合性分析</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2685"/>
              <w:gridCol w:w="2527"/>
              <w:gridCol w:w="870"/>
            </w:tblGrid>
            <w:tr w14:paraId="0E687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vAlign w:val="center"/>
                </w:tcPr>
                <w:p w14:paraId="647CF6B8">
                  <w:pPr>
                    <w:pStyle w:val="9"/>
                    <w:numPr>
                      <w:ilvl w:val="0"/>
                      <w:numId w:val="0"/>
                    </w:numPr>
                    <w:jc w:val="center"/>
                    <w:rPr>
                      <w:rFonts w:hint="default"/>
                      <w:sz w:val="24"/>
                      <w:szCs w:val="24"/>
                      <w:vertAlign w:val="baseline"/>
                      <w:lang w:val="en-US" w:eastAsia="zh-CN"/>
                    </w:rPr>
                  </w:pPr>
                  <w:r>
                    <w:rPr>
                      <w:rFonts w:hint="eastAsia"/>
                      <w:sz w:val="24"/>
                      <w:szCs w:val="24"/>
                      <w:vertAlign w:val="baseline"/>
                      <w:lang w:val="en-US" w:eastAsia="zh-CN"/>
                    </w:rPr>
                    <w:t>序号</w:t>
                  </w:r>
                </w:p>
              </w:tc>
              <w:tc>
                <w:tcPr>
                  <w:tcW w:w="2685" w:type="dxa"/>
                  <w:vAlign w:val="center"/>
                </w:tcPr>
                <w:p w14:paraId="25C61F11">
                  <w:pPr>
                    <w:pStyle w:val="9"/>
                    <w:numPr>
                      <w:ilvl w:val="0"/>
                      <w:numId w:val="0"/>
                    </w:numPr>
                    <w:jc w:val="center"/>
                    <w:rPr>
                      <w:rFonts w:hint="default"/>
                      <w:sz w:val="24"/>
                      <w:szCs w:val="24"/>
                      <w:vertAlign w:val="baseline"/>
                      <w:lang w:val="en-US" w:eastAsia="zh-CN"/>
                    </w:rPr>
                  </w:pPr>
                  <w:r>
                    <w:rPr>
                      <w:rFonts w:hint="eastAsia"/>
                      <w:sz w:val="24"/>
                      <w:szCs w:val="24"/>
                      <w:vertAlign w:val="baseline"/>
                      <w:lang w:val="en-US" w:eastAsia="zh-CN"/>
                    </w:rPr>
                    <w:t>规范条件</w:t>
                  </w:r>
                </w:p>
              </w:tc>
              <w:tc>
                <w:tcPr>
                  <w:tcW w:w="2527" w:type="dxa"/>
                  <w:vAlign w:val="center"/>
                </w:tcPr>
                <w:p w14:paraId="5760F6C7">
                  <w:pPr>
                    <w:pStyle w:val="9"/>
                    <w:numPr>
                      <w:ilvl w:val="0"/>
                      <w:numId w:val="0"/>
                    </w:numPr>
                    <w:jc w:val="center"/>
                    <w:rPr>
                      <w:rFonts w:hint="default"/>
                      <w:sz w:val="24"/>
                      <w:szCs w:val="24"/>
                      <w:vertAlign w:val="baseline"/>
                      <w:lang w:val="en-US" w:eastAsia="zh-CN"/>
                    </w:rPr>
                  </w:pPr>
                  <w:r>
                    <w:rPr>
                      <w:rFonts w:hint="eastAsia"/>
                      <w:sz w:val="24"/>
                      <w:szCs w:val="24"/>
                      <w:vertAlign w:val="baseline"/>
                      <w:lang w:val="en-US" w:eastAsia="zh-CN"/>
                    </w:rPr>
                    <w:t>本项目情况</w:t>
                  </w:r>
                </w:p>
              </w:tc>
              <w:tc>
                <w:tcPr>
                  <w:tcW w:w="870" w:type="dxa"/>
                  <w:vAlign w:val="center"/>
                </w:tcPr>
                <w:p w14:paraId="0DC37BB2">
                  <w:pPr>
                    <w:pStyle w:val="9"/>
                    <w:numPr>
                      <w:ilvl w:val="0"/>
                      <w:numId w:val="0"/>
                    </w:numPr>
                    <w:jc w:val="center"/>
                    <w:rPr>
                      <w:rFonts w:hint="default"/>
                      <w:sz w:val="24"/>
                      <w:szCs w:val="24"/>
                      <w:vertAlign w:val="baseline"/>
                      <w:lang w:val="en-US" w:eastAsia="zh-CN"/>
                    </w:rPr>
                  </w:pPr>
                  <w:r>
                    <w:rPr>
                      <w:rFonts w:hint="eastAsia"/>
                      <w:sz w:val="24"/>
                      <w:szCs w:val="24"/>
                      <w:vertAlign w:val="baseline"/>
                      <w:lang w:val="en-US" w:eastAsia="zh-CN"/>
                    </w:rPr>
                    <w:t>是否符合</w:t>
                  </w:r>
                </w:p>
              </w:tc>
            </w:tr>
            <w:tr w14:paraId="50736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vAlign w:val="center"/>
                </w:tcPr>
                <w:p w14:paraId="46354DCC">
                  <w:pPr>
                    <w:pStyle w:val="9"/>
                    <w:numPr>
                      <w:ilvl w:val="0"/>
                      <w:numId w:val="0"/>
                    </w:numPr>
                    <w:jc w:val="center"/>
                    <w:rPr>
                      <w:rFonts w:hint="default"/>
                      <w:sz w:val="24"/>
                      <w:szCs w:val="24"/>
                      <w:vertAlign w:val="baseline"/>
                      <w:lang w:val="en-US" w:eastAsia="zh-CN"/>
                    </w:rPr>
                  </w:pPr>
                  <w:r>
                    <w:rPr>
                      <w:rFonts w:hint="eastAsia"/>
                      <w:sz w:val="24"/>
                      <w:szCs w:val="24"/>
                      <w:vertAlign w:val="baseline"/>
                      <w:lang w:val="en-US" w:eastAsia="zh-CN"/>
                    </w:rPr>
                    <w:t>1</w:t>
                  </w:r>
                </w:p>
              </w:tc>
              <w:tc>
                <w:tcPr>
                  <w:tcW w:w="2685" w:type="dxa"/>
                  <w:vAlign w:val="center"/>
                </w:tcPr>
                <w:p w14:paraId="4A8D41B0">
                  <w:pPr>
                    <w:pStyle w:val="9"/>
                    <w:numPr>
                      <w:ilvl w:val="0"/>
                      <w:numId w:val="0"/>
                    </w:numPr>
                    <w:jc w:val="center"/>
                    <w:rPr>
                      <w:rFonts w:hint="default"/>
                      <w:sz w:val="24"/>
                      <w:szCs w:val="24"/>
                      <w:vertAlign w:val="baseline"/>
                      <w:lang w:val="en-US" w:eastAsia="zh-CN"/>
                    </w:rPr>
                  </w:pPr>
                  <w:r>
                    <w:rPr>
                      <w:rFonts w:hint="default"/>
                      <w:sz w:val="24"/>
                      <w:szCs w:val="24"/>
                      <w:vertAlign w:val="baseline"/>
                      <w:lang w:val="en-US" w:eastAsia="zh-CN"/>
                    </w:rPr>
                    <w:t>在湘江干流两岸各二十公里范围内不得新建化学制浆、造纸、制革和外排水污染物涉及重金属的项目</w:t>
                  </w:r>
                </w:p>
              </w:tc>
              <w:tc>
                <w:tcPr>
                  <w:tcW w:w="2527" w:type="dxa"/>
                  <w:vAlign w:val="center"/>
                </w:tcPr>
                <w:p w14:paraId="275E101B">
                  <w:pPr>
                    <w:pStyle w:val="9"/>
                    <w:numPr>
                      <w:ilvl w:val="0"/>
                      <w:numId w:val="0"/>
                    </w:numPr>
                    <w:jc w:val="center"/>
                    <w:rPr>
                      <w:rFonts w:hint="default"/>
                      <w:sz w:val="24"/>
                      <w:szCs w:val="24"/>
                      <w:vertAlign w:val="baseline"/>
                      <w:lang w:val="en-US" w:eastAsia="zh-CN"/>
                    </w:rPr>
                  </w:pPr>
                  <w:r>
                    <w:rPr>
                      <w:rFonts w:hint="eastAsia"/>
                      <w:sz w:val="24"/>
                      <w:szCs w:val="24"/>
                      <w:vertAlign w:val="baseline"/>
                      <w:lang w:val="en-US" w:eastAsia="zh-CN"/>
                    </w:rPr>
                    <w:t>本项目不属于</w:t>
                  </w:r>
                  <w:r>
                    <w:rPr>
                      <w:rFonts w:hint="default"/>
                      <w:sz w:val="24"/>
                      <w:szCs w:val="24"/>
                      <w:vertAlign w:val="baseline"/>
                      <w:lang w:val="en-US" w:eastAsia="zh-CN"/>
                    </w:rPr>
                    <w:t>化学制浆、造纸、制革</w:t>
                  </w:r>
                  <w:r>
                    <w:rPr>
                      <w:rFonts w:hint="eastAsia"/>
                      <w:sz w:val="24"/>
                      <w:szCs w:val="24"/>
                      <w:vertAlign w:val="baseline"/>
                      <w:lang w:val="en-US" w:eastAsia="zh-CN"/>
                    </w:rPr>
                    <w:t>项目，产生废水不涉及重金属</w:t>
                  </w:r>
                </w:p>
              </w:tc>
              <w:tc>
                <w:tcPr>
                  <w:tcW w:w="870" w:type="dxa"/>
                  <w:vAlign w:val="center"/>
                </w:tcPr>
                <w:p w14:paraId="3A8376CC">
                  <w:pPr>
                    <w:pStyle w:val="9"/>
                    <w:numPr>
                      <w:ilvl w:val="0"/>
                      <w:numId w:val="0"/>
                    </w:numPr>
                    <w:jc w:val="center"/>
                    <w:rPr>
                      <w:rFonts w:hint="default"/>
                      <w:sz w:val="24"/>
                      <w:szCs w:val="24"/>
                      <w:vertAlign w:val="baseline"/>
                      <w:lang w:val="en-US" w:eastAsia="zh-CN"/>
                    </w:rPr>
                  </w:pPr>
                  <w:r>
                    <w:rPr>
                      <w:rFonts w:hint="eastAsia"/>
                      <w:sz w:val="24"/>
                      <w:szCs w:val="24"/>
                      <w:vertAlign w:val="baseline"/>
                      <w:lang w:val="en-US" w:eastAsia="zh-CN"/>
                    </w:rPr>
                    <w:t>是</w:t>
                  </w:r>
                </w:p>
              </w:tc>
            </w:tr>
            <w:tr w14:paraId="140E2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vAlign w:val="center"/>
                </w:tcPr>
                <w:p w14:paraId="55F9FA8E">
                  <w:pPr>
                    <w:pStyle w:val="9"/>
                    <w:numPr>
                      <w:ilvl w:val="0"/>
                      <w:numId w:val="0"/>
                    </w:numPr>
                    <w:jc w:val="center"/>
                    <w:rPr>
                      <w:rFonts w:hint="default"/>
                      <w:sz w:val="24"/>
                      <w:szCs w:val="24"/>
                      <w:vertAlign w:val="baseline"/>
                      <w:lang w:val="en-US" w:eastAsia="zh-CN"/>
                    </w:rPr>
                  </w:pPr>
                  <w:r>
                    <w:rPr>
                      <w:rFonts w:hint="eastAsia"/>
                      <w:sz w:val="24"/>
                      <w:szCs w:val="24"/>
                      <w:vertAlign w:val="baseline"/>
                      <w:lang w:val="en-US" w:eastAsia="zh-CN"/>
                    </w:rPr>
                    <w:t>2</w:t>
                  </w:r>
                </w:p>
              </w:tc>
              <w:tc>
                <w:tcPr>
                  <w:tcW w:w="2685" w:type="dxa"/>
                  <w:vAlign w:val="center"/>
                </w:tcPr>
                <w:p w14:paraId="233A6B2B">
                  <w:pPr>
                    <w:pStyle w:val="9"/>
                    <w:numPr>
                      <w:ilvl w:val="0"/>
                      <w:numId w:val="0"/>
                    </w:numPr>
                    <w:jc w:val="center"/>
                    <w:rPr>
                      <w:rFonts w:hint="default"/>
                      <w:sz w:val="24"/>
                      <w:szCs w:val="24"/>
                      <w:vertAlign w:val="baseline"/>
                      <w:lang w:val="en-US" w:eastAsia="zh-CN"/>
                    </w:rPr>
                  </w:pPr>
                  <w:r>
                    <w:rPr>
                      <w:rFonts w:hint="default"/>
                      <w:sz w:val="24"/>
                      <w:szCs w:val="24"/>
                      <w:vertAlign w:val="baseline"/>
                      <w:lang w:val="en-US" w:eastAsia="zh-CN"/>
                    </w:rPr>
                    <w:t>湘江流域县级以上人民政府应当按照统筹规划、防治结合、综合治理的原则，加强化工、有色金属、造纸、制革、采矿等行业污染治理，确保湘江流域污染源得到全面治理和控制</w:t>
                  </w:r>
                </w:p>
              </w:tc>
              <w:tc>
                <w:tcPr>
                  <w:tcW w:w="2527" w:type="dxa"/>
                  <w:vAlign w:val="center"/>
                </w:tcPr>
                <w:p w14:paraId="79C546CE">
                  <w:pPr>
                    <w:pStyle w:val="9"/>
                    <w:numPr>
                      <w:ilvl w:val="0"/>
                      <w:numId w:val="0"/>
                    </w:numPr>
                    <w:jc w:val="center"/>
                    <w:rPr>
                      <w:rFonts w:hint="default"/>
                      <w:sz w:val="24"/>
                      <w:szCs w:val="24"/>
                      <w:vertAlign w:val="baseline"/>
                      <w:lang w:val="en-US" w:eastAsia="zh-CN"/>
                    </w:rPr>
                  </w:pPr>
                  <w:r>
                    <w:rPr>
                      <w:rFonts w:hint="eastAsia"/>
                      <w:sz w:val="24"/>
                      <w:szCs w:val="24"/>
                      <w:vertAlign w:val="baseline"/>
                      <w:lang w:val="en-US" w:eastAsia="zh-CN"/>
                    </w:rPr>
                    <w:t>本项目不属于</w:t>
                  </w:r>
                  <w:r>
                    <w:rPr>
                      <w:rFonts w:hint="default"/>
                      <w:sz w:val="24"/>
                      <w:szCs w:val="24"/>
                      <w:vertAlign w:val="baseline"/>
                      <w:lang w:val="en-US" w:eastAsia="zh-CN"/>
                    </w:rPr>
                    <w:t>化工、有色金属、造纸、制革、采矿</w:t>
                  </w:r>
                  <w:r>
                    <w:rPr>
                      <w:rFonts w:hint="eastAsia"/>
                      <w:sz w:val="24"/>
                      <w:szCs w:val="24"/>
                      <w:vertAlign w:val="baseline"/>
                      <w:lang w:val="en-US" w:eastAsia="zh-CN"/>
                    </w:rPr>
                    <w:t>的项目</w:t>
                  </w:r>
                </w:p>
              </w:tc>
              <w:tc>
                <w:tcPr>
                  <w:tcW w:w="870" w:type="dxa"/>
                  <w:vAlign w:val="center"/>
                </w:tcPr>
                <w:p w14:paraId="5E715C0A">
                  <w:pPr>
                    <w:pStyle w:val="9"/>
                    <w:numPr>
                      <w:ilvl w:val="0"/>
                      <w:numId w:val="0"/>
                    </w:numPr>
                    <w:jc w:val="center"/>
                    <w:rPr>
                      <w:rFonts w:hint="default"/>
                      <w:sz w:val="24"/>
                      <w:szCs w:val="24"/>
                      <w:vertAlign w:val="baseline"/>
                      <w:lang w:val="en-US" w:eastAsia="zh-CN"/>
                    </w:rPr>
                  </w:pPr>
                  <w:r>
                    <w:rPr>
                      <w:rFonts w:hint="eastAsia"/>
                      <w:sz w:val="24"/>
                      <w:szCs w:val="24"/>
                      <w:vertAlign w:val="baseline"/>
                      <w:lang w:val="en-US" w:eastAsia="zh-CN"/>
                    </w:rPr>
                    <w:t>是</w:t>
                  </w:r>
                </w:p>
              </w:tc>
            </w:tr>
            <w:tr w14:paraId="34D93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vAlign w:val="center"/>
                </w:tcPr>
                <w:p w14:paraId="545183C5">
                  <w:pPr>
                    <w:pStyle w:val="9"/>
                    <w:numPr>
                      <w:ilvl w:val="0"/>
                      <w:numId w:val="0"/>
                    </w:numPr>
                    <w:jc w:val="center"/>
                    <w:rPr>
                      <w:rFonts w:hint="default"/>
                      <w:sz w:val="24"/>
                      <w:szCs w:val="24"/>
                      <w:vertAlign w:val="baseline"/>
                      <w:lang w:val="en-US" w:eastAsia="zh-CN"/>
                    </w:rPr>
                  </w:pPr>
                  <w:r>
                    <w:rPr>
                      <w:rFonts w:hint="eastAsia"/>
                      <w:sz w:val="24"/>
                      <w:szCs w:val="24"/>
                      <w:vertAlign w:val="baseline"/>
                      <w:lang w:val="en-US" w:eastAsia="zh-CN"/>
                    </w:rPr>
                    <w:t>3</w:t>
                  </w:r>
                </w:p>
              </w:tc>
              <w:tc>
                <w:tcPr>
                  <w:tcW w:w="2685" w:type="dxa"/>
                  <w:vAlign w:val="center"/>
                </w:tcPr>
                <w:p w14:paraId="7247BA6F">
                  <w:pPr>
                    <w:pStyle w:val="9"/>
                    <w:numPr>
                      <w:ilvl w:val="0"/>
                      <w:numId w:val="0"/>
                    </w:numPr>
                    <w:jc w:val="center"/>
                    <w:rPr>
                      <w:rFonts w:hint="default"/>
                      <w:sz w:val="24"/>
                      <w:szCs w:val="24"/>
                      <w:vertAlign w:val="baseline"/>
                      <w:lang w:val="en-US" w:eastAsia="zh-CN"/>
                    </w:rPr>
                  </w:pPr>
                  <w:r>
                    <w:rPr>
                      <w:rFonts w:hint="default"/>
                      <w:sz w:val="24"/>
                      <w:szCs w:val="24"/>
                      <w:vertAlign w:val="baseline"/>
                      <w:lang w:val="en-US" w:eastAsia="zh-CN"/>
                    </w:rPr>
                    <w:t>湘江流域县级以上人民政府及其有关部门应当推进涉重金属企业向工业园区集中，加强对工业园区企业共性污染物的处理，确保工业园区污染物达标排放</w:t>
                  </w:r>
                </w:p>
              </w:tc>
              <w:tc>
                <w:tcPr>
                  <w:tcW w:w="2527" w:type="dxa"/>
                  <w:vAlign w:val="center"/>
                </w:tcPr>
                <w:p w14:paraId="213254D1">
                  <w:pPr>
                    <w:pStyle w:val="9"/>
                    <w:numPr>
                      <w:ilvl w:val="0"/>
                      <w:numId w:val="0"/>
                    </w:numPr>
                    <w:jc w:val="center"/>
                    <w:rPr>
                      <w:rFonts w:hint="default"/>
                      <w:sz w:val="24"/>
                      <w:szCs w:val="24"/>
                      <w:vertAlign w:val="baseline"/>
                      <w:lang w:val="en-US" w:eastAsia="zh-CN"/>
                    </w:rPr>
                  </w:pPr>
                  <w:r>
                    <w:rPr>
                      <w:rFonts w:hint="eastAsia"/>
                      <w:sz w:val="24"/>
                      <w:szCs w:val="24"/>
                      <w:vertAlign w:val="baseline"/>
                      <w:lang w:val="en-US" w:eastAsia="zh-CN"/>
                    </w:rPr>
                    <w:t>本项目不在工业园区</w:t>
                  </w:r>
                </w:p>
              </w:tc>
              <w:tc>
                <w:tcPr>
                  <w:tcW w:w="870" w:type="dxa"/>
                  <w:vAlign w:val="center"/>
                </w:tcPr>
                <w:p w14:paraId="75E03B2A">
                  <w:pPr>
                    <w:pStyle w:val="9"/>
                    <w:numPr>
                      <w:ilvl w:val="0"/>
                      <w:numId w:val="0"/>
                    </w:numPr>
                    <w:jc w:val="center"/>
                    <w:rPr>
                      <w:rFonts w:hint="default"/>
                      <w:sz w:val="24"/>
                      <w:szCs w:val="24"/>
                      <w:vertAlign w:val="baseline"/>
                      <w:lang w:val="en-US" w:eastAsia="zh-CN"/>
                    </w:rPr>
                  </w:pPr>
                  <w:r>
                    <w:rPr>
                      <w:rFonts w:hint="eastAsia"/>
                      <w:sz w:val="24"/>
                      <w:szCs w:val="24"/>
                      <w:vertAlign w:val="baseline"/>
                      <w:lang w:val="en-US" w:eastAsia="zh-CN"/>
                    </w:rPr>
                    <w:t>是</w:t>
                  </w:r>
                </w:p>
              </w:tc>
            </w:tr>
          </w:tbl>
          <w:p w14:paraId="4B30437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kern w:val="0"/>
                <w:sz w:val="24"/>
                <w:szCs w:val="24"/>
                <w:u w:val="none"/>
                <w:lang w:val="en-US" w:eastAsia="zh-CN" w:bidi="ar-SA"/>
              </w:rPr>
            </w:pPr>
            <w:r>
              <w:rPr>
                <w:rFonts w:hint="eastAsia" w:ascii="Times New Roman" w:hAnsi="Times New Roman" w:cs="Times New Roman"/>
                <w:b w:val="0"/>
                <w:bCs w:val="0"/>
                <w:kern w:val="0"/>
                <w:sz w:val="24"/>
                <w:szCs w:val="24"/>
                <w:u w:val="none"/>
                <w:lang w:val="en-US" w:eastAsia="zh-CN" w:bidi="ar-SA"/>
              </w:rPr>
              <w:t>综上，本项目</w:t>
            </w:r>
            <w:r>
              <w:rPr>
                <w:rFonts w:hint="default" w:ascii="Times New Roman" w:hAnsi="Times New Roman" w:eastAsia="宋体" w:cs="Times New Roman"/>
                <w:b w:val="0"/>
                <w:bCs w:val="0"/>
                <w:kern w:val="0"/>
                <w:sz w:val="24"/>
                <w:szCs w:val="24"/>
                <w:u w:val="none"/>
                <w:lang w:val="en-US" w:eastAsia="zh-CN" w:bidi="ar-SA"/>
              </w:rPr>
              <w:t>符合《湖南省湘江保护条例》</w:t>
            </w:r>
            <w:r>
              <w:rPr>
                <w:rFonts w:hint="default" w:ascii="Times New Roman" w:hAnsi="Times New Roman" w:eastAsia="宋体" w:cs="Times New Roman"/>
                <w:b w:val="0"/>
                <w:bCs w:val="0"/>
                <w:sz w:val="24"/>
                <w:szCs w:val="24"/>
                <w:u w:val="none"/>
                <w:lang w:val="en-US" w:eastAsia="zh-CN"/>
              </w:rPr>
              <w:t>(2023年5月31日修正）</w:t>
            </w:r>
            <w:r>
              <w:rPr>
                <w:rFonts w:hint="default" w:ascii="Times New Roman" w:hAnsi="Times New Roman" w:eastAsia="宋体" w:cs="Times New Roman"/>
                <w:b w:val="0"/>
                <w:bCs w:val="0"/>
                <w:kern w:val="0"/>
                <w:sz w:val="24"/>
                <w:szCs w:val="24"/>
                <w:u w:val="none"/>
                <w:lang w:val="en-US" w:eastAsia="zh-CN" w:bidi="ar-SA"/>
              </w:rPr>
              <w:t>的</w:t>
            </w:r>
            <w:r>
              <w:rPr>
                <w:rFonts w:hint="default" w:ascii="Times New Roman" w:hAnsi="Times New Roman" w:eastAsia="宋体" w:cs="Times New Roman"/>
                <w:kern w:val="0"/>
                <w:sz w:val="24"/>
                <w:szCs w:val="24"/>
                <w:u w:val="none"/>
                <w:lang w:val="en-US" w:eastAsia="zh-CN" w:bidi="ar-SA"/>
              </w:rPr>
              <w:t>相关规定。</w:t>
            </w:r>
          </w:p>
          <w:p w14:paraId="0E533358">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Times New Roman" w:hAnsi="Times New Roman" w:cs="Times New Roman"/>
                <w:spacing w:val="0"/>
                <w:sz w:val="24"/>
                <w:szCs w:val="24"/>
                <w:u w:val="none"/>
                <w:lang w:val="en-US" w:eastAsia="zh-CN"/>
              </w:rPr>
            </w:pPr>
            <w:r>
              <w:rPr>
                <w:rFonts w:hint="eastAsia" w:ascii="Times New Roman" w:hAnsi="Times New Roman" w:cs="Times New Roman"/>
                <w:spacing w:val="0"/>
                <w:sz w:val="24"/>
                <w:szCs w:val="24"/>
                <w:u w:val="none"/>
                <w:lang w:val="en-US" w:eastAsia="zh-CN"/>
              </w:rPr>
              <w:t>5、是否属于“两高”项目</w:t>
            </w:r>
          </w:p>
          <w:p w14:paraId="56ED3D4A">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default" w:ascii="Times New Roman" w:hAnsi="Times New Roman" w:cs="Times New Roman"/>
                <w:spacing w:val="0"/>
                <w:sz w:val="24"/>
                <w:szCs w:val="24"/>
                <w:u w:val="none"/>
                <w:lang w:val="en-US" w:eastAsia="zh-CN"/>
              </w:rPr>
            </w:pPr>
            <w:r>
              <w:rPr>
                <w:rFonts w:hint="eastAsia" w:ascii="Times New Roman" w:hAnsi="Times New Roman" w:cs="Times New Roman"/>
                <w:spacing w:val="0"/>
                <w:sz w:val="24"/>
                <w:szCs w:val="24"/>
                <w:u w:val="none"/>
                <w:lang w:val="en-US" w:eastAsia="zh-CN"/>
              </w:rPr>
              <w:t xml:space="preserve">  根据湖南省发改委《关于印发&lt;湖南省“两高”项目管理目录&gt;的通知》(湘发改环资[2021] 968 号)，判断本项目是否属于“两高”项目。</w:t>
            </w:r>
          </w:p>
          <w:p w14:paraId="229CE5C5">
            <w:pPr>
              <w:keepNext w:val="0"/>
              <w:keepLines w:val="0"/>
              <w:widowControl/>
              <w:suppressLineNumbers w:val="0"/>
              <w:jc w:val="center"/>
              <w:rPr>
                <w:rFonts w:hint="eastAsia" w:ascii="宋体" w:hAnsi="宋体" w:eastAsia="宋体" w:cs="宋体"/>
                <w:b/>
                <w:bCs/>
                <w:color w:val="000000"/>
                <w:kern w:val="0"/>
                <w:sz w:val="24"/>
                <w:szCs w:val="24"/>
                <w:lang w:val="en-US" w:eastAsia="zh-CN" w:bidi="ar"/>
              </w:rPr>
            </w:pPr>
            <w:r>
              <w:rPr>
                <w:rFonts w:hint="eastAsia" w:ascii="Times New Roman" w:hAnsi="Times New Roman" w:cs="Times New Roman"/>
                <w:b/>
                <w:bCs/>
                <w:spacing w:val="0"/>
                <w:sz w:val="24"/>
                <w:szCs w:val="24"/>
                <w:u w:val="none"/>
                <w:lang w:val="en-US" w:eastAsia="zh-CN"/>
              </w:rPr>
              <w:t xml:space="preserve">表1-5 </w:t>
            </w:r>
            <w:r>
              <w:rPr>
                <w:rFonts w:hint="eastAsia" w:ascii="宋体" w:hAnsi="宋体" w:eastAsia="宋体" w:cs="宋体"/>
                <w:b/>
                <w:bCs/>
                <w:color w:val="000000"/>
                <w:kern w:val="0"/>
                <w:sz w:val="24"/>
                <w:szCs w:val="24"/>
                <w:lang w:val="en-US" w:eastAsia="zh-CN" w:bidi="ar"/>
              </w:rPr>
              <w:t>湖南省“两高”项目管理目录</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2"/>
              <w:gridCol w:w="461"/>
              <w:gridCol w:w="2231"/>
              <w:gridCol w:w="2074"/>
              <w:gridCol w:w="1585"/>
            </w:tblGrid>
            <w:tr w14:paraId="08615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Align w:val="center"/>
                </w:tcPr>
                <w:p w14:paraId="24990022">
                  <w:pPr>
                    <w:pStyle w:val="9"/>
                    <w:jc w:val="center"/>
                    <w:rPr>
                      <w:rFonts w:hint="eastAsia" w:eastAsia="宋体"/>
                      <w:vertAlign w:val="baseline"/>
                      <w:lang w:val="en-US" w:eastAsia="zh-CN"/>
                    </w:rPr>
                  </w:pPr>
                  <w:r>
                    <w:rPr>
                      <w:rFonts w:hint="eastAsia"/>
                      <w:vertAlign w:val="baseline"/>
                      <w:lang w:val="en-US" w:eastAsia="zh-CN"/>
                    </w:rPr>
                    <w:t>序号</w:t>
                  </w:r>
                </w:p>
              </w:tc>
              <w:tc>
                <w:tcPr>
                  <w:tcW w:w="0" w:type="auto"/>
                  <w:vAlign w:val="center"/>
                </w:tcPr>
                <w:p w14:paraId="0A5514E8">
                  <w:pPr>
                    <w:pStyle w:val="9"/>
                    <w:jc w:val="center"/>
                    <w:rPr>
                      <w:rFonts w:hint="eastAsia" w:eastAsia="宋体"/>
                      <w:vertAlign w:val="baseline"/>
                      <w:lang w:val="en-US" w:eastAsia="zh-CN"/>
                    </w:rPr>
                  </w:pPr>
                  <w:r>
                    <w:rPr>
                      <w:rFonts w:hint="eastAsia"/>
                      <w:vertAlign w:val="baseline"/>
                      <w:lang w:val="en-US" w:eastAsia="zh-CN"/>
                    </w:rPr>
                    <w:t>行业</w:t>
                  </w:r>
                </w:p>
              </w:tc>
              <w:tc>
                <w:tcPr>
                  <w:tcW w:w="0" w:type="auto"/>
                  <w:vAlign w:val="center"/>
                </w:tcPr>
                <w:p w14:paraId="5CC8802D">
                  <w:pPr>
                    <w:pStyle w:val="9"/>
                    <w:jc w:val="center"/>
                    <w:rPr>
                      <w:rFonts w:hint="default" w:eastAsia="宋体"/>
                      <w:vertAlign w:val="baseline"/>
                      <w:lang w:val="en-US" w:eastAsia="zh-CN"/>
                    </w:rPr>
                  </w:pPr>
                  <w:r>
                    <w:rPr>
                      <w:rFonts w:hint="eastAsia"/>
                      <w:vertAlign w:val="baseline"/>
                      <w:lang w:val="en-US" w:eastAsia="zh-CN"/>
                    </w:rPr>
                    <w:t>主要内容</w:t>
                  </w:r>
                </w:p>
              </w:tc>
              <w:tc>
                <w:tcPr>
                  <w:tcW w:w="0" w:type="auto"/>
                  <w:vAlign w:val="center"/>
                </w:tcPr>
                <w:p w14:paraId="52A1A3B1">
                  <w:pPr>
                    <w:pStyle w:val="9"/>
                    <w:jc w:val="center"/>
                    <w:rPr>
                      <w:rFonts w:hint="eastAsia" w:eastAsia="宋体"/>
                      <w:vertAlign w:val="baseline"/>
                      <w:lang w:val="en-US" w:eastAsia="zh-CN"/>
                    </w:rPr>
                  </w:pPr>
                  <w:r>
                    <w:rPr>
                      <w:rFonts w:hint="eastAsia"/>
                      <w:vertAlign w:val="baseline"/>
                      <w:lang w:val="en-US" w:eastAsia="zh-CN"/>
                    </w:rPr>
                    <w:t>涉及主要产品及工序</w:t>
                  </w:r>
                </w:p>
              </w:tc>
              <w:tc>
                <w:tcPr>
                  <w:tcW w:w="0" w:type="auto"/>
                  <w:vAlign w:val="center"/>
                </w:tcPr>
                <w:p w14:paraId="6F366566">
                  <w:pPr>
                    <w:pStyle w:val="9"/>
                    <w:jc w:val="center"/>
                    <w:rPr>
                      <w:vertAlign w:val="baseline"/>
                    </w:rPr>
                  </w:pPr>
                  <w:r>
                    <w:rPr>
                      <w:rFonts w:hint="eastAsia"/>
                      <w:vertAlign w:val="baseline"/>
                      <w:lang w:val="en-US" w:eastAsia="zh-CN"/>
                    </w:rPr>
                    <w:t>备注</w:t>
                  </w:r>
                </w:p>
              </w:tc>
            </w:tr>
            <w:tr w14:paraId="5C570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51E55175">
                  <w:pPr>
                    <w:pStyle w:val="9"/>
                    <w:jc w:val="center"/>
                    <w:rPr>
                      <w:rFonts w:hint="default" w:eastAsia="宋体"/>
                      <w:vertAlign w:val="baseline"/>
                      <w:lang w:val="en-US" w:eastAsia="zh-CN"/>
                    </w:rPr>
                  </w:pPr>
                  <w:r>
                    <w:rPr>
                      <w:rFonts w:hint="eastAsia"/>
                      <w:vertAlign w:val="baseline"/>
                      <w:lang w:val="en-US" w:eastAsia="zh-CN"/>
                    </w:rPr>
                    <w:t>1</w:t>
                  </w:r>
                </w:p>
              </w:tc>
              <w:tc>
                <w:tcPr>
                  <w:tcW w:w="0" w:type="auto"/>
                  <w:vAlign w:val="center"/>
                </w:tcPr>
                <w:p w14:paraId="37FC5257">
                  <w:pPr>
                    <w:pStyle w:val="9"/>
                    <w:jc w:val="center"/>
                    <w:rPr>
                      <w:rFonts w:hint="default" w:eastAsia="宋体"/>
                      <w:vertAlign w:val="baseline"/>
                      <w:lang w:val="en-US" w:eastAsia="zh-CN"/>
                    </w:rPr>
                  </w:pPr>
                  <w:r>
                    <w:rPr>
                      <w:rFonts w:hint="eastAsia"/>
                      <w:vertAlign w:val="baseline"/>
                      <w:lang w:val="en-US" w:eastAsia="zh-CN"/>
                    </w:rPr>
                    <w:t>石油</w:t>
                  </w:r>
                </w:p>
              </w:tc>
              <w:tc>
                <w:tcPr>
                  <w:tcW w:w="0" w:type="auto"/>
                  <w:vAlign w:val="center"/>
                </w:tcPr>
                <w:p w14:paraId="2856B71E">
                  <w:pPr>
                    <w:pStyle w:val="9"/>
                    <w:jc w:val="center"/>
                    <w:rPr>
                      <w:rFonts w:hint="default" w:eastAsia="宋体"/>
                      <w:vertAlign w:val="baseline"/>
                      <w:lang w:val="en-US" w:eastAsia="zh-CN"/>
                    </w:rPr>
                  </w:pPr>
                  <w:r>
                    <w:rPr>
                      <w:rFonts w:hint="eastAsia"/>
                      <w:vertAlign w:val="baseline"/>
                      <w:lang w:val="en-US" w:eastAsia="zh-CN"/>
                    </w:rPr>
                    <w:t>原油加工及石油制品制造（2511）</w:t>
                  </w:r>
                </w:p>
              </w:tc>
              <w:tc>
                <w:tcPr>
                  <w:tcW w:w="0" w:type="auto"/>
                  <w:vAlign w:val="center"/>
                </w:tcPr>
                <w:p w14:paraId="04E18667">
                  <w:pPr>
                    <w:pStyle w:val="9"/>
                    <w:jc w:val="center"/>
                    <w:rPr>
                      <w:rFonts w:hint="default" w:eastAsia="宋体"/>
                      <w:vertAlign w:val="baseline"/>
                      <w:lang w:val="en-US" w:eastAsia="zh-CN"/>
                    </w:rPr>
                  </w:pPr>
                  <w:r>
                    <w:rPr>
                      <w:rFonts w:hint="eastAsia"/>
                      <w:vertAlign w:val="baseline"/>
                      <w:lang w:val="en-US" w:eastAsia="zh-CN"/>
                    </w:rPr>
                    <w:t>炼油、乙烯</w:t>
                  </w:r>
                </w:p>
              </w:tc>
              <w:tc>
                <w:tcPr>
                  <w:tcW w:w="0" w:type="auto"/>
                  <w:vAlign w:val="center"/>
                </w:tcPr>
                <w:p w14:paraId="5D765CAC">
                  <w:pPr>
                    <w:pStyle w:val="9"/>
                    <w:jc w:val="center"/>
                    <w:rPr>
                      <w:vertAlign w:val="baseline"/>
                    </w:rPr>
                  </w:pPr>
                </w:p>
              </w:tc>
            </w:tr>
            <w:tr w14:paraId="4F18F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7EF9CE59">
                  <w:pPr>
                    <w:pStyle w:val="9"/>
                    <w:jc w:val="center"/>
                    <w:rPr>
                      <w:rFonts w:hint="default" w:eastAsia="宋体"/>
                      <w:vertAlign w:val="baseline"/>
                      <w:lang w:val="en-US" w:eastAsia="zh-CN"/>
                    </w:rPr>
                  </w:pPr>
                  <w:r>
                    <w:rPr>
                      <w:rFonts w:hint="eastAsia"/>
                      <w:vertAlign w:val="baseline"/>
                      <w:lang w:val="en-US" w:eastAsia="zh-CN"/>
                    </w:rPr>
                    <w:t>2</w:t>
                  </w:r>
                </w:p>
              </w:tc>
              <w:tc>
                <w:tcPr>
                  <w:tcW w:w="0" w:type="auto"/>
                  <w:vAlign w:val="center"/>
                </w:tcPr>
                <w:p w14:paraId="0F597372">
                  <w:pPr>
                    <w:pStyle w:val="9"/>
                    <w:jc w:val="center"/>
                    <w:rPr>
                      <w:rFonts w:hint="default" w:eastAsia="宋体"/>
                      <w:vertAlign w:val="baseline"/>
                      <w:lang w:val="en-US" w:eastAsia="zh-CN"/>
                    </w:rPr>
                  </w:pPr>
                  <w:r>
                    <w:rPr>
                      <w:rFonts w:hint="eastAsia"/>
                      <w:vertAlign w:val="baseline"/>
                      <w:lang w:val="en-US" w:eastAsia="zh-CN"/>
                    </w:rPr>
                    <w:t>化工</w:t>
                  </w:r>
                </w:p>
              </w:tc>
              <w:tc>
                <w:tcPr>
                  <w:tcW w:w="0" w:type="auto"/>
                  <w:vAlign w:val="center"/>
                </w:tcPr>
                <w:p w14:paraId="6AC1F6F9">
                  <w:pPr>
                    <w:pStyle w:val="9"/>
                    <w:jc w:val="center"/>
                    <w:rPr>
                      <w:rFonts w:hint="default" w:eastAsia="宋体"/>
                      <w:vertAlign w:val="baseline"/>
                      <w:lang w:val="en-US" w:eastAsia="zh-CN"/>
                    </w:rPr>
                  </w:pPr>
                  <w:r>
                    <w:rPr>
                      <w:rFonts w:hint="eastAsia"/>
                      <w:vertAlign w:val="baseline"/>
                      <w:lang w:val="en-US" w:eastAsia="zh-CN"/>
                    </w:rPr>
                    <w:t>无机酸制造（2611）、无机碱制造（2612）、无机盐制造（2613）</w:t>
                  </w:r>
                </w:p>
              </w:tc>
              <w:tc>
                <w:tcPr>
                  <w:tcW w:w="0" w:type="auto"/>
                  <w:vAlign w:val="center"/>
                </w:tcPr>
                <w:p w14:paraId="019DA1E1">
                  <w:pPr>
                    <w:pStyle w:val="9"/>
                    <w:jc w:val="center"/>
                    <w:rPr>
                      <w:vertAlign w:val="baseline"/>
                    </w:rPr>
                  </w:pPr>
                  <w:r>
                    <w:rPr>
                      <w:rFonts w:hint="eastAsia"/>
                      <w:vertAlign w:val="baseline"/>
                      <w:lang w:val="en-US" w:eastAsia="zh-CN"/>
                    </w:rPr>
                    <w:t>烧碱、纯碱、工业硫酸、黄磷、合成氨、尿素、磷铵、电石、聚氯乙烯、聚丙烯、精对苯二甲酸、对二甲苯、苯乙烯、乙酸乙烯酯、二苯基甲烷二异氰酸酯、1,4-丁二醇</w:t>
                  </w:r>
                </w:p>
              </w:tc>
              <w:tc>
                <w:tcPr>
                  <w:tcW w:w="0" w:type="auto"/>
                  <w:vAlign w:val="center"/>
                </w:tcPr>
                <w:p w14:paraId="250CBD87">
                  <w:pPr>
                    <w:pStyle w:val="9"/>
                    <w:jc w:val="center"/>
                    <w:rPr>
                      <w:vertAlign w:val="baseline"/>
                    </w:rPr>
                  </w:pPr>
                </w:p>
              </w:tc>
            </w:tr>
            <w:tr w14:paraId="68B05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3204F1BF">
                  <w:pPr>
                    <w:pStyle w:val="9"/>
                    <w:jc w:val="center"/>
                    <w:rPr>
                      <w:rFonts w:hint="default" w:eastAsia="宋体"/>
                      <w:vertAlign w:val="baseline"/>
                      <w:lang w:val="en-US" w:eastAsia="zh-CN"/>
                    </w:rPr>
                  </w:pPr>
                  <w:r>
                    <w:rPr>
                      <w:rFonts w:hint="eastAsia"/>
                      <w:vertAlign w:val="baseline"/>
                      <w:lang w:val="en-US" w:eastAsia="zh-CN"/>
                    </w:rPr>
                    <w:t>3</w:t>
                  </w:r>
                </w:p>
              </w:tc>
              <w:tc>
                <w:tcPr>
                  <w:tcW w:w="0" w:type="auto"/>
                  <w:vAlign w:val="center"/>
                </w:tcPr>
                <w:p w14:paraId="3AA2C5BA">
                  <w:pPr>
                    <w:pStyle w:val="9"/>
                    <w:jc w:val="center"/>
                    <w:rPr>
                      <w:rFonts w:hint="default" w:eastAsia="宋体"/>
                      <w:vertAlign w:val="baseline"/>
                      <w:lang w:val="en-US" w:eastAsia="zh-CN"/>
                    </w:rPr>
                  </w:pPr>
                  <w:r>
                    <w:rPr>
                      <w:rFonts w:hint="eastAsia"/>
                      <w:vertAlign w:val="baseline"/>
                      <w:lang w:val="en-US" w:eastAsia="zh-CN"/>
                    </w:rPr>
                    <w:t>煤化工</w:t>
                  </w:r>
                </w:p>
              </w:tc>
              <w:tc>
                <w:tcPr>
                  <w:tcW w:w="0" w:type="auto"/>
                  <w:vAlign w:val="center"/>
                </w:tcPr>
                <w:p w14:paraId="553FDBAD">
                  <w:pPr>
                    <w:pStyle w:val="9"/>
                    <w:jc w:val="center"/>
                    <w:rPr>
                      <w:rFonts w:hint="default" w:eastAsia="宋体"/>
                      <w:vertAlign w:val="baseline"/>
                      <w:lang w:val="en-US" w:eastAsia="zh-CN"/>
                    </w:rPr>
                  </w:pPr>
                  <w:r>
                    <w:rPr>
                      <w:rFonts w:hint="eastAsia"/>
                      <w:vertAlign w:val="baseline"/>
                      <w:lang w:val="en-US" w:eastAsia="zh-CN"/>
                    </w:rPr>
                    <w:t>煤制合成气生产（2522）、煤制液体燃料生产（2523）</w:t>
                  </w:r>
                </w:p>
              </w:tc>
              <w:tc>
                <w:tcPr>
                  <w:tcW w:w="0" w:type="auto"/>
                  <w:vAlign w:val="center"/>
                </w:tcPr>
                <w:p w14:paraId="133FF088">
                  <w:pPr>
                    <w:pStyle w:val="9"/>
                    <w:jc w:val="center"/>
                    <w:rPr>
                      <w:rFonts w:hint="default" w:eastAsia="宋体"/>
                      <w:vertAlign w:val="baseline"/>
                      <w:lang w:val="en-US" w:eastAsia="zh-CN"/>
                    </w:rPr>
                  </w:pPr>
                  <w:r>
                    <w:rPr>
                      <w:rFonts w:hint="eastAsia"/>
                      <w:vertAlign w:val="baseline"/>
                      <w:lang w:val="en-US" w:eastAsia="zh-CN"/>
                    </w:rPr>
                    <w:t>一氧化碳、氢气、甲烷及其他煤制合成气；甲醇、二甲醚、乙二醇、汽油、柴油和航空燃料及其他煤制液体燃料</w:t>
                  </w:r>
                </w:p>
              </w:tc>
              <w:tc>
                <w:tcPr>
                  <w:tcW w:w="0" w:type="auto"/>
                  <w:vAlign w:val="center"/>
                </w:tcPr>
                <w:p w14:paraId="20EF0D88">
                  <w:pPr>
                    <w:pStyle w:val="9"/>
                    <w:jc w:val="center"/>
                    <w:rPr>
                      <w:vertAlign w:val="baseline"/>
                    </w:rPr>
                  </w:pPr>
                </w:p>
              </w:tc>
            </w:tr>
            <w:tr w14:paraId="697A8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7CED19B7">
                  <w:pPr>
                    <w:pStyle w:val="9"/>
                    <w:jc w:val="center"/>
                    <w:rPr>
                      <w:rFonts w:hint="default" w:eastAsia="宋体"/>
                      <w:vertAlign w:val="baseline"/>
                      <w:lang w:val="en-US" w:eastAsia="zh-CN"/>
                    </w:rPr>
                  </w:pPr>
                  <w:r>
                    <w:rPr>
                      <w:rFonts w:hint="eastAsia"/>
                      <w:vertAlign w:val="baseline"/>
                      <w:lang w:val="en-US" w:eastAsia="zh-CN"/>
                    </w:rPr>
                    <w:t>4</w:t>
                  </w:r>
                </w:p>
              </w:tc>
              <w:tc>
                <w:tcPr>
                  <w:tcW w:w="0" w:type="auto"/>
                  <w:vAlign w:val="center"/>
                </w:tcPr>
                <w:p w14:paraId="3DFAB0D5">
                  <w:pPr>
                    <w:pStyle w:val="9"/>
                    <w:jc w:val="center"/>
                    <w:rPr>
                      <w:rFonts w:hint="default" w:eastAsia="宋体"/>
                      <w:vertAlign w:val="baseline"/>
                      <w:lang w:val="en-US" w:eastAsia="zh-CN"/>
                    </w:rPr>
                  </w:pPr>
                  <w:r>
                    <w:rPr>
                      <w:rFonts w:hint="eastAsia"/>
                      <w:vertAlign w:val="baseline"/>
                      <w:lang w:val="en-US" w:eastAsia="zh-CN"/>
                    </w:rPr>
                    <w:t>焦化</w:t>
                  </w:r>
                </w:p>
              </w:tc>
              <w:tc>
                <w:tcPr>
                  <w:tcW w:w="0" w:type="auto"/>
                  <w:vAlign w:val="center"/>
                </w:tcPr>
                <w:p w14:paraId="43BAC4A3">
                  <w:pPr>
                    <w:pStyle w:val="9"/>
                    <w:jc w:val="center"/>
                    <w:rPr>
                      <w:rFonts w:hint="default" w:eastAsia="宋体"/>
                      <w:vertAlign w:val="baseline"/>
                      <w:lang w:val="en-US" w:eastAsia="zh-CN"/>
                    </w:rPr>
                  </w:pPr>
                  <w:r>
                    <w:rPr>
                      <w:rFonts w:hint="eastAsia"/>
                      <w:vertAlign w:val="baseline"/>
                      <w:lang w:val="en-US" w:eastAsia="zh-CN"/>
                    </w:rPr>
                    <w:t>炼焦（2521）</w:t>
                  </w:r>
                </w:p>
              </w:tc>
              <w:tc>
                <w:tcPr>
                  <w:tcW w:w="0" w:type="auto"/>
                  <w:vAlign w:val="center"/>
                </w:tcPr>
                <w:p w14:paraId="2BBC31CC">
                  <w:pPr>
                    <w:pStyle w:val="9"/>
                    <w:jc w:val="center"/>
                    <w:rPr>
                      <w:rFonts w:hint="default" w:eastAsia="宋体"/>
                      <w:vertAlign w:val="baseline"/>
                      <w:lang w:val="en-US" w:eastAsia="zh-CN"/>
                    </w:rPr>
                  </w:pPr>
                  <w:r>
                    <w:rPr>
                      <w:rFonts w:hint="eastAsia"/>
                      <w:vertAlign w:val="baseline"/>
                      <w:lang w:val="en-US" w:eastAsia="zh-CN"/>
                    </w:rPr>
                    <w:t>焦炭、石油焦（焦炭类）、沥青焦、其他原料生产焦炭、机焦、型焦、土焦、半焦炭、针状焦、其他工艺生产焦炭、矿物油焦</w:t>
                  </w:r>
                </w:p>
              </w:tc>
              <w:tc>
                <w:tcPr>
                  <w:tcW w:w="0" w:type="auto"/>
                  <w:vAlign w:val="center"/>
                </w:tcPr>
                <w:p w14:paraId="7639ECA6">
                  <w:pPr>
                    <w:pStyle w:val="9"/>
                    <w:jc w:val="center"/>
                    <w:rPr>
                      <w:vertAlign w:val="baseline"/>
                    </w:rPr>
                  </w:pPr>
                </w:p>
              </w:tc>
            </w:tr>
            <w:tr w14:paraId="1ECD7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311781D9">
                  <w:pPr>
                    <w:pStyle w:val="9"/>
                    <w:jc w:val="center"/>
                    <w:rPr>
                      <w:rFonts w:hint="default" w:eastAsia="宋体"/>
                      <w:vertAlign w:val="baseline"/>
                      <w:lang w:val="en-US" w:eastAsia="zh-CN"/>
                    </w:rPr>
                  </w:pPr>
                  <w:r>
                    <w:rPr>
                      <w:rFonts w:hint="eastAsia"/>
                      <w:vertAlign w:val="baseline"/>
                      <w:lang w:val="en-US" w:eastAsia="zh-CN"/>
                    </w:rPr>
                    <w:t>5</w:t>
                  </w:r>
                </w:p>
              </w:tc>
              <w:tc>
                <w:tcPr>
                  <w:tcW w:w="0" w:type="auto"/>
                  <w:vAlign w:val="center"/>
                </w:tcPr>
                <w:p w14:paraId="51605DC5">
                  <w:pPr>
                    <w:pStyle w:val="9"/>
                    <w:jc w:val="center"/>
                    <w:rPr>
                      <w:rFonts w:hint="default" w:eastAsia="宋体"/>
                      <w:vertAlign w:val="baseline"/>
                      <w:lang w:val="en-US" w:eastAsia="zh-CN"/>
                    </w:rPr>
                  </w:pPr>
                  <w:r>
                    <w:rPr>
                      <w:rFonts w:hint="eastAsia"/>
                      <w:vertAlign w:val="baseline"/>
                      <w:lang w:val="en-US" w:eastAsia="zh-CN"/>
                    </w:rPr>
                    <w:t>钢铁</w:t>
                  </w:r>
                </w:p>
              </w:tc>
              <w:tc>
                <w:tcPr>
                  <w:tcW w:w="0" w:type="auto"/>
                  <w:vAlign w:val="center"/>
                </w:tcPr>
                <w:p w14:paraId="670A8D0C">
                  <w:pPr>
                    <w:pStyle w:val="9"/>
                    <w:jc w:val="center"/>
                    <w:rPr>
                      <w:rFonts w:hint="default" w:eastAsia="宋体"/>
                      <w:vertAlign w:val="baseline"/>
                      <w:lang w:val="en-US" w:eastAsia="zh-CN"/>
                    </w:rPr>
                  </w:pPr>
                  <w:r>
                    <w:rPr>
                      <w:rFonts w:hint="eastAsia"/>
                      <w:vertAlign w:val="baseline"/>
                      <w:lang w:val="en-US" w:eastAsia="zh-CN"/>
                    </w:rPr>
                    <w:t>炼铁（3110）、炼钢（3120）、铁合金（3140）</w:t>
                  </w:r>
                </w:p>
              </w:tc>
              <w:tc>
                <w:tcPr>
                  <w:tcW w:w="0" w:type="auto"/>
                  <w:vAlign w:val="center"/>
                </w:tcPr>
                <w:p w14:paraId="1332B7B3">
                  <w:pPr>
                    <w:pStyle w:val="9"/>
                    <w:jc w:val="center"/>
                    <w:rPr>
                      <w:rFonts w:hint="default" w:eastAsia="宋体"/>
                      <w:vertAlign w:val="baseline"/>
                      <w:lang w:val="en-US" w:eastAsia="zh-CN"/>
                    </w:rPr>
                  </w:pPr>
                  <w:r>
                    <w:rPr>
                      <w:rFonts w:hint="eastAsia"/>
                      <w:vertAlign w:val="baseline"/>
                      <w:lang w:val="en-US" w:eastAsia="zh-CN"/>
                    </w:rPr>
                    <w:t>炼钢用高炉生铁、直接还原铁、熔融还原铁、非合金钢粗钢、低合金钢粗钢、合金钢粗钢、铁合金、电解金属锰</w:t>
                  </w:r>
                </w:p>
              </w:tc>
              <w:tc>
                <w:tcPr>
                  <w:tcW w:w="0" w:type="auto"/>
                  <w:vAlign w:val="center"/>
                </w:tcPr>
                <w:p w14:paraId="111A6944">
                  <w:pPr>
                    <w:pStyle w:val="9"/>
                    <w:jc w:val="center"/>
                    <w:rPr>
                      <w:rFonts w:hint="default" w:eastAsia="宋体"/>
                      <w:vertAlign w:val="baseline"/>
                      <w:lang w:val="en-US" w:eastAsia="zh-CN"/>
                    </w:rPr>
                  </w:pPr>
                  <w:r>
                    <w:rPr>
                      <w:rFonts w:hint="eastAsia"/>
                      <w:vertAlign w:val="baseline"/>
                      <w:lang w:val="en-US" w:eastAsia="zh-CN"/>
                    </w:rPr>
                    <w:t>不包含以重金属固体废弃物为原料（</w:t>
                  </w:r>
                  <w:r>
                    <w:rPr>
                      <w:rFonts w:hint="default" w:ascii="Arial" w:hAnsi="Arial" w:cs="Arial"/>
                      <w:vertAlign w:val="baseline"/>
                      <w:lang w:val="en-US" w:eastAsia="zh-CN"/>
                    </w:rPr>
                    <w:t>≥</w:t>
                  </w:r>
                  <w:r>
                    <w:rPr>
                      <w:rFonts w:hint="eastAsia"/>
                      <w:vertAlign w:val="baseline"/>
                      <w:lang w:val="en-US" w:eastAsia="zh-CN"/>
                    </w:rPr>
                    <w:t>85%）进行锰资源综合回收项目。</w:t>
                  </w:r>
                </w:p>
              </w:tc>
            </w:tr>
            <w:tr w14:paraId="2D7B0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0" w:type="auto"/>
                  <w:vMerge w:val="restart"/>
                  <w:vAlign w:val="center"/>
                </w:tcPr>
                <w:p w14:paraId="268B0B13">
                  <w:pPr>
                    <w:pStyle w:val="9"/>
                    <w:jc w:val="center"/>
                    <w:rPr>
                      <w:rFonts w:hint="default"/>
                      <w:vertAlign w:val="baseline"/>
                      <w:lang w:val="en-US" w:eastAsia="zh-CN"/>
                    </w:rPr>
                  </w:pPr>
                  <w:r>
                    <w:rPr>
                      <w:rFonts w:hint="eastAsia"/>
                      <w:vertAlign w:val="baseline"/>
                      <w:lang w:val="en-US" w:eastAsia="zh-CN"/>
                    </w:rPr>
                    <w:t>6</w:t>
                  </w:r>
                </w:p>
              </w:tc>
              <w:tc>
                <w:tcPr>
                  <w:tcW w:w="0" w:type="auto"/>
                  <w:vMerge w:val="restart"/>
                  <w:vAlign w:val="center"/>
                </w:tcPr>
                <w:p w14:paraId="09EF2DE2">
                  <w:pPr>
                    <w:pStyle w:val="9"/>
                    <w:jc w:val="center"/>
                    <w:rPr>
                      <w:rFonts w:hint="default" w:eastAsia="宋体"/>
                      <w:vertAlign w:val="baseline"/>
                      <w:lang w:val="en-US" w:eastAsia="zh-CN"/>
                    </w:rPr>
                  </w:pPr>
                  <w:r>
                    <w:rPr>
                      <w:rFonts w:hint="eastAsia"/>
                      <w:vertAlign w:val="baseline"/>
                      <w:lang w:val="en-US" w:eastAsia="zh-CN"/>
                    </w:rPr>
                    <w:t>建材</w:t>
                  </w:r>
                </w:p>
              </w:tc>
              <w:tc>
                <w:tcPr>
                  <w:tcW w:w="0" w:type="auto"/>
                  <w:vMerge w:val="restart"/>
                  <w:vAlign w:val="center"/>
                </w:tcPr>
                <w:p w14:paraId="08E1087A">
                  <w:pPr>
                    <w:pStyle w:val="9"/>
                    <w:jc w:val="center"/>
                    <w:rPr>
                      <w:rFonts w:hint="default" w:eastAsia="宋体"/>
                      <w:vertAlign w:val="baseline"/>
                      <w:lang w:val="en-US" w:eastAsia="zh-CN"/>
                    </w:rPr>
                  </w:pPr>
                  <w:r>
                    <w:rPr>
                      <w:rFonts w:hint="eastAsia"/>
                      <w:vertAlign w:val="baseline"/>
                      <w:lang w:val="en-US" w:eastAsia="zh-CN"/>
                    </w:rPr>
                    <w:t>水泥制造（3011）、石灰和石膏制造（3012）、粘土砖瓦及建筑砌块制造（3031）、平板玻璃制造（3041）、建筑陶瓷制品制造（3071）</w:t>
                  </w:r>
                </w:p>
              </w:tc>
              <w:tc>
                <w:tcPr>
                  <w:tcW w:w="0" w:type="auto"/>
                  <w:vAlign w:val="center"/>
                </w:tcPr>
                <w:p w14:paraId="57C95CDD">
                  <w:pPr>
                    <w:pStyle w:val="9"/>
                    <w:jc w:val="center"/>
                    <w:rPr>
                      <w:rFonts w:hint="default" w:eastAsia="宋体"/>
                      <w:vertAlign w:val="baseline"/>
                      <w:lang w:val="en-US" w:eastAsia="zh-CN"/>
                    </w:rPr>
                  </w:pPr>
                  <w:r>
                    <w:rPr>
                      <w:rFonts w:hint="eastAsia"/>
                      <w:vertAlign w:val="baseline"/>
                      <w:lang w:val="en-US" w:eastAsia="zh-CN"/>
                    </w:rPr>
                    <w:t>石灰、建筑陶瓷、耐火材料、烧结砖瓦</w:t>
                  </w:r>
                </w:p>
              </w:tc>
              <w:tc>
                <w:tcPr>
                  <w:tcW w:w="0" w:type="auto"/>
                  <w:vAlign w:val="center"/>
                </w:tcPr>
                <w:p w14:paraId="6B9516E6">
                  <w:pPr>
                    <w:pStyle w:val="9"/>
                    <w:jc w:val="center"/>
                    <w:rPr>
                      <w:rFonts w:hint="default" w:eastAsia="宋体"/>
                      <w:vertAlign w:val="baseline"/>
                      <w:lang w:val="en-US" w:eastAsia="zh-CN"/>
                    </w:rPr>
                  </w:pPr>
                  <w:r>
                    <w:rPr>
                      <w:rFonts w:hint="eastAsia"/>
                      <w:vertAlign w:val="baseline"/>
                      <w:lang w:val="en-US" w:eastAsia="zh-CN"/>
                    </w:rPr>
                    <w:t>不包括资源综合利用项目。</w:t>
                  </w:r>
                </w:p>
              </w:tc>
            </w:tr>
            <w:tr w14:paraId="279D6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5" w:hRule="atLeast"/>
              </w:trPr>
              <w:tc>
                <w:tcPr>
                  <w:tcW w:w="0" w:type="auto"/>
                  <w:vMerge w:val="continue"/>
                  <w:vAlign w:val="center"/>
                </w:tcPr>
                <w:p w14:paraId="2965C5B7">
                  <w:pPr>
                    <w:pStyle w:val="9"/>
                    <w:jc w:val="center"/>
                    <w:rPr>
                      <w:rFonts w:hint="eastAsia"/>
                      <w:vertAlign w:val="baseline"/>
                      <w:lang w:val="en-US" w:eastAsia="zh-CN"/>
                    </w:rPr>
                  </w:pPr>
                </w:p>
              </w:tc>
              <w:tc>
                <w:tcPr>
                  <w:tcW w:w="0" w:type="auto"/>
                  <w:vMerge w:val="continue"/>
                  <w:vAlign w:val="center"/>
                </w:tcPr>
                <w:p w14:paraId="4A8C5CDC">
                  <w:pPr>
                    <w:pStyle w:val="9"/>
                    <w:jc w:val="center"/>
                    <w:rPr>
                      <w:rFonts w:hint="eastAsia"/>
                      <w:vertAlign w:val="baseline"/>
                      <w:lang w:val="en-US" w:eastAsia="zh-CN"/>
                    </w:rPr>
                  </w:pPr>
                </w:p>
              </w:tc>
              <w:tc>
                <w:tcPr>
                  <w:tcW w:w="0" w:type="auto"/>
                  <w:vMerge w:val="continue"/>
                  <w:vAlign w:val="center"/>
                </w:tcPr>
                <w:p w14:paraId="7B346708">
                  <w:pPr>
                    <w:pStyle w:val="9"/>
                    <w:jc w:val="center"/>
                    <w:rPr>
                      <w:rFonts w:hint="eastAsia"/>
                      <w:vertAlign w:val="baseline"/>
                      <w:lang w:val="en-US" w:eastAsia="zh-CN"/>
                    </w:rPr>
                  </w:pPr>
                </w:p>
              </w:tc>
              <w:tc>
                <w:tcPr>
                  <w:tcW w:w="0" w:type="auto"/>
                  <w:vAlign w:val="center"/>
                </w:tcPr>
                <w:p w14:paraId="28F5C183">
                  <w:pPr>
                    <w:pStyle w:val="9"/>
                    <w:jc w:val="center"/>
                    <w:rPr>
                      <w:rFonts w:hint="default" w:eastAsia="宋体"/>
                      <w:vertAlign w:val="baseline"/>
                      <w:lang w:val="en-US" w:eastAsia="zh-CN"/>
                    </w:rPr>
                  </w:pPr>
                  <w:r>
                    <w:rPr>
                      <w:rFonts w:hint="eastAsia"/>
                      <w:vertAlign w:val="baseline"/>
                      <w:lang w:val="en-US" w:eastAsia="zh-CN"/>
                    </w:rPr>
                    <w:t>水泥熟料、平板玻璃</w:t>
                  </w:r>
                </w:p>
              </w:tc>
              <w:tc>
                <w:tcPr>
                  <w:tcW w:w="0" w:type="auto"/>
                  <w:vAlign w:val="center"/>
                </w:tcPr>
                <w:p w14:paraId="443C157A">
                  <w:pPr>
                    <w:pStyle w:val="9"/>
                    <w:jc w:val="center"/>
                    <w:rPr>
                      <w:vertAlign w:val="baseline"/>
                    </w:rPr>
                  </w:pPr>
                </w:p>
              </w:tc>
            </w:tr>
            <w:tr w14:paraId="2F23B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58AC0766">
                  <w:pPr>
                    <w:pStyle w:val="9"/>
                    <w:jc w:val="center"/>
                    <w:rPr>
                      <w:rFonts w:hint="default"/>
                      <w:vertAlign w:val="baseline"/>
                      <w:lang w:val="en-US" w:eastAsia="zh-CN"/>
                    </w:rPr>
                  </w:pPr>
                  <w:r>
                    <w:rPr>
                      <w:rFonts w:hint="eastAsia"/>
                      <w:vertAlign w:val="baseline"/>
                      <w:lang w:val="en-US" w:eastAsia="zh-CN"/>
                    </w:rPr>
                    <w:t>7</w:t>
                  </w:r>
                </w:p>
              </w:tc>
              <w:tc>
                <w:tcPr>
                  <w:tcW w:w="0" w:type="auto"/>
                  <w:vAlign w:val="center"/>
                </w:tcPr>
                <w:p w14:paraId="1AC93DD8">
                  <w:pPr>
                    <w:pStyle w:val="9"/>
                    <w:jc w:val="center"/>
                    <w:rPr>
                      <w:rFonts w:hint="default" w:eastAsia="宋体"/>
                      <w:vertAlign w:val="baseline"/>
                      <w:lang w:val="en-US" w:eastAsia="zh-CN"/>
                    </w:rPr>
                  </w:pPr>
                  <w:r>
                    <w:rPr>
                      <w:rFonts w:hint="eastAsia"/>
                      <w:vertAlign w:val="baseline"/>
                      <w:lang w:val="en-US" w:eastAsia="zh-CN"/>
                    </w:rPr>
                    <w:t>有色</w:t>
                  </w:r>
                </w:p>
              </w:tc>
              <w:tc>
                <w:tcPr>
                  <w:tcW w:w="0" w:type="auto"/>
                  <w:vAlign w:val="center"/>
                </w:tcPr>
                <w:p w14:paraId="5DD6D1A2">
                  <w:pPr>
                    <w:pStyle w:val="9"/>
                    <w:jc w:val="center"/>
                    <w:rPr>
                      <w:rFonts w:hint="default" w:eastAsia="宋体"/>
                      <w:vertAlign w:val="baseline"/>
                      <w:lang w:val="en-US" w:eastAsia="zh-CN"/>
                    </w:rPr>
                  </w:pPr>
                  <w:r>
                    <w:rPr>
                      <w:rFonts w:hint="eastAsia"/>
                      <w:vertAlign w:val="baseline"/>
                      <w:lang w:val="en-US" w:eastAsia="zh-CN"/>
                    </w:rPr>
                    <w:t>铜冶炼（3211）、铅锌冶炼（3212）、锑冶炼（3215）、铝冶炼（3216）、硅（3218）</w:t>
                  </w:r>
                </w:p>
              </w:tc>
              <w:tc>
                <w:tcPr>
                  <w:tcW w:w="0" w:type="auto"/>
                  <w:vAlign w:val="center"/>
                </w:tcPr>
                <w:p w14:paraId="43E732D6">
                  <w:pPr>
                    <w:pStyle w:val="9"/>
                    <w:jc w:val="center"/>
                    <w:rPr>
                      <w:rFonts w:hint="default" w:eastAsia="宋体"/>
                      <w:vertAlign w:val="baseline"/>
                      <w:lang w:val="en-US" w:eastAsia="zh-CN"/>
                    </w:rPr>
                  </w:pPr>
                  <w:r>
                    <w:rPr>
                      <w:rFonts w:hint="eastAsia"/>
                      <w:vertAlign w:val="baseline"/>
                      <w:lang w:val="en-US" w:eastAsia="zh-CN"/>
                    </w:rPr>
                    <w:t>铜、铅锌、锑、铝、硅冶炼</w:t>
                  </w:r>
                </w:p>
              </w:tc>
              <w:tc>
                <w:tcPr>
                  <w:tcW w:w="0" w:type="auto"/>
                  <w:vAlign w:val="center"/>
                </w:tcPr>
                <w:p w14:paraId="46B521DF">
                  <w:pPr>
                    <w:pStyle w:val="9"/>
                    <w:jc w:val="center"/>
                    <w:rPr>
                      <w:rFonts w:hint="default" w:eastAsia="宋体"/>
                      <w:vertAlign w:val="baseline"/>
                      <w:lang w:val="en-US" w:eastAsia="zh-CN"/>
                    </w:rPr>
                  </w:pPr>
                  <w:r>
                    <w:rPr>
                      <w:rFonts w:hint="eastAsia"/>
                      <w:vertAlign w:val="baseline"/>
                      <w:lang w:val="en-US" w:eastAsia="zh-CN"/>
                    </w:rPr>
                    <w:t>不包括再生有色资源冶炼项目。</w:t>
                  </w:r>
                </w:p>
              </w:tc>
            </w:tr>
            <w:tr w14:paraId="12993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578F6FD6">
                  <w:pPr>
                    <w:pStyle w:val="9"/>
                    <w:jc w:val="center"/>
                    <w:rPr>
                      <w:rFonts w:hint="default"/>
                      <w:vertAlign w:val="baseline"/>
                      <w:lang w:val="en-US" w:eastAsia="zh-CN"/>
                    </w:rPr>
                  </w:pPr>
                  <w:r>
                    <w:rPr>
                      <w:rFonts w:hint="eastAsia"/>
                      <w:vertAlign w:val="baseline"/>
                      <w:lang w:val="en-US" w:eastAsia="zh-CN"/>
                    </w:rPr>
                    <w:t>8</w:t>
                  </w:r>
                </w:p>
              </w:tc>
              <w:tc>
                <w:tcPr>
                  <w:tcW w:w="0" w:type="auto"/>
                  <w:vAlign w:val="center"/>
                </w:tcPr>
                <w:p w14:paraId="149B210B">
                  <w:pPr>
                    <w:pStyle w:val="9"/>
                    <w:jc w:val="center"/>
                    <w:rPr>
                      <w:rFonts w:hint="default" w:eastAsia="宋体"/>
                      <w:vertAlign w:val="baseline"/>
                      <w:lang w:val="en-US" w:eastAsia="zh-CN"/>
                    </w:rPr>
                  </w:pPr>
                  <w:r>
                    <w:rPr>
                      <w:rFonts w:hint="eastAsia"/>
                      <w:vertAlign w:val="baseline"/>
                      <w:lang w:val="en-US" w:eastAsia="zh-CN"/>
                    </w:rPr>
                    <w:t>煤电</w:t>
                  </w:r>
                </w:p>
              </w:tc>
              <w:tc>
                <w:tcPr>
                  <w:tcW w:w="0" w:type="auto"/>
                  <w:vAlign w:val="center"/>
                </w:tcPr>
                <w:p w14:paraId="6F856828">
                  <w:pPr>
                    <w:pStyle w:val="9"/>
                    <w:jc w:val="center"/>
                    <w:rPr>
                      <w:rFonts w:hint="default" w:eastAsia="宋体"/>
                      <w:vertAlign w:val="baseline"/>
                      <w:lang w:val="en-US" w:eastAsia="zh-CN"/>
                    </w:rPr>
                  </w:pPr>
                  <w:r>
                    <w:rPr>
                      <w:rFonts w:hint="eastAsia"/>
                      <w:vertAlign w:val="baseline"/>
                      <w:lang w:val="en-US" w:eastAsia="zh-CN"/>
                    </w:rPr>
                    <w:t>火力发电（4411）、热电联产（4412）</w:t>
                  </w:r>
                </w:p>
              </w:tc>
              <w:tc>
                <w:tcPr>
                  <w:tcW w:w="0" w:type="auto"/>
                  <w:vAlign w:val="center"/>
                </w:tcPr>
                <w:p w14:paraId="26974B90">
                  <w:pPr>
                    <w:pStyle w:val="9"/>
                    <w:jc w:val="center"/>
                    <w:rPr>
                      <w:rFonts w:hint="default" w:eastAsia="宋体"/>
                      <w:vertAlign w:val="baseline"/>
                      <w:lang w:val="en-US" w:eastAsia="zh-CN"/>
                    </w:rPr>
                  </w:pPr>
                  <w:r>
                    <w:rPr>
                      <w:rFonts w:hint="eastAsia"/>
                      <w:vertAlign w:val="baseline"/>
                      <w:lang w:val="en-US" w:eastAsia="zh-CN"/>
                    </w:rPr>
                    <w:t>燃煤发电、燃煤热电联产</w:t>
                  </w:r>
                </w:p>
              </w:tc>
              <w:tc>
                <w:tcPr>
                  <w:tcW w:w="0" w:type="auto"/>
                  <w:vAlign w:val="center"/>
                </w:tcPr>
                <w:p w14:paraId="1B3E628F">
                  <w:pPr>
                    <w:pStyle w:val="9"/>
                    <w:jc w:val="center"/>
                    <w:rPr>
                      <w:vertAlign w:val="baseline"/>
                    </w:rPr>
                  </w:pPr>
                </w:p>
              </w:tc>
            </w:tr>
            <w:tr w14:paraId="72A37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2CDD3B37">
                  <w:pPr>
                    <w:pStyle w:val="9"/>
                    <w:jc w:val="center"/>
                    <w:rPr>
                      <w:rFonts w:hint="default"/>
                      <w:vertAlign w:val="baseline"/>
                      <w:lang w:val="en-US" w:eastAsia="zh-CN"/>
                    </w:rPr>
                  </w:pPr>
                  <w:r>
                    <w:rPr>
                      <w:rFonts w:hint="eastAsia"/>
                      <w:vertAlign w:val="baseline"/>
                      <w:lang w:val="en-US" w:eastAsia="zh-CN"/>
                    </w:rPr>
                    <w:t>9</w:t>
                  </w:r>
                </w:p>
              </w:tc>
              <w:tc>
                <w:tcPr>
                  <w:tcW w:w="0" w:type="auto"/>
                  <w:gridSpan w:val="4"/>
                  <w:vAlign w:val="center"/>
                </w:tcPr>
                <w:p w14:paraId="5E4238BB">
                  <w:pPr>
                    <w:pStyle w:val="9"/>
                    <w:jc w:val="center"/>
                    <w:rPr>
                      <w:rFonts w:hint="default" w:eastAsia="宋体"/>
                      <w:vertAlign w:val="baseline"/>
                      <w:lang w:val="en-US" w:eastAsia="zh-CN"/>
                    </w:rPr>
                  </w:pPr>
                  <w:r>
                    <w:rPr>
                      <w:rFonts w:hint="eastAsia"/>
                      <w:vertAlign w:val="baseline"/>
                      <w:lang w:val="en-US" w:eastAsia="zh-CN"/>
                    </w:rPr>
                    <w:t>涉煤及煤制品、石油焦、渣油、重油等高高污染燃料使用工业炉窑、锅炉的项目</w:t>
                  </w:r>
                </w:p>
              </w:tc>
            </w:tr>
          </w:tbl>
          <w:p w14:paraId="3F5B1FC7">
            <w:pPr>
              <w:pStyle w:val="9"/>
              <w:spacing w:line="360" w:lineRule="auto"/>
              <w:rPr>
                <w:rFonts w:hint="default" w:ascii="Times New Roman" w:hAnsi="Times New Roman" w:eastAsia="宋体" w:cs="Times New Roman"/>
                <w:spacing w:val="0"/>
                <w:sz w:val="24"/>
                <w:szCs w:val="24"/>
                <w:u w:val="none"/>
                <w:lang w:val="en-US" w:eastAsia="zh-CN"/>
              </w:rPr>
            </w:pPr>
            <w:r>
              <w:rPr>
                <w:rFonts w:hint="eastAsia"/>
                <w:sz w:val="24"/>
                <w:szCs w:val="24"/>
                <w:lang w:val="en-US" w:eastAsia="zh-CN"/>
              </w:rPr>
              <w:t xml:space="preserve">  </w:t>
            </w:r>
            <w:r>
              <w:rPr>
                <w:rFonts w:hint="default" w:ascii="Times New Roman" w:hAnsi="Times New Roman" w:eastAsia="宋体" w:cs="Times New Roman"/>
                <w:sz w:val="24"/>
                <w:szCs w:val="24"/>
                <w:lang w:val="en-US" w:eastAsia="zh-CN"/>
              </w:rPr>
              <w:t>本项目属于建设项目行业类别四十九卫生84、108基层医疗卫生服务842其他（住院床位20张以下的除外），根据《关于印发&lt;湖南省“两高”项目管理目录&gt;的通知》( 湘发改环资[2021] 968 号)</w:t>
            </w:r>
            <w:r>
              <w:rPr>
                <w:rFonts w:hint="eastAsia" w:ascii="Times New Roman" w:hAnsi="Times New Roman" w:cs="Times New Roman"/>
                <w:sz w:val="24"/>
                <w:szCs w:val="24"/>
                <w:lang w:val="en-US" w:eastAsia="zh-CN"/>
              </w:rPr>
              <w:t>的相关要求</w:t>
            </w:r>
            <w:r>
              <w:rPr>
                <w:rFonts w:hint="default" w:ascii="Times New Roman" w:hAnsi="Times New Roman" w:eastAsia="宋体" w:cs="Times New Roman"/>
                <w:sz w:val="24"/>
                <w:szCs w:val="24"/>
                <w:lang w:val="en-US" w:eastAsia="zh-CN"/>
              </w:rPr>
              <w:t>，本项目不属于“两高”项目。</w:t>
            </w:r>
          </w:p>
          <w:p w14:paraId="77021E2E">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Times New Roman" w:hAnsi="Times New Roman" w:eastAsia="宋体" w:cs="Times New Roman"/>
                <w:spacing w:val="0"/>
                <w:sz w:val="24"/>
                <w:szCs w:val="24"/>
                <w:u w:val="none"/>
                <w:lang w:val="en-US" w:eastAsia="zh-CN"/>
              </w:rPr>
            </w:pPr>
            <w:r>
              <w:rPr>
                <w:rFonts w:hint="eastAsia" w:ascii="Times New Roman" w:hAnsi="Times New Roman" w:cs="Times New Roman"/>
                <w:spacing w:val="0"/>
                <w:sz w:val="24"/>
                <w:szCs w:val="24"/>
                <w:u w:val="none"/>
                <w:lang w:val="en-US" w:eastAsia="zh-CN"/>
              </w:rPr>
              <w:t>6</w:t>
            </w:r>
            <w:r>
              <w:rPr>
                <w:rFonts w:hint="default" w:ascii="Times New Roman" w:hAnsi="Times New Roman" w:eastAsia="宋体" w:cs="Times New Roman"/>
                <w:spacing w:val="0"/>
                <w:sz w:val="24"/>
                <w:szCs w:val="24"/>
                <w:u w:val="none"/>
              </w:rPr>
              <w:t>、</w:t>
            </w:r>
            <w:r>
              <w:rPr>
                <w:rFonts w:hint="default" w:ascii="Times New Roman" w:hAnsi="Times New Roman" w:cs="Times New Roman"/>
                <w:spacing w:val="0"/>
                <w:sz w:val="24"/>
                <w:szCs w:val="24"/>
                <w:u w:val="none"/>
                <w:lang w:val="en-US" w:eastAsia="zh-CN"/>
              </w:rPr>
              <w:t>与</w:t>
            </w:r>
            <w:r>
              <w:rPr>
                <w:rFonts w:hint="default" w:ascii="Times New Roman" w:hAnsi="Times New Roman" w:cs="Times New Roman"/>
                <w:sz w:val="24"/>
                <w:szCs w:val="24"/>
                <w:lang w:val="en-US" w:eastAsia="zh-CN"/>
              </w:rPr>
              <w:t>《乡镇卫生院建设标准》（建标</w:t>
            </w:r>
            <w:r>
              <w:rPr>
                <w:rFonts w:hint="default" w:ascii="Times New Roman" w:hAnsi="Times New Roman" w:eastAsia="宋体" w:cs="Times New Roman"/>
                <w:sz w:val="24"/>
                <w:szCs w:val="24"/>
                <w:lang w:val="en-US" w:eastAsia="zh-CN"/>
              </w:rPr>
              <w:t>〔2008〕142号</w:t>
            </w:r>
            <w:r>
              <w:rPr>
                <w:rFonts w:hint="default" w:ascii="Times New Roman" w:hAnsi="Times New Roman" w:cs="Times New Roman"/>
                <w:sz w:val="24"/>
                <w:szCs w:val="24"/>
                <w:lang w:val="en-US" w:eastAsia="zh-CN"/>
              </w:rPr>
              <w:t>）符合性分析</w:t>
            </w:r>
          </w:p>
          <w:p w14:paraId="68B9DE22">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default" w:ascii="Times New Roman" w:hAnsi="Times New Roman" w:eastAsia="宋体" w:cs="Times New Roman"/>
                <w:spacing w:val="0"/>
                <w:kern w:val="0"/>
                <w:sz w:val="24"/>
                <w:szCs w:val="24"/>
                <w:u w:val="none"/>
                <w:lang w:val="en-US" w:eastAsia="zh-CN"/>
              </w:rPr>
            </w:pPr>
            <w:r>
              <w:rPr>
                <w:rFonts w:hint="default" w:ascii="Times New Roman" w:hAnsi="Times New Roman" w:eastAsia="宋体" w:cs="Times New Roman"/>
                <w:spacing w:val="0"/>
                <w:sz w:val="24"/>
                <w:szCs w:val="24"/>
                <w:u w:val="none"/>
                <w:lang w:eastAsia="zh-CN"/>
              </w:rPr>
              <w:t>根据《乡镇卫生院建设标准》（建标</w:t>
            </w:r>
            <w:r>
              <w:rPr>
                <w:rFonts w:hint="default" w:ascii="Times New Roman" w:hAnsi="Times New Roman" w:eastAsia="宋体" w:cs="Times New Roman"/>
                <w:spacing w:val="0"/>
                <w:kern w:val="0"/>
                <w:sz w:val="24"/>
                <w:szCs w:val="24"/>
                <w:u w:val="none"/>
              </w:rPr>
              <w:t>[</w:t>
            </w:r>
            <w:r>
              <w:rPr>
                <w:rFonts w:hint="default" w:ascii="Times New Roman" w:hAnsi="Times New Roman" w:eastAsia="宋体" w:cs="Times New Roman"/>
                <w:spacing w:val="0"/>
                <w:kern w:val="0"/>
                <w:sz w:val="24"/>
                <w:szCs w:val="24"/>
                <w:u w:val="none"/>
                <w:lang w:val="en-US" w:eastAsia="zh-CN"/>
              </w:rPr>
              <w:t>2008</w:t>
            </w:r>
            <w:r>
              <w:rPr>
                <w:rFonts w:hint="default" w:ascii="Times New Roman" w:hAnsi="Times New Roman" w:eastAsia="宋体" w:cs="Times New Roman"/>
                <w:spacing w:val="0"/>
                <w:kern w:val="0"/>
                <w:sz w:val="24"/>
                <w:szCs w:val="24"/>
                <w:u w:val="none"/>
              </w:rPr>
              <w:t>]</w:t>
            </w:r>
            <w:r>
              <w:rPr>
                <w:rFonts w:hint="default" w:ascii="Times New Roman" w:hAnsi="Times New Roman" w:eastAsia="宋体" w:cs="Times New Roman"/>
                <w:spacing w:val="0"/>
                <w:kern w:val="0"/>
                <w:sz w:val="24"/>
                <w:szCs w:val="24"/>
                <w:u w:val="none"/>
                <w:lang w:val="en-US" w:eastAsia="zh-CN"/>
              </w:rPr>
              <w:t>142号）中的要求。本项目与建标中选址要求</w:t>
            </w:r>
            <w:r>
              <w:rPr>
                <w:rFonts w:hint="eastAsia" w:ascii="Times New Roman" w:hAnsi="Times New Roman" w:cs="Times New Roman"/>
                <w:spacing w:val="0"/>
                <w:kern w:val="0"/>
                <w:sz w:val="24"/>
                <w:szCs w:val="24"/>
                <w:u w:val="none"/>
                <w:lang w:val="en-US" w:eastAsia="zh-CN"/>
              </w:rPr>
              <w:t>符合性分析如下</w:t>
            </w:r>
            <w:r>
              <w:rPr>
                <w:rFonts w:hint="default" w:ascii="Times New Roman" w:hAnsi="Times New Roman" w:eastAsia="宋体" w:cs="Times New Roman"/>
                <w:spacing w:val="0"/>
                <w:kern w:val="0"/>
                <w:sz w:val="24"/>
                <w:szCs w:val="24"/>
                <w:u w:val="none"/>
                <w:lang w:val="en-US" w:eastAsia="zh-CN"/>
              </w:rPr>
              <w:t>如下：</w:t>
            </w:r>
          </w:p>
          <w:p w14:paraId="1800D533">
            <w:pPr>
              <w:keepNext w:val="0"/>
              <w:keepLines w:val="0"/>
              <w:pageBreakBefore w:val="0"/>
              <w:kinsoku/>
              <w:wordWrap/>
              <w:overflowPunct/>
              <w:topLinePunct w:val="0"/>
              <w:bidi w:val="0"/>
              <w:ind w:left="0" w:right="0"/>
              <w:jc w:val="center"/>
              <w:textAlignment w:val="auto"/>
              <w:rPr>
                <w:rFonts w:hint="default"/>
                <w:lang w:val="en-US" w:eastAsia="zh-CN"/>
              </w:rPr>
            </w:pPr>
            <w:r>
              <w:rPr>
                <w:rFonts w:hint="eastAsia" w:ascii="Times New Roman" w:hAnsi="Times New Roman" w:eastAsia="宋体" w:cs="宋体"/>
                <w:b/>
                <w:bCs/>
                <w:spacing w:val="0"/>
                <w:kern w:val="0"/>
                <w:sz w:val="21"/>
                <w:szCs w:val="21"/>
                <w:u w:val="none"/>
                <w:lang w:val="en-US" w:eastAsia="zh-CN"/>
              </w:rPr>
              <w:t>表</w:t>
            </w:r>
            <w:r>
              <w:rPr>
                <w:rFonts w:hint="eastAsia" w:ascii="Times New Roman" w:hAnsi="Times New Roman" w:cs="宋体"/>
                <w:b/>
                <w:bCs/>
                <w:spacing w:val="0"/>
                <w:kern w:val="0"/>
                <w:sz w:val="21"/>
                <w:szCs w:val="21"/>
                <w:u w:val="none"/>
                <w:lang w:val="en-US" w:eastAsia="zh-CN"/>
              </w:rPr>
              <w:t>1-6</w:t>
            </w:r>
            <w:r>
              <w:rPr>
                <w:rFonts w:hint="eastAsia" w:ascii="Times New Roman" w:hAnsi="Times New Roman" w:eastAsia="宋体" w:cs="宋体"/>
                <w:b/>
                <w:bCs/>
                <w:spacing w:val="0"/>
                <w:kern w:val="0"/>
                <w:sz w:val="21"/>
                <w:szCs w:val="21"/>
                <w:u w:val="none"/>
                <w:lang w:val="en-US" w:eastAsia="zh-CN"/>
              </w:rPr>
              <w:t xml:space="preserve"> 项目与建标符合性分析</w:t>
            </w:r>
          </w:p>
          <w:tbl>
            <w:tblPr>
              <w:tblStyle w:val="18"/>
              <w:tblW w:w="67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1"/>
              <w:gridCol w:w="2789"/>
              <w:gridCol w:w="2449"/>
              <w:gridCol w:w="933"/>
            </w:tblGrid>
            <w:tr w14:paraId="4E269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vAlign w:val="center"/>
                </w:tcPr>
                <w:p w14:paraId="762D0A0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sz w:val="24"/>
                      <w:szCs w:val="24"/>
                      <w:u w:val="none"/>
                      <w:vertAlign w:val="baseline"/>
                    </w:rPr>
                  </w:pPr>
                  <w:r>
                    <w:rPr>
                      <w:rFonts w:hint="default" w:ascii="Times New Roman" w:hAnsi="Times New Roman" w:eastAsia="宋体" w:cs="Times New Roman"/>
                      <w:b w:val="0"/>
                      <w:bCs w:val="0"/>
                      <w:spacing w:val="0"/>
                      <w:kern w:val="0"/>
                      <w:sz w:val="24"/>
                      <w:szCs w:val="24"/>
                      <w:u w:val="none"/>
                      <w:vertAlign w:val="baseline"/>
                      <w:lang w:val="en-US" w:eastAsia="zh-CN"/>
                    </w:rPr>
                    <w:t>序号</w:t>
                  </w:r>
                </w:p>
              </w:tc>
              <w:tc>
                <w:tcPr>
                  <w:tcW w:w="2789" w:type="dxa"/>
                  <w:vAlign w:val="center"/>
                </w:tcPr>
                <w:p w14:paraId="384092B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sz w:val="24"/>
                      <w:szCs w:val="24"/>
                      <w:u w:val="none"/>
                      <w:vertAlign w:val="baseline"/>
                    </w:rPr>
                  </w:pPr>
                  <w:r>
                    <w:rPr>
                      <w:rFonts w:hint="default" w:ascii="Times New Roman" w:hAnsi="Times New Roman" w:eastAsia="宋体" w:cs="Times New Roman"/>
                      <w:b w:val="0"/>
                      <w:bCs w:val="0"/>
                      <w:spacing w:val="0"/>
                      <w:kern w:val="0"/>
                      <w:sz w:val="24"/>
                      <w:szCs w:val="24"/>
                      <w:u w:val="none"/>
                      <w:vertAlign w:val="baseline"/>
                      <w:lang w:val="en-US" w:eastAsia="zh-CN"/>
                    </w:rPr>
                    <w:t>标准要求</w:t>
                  </w:r>
                </w:p>
              </w:tc>
              <w:tc>
                <w:tcPr>
                  <w:tcW w:w="2449" w:type="dxa"/>
                  <w:vAlign w:val="center"/>
                </w:tcPr>
                <w:p w14:paraId="6D353C4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sz w:val="24"/>
                      <w:szCs w:val="24"/>
                      <w:u w:val="none"/>
                      <w:vertAlign w:val="baseline"/>
                    </w:rPr>
                  </w:pPr>
                  <w:r>
                    <w:rPr>
                      <w:rFonts w:hint="default" w:ascii="Times New Roman" w:hAnsi="Times New Roman" w:eastAsia="宋体" w:cs="Times New Roman"/>
                      <w:b w:val="0"/>
                      <w:bCs w:val="0"/>
                      <w:spacing w:val="0"/>
                      <w:kern w:val="0"/>
                      <w:sz w:val="24"/>
                      <w:szCs w:val="24"/>
                      <w:u w:val="none"/>
                      <w:vertAlign w:val="baseline"/>
                      <w:lang w:val="en-US" w:eastAsia="zh-CN"/>
                    </w:rPr>
                    <w:t>项目情况</w:t>
                  </w:r>
                </w:p>
              </w:tc>
              <w:tc>
                <w:tcPr>
                  <w:tcW w:w="933" w:type="dxa"/>
                  <w:vAlign w:val="center"/>
                </w:tcPr>
                <w:p w14:paraId="737755C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sz w:val="24"/>
                      <w:szCs w:val="24"/>
                      <w:u w:val="none"/>
                      <w:vertAlign w:val="baseline"/>
                    </w:rPr>
                  </w:pPr>
                  <w:r>
                    <w:rPr>
                      <w:rFonts w:hint="default" w:ascii="Times New Roman" w:hAnsi="Times New Roman" w:eastAsia="宋体" w:cs="Times New Roman"/>
                      <w:b w:val="0"/>
                      <w:bCs w:val="0"/>
                      <w:spacing w:val="0"/>
                      <w:kern w:val="0"/>
                      <w:sz w:val="24"/>
                      <w:szCs w:val="24"/>
                      <w:u w:val="none"/>
                      <w:vertAlign w:val="baseline"/>
                      <w:lang w:val="en-US" w:eastAsia="zh-CN"/>
                    </w:rPr>
                    <w:t>符合性</w:t>
                  </w:r>
                </w:p>
              </w:tc>
            </w:tr>
            <w:tr w14:paraId="29425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vAlign w:val="center"/>
                </w:tcPr>
                <w:p w14:paraId="3FD4E0D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sz w:val="24"/>
                      <w:szCs w:val="24"/>
                      <w:u w:val="none"/>
                      <w:vertAlign w:val="baseline"/>
                    </w:rPr>
                  </w:pPr>
                  <w:r>
                    <w:rPr>
                      <w:rFonts w:hint="default" w:ascii="Times New Roman" w:hAnsi="Times New Roman" w:eastAsia="宋体" w:cs="Times New Roman"/>
                      <w:b w:val="0"/>
                      <w:bCs w:val="0"/>
                      <w:spacing w:val="0"/>
                      <w:kern w:val="0"/>
                      <w:sz w:val="24"/>
                      <w:szCs w:val="24"/>
                      <w:u w:val="none"/>
                      <w:vertAlign w:val="baseline"/>
                      <w:lang w:val="en-US" w:eastAsia="zh-CN"/>
                    </w:rPr>
                    <w:t>1</w:t>
                  </w:r>
                </w:p>
              </w:tc>
              <w:tc>
                <w:tcPr>
                  <w:tcW w:w="2789" w:type="dxa"/>
                  <w:vAlign w:val="center"/>
                </w:tcPr>
                <w:p w14:paraId="3BFF324B">
                  <w:pPr>
                    <w:pStyle w:val="21"/>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sz w:val="24"/>
                      <w:szCs w:val="24"/>
                      <w:u w:val="none"/>
                      <w:vertAlign w:val="baseline"/>
                    </w:rPr>
                  </w:pPr>
                  <w:r>
                    <w:rPr>
                      <w:rFonts w:hint="default" w:ascii="Times New Roman" w:hAnsi="Times New Roman" w:eastAsia="宋体" w:cs="Times New Roman"/>
                      <w:b w:val="0"/>
                      <w:bCs w:val="0"/>
                      <w:spacing w:val="0"/>
                      <w:sz w:val="24"/>
                      <w:szCs w:val="24"/>
                      <w:u w:val="none"/>
                    </w:rPr>
                    <w:t>应具备较好的工程地质条件和水文地质条件</w:t>
                  </w:r>
                </w:p>
              </w:tc>
              <w:tc>
                <w:tcPr>
                  <w:tcW w:w="2449" w:type="dxa"/>
                  <w:vAlign w:val="center"/>
                </w:tcPr>
                <w:p w14:paraId="050F3FAC">
                  <w:pPr>
                    <w:pStyle w:val="21"/>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sz w:val="24"/>
                      <w:szCs w:val="24"/>
                      <w:u w:val="none"/>
                      <w:vertAlign w:val="baseline"/>
                    </w:rPr>
                  </w:pPr>
                  <w:r>
                    <w:rPr>
                      <w:rFonts w:hint="default" w:ascii="Times New Roman" w:hAnsi="Times New Roman" w:eastAsia="宋体" w:cs="Times New Roman"/>
                      <w:b w:val="0"/>
                      <w:bCs w:val="0"/>
                      <w:spacing w:val="0"/>
                      <w:sz w:val="24"/>
                      <w:szCs w:val="24"/>
                      <w:u w:val="none"/>
                    </w:rPr>
                    <w:t>本项目所在地具备较好的工程地质条件和水文地质条件</w:t>
                  </w:r>
                </w:p>
              </w:tc>
              <w:tc>
                <w:tcPr>
                  <w:tcW w:w="933" w:type="dxa"/>
                  <w:vAlign w:val="center"/>
                </w:tcPr>
                <w:p w14:paraId="4186FEA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sz w:val="24"/>
                      <w:szCs w:val="24"/>
                      <w:u w:val="none"/>
                      <w:vertAlign w:val="baseline"/>
                    </w:rPr>
                  </w:pPr>
                  <w:r>
                    <w:rPr>
                      <w:rFonts w:hint="default" w:ascii="Times New Roman" w:hAnsi="Times New Roman" w:eastAsia="宋体" w:cs="Times New Roman"/>
                      <w:b w:val="0"/>
                      <w:bCs w:val="0"/>
                      <w:spacing w:val="0"/>
                      <w:kern w:val="0"/>
                      <w:sz w:val="24"/>
                      <w:szCs w:val="24"/>
                      <w:u w:val="none"/>
                      <w:vertAlign w:val="baseline"/>
                      <w:lang w:val="en-US" w:eastAsia="zh-CN"/>
                    </w:rPr>
                    <w:t>符合</w:t>
                  </w:r>
                </w:p>
              </w:tc>
            </w:tr>
            <w:tr w14:paraId="3EB77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vAlign w:val="center"/>
                </w:tcPr>
                <w:p w14:paraId="406380F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sz w:val="24"/>
                      <w:szCs w:val="24"/>
                      <w:u w:val="none"/>
                      <w:vertAlign w:val="baseline"/>
                    </w:rPr>
                  </w:pPr>
                  <w:r>
                    <w:rPr>
                      <w:rFonts w:hint="default" w:ascii="Times New Roman" w:hAnsi="Times New Roman" w:eastAsia="宋体" w:cs="Times New Roman"/>
                      <w:b w:val="0"/>
                      <w:bCs w:val="0"/>
                      <w:spacing w:val="0"/>
                      <w:kern w:val="0"/>
                      <w:sz w:val="24"/>
                      <w:szCs w:val="24"/>
                      <w:u w:val="none"/>
                      <w:vertAlign w:val="baseline"/>
                      <w:lang w:val="en-US" w:eastAsia="zh-CN"/>
                    </w:rPr>
                    <w:t>2</w:t>
                  </w:r>
                </w:p>
              </w:tc>
              <w:tc>
                <w:tcPr>
                  <w:tcW w:w="2789" w:type="dxa"/>
                  <w:vAlign w:val="center"/>
                </w:tcPr>
                <w:p w14:paraId="2761119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sz w:val="24"/>
                      <w:szCs w:val="24"/>
                      <w:u w:val="none"/>
                      <w:vertAlign w:val="baseline"/>
                    </w:rPr>
                  </w:pPr>
                  <w:r>
                    <w:rPr>
                      <w:rFonts w:hint="default" w:ascii="Times New Roman" w:hAnsi="Times New Roman" w:eastAsia="宋体" w:cs="Times New Roman"/>
                      <w:b w:val="0"/>
                      <w:bCs w:val="0"/>
                      <w:spacing w:val="0"/>
                      <w:sz w:val="24"/>
                      <w:szCs w:val="24"/>
                      <w:u w:val="none"/>
                    </w:rPr>
                    <w:t>应方便群众，交通便利</w:t>
                  </w:r>
                </w:p>
              </w:tc>
              <w:tc>
                <w:tcPr>
                  <w:tcW w:w="2449" w:type="dxa"/>
                  <w:vAlign w:val="center"/>
                </w:tcPr>
                <w:p w14:paraId="4C62F879">
                  <w:pPr>
                    <w:pStyle w:val="21"/>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sz w:val="24"/>
                      <w:szCs w:val="24"/>
                      <w:u w:val="none"/>
                      <w:vertAlign w:val="baseline"/>
                    </w:rPr>
                  </w:pPr>
                  <w:r>
                    <w:rPr>
                      <w:rFonts w:hint="default" w:ascii="Times New Roman" w:hAnsi="Times New Roman" w:eastAsia="宋体" w:cs="Times New Roman"/>
                      <w:b w:val="0"/>
                      <w:bCs w:val="0"/>
                      <w:spacing w:val="0"/>
                      <w:sz w:val="24"/>
                      <w:szCs w:val="24"/>
                      <w:u w:val="none"/>
                    </w:rPr>
                    <w:t>本项目紧邻街道</w:t>
                  </w:r>
                  <w:r>
                    <w:rPr>
                      <w:rFonts w:hint="default" w:ascii="Times New Roman" w:hAnsi="Times New Roman" w:eastAsia="宋体" w:cs="Times New Roman"/>
                      <w:b w:val="0"/>
                      <w:bCs w:val="0"/>
                      <w:spacing w:val="0"/>
                      <w:sz w:val="24"/>
                      <w:szCs w:val="24"/>
                      <w:u w:val="none"/>
                      <w:lang w:eastAsia="zh-CN"/>
                    </w:rPr>
                    <w:t>，</w:t>
                  </w:r>
                  <w:r>
                    <w:rPr>
                      <w:rFonts w:hint="default" w:ascii="Times New Roman" w:hAnsi="Times New Roman" w:eastAsia="宋体" w:cs="Times New Roman"/>
                      <w:b w:val="0"/>
                      <w:bCs w:val="0"/>
                      <w:spacing w:val="0"/>
                      <w:sz w:val="24"/>
                      <w:szCs w:val="24"/>
                      <w:u w:val="none"/>
                    </w:rPr>
                    <w:t>交通便利，方便当地人民就诊</w:t>
                  </w:r>
                </w:p>
              </w:tc>
              <w:tc>
                <w:tcPr>
                  <w:tcW w:w="933" w:type="dxa"/>
                  <w:vAlign w:val="center"/>
                </w:tcPr>
                <w:p w14:paraId="013584E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sz w:val="24"/>
                      <w:szCs w:val="24"/>
                      <w:u w:val="none"/>
                      <w:vertAlign w:val="baseline"/>
                    </w:rPr>
                  </w:pPr>
                  <w:r>
                    <w:rPr>
                      <w:rFonts w:hint="default" w:ascii="Times New Roman" w:hAnsi="Times New Roman" w:eastAsia="宋体" w:cs="Times New Roman"/>
                      <w:b w:val="0"/>
                      <w:bCs w:val="0"/>
                      <w:spacing w:val="0"/>
                      <w:kern w:val="0"/>
                      <w:sz w:val="24"/>
                      <w:szCs w:val="24"/>
                      <w:u w:val="none"/>
                      <w:vertAlign w:val="baseline"/>
                      <w:lang w:val="en-US" w:eastAsia="zh-CN"/>
                    </w:rPr>
                    <w:t>符合</w:t>
                  </w:r>
                </w:p>
              </w:tc>
            </w:tr>
            <w:tr w14:paraId="56BA8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vAlign w:val="center"/>
                </w:tcPr>
                <w:p w14:paraId="3D6865A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sz w:val="24"/>
                      <w:szCs w:val="24"/>
                      <w:u w:val="none"/>
                      <w:vertAlign w:val="baseline"/>
                    </w:rPr>
                  </w:pPr>
                  <w:r>
                    <w:rPr>
                      <w:rFonts w:hint="default" w:ascii="Times New Roman" w:hAnsi="Times New Roman" w:eastAsia="宋体" w:cs="Times New Roman"/>
                      <w:b w:val="0"/>
                      <w:bCs w:val="0"/>
                      <w:spacing w:val="0"/>
                      <w:kern w:val="0"/>
                      <w:sz w:val="24"/>
                      <w:szCs w:val="24"/>
                      <w:u w:val="none"/>
                      <w:vertAlign w:val="baseline"/>
                      <w:lang w:val="en-US" w:eastAsia="zh-CN"/>
                    </w:rPr>
                    <w:t>3</w:t>
                  </w:r>
                </w:p>
              </w:tc>
              <w:tc>
                <w:tcPr>
                  <w:tcW w:w="2789" w:type="dxa"/>
                  <w:vAlign w:val="center"/>
                </w:tcPr>
                <w:p w14:paraId="22860EE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sz w:val="24"/>
                      <w:szCs w:val="24"/>
                      <w:u w:val="none"/>
                      <w:vertAlign w:val="baseline"/>
                    </w:rPr>
                  </w:pPr>
                  <w:r>
                    <w:rPr>
                      <w:rFonts w:hint="default" w:ascii="Times New Roman" w:hAnsi="Times New Roman" w:eastAsia="宋体" w:cs="Times New Roman"/>
                      <w:b w:val="0"/>
                      <w:bCs w:val="0"/>
                      <w:spacing w:val="0"/>
                      <w:sz w:val="24"/>
                      <w:szCs w:val="24"/>
                      <w:u w:val="none"/>
                    </w:rPr>
                    <w:t>周边宜有便利的水、电、路等公用基础设施</w:t>
                  </w:r>
                </w:p>
              </w:tc>
              <w:tc>
                <w:tcPr>
                  <w:tcW w:w="2449" w:type="dxa"/>
                  <w:vAlign w:val="center"/>
                </w:tcPr>
                <w:p w14:paraId="390EA94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sz w:val="24"/>
                      <w:szCs w:val="24"/>
                      <w:u w:val="none"/>
                      <w:vertAlign w:val="baseline"/>
                    </w:rPr>
                  </w:pPr>
                  <w:r>
                    <w:rPr>
                      <w:rFonts w:hint="default" w:ascii="Times New Roman" w:hAnsi="Times New Roman" w:eastAsia="宋体" w:cs="Times New Roman"/>
                      <w:b w:val="0"/>
                      <w:bCs w:val="0"/>
                      <w:spacing w:val="0"/>
                      <w:sz w:val="24"/>
                      <w:szCs w:val="24"/>
                      <w:u w:val="none"/>
                    </w:rPr>
                    <w:t>本项目位于</w:t>
                  </w:r>
                  <w:r>
                    <w:rPr>
                      <w:rFonts w:hint="default" w:ascii="Times New Roman" w:hAnsi="Times New Roman" w:eastAsia="宋体" w:cs="Times New Roman"/>
                      <w:b w:val="0"/>
                      <w:bCs w:val="0"/>
                      <w:spacing w:val="0"/>
                      <w:sz w:val="24"/>
                      <w:szCs w:val="24"/>
                      <w:u w:val="none"/>
                      <w:lang w:val="en-US" w:eastAsia="zh-CN"/>
                    </w:rPr>
                    <w:t>马江镇</w:t>
                  </w:r>
                  <w:r>
                    <w:rPr>
                      <w:rFonts w:hint="eastAsia" w:ascii="Times New Roman" w:hAnsi="Times New Roman" w:cs="Times New Roman"/>
                      <w:b w:val="0"/>
                      <w:bCs w:val="0"/>
                      <w:spacing w:val="0"/>
                      <w:sz w:val="24"/>
                      <w:szCs w:val="24"/>
                      <w:u w:val="none"/>
                      <w:lang w:val="en-US" w:eastAsia="zh-CN"/>
                    </w:rPr>
                    <w:t>，</w:t>
                  </w:r>
                  <w:r>
                    <w:rPr>
                      <w:rFonts w:hint="default" w:ascii="Times New Roman" w:hAnsi="Times New Roman" w:eastAsia="宋体" w:cs="Times New Roman"/>
                      <w:b w:val="0"/>
                      <w:bCs w:val="0"/>
                      <w:spacing w:val="0"/>
                      <w:sz w:val="24"/>
                      <w:szCs w:val="24"/>
                      <w:u w:val="none"/>
                    </w:rPr>
                    <w:t>已通水、电、路等，基础设施齐全</w:t>
                  </w:r>
                </w:p>
              </w:tc>
              <w:tc>
                <w:tcPr>
                  <w:tcW w:w="933" w:type="dxa"/>
                  <w:vAlign w:val="center"/>
                </w:tcPr>
                <w:p w14:paraId="6B87BDB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sz w:val="24"/>
                      <w:szCs w:val="24"/>
                      <w:u w:val="none"/>
                      <w:vertAlign w:val="baseline"/>
                    </w:rPr>
                  </w:pPr>
                  <w:r>
                    <w:rPr>
                      <w:rFonts w:hint="default" w:ascii="Times New Roman" w:hAnsi="Times New Roman" w:eastAsia="宋体" w:cs="Times New Roman"/>
                      <w:b w:val="0"/>
                      <w:bCs w:val="0"/>
                      <w:spacing w:val="0"/>
                      <w:kern w:val="0"/>
                      <w:sz w:val="24"/>
                      <w:szCs w:val="24"/>
                      <w:u w:val="none"/>
                      <w:vertAlign w:val="baseline"/>
                      <w:lang w:val="en-US" w:eastAsia="zh-CN"/>
                    </w:rPr>
                    <w:t>符合</w:t>
                  </w:r>
                </w:p>
              </w:tc>
            </w:tr>
            <w:tr w14:paraId="5156E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vAlign w:val="center"/>
                </w:tcPr>
                <w:p w14:paraId="0B0E4B3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b w:val="0"/>
                      <w:bCs w:val="0"/>
                      <w:spacing w:val="0"/>
                      <w:kern w:val="0"/>
                      <w:sz w:val="24"/>
                      <w:szCs w:val="24"/>
                      <w:u w:val="none"/>
                      <w:vertAlign w:val="baseline"/>
                      <w:lang w:val="en-US" w:eastAsia="zh-CN"/>
                    </w:rPr>
                  </w:pPr>
                  <w:r>
                    <w:rPr>
                      <w:rFonts w:hint="default" w:ascii="Times New Roman" w:hAnsi="Times New Roman" w:eastAsia="宋体" w:cs="Times New Roman"/>
                      <w:b w:val="0"/>
                      <w:bCs w:val="0"/>
                      <w:spacing w:val="0"/>
                      <w:kern w:val="0"/>
                      <w:sz w:val="24"/>
                      <w:szCs w:val="24"/>
                      <w:u w:val="none"/>
                      <w:vertAlign w:val="baseline"/>
                      <w:lang w:val="en-US" w:eastAsia="zh-CN"/>
                    </w:rPr>
                    <w:t>4</w:t>
                  </w:r>
                </w:p>
              </w:tc>
              <w:tc>
                <w:tcPr>
                  <w:tcW w:w="2789" w:type="dxa"/>
                  <w:vAlign w:val="center"/>
                </w:tcPr>
                <w:p w14:paraId="62F8BF75">
                  <w:pPr>
                    <w:pStyle w:val="21"/>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b w:val="0"/>
                      <w:bCs w:val="0"/>
                      <w:spacing w:val="0"/>
                      <w:sz w:val="24"/>
                      <w:szCs w:val="24"/>
                      <w:u w:val="none"/>
                    </w:rPr>
                  </w:pPr>
                  <w:r>
                    <w:rPr>
                      <w:rFonts w:hint="default" w:ascii="Times New Roman" w:hAnsi="Times New Roman" w:eastAsia="宋体" w:cs="Times New Roman"/>
                      <w:b w:val="0"/>
                      <w:bCs w:val="0"/>
                      <w:spacing w:val="0"/>
                      <w:sz w:val="24"/>
                      <w:szCs w:val="24"/>
                      <w:u w:val="none"/>
                    </w:rPr>
                    <w:t>应环境安静、远离污染源，并与少年儿童活动密集场所有一定距离</w:t>
                  </w:r>
                </w:p>
              </w:tc>
              <w:tc>
                <w:tcPr>
                  <w:tcW w:w="2449" w:type="dxa"/>
                  <w:vAlign w:val="center"/>
                </w:tcPr>
                <w:p w14:paraId="0228722B">
                  <w:pPr>
                    <w:pStyle w:val="21"/>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b w:val="0"/>
                      <w:bCs w:val="0"/>
                      <w:spacing w:val="0"/>
                      <w:sz w:val="24"/>
                      <w:szCs w:val="24"/>
                      <w:u w:val="none"/>
                    </w:rPr>
                  </w:pPr>
                  <w:r>
                    <w:rPr>
                      <w:rFonts w:hint="default" w:ascii="Times New Roman" w:hAnsi="Times New Roman" w:eastAsia="宋体" w:cs="Times New Roman"/>
                      <w:b w:val="0"/>
                      <w:bCs w:val="0"/>
                      <w:spacing w:val="0"/>
                      <w:sz w:val="24"/>
                      <w:szCs w:val="24"/>
                      <w:u w:val="none"/>
                    </w:rPr>
                    <w:t>环境安静、远离污染源，与少年儿童活动密集场所有一定距离</w:t>
                  </w:r>
                </w:p>
              </w:tc>
              <w:tc>
                <w:tcPr>
                  <w:tcW w:w="933" w:type="dxa"/>
                  <w:vAlign w:val="center"/>
                </w:tcPr>
                <w:p w14:paraId="173F225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b w:val="0"/>
                      <w:bCs w:val="0"/>
                      <w:spacing w:val="0"/>
                      <w:kern w:val="0"/>
                      <w:sz w:val="24"/>
                      <w:szCs w:val="24"/>
                      <w:u w:val="none"/>
                      <w:vertAlign w:val="baseline"/>
                      <w:lang w:val="en-US" w:eastAsia="zh-CN"/>
                    </w:rPr>
                  </w:pPr>
                  <w:r>
                    <w:rPr>
                      <w:rFonts w:hint="default" w:ascii="Times New Roman" w:hAnsi="Times New Roman" w:eastAsia="宋体" w:cs="Times New Roman"/>
                      <w:b w:val="0"/>
                      <w:bCs w:val="0"/>
                      <w:spacing w:val="0"/>
                      <w:kern w:val="0"/>
                      <w:sz w:val="24"/>
                      <w:szCs w:val="24"/>
                      <w:u w:val="none"/>
                      <w:vertAlign w:val="baseline"/>
                      <w:lang w:val="en-US" w:eastAsia="zh-CN"/>
                    </w:rPr>
                    <w:t>符合</w:t>
                  </w:r>
                </w:p>
              </w:tc>
            </w:tr>
            <w:tr w14:paraId="16E2C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vAlign w:val="center"/>
                </w:tcPr>
                <w:p w14:paraId="4FF0DE1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b w:val="0"/>
                      <w:bCs w:val="0"/>
                      <w:spacing w:val="0"/>
                      <w:kern w:val="0"/>
                      <w:sz w:val="24"/>
                      <w:szCs w:val="24"/>
                      <w:u w:val="none"/>
                      <w:vertAlign w:val="baseline"/>
                      <w:lang w:val="en-US" w:eastAsia="zh-CN"/>
                    </w:rPr>
                  </w:pPr>
                  <w:r>
                    <w:rPr>
                      <w:rFonts w:hint="default" w:ascii="Times New Roman" w:hAnsi="Times New Roman" w:eastAsia="宋体" w:cs="Times New Roman"/>
                      <w:b w:val="0"/>
                      <w:bCs w:val="0"/>
                      <w:spacing w:val="0"/>
                      <w:kern w:val="0"/>
                      <w:sz w:val="24"/>
                      <w:szCs w:val="24"/>
                      <w:u w:val="none"/>
                      <w:vertAlign w:val="baseline"/>
                      <w:lang w:val="en-US" w:eastAsia="zh-CN"/>
                    </w:rPr>
                    <w:t>5</w:t>
                  </w:r>
                </w:p>
              </w:tc>
              <w:tc>
                <w:tcPr>
                  <w:tcW w:w="2789" w:type="dxa"/>
                  <w:vAlign w:val="center"/>
                </w:tcPr>
                <w:p w14:paraId="6F26B7AB">
                  <w:pPr>
                    <w:pStyle w:val="21"/>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b w:val="0"/>
                      <w:bCs w:val="0"/>
                      <w:spacing w:val="0"/>
                      <w:sz w:val="24"/>
                      <w:szCs w:val="24"/>
                      <w:u w:val="none"/>
                    </w:rPr>
                  </w:pPr>
                  <w:r>
                    <w:rPr>
                      <w:rFonts w:hint="default" w:ascii="Times New Roman" w:hAnsi="Times New Roman" w:eastAsia="宋体" w:cs="Times New Roman"/>
                      <w:b w:val="0"/>
                      <w:bCs w:val="0"/>
                      <w:spacing w:val="0"/>
                      <w:sz w:val="24"/>
                      <w:szCs w:val="24"/>
                      <w:u w:val="none"/>
                    </w:rPr>
                    <w:t>应远离易燃、易爆物品的生产和贮存区、高压线路及其设施</w:t>
                  </w:r>
                </w:p>
              </w:tc>
              <w:tc>
                <w:tcPr>
                  <w:tcW w:w="2449" w:type="dxa"/>
                  <w:vAlign w:val="center"/>
                </w:tcPr>
                <w:p w14:paraId="4BD9F74E">
                  <w:pPr>
                    <w:pStyle w:val="21"/>
                    <w:keepNext w:val="0"/>
                    <w:keepLines w:val="0"/>
                    <w:pageBreakBefore w:val="0"/>
                    <w:widowControl w:val="0"/>
                    <w:kinsoku/>
                    <w:wordWrap/>
                    <w:overflowPunct/>
                    <w:topLinePunct w:val="0"/>
                    <w:autoSpaceDE/>
                    <w:autoSpaceDN/>
                    <w:bidi w:val="0"/>
                    <w:adjustRightInd/>
                    <w:snapToGrid/>
                    <w:spacing w:line="240" w:lineRule="auto"/>
                    <w:ind w:left="0" w:right="0"/>
                    <w:jc w:val="left"/>
                    <w:textAlignment w:val="auto"/>
                    <w:rPr>
                      <w:rFonts w:hint="default" w:ascii="Times New Roman" w:hAnsi="Times New Roman" w:eastAsia="宋体" w:cs="Times New Roman"/>
                      <w:b w:val="0"/>
                      <w:bCs w:val="0"/>
                      <w:spacing w:val="0"/>
                      <w:sz w:val="24"/>
                      <w:szCs w:val="24"/>
                      <w:u w:val="none"/>
                    </w:rPr>
                  </w:pPr>
                  <w:r>
                    <w:rPr>
                      <w:rFonts w:hint="default" w:ascii="Times New Roman" w:hAnsi="Times New Roman" w:eastAsia="宋体" w:cs="Times New Roman"/>
                      <w:b w:val="0"/>
                      <w:bCs w:val="0"/>
                      <w:spacing w:val="0"/>
                      <w:sz w:val="24"/>
                      <w:szCs w:val="24"/>
                      <w:u w:val="none"/>
                    </w:rPr>
                    <w:t>本项目附近无易燃、易爆物品的生产和贮存区、高压线路及其设施</w:t>
                  </w:r>
                </w:p>
              </w:tc>
              <w:tc>
                <w:tcPr>
                  <w:tcW w:w="933" w:type="dxa"/>
                  <w:vAlign w:val="center"/>
                </w:tcPr>
                <w:p w14:paraId="7D219CA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b w:val="0"/>
                      <w:bCs w:val="0"/>
                      <w:spacing w:val="0"/>
                      <w:kern w:val="0"/>
                      <w:sz w:val="24"/>
                      <w:szCs w:val="24"/>
                      <w:u w:val="none"/>
                      <w:vertAlign w:val="baseline"/>
                      <w:lang w:val="en-US" w:eastAsia="zh-CN"/>
                    </w:rPr>
                  </w:pPr>
                  <w:r>
                    <w:rPr>
                      <w:rFonts w:hint="default" w:ascii="Times New Roman" w:hAnsi="Times New Roman" w:eastAsia="宋体" w:cs="Times New Roman"/>
                      <w:b w:val="0"/>
                      <w:bCs w:val="0"/>
                      <w:spacing w:val="0"/>
                      <w:kern w:val="0"/>
                      <w:sz w:val="24"/>
                      <w:szCs w:val="24"/>
                      <w:u w:val="none"/>
                      <w:vertAlign w:val="baseline"/>
                      <w:lang w:val="en-US" w:eastAsia="zh-CN"/>
                    </w:rPr>
                    <w:t>符合</w:t>
                  </w:r>
                </w:p>
              </w:tc>
            </w:tr>
            <w:tr w14:paraId="37E65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vAlign w:val="center"/>
                </w:tcPr>
                <w:p w14:paraId="0082C4A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b w:val="0"/>
                      <w:bCs w:val="0"/>
                      <w:spacing w:val="0"/>
                      <w:kern w:val="0"/>
                      <w:sz w:val="24"/>
                      <w:szCs w:val="24"/>
                      <w:u w:val="none"/>
                      <w:vertAlign w:val="baseline"/>
                      <w:lang w:val="en-US" w:eastAsia="zh-CN"/>
                    </w:rPr>
                  </w:pPr>
                  <w:r>
                    <w:rPr>
                      <w:rFonts w:hint="eastAsia" w:ascii="Times New Roman" w:hAnsi="Times New Roman" w:cs="Times New Roman"/>
                      <w:b w:val="0"/>
                      <w:bCs w:val="0"/>
                      <w:spacing w:val="0"/>
                      <w:kern w:val="0"/>
                      <w:sz w:val="24"/>
                      <w:szCs w:val="24"/>
                      <w:u w:val="none"/>
                      <w:vertAlign w:val="baseline"/>
                      <w:lang w:val="en-US" w:eastAsia="zh-CN"/>
                    </w:rPr>
                    <w:t>6</w:t>
                  </w:r>
                </w:p>
              </w:tc>
              <w:tc>
                <w:tcPr>
                  <w:tcW w:w="2789" w:type="dxa"/>
                  <w:vAlign w:val="center"/>
                </w:tcPr>
                <w:p w14:paraId="46BFCE48">
                  <w:pPr>
                    <w:pStyle w:val="21"/>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b w:val="0"/>
                      <w:bCs w:val="0"/>
                      <w:spacing w:val="0"/>
                      <w:sz w:val="24"/>
                      <w:szCs w:val="24"/>
                      <w:u w:val="none"/>
                    </w:rPr>
                  </w:pPr>
                  <w:r>
                    <w:rPr>
                      <w:rFonts w:hint="default" w:ascii="Times New Roman" w:hAnsi="Times New Roman" w:eastAsia="宋体" w:cs="Times New Roman"/>
                      <w:b w:val="0"/>
                      <w:bCs w:val="0"/>
                      <w:spacing w:val="0"/>
                      <w:sz w:val="24"/>
                      <w:szCs w:val="24"/>
                      <w:u w:val="none"/>
                    </w:rPr>
                    <w:t>功能分区合理，洁污流线清楚，避免或减少交叉感染</w:t>
                  </w:r>
                </w:p>
              </w:tc>
              <w:tc>
                <w:tcPr>
                  <w:tcW w:w="2449" w:type="dxa"/>
                  <w:vAlign w:val="center"/>
                </w:tcPr>
                <w:p w14:paraId="3B97F51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Times New Roman" w:hAnsi="Times New Roman" w:eastAsia="宋体" w:cs="Times New Roman"/>
                      <w:b w:val="0"/>
                      <w:bCs w:val="0"/>
                      <w:spacing w:val="0"/>
                      <w:sz w:val="24"/>
                      <w:szCs w:val="24"/>
                      <w:u w:val="none"/>
                      <w:lang w:val="en-US" w:eastAsia="zh-CN"/>
                    </w:rPr>
                  </w:pPr>
                  <w:r>
                    <w:rPr>
                      <w:rFonts w:hint="eastAsia" w:ascii="Times New Roman" w:hAnsi="Times New Roman" w:cs="Times New Roman"/>
                      <w:b w:val="0"/>
                      <w:bCs w:val="0"/>
                      <w:spacing w:val="0"/>
                      <w:sz w:val="24"/>
                      <w:szCs w:val="24"/>
                      <w:u w:val="none"/>
                      <w:lang w:val="en-US" w:eastAsia="zh-CN"/>
                    </w:rPr>
                    <w:t>本项目</w:t>
                  </w:r>
                  <w:r>
                    <w:rPr>
                      <w:rFonts w:hint="default" w:ascii="Times New Roman" w:hAnsi="Times New Roman" w:eastAsia="宋体" w:cs="Times New Roman"/>
                      <w:b w:val="0"/>
                      <w:bCs w:val="0"/>
                      <w:spacing w:val="0"/>
                      <w:sz w:val="24"/>
                      <w:szCs w:val="24"/>
                      <w:u w:val="none"/>
                    </w:rPr>
                    <w:t>功能分区合理，洁污流线清楚</w:t>
                  </w:r>
                </w:p>
              </w:tc>
              <w:tc>
                <w:tcPr>
                  <w:tcW w:w="933" w:type="dxa"/>
                  <w:vAlign w:val="center"/>
                </w:tcPr>
                <w:p w14:paraId="61059BF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b w:val="0"/>
                      <w:bCs w:val="0"/>
                      <w:spacing w:val="0"/>
                      <w:kern w:val="0"/>
                      <w:sz w:val="24"/>
                      <w:szCs w:val="24"/>
                      <w:u w:val="none"/>
                      <w:vertAlign w:val="baseline"/>
                      <w:lang w:val="en-US" w:eastAsia="zh-CN"/>
                    </w:rPr>
                  </w:pPr>
                  <w:r>
                    <w:rPr>
                      <w:rFonts w:hint="eastAsia" w:ascii="Times New Roman" w:hAnsi="Times New Roman" w:cs="Times New Roman"/>
                      <w:b w:val="0"/>
                      <w:bCs w:val="0"/>
                      <w:spacing w:val="0"/>
                      <w:kern w:val="0"/>
                      <w:sz w:val="24"/>
                      <w:szCs w:val="24"/>
                      <w:u w:val="none"/>
                      <w:vertAlign w:val="baseline"/>
                      <w:lang w:val="en-US" w:eastAsia="zh-CN"/>
                    </w:rPr>
                    <w:t>符合</w:t>
                  </w:r>
                </w:p>
              </w:tc>
            </w:tr>
          </w:tbl>
          <w:p w14:paraId="09A369B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val="0"/>
                <w:bCs w:val="0"/>
                <w:kern w:val="0"/>
                <w:sz w:val="24"/>
                <w:szCs w:val="24"/>
                <w:u w:val="none"/>
                <w:lang w:val="en-US" w:eastAsia="zh-CN" w:bidi="ar-SA"/>
              </w:rPr>
            </w:pPr>
            <w:r>
              <w:rPr>
                <w:rFonts w:hint="default" w:ascii="Times New Roman" w:hAnsi="Times New Roman" w:eastAsia="宋体" w:cs="Times New Roman"/>
                <w:b w:val="0"/>
                <w:bCs w:val="0"/>
                <w:kern w:val="0"/>
                <w:sz w:val="24"/>
                <w:szCs w:val="24"/>
                <w:lang w:val="en-US" w:eastAsia="zh-CN" w:bidi="ar-SA"/>
              </w:rPr>
              <w:t>7、</w:t>
            </w:r>
            <w:r>
              <w:rPr>
                <w:rFonts w:hint="default" w:ascii="Times New Roman" w:hAnsi="Times New Roman" w:eastAsia="宋体" w:cs="Times New Roman"/>
                <w:b w:val="0"/>
                <w:bCs w:val="0"/>
                <w:sz w:val="24"/>
                <w:szCs w:val="24"/>
                <w:u w:val="none"/>
                <w:lang w:val="en-US" w:eastAsia="zh-CN"/>
              </w:rPr>
              <w:t>与株洲市公共健康与医疗卫生设施布局国土空间专项规划（2022-2035）相符性</w:t>
            </w:r>
            <w:r>
              <w:rPr>
                <w:rFonts w:hint="default" w:ascii="Times New Roman" w:hAnsi="Times New Roman" w:eastAsia="宋体" w:cs="Times New Roman"/>
                <w:b w:val="0"/>
                <w:bCs w:val="0"/>
                <w:kern w:val="0"/>
                <w:sz w:val="24"/>
                <w:szCs w:val="24"/>
                <w:u w:val="none"/>
                <w:lang w:val="en-US" w:eastAsia="zh-CN" w:bidi="ar-SA"/>
              </w:rPr>
              <w:t>分析</w:t>
            </w:r>
          </w:p>
          <w:p w14:paraId="2800D0C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b w:val="0"/>
                <w:bCs w:val="0"/>
                <w:kern w:val="0"/>
                <w:sz w:val="24"/>
                <w:szCs w:val="24"/>
                <w:u w:val="none"/>
                <w:lang w:val="en-US" w:eastAsia="zh-CN" w:bidi="ar-SA"/>
              </w:rPr>
            </w:pPr>
            <w:r>
              <w:rPr>
                <w:rFonts w:hint="default" w:ascii="Times New Roman" w:hAnsi="Times New Roman" w:eastAsia="宋体" w:cs="Times New Roman"/>
                <w:i w:val="0"/>
                <w:iCs w:val="0"/>
                <w:caps w:val="0"/>
                <w:color w:val="333333"/>
                <w:spacing w:val="0"/>
                <w:sz w:val="21"/>
                <w:szCs w:val="21"/>
                <w:shd w:val="clear" w:color="auto" w:fill="FFFFFF"/>
              </w:rPr>
              <w:t> </w:t>
            </w:r>
            <w:r>
              <w:rPr>
                <w:rFonts w:hint="default" w:ascii="Times New Roman" w:hAnsi="Times New Roman" w:eastAsia="宋体" w:cs="Times New Roman"/>
                <w:b w:val="0"/>
                <w:bCs w:val="0"/>
                <w:kern w:val="0"/>
                <w:sz w:val="24"/>
                <w:szCs w:val="24"/>
                <w:u w:val="none"/>
                <w:lang w:val="en-US" w:eastAsia="zh-CN" w:bidi="ar-SA"/>
              </w:rPr>
              <w:t>在符合株洲市国土空间总体规划的前提下，科学确定株洲市公共健康及医疗卫生设施的资源配置，优化公共健康及医疗卫生设施的空间布局，提升株洲市公共健康与医疗卫生的整体服务水平。构建以综合医院（专科医院、中医医院）为中心，社区卫生服务机构（乡镇卫生院）为基础的两级医疗服务体系；建设“15分钟健康服务圈”；完善妇幼保健、疾病预防控制、卫生监督执法、专科疾病防治、供采血、急救等六大专业公共卫生体系；构建“医养结合”、“医育结合”公共健康服务设施体系。</w:t>
            </w:r>
          </w:p>
          <w:p w14:paraId="259A586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b w:val="0"/>
                <w:bCs w:val="0"/>
                <w:kern w:val="0"/>
                <w:sz w:val="24"/>
                <w:szCs w:val="24"/>
                <w:u w:val="none"/>
                <w:lang w:val="en-US" w:eastAsia="zh-CN" w:bidi="ar-SA"/>
              </w:rPr>
              <w:t>本项目属于乡镇卫生院项目，可为马江镇居民服务。符合株洲市公共健康与医疗卫生设施布局国土空间专项规划（2022-2035)。</w:t>
            </w:r>
          </w:p>
        </w:tc>
      </w:tr>
    </w:tbl>
    <w:p w14:paraId="4D08CE40">
      <w:pPr>
        <w:rPr>
          <w:rFonts w:hint="default" w:ascii="Times New Roman" w:hAnsi="Times New Roman" w:eastAsia="宋体" w:cs="Times New Roman"/>
          <w:snapToGrid w:val="0"/>
          <w:color w:val="000000" w:themeColor="text1"/>
          <w:sz w:val="30"/>
          <w:szCs w:val="30"/>
          <w14:textFill>
            <w14:solidFill>
              <w14:schemeClr w14:val="tx1"/>
            </w14:solidFill>
          </w14:textFill>
        </w:rPr>
      </w:pPr>
      <w:bookmarkStart w:id="5" w:name="_Toc29358"/>
      <w:r>
        <w:rPr>
          <w:rFonts w:hint="default" w:ascii="Times New Roman" w:hAnsi="Times New Roman" w:eastAsia="宋体" w:cs="Times New Roman"/>
          <w:snapToGrid w:val="0"/>
          <w:color w:val="000000" w:themeColor="text1"/>
          <w:sz w:val="30"/>
          <w:szCs w:val="30"/>
          <w14:textFill>
            <w14:solidFill>
              <w14:schemeClr w14:val="tx1"/>
            </w14:solidFill>
          </w14:textFill>
        </w:rPr>
        <w:br w:type="page"/>
      </w:r>
    </w:p>
    <w:p w14:paraId="1D10129B">
      <w:pPr>
        <w:pStyle w:val="6"/>
        <w:bidi w:val="0"/>
        <w:jc w:val="center"/>
        <w:outlineLvl w:val="0"/>
        <w:rPr>
          <w:rFonts w:hint="default" w:ascii="Times New Roman" w:hAnsi="Times New Roman" w:eastAsia="宋体" w:cs="Times New Roman"/>
        </w:rPr>
      </w:pPr>
      <w:bookmarkStart w:id="6" w:name="_Toc27755"/>
      <w:r>
        <w:rPr>
          <w:rFonts w:hint="default" w:ascii="Times New Roman" w:hAnsi="Times New Roman" w:eastAsia="宋体" w:cs="Times New Roman"/>
        </w:rPr>
        <w:t>二、建设项目工程分析</w:t>
      </w:r>
      <w:bookmarkEnd w:id="5"/>
      <w:bookmarkEnd w:id="6"/>
    </w:p>
    <w:tbl>
      <w:tblPr>
        <w:tblStyle w:val="17"/>
        <w:tblW w:w="88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7"/>
        <w:gridCol w:w="8286"/>
      </w:tblGrid>
      <w:tr w14:paraId="1F9D0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601" w:type="dxa"/>
            <w:shd w:val="clear" w:color="auto" w:fill="auto"/>
            <w:vAlign w:val="center"/>
          </w:tcPr>
          <w:p w14:paraId="3571F34F">
            <w:pPr>
              <w:pStyle w:val="15"/>
              <w:adjustRightInd w:val="0"/>
              <w:snapToGrid w:val="0"/>
              <w:spacing w:before="0" w:beforeAutospacing="0" w:after="0" w:afterAutospacing="0"/>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建设内容</w:t>
            </w:r>
          </w:p>
        </w:tc>
        <w:tc>
          <w:tcPr>
            <w:tcW w:w="8232" w:type="dxa"/>
            <w:shd w:val="clear" w:color="auto" w:fill="auto"/>
            <w:vAlign w:val="top"/>
          </w:tcPr>
          <w:p w14:paraId="640F2646">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both"/>
              <w:textAlignment w:val="auto"/>
              <w:rPr>
                <w:rFonts w:hint="default" w:ascii="Times New Roman" w:hAnsi="Times New Roman" w:eastAsia="宋体" w:cs="Times New Roman"/>
                <w:b/>
                <w:bCs/>
                <w:kern w:val="2"/>
                <w:sz w:val="24"/>
                <w:szCs w:val="24"/>
                <w:highlight w:val="none"/>
                <w:lang w:val="en-US" w:eastAsia="zh-CN" w:bidi="ar-SA"/>
              </w:rPr>
            </w:pPr>
            <w:r>
              <w:rPr>
                <w:rFonts w:hint="default" w:ascii="Times New Roman" w:hAnsi="Times New Roman" w:eastAsia="宋体" w:cs="Times New Roman"/>
                <w:b/>
                <w:bCs/>
                <w:kern w:val="2"/>
                <w:sz w:val="24"/>
                <w:szCs w:val="24"/>
                <w:highlight w:val="none"/>
                <w:lang w:val="en-US" w:eastAsia="zh-CN" w:bidi="ar-SA"/>
              </w:rPr>
              <w:t>本项目内涉及放射性医疗设备需委托有资质的单位另行评价，本次评价不包括放射性评价内容。</w:t>
            </w:r>
          </w:p>
          <w:p w14:paraId="1DA5A9F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eastAsia="宋体" w:cs="Times New Roman"/>
                <w:color w:val="000000" w:themeColor="text1"/>
                <w:spacing w:val="0"/>
                <w:kern w:val="2"/>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spacing w:val="0"/>
                <w:kern w:val="2"/>
                <w:sz w:val="24"/>
                <w:szCs w:val="24"/>
                <w:lang w:val="en-US" w:eastAsia="zh-CN" w:bidi="ar-SA"/>
                <w14:textFill>
                  <w14:solidFill>
                    <w14:schemeClr w14:val="tx1"/>
                  </w14:solidFill>
                </w14:textFill>
              </w:rPr>
              <w:t>1、项目由来</w:t>
            </w:r>
          </w:p>
          <w:p w14:paraId="0CC165A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eastAsia="宋体" w:cs="Times New Roman"/>
                <w:sz w:val="24"/>
                <w:szCs w:val="24"/>
                <w:lang w:eastAsia="zh-CN"/>
              </w:rPr>
              <w:t>1958年马江成立了公社卫生院，</w:t>
            </w:r>
            <w:r>
              <w:rPr>
                <w:rFonts w:hint="eastAsia" w:ascii="Times New Roman" w:hAnsi="Times New Roman" w:cs="Times New Roman"/>
                <w:sz w:val="24"/>
                <w:szCs w:val="24"/>
                <w:lang w:val="en-US" w:eastAsia="zh-CN"/>
              </w:rPr>
              <w:t>地址</w:t>
            </w:r>
            <w:r>
              <w:rPr>
                <w:rFonts w:hint="default" w:ascii="Times New Roman" w:hAnsi="Times New Roman" w:eastAsia="宋体" w:cs="Times New Roman"/>
                <w:sz w:val="24"/>
                <w:szCs w:val="24"/>
                <w:lang w:eastAsia="zh-CN"/>
              </w:rPr>
              <w:t>位于马江墟旁</w:t>
            </w:r>
            <w:r>
              <w:rPr>
                <w:rFonts w:hint="eastAsia" w:ascii="Times New Roman" w:hAnsi="Times New Roman" w:cs="Times New Roman"/>
                <w:sz w:val="24"/>
                <w:szCs w:val="24"/>
                <w:lang w:eastAsia="zh-CN"/>
              </w:rPr>
              <w:t>。</w:t>
            </w:r>
            <w:r>
              <w:rPr>
                <w:rFonts w:hint="default" w:ascii="Times New Roman" w:hAnsi="Times New Roman" w:eastAsia="宋体" w:cs="Times New Roman"/>
                <w:sz w:val="24"/>
                <w:szCs w:val="24"/>
                <w:lang w:eastAsia="zh-CN"/>
              </w:rPr>
              <w:t>开设了中西医业务，以中医为主。1961年改名为马江公社卫生院。1967年在公社背后的笤箕窝新建了院部，建有土木结构的一层平房的门诊部和食堂，1979年新建一栋综合楼。1995年</w:t>
            </w:r>
            <w:r>
              <w:rPr>
                <w:rFonts w:hint="eastAsia" w:ascii="Times New Roman" w:hAnsi="Times New Roman" w:cs="Times New Roman"/>
                <w:sz w:val="24"/>
                <w:szCs w:val="24"/>
                <w:lang w:val="en-US" w:eastAsia="zh-CN"/>
              </w:rPr>
              <w:t>搬迁至</w:t>
            </w:r>
            <w:r>
              <w:rPr>
                <w:rFonts w:hint="default" w:ascii="Times New Roman" w:hAnsi="Times New Roman" w:eastAsia="宋体" w:cs="Times New Roman"/>
                <w:sz w:val="24"/>
                <w:szCs w:val="24"/>
                <w:lang w:eastAsia="zh-CN"/>
              </w:rPr>
              <w:t>国道106旁马江镇</w:t>
            </w:r>
            <w:r>
              <w:rPr>
                <w:rFonts w:hint="eastAsia" w:ascii="Times New Roman" w:hAnsi="Times New Roman" w:cs="Times New Roman"/>
                <w:sz w:val="24"/>
                <w:szCs w:val="24"/>
                <w:lang w:val="en-US" w:eastAsia="zh-CN"/>
              </w:rPr>
              <w:t>长远村</w:t>
            </w:r>
            <w:r>
              <w:rPr>
                <w:rFonts w:hint="default" w:ascii="Times New Roman" w:hAnsi="Times New Roman" w:eastAsia="宋体" w:cs="Times New Roman"/>
                <w:sz w:val="24"/>
                <w:szCs w:val="24"/>
                <w:lang w:eastAsia="zh-CN"/>
              </w:rPr>
              <w:t>墟上（现址），</w:t>
            </w:r>
            <w:r>
              <w:rPr>
                <w:rFonts w:hint="eastAsia" w:ascii="Times New Roman" w:hAnsi="Times New Roman" w:cs="Times New Roman"/>
                <w:sz w:val="24"/>
                <w:szCs w:val="24"/>
                <w:lang w:val="en-US" w:eastAsia="zh-CN"/>
              </w:rPr>
              <w:t>于同年建设门诊楼</w:t>
            </w:r>
            <w:r>
              <w:rPr>
                <w:rFonts w:hint="default" w:ascii="Times New Roman" w:hAnsi="Times New Roman" w:eastAsia="宋体" w:cs="Times New Roman"/>
                <w:sz w:val="24"/>
                <w:szCs w:val="24"/>
                <w:lang w:eastAsia="zh-CN"/>
              </w:rPr>
              <w:t>。</w:t>
            </w:r>
            <w:r>
              <w:rPr>
                <w:rFonts w:hint="eastAsia" w:ascii="Times New Roman" w:hAnsi="Times New Roman" w:cs="Times New Roman"/>
                <w:sz w:val="24"/>
                <w:szCs w:val="24"/>
                <w:lang w:val="en-US" w:eastAsia="zh-CN"/>
              </w:rPr>
              <w:t>2013年新建职工宿舍楼，2017年新建住院楼。目前医院内设有妇、儿、中医、化验、放射、彩超、公卫科等科，担负着全镇2.5万人民群众的急救、医疗、卫生监督、防疫保健、妇幼保健、公共卫生、计划生育技术指导等任务。</w:t>
            </w:r>
          </w:p>
          <w:p w14:paraId="7699D97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eastAsia="宋体" w:cs="Times New Roman"/>
                <w:kern w:val="2"/>
                <w:sz w:val="24"/>
                <w:szCs w:val="24"/>
                <w:highlight w:val="none"/>
                <w:lang w:val="en-US" w:eastAsia="zh-CN" w:bidi="ar-SA"/>
              </w:rPr>
              <w:t>经现场勘查发现，该项目已投入生产运营两年以上。根据《关于加强“未批先建”建设项目环境影响评价管理工作的通知》（环境保护部办公厅文件环办环评〔2018〕18号）内容：“未批先建”违法行为自建设行为终了之日起二年内未被发现的，依法不予行政处罚。结合《建设项目“未批先建”违法行为法律适用问题的意见》（环政法函〔2018〕31 号）文件精神及</w:t>
            </w:r>
            <w:r>
              <w:rPr>
                <w:rFonts w:hint="eastAsia" w:ascii="Times New Roman" w:hAnsi="Times New Roman" w:cs="Times New Roman"/>
                <w:kern w:val="2"/>
                <w:sz w:val="24"/>
                <w:szCs w:val="24"/>
                <w:highlight w:val="none"/>
                <w:lang w:val="en-US" w:eastAsia="zh-CN" w:bidi="ar-SA"/>
              </w:rPr>
              <w:t>株洲市</w:t>
            </w:r>
            <w:r>
              <w:rPr>
                <w:rFonts w:hint="default" w:ascii="Times New Roman" w:hAnsi="Times New Roman" w:eastAsia="宋体" w:cs="Times New Roman"/>
                <w:kern w:val="2"/>
                <w:sz w:val="24"/>
                <w:szCs w:val="24"/>
                <w:highlight w:val="none"/>
                <w:lang w:val="en-US" w:eastAsia="zh-CN" w:bidi="ar-SA"/>
              </w:rPr>
              <w:t>卫生健康委员会和</w:t>
            </w:r>
            <w:r>
              <w:rPr>
                <w:rFonts w:hint="eastAsia" w:ascii="Times New Roman" w:hAnsi="Times New Roman" w:cs="Times New Roman"/>
                <w:kern w:val="2"/>
                <w:sz w:val="24"/>
                <w:szCs w:val="24"/>
                <w:highlight w:val="none"/>
                <w:lang w:val="en-US" w:eastAsia="zh-CN" w:bidi="ar-SA"/>
              </w:rPr>
              <w:t>株洲市</w:t>
            </w:r>
            <w:r>
              <w:rPr>
                <w:rFonts w:hint="default" w:ascii="Times New Roman" w:hAnsi="Times New Roman" w:eastAsia="宋体" w:cs="Times New Roman"/>
                <w:kern w:val="2"/>
                <w:sz w:val="24"/>
                <w:szCs w:val="24"/>
                <w:highlight w:val="none"/>
                <w:lang w:val="en-US" w:eastAsia="zh-CN" w:bidi="ar-SA"/>
              </w:rPr>
              <w:t>生态环境局联合发文“关于做好一级医疗机构污水处理问题排查整治工作的通知”内容和株洲市茶陵县卫生健康局“一级医疗机构污水处理排查问题清单”，本项目属于茶陵县污水处理排查问题清单中的20张床位以上的一级医疗机构，需依法补办环保相关手续。</w:t>
            </w:r>
          </w:p>
          <w:p w14:paraId="1C4F308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lang w:val="en-US" w:eastAsia="zh-CN"/>
              </w:rPr>
            </w:pPr>
            <w:r>
              <w:rPr>
                <w:rFonts w:hint="default" w:ascii="Times New Roman" w:hAnsi="Times New Roman" w:eastAsia="宋体" w:cs="Times New Roman"/>
                <w:kern w:val="2"/>
                <w:sz w:val="24"/>
                <w:szCs w:val="24"/>
                <w:highlight w:val="none"/>
                <w:lang w:val="en-US" w:eastAsia="zh-CN" w:bidi="ar-SA"/>
              </w:rPr>
              <w:t>根据《中华人民共和国环境影响评价法》、国务院《建设项目环境保护管理条例》规定，茶陵县马江卫生院委托湖南精威环保科技有限公司承担该项目的环境影响评价工作。根据《建设项目环境影响评价分类管理名录》（2021 年版），本项目属于“四十九、卫生 108、基层医疗卫生服务 842－其他（住院床位20张以下的除外）”，应编制环境影响报告表。我单位接受委托后，组织有关技术人员到项目所在地进行了现场踏勘和收集资料，并结合本项目环境特点和工程特征，依据《环境影响评价技术导则》等有关规范、标准要求，编制完成了《茶陵县马江卫生院心建设项目环境影响报告表》并交建设单位呈生态环境部门审查。</w:t>
            </w:r>
          </w:p>
          <w:p w14:paraId="5F3C5DC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eastAsia="宋体" w:cs="Times New Roman"/>
                <w:color w:val="000000" w:themeColor="text1"/>
                <w:spacing w:val="0"/>
                <w:sz w:val="24"/>
                <w:szCs w:val="24"/>
                <w:lang w:eastAsia="zh-CN"/>
                <w14:textFill>
                  <w14:solidFill>
                    <w14:schemeClr w14:val="tx1"/>
                  </w14:solidFill>
                </w14:textFill>
              </w:rPr>
            </w:pPr>
            <w:r>
              <w:rPr>
                <w:rFonts w:hint="default" w:ascii="Times New Roman" w:hAnsi="Times New Roman" w:eastAsia="宋体" w:cs="Times New Roman"/>
                <w:color w:val="000000" w:themeColor="text1"/>
                <w:spacing w:val="0"/>
                <w:kern w:val="2"/>
                <w:sz w:val="24"/>
                <w:szCs w:val="24"/>
                <w:lang w:val="en-US" w:eastAsia="zh-CN" w:bidi="ar-SA"/>
                <w14:textFill>
                  <w14:solidFill>
                    <w14:schemeClr w14:val="tx1"/>
                  </w14:solidFill>
                </w14:textFill>
              </w:rPr>
              <w:t>2、</w:t>
            </w:r>
            <w:r>
              <w:rPr>
                <w:rFonts w:hint="default" w:ascii="Times New Roman" w:hAnsi="Times New Roman" w:eastAsia="宋体" w:cs="Times New Roman"/>
                <w:color w:val="000000" w:themeColor="text1"/>
                <w:spacing w:val="0"/>
                <w:sz w:val="24"/>
                <w:szCs w:val="24"/>
                <w:lang w:eastAsia="zh-CN"/>
                <w14:textFill>
                  <w14:solidFill>
                    <w14:schemeClr w14:val="tx1"/>
                  </w14:solidFill>
                </w14:textFill>
              </w:rPr>
              <w:t>项目基本情况</w:t>
            </w:r>
          </w:p>
          <w:p w14:paraId="1C8E03F5">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eastAsia="宋体" w:cs="Times New Roman"/>
                <w:spacing w:val="0"/>
                <w:sz w:val="24"/>
                <w:szCs w:val="24"/>
              </w:rPr>
            </w:pPr>
            <w:r>
              <w:rPr>
                <w:rFonts w:hint="default" w:ascii="Times New Roman" w:hAnsi="Times New Roman" w:eastAsia="宋体" w:cs="Times New Roman"/>
                <w:spacing w:val="0"/>
                <w:sz w:val="24"/>
                <w:szCs w:val="24"/>
              </w:rPr>
              <w:t>项目名称：</w:t>
            </w:r>
            <w:r>
              <w:rPr>
                <w:rFonts w:hint="default" w:ascii="Times New Roman" w:hAnsi="Times New Roman" w:eastAsia="宋体" w:cs="Times New Roman"/>
                <w:b w:val="0"/>
                <w:bCs w:val="0"/>
                <w:color w:val="auto"/>
                <w:sz w:val="24"/>
                <w:szCs w:val="24"/>
                <w:lang w:eastAsia="zh-CN"/>
              </w:rPr>
              <w:t>茶陵县</w:t>
            </w:r>
            <w:r>
              <w:rPr>
                <w:rFonts w:hint="default" w:ascii="Times New Roman" w:hAnsi="Times New Roman" w:eastAsia="宋体" w:cs="Times New Roman"/>
                <w:b w:val="0"/>
                <w:bCs w:val="0"/>
                <w:color w:val="auto"/>
                <w:sz w:val="24"/>
                <w:szCs w:val="24"/>
                <w:lang w:val="en-US" w:eastAsia="zh-CN"/>
              </w:rPr>
              <w:t>马江卫生院</w:t>
            </w:r>
            <w:r>
              <w:rPr>
                <w:rFonts w:hint="default" w:ascii="Times New Roman" w:hAnsi="Times New Roman" w:eastAsia="宋体" w:cs="Times New Roman"/>
                <w:b w:val="0"/>
                <w:bCs w:val="0"/>
                <w:color w:val="auto"/>
                <w:sz w:val="24"/>
                <w:szCs w:val="24"/>
                <w:lang w:eastAsia="zh-CN"/>
              </w:rPr>
              <w:t>建设项目</w:t>
            </w:r>
          </w:p>
          <w:p w14:paraId="12AE24D6">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eastAsia="宋体" w:cs="Times New Roman"/>
                <w:spacing w:val="0"/>
                <w:sz w:val="24"/>
                <w:szCs w:val="24"/>
                <w:lang w:eastAsia="zh-CN"/>
              </w:rPr>
            </w:pPr>
            <w:r>
              <w:rPr>
                <w:rFonts w:hint="default" w:ascii="Times New Roman" w:hAnsi="Times New Roman" w:eastAsia="宋体" w:cs="Times New Roman"/>
                <w:spacing w:val="0"/>
                <w:sz w:val="24"/>
                <w:szCs w:val="24"/>
              </w:rPr>
              <w:t>建设单位：</w:t>
            </w:r>
            <w:r>
              <w:rPr>
                <w:rFonts w:hint="default" w:ascii="Times New Roman" w:hAnsi="Times New Roman" w:eastAsia="宋体" w:cs="Times New Roman"/>
                <w:b w:val="0"/>
                <w:bCs w:val="0"/>
                <w:color w:val="auto"/>
                <w:sz w:val="24"/>
                <w:szCs w:val="24"/>
                <w:lang w:eastAsia="zh-CN"/>
              </w:rPr>
              <w:t>茶陵县</w:t>
            </w:r>
            <w:r>
              <w:rPr>
                <w:rFonts w:hint="default" w:ascii="Times New Roman" w:hAnsi="Times New Roman" w:eastAsia="宋体" w:cs="Times New Roman"/>
                <w:b w:val="0"/>
                <w:bCs w:val="0"/>
                <w:color w:val="auto"/>
                <w:sz w:val="24"/>
                <w:szCs w:val="24"/>
                <w:lang w:val="en-US" w:eastAsia="zh-CN"/>
              </w:rPr>
              <w:t>马江卫生院</w:t>
            </w:r>
          </w:p>
          <w:p w14:paraId="6122E4BE">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eastAsia="宋体" w:cs="Times New Roman"/>
                <w:spacing w:val="0"/>
                <w:sz w:val="24"/>
                <w:szCs w:val="24"/>
                <w:lang w:eastAsia="zh-CN"/>
              </w:rPr>
            </w:pPr>
            <w:r>
              <w:rPr>
                <w:rFonts w:hint="default" w:ascii="Times New Roman" w:hAnsi="Times New Roman" w:eastAsia="宋体" w:cs="Times New Roman"/>
                <w:spacing w:val="0"/>
                <w:sz w:val="24"/>
                <w:szCs w:val="24"/>
                <w:lang w:eastAsia="zh-CN"/>
              </w:rPr>
              <w:t>（</w:t>
            </w:r>
            <w:r>
              <w:rPr>
                <w:rFonts w:hint="default" w:ascii="Times New Roman" w:hAnsi="Times New Roman" w:eastAsia="宋体" w:cs="Times New Roman"/>
                <w:spacing w:val="0"/>
                <w:sz w:val="24"/>
                <w:szCs w:val="24"/>
              </w:rPr>
              <w:t>3</w:t>
            </w:r>
            <w:r>
              <w:rPr>
                <w:rFonts w:hint="default" w:ascii="Times New Roman" w:hAnsi="Times New Roman" w:eastAsia="宋体" w:cs="Times New Roman"/>
                <w:spacing w:val="0"/>
                <w:sz w:val="24"/>
                <w:szCs w:val="24"/>
                <w:lang w:eastAsia="zh-CN"/>
              </w:rPr>
              <w:t>）</w:t>
            </w:r>
            <w:r>
              <w:rPr>
                <w:rFonts w:hint="default" w:ascii="Times New Roman" w:hAnsi="Times New Roman" w:eastAsia="宋体" w:cs="Times New Roman"/>
                <w:spacing w:val="0"/>
                <w:sz w:val="24"/>
                <w:szCs w:val="24"/>
              </w:rPr>
              <w:t>建设性质：</w:t>
            </w:r>
            <w:r>
              <w:rPr>
                <w:rFonts w:hint="default" w:ascii="Times New Roman" w:hAnsi="Times New Roman" w:eastAsia="宋体" w:cs="Times New Roman"/>
                <w:spacing w:val="0"/>
                <w:sz w:val="24"/>
                <w:szCs w:val="24"/>
                <w:lang w:eastAsia="zh-CN"/>
              </w:rPr>
              <w:t>新建（补办）</w:t>
            </w:r>
          </w:p>
          <w:p w14:paraId="51BE0D11">
            <w:pPr>
              <w:pStyle w:val="9"/>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default" w:ascii="Times New Roman" w:hAnsi="Times New Roman" w:eastAsia="宋体" w:cs="Times New Roman"/>
                <w:b w:val="0"/>
                <w:bCs w:val="0"/>
                <w:color w:val="000000"/>
                <w:sz w:val="24"/>
                <w:szCs w:val="24"/>
                <w:highlight w:val="none"/>
                <w:lang w:val="en-US" w:eastAsia="zh-CN"/>
              </w:rPr>
            </w:pPr>
            <w:r>
              <w:rPr>
                <w:rFonts w:hint="default" w:ascii="Times New Roman" w:hAnsi="Times New Roman" w:eastAsia="宋体" w:cs="Times New Roman"/>
                <w:spacing w:val="0"/>
                <w:sz w:val="24"/>
                <w:szCs w:val="24"/>
                <w:lang w:eastAsia="zh-CN"/>
              </w:rPr>
              <w:t>（</w:t>
            </w:r>
            <w:r>
              <w:rPr>
                <w:rFonts w:hint="default" w:ascii="Times New Roman" w:hAnsi="Times New Roman" w:eastAsia="宋体" w:cs="Times New Roman"/>
                <w:spacing w:val="0"/>
                <w:sz w:val="24"/>
                <w:szCs w:val="24"/>
              </w:rPr>
              <w:t>4</w:t>
            </w:r>
            <w:r>
              <w:rPr>
                <w:rFonts w:hint="default" w:ascii="Times New Roman" w:hAnsi="Times New Roman" w:eastAsia="宋体" w:cs="Times New Roman"/>
                <w:spacing w:val="0"/>
                <w:sz w:val="24"/>
                <w:szCs w:val="24"/>
                <w:lang w:eastAsia="zh-CN"/>
              </w:rPr>
              <w:t>）</w:t>
            </w:r>
            <w:r>
              <w:rPr>
                <w:rFonts w:hint="default" w:ascii="Times New Roman" w:hAnsi="Times New Roman" w:eastAsia="宋体" w:cs="Times New Roman"/>
                <w:spacing w:val="0"/>
                <w:sz w:val="24"/>
                <w:szCs w:val="24"/>
              </w:rPr>
              <w:t>建设地址：</w:t>
            </w:r>
            <w:r>
              <w:rPr>
                <w:rFonts w:hint="default" w:ascii="Times New Roman" w:hAnsi="Times New Roman" w:eastAsia="宋体" w:cs="Times New Roman"/>
                <w:b w:val="0"/>
                <w:bCs w:val="0"/>
                <w:color w:val="000000"/>
                <w:sz w:val="24"/>
                <w:szCs w:val="24"/>
                <w:highlight w:val="none"/>
                <w:lang w:val="en-US" w:eastAsia="zh-CN"/>
              </w:rPr>
              <w:t>茶陵县马江镇长远村墟上</w:t>
            </w:r>
          </w:p>
          <w:p w14:paraId="231E0BC5">
            <w:pPr>
              <w:pStyle w:val="9"/>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default" w:ascii="Times New Roman" w:hAnsi="Times New Roman" w:eastAsia="宋体" w:cs="Times New Roman"/>
                <w:lang w:val="en-US" w:eastAsia="zh-CN"/>
              </w:rPr>
            </w:pPr>
            <w:r>
              <w:rPr>
                <w:rFonts w:hint="default" w:ascii="Times New Roman" w:hAnsi="Times New Roman" w:eastAsia="宋体" w:cs="Times New Roman"/>
                <w:spacing w:val="0"/>
                <w:sz w:val="24"/>
                <w:szCs w:val="24"/>
                <w:lang w:eastAsia="zh-CN"/>
              </w:rPr>
              <w:t>（</w:t>
            </w:r>
            <w:r>
              <w:rPr>
                <w:rFonts w:hint="default" w:ascii="Times New Roman" w:hAnsi="Times New Roman" w:eastAsia="宋体" w:cs="Times New Roman"/>
                <w:spacing w:val="0"/>
                <w:sz w:val="24"/>
                <w:szCs w:val="24"/>
                <w:lang w:val="en-US" w:eastAsia="zh-CN"/>
              </w:rPr>
              <w:t>5）</w:t>
            </w:r>
            <w:r>
              <w:rPr>
                <w:rFonts w:hint="default" w:ascii="Times New Roman" w:hAnsi="Times New Roman" w:eastAsia="宋体" w:cs="Times New Roman"/>
                <w:spacing w:val="0"/>
                <w:sz w:val="24"/>
                <w:szCs w:val="24"/>
                <w:lang w:eastAsia="zh-CN"/>
              </w:rPr>
              <w:t>床位设置：</w:t>
            </w:r>
            <w:r>
              <w:rPr>
                <w:rFonts w:hint="default" w:ascii="Times New Roman" w:hAnsi="Times New Roman" w:eastAsia="宋体" w:cs="Times New Roman"/>
                <w:spacing w:val="0"/>
                <w:sz w:val="24"/>
                <w:szCs w:val="24"/>
                <w:lang w:val="en-US" w:eastAsia="zh-CN"/>
              </w:rPr>
              <w:t>40</w:t>
            </w:r>
            <w:r>
              <w:rPr>
                <w:rFonts w:hint="default" w:ascii="Times New Roman" w:hAnsi="Times New Roman" w:eastAsia="宋体" w:cs="Times New Roman"/>
                <w:spacing w:val="0"/>
                <w:sz w:val="24"/>
                <w:szCs w:val="24"/>
                <w:highlight w:val="none"/>
                <w:lang w:val="en-US" w:eastAsia="zh-CN"/>
              </w:rPr>
              <w:t>张住院床位</w:t>
            </w:r>
          </w:p>
          <w:p w14:paraId="0BFA9EC8">
            <w:pPr>
              <w:keepNext w:val="0"/>
              <w:keepLines w:val="0"/>
              <w:pageBreakBefore w:val="0"/>
              <w:widowControl w:val="0"/>
              <w:kinsoku/>
              <w:wordWrap/>
              <w:overflowPunct/>
              <w:topLinePunct w:val="0"/>
              <w:autoSpaceDE/>
              <w:autoSpaceDN/>
              <w:bidi w:val="0"/>
              <w:adjustRightInd/>
              <w:snapToGrid w:val="0"/>
              <w:spacing w:line="360" w:lineRule="auto"/>
              <w:ind w:right="0"/>
              <w:textAlignment w:val="auto"/>
              <w:rPr>
                <w:rFonts w:hint="default" w:ascii="Times New Roman" w:hAnsi="Times New Roman" w:eastAsia="宋体" w:cs="Times New Roman"/>
                <w:color w:val="000000" w:themeColor="text1"/>
                <w:spacing w:val="0"/>
                <w:position w:val="0"/>
                <w:sz w:val="24"/>
                <w:szCs w:val="24"/>
                <w14:textFill>
                  <w14:solidFill>
                    <w14:schemeClr w14:val="tx1"/>
                  </w14:solidFill>
                </w14:textFill>
              </w:rPr>
            </w:pPr>
            <w:r>
              <w:rPr>
                <w:rFonts w:hint="default" w:ascii="Times New Roman" w:hAnsi="Times New Roman" w:eastAsia="宋体" w:cs="Times New Roman"/>
                <w:color w:val="000000" w:themeColor="text1"/>
                <w:spacing w:val="0"/>
                <w:position w:val="0"/>
                <w:sz w:val="24"/>
                <w:szCs w:val="24"/>
                <w:lang w:val="en-US" w:eastAsia="zh-CN"/>
                <w14:textFill>
                  <w14:solidFill>
                    <w14:schemeClr w14:val="tx1"/>
                  </w14:solidFill>
                </w14:textFill>
              </w:rPr>
              <w:t>3</w:t>
            </w:r>
            <w:r>
              <w:rPr>
                <w:rFonts w:hint="default" w:ascii="Times New Roman" w:hAnsi="Times New Roman" w:eastAsia="宋体" w:cs="Times New Roman"/>
                <w:color w:val="000000" w:themeColor="text1"/>
                <w:spacing w:val="0"/>
                <w:position w:val="0"/>
                <w:sz w:val="24"/>
                <w:szCs w:val="24"/>
                <w14:textFill>
                  <w14:solidFill>
                    <w14:schemeClr w14:val="tx1"/>
                  </w14:solidFill>
                </w14:textFill>
              </w:rPr>
              <w:t>、主要建设内容</w:t>
            </w:r>
          </w:p>
          <w:p w14:paraId="672AB9D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rPr>
            </w:pPr>
            <w:r>
              <w:rPr>
                <w:rFonts w:hint="default" w:ascii="Times New Roman" w:hAnsi="Times New Roman" w:eastAsia="宋体" w:cs="Times New Roman"/>
                <w:b/>
                <w:color w:val="000000" w:themeColor="text1"/>
                <w:spacing w:val="7"/>
                <w:sz w:val="21"/>
                <w:szCs w:val="21"/>
                <w14:textFill>
                  <w14:solidFill>
                    <w14:schemeClr w14:val="tx1"/>
                  </w14:solidFill>
                </w14:textFill>
              </w:rPr>
              <w:t>表</w:t>
            </w:r>
            <w:r>
              <w:rPr>
                <w:rFonts w:hint="default" w:ascii="Times New Roman" w:hAnsi="Times New Roman" w:eastAsia="宋体" w:cs="Times New Roman"/>
                <w:b/>
                <w:bCs/>
                <w:color w:val="000000" w:themeColor="text1"/>
                <w:spacing w:val="5"/>
                <w:sz w:val="21"/>
                <w:szCs w:val="21"/>
                <w14:textFill>
                  <w14:solidFill>
                    <w14:schemeClr w14:val="tx1"/>
                  </w14:solidFill>
                </w14:textFill>
              </w:rPr>
              <w:t>2-1</w:t>
            </w:r>
            <w:r>
              <w:rPr>
                <w:rFonts w:hint="default" w:ascii="Times New Roman" w:hAnsi="Times New Roman" w:eastAsia="宋体" w:cs="Times New Roman"/>
                <w:b/>
                <w:color w:val="000000" w:themeColor="text1"/>
                <w:spacing w:val="5"/>
                <w:sz w:val="21"/>
                <w:szCs w:val="21"/>
                <w14:textFill>
                  <w14:solidFill>
                    <w14:schemeClr w14:val="tx1"/>
                  </w14:solidFill>
                </w14:textFill>
              </w:rPr>
              <w:t>项目主要建设内容一览表</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5"/>
              <w:gridCol w:w="1134"/>
              <w:gridCol w:w="4883"/>
              <w:gridCol w:w="1348"/>
            </w:tblGrid>
            <w:tr w14:paraId="3BA3B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1" w:type="dxa"/>
                  <w:vAlign w:val="center"/>
                </w:tcPr>
                <w:p w14:paraId="6C50AAB7">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default" w:ascii="Times New Roman" w:hAnsi="Times New Roman" w:eastAsia="宋体" w:cs="Times New Roman"/>
                      <w:b w:val="0"/>
                      <w:bCs/>
                      <w:color w:val="000000" w:themeColor="text1"/>
                      <w:spacing w:val="0"/>
                      <w:position w:val="0"/>
                      <w:sz w:val="21"/>
                      <w:szCs w:val="21"/>
                      <w:u w:val="none" w:color="auto"/>
                      <w14:textFill>
                        <w14:solidFill>
                          <w14:schemeClr w14:val="tx1"/>
                        </w14:solidFill>
                      </w14:textFill>
                    </w:rPr>
                  </w:pPr>
                  <w:r>
                    <w:rPr>
                      <w:rFonts w:hint="default" w:ascii="Times New Roman" w:hAnsi="Times New Roman" w:eastAsia="宋体" w:cs="Times New Roman"/>
                      <w:b w:val="0"/>
                      <w:bCs/>
                      <w:color w:val="000000" w:themeColor="text1"/>
                      <w:spacing w:val="0"/>
                      <w:position w:val="0"/>
                      <w:sz w:val="21"/>
                      <w:szCs w:val="21"/>
                      <w:u w:val="none" w:color="auto"/>
                      <w14:textFill>
                        <w14:solidFill>
                          <w14:schemeClr w14:val="tx1"/>
                        </w14:solidFill>
                      </w14:textFill>
                    </w:rPr>
                    <w:t>工程</w:t>
                  </w:r>
                </w:p>
                <w:p w14:paraId="0E012F66">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宋体" w:cs="Times New Roman"/>
                      <w:b w:val="0"/>
                      <w:bCs/>
                      <w:spacing w:val="0"/>
                      <w:sz w:val="21"/>
                      <w:szCs w:val="21"/>
                      <w:vertAlign w:val="baseline"/>
                    </w:rPr>
                  </w:pPr>
                  <w:r>
                    <w:rPr>
                      <w:rFonts w:hint="default" w:ascii="Times New Roman" w:hAnsi="Times New Roman" w:eastAsia="宋体" w:cs="Times New Roman"/>
                      <w:b w:val="0"/>
                      <w:bCs/>
                      <w:color w:val="000000" w:themeColor="text1"/>
                      <w:spacing w:val="0"/>
                      <w:position w:val="0"/>
                      <w:sz w:val="21"/>
                      <w:szCs w:val="21"/>
                      <w:u w:val="none" w:color="auto"/>
                      <w14:textFill>
                        <w14:solidFill>
                          <w14:schemeClr w14:val="tx1"/>
                        </w14:solidFill>
                      </w14:textFill>
                    </w:rPr>
                    <w:t>类别</w:t>
                  </w:r>
                </w:p>
              </w:tc>
              <w:tc>
                <w:tcPr>
                  <w:tcW w:w="1126" w:type="dxa"/>
                  <w:vAlign w:val="center"/>
                </w:tcPr>
                <w:p w14:paraId="06D773A0">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宋体" w:cs="Times New Roman"/>
                      <w:b w:val="0"/>
                      <w:bCs/>
                      <w:spacing w:val="0"/>
                      <w:sz w:val="21"/>
                      <w:szCs w:val="21"/>
                      <w:vertAlign w:val="baseline"/>
                    </w:rPr>
                  </w:pPr>
                  <w:r>
                    <w:rPr>
                      <w:rFonts w:hint="default" w:ascii="Times New Roman" w:hAnsi="Times New Roman" w:eastAsia="宋体" w:cs="Times New Roman"/>
                      <w:b w:val="0"/>
                      <w:bCs/>
                      <w:color w:val="000000" w:themeColor="text1"/>
                      <w:spacing w:val="0"/>
                      <w:position w:val="0"/>
                      <w:sz w:val="21"/>
                      <w:szCs w:val="21"/>
                      <w:u w:val="none" w:color="auto"/>
                      <w14:textFill>
                        <w14:solidFill>
                          <w14:schemeClr w14:val="tx1"/>
                        </w14:solidFill>
                      </w14:textFill>
                    </w:rPr>
                    <w:t>工程名称</w:t>
                  </w:r>
                </w:p>
              </w:tc>
              <w:tc>
                <w:tcPr>
                  <w:tcW w:w="4850" w:type="dxa"/>
                  <w:vAlign w:val="center"/>
                </w:tcPr>
                <w:p w14:paraId="01B0348E">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宋体" w:cs="Times New Roman"/>
                      <w:b w:val="0"/>
                      <w:bCs/>
                      <w:spacing w:val="0"/>
                      <w:sz w:val="21"/>
                      <w:szCs w:val="21"/>
                      <w:vertAlign w:val="baseline"/>
                    </w:rPr>
                  </w:pPr>
                  <w:r>
                    <w:rPr>
                      <w:rFonts w:hint="default" w:ascii="Times New Roman" w:hAnsi="Times New Roman" w:eastAsia="宋体" w:cs="Times New Roman"/>
                      <w:b w:val="0"/>
                      <w:bCs/>
                      <w:color w:val="000000" w:themeColor="text1"/>
                      <w:spacing w:val="0"/>
                      <w:position w:val="0"/>
                      <w:sz w:val="21"/>
                      <w:szCs w:val="21"/>
                      <w:u w:val="none" w:color="auto"/>
                      <w14:textFill>
                        <w14:solidFill>
                          <w14:schemeClr w14:val="tx1"/>
                        </w14:solidFill>
                      </w14:textFill>
                    </w:rPr>
                    <w:t>工程内容</w:t>
                  </w:r>
                </w:p>
              </w:tc>
              <w:tc>
                <w:tcPr>
                  <w:tcW w:w="1339" w:type="dxa"/>
                  <w:vAlign w:val="center"/>
                </w:tcPr>
                <w:p w14:paraId="594614AC">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宋体" w:cs="Times New Roman"/>
                      <w:b w:val="0"/>
                      <w:bCs/>
                      <w:spacing w:val="0"/>
                      <w:sz w:val="21"/>
                      <w:szCs w:val="21"/>
                      <w:vertAlign w:val="baseline"/>
                      <w:lang w:eastAsia="zh-CN"/>
                    </w:rPr>
                  </w:pPr>
                  <w:r>
                    <w:rPr>
                      <w:rFonts w:hint="default" w:ascii="Times New Roman" w:hAnsi="Times New Roman" w:eastAsia="宋体" w:cs="Times New Roman"/>
                      <w:b w:val="0"/>
                      <w:bCs/>
                      <w:spacing w:val="0"/>
                      <w:sz w:val="21"/>
                      <w:szCs w:val="21"/>
                      <w:vertAlign w:val="baseline"/>
                      <w:lang w:eastAsia="zh-CN"/>
                    </w:rPr>
                    <w:t>整改内容</w:t>
                  </w:r>
                </w:p>
              </w:tc>
            </w:tr>
            <w:tr w14:paraId="52E11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1" w:type="dxa"/>
                  <w:vMerge w:val="restart"/>
                  <w:vAlign w:val="center"/>
                </w:tcPr>
                <w:p w14:paraId="00EC61C6">
                  <w:pPr>
                    <w:keepNext w:val="0"/>
                    <w:keepLines w:val="0"/>
                    <w:pageBreakBefore w:val="0"/>
                    <w:kinsoku/>
                    <w:wordWrap/>
                    <w:overflowPunct/>
                    <w:topLinePunct w:val="0"/>
                    <w:autoSpaceDE/>
                    <w:autoSpaceDN/>
                    <w:bidi w:val="0"/>
                    <w:adjustRightInd/>
                    <w:snapToGrid/>
                    <w:spacing w:line="240" w:lineRule="auto"/>
                    <w:ind w:right="0"/>
                    <w:jc w:val="center"/>
                    <w:textAlignment w:val="auto"/>
                    <w:rPr>
                      <w:rFonts w:hint="default" w:ascii="Times New Roman" w:hAnsi="Times New Roman" w:eastAsia="宋体" w:cs="Times New Roman"/>
                      <w:b w:val="0"/>
                      <w:bCs/>
                      <w:color w:val="000000" w:themeColor="text1"/>
                      <w:spacing w:val="0"/>
                      <w:position w:val="0"/>
                      <w:sz w:val="21"/>
                      <w:szCs w:val="21"/>
                      <w:u w:val="none" w:color="auto"/>
                      <w14:textFill>
                        <w14:solidFill>
                          <w14:schemeClr w14:val="tx1"/>
                        </w14:solidFill>
                      </w14:textFill>
                    </w:rPr>
                  </w:pPr>
                  <w:r>
                    <w:rPr>
                      <w:rFonts w:hint="default" w:ascii="Times New Roman" w:hAnsi="Times New Roman" w:eastAsia="宋体" w:cs="Times New Roman"/>
                      <w:b w:val="0"/>
                      <w:bCs/>
                      <w:color w:val="000000" w:themeColor="text1"/>
                      <w:spacing w:val="0"/>
                      <w:position w:val="0"/>
                      <w:sz w:val="21"/>
                      <w:szCs w:val="21"/>
                      <w:u w:val="none" w:color="auto"/>
                      <w14:textFill>
                        <w14:solidFill>
                          <w14:schemeClr w14:val="tx1"/>
                        </w14:solidFill>
                      </w14:textFill>
                    </w:rPr>
                    <w:t>主体</w:t>
                  </w:r>
                </w:p>
                <w:p w14:paraId="37A52681">
                  <w:pPr>
                    <w:pStyle w:val="9"/>
                    <w:keepNext w:val="0"/>
                    <w:keepLines w:val="0"/>
                    <w:pageBreakBefore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spacing w:val="0"/>
                      <w:sz w:val="21"/>
                      <w:szCs w:val="21"/>
                      <w:vertAlign w:val="baseline"/>
                    </w:rPr>
                  </w:pPr>
                  <w:r>
                    <w:rPr>
                      <w:rFonts w:hint="default" w:ascii="Times New Roman" w:hAnsi="Times New Roman" w:eastAsia="宋体" w:cs="Times New Roman"/>
                      <w:b w:val="0"/>
                      <w:bCs/>
                      <w:color w:val="000000" w:themeColor="text1"/>
                      <w:spacing w:val="0"/>
                      <w:position w:val="0"/>
                      <w:sz w:val="21"/>
                      <w:szCs w:val="21"/>
                      <w:u w:val="none" w:color="auto"/>
                      <w14:textFill>
                        <w14:solidFill>
                          <w14:schemeClr w14:val="tx1"/>
                        </w14:solidFill>
                      </w14:textFill>
                    </w:rPr>
                    <w:t>工程</w:t>
                  </w:r>
                </w:p>
              </w:tc>
              <w:tc>
                <w:tcPr>
                  <w:tcW w:w="1126" w:type="dxa"/>
                  <w:vAlign w:val="center"/>
                </w:tcPr>
                <w:p w14:paraId="1DBE8BDB">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宋体" w:cs="Times New Roman"/>
                      <w:b w:val="0"/>
                      <w:bCs/>
                      <w:spacing w:val="0"/>
                      <w:sz w:val="21"/>
                      <w:szCs w:val="21"/>
                      <w:vertAlign w:val="baseline"/>
                      <w:lang w:val="en-US" w:eastAsia="zh-CN"/>
                    </w:rPr>
                  </w:pPr>
                  <w:r>
                    <w:rPr>
                      <w:rFonts w:hint="default" w:ascii="Times New Roman" w:hAnsi="Times New Roman" w:eastAsia="宋体" w:cs="Times New Roman"/>
                      <w:b w:val="0"/>
                      <w:bCs/>
                      <w:spacing w:val="0"/>
                      <w:sz w:val="21"/>
                      <w:szCs w:val="21"/>
                      <w:vertAlign w:val="baseline"/>
                      <w:lang w:val="en-US" w:eastAsia="zh-CN"/>
                    </w:rPr>
                    <w:t>门诊楼</w:t>
                  </w:r>
                </w:p>
              </w:tc>
              <w:tc>
                <w:tcPr>
                  <w:tcW w:w="4850" w:type="dxa"/>
                  <w:vAlign w:val="center"/>
                </w:tcPr>
                <w:p w14:paraId="4CA9635D">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both"/>
                    <w:textAlignment w:val="auto"/>
                    <w:rPr>
                      <w:rFonts w:hint="default" w:ascii="Times New Roman" w:hAnsi="Times New Roman" w:eastAsia="宋体" w:cs="Times New Roman"/>
                      <w:b w:val="0"/>
                      <w:bCs/>
                      <w:spacing w:val="0"/>
                      <w:sz w:val="21"/>
                      <w:szCs w:val="21"/>
                      <w:u w:val="none"/>
                      <w:lang w:val="en-US" w:eastAsia="zh-CN"/>
                    </w:rPr>
                  </w:pPr>
                  <w:r>
                    <w:rPr>
                      <w:rFonts w:hint="default" w:ascii="Times New Roman" w:hAnsi="Times New Roman" w:eastAsia="宋体" w:cs="Times New Roman"/>
                      <w:b w:val="0"/>
                      <w:bCs/>
                      <w:spacing w:val="0"/>
                      <w:sz w:val="21"/>
                      <w:szCs w:val="21"/>
                      <w:highlight w:val="none"/>
                      <w:vertAlign w:val="baseline"/>
                      <w:lang w:eastAsia="zh-CN"/>
                    </w:rPr>
                    <w:t>占地面积约</w:t>
                  </w:r>
                  <w:r>
                    <w:rPr>
                      <w:rFonts w:hint="default" w:ascii="Times New Roman" w:hAnsi="Times New Roman" w:eastAsia="宋体" w:cs="Times New Roman"/>
                      <w:b w:val="0"/>
                      <w:bCs/>
                      <w:spacing w:val="0"/>
                      <w:sz w:val="21"/>
                      <w:szCs w:val="21"/>
                      <w:highlight w:val="none"/>
                      <w:vertAlign w:val="baseline"/>
                      <w:lang w:val="en-US" w:eastAsia="zh-CN"/>
                    </w:rPr>
                    <w:t>2240</w:t>
                  </w:r>
                  <w:r>
                    <w:rPr>
                      <w:rFonts w:hint="default" w:ascii="Times New Roman" w:hAnsi="Times New Roman" w:eastAsia="宋体" w:cs="Times New Roman"/>
                      <w:b w:val="0"/>
                      <w:bCs/>
                      <w:spacing w:val="0"/>
                      <w:sz w:val="21"/>
                      <w:szCs w:val="21"/>
                      <w:highlight w:val="none"/>
                      <w:u w:val="none"/>
                    </w:rPr>
                    <w:t>m</w:t>
                  </w:r>
                  <w:r>
                    <w:rPr>
                      <w:rFonts w:hint="default" w:ascii="Times New Roman" w:hAnsi="Times New Roman" w:eastAsia="宋体" w:cs="Times New Roman"/>
                      <w:b w:val="0"/>
                      <w:bCs/>
                      <w:spacing w:val="0"/>
                      <w:sz w:val="21"/>
                      <w:szCs w:val="21"/>
                      <w:highlight w:val="none"/>
                      <w:u w:val="none"/>
                      <w:vertAlign w:val="superscript"/>
                    </w:rPr>
                    <w:t>2</w:t>
                  </w:r>
                  <w:r>
                    <w:rPr>
                      <w:rFonts w:hint="default" w:ascii="Times New Roman" w:hAnsi="Times New Roman" w:eastAsia="宋体" w:cs="Times New Roman"/>
                      <w:b w:val="0"/>
                      <w:bCs/>
                      <w:spacing w:val="0"/>
                      <w:sz w:val="21"/>
                      <w:szCs w:val="21"/>
                      <w:highlight w:val="none"/>
                      <w:u w:val="none"/>
                      <w:vertAlign w:val="baseline"/>
                      <w:lang w:eastAsia="zh-CN"/>
                    </w:rPr>
                    <w:t>，砖混结构，</w:t>
                  </w:r>
                  <w:r>
                    <w:rPr>
                      <w:rFonts w:hint="default" w:ascii="Times New Roman" w:hAnsi="Times New Roman" w:eastAsia="宋体" w:cs="Times New Roman"/>
                      <w:b w:val="0"/>
                      <w:bCs/>
                      <w:spacing w:val="0"/>
                      <w:sz w:val="21"/>
                      <w:szCs w:val="21"/>
                      <w:u w:val="none"/>
                      <w:vertAlign w:val="baseline"/>
                      <w:lang w:eastAsia="zh-CN"/>
                    </w:rPr>
                    <w:t>共</w:t>
                  </w:r>
                  <w:r>
                    <w:rPr>
                      <w:rFonts w:hint="default" w:ascii="Times New Roman" w:hAnsi="Times New Roman" w:eastAsia="宋体" w:cs="Times New Roman"/>
                      <w:b w:val="0"/>
                      <w:bCs/>
                      <w:spacing w:val="0"/>
                      <w:sz w:val="21"/>
                      <w:szCs w:val="21"/>
                      <w:u w:val="none"/>
                      <w:vertAlign w:val="baseline"/>
                      <w:lang w:val="en-US" w:eastAsia="zh-CN"/>
                    </w:rPr>
                    <w:t>3层</w:t>
                  </w:r>
                  <w:r>
                    <w:rPr>
                      <w:rFonts w:hint="eastAsia" w:ascii="Times New Roman" w:hAnsi="Times New Roman" w:cs="Times New Roman"/>
                      <w:b w:val="0"/>
                      <w:bCs/>
                      <w:spacing w:val="0"/>
                      <w:sz w:val="21"/>
                      <w:szCs w:val="21"/>
                      <w:u w:val="none"/>
                      <w:vertAlign w:val="baseline"/>
                      <w:lang w:val="en-US" w:eastAsia="zh-CN"/>
                    </w:rPr>
                    <w:t>，</w:t>
                  </w:r>
                  <w:r>
                    <w:rPr>
                      <w:rFonts w:hint="default" w:ascii="Times New Roman" w:hAnsi="Times New Roman" w:eastAsia="宋体" w:cs="Times New Roman"/>
                      <w:b w:val="0"/>
                      <w:bCs/>
                      <w:spacing w:val="0"/>
                      <w:sz w:val="21"/>
                      <w:szCs w:val="21"/>
                      <w:u w:val="none"/>
                      <w:vertAlign w:val="baseline"/>
                      <w:lang w:val="en-US" w:eastAsia="zh-CN"/>
                    </w:rPr>
                    <w:t>一楼：</w:t>
                  </w:r>
                  <w:r>
                    <w:rPr>
                      <w:rFonts w:hint="eastAsia" w:ascii="Times New Roman" w:hAnsi="Times New Roman" w:cs="Times New Roman"/>
                      <w:b w:val="0"/>
                      <w:bCs/>
                      <w:spacing w:val="0"/>
                      <w:sz w:val="21"/>
                      <w:szCs w:val="21"/>
                      <w:u w:val="none"/>
                      <w:vertAlign w:val="baseline"/>
                      <w:lang w:val="en-US" w:eastAsia="zh-CN"/>
                    </w:rPr>
                    <w:t>中西</w:t>
                  </w:r>
                  <w:r>
                    <w:rPr>
                      <w:rFonts w:hint="default" w:ascii="Times New Roman" w:hAnsi="Times New Roman" w:eastAsia="宋体" w:cs="Times New Roman"/>
                      <w:b w:val="0"/>
                      <w:bCs/>
                      <w:spacing w:val="0"/>
                      <w:sz w:val="21"/>
                      <w:szCs w:val="21"/>
                      <w:u w:val="none"/>
                      <w:lang w:val="en-US" w:eastAsia="zh-CN"/>
                    </w:rPr>
                    <w:t>药房、签到室、楼梯杂物间、门诊部、收费室、厨房、食堂、牙科诊所，二楼：公卫办、处置室、儿保、妇保、防疫室、接种室、仓库、化验室、彩超室、消毒供应室，三楼：远程会议室、卫生协管办公室、院长办公室、会计办公室、乡村振兴、职工办公室、党建办、资料室、杂物间</w:t>
                  </w:r>
                  <w:r>
                    <w:rPr>
                      <w:rFonts w:hint="eastAsia" w:ascii="Times New Roman" w:hAnsi="Times New Roman" w:cs="Times New Roman"/>
                      <w:b w:val="0"/>
                      <w:bCs/>
                      <w:spacing w:val="0"/>
                      <w:sz w:val="21"/>
                      <w:szCs w:val="21"/>
                      <w:u w:val="none"/>
                      <w:lang w:val="en-US" w:eastAsia="zh-CN"/>
                    </w:rPr>
                    <w:t>。</w:t>
                  </w:r>
                </w:p>
              </w:tc>
              <w:tc>
                <w:tcPr>
                  <w:tcW w:w="1339" w:type="dxa"/>
                  <w:vAlign w:val="center"/>
                </w:tcPr>
                <w:p w14:paraId="78438E69">
                  <w:pPr>
                    <w:pStyle w:val="9"/>
                    <w:keepNext w:val="0"/>
                    <w:keepLines w:val="0"/>
                    <w:pageBreakBefore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spacing w:val="0"/>
                      <w:sz w:val="21"/>
                      <w:szCs w:val="21"/>
                      <w:vertAlign w:val="baseline"/>
                      <w:lang w:eastAsia="zh-CN"/>
                    </w:rPr>
                  </w:pPr>
                  <w:r>
                    <w:rPr>
                      <w:rFonts w:hint="default" w:ascii="Times New Roman" w:hAnsi="Times New Roman" w:eastAsia="宋体" w:cs="Times New Roman"/>
                      <w:b w:val="0"/>
                      <w:bCs/>
                      <w:spacing w:val="0"/>
                      <w:sz w:val="21"/>
                      <w:szCs w:val="21"/>
                      <w:vertAlign w:val="baseline"/>
                      <w:lang w:val="en-US" w:eastAsia="zh-CN"/>
                    </w:rPr>
                    <w:t>/</w:t>
                  </w:r>
                </w:p>
              </w:tc>
            </w:tr>
            <w:tr w14:paraId="15F88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691" w:type="dxa"/>
                  <w:vMerge w:val="continue"/>
                  <w:vAlign w:val="center"/>
                </w:tcPr>
                <w:p w14:paraId="17864D14">
                  <w:pPr>
                    <w:pStyle w:val="9"/>
                    <w:keepNext w:val="0"/>
                    <w:keepLines w:val="0"/>
                    <w:pageBreakBefore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spacing w:val="0"/>
                      <w:sz w:val="21"/>
                      <w:szCs w:val="21"/>
                      <w:vertAlign w:val="baseline"/>
                    </w:rPr>
                  </w:pPr>
                </w:p>
              </w:tc>
              <w:tc>
                <w:tcPr>
                  <w:tcW w:w="1126" w:type="dxa"/>
                  <w:vAlign w:val="center"/>
                </w:tcPr>
                <w:p w14:paraId="3C7AFC2E">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宋体" w:cs="Times New Roman"/>
                      <w:b w:val="0"/>
                      <w:bCs/>
                      <w:color w:val="000000" w:themeColor="text1"/>
                      <w:spacing w:val="0"/>
                      <w:kern w:val="2"/>
                      <w:position w:val="0"/>
                      <w:sz w:val="21"/>
                      <w:szCs w:val="21"/>
                      <w:u w:val="none" w:color="auto"/>
                      <w:lang w:val="en-US" w:eastAsia="zh-CN" w:bidi="ar-SA"/>
                      <w14:textFill>
                        <w14:solidFill>
                          <w14:schemeClr w14:val="tx1"/>
                        </w14:solidFill>
                      </w14:textFill>
                    </w:rPr>
                  </w:pPr>
                  <w:r>
                    <w:rPr>
                      <w:rFonts w:hint="default" w:ascii="Times New Roman" w:hAnsi="Times New Roman" w:eastAsia="宋体" w:cs="Times New Roman"/>
                      <w:b w:val="0"/>
                      <w:bCs/>
                      <w:color w:val="000000"/>
                      <w:spacing w:val="0"/>
                      <w:kern w:val="2"/>
                      <w:position w:val="0"/>
                      <w:sz w:val="21"/>
                      <w:szCs w:val="21"/>
                      <w:u w:val="none" w:color="auto"/>
                      <w:lang w:val="en-US" w:eastAsia="zh-CN" w:bidi="ar-SA"/>
                    </w:rPr>
                    <w:t>住院楼</w:t>
                  </w:r>
                </w:p>
              </w:tc>
              <w:tc>
                <w:tcPr>
                  <w:tcW w:w="4850" w:type="dxa"/>
                  <w:vAlign w:val="center"/>
                </w:tcPr>
                <w:p w14:paraId="77642CD1">
                  <w:pPr>
                    <w:keepNext w:val="0"/>
                    <w:keepLines w:val="0"/>
                    <w:pageBreakBefore w:val="0"/>
                    <w:kinsoku/>
                    <w:wordWrap/>
                    <w:overflowPunct/>
                    <w:topLinePunct w:val="0"/>
                    <w:autoSpaceDE/>
                    <w:autoSpaceDN/>
                    <w:bidi w:val="0"/>
                    <w:adjustRightInd/>
                    <w:snapToGrid/>
                    <w:spacing w:line="240" w:lineRule="auto"/>
                    <w:ind w:right="0" w:rightChars="0"/>
                    <w:jc w:val="both"/>
                    <w:textAlignment w:val="auto"/>
                    <w:rPr>
                      <w:rFonts w:hint="default" w:ascii="Times New Roman" w:hAnsi="Times New Roman" w:eastAsia="宋体" w:cs="Times New Roman"/>
                      <w:b w:val="0"/>
                      <w:bCs/>
                      <w:spacing w:val="0"/>
                      <w:position w:val="0"/>
                      <w:sz w:val="21"/>
                      <w:szCs w:val="21"/>
                      <w:u w:val="none" w:color="auto"/>
                      <w:vertAlign w:val="baseline"/>
                      <w:lang w:val="en-US" w:eastAsia="zh-CN"/>
                    </w:rPr>
                  </w:pPr>
                  <w:r>
                    <w:rPr>
                      <w:rFonts w:hint="default" w:ascii="Times New Roman" w:hAnsi="Times New Roman" w:eastAsia="宋体" w:cs="Times New Roman"/>
                      <w:b w:val="0"/>
                      <w:bCs/>
                      <w:spacing w:val="0"/>
                      <w:position w:val="0"/>
                      <w:sz w:val="21"/>
                      <w:szCs w:val="21"/>
                      <w:highlight w:val="none"/>
                      <w:u w:val="none" w:color="auto"/>
                      <w:lang w:val="en-US" w:eastAsia="zh-CN"/>
                    </w:rPr>
                    <w:t>占地面积约1600m</w:t>
                  </w:r>
                  <w:r>
                    <w:rPr>
                      <w:rFonts w:hint="default" w:ascii="Times New Roman" w:hAnsi="Times New Roman" w:eastAsia="宋体" w:cs="Times New Roman"/>
                      <w:b w:val="0"/>
                      <w:bCs/>
                      <w:spacing w:val="0"/>
                      <w:position w:val="0"/>
                      <w:sz w:val="21"/>
                      <w:szCs w:val="21"/>
                      <w:highlight w:val="none"/>
                      <w:u w:val="none" w:color="auto"/>
                      <w:vertAlign w:val="superscript"/>
                      <w:lang w:val="en-US" w:eastAsia="zh-CN"/>
                    </w:rPr>
                    <w:t>2</w:t>
                  </w:r>
                  <w:r>
                    <w:rPr>
                      <w:rFonts w:hint="default" w:ascii="Times New Roman" w:hAnsi="Times New Roman" w:eastAsia="宋体" w:cs="Times New Roman"/>
                      <w:b w:val="0"/>
                      <w:bCs/>
                      <w:spacing w:val="0"/>
                      <w:position w:val="0"/>
                      <w:sz w:val="21"/>
                      <w:szCs w:val="21"/>
                      <w:highlight w:val="none"/>
                      <w:u w:val="none" w:color="auto"/>
                      <w:vertAlign w:val="baseline"/>
                      <w:lang w:val="en-US" w:eastAsia="zh-CN"/>
                    </w:rPr>
                    <w:t>，砖混结构，</w:t>
                  </w:r>
                  <w:r>
                    <w:rPr>
                      <w:rFonts w:hint="default" w:ascii="Times New Roman" w:hAnsi="Times New Roman" w:eastAsia="宋体" w:cs="Times New Roman"/>
                      <w:b w:val="0"/>
                      <w:bCs/>
                      <w:spacing w:val="0"/>
                      <w:position w:val="0"/>
                      <w:sz w:val="21"/>
                      <w:szCs w:val="21"/>
                      <w:u w:val="none" w:color="auto"/>
                      <w:vertAlign w:val="baseline"/>
                      <w:lang w:val="en-US" w:eastAsia="zh-CN"/>
                    </w:rPr>
                    <w:t>共3层</w:t>
                  </w:r>
                  <w:r>
                    <w:rPr>
                      <w:rFonts w:hint="eastAsia" w:ascii="Times New Roman" w:hAnsi="Times New Roman" w:cs="Times New Roman"/>
                      <w:b w:val="0"/>
                      <w:bCs/>
                      <w:spacing w:val="0"/>
                      <w:position w:val="0"/>
                      <w:sz w:val="21"/>
                      <w:szCs w:val="21"/>
                      <w:u w:val="none" w:color="auto"/>
                      <w:vertAlign w:val="baseline"/>
                      <w:lang w:val="en-US" w:eastAsia="zh-CN"/>
                    </w:rPr>
                    <w:t>，</w:t>
                  </w:r>
                  <w:r>
                    <w:rPr>
                      <w:rFonts w:hint="default" w:ascii="Times New Roman" w:hAnsi="Times New Roman" w:eastAsia="宋体" w:cs="Times New Roman"/>
                      <w:b w:val="0"/>
                      <w:bCs/>
                      <w:spacing w:val="0"/>
                      <w:position w:val="0"/>
                      <w:sz w:val="21"/>
                      <w:szCs w:val="21"/>
                      <w:u w:val="none" w:color="auto"/>
                      <w:vertAlign w:val="baseline"/>
                      <w:lang w:val="en-US" w:eastAsia="zh-CN"/>
                    </w:rPr>
                    <w:t>一楼：护理办公室、放射科、输液大厅、医生办、病房，二楼：护理办公室、中医馆、病房，三楼：会议室、病房</w:t>
                  </w:r>
                </w:p>
              </w:tc>
              <w:tc>
                <w:tcPr>
                  <w:tcW w:w="1339" w:type="dxa"/>
                  <w:vAlign w:val="center"/>
                </w:tcPr>
                <w:p w14:paraId="5B9B3746">
                  <w:pPr>
                    <w:pStyle w:val="9"/>
                    <w:keepNext w:val="0"/>
                    <w:keepLines w:val="0"/>
                    <w:pageBreakBefore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spacing w:val="0"/>
                      <w:sz w:val="21"/>
                      <w:szCs w:val="21"/>
                      <w:vertAlign w:val="baseline"/>
                      <w:lang w:eastAsia="zh-CN"/>
                    </w:rPr>
                  </w:pPr>
                  <w:r>
                    <w:rPr>
                      <w:rFonts w:hint="default" w:ascii="Times New Roman" w:hAnsi="Times New Roman" w:eastAsia="宋体" w:cs="Times New Roman"/>
                      <w:b w:val="0"/>
                      <w:bCs/>
                      <w:spacing w:val="0"/>
                      <w:sz w:val="21"/>
                      <w:szCs w:val="21"/>
                      <w:vertAlign w:val="baseline"/>
                      <w:lang w:val="en-US" w:eastAsia="zh-CN"/>
                    </w:rPr>
                    <w:t>/</w:t>
                  </w:r>
                </w:p>
              </w:tc>
            </w:tr>
            <w:tr w14:paraId="3CAB5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691" w:type="dxa"/>
                  <w:vMerge w:val="restart"/>
                  <w:vAlign w:val="center"/>
                </w:tcPr>
                <w:p w14:paraId="29CC5DFA">
                  <w:pPr>
                    <w:pStyle w:val="9"/>
                    <w:keepNext w:val="0"/>
                    <w:keepLines w:val="0"/>
                    <w:pageBreakBefore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spacing w:val="0"/>
                      <w:sz w:val="21"/>
                      <w:szCs w:val="21"/>
                      <w:vertAlign w:val="baseline"/>
                    </w:rPr>
                  </w:pPr>
                  <w:r>
                    <w:rPr>
                      <w:rFonts w:hint="default" w:ascii="Times New Roman" w:hAnsi="Times New Roman" w:eastAsia="宋体" w:cs="Times New Roman"/>
                      <w:b w:val="0"/>
                      <w:bCs/>
                      <w:color w:val="000000" w:themeColor="text1"/>
                      <w:spacing w:val="0"/>
                      <w:position w:val="0"/>
                      <w:sz w:val="21"/>
                      <w:szCs w:val="21"/>
                      <w:u w:val="none" w:color="auto"/>
                      <w:lang w:eastAsia="zh-CN"/>
                      <w14:textFill>
                        <w14:solidFill>
                          <w14:schemeClr w14:val="tx1"/>
                        </w14:solidFill>
                      </w14:textFill>
                    </w:rPr>
                    <w:t>辅助</w:t>
                  </w:r>
                  <w:r>
                    <w:rPr>
                      <w:rFonts w:hint="default" w:ascii="Times New Roman" w:hAnsi="Times New Roman" w:eastAsia="宋体" w:cs="Times New Roman"/>
                      <w:b w:val="0"/>
                      <w:bCs/>
                      <w:color w:val="000000" w:themeColor="text1"/>
                      <w:spacing w:val="0"/>
                      <w:position w:val="0"/>
                      <w:sz w:val="21"/>
                      <w:szCs w:val="21"/>
                      <w:u w:val="none" w:color="auto"/>
                      <w14:textFill>
                        <w14:solidFill>
                          <w14:schemeClr w14:val="tx1"/>
                        </w14:solidFill>
                      </w14:textFill>
                    </w:rPr>
                    <w:t>工程</w:t>
                  </w:r>
                </w:p>
              </w:tc>
              <w:tc>
                <w:tcPr>
                  <w:tcW w:w="1126" w:type="dxa"/>
                  <w:vAlign w:val="center"/>
                </w:tcPr>
                <w:p w14:paraId="39C65217">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宋体" w:cs="Times New Roman"/>
                      <w:b w:val="0"/>
                      <w:bCs/>
                      <w:spacing w:val="0"/>
                      <w:sz w:val="21"/>
                      <w:szCs w:val="21"/>
                      <w:vertAlign w:val="baseline"/>
                      <w:lang w:eastAsia="zh-CN"/>
                    </w:rPr>
                  </w:pPr>
                  <w:r>
                    <w:rPr>
                      <w:rFonts w:hint="eastAsia" w:ascii="Times New Roman" w:hAnsi="Times New Roman" w:cs="Times New Roman"/>
                      <w:b w:val="0"/>
                      <w:bCs/>
                      <w:spacing w:val="0"/>
                      <w:sz w:val="21"/>
                      <w:szCs w:val="21"/>
                      <w:vertAlign w:val="baseline"/>
                      <w:lang w:val="en-US" w:eastAsia="zh-CN"/>
                    </w:rPr>
                    <w:t>职工</w:t>
                  </w:r>
                  <w:r>
                    <w:rPr>
                      <w:rFonts w:hint="default" w:ascii="Times New Roman" w:hAnsi="Times New Roman" w:eastAsia="宋体" w:cs="Times New Roman"/>
                      <w:b w:val="0"/>
                      <w:bCs/>
                      <w:spacing w:val="0"/>
                      <w:sz w:val="21"/>
                      <w:szCs w:val="21"/>
                      <w:vertAlign w:val="baseline"/>
                      <w:lang w:val="en-US" w:eastAsia="zh-CN"/>
                    </w:rPr>
                    <w:t>宿舍楼</w:t>
                  </w:r>
                </w:p>
              </w:tc>
              <w:tc>
                <w:tcPr>
                  <w:tcW w:w="4850" w:type="dxa"/>
                  <w:vAlign w:val="center"/>
                </w:tcPr>
                <w:p w14:paraId="0031B284">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both"/>
                    <w:textAlignment w:val="auto"/>
                    <w:rPr>
                      <w:rFonts w:hint="default" w:ascii="Times New Roman" w:hAnsi="Times New Roman" w:eastAsia="宋体" w:cs="Times New Roman"/>
                      <w:b w:val="0"/>
                      <w:bCs/>
                      <w:spacing w:val="0"/>
                      <w:sz w:val="21"/>
                      <w:szCs w:val="21"/>
                      <w:vertAlign w:val="baseline"/>
                      <w:lang w:val="en-US"/>
                    </w:rPr>
                  </w:pPr>
                  <w:r>
                    <w:rPr>
                      <w:rFonts w:hint="default" w:ascii="Times New Roman" w:hAnsi="Times New Roman" w:eastAsia="宋体" w:cs="Times New Roman"/>
                      <w:b w:val="0"/>
                      <w:bCs/>
                      <w:color w:val="000000"/>
                      <w:spacing w:val="0"/>
                      <w:kern w:val="0"/>
                      <w:position w:val="0"/>
                      <w:sz w:val="21"/>
                      <w:szCs w:val="21"/>
                      <w:highlight w:val="none"/>
                      <w:u w:val="none" w:color="auto"/>
                      <w:lang w:val="en-US" w:eastAsia="zh-CN" w:bidi="ar"/>
                    </w:rPr>
                    <w:t>占地面积约1137m</w:t>
                  </w:r>
                  <w:r>
                    <w:rPr>
                      <w:rFonts w:hint="default" w:ascii="Times New Roman" w:hAnsi="Times New Roman" w:eastAsia="宋体" w:cs="Times New Roman"/>
                      <w:b w:val="0"/>
                      <w:bCs/>
                      <w:color w:val="000000"/>
                      <w:spacing w:val="0"/>
                      <w:kern w:val="0"/>
                      <w:position w:val="0"/>
                      <w:sz w:val="21"/>
                      <w:szCs w:val="21"/>
                      <w:highlight w:val="none"/>
                      <w:u w:val="none" w:color="auto"/>
                      <w:vertAlign w:val="superscript"/>
                      <w:lang w:val="en-US" w:eastAsia="zh-CN" w:bidi="ar"/>
                    </w:rPr>
                    <w:t>2</w:t>
                  </w:r>
                  <w:r>
                    <w:rPr>
                      <w:rFonts w:hint="default" w:ascii="Times New Roman" w:hAnsi="Times New Roman" w:eastAsia="宋体" w:cs="Times New Roman"/>
                      <w:b w:val="0"/>
                      <w:bCs/>
                      <w:color w:val="000000"/>
                      <w:spacing w:val="0"/>
                      <w:kern w:val="0"/>
                      <w:position w:val="0"/>
                      <w:sz w:val="21"/>
                      <w:szCs w:val="21"/>
                      <w:highlight w:val="none"/>
                      <w:u w:val="none" w:color="auto"/>
                      <w:vertAlign w:val="baseline"/>
                      <w:lang w:val="en-US" w:eastAsia="zh-CN" w:bidi="ar"/>
                    </w:rPr>
                    <w:t>，</w:t>
                  </w:r>
                  <w:r>
                    <w:rPr>
                      <w:rFonts w:hint="default" w:ascii="Times New Roman" w:hAnsi="Times New Roman" w:eastAsia="宋体" w:cs="Times New Roman"/>
                      <w:b w:val="0"/>
                      <w:bCs/>
                      <w:color w:val="000000"/>
                      <w:spacing w:val="0"/>
                      <w:kern w:val="0"/>
                      <w:position w:val="0"/>
                      <w:sz w:val="21"/>
                      <w:szCs w:val="21"/>
                      <w:highlight w:val="none"/>
                      <w:u w:val="none" w:color="auto"/>
                      <w:lang w:val="en-US" w:eastAsia="zh-CN" w:bidi="ar"/>
                    </w:rPr>
                    <w:t>砖混结构，</w:t>
                  </w:r>
                  <w:r>
                    <w:rPr>
                      <w:rFonts w:hint="default" w:ascii="Times New Roman" w:hAnsi="Times New Roman" w:eastAsia="宋体" w:cs="Times New Roman"/>
                      <w:b w:val="0"/>
                      <w:bCs/>
                      <w:color w:val="000000"/>
                      <w:spacing w:val="0"/>
                      <w:kern w:val="0"/>
                      <w:position w:val="0"/>
                      <w:sz w:val="21"/>
                      <w:szCs w:val="21"/>
                      <w:u w:val="none" w:color="auto"/>
                      <w:lang w:val="en-US" w:eastAsia="zh-CN" w:bidi="ar"/>
                    </w:rPr>
                    <w:t>共3层</w:t>
                  </w:r>
                  <w:r>
                    <w:rPr>
                      <w:rFonts w:hint="eastAsia" w:ascii="Times New Roman" w:hAnsi="Times New Roman" w:cs="Times New Roman"/>
                      <w:b w:val="0"/>
                      <w:bCs/>
                      <w:color w:val="000000"/>
                      <w:spacing w:val="0"/>
                      <w:kern w:val="0"/>
                      <w:position w:val="0"/>
                      <w:sz w:val="21"/>
                      <w:szCs w:val="21"/>
                      <w:u w:val="none" w:color="auto"/>
                      <w:lang w:val="en-US" w:eastAsia="zh-CN" w:bidi="ar"/>
                    </w:rPr>
                    <w:t>，</w:t>
                  </w:r>
                  <w:r>
                    <w:rPr>
                      <w:rFonts w:hint="default" w:ascii="Times New Roman" w:hAnsi="Times New Roman" w:eastAsia="宋体" w:cs="Times New Roman"/>
                      <w:b w:val="0"/>
                      <w:bCs/>
                      <w:color w:val="000000"/>
                      <w:spacing w:val="0"/>
                      <w:kern w:val="0"/>
                      <w:position w:val="0"/>
                      <w:sz w:val="21"/>
                      <w:szCs w:val="21"/>
                      <w:u w:val="none" w:color="auto"/>
                      <w:lang w:val="en-US" w:eastAsia="zh-CN" w:bidi="ar"/>
                    </w:rPr>
                    <w:t>一楼：职工宿舍，二楼：职工宿舍，三楼：职工宿舍、浴室</w:t>
                  </w:r>
                </w:p>
              </w:tc>
              <w:tc>
                <w:tcPr>
                  <w:tcW w:w="1339" w:type="dxa"/>
                  <w:vMerge w:val="restart"/>
                  <w:vAlign w:val="center"/>
                </w:tcPr>
                <w:p w14:paraId="38FCF16D">
                  <w:pPr>
                    <w:pStyle w:val="9"/>
                    <w:keepNext w:val="0"/>
                    <w:keepLines w:val="0"/>
                    <w:pageBreakBefore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spacing w:val="0"/>
                      <w:sz w:val="21"/>
                      <w:szCs w:val="21"/>
                      <w:vertAlign w:val="baseline"/>
                    </w:rPr>
                  </w:pPr>
                  <w:r>
                    <w:rPr>
                      <w:rFonts w:hint="default" w:ascii="Times New Roman" w:hAnsi="Times New Roman" w:eastAsia="宋体" w:cs="Times New Roman"/>
                      <w:b w:val="0"/>
                      <w:bCs/>
                      <w:spacing w:val="0"/>
                      <w:sz w:val="21"/>
                      <w:szCs w:val="21"/>
                      <w:vertAlign w:val="baseline"/>
                      <w:lang w:val="en-US" w:eastAsia="zh-CN"/>
                    </w:rPr>
                    <w:t>/</w:t>
                  </w:r>
                </w:p>
              </w:tc>
            </w:tr>
            <w:tr w14:paraId="35B32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1" w:type="dxa"/>
                  <w:vMerge w:val="restart"/>
                  <w:vAlign w:val="center"/>
                </w:tcPr>
                <w:p w14:paraId="0BE7E178">
                  <w:pPr>
                    <w:keepNext w:val="0"/>
                    <w:keepLines w:val="0"/>
                    <w:pageBreakBefore w:val="0"/>
                    <w:kinsoku/>
                    <w:wordWrap/>
                    <w:overflowPunct/>
                    <w:topLinePunct w:val="0"/>
                    <w:autoSpaceDE/>
                    <w:autoSpaceDN/>
                    <w:bidi w:val="0"/>
                    <w:adjustRightInd/>
                    <w:snapToGrid/>
                    <w:spacing w:line="240" w:lineRule="auto"/>
                    <w:ind w:right="0"/>
                    <w:jc w:val="center"/>
                    <w:textAlignment w:val="auto"/>
                    <w:rPr>
                      <w:rFonts w:hint="default" w:ascii="Times New Roman" w:hAnsi="Times New Roman" w:eastAsia="宋体" w:cs="Times New Roman"/>
                      <w:b w:val="0"/>
                      <w:bCs/>
                      <w:color w:val="000000" w:themeColor="text1"/>
                      <w:spacing w:val="0"/>
                      <w:position w:val="0"/>
                      <w:sz w:val="21"/>
                      <w:szCs w:val="21"/>
                      <w:u w:val="none" w:color="auto"/>
                      <w14:textFill>
                        <w14:solidFill>
                          <w14:schemeClr w14:val="tx1"/>
                        </w14:solidFill>
                      </w14:textFill>
                    </w:rPr>
                  </w:pPr>
                  <w:r>
                    <w:rPr>
                      <w:rFonts w:hint="default" w:ascii="Times New Roman" w:hAnsi="Times New Roman" w:eastAsia="宋体" w:cs="Times New Roman"/>
                      <w:b w:val="0"/>
                      <w:bCs/>
                      <w:color w:val="000000" w:themeColor="text1"/>
                      <w:spacing w:val="0"/>
                      <w:position w:val="0"/>
                      <w:sz w:val="21"/>
                      <w:szCs w:val="21"/>
                      <w:u w:val="none" w:color="auto"/>
                      <w14:textFill>
                        <w14:solidFill>
                          <w14:schemeClr w14:val="tx1"/>
                        </w14:solidFill>
                      </w14:textFill>
                    </w:rPr>
                    <w:t>公用</w:t>
                  </w:r>
                </w:p>
                <w:p w14:paraId="7DB2F7BD">
                  <w:pPr>
                    <w:pStyle w:val="9"/>
                    <w:keepNext w:val="0"/>
                    <w:keepLines w:val="0"/>
                    <w:pageBreakBefore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spacing w:val="0"/>
                      <w:sz w:val="21"/>
                      <w:szCs w:val="21"/>
                      <w:vertAlign w:val="baseline"/>
                    </w:rPr>
                  </w:pPr>
                  <w:r>
                    <w:rPr>
                      <w:rFonts w:hint="default" w:ascii="Times New Roman" w:hAnsi="Times New Roman" w:eastAsia="宋体" w:cs="Times New Roman"/>
                      <w:b w:val="0"/>
                      <w:bCs/>
                      <w:color w:val="000000" w:themeColor="text1"/>
                      <w:spacing w:val="0"/>
                      <w:position w:val="0"/>
                      <w:sz w:val="21"/>
                      <w:szCs w:val="21"/>
                      <w:u w:val="none" w:color="auto"/>
                      <w14:textFill>
                        <w14:solidFill>
                          <w14:schemeClr w14:val="tx1"/>
                        </w14:solidFill>
                      </w14:textFill>
                    </w:rPr>
                    <w:t>工程</w:t>
                  </w:r>
                </w:p>
              </w:tc>
              <w:tc>
                <w:tcPr>
                  <w:tcW w:w="1126" w:type="dxa"/>
                  <w:vAlign w:val="center"/>
                </w:tcPr>
                <w:p w14:paraId="1FF5AC5E">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宋体" w:cs="Times New Roman"/>
                      <w:b w:val="0"/>
                      <w:bCs/>
                      <w:spacing w:val="0"/>
                      <w:sz w:val="21"/>
                      <w:szCs w:val="21"/>
                      <w:vertAlign w:val="baseline"/>
                    </w:rPr>
                  </w:pPr>
                  <w:r>
                    <w:rPr>
                      <w:rFonts w:hint="default" w:ascii="Times New Roman" w:hAnsi="Times New Roman" w:eastAsia="宋体" w:cs="Times New Roman"/>
                      <w:b w:val="0"/>
                      <w:bCs/>
                      <w:color w:val="000000" w:themeColor="text1"/>
                      <w:spacing w:val="0"/>
                      <w:position w:val="0"/>
                      <w:sz w:val="21"/>
                      <w:szCs w:val="21"/>
                      <w:u w:val="none" w:color="auto"/>
                      <w:lang w:eastAsia="zh-CN"/>
                      <w14:textFill>
                        <w14:solidFill>
                          <w14:schemeClr w14:val="tx1"/>
                        </w14:solidFill>
                      </w14:textFill>
                    </w:rPr>
                    <w:t>供水工程</w:t>
                  </w:r>
                </w:p>
              </w:tc>
              <w:tc>
                <w:tcPr>
                  <w:tcW w:w="4850" w:type="dxa"/>
                  <w:vAlign w:val="center"/>
                </w:tcPr>
                <w:p w14:paraId="39AB69AB">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宋体" w:cs="Times New Roman"/>
                      <w:b w:val="0"/>
                      <w:bCs/>
                      <w:spacing w:val="0"/>
                      <w:sz w:val="21"/>
                      <w:szCs w:val="21"/>
                      <w:vertAlign w:val="baseline"/>
                    </w:rPr>
                  </w:pPr>
                  <w:r>
                    <w:rPr>
                      <w:rFonts w:hint="default" w:ascii="Times New Roman" w:hAnsi="Times New Roman" w:eastAsia="宋体" w:cs="Times New Roman"/>
                      <w:b w:val="0"/>
                      <w:bCs/>
                      <w:color w:val="000000" w:themeColor="text1"/>
                      <w:spacing w:val="0"/>
                      <w:position w:val="0"/>
                      <w:sz w:val="21"/>
                      <w:szCs w:val="21"/>
                      <w:u w:val="none" w:color="auto"/>
                      <w:lang w:eastAsia="zh-CN"/>
                      <w14:textFill>
                        <w14:solidFill>
                          <w14:schemeClr w14:val="tx1"/>
                        </w14:solidFill>
                      </w14:textFill>
                    </w:rPr>
                    <w:t>依托市政自来水</w:t>
                  </w:r>
                </w:p>
              </w:tc>
              <w:tc>
                <w:tcPr>
                  <w:tcW w:w="1339" w:type="dxa"/>
                  <w:vMerge w:val="restart"/>
                  <w:vAlign w:val="center"/>
                </w:tcPr>
                <w:p w14:paraId="2718BFC2">
                  <w:pPr>
                    <w:pStyle w:val="9"/>
                    <w:keepNext w:val="0"/>
                    <w:keepLines w:val="0"/>
                    <w:pageBreakBefore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spacing w:val="0"/>
                      <w:sz w:val="21"/>
                      <w:szCs w:val="21"/>
                      <w:vertAlign w:val="baseline"/>
                    </w:rPr>
                  </w:pPr>
                  <w:r>
                    <w:rPr>
                      <w:rFonts w:hint="default" w:ascii="Times New Roman" w:hAnsi="Times New Roman" w:eastAsia="宋体" w:cs="Times New Roman"/>
                      <w:b w:val="0"/>
                      <w:bCs/>
                      <w:spacing w:val="0"/>
                      <w:sz w:val="21"/>
                      <w:szCs w:val="21"/>
                      <w:vertAlign w:val="baseline"/>
                      <w:lang w:val="en-US" w:eastAsia="zh-CN"/>
                    </w:rPr>
                    <w:t>/</w:t>
                  </w:r>
                </w:p>
              </w:tc>
            </w:tr>
            <w:tr w14:paraId="03EEB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1" w:type="dxa"/>
                  <w:vMerge w:val="continue"/>
                  <w:vAlign w:val="center"/>
                </w:tcPr>
                <w:p w14:paraId="3D31F9FC">
                  <w:pPr>
                    <w:pStyle w:val="9"/>
                    <w:keepNext w:val="0"/>
                    <w:keepLines w:val="0"/>
                    <w:pageBreakBefore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spacing w:val="0"/>
                      <w:sz w:val="21"/>
                      <w:szCs w:val="21"/>
                      <w:vertAlign w:val="baseline"/>
                    </w:rPr>
                  </w:pPr>
                </w:p>
              </w:tc>
              <w:tc>
                <w:tcPr>
                  <w:tcW w:w="1126" w:type="dxa"/>
                  <w:vAlign w:val="center"/>
                </w:tcPr>
                <w:p w14:paraId="3C213542">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宋体" w:cs="Times New Roman"/>
                      <w:b w:val="0"/>
                      <w:bCs/>
                      <w:color w:val="000000" w:themeColor="text1"/>
                      <w:spacing w:val="0"/>
                      <w:kern w:val="2"/>
                      <w:position w:val="0"/>
                      <w:sz w:val="21"/>
                      <w:szCs w:val="21"/>
                      <w:u w:val="none" w:color="auto"/>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spacing w:val="0"/>
                      <w:position w:val="0"/>
                      <w:sz w:val="21"/>
                      <w:szCs w:val="21"/>
                      <w:u w:val="none" w:color="auto"/>
                      <w:lang w:eastAsia="zh-CN"/>
                      <w14:textFill>
                        <w14:solidFill>
                          <w14:schemeClr w14:val="tx1"/>
                        </w14:solidFill>
                      </w14:textFill>
                    </w:rPr>
                    <w:t>排水工程</w:t>
                  </w:r>
                </w:p>
              </w:tc>
              <w:tc>
                <w:tcPr>
                  <w:tcW w:w="4850" w:type="dxa"/>
                  <w:vAlign w:val="center"/>
                </w:tcPr>
                <w:p w14:paraId="11E74250">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宋体" w:cs="Times New Roman"/>
                      <w:b w:val="0"/>
                      <w:bCs/>
                      <w:color w:val="000000" w:themeColor="text1"/>
                      <w:spacing w:val="0"/>
                      <w:kern w:val="2"/>
                      <w:position w:val="0"/>
                      <w:sz w:val="21"/>
                      <w:szCs w:val="21"/>
                      <w:u w:val="none" w:color="auto"/>
                      <w:lang w:val="en-US" w:eastAsia="zh-CN" w:bidi="ar-SA"/>
                      <w14:textFill>
                        <w14:solidFill>
                          <w14:schemeClr w14:val="tx1"/>
                        </w14:solidFill>
                      </w14:textFill>
                    </w:rPr>
                  </w:pPr>
                  <w:r>
                    <w:rPr>
                      <w:rFonts w:hint="default" w:ascii="Times New Roman" w:hAnsi="Times New Roman" w:eastAsia="宋体" w:cs="Times New Roman"/>
                      <w:b w:val="0"/>
                      <w:bCs/>
                      <w:spacing w:val="0"/>
                      <w:sz w:val="21"/>
                      <w:szCs w:val="21"/>
                    </w:rPr>
                    <w:t>实行雨污分流</w:t>
                  </w:r>
                  <w:r>
                    <w:rPr>
                      <w:rFonts w:hint="default" w:ascii="Times New Roman" w:hAnsi="Times New Roman" w:eastAsia="宋体" w:cs="Times New Roman"/>
                      <w:b w:val="0"/>
                      <w:bCs/>
                      <w:spacing w:val="0"/>
                      <w:sz w:val="21"/>
                      <w:szCs w:val="21"/>
                      <w:lang w:eastAsia="zh-CN"/>
                    </w:rPr>
                    <w:t>。</w:t>
                  </w:r>
                  <w:r>
                    <w:rPr>
                      <w:rFonts w:hint="default" w:ascii="Times New Roman" w:hAnsi="Times New Roman" w:eastAsia="宋体" w:cs="Times New Roman"/>
                      <w:color w:val="auto"/>
                      <w:highlight w:val="none"/>
                      <w:lang w:val="en-US" w:eastAsia="zh-CN"/>
                    </w:rPr>
                    <w:t>本项目食堂废水</w:t>
                  </w:r>
                  <w:r>
                    <w:rPr>
                      <w:rFonts w:hint="eastAsia" w:ascii="Times New Roman" w:hAnsi="Times New Roman" w:cs="Times New Roman"/>
                      <w:color w:val="auto"/>
                      <w:highlight w:val="none"/>
                      <w:lang w:val="en-US" w:eastAsia="zh-CN"/>
                    </w:rPr>
                    <w:t>经隔油池处理后与</w:t>
                  </w:r>
                  <w:r>
                    <w:rPr>
                      <w:rFonts w:hint="default" w:ascii="Times New Roman" w:hAnsi="Times New Roman" w:eastAsia="宋体" w:cs="Times New Roman"/>
                      <w:color w:val="auto"/>
                      <w:highlight w:val="none"/>
                      <w:lang w:val="en-US" w:eastAsia="zh-CN"/>
                    </w:rPr>
                    <w:t>生活污水</w:t>
                  </w:r>
                  <w:r>
                    <w:rPr>
                      <w:rFonts w:hint="eastAsia" w:ascii="Times New Roman" w:hAnsi="Times New Roman" w:cs="Times New Roman"/>
                      <w:color w:val="auto"/>
                      <w:highlight w:val="none"/>
                      <w:lang w:val="en-US" w:eastAsia="zh-CN"/>
                    </w:rPr>
                    <w:t>、</w:t>
                  </w:r>
                  <w:r>
                    <w:rPr>
                      <w:rFonts w:hint="default" w:ascii="Times New Roman" w:hAnsi="Times New Roman" w:eastAsia="宋体" w:cs="Times New Roman"/>
                      <w:color w:val="auto"/>
                      <w:highlight w:val="none"/>
                      <w:lang w:val="en-US" w:eastAsia="zh-CN"/>
                    </w:rPr>
                    <w:t>医疗废水一起进入院内污水处理站，经</w:t>
                  </w:r>
                  <w:r>
                    <w:rPr>
                      <w:rFonts w:hint="eastAsia" w:ascii="Times New Roman" w:hAnsi="Times New Roman" w:cs="Times New Roman"/>
                      <w:color w:val="auto"/>
                      <w:highlight w:val="none"/>
                      <w:lang w:val="en-US" w:eastAsia="zh-CN"/>
                    </w:rPr>
                    <w:t>“</w:t>
                  </w:r>
                  <w:r>
                    <w:rPr>
                      <w:rFonts w:hint="default" w:ascii="Times New Roman" w:hAnsi="Times New Roman" w:eastAsia="宋体" w:cs="Times New Roman"/>
                      <w:color w:val="auto"/>
                      <w:highlight w:val="none"/>
                      <w:lang w:val="en-US" w:eastAsia="zh-CN"/>
                    </w:rPr>
                    <w:t>隔栅池+调节池+AO生物接触氧化池+二沉池+活性氧消毒（二氧化氯消毒作为备用）</w:t>
                  </w:r>
                  <w:r>
                    <w:rPr>
                      <w:rFonts w:hint="eastAsia" w:ascii="Times New Roman" w:hAnsi="Times New Roman" w:cs="Times New Roman"/>
                      <w:color w:val="auto"/>
                      <w:highlight w:val="none"/>
                      <w:lang w:val="en-US" w:eastAsia="zh-CN"/>
                    </w:rPr>
                    <w:t>”</w:t>
                  </w:r>
                  <w:r>
                    <w:rPr>
                      <w:rFonts w:hint="default" w:ascii="Times New Roman" w:hAnsi="Times New Roman" w:eastAsia="宋体" w:cs="Times New Roman"/>
                      <w:color w:val="auto"/>
                      <w:sz w:val="21"/>
                      <w:szCs w:val="21"/>
                      <w:vertAlign w:val="baseline"/>
                      <w:lang w:val="en-US" w:eastAsia="zh-CN"/>
                    </w:rPr>
                    <w:t>处理后达标排入</w:t>
                  </w:r>
                  <w:r>
                    <w:rPr>
                      <w:rFonts w:hint="default" w:ascii="Times New Roman" w:hAnsi="Times New Roman" w:eastAsia="宋体" w:cs="Times New Roman"/>
                      <w:color w:val="auto"/>
                      <w:highlight w:val="none"/>
                      <w:lang w:val="en-US" w:eastAsia="zh-CN"/>
                    </w:rPr>
                    <w:t>马江镇污水处理厂，最终汇入项目北侧马伏江。</w:t>
                  </w:r>
                  <w:r>
                    <w:rPr>
                      <w:rFonts w:hint="eastAsia" w:ascii="Times New Roman" w:hAnsi="Times New Roman" w:cs="Times New Roman"/>
                      <w:color w:val="auto"/>
                      <w:highlight w:val="none"/>
                      <w:lang w:val="en-US" w:eastAsia="zh-CN"/>
                    </w:rPr>
                    <w:t>职工</w:t>
                  </w:r>
                  <w:r>
                    <w:rPr>
                      <w:rFonts w:hint="default" w:ascii="Times New Roman" w:hAnsi="Times New Roman" w:eastAsia="宋体" w:cs="Times New Roman"/>
                      <w:color w:val="auto"/>
                      <w:highlight w:val="none"/>
                      <w:lang w:val="en-US" w:eastAsia="zh-CN"/>
                    </w:rPr>
                    <w:t>宿舍楼的废水经化粪池处理后用作农</w:t>
                  </w:r>
                  <w:r>
                    <w:rPr>
                      <w:rFonts w:hint="eastAsia" w:ascii="Times New Roman" w:hAnsi="Times New Roman" w:cs="Times New Roman"/>
                      <w:color w:val="auto"/>
                      <w:highlight w:val="none"/>
                      <w:lang w:val="en-US" w:eastAsia="zh-CN"/>
                    </w:rPr>
                    <w:t>用</w:t>
                  </w:r>
                  <w:r>
                    <w:rPr>
                      <w:rFonts w:hint="default" w:ascii="Times New Roman" w:hAnsi="Times New Roman" w:eastAsia="宋体" w:cs="Times New Roman"/>
                      <w:color w:val="auto"/>
                      <w:highlight w:val="none"/>
                      <w:lang w:val="en-US" w:eastAsia="zh-CN"/>
                    </w:rPr>
                    <w:t>灌溉，不外排。检验废水80%计3.50t/a进入卫生院污水处理厂，0.88m3/a检验废水单独收集做危废处理</w:t>
                  </w:r>
                </w:p>
              </w:tc>
              <w:tc>
                <w:tcPr>
                  <w:tcW w:w="1339" w:type="dxa"/>
                  <w:vMerge w:val="continue"/>
                  <w:vAlign w:val="center"/>
                </w:tcPr>
                <w:p w14:paraId="3331C6AA">
                  <w:pPr>
                    <w:pStyle w:val="9"/>
                    <w:keepNext w:val="0"/>
                    <w:keepLines w:val="0"/>
                    <w:pageBreakBefore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spacing w:val="0"/>
                      <w:sz w:val="21"/>
                      <w:szCs w:val="21"/>
                      <w:vertAlign w:val="baseline"/>
                    </w:rPr>
                  </w:pPr>
                </w:p>
              </w:tc>
            </w:tr>
            <w:tr w14:paraId="24DF9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1" w:type="dxa"/>
                  <w:vMerge w:val="continue"/>
                  <w:vAlign w:val="center"/>
                </w:tcPr>
                <w:p w14:paraId="7D66D69A">
                  <w:pPr>
                    <w:pStyle w:val="9"/>
                    <w:keepNext w:val="0"/>
                    <w:keepLines w:val="0"/>
                    <w:pageBreakBefore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spacing w:val="0"/>
                      <w:sz w:val="21"/>
                      <w:szCs w:val="21"/>
                      <w:vertAlign w:val="baseline"/>
                    </w:rPr>
                  </w:pPr>
                </w:p>
              </w:tc>
              <w:tc>
                <w:tcPr>
                  <w:tcW w:w="1126" w:type="dxa"/>
                  <w:vAlign w:val="center"/>
                </w:tcPr>
                <w:p w14:paraId="630061A7">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宋体" w:cs="Times New Roman"/>
                      <w:b w:val="0"/>
                      <w:bCs/>
                      <w:spacing w:val="0"/>
                      <w:sz w:val="21"/>
                      <w:szCs w:val="21"/>
                      <w:vertAlign w:val="baseline"/>
                    </w:rPr>
                  </w:pPr>
                  <w:r>
                    <w:rPr>
                      <w:rFonts w:hint="default" w:ascii="Times New Roman" w:hAnsi="Times New Roman" w:eastAsia="宋体" w:cs="Times New Roman"/>
                      <w:b w:val="0"/>
                      <w:bCs/>
                      <w:color w:val="000000" w:themeColor="text1"/>
                      <w:spacing w:val="0"/>
                      <w:position w:val="0"/>
                      <w:sz w:val="21"/>
                      <w:szCs w:val="21"/>
                      <w:u w:val="none" w:color="auto"/>
                      <w:lang w:eastAsia="zh-CN"/>
                      <w14:textFill>
                        <w14:solidFill>
                          <w14:schemeClr w14:val="tx1"/>
                        </w14:solidFill>
                      </w14:textFill>
                    </w:rPr>
                    <w:t>供电工程</w:t>
                  </w:r>
                </w:p>
              </w:tc>
              <w:tc>
                <w:tcPr>
                  <w:tcW w:w="4850" w:type="dxa"/>
                  <w:vAlign w:val="center"/>
                </w:tcPr>
                <w:p w14:paraId="1988F6AB">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宋体" w:cs="Times New Roman"/>
                      <w:b w:val="0"/>
                      <w:bCs/>
                      <w:spacing w:val="0"/>
                      <w:sz w:val="21"/>
                      <w:szCs w:val="21"/>
                      <w:vertAlign w:val="baseline"/>
                    </w:rPr>
                  </w:pPr>
                  <w:r>
                    <w:rPr>
                      <w:rFonts w:hint="default" w:ascii="Times New Roman" w:hAnsi="Times New Roman" w:eastAsia="宋体" w:cs="Times New Roman"/>
                      <w:b w:val="0"/>
                      <w:bCs/>
                      <w:color w:val="000000"/>
                      <w:spacing w:val="0"/>
                      <w:kern w:val="0"/>
                      <w:position w:val="0"/>
                      <w:sz w:val="21"/>
                      <w:szCs w:val="21"/>
                      <w:u w:val="none" w:color="auto"/>
                      <w:lang w:val="en-US" w:eastAsia="zh-CN" w:bidi="ar"/>
                    </w:rPr>
                    <w:t>市政供电</w:t>
                  </w:r>
                </w:p>
              </w:tc>
              <w:tc>
                <w:tcPr>
                  <w:tcW w:w="1339" w:type="dxa"/>
                  <w:vMerge w:val="continue"/>
                  <w:vAlign w:val="center"/>
                </w:tcPr>
                <w:p w14:paraId="0802AAEC">
                  <w:pPr>
                    <w:pStyle w:val="9"/>
                    <w:keepNext w:val="0"/>
                    <w:keepLines w:val="0"/>
                    <w:pageBreakBefore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spacing w:val="0"/>
                      <w:sz w:val="21"/>
                      <w:szCs w:val="21"/>
                      <w:vertAlign w:val="baseline"/>
                    </w:rPr>
                  </w:pPr>
                </w:p>
              </w:tc>
            </w:tr>
            <w:tr w14:paraId="0C113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1" w:type="dxa"/>
                  <w:vMerge w:val="restart"/>
                  <w:vAlign w:val="center"/>
                </w:tcPr>
                <w:p w14:paraId="1C398E5C">
                  <w:pPr>
                    <w:keepNext w:val="0"/>
                    <w:keepLines w:val="0"/>
                    <w:pageBreakBefore w:val="0"/>
                    <w:kinsoku/>
                    <w:wordWrap/>
                    <w:overflowPunct/>
                    <w:topLinePunct w:val="0"/>
                    <w:autoSpaceDE/>
                    <w:autoSpaceDN/>
                    <w:bidi w:val="0"/>
                    <w:adjustRightInd/>
                    <w:snapToGrid/>
                    <w:spacing w:line="240" w:lineRule="auto"/>
                    <w:ind w:right="0"/>
                    <w:jc w:val="center"/>
                    <w:textAlignment w:val="auto"/>
                    <w:rPr>
                      <w:rFonts w:hint="default" w:ascii="Times New Roman" w:hAnsi="Times New Roman" w:eastAsia="宋体" w:cs="Times New Roman"/>
                      <w:b w:val="0"/>
                      <w:bCs/>
                      <w:color w:val="000000" w:themeColor="text1"/>
                      <w:spacing w:val="0"/>
                      <w:position w:val="0"/>
                      <w:sz w:val="21"/>
                      <w:szCs w:val="21"/>
                      <w:u w:val="none" w:color="auto"/>
                      <w14:textFill>
                        <w14:solidFill>
                          <w14:schemeClr w14:val="tx1"/>
                        </w14:solidFill>
                      </w14:textFill>
                    </w:rPr>
                  </w:pPr>
                  <w:r>
                    <w:rPr>
                      <w:rFonts w:hint="default" w:ascii="Times New Roman" w:hAnsi="Times New Roman" w:eastAsia="宋体" w:cs="Times New Roman"/>
                      <w:b w:val="0"/>
                      <w:bCs/>
                      <w:color w:val="000000" w:themeColor="text1"/>
                      <w:spacing w:val="0"/>
                      <w:position w:val="0"/>
                      <w:sz w:val="21"/>
                      <w:szCs w:val="21"/>
                      <w:u w:val="none" w:color="auto"/>
                      <w14:textFill>
                        <w14:solidFill>
                          <w14:schemeClr w14:val="tx1"/>
                        </w14:solidFill>
                      </w14:textFill>
                    </w:rPr>
                    <w:t>环保</w:t>
                  </w:r>
                </w:p>
                <w:p w14:paraId="320733FD">
                  <w:pPr>
                    <w:pStyle w:val="9"/>
                    <w:keepNext w:val="0"/>
                    <w:keepLines w:val="0"/>
                    <w:pageBreakBefore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spacing w:val="0"/>
                      <w:sz w:val="21"/>
                      <w:szCs w:val="21"/>
                      <w:vertAlign w:val="baseline"/>
                    </w:rPr>
                  </w:pPr>
                  <w:r>
                    <w:rPr>
                      <w:rFonts w:hint="default" w:ascii="Times New Roman" w:hAnsi="Times New Roman" w:eastAsia="宋体" w:cs="Times New Roman"/>
                      <w:b w:val="0"/>
                      <w:bCs/>
                      <w:color w:val="000000" w:themeColor="text1"/>
                      <w:spacing w:val="0"/>
                      <w:position w:val="0"/>
                      <w:sz w:val="21"/>
                      <w:szCs w:val="21"/>
                      <w:u w:val="none" w:color="auto"/>
                      <w14:textFill>
                        <w14:solidFill>
                          <w14:schemeClr w14:val="tx1"/>
                        </w14:solidFill>
                      </w14:textFill>
                    </w:rPr>
                    <w:t>工程</w:t>
                  </w:r>
                </w:p>
              </w:tc>
              <w:tc>
                <w:tcPr>
                  <w:tcW w:w="1126" w:type="dxa"/>
                  <w:vAlign w:val="center"/>
                </w:tcPr>
                <w:p w14:paraId="2A27F120">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宋体" w:cs="Times New Roman"/>
                      <w:b w:val="0"/>
                      <w:bCs/>
                      <w:spacing w:val="0"/>
                      <w:sz w:val="21"/>
                      <w:szCs w:val="21"/>
                      <w:vertAlign w:val="baseline"/>
                      <w:lang w:eastAsia="zh-CN"/>
                    </w:rPr>
                  </w:pPr>
                  <w:r>
                    <w:rPr>
                      <w:rFonts w:hint="default" w:ascii="Times New Roman" w:hAnsi="Times New Roman" w:eastAsia="宋体" w:cs="Times New Roman"/>
                      <w:b w:val="0"/>
                      <w:bCs/>
                      <w:spacing w:val="0"/>
                      <w:sz w:val="21"/>
                      <w:szCs w:val="21"/>
                      <w:vertAlign w:val="baseline"/>
                      <w:lang w:eastAsia="zh-CN"/>
                    </w:rPr>
                    <w:t>废气治理</w:t>
                  </w:r>
                </w:p>
              </w:tc>
              <w:tc>
                <w:tcPr>
                  <w:tcW w:w="4850" w:type="dxa"/>
                  <w:vAlign w:val="center"/>
                </w:tcPr>
                <w:p w14:paraId="76DF67A2">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宋体" w:cs="Times New Roman"/>
                      <w:b w:val="0"/>
                      <w:bCs/>
                      <w:spacing w:val="0"/>
                      <w:sz w:val="21"/>
                      <w:szCs w:val="21"/>
                      <w:vertAlign w:val="baseline"/>
                      <w:lang w:eastAsia="zh-CN"/>
                    </w:rPr>
                  </w:pPr>
                  <w:r>
                    <w:rPr>
                      <w:rFonts w:hint="default" w:ascii="Times New Roman" w:hAnsi="Times New Roman" w:eastAsia="宋体" w:cs="Times New Roman"/>
                      <w:b w:val="0"/>
                      <w:bCs/>
                      <w:spacing w:val="0"/>
                      <w:sz w:val="21"/>
                      <w:szCs w:val="21"/>
                      <w:highlight w:val="none"/>
                    </w:rPr>
                    <w:t>食堂油烟经油烟净化器处理后引至楼顶排放</w:t>
                  </w:r>
                  <w:r>
                    <w:rPr>
                      <w:rFonts w:hint="default" w:ascii="Times New Roman" w:hAnsi="Times New Roman" w:eastAsia="宋体" w:cs="Times New Roman"/>
                      <w:b w:val="0"/>
                      <w:bCs/>
                      <w:spacing w:val="0"/>
                      <w:sz w:val="21"/>
                      <w:szCs w:val="21"/>
                      <w:highlight w:val="none"/>
                      <w:lang w:eastAsia="zh-CN"/>
                    </w:rPr>
                    <w:t>。</w:t>
                  </w:r>
                  <w:r>
                    <w:rPr>
                      <w:rFonts w:hint="default" w:ascii="Times New Roman" w:hAnsi="Times New Roman" w:eastAsia="宋体" w:cs="Times New Roman"/>
                      <w:color w:val="auto"/>
                      <w:kern w:val="0"/>
                      <w:sz w:val="21"/>
                      <w:szCs w:val="21"/>
                      <w:highlight w:val="none"/>
                      <w:u w:val="none"/>
                      <w:lang w:val="en-US" w:eastAsia="zh-CN" w:bidi="ar-SA"/>
                    </w:rPr>
                    <w:t>污水处理站恶臭通过处理设施封闭、加盖</w:t>
                  </w:r>
                  <w:r>
                    <w:rPr>
                      <w:rFonts w:hint="eastAsia" w:ascii="Times New Roman" w:hAnsi="Times New Roman" w:cs="Times New Roman"/>
                      <w:color w:val="auto"/>
                      <w:kern w:val="0"/>
                      <w:sz w:val="21"/>
                      <w:szCs w:val="21"/>
                      <w:highlight w:val="none"/>
                      <w:u w:val="none"/>
                      <w:lang w:val="en-US" w:eastAsia="zh-CN" w:bidi="ar-SA"/>
                    </w:rPr>
                    <w:t>及加强通风</w:t>
                  </w:r>
                  <w:r>
                    <w:rPr>
                      <w:rFonts w:hint="default" w:ascii="Times New Roman" w:hAnsi="Times New Roman" w:eastAsia="宋体" w:cs="Times New Roman"/>
                      <w:color w:val="auto"/>
                      <w:kern w:val="0"/>
                      <w:sz w:val="21"/>
                      <w:szCs w:val="21"/>
                      <w:highlight w:val="none"/>
                      <w:u w:val="none"/>
                      <w:lang w:val="en-US" w:eastAsia="zh-CN" w:bidi="ar-SA"/>
                    </w:rPr>
                    <w:t>等措施减小恶臭气体对周边环境的影响。</w:t>
                  </w:r>
                </w:p>
              </w:tc>
              <w:tc>
                <w:tcPr>
                  <w:tcW w:w="1339" w:type="dxa"/>
                  <w:vAlign w:val="center"/>
                </w:tcPr>
                <w:p w14:paraId="6651912C">
                  <w:pPr>
                    <w:pStyle w:val="9"/>
                    <w:keepNext w:val="0"/>
                    <w:keepLines w:val="0"/>
                    <w:pageBreakBefore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spacing w:val="0"/>
                      <w:sz w:val="21"/>
                      <w:szCs w:val="21"/>
                      <w:vertAlign w:val="baseline"/>
                      <w:lang w:eastAsia="zh-CN"/>
                    </w:rPr>
                  </w:pPr>
                  <w:r>
                    <w:rPr>
                      <w:rFonts w:hint="default" w:ascii="Times New Roman" w:hAnsi="Times New Roman" w:eastAsia="宋体" w:cs="Times New Roman"/>
                      <w:b w:val="0"/>
                      <w:bCs/>
                      <w:color w:val="000000" w:themeColor="text1"/>
                      <w:spacing w:val="0"/>
                      <w:position w:val="0"/>
                      <w:sz w:val="21"/>
                      <w:szCs w:val="21"/>
                      <w:u w:val="none" w:color="auto"/>
                      <w:lang w:val="en-US" w:eastAsia="zh-CN"/>
                      <w14:textFill>
                        <w14:solidFill>
                          <w14:schemeClr w14:val="tx1"/>
                        </w14:solidFill>
                      </w14:textFill>
                    </w:rPr>
                    <w:t>/</w:t>
                  </w:r>
                </w:p>
              </w:tc>
            </w:tr>
            <w:tr w14:paraId="32512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1" w:type="dxa"/>
                  <w:vMerge w:val="continue"/>
                  <w:vAlign w:val="center"/>
                </w:tcPr>
                <w:p w14:paraId="63DC2815">
                  <w:pPr>
                    <w:pStyle w:val="9"/>
                    <w:keepNext w:val="0"/>
                    <w:keepLines w:val="0"/>
                    <w:pageBreakBefore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spacing w:val="0"/>
                      <w:sz w:val="21"/>
                      <w:szCs w:val="21"/>
                      <w:vertAlign w:val="baseline"/>
                    </w:rPr>
                  </w:pPr>
                </w:p>
              </w:tc>
              <w:tc>
                <w:tcPr>
                  <w:tcW w:w="1126" w:type="dxa"/>
                  <w:vAlign w:val="center"/>
                </w:tcPr>
                <w:p w14:paraId="61AF16F6">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宋体" w:cs="Times New Roman"/>
                      <w:b w:val="0"/>
                      <w:bCs/>
                      <w:spacing w:val="0"/>
                      <w:sz w:val="21"/>
                      <w:szCs w:val="21"/>
                      <w:vertAlign w:val="baseline"/>
                      <w:lang w:eastAsia="zh-CN"/>
                    </w:rPr>
                  </w:pPr>
                  <w:r>
                    <w:rPr>
                      <w:rFonts w:hint="default" w:ascii="Times New Roman" w:hAnsi="Times New Roman" w:eastAsia="宋体" w:cs="Times New Roman"/>
                      <w:b w:val="0"/>
                      <w:bCs/>
                      <w:spacing w:val="0"/>
                      <w:sz w:val="21"/>
                      <w:szCs w:val="21"/>
                      <w:vertAlign w:val="baseline"/>
                      <w:lang w:eastAsia="zh-CN"/>
                    </w:rPr>
                    <w:t>废水治理</w:t>
                  </w:r>
                </w:p>
              </w:tc>
              <w:tc>
                <w:tcPr>
                  <w:tcW w:w="4850" w:type="dxa"/>
                  <w:vAlign w:val="center"/>
                </w:tcPr>
                <w:p w14:paraId="615EF44B">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宋体" w:cs="Times New Roman"/>
                      <w:b w:val="0"/>
                      <w:bCs/>
                      <w:spacing w:val="0"/>
                      <w:sz w:val="21"/>
                      <w:szCs w:val="21"/>
                      <w:vertAlign w:val="baseline"/>
                      <w:lang w:val="en-US" w:eastAsia="zh-CN"/>
                    </w:rPr>
                  </w:pPr>
                  <w:r>
                    <w:rPr>
                      <w:rFonts w:hint="default" w:ascii="Times New Roman" w:hAnsi="Times New Roman" w:eastAsia="宋体" w:cs="Times New Roman"/>
                      <w:b w:val="0"/>
                      <w:bCs/>
                      <w:color w:val="000000"/>
                      <w:spacing w:val="0"/>
                      <w:sz w:val="21"/>
                      <w:szCs w:val="21"/>
                      <w:lang w:eastAsia="zh-CN"/>
                    </w:rPr>
                    <w:t>本项目</w:t>
                  </w:r>
                  <w:r>
                    <w:rPr>
                      <w:rFonts w:hint="default" w:ascii="Times New Roman" w:hAnsi="Times New Roman" w:eastAsia="宋体" w:cs="Times New Roman"/>
                      <w:b w:val="0"/>
                      <w:bCs/>
                      <w:spacing w:val="0"/>
                      <w:sz w:val="21"/>
                      <w:szCs w:val="21"/>
                    </w:rPr>
                    <w:t>设置一座污水处理站</w:t>
                  </w:r>
                  <w:r>
                    <w:rPr>
                      <w:rFonts w:hint="default" w:ascii="Times New Roman" w:hAnsi="Times New Roman" w:eastAsia="宋体" w:cs="Times New Roman"/>
                      <w:b w:val="0"/>
                      <w:bCs/>
                      <w:spacing w:val="0"/>
                      <w:sz w:val="21"/>
                      <w:szCs w:val="21"/>
                      <w:lang w:eastAsia="zh-CN"/>
                    </w:rPr>
                    <w:t>，处理能力为</w:t>
                  </w:r>
                  <w:r>
                    <w:rPr>
                      <w:rFonts w:hint="eastAsia" w:ascii="Times New Roman" w:hAnsi="Times New Roman" w:cs="Times New Roman"/>
                      <w:b w:val="0"/>
                      <w:bCs/>
                      <w:spacing w:val="0"/>
                      <w:sz w:val="21"/>
                      <w:szCs w:val="21"/>
                      <w:highlight w:val="none"/>
                      <w:lang w:val="en-US" w:eastAsia="zh-CN"/>
                    </w:rPr>
                    <w:t>30m</w:t>
                  </w:r>
                  <w:r>
                    <w:rPr>
                      <w:rFonts w:hint="eastAsia" w:ascii="Times New Roman" w:hAnsi="Times New Roman" w:cs="Times New Roman"/>
                      <w:b w:val="0"/>
                      <w:bCs/>
                      <w:spacing w:val="0"/>
                      <w:sz w:val="21"/>
                      <w:szCs w:val="21"/>
                      <w:highlight w:val="none"/>
                      <w:vertAlign w:val="superscript"/>
                      <w:lang w:val="en-US" w:eastAsia="zh-CN"/>
                    </w:rPr>
                    <w:t>3</w:t>
                  </w:r>
                  <w:r>
                    <w:rPr>
                      <w:rFonts w:hint="default" w:ascii="Times New Roman" w:hAnsi="Times New Roman" w:eastAsia="宋体" w:cs="Times New Roman"/>
                      <w:b w:val="0"/>
                      <w:bCs/>
                      <w:spacing w:val="0"/>
                      <w:sz w:val="21"/>
                      <w:szCs w:val="21"/>
                      <w:highlight w:val="none"/>
                      <w:lang w:val="en-US" w:eastAsia="zh-CN"/>
                    </w:rPr>
                    <w:t>/d，处理工艺为</w:t>
                  </w:r>
                  <w:r>
                    <w:rPr>
                      <w:rFonts w:hint="eastAsia" w:ascii="Times New Roman" w:hAnsi="Times New Roman" w:cs="Times New Roman"/>
                      <w:b w:val="0"/>
                      <w:bCs/>
                      <w:spacing w:val="0"/>
                      <w:sz w:val="21"/>
                      <w:szCs w:val="21"/>
                      <w:highlight w:val="none"/>
                      <w:lang w:val="en-US" w:eastAsia="zh-CN"/>
                    </w:rPr>
                    <w:t>“</w:t>
                  </w:r>
                  <w:r>
                    <w:rPr>
                      <w:rFonts w:hint="eastAsia" w:ascii="Times New Roman" w:hAnsi="Times New Roman" w:cs="Times New Roman"/>
                      <w:color w:val="auto"/>
                      <w:highlight w:val="none"/>
                      <w:u w:val="none" w:color="auto"/>
                      <w:lang w:val="en-US" w:eastAsia="zh-CN"/>
                    </w:rPr>
                    <w:t>隔栅池+调节池+AO生物接触氧化池+二沉池+活性氧消毒（二氧化氯消毒作为备用）</w:t>
                  </w:r>
                  <w:r>
                    <w:rPr>
                      <w:rFonts w:hint="eastAsia" w:ascii="Times New Roman" w:hAnsi="Times New Roman" w:cs="Times New Roman"/>
                      <w:color w:val="auto"/>
                      <w:highlight w:val="none"/>
                      <w:lang w:val="en-US" w:eastAsia="zh-CN"/>
                    </w:rPr>
                    <w:t>”</w:t>
                  </w:r>
                  <w:r>
                    <w:rPr>
                      <w:rFonts w:hint="default" w:ascii="Times New Roman" w:hAnsi="Times New Roman" w:eastAsia="宋体" w:cs="Times New Roman"/>
                      <w:b w:val="0"/>
                      <w:bCs/>
                      <w:spacing w:val="0"/>
                      <w:sz w:val="21"/>
                      <w:szCs w:val="21"/>
                      <w:lang w:val="en-US" w:eastAsia="zh-CN"/>
                    </w:rPr>
                    <w:t>处理工艺，</w:t>
                  </w:r>
                  <w:r>
                    <w:rPr>
                      <w:rFonts w:hint="default" w:ascii="Times New Roman" w:hAnsi="Times New Roman" w:eastAsia="宋体" w:cs="Times New Roman"/>
                      <w:b w:val="0"/>
                      <w:bCs/>
                      <w:spacing w:val="0"/>
                      <w:sz w:val="21"/>
                      <w:szCs w:val="21"/>
                    </w:rPr>
                    <w:t>用于院内</w:t>
                  </w:r>
                  <w:r>
                    <w:rPr>
                      <w:rFonts w:hint="default" w:ascii="Times New Roman" w:hAnsi="Times New Roman" w:eastAsia="宋体" w:cs="Times New Roman"/>
                      <w:b w:val="0"/>
                      <w:bCs/>
                      <w:spacing w:val="0"/>
                      <w:sz w:val="21"/>
                      <w:szCs w:val="21"/>
                      <w:lang w:eastAsia="zh-CN"/>
                    </w:rPr>
                    <w:t>医疗</w:t>
                  </w:r>
                  <w:r>
                    <w:rPr>
                      <w:rFonts w:hint="default" w:ascii="Times New Roman" w:hAnsi="Times New Roman" w:eastAsia="宋体" w:cs="Times New Roman"/>
                      <w:b w:val="0"/>
                      <w:bCs/>
                      <w:spacing w:val="0"/>
                      <w:sz w:val="21"/>
                      <w:szCs w:val="21"/>
                    </w:rPr>
                    <w:t>废水的处理。</w:t>
                  </w:r>
                  <w:r>
                    <w:rPr>
                      <w:rFonts w:hint="default" w:ascii="Times New Roman" w:hAnsi="Times New Roman" w:eastAsia="宋体" w:cs="Times New Roman"/>
                      <w:color w:val="auto"/>
                      <w:highlight w:val="none"/>
                      <w:lang w:val="en-US" w:eastAsia="zh-CN"/>
                    </w:rPr>
                    <w:t>本项目食堂废水</w:t>
                  </w:r>
                  <w:r>
                    <w:rPr>
                      <w:rFonts w:hint="eastAsia" w:ascii="Times New Roman" w:hAnsi="Times New Roman" w:cs="Times New Roman"/>
                      <w:color w:val="auto"/>
                      <w:highlight w:val="none"/>
                      <w:lang w:val="en-US" w:eastAsia="zh-CN"/>
                    </w:rPr>
                    <w:t>经隔油池处理后</w:t>
                  </w:r>
                  <w:r>
                    <w:rPr>
                      <w:rFonts w:hint="default" w:ascii="Times New Roman" w:hAnsi="Times New Roman" w:eastAsia="宋体" w:cs="Times New Roman"/>
                      <w:color w:val="auto"/>
                      <w:highlight w:val="none"/>
                      <w:lang w:val="en-US" w:eastAsia="zh-CN"/>
                    </w:rPr>
                    <w:t>与生活污水和医疗废水一起进入院内污水处理站，</w:t>
                  </w:r>
                  <w:r>
                    <w:rPr>
                      <w:rFonts w:hint="default" w:ascii="Times New Roman" w:hAnsi="Times New Roman" w:eastAsia="宋体" w:cs="Times New Roman"/>
                      <w:color w:val="auto"/>
                      <w:sz w:val="21"/>
                      <w:szCs w:val="21"/>
                      <w:vertAlign w:val="baseline"/>
                      <w:lang w:val="en-US" w:eastAsia="zh-CN"/>
                    </w:rPr>
                    <w:t>处理达标</w:t>
                  </w:r>
                  <w:r>
                    <w:rPr>
                      <w:rFonts w:hint="eastAsia" w:ascii="Times New Roman" w:hAnsi="Times New Roman" w:cs="Times New Roman"/>
                      <w:color w:val="auto"/>
                      <w:sz w:val="21"/>
                      <w:szCs w:val="21"/>
                      <w:vertAlign w:val="baseline"/>
                      <w:lang w:val="en-US" w:eastAsia="zh-CN"/>
                    </w:rPr>
                    <w:t>后</w:t>
                  </w:r>
                  <w:r>
                    <w:rPr>
                      <w:rFonts w:hint="default" w:ascii="Times New Roman" w:hAnsi="Times New Roman" w:eastAsia="宋体" w:cs="Times New Roman"/>
                      <w:color w:val="auto"/>
                      <w:sz w:val="21"/>
                      <w:szCs w:val="21"/>
                      <w:vertAlign w:val="baseline"/>
                      <w:lang w:val="en-US" w:eastAsia="zh-CN"/>
                    </w:rPr>
                    <w:t>排入</w:t>
                  </w:r>
                  <w:r>
                    <w:rPr>
                      <w:rFonts w:hint="default" w:ascii="Times New Roman" w:hAnsi="Times New Roman" w:eastAsia="宋体" w:cs="Times New Roman"/>
                      <w:color w:val="auto"/>
                      <w:highlight w:val="none"/>
                      <w:lang w:val="en-US" w:eastAsia="zh-CN"/>
                    </w:rPr>
                    <w:t>马江镇污水处理厂，最终汇入项目北侧马伏江。</w:t>
                  </w:r>
                  <w:r>
                    <w:rPr>
                      <w:rFonts w:hint="eastAsia" w:ascii="Times New Roman" w:hAnsi="Times New Roman" w:cs="Times New Roman"/>
                      <w:color w:val="auto"/>
                      <w:highlight w:val="none"/>
                      <w:lang w:val="en-US" w:eastAsia="zh-CN"/>
                    </w:rPr>
                    <w:t>职工</w:t>
                  </w:r>
                  <w:r>
                    <w:rPr>
                      <w:rFonts w:hint="default" w:ascii="Times New Roman" w:hAnsi="Times New Roman" w:eastAsia="宋体" w:cs="Times New Roman"/>
                      <w:color w:val="auto"/>
                      <w:highlight w:val="none"/>
                      <w:lang w:val="en-US" w:eastAsia="zh-CN"/>
                    </w:rPr>
                    <w:t>宿舍楼的废水经化粪池处理后用作农</w:t>
                  </w:r>
                  <w:r>
                    <w:rPr>
                      <w:rFonts w:hint="eastAsia" w:ascii="Times New Roman" w:hAnsi="Times New Roman" w:cs="Times New Roman"/>
                      <w:color w:val="auto"/>
                      <w:highlight w:val="none"/>
                      <w:lang w:val="en-US" w:eastAsia="zh-CN"/>
                    </w:rPr>
                    <w:t>用</w:t>
                  </w:r>
                  <w:r>
                    <w:rPr>
                      <w:rFonts w:hint="default" w:ascii="Times New Roman" w:hAnsi="Times New Roman" w:eastAsia="宋体" w:cs="Times New Roman"/>
                      <w:color w:val="auto"/>
                      <w:highlight w:val="none"/>
                      <w:lang w:val="en-US" w:eastAsia="zh-CN"/>
                    </w:rPr>
                    <w:t>灌溉，不外排。</w:t>
                  </w:r>
                  <w:r>
                    <w:rPr>
                      <w:rFonts w:hint="eastAsia" w:ascii="Times New Roman" w:hAnsi="Times New Roman" w:cs="Times New Roman"/>
                      <w:color w:val="auto"/>
                      <w:highlight w:val="none"/>
                      <w:lang w:val="en-US" w:eastAsia="zh-CN"/>
                    </w:rPr>
                    <w:t>检验废水80%计3.50t/a进入卫生院污水处理厂，0.88m3/a检验废水单独收集做危废处理</w:t>
                  </w:r>
                </w:p>
              </w:tc>
              <w:tc>
                <w:tcPr>
                  <w:tcW w:w="1339" w:type="dxa"/>
                  <w:vAlign w:val="center"/>
                </w:tcPr>
                <w:p w14:paraId="51597838">
                  <w:pPr>
                    <w:pStyle w:val="9"/>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spacing w:val="0"/>
                      <w:sz w:val="21"/>
                      <w:szCs w:val="21"/>
                      <w:vertAlign w:val="baseline"/>
                      <w:lang w:val="en-US" w:eastAsia="zh-CN"/>
                    </w:rPr>
                  </w:pPr>
                  <w:r>
                    <w:rPr>
                      <w:rFonts w:hint="default" w:ascii="Times New Roman" w:hAnsi="Times New Roman" w:eastAsia="宋体" w:cs="Times New Roman"/>
                      <w:b w:val="0"/>
                      <w:bCs/>
                      <w:spacing w:val="0"/>
                      <w:sz w:val="21"/>
                      <w:szCs w:val="21"/>
                      <w:vertAlign w:val="baseline"/>
                      <w:lang w:val="en-US" w:eastAsia="zh-CN"/>
                    </w:rPr>
                    <w:t>/</w:t>
                  </w:r>
                </w:p>
              </w:tc>
            </w:tr>
            <w:tr w14:paraId="05A1A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1" w:type="dxa"/>
                  <w:vMerge w:val="continue"/>
                  <w:vAlign w:val="center"/>
                </w:tcPr>
                <w:p w14:paraId="04BA71C5">
                  <w:pPr>
                    <w:pStyle w:val="9"/>
                    <w:keepNext w:val="0"/>
                    <w:keepLines w:val="0"/>
                    <w:pageBreakBefore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spacing w:val="0"/>
                      <w:sz w:val="21"/>
                      <w:szCs w:val="21"/>
                      <w:vertAlign w:val="baseline"/>
                    </w:rPr>
                  </w:pPr>
                </w:p>
              </w:tc>
              <w:tc>
                <w:tcPr>
                  <w:tcW w:w="1126" w:type="dxa"/>
                  <w:vAlign w:val="center"/>
                </w:tcPr>
                <w:p w14:paraId="42889A8B">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宋体" w:cs="Times New Roman"/>
                      <w:b w:val="0"/>
                      <w:bCs/>
                      <w:spacing w:val="0"/>
                      <w:sz w:val="21"/>
                      <w:szCs w:val="21"/>
                      <w:vertAlign w:val="baseline"/>
                      <w:lang w:eastAsia="zh-CN"/>
                    </w:rPr>
                  </w:pPr>
                  <w:r>
                    <w:rPr>
                      <w:rFonts w:hint="default" w:ascii="Times New Roman" w:hAnsi="Times New Roman" w:eastAsia="宋体" w:cs="Times New Roman"/>
                      <w:b w:val="0"/>
                      <w:bCs/>
                      <w:spacing w:val="0"/>
                      <w:sz w:val="21"/>
                      <w:szCs w:val="21"/>
                      <w:vertAlign w:val="baseline"/>
                      <w:lang w:eastAsia="zh-CN"/>
                    </w:rPr>
                    <w:t>噪声治理</w:t>
                  </w:r>
                </w:p>
              </w:tc>
              <w:tc>
                <w:tcPr>
                  <w:tcW w:w="4850" w:type="dxa"/>
                  <w:vAlign w:val="center"/>
                </w:tcPr>
                <w:p w14:paraId="61F03371">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left"/>
                    <w:textAlignment w:val="auto"/>
                    <w:rPr>
                      <w:rFonts w:hint="default" w:ascii="Times New Roman" w:hAnsi="Times New Roman" w:eastAsia="宋体" w:cs="Times New Roman"/>
                      <w:b w:val="0"/>
                      <w:bCs/>
                      <w:spacing w:val="0"/>
                      <w:sz w:val="21"/>
                      <w:szCs w:val="21"/>
                      <w:vertAlign w:val="baseline"/>
                    </w:rPr>
                  </w:pPr>
                  <w:r>
                    <w:rPr>
                      <w:rFonts w:hint="default" w:ascii="Times New Roman" w:hAnsi="Times New Roman" w:eastAsia="宋体" w:cs="Times New Roman"/>
                      <w:b w:val="0"/>
                      <w:bCs/>
                      <w:spacing w:val="0"/>
                      <w:sz w:val="21"/>
                      <w:szCs w:val="21"/>
                    </w:rPr>
                    <w:t>建筑隔声，加装隔声门窗，采取减振隔声措施，加强设备维护等。</w:t>
                  </w:r>
                </w:p>
              </w:tc>
              <w:tc>
                <w:tcPr>
                  <w:tcW w:w="1339" w:type="dxa"/>
                  <w:vAlign w:val="center"/>
                </w:tcPr>
                <w:p w14:paraId="1881ADAC">
                  <w:pPr>
                    <w:keepNext w:val="0"/>
                    <w:keepLines w:val="0"/>
                    <w:pageBreakBefore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spacing w:val="0"/>
                      <w:sz w:val="21"/>
                      <w:szCs w:val="21"/>
                      <w:vertAlign w:val="baseline"/>
                      <w:lang w:eastAsia="zh-CN"/>
                    </w:rPr>
                  </w:pPr>
                  <w:r>
                    <w:rPr>
                      <w:rFonts w:hint="default" w:ascii="Times New Roman" w:hAnsi="Times New Roman" w:eastAsia="宋体" w:cs="Times New Roman"/>
                      <w:b w:val="0"/>
                      <w:bCs/>
                      <w:color w:val="000000" w:themeColor="text1"/>
                      <w:spacing w:val="0"/>
                      <w:position w:val="0"/>
                      <w:sz w:val="21"/>
                      <w:szCs w:val="21"/>
                      <w:u w:val="none" w:color="auto"/>
                      <w:lang w:val="en-US" w:eastAsia="zh-CN"/>
                      <w14:textFill>
                        <w14:solidFill>
                          <w14:schemeClr w14:val="tx1"/>
                        </w14:solidFill>
                      </w14:textFill>
                    </w:rPr>
                    <w:t>/</w:t>
                  </w:r>
                </w:p>
              </w:tc>
            </w:tr>
            <w:tr w14:paraId="63E7D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4" w:hRule="atLeast"/>
              </w:trPr>
              <w:tc>
                <w:tcPr>
                  <w:tcW w:w="691" w:type="dxa"/>
                  <w:vMerge w:val="continue"/>
                  <w:vAlign w:val="center"/>
                </w:tcPr>
                <w:p w14:paraId="56B07D68">
                  <w:pPr>
                    <w:pStyle w:val="9"/>
                    <w:keepNext w:val="0"/>
                    <w:keepLines w:val="0"/>
                    <w:pageBreakBefore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spacing w:val="0"/>
                      <w:sz w:val="21"/>
                      <w:szCs w:val="21"/>
                      <w:vertAlign w:val="baseline"/>
                    </w:rPr>
                  </w:pPr>
                </w:p>
              </w:tc>
              <w:tc>
                <w:tcPr>
                  <w:tcW w:w="1126" w:type="dxa"/>
                  <w:vAlign w:val="center"/>
                </w:tcPr>
                <w:p w14:paraId="55BB325A">
                  <w:pPr>
                    <w:keepNext w:val="0"/>
                    <w:keepLines w:val="0"/>
                    <w:pageBreakBefore w:val="0"/>
                    <w:tabs>
                      <w:tab w:val="left" w:pos="726"/>
                    </w:tabs>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宋体" w:cs="Times New Roman"/>
                      <w:b w:val="0"/>
                      <w:bCs/>
                      <w:spacing w:val="0"/>
                      <w:sz w:val="21"/>
                      <w:szCs w:val="21"/>
                      <w:vertAlign w:val="baseline"/>
                      <w:lang w:eastAsia="zh-CN"/>
                    </w:rPr>
                  </w:pPr>
                  <w:r>
                    <w:rPr>
                      <w:rFonts w:hint="default" w:ascii="Times New Roman" w:hAnsi="Times New Roman" w:eastAsia="宋体" w:cs="Times New Roman"/>
                      <w:b w:val="0"/>
                      <w:bCs/>
                      <w:spacing w:val="0"/>
                      <w:sz w:val="21"/>
                      <w:szCs w:val="21"/>
                      <w:vertAlign w:val="baseline"/>
                      <w:lang w:eastAsia="zh-CN"/>
                    </w:rPr>
                    <w:t>固废治理</w:t>
                  </w:r>
                </w:p>
              </w:tc>
              <w:tc>
                <w:tcPr>
                  <w:tcW w:w="4850" w:type="dxa"/>
                  <w:vAlign w:val="center"/>
                </w:tcPr>
                <w:p w14:paraId="6FA68B56">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宋体" w:cs="Times New Roman"/>
                      <w:b w:val="0"/>
                      <w:bCs/>
                      <w:spacing w:val="0"/>
                      <w:sz w:val="21"/>
                      <w:szCs w:val="21"/>
                      <w:vertAlign w:val="baseline"/>
                    </w:rPr>
                  </w:pPr>
                  <w:r>
                    <w:rPr>
                      <w:rFonts w:hint="default" w:ascii="Times New Roman" w:hAnsi="Times New Roman" w:eastAsia="宋体" w:cs="Times New Roman"/>
                      <w:kern w:val="2"/>
                      <w:sz w:val="21"/>
                      <w:szCs w:val="21"/>
                      <w:highlight w:val="none"/>
                      <w:u w:val="none"/>
                      <w:lang w:val="en-US" w:eastAsia="zh-CN" w:bidi="ar-SA"/>
                    </w:rPr>
                    <w:t>本</w:t>
                  </w:r>
                  <w:r>
                    <w:rPr>
                      <w:rFonts w:hint="default" w:ascii="Times New Roman" w:hAnsi="Times New Roman" w:eastAsia="宋体" w:cs="Times New Roman"/>
                      <w:sz w:val="21"/>
                      <w:szCs w:val="21"/>
                      <w:highlight w:val="none"/>
                      <w:u w:val="none"/>
                    </w:rPr>
                    <w:t>项目运营期固体废物主要是医疗废物</w:t>
                  </w:r>
                  <w:r>
                    <w:rPr>
                      <w:rFonts w:hint="eastAsia" w:ascii="Times New Roman" w:hAnsi="Times New Roman" w:cs="Times New Roman"/>
                      <w:sz w:val="21"/>
                      <w:szCs w:val="21"/>
                      <w:highlight w:val="none"/>
                      <w:u w:val="none"/>
                      <w:lang w:eastAsia="zh-CN"/>
                    </w:rPr>
                    <w:t>（</w:t>
                  </w:r>
                  <w:r>
                    <w:rPr>
                      <w:rFonts w:hint="eastAsia" w:ascii="Times New Roman" w:hAnsi="Times New Roman" w:cs="Times New Roman"/>
                      <w:sz w:val="21"/>
                      <w:szCs w:val="21"/>
                      <w:highlight w:val="none"/>
                      <w:u w:val="none"/>
                      <w:lang w:val="en-US" w:eastAsia="zh-CN"/>
                    </w:rPr>
                    <w:t>感染、损伤、药物性废物）</w:t>
                  </w:r>
                  <w:r>
                    <w:rPr>
                      <w:rFonts w:hint="default" w:ascii="Times New Roman" w:hAnsi="Times New Roman" w:eastAsia="宋体" w:cs="Times New Roman"/>
                      <w:sz w:val="21"/>
                      <w:szCs w:val="21"/>
                      <w:highlight w:val="none"/>
                      <w:u w:val="none"/>
                    </w:rPr>
                    <w:t>、</w:t>
                  </w:r>
                  <w:r>
                    <w:rPr>
                      <w:rFonts w:hint="default" w:ascii="Times New Roman" w:hAnsi="Times New Roman" w:eastAsia="宋体" w:cs="Times New Roman"/>
                      <w:sz w:val="21"/>
                      <w:szCs w:val="21"/>
                      <w:highlight w:val="none"/>
                      <w:u w:val="none"/>
                      <w:lang w:eastAsia="zh-CN"/>
                    </w:rPr>
                    <w:t>检验废液、</w:t>
                  </w:r>
                  <w:r>
                    <w:rPr>
                      <w:rFonts w:hint="default" w:ascii="Times New Roman" w:hAnsi="Times New Roman" w:eastAsia="宋体" w:cs="Times New Roman"/>
                      <w:sz w:val="21"/>
                      <w:szCs w:val="21"/>
                      <w:highlight w:val="none"/>
                      <w:u w:val="none"/>
                    </w:rPr>
                    <w:t>废一次性输液瓶（袋）、污水处理站污泥</w:t>
                  </w:r>
                  <w:r>
                    <w:rPr>
                      <w:rFonts w:hint="default" w:ascii="Times New Roman" w:hAnsi="Times New Roman" w:eastAsia="宋体" w:cs="Times New Roman"/>
                      <w:sz w:val="21"/>
                      <w:szCs w:val="21"/>
                      <w:highlight w:val="none"/>
                      <w:u w:val="none"/>
                      <w:lang w:eastAsia="zh-CN"/>
                    </w:rPr>
                    <w:t>、</w:t>
                  </w:r>
                  <w:r>
                    <w:rPr>
                      <w:rFonts w:hint="default" w:ascii="Times New Roman" w:hAnsi="Times New Roman" w:eastAsia="宋体" w:cs="Times New Roman"/>
                      <w:sz w:val="21"/>
                      <w:szCs w:val="21"/>
                      <w:highlight w:val="none"/>
                      <w:u w:val="none"/>
                    </w:rPr>
                    <w:t>中西药包装及拆包过程产生的废弃包装物及生活垃圾。</w:t>
                  </w:r>
                  <w:r>
                    <w:rPr>
                      <w:rFonts w:hint="default" w:ascii="Times New Roman" w:hAnsi="Times New Roman" w:eastAsia="宋体" w:cs="Times New Roman"/>
                      <w:kern w:val="2"/>
                      <w:sz w:val="21"/>
                      <w:szCs w:val="21"/>
                      <w:highlight w:val="none"/>
                      <w:u w:val="none"/>
                      <w:lang w:val="en-US" w:eastAsia="zh-CN" w:bidi="ar-SA"/>
                    </w:rPr>
                    <w:t>项目医疗废物暂存间</w:t>
                  </w:r>
                  <w:r>
                    <w:rPr>
                      <w:rFonts w:hint="default" w:ascii="Times New Roman" w:hAnsi="Times New Roman" w:eastAsia="宋体" w:cs="Times New Roman"/>
                      <w:color w:val="000000"/>
                      <w:kern w:val="0"/>
                      <w:sz w:val="21"/>
                      <w:szCs w:val="21"/>
                      <w:highlight w:val="none"/>
                      <w:u w:val="none"/>
                      <w:lang w:eastAsia="zh-CN"/>
                    </w:rPr>
                    <w:t>位于</w:t>
                  </w:r>
                  <w:r>
                    <w:rPr>
                      <w:rFonts w:hint="default" w:ascii="Times New Roman" w:hAnsi="Times New Roman" w:eastAsia="宋体" w:cs="Times New Roman"/>
                      <w:color w:val="000000"/>
                      <w:kern w:val="0"/>
                      <w:sz w:val="21"/>
                      <w:szCs w:val="21"/>
                      <w:highlight w:val="none"/>
                      <w:u w:val="none"/>
                      <w:lang w:val="en-US" w:eastAsia="zh-CN"/>
                    </w:rPr>
                    <w:t>宿舍楼西侧，建筑面积约24m</w:t>
                  </w:r>
                  <w:r>
                    <w:rPr>
                      <w:rFonts w:hint="default" w:ascii="Times New Roman" w:hAnsi="Times New Roman" w:eastAsia="宋体" w:cs="Times New Roman"/>
                      <w:color w:val="000000"/>
                      <w:kern w:val="0"/>
                      <w:sz w:val="21"/>
                      <w:szCs w:val="21"/>
                      <w:highlight w:val="none"/>
                      <w:u w:val="none"/>
                      <w:vertAlign w:val="superscript"/>
                      <w:lang w:val="en-US" w:eastAsia="zh-CN"/>
                    </w:rPr>
                    <w:t>2</w:t>
                  </w:r>
                  <w:r>
                    <w:rPr>
                      <w:rFonts w:hint="default" w:ascii="Times New Roman" w:hAnsi="Times New Roman" w:eastAsia="宋体" w:cs="Times New Roman"/>
                      <w:color w:val="000000"/>
                      <w:kern w:val="0"/>
                      <w:sz w:val="21"/>
                      <w:szCs w:val="21"/>
                      <w:highlight w:val="none"/>
                      <w:u w:val="none"/>
                      <w:lang w:val="en-US" w:eastAsia="zh-CN"/>
                    </w:rPr>
                    <w:t>。</w:t>
                  </w:r>
                  <w:r>
                    <w:rPr>
                      <w:rFonts w:hint="default" w:ascii="Times New Roman" w:hAnsi="Times New Roman" w:eastAsia="宋体" w:cs="Times New Roman"/>
                      <w:sz w:val="21"/>
                      <w:szCs w:val="21"/>
                      <w:highlight w:val="none"/>
                      <w:u w:val="none"/>
                    </w:rPr>
                    <w:t>医疗废物</w:t>
                  </w:r>
                  <w:r>
                    <w:rPr>
                      <w:rFonts w:hint="default" w:ascii="Times New Roman" w:hAnsi="Times New Roman" w:eastAsia="宋体" w:cs="Times New Roman"/>
                      <w:sz w:val="21"/>
                      <w:szCs w:val="21"/>
                      <w:highlight w:val="none"/>
                      <w:u w:val="none"/>
                      <w:lang w:eastAsia="zh-CN"/>
                    </w:rPr>
                    <w:t>、检验废液</w:t>
                  </w:r>
                  <w:r>
                    <w:rPr>
                      <w:rFonts w:hint="default" w:ascii="Times New Roman" w:hAnsi="Times New Roman" w:eastAsia="宋体" w:cs="Times New Roman"/>
                      <w:sz w:val="21"/>
                      <w:szCs w:val="21"/>
                      <w:highlight w:val="none"/>
                      <w:u w:val="none"/>
                    </w:rPr>
                    <w:t>经收集后，定期交由</w:t>
                  </w:r>
                  <w:r>
                    <w:rPr>
                      <w:rFonts w:hint="default" w:ascii="Times New Roman" w:hAnsi="Times New Roman" w:eastAsia="宋体" w:cs="Times New Roman"/>
                      <w:sz w:val="21"/>
                      <w:szCs w:val="21"/>
                      <w:highlight w:val="none"/>
                      <w:u w:val="none"/>
                      <w:lang w:eastAsia="zh-CN"/>
                    </w:rPr>
                    <w:t>株洲市医疗废物集中处置有限公司</w:t>
                  </w:r>
                  <w:r>
                    <w:rPr>
                      <w:rFonts w:hint="default" w:ascii="Times New Roman" w:hAnsi="Times New Roman" w:eastAsia="宋体" w:cs="Times New Roman"/>
                      <w:sz w:val="21"/>
                      <w:szCs w:val="21"/>
                      <w:highlight w:val="none"/>
                      <w:u w:val="none"/>
                    </w:rPr>
                    <w:t>处置</w:t>
                  </w:r>
                  <w:r>
                    <w:rPr>
                      <w:rFonts w:hint="default" w:ascii="Times New Roman" w:hAnsi="Times New Roman" w:eastAsia="宋体" w:cs="Times New Roman"/>
                      <w:color w:val="auto"/>
                      <w:sz w:val="21"/>
                      <w:szCs w:val="21"/>
                      <w:highlight w:val="none"/>
                      <w:u w:val="none"/>
                      <w:lang w:eastAsia="zh-CN"/>
                    </w:rPr>
                    <w:t>；格栅渣、</w:t>
                  </w:r>
                  <w:r>
                    <w:rPr>
                      <w:rFonts w:hint="default" w:ascii="Times New Roman" w:hAnsi="Times New Roman" w:eastAsia="宋体" w:cs="Times New Roman"/>
                      <w:color w:val="auto"/>
                      <w:sz w:val="21"/>
                      <w:szCs w:val="21"/>
                      <w:highlight w:val="none"/>
                      <w:u w:val="none"/>
                    </w:rPr>
                    <w:t>污水处理站污泥定期</w:t>
                  </w:r>
                  <w:r>
                    <w:rPr>
                      <w:rFonts w:hint="default" w:ascii="Times New Roman" w:hAnsi="Times New Roman" w:eastAsia="宋体" w:cs="Times New Roman"/>
                      <w:color w:val="auto"/>
                      <w:sz w:val="21"/>
                      <w:szCs w:val="21"/>
                      <w:highlight w:val="none"/>
                      <w:u w:val="none"/>
                      <w:lang w:eastAsia="zh-CN"/>
                    </w:rPr>
                    <w:t>交由有资质单位清运处置，不在院内暂存；</w:t>
                  </w:r>
                  <w:r>
                    <w:rPr>
                      <w:rFonts w:hint="default" w:ascii="Times New Roman" w:hAnsi="Times New Roman" w:eastAsia="宋体" w:cs="Times New Roman"/>
                      <w:sz w:val="21"/>
                      <w:szCs w:val="21"/>
                      <w:highlight w:val="none"/>
                      <w:u w:val="none"/>
                    </w:rPr>
                    <w:t>项目中西药包装及拆包过程产生的废弃包装物经收集后与生活垃圾一同交由环卫部门清运处</w:t>
                  </w:r>
                  <w:r>
                    <w:rPr>
                      <w:rFonts w:hint="default" w:ascii="Times New Roman" w:hAnsi="Times New Roman" w:eastAsia="宋体" w:cs="Times New Roman"/>
                      <w:color w:val="auto"/>
                      <w:sz w:val="21"/>
                      <w:szCs w:val="21"/>
                      <w:highlight w:val="none"/>
                      <w:u w:val="none"/>
                    </w:rPr>
                    <w:t>理</w:t>
                  </w:r>
                  <w:r>
                    <w:rPr>
                      <w:rFonts w:hint="default" w:ascii="Times New Roman" w:hAnsi="Times New Roman" w:eastAsia="宋体" w:cs="Times New Roman"/>
                      <w:color w:val="auto"/>
                      <w:sz w:val="21"/>
                      <w:szCs w:val="21"/>
                      <w:highlight w:val="none"/>
                      <w:u w:val="none"/>
                      <w:lang w:eastAsia="zh-CN"/>
                    </w:rPr>
                    <w:t>；</w:t>
                  </w:r>
                  <w:r>
                    <w:rPr>
                      <w:rFonts w:hint="default" w:ascii="Times New Roman" w:hAnsi="Times New Roman" w:eastAsia="宋体" w:cs="Times New Roman"/>
                      <w:color w:val="auto"/>
                      <w:sz w:val="21"/>
                      <w:szCs w:val="21"/>
                      <w:highlight w:val="none"/>
                      <w:u w:val="none"/>
                    </w:rPr>
                    <w:t>废一次性输液瓶（袋）经收集后，定期交由</w:t>
                  </w:r>
                  <w:r>
                    <w:rPr>
                      <w:rFonts w:hint="default" w:ascii="Times New Roman" w:hAnsi="Times New Roman" w:eastAsia="宋体" w:cs="Times New Roman"/>
                      <w:b w:val="0"/>
                      <w:bCs/>
                      <w:spacing w:val="0"/>
                      <w:sz w:val="21"/>
                      <w:szCs w:val="21"/>
                    </w:rPr>
                    <w:t>资质的单位处理</w:t>
                  </w:r>
                  <w:r>
                    <w:rPr>
                      <w:rFonts w:hint="default" w:ascii="Times New Roman" w:hAnsi="Times New Roman" w:eastAsia="宋体" w:cs="Times New Roman"/>
                      <w:b w:val="0"/>
                      <w:bCs/>
                      <w:spacing w:val="0"/>
                      <w:sz w:val="21"/>
                      <w:szCs w:val="21"/>
                      <w:lang w:eastAsia="zh-CN"/>
                    </w:rPr>
                    <w:t>。</w:t>
                  </w:r>
                </w:p>
              </w:tc>
              <w:tc>
                <w:tcPr>
                  <w:tcW w:w="1339" w:type="dxa"/>
                  <w:vAlign w:val="center"/>
                </w:tcPr>
                <w:p w14:paraId="0E3080AC">
                  <w:pPr>
                    <w:keepNext w:val="0"/>
                    <w:keepLines w:val="0"/>
                    <w:pageBreakBefore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spacing w:val="0"/>
                      <w:sz w:val="21"/>
                      <w:szCs w:val="21"/>
                      <w:vertAlign w:val="baseline"/>
                    </w:rPr>
                  </w:pPr>
                  <w:r>
                    <w:rPr>
                      <w:rFonts w:hint="default" w:ascii="Times New Roman" w:hAnsi="Times New Roman" w:eastAsia="宋体" w:cs="Times New Roman"/>
                      <w:sz w:val="21"/>
                      <w:szCs w:val="21"/>
                      <w:highlight w:val="none"/>
                      <w:u w:val="none"/>
                      <w:lang w:val="en-US" w:eastAsia="zh-CN"/>
                    </w:rPr>
                    <w:t>/</w:t>
                  </w:r>
                </w:p>
              </w:tc>
            </w:tr>
            <w:tr w14:paraId="09943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691" w:type="dxa"/>
                  <w:vMerge w:val="continue"/>
                  <w:vAlign w:val="center"/>
                </w:tcPr>
                <w:p w14:paraId="3BE29BD6">
                  <w:pPr>
                    <w:keepNext w:val="0"/>
                    <w:keepLines w:val="0"/>
                    <w:pageBreakBefore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rPr>
                  </w:pPr>
                </w:p>
              </w:tc>
              <w:tc>
                <w:tcPr>
                  <w:tcW w:w="1126" w:type="dxa"/>
                  <w:vAlign w:val="center"/>
                </w:tcPr>
                <w:p w14:paraId="0BA538E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sz w:val="21"/>
                      <w:szCs w:val="21"/>
                      <w:highlight w:val="none"/>
                      <w:u w:val="none"/>
                      <w:lang w:val="en-US" w:eastAsia="zh-CN"/>
                    </w:rPr>
                  </w:pPr>
                  <w:r>
                    <w:rPr>
                      <w:rFonts w:hint="default" w:ascii="Times New Roman" w:hAnsi="Times New Roman" w:eastAsia="宋体" w:cs="Times New Roman"/>
                      <w:color w:val="000000"/>
                      <w:sz w:val="21"/>
                      <w:szCs w:val="21"/>
                      <w:highlight w:val="none"/>
                      <w:u w:val="none"/>
                      <w:lang w:val="en-US" w:eastAsia="zh-CN"/>
                    </w:rPr>
                    <w:t>环境</w:t>
                  </w:r>
                </w:p>
                <w:p w14:paraId="4A8077E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kern w:val="2"/>
                      <w:sz w:val="21"/>
                      <w:szCs w:val="21"/>
                      <w:highlight w:val="none"/>
                      <w:u w:val="none"/>
                      <w:lang w:val="en-US" w:eastAsia="zh-CN" w:bidi="ar-SA"/>
                    </w:rPr>
                  </w:pPr>
                  <w:r>
                    <w:rPr>
                      <w:rFonts w:hint="default" w:ascii="Times New Roman" w:hAnsi="Times New Roman" w:eastAsia="宋体" w:cs="Times New Roman"/>
                      <w:color w:val="000000"/>
                      <w:sz w:val="21"/>
                      <w:szCs w:val="21"/>
                      <w:highlight w:val="none"/>
                      <w:u w:val="none"/>
                      <w:lang w:val="en-US" w:eastAsia="zh-CN"/>
                    </w:rPr>
                    <w:t>风险</w:t>
                  </w:r>
                </w:p>
              </w:tc>
              <w:tc>
                <w:tcPr>
                  <w:tcW w:w="4850" w:type="dxa"/>
                  <w:vAlign w:val="center"/>
                </w:tcPr>
                <w:p w14:paraId="7CBD5D5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kern w:val="2"/>
                      <w:sz w:val="21"/>
                      <w:szCs w:val="21"/>
                      <w:highlight w:val="none"/>
                      <w:u w:val="none"/>
                      <w:lang w:val="en-US" w:eastAsia="zh-CN" w:bidi="ar-SA"/>
                    </w:rPr>
                  </w:pPr>
                  <w:r>
                    <w:rPr>
                      <w:rFonts w:hint="default" w:ascii="Times New Roman" w:hAnsi="Times New Roman" w:eastAsia="宋体" w:cs="Times New Roman"/>
                      <w:color w:val="000000"/>
                      <w:sz w:val="21"/>
                      <w:szCs w:val="21"/>
                      <w:highlight w:val="none"/>
                      <w:u w:val="none"/>
                      <w:lang w:val="en-US" w:eastAsia="zh-CN"/>
                    </w:rPr>
                    <w:t>事故应急池容积</w:t>
                  </w:r>
                  <w:r>
                    <w:rPr>
                      <w:rFonts w:hint="eastAsia" w:ascii="Times New Roman" w:hAnsi="Times New Roman" w:cs="Times New Roman"/>
                      <w:color w:val="000000"/>
                      <w:sz w:val="21"/>
                      <w:szCs w:val="21"/>
                      <w:highlight w:val="none"/>
                      <w:u w:val="none"/>
                      <w:lang w:val="en-US" w:eastAsia="zh-CN"/>
                    </w:rPr>
                    <w:t>5</w:t>
                  </w:r>
                  <w:r>
                    <w:rPr>
                      <w:rFonts w:hint="default" w:ascii="Times New Roman" w:hAnsi="Times New Roman" w:eastAsia="宋体" w:cs="Times New Roman"/>
                      <w:color w:val="000000"/>
                      <w:sz w:val="21"/>
                      <w:szCs w:val="21"/>
                      <w:highlight w:val="none"/>
                      <w:u w:val="none"/>
                      <w:lang w:val="en-US" w:eastAsia="zh-CN"/>
                    </w:rPr>
                    <w:t>m</w:t>
                  </w:r>
                  <w:r>
                    <w:rPr>
                      <w:rFonts w:hint="default" w:ascii="Times New Roman" w:hAnsi="Times New Roman" w:eastAsia="宋体" w:cs="Times New Roman"/>
                      <w:color w:val="000000"/>
                      <w:sz w:val="21"/>
                      <w:szCs w:val="21"/>
                      <w:highlight w:val="none"/>
                      <w:u w:val="none"/>
                      <w:vertAlign w:val="superscript"/>
                      <w:lang w:val="en-US" w:eastAsia="zh-CN"/>
                    </w:rPr>
                    <w:t>3</w:t>
                  </w:r>
                </w:p>
              </w:tc>
              <w:tc>
                <w:tcPr>
                  <w:tcW w:w="1339" w:type="dxa"/>
                  <w:vAlign w:val="center"/>
                </w:tcPr>
                <w:p w14:paraId="226DF15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kern w:val="2"/>
                      <w:sz w:val="21"/>
                      <w:szCs w:val="21"/>
                      <w:highlight w:val="none"/>
                      <w:u w:val="none"/>
                      <w:lang w:val="en-US" w:eastAsia="zh-CN" w:bidi="ar-SA"/>
                    </w:rPr>
                  </w:pPr>
                  <w:r>
                    <w:rPr>
                      <w:rFonts w:hint="eastAsia" w:ascii="Times New Roman" w:hAnsi="Times New Roman" w:cs="Times New Roman"/>
                      <w:sz w:val="21"/>
                      <w:szCs w:val="21"/>
                      <w:highlight w:val="none"/>
                      <w:u w:val="none"/>
                      <w:lang w:val="en-US" w:eastAsia="zh-CN"/>
                    </w:rPr>
                    <w:t>需</w:t>
                  </w:r>
                  <w:r>
                    <w:rPr>
                      <w:rFonts w:hint="default" w:ascii="Times New Roman" w:hAnsi="Times New Roman" w:eastAsia="宋体" w:cs="Times New Roman"/>
                      <w:sz w:val="21"/>
                      <w:szCs w:val="21"/>
                      <w:highlight w:val="none"/>
                      <w:u w:val="none"/>
                      <w:lang w:val="en-US" w:eastAsia="zh-CN"/>
                    </w:rPr>
                    <w:t>新建一座约</w:t>
                  </w:r>
                  <w:r>
                    <w:rPr>
                      <w:rFonts w:hint="eastAsia" w:ascii="Times New Roman" w:hAnsi="Times New Roman" w:cs="Times New Roman"/>
                      <w:sz w:val="21"/>
                      <w:szCs w:val="21"/>
                      <w:highlight w:val="none"/>
                      <w:u w:val="none"/>
                      <w:lang w:val="en-US" w:eastAsia="zh-CN"/>
                    </w:rPr>
                    <w:t>5</w:t>
                  </w:r>
                  <w:r>
                    <w:rPr>
                      <w:rFonts w:hint="default" w:ascii="Times New Roman" w:hAnsi="Times New Roman" w:eastAsia="宋体" w:cs="Times New Roman"/>
                      <w:color w:val="000000"/>
                      <w:sz w:val="21"/>
                      <w:szCs w:val="21"/>
                      <w:highlight w:val="none"/>
                      <w:u w:val="none"/>
                      <w:lang w:val="en-US" w:eastAsia="zh-CN"/>
                    </w:rPr>
                    <w:t>m</w:t>
                  </w:r>
                  <w:r>
                    <w:rPr>
                      <w:rFonts w:hint="default" w:ascii="Times New Roman" w:hAnsi="Times New Roman" w:eastAsia="宋体" w:cs="Times New Roman"/>
                      <w:color w:val="000000"/>
                      <w:sz w:val="21"/>
                      <w:szCs w:val="21"/>
                      <w:highlight w:val="none"/>
                      <w:u w:val="none"/>
                      <w:vertAlign w:val="superscript"/>
                      <w:lang w:val="en-US" w:eastAsia="zh-CN"/>
                    </w:rPr>
                    <w:t>3</w:t>
                  </w:r>
                  <w:r>
                    <w:rPr>
                      <w:rFonts w:hint="default" w:ascii="Times New Roman" w:hAnsi="Times New Roman" w:eastAsia="宋体" w:cs="Times New Roman"/>
                      <w:color w:val="000000"/>
                      <w:sz w:val="21"/>
                      <w:szCs w:val="21"/>
                      <w:highlight w:val="none"/>
                      <w:u w:val="none"/>
                      <w:vertAlign w:val="baseline"/>
                      <w:lang w:val="en-US" w:eastAsia="zh-CN"/>
                    </w:rPr>
                    <w:t>的事故应急池</w:t>
                  </w:r>
                </w:p>
              </w:tc>
            </w:tr>
          </w:tbl>
          <w:p w14:paraId="112C056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val="0"/>
                <w:bCs/>
                <w:color w:val="000000" w:themeColor="text1"/>
                <w:spacing w:val="0"/>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lang w:val="en-US" w:eastAsia="zh-CN"/>
                <w14:textFill>
                  <w14:solidFill>
                    <w14:schemeClr w14:val="tx1"/>
                  </w14:solidFill>
                </w14:textFill>
              </w:rPr>
              <w:t>4、主要生产设备</w:t>
            </w:r>
          </w:p>
          <w:p w14:paraId="24144A67">
            <w:pPr>
              <w:pStyle w:val="21"/>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eastAsia="宋体" w:cs="Times New Roman"/>
                <w:spacing w:val="0"/>
                <w:sz w:val="20"/>
                <w:szCs w:val="20"/>
              </w:rPr>
            </w:pPr>
            <w:r>
              <w:rPr>
                <w:rFonts w:hint="default" w:ascii="Times New Roman" w:hAnsi="Times New Roman" w:eastAsia="宋体" w:cs="Times New Roman"/>
                <w:spacing w:val="0"/>
              </w:rPr>
              <w:t>本项目主要的设备种类和数量详见下表</w:t>
            </w:r>
            <w:r>
              <w:rPr>
                <w:rFonts w:hint="default" w:ascii="Times New Roman" w:hAnsi="Times New Roman" w:eastAsia="宋体" w:cs="Times New Roman"/>
                <w:spacing w:val="0"/>
                <w:sz w:val="20"/>
                <w:szCs w:val="20"/>
              </w:rPr>
              <w:t>。</w:t>
            </w:r>
          </w:p>
          <w:p w14:paraId="34804C4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color w:val="000000" w:themeColor="text1"/>
                <w:spacing w:val="8"/>
                <w:sz w:val="21"/>
                <w:szCs w:val="21"/>
                <w14:textFill>
                  <w14:solidFill>
                    <w14:schemeClr w14:val="tx1"/>
                  </w14:solidFill>
                </w14:textFill>
              </w:rPr>
            </w:pPr>
            <w:r>
              <w:rPr>
                <w:rFonts w:hint="default" w:ascii="Times New Roman" w:hAnsi="Times New Roman" w:eastAsia="宋体" w:cs="Times New Roman"/>
                <w:b/>
                <w:color w:val="000000" w:themeColor="text1"/>
                <w:spacing w:val="8"/>
                <w:sz w:val="21"/>
                <w:szCs w:val="21"/>
                <w14:textFill>
                  <w14:solidFill>
                    <w14:schemeClr w14:val="tx1"/>
                  </w14:solidFill>
                </w14:textFill>
              </w:rPr>
              <w:t>表2-</w:t>
            </w:r>
            <w:r>
              <w:rPr>
                <w:rFonts w:hint="default" w:ascii="Times New Roman" w:hAnsi="Times New Roman" w:eastAsia="宋体" w:cs="Times New Roman"/>
                <w:b/>
                <w:color w:val="000000" w:themeColor="text1"/>
                <w:spacing w:val="8"/>
                <w:sz w:val="21"/>
                <w:szCs w:val="21"/>
                <w:lang w:val="en-US" w:eastAsia="zh-CN"/>
                <w14:textFill>
                  <w14:solidFill>
                    <w14:schemeClr w14:val="tx1"/>
                  </w14:solidFill>
                </w14:textFill>
              </w:rPr>
              <w:t>2</w:t>
            </w:r>
            <w:r>
              <w:rPr>
                <w:rFonts w:hint="default" w:ascii="Times New Roman" w:hAnsi="Times New Roman" w:eastAsia="宋体" w:cs="Times New Roman"/>
                <w:b/>
                <w:color w:val="000000" w:themeColor="text1"/>
                <w:spacing w:val="8"/>
                <w:sz w:val="21"/>
                <w:szCs w:val="21"/>
                <w14:textFill>
                  <w14:solidFill>
                    <w14:schemeClr w14:val="tx1"/>
                  </w14:solidFill>
                </w14:textFill>
              </w:rPr>
              <w:t>项目主要设备一览表</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6"/>
              <w:gridCol w:w="973"/>
              <w:gridCol w:w="2746"/>
              <w:gridCol w:w="1099"/>
              <w:gridCol w:w="1606"/>
            </w:tblGrid>
            <w:tr w14:paraId="1AA89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vAlign w:val="center"/>
                </w:tcPr>
                <w:p w14:paraId="08BD4152">
                  <w:pPr>
                    <w:jc w:val="center"/>
                    <w:rPr>
                      <w:rFonts w:hint="default" w:ascii="Times New Roman" w:hAnsi="Times New Roman" w:eastAsia="宋体" w:cs="Times New Roman"/>
                      <w:b/>
                      <w:color w:val="000000" w:themeColor="text1"/>
                      <w:spacing w:val="8"/>
                      <w:sz w:val="21"/>
                      <w:szCs w:val="21"/>
                      <w:vertAlign w:val="baseline"/>
                      <w:lang w:val="en-US" w:eastAsia="zh-CN"/>
                      <w14:textFill>
                        <w14:solidFill>
                          <w14:schemeClr w14:val="tx1"/>
                        </w14:solidFill>
                      </w14:textFill>
                    </w:rPr>
                  </w:pPr>
                  <w:r>
                    <w:rPr>
                      <w:rFonts w:hint="default" w:ascii="Times New Roman" w:hAnsi="Times New Roman" w:eastAsia="宋体" w:cs="Times New Roman"/>
                      <w:vertAlign w:val="baseline"/>
                      <w:lang w:val="en-US" w:eastAsia="zh-CN"/>
                    </w:rPr>
                    <w:t>科室</w:t>
                  </w:r>
                </w:p>
              </w:tc>
              <w:tc>
                <w:tcPr>
                  <w:tcW w:w="973" w:type="dxa"/>
                  <w:vAlign w:val="center"/>
                </w:tcPr>
                <w:p w14:paraId="61AF5959">
                  <w:pPr>
                    <w:jc w:val="center"/>
                    <w:rPr>
                      <w:rFonts w:hint="default" w:ascii="Times New Roman" w:hAnsi="Times New Roman" w:eastAsia="宋体" w:cs="Times New Roman"/>
                      <w:b/>
                      <w:color w:val="000000" w:themeColor="text1"/>
                      <w:spacing w:val="8"/>
                      <w:sz w:val="21"/>
                      <w:szCs w:val="21"/>
                      <w:vertAlign w:val="baseline"/>
                      <w:lang w:val="en-US" w:eastAsia="zh-CN"/>
                      <w14:textFill>
                        <w14:solidFill>
                          <w14:schemeClr w14:val="tx1"/>
                        </w14:solidFill>
                      </w14:textFill>
                    </w:rPr>
                  </w:pPr>
                  <w:r>
                    <w:rPr>
                      <w:rFonts w:hint="default" w:ascii="Times New Roman" w:hAnsi="Times New Roman" w:eastAsia="宋体" w:cs="Times New Roman"/>
                      <w:vertAlign w:val="baseline"/>
                      <w:lang w:val="en-US" w:eastAsia="zh-CN"/>
                    </w:rPr>
                    <w:t>序号</w:t>
                  </w:r>
                </w:p>
              </w:tc>
              <w:tc>
                <w:tcPr>
                  <w:tcW w:w="2746" w:type="dxa"/>
                  <w:vAlign w:val="center"/>
                </w:tcPr>
                <w:p w14:paraId="232E05CF">
                  <w:pPr>
                    <w:jc w:val="center"/>
                    <w:rPr>
                      <w:rFonts w:hint="default" w:ascii="Times New Roman" w:hAnsi="Times New Roman" w:eastAsia="宋体" w:cs="Times New Roman"/>
                      <w:b/>
                      <w:color w:val="000000" w:themeColor="text1"/>
                      <w:spacing w:val="8"/>
                      <w:sz w:val="21"/>
                      <w:szCs w:val="21"/>
                      <w:vertAlign w:val="baseline"/>
                      <w:lang w:val="en-US" w:eastAsia="zh-CN"/>
                      <w14:textFill>
                        <w14:solidFill>
                          <w14:schemeClr w14:val="tx1"/>
                        </w14:solidFill>
                      </w14:textFill>
                    </w:rPr>
                  </w:pPr>
                  <w:r>
                    <w:rPr>
                      <w:rFonts w:hint="default" w:ascii="Times New Roman" w:hAnsi="Times New Roman" w:eastAsia="宋体" w:cs="Times New Roman"/>
                      <w:vertAlign w:val="baseline"/>
                      <w:lang w:val="en-US" w:eastAsia="zh-CN"/>
                    </w:rPr>
                    <w:t>设备名称</w:t>
                  </w:r>
                </w:p>
              </w:tc>
              <w:tc>
                <w:tcPr>
                  <w:tcW w:w="1099" w:type="dxa"/>
                  <w:vAlign w:val="center"/>
                </w:tcPr>
                <w:p w14:paraId="47FE443D">
                  <w:pPr>
                    <w:jc w:val="center"/>
                    <w:rPr>
                      <w:rFonts w:hint="default" w:ascii="Times New Roman" w:hAnsi="Times New Roman" w:eastAsia="宋体" w:cs="Times New Roman"/>
                      <w:b/>
                      <w:color w:val="000000" w:themeColor="text1"/>
                      <w:spacing w:val="8"/>
                      <w:sz w:val="21"/>
                      <w:szCs w:val="21"/>
                      <w:vertAlign w:val="baseline"/>
                      <w:lang w:val="en-US" w:eastAsia="zh-CN"/>
                      <w14:textFill>
                        <w14:solidFill>
                          <w14:schemeClr w14:val="tx1"/>
                        </w14:solidFill>
                      </w14:textFill>
                    </w:rPr>
                  </w:pPr>
                  <w:r>
                    <w:rPr>
                      <w:rFonts w:hint="default" w:ascii="Times New Roman" w:hAnsi="Times New Roman" w:eastAsia="宋体" w:cs="Times New Roman"/>
                      <w:vertAlign w:val="baseline"/>
                      <w:lang w:val="en-US" w:eastAsia="zh-CN"/>
                    </w:rPr>
                    <w:t>数量</w:t>
                  </w:r>
                </w:p>
              </w:tc>
              <w:tc>
                <w:tcPr>
                  <w:tcW w:w="1606" w:type="dxa"/>
                  <w:vAlign w:val="center"/>
                </w:tcPr>
                <w:p w14:paraId="615EC6BA">
                  <w:pPr>
                    <w:jc w:val="center"/>
                    <w:rPr>
                      <w:rFonts w:hint="default" w:ascii="Times New Roman" w:hAnsi="Times New Roman" w:eastAsia="宋体" w:cs="Times New Roman"/>
                      <w:b/>
                      <w:color w:val="000000" w:themeColor="text1"/>
                      <w:spacing w:val="8"/>
                      <w:sz w:val="21"/>
                      <w:szCs w:val="21"/>
                      <w:vertAlign w:val="baseline"/>
                      <w:lang w:val="en-US" w:eastAsia="zh-CN"/>
                      <w14:textFill>
                        <w14:solidFill>
                          <w14:schemeClr w14:val="tx1"/>
                        </w14:solidFill>
                      </w14:textFill>
                    </w:rPr>
                  </w:pPr>
                  <w:r>
                    <w:rPr>
                      <w:rFonts w:hint="default" w:ascii="Times New Roman" w:hAnsi="Times New Roman" w:eastAsia="宋体" w:cs="Times New Roman"/>
                      <w:vertAlign w:val="baseline"/>
                      <w:lang w:val="en-US" w:eastAsia="zh-CN"/>
                    </w:rPr>
                    <w:t>单位</w:t>
                  </w:r>
                </w:p>
              </w:tc>
            </w:tr>
            <w:tr w14:paraId="08846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vMerge w:val="restart"/>
                  <w:vAlign w:val="center"/>
                </w:tcPr>
                <w:p w14:paraId="7FEF1939">
                  <w:pPr>
                    <w:jc w:val="center"/>
                    <w:rPr>
                      <w:rFonts w:hint="default" w:ascii="Times New Roman" w:hAnsi="Times New Roman" w:eastAsia="宋体" w:cs="Times New Roman"/>
                      <w:b/>
                      <w:color w:val="000000" w:themeColor="text1"/>
                      <w:spacing w:val="8"/>
                      <w:sz w:val="21"/>
                      <w:szCs w:val="21"/>
                      <w:vertAlign w:val="baseline"/>
                      <w:lang w:val="en-US" w:eastAsia="zh-CN"/>
                      <w14:textFill>
                        <w14:solidFill>
                          <w14:schemeClr w14:val="tx1"/>
                        </w14:solidFill>
                      </w14:textFill>
                    </w:rPr>
                  </w:pPr>
                  <w:r>
                    <w:rPr>
                      <w:rFonts w:hint="default" w:ascii="Times New Roman" w:hAnsi="Times New Roman" w:eastAsia="宋体" w:cs="Times New Roman"/>
                      <w:vertAlign w:val="baseline"/>
                      <w:lang w:val="en-US" w:eastAsia="zh-CN"/>
                    </w:rPr>
                    <w:t>护理部</w:t>
                  </w:r>
                </w:p>
              </w:tc>
              <w:tc>
                <w:tcPr>
                  <w:tcW w:w="973" w:type="dxa"/>
                  <w:vAlign w:val="center"/>
                </w:tcPr>
                <w:p w14:paraId="41659701">
                  <w:pPr>
                    <w:jc w:val="center"/>
                    <w:rPr>
                      <w:rFonts w:hint="default" w:ascii="Times New Roman" w:hAnsi="Times New Roman" w:eastAsia="宋体" w:cs="Times New Roman"/>
                      <w:b/>
                      <w:color w:val="000000" w:themeColor="text1"/>
                      <w:spacing w:val="8"/>
                      <w:sz w:val="21"/>
                      <w:szCs w:val="21"/>
                      <w:vertAlign w:val="baseline"/>
                      <w:lang w:val="en-US" w:eastAsia="zh-CN"/>
                      <w14:textFill>
                        <w14:solidFill>
                          <w14:schemeClr w14:val="tx1"/>
                        </w14:solidFill>
                      </w14:textFill>
                    </w:rPr>
                  </w:pPr>
                  <w:r>
                    <w:rPr>
                      <w:rFonts w:hint="default" w:ascii="Times New Roman" w:hAnsi="Times New Roman" w:eastAsia="宋体" w:cs="Times New Roman"/>
                      <w:vertAlign w:val="baseline"/>
                      <w:lang w:val="en-US" w:eastAsia="zh-CN"/>
                    </w:rPr>
                    <w:t>1</w:t>
                  </w:r>
                </w:p>
              </w:tc>
              <w:tc>
                <w:tcPr>
                  <w:tcW w:w="2746" w:type="dxa"/>
                  <w:vAlign w:val="center"/>
                </w:tcPr>
                <w:p w14:paraId="5461C23C">
                  <w:pPr>
                    <w:jc w:val="center"/>
                    <w:rPr>
                      <w:rFonts w:hint="default" w:ascii="Times New Roman" w:hAnsi="Times New Roman" w:eastAsia="宋体" w:cs="Times New Roman"/>
                      <w:b/>
                      <w:color w:val="000000" w:themeColor="text1"/>
                      <w:spacing w:val="8"/>
                      <w:sz w:val="21"/>
                      <w:szCs w:val="21"/>
                      <w:vertAlign w:val="baseline"/>
                      <w:lang w:val="en-US" w:eastAsia="zh-CN"/>
                      <w14:textFill>
                        <w14:solidFill>
                          <w14:schemeClr w14:val="tx1"/>
                        </w14:solidFill>
                      </w14:textFill>
                    </w:rPr>
                  </w:pPr>
                  <w:r>
                    <w:rPr>
                      <w:rFonts w:hint="default" w:ascii="Times New Roman" w:hAnsi="Times New Roman" w:eastAsia="宋体" w:cs="Times New Roman"/>
                      <w:vertAlign w:val="baseline"/>
                      <w:lang w:val="en-US" w:eastAsia="zh-CN"/>
                    </w:rPr>
                    <w:t>消毒锅</w:t>
                  </w:r>
                </w:p>
              </w:tc>
              <w:tc>
                <w:tcPr>
                  <w:tcW w:w="1099" w:type="dxa"/>
                  <w:vAlign w:val="center"/>
                </w:tcPr>
                <w:p w14:paraId="097A57AF">
                  <w:pPr>
                    <w:jc w:val="center"/>
                    <w:rPr>
                      <w:rFonts w:hint="default" w:ascii="Times New Roman" w:hAnsi="Times New Roman" w:eastAsia="宋体" w:cs="Times New Roman"/>
                      <w:b/>
                      <w:color w:val="000000" w:themeColor="text1"/>
                      <w:spacing w:val="8"/>
                      <w:sz w:val="21"/>
                      <w:szCs w:val="21"/>
                      <w:vertAlign w:val="baseline"/>
                      <w:lang w:val="en-US" w:eastAsia="zh-CN"/>
                      <w14:textFill>
                        <w14:solidFill>
                          <w14:schemeClr w14:val="tx1"/>
                        </w14:solidFill>
                      </w14:textFill>
                    </w:rPr>
                  </w:pPr>
                  <w:r>
                    <w:rPr>
                      <w:rFonts w:hint="default" w:ascii="Times New Roman" w:hAnsi="Times New Roman" w:eastAsia="宋体" w:cs="Times New Roman"/>
                      <w:vertAlign w:val="baseline"/>
                      <w:lang w:val="en-US" w:eastAsia="zh-CN"/>
                    </w:rPr>
                    <w:t>1</w:t>
                  </w:r>
                </w:p>
              </w:tc>
              <w:tc>
                <w:tcPr>
                  <w:tcW w:w="1606" w:type="dxa"/>
                  <w:vAlign w:val="center"/>
                </w:tcPr>
                <w:p w14:paraId="3B41403C">
                  <w:pPr>
                    <w:jc w:val="center"/>
                    <w:rPr>
                      <w:rFonts w:hint="default" w:ascii="Times New Roman" w:hAnsi="Times New Roman" w:eastAsia="宋体" w:cs="Times New Roman"/>
                      <w:b/>
                      <w:color w:val="000000" w:themeColor="text1"/>
                      <w:spacing w:val="8"/>
                      <w:sz w:val="21"/>
                      <w:szCs w:val="21"/>
                      <w:vertAlign w:val="baseline"/>
                      <w:lang w:val="en-US" w:eastAsia="zh-CN"/>
                      <w14:textFill>
                        <w14:solidFill>
                          <w14:schemeClr w14:val="tx1"/>
                        </w14:solidFill>
                      </w14:textFill>
                    </w:rPr>
                  </w:pPr>
                  <w:r>
                    <w:rPr>
                      <w:rFonts w:hint="default" w:ascii="Times New Roman" w:hAnsi="Times New Roman" w:eastAsia="宋体" w:cs="Times New Roman"/>
                      <w:vertAlign w:val="baseline"/>
                      <w:lang w:val="en-US" w:eastAsia="zh-CN"/>
                    </w:rPr>
                    <w:t>台</w:t>
                  </w:r>
                </w:p>
              </w:tc>
            </w:tr>
            <w:tr w14:paraId="37890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vMerge w:val="continue"/>
                  <w:vAlign w:val="center"/>
                </w:tcPr>
                <w:p w14:paraId="776664A3">
                  <w:pPr>
                    <w:jc w:val="center"/>
                    <w:rPr>
                      <w:rFonts w:hint="default" w:ascii="Times New Roman" w:hAnsi="Times New Roman" w:eastAsia="宋体" w:cs="Times New Roman"/>
                      <w:b/>
                      <w:color w:val="000000" w:themeColor="text1"/>
                      <w:spacing w:val="8"/>
                      <w:sz w:val="21"/>
                      <w:szCs w:val="21"/>
                      <w:vertAlign w:val="baseline"/>
                      <w:lang w:val="en-US" w:eastAsia="zh-CN"/>
                      <w14:textFill>
                        <w14:solidFill>
                          <w14:schemeClr w14:val="tx1"/>
                        </w14:solidFill>
                      </w14:textFill>
                    </w:rPr>
                  </w:pPr>
                </w:p>
              </w:tc>
              <w:tc>
                <w:tcPr>
                  <w:tcW w:w="973" w:type="dxa"/>
                  <w:vAlign w:val="center"/>
                </w:tcPr>
                <w:p w14:paraId="1F4A21F2">
                  <w:pPr>
                    <w:jc w:val="center"/>
                    <w:rPr>
                      <w:rFonts w:hint="default" w:ascii="Times New Roman" w:hAnsi="Times New Roman" w:eastAsia="宋体" w:cs="Times New Roman"/>
                      <w:b/>
                      <w:color w:val="000000" w:themeColor="text1"/>
                      <w:spacing w:val="8"/>
                      <w:sz w:val="21"/>
                      <w:szCs w:val="21"/>
                      <w:vertAlign w:val="baseline"/>
                      <w:lang w:val="en-US" w:eastAsia="zh-CN"/>
                      <w14:textFill>
                        <w14:solidFill>
                          <w14:schemeClr w14:val="tx1"/>
                        </w14:solidFill>
                      </w14:textFill>
                    </w:rPr>
                  </w:pPr>
                  <w:r>
                    <w:rPr>
                      <w:rFonts w:hint="default" w:ascii="Times New Roman" w:hAnsi="Times New Roman" w:eastAsia="宋体" w:cs="Times New Roman"/>
                      <w:vertAlign w:val="baseline"/>
                      <w:lang w:val="en-US" w:eastAsia="zh-CN"/>
                    </w:rPr>
                    <w:t>2</w:t>
                  </w:r>
                </w:p>
              </w:tc>
              <w:tc>
                <w:tcPr>
                  <w:tcW w:w="2746" w:type="dxa"/>
                  <w:vAlign w:val="center"/>
                </w:tcPr>
                <w:p w14:paraId="727FC5A5">
                  <w:pPr>
                    <w:jc w:val="center"/>
                    <w:rPr>
                      <w:rFonts w:hint="default" w:ascii="Times New Roman" w:hAnsi="Times New Roman" w:eastAsia="宋体" w:cs="Times New Roman"/>
                      <w:b/>
                      <w:color w:val="000000" w:themeColor="text1"/>
                      <w:spacing w:val="8"/>
                      <w:sz w:val="21"/>
                      <w:szCs w:val="21"/>
                      <w:vertAlign w:val="baseline"/>
                      <w:lang w:val="en-US" w:eastAsia="zh-CN"/>
                      <w14:textFill>
                        <w14:solidFill>
                          <w14:schemeClr w14:val="tx1"/>
                        </w14:solidFill>
                      </w14:textFill>
                    </w:rPr>
                  </w:pPr>
                  <w:r>
                    <w:rPr>
                      <w:rFonts w:hint="default" w:ascii="Times New Roman" w:hAnsi="Times New Roman" w:eastAsia="宋体" w:cs="Times New Roman"/>
                      <w:vertAlign w:val="baseline"/>
                      <w:lang w:val="en-US" w:eastAsia="zh-CN"/>
                    </w:rPr>
                    <w:t>立式灭菌器</w:t>
                  </w:r>
                </w:p>
              </w:tc>
              <w:tc>
                <w:tcPr>
                  <w:tcW w:w="1099" w:type="dxa"/>
                  <w:vAlign w:val="center"/>
                </w:tcPr>
                <w:p w14:paraId="4DD0AEB1">
                  <w:pPr>
                    <w:jc w:val="center"/>
                    <w:rPr>
                      <w:rFonts w:hint="default" w:ascii="Times New Roman" w:hAnsi="Times New Roman" w:eastAsia="宋体" w:cs="Times New Roman"/>
                      <w:b/>
                      <w:color w:val="000000" w:themeColor="text1"/>
                      <w:spacing w:val="8"/>
                      <w:sz w:val="21"/>
                      <w:szCs w:val="21"/>
                      <w:vertAlign w:val="baseline"/>
                      <w:lang w:val="en-US" w:eastAsia="zh-CN"/>
                      <w14:textFill>
                        <w14:solidFill>
                          <w14:schemeClr w14:val="tx1"/>
                        </w14:solidFill>
                      </w14:textFill>
                    </w:rPr>
                  </w:pPr>
                  <w:r>
                    <w:rPr>
                      <w:rFonts w:hint="default" w:ascii="Times New Roman" w:hAnsi="Times New Roman" w:eastAsia="宋体" w:cs="Times New Roman"/>
                      <w:vertAlign w:val="baseline"/>
                      <w:lang w:val="en-US" w:eastAsia="zh-CN"/>
                    </w:rPr>
                    <w:t>1</w:t>
                  </w:r>
                </w:p>
              </w:tc>
              <w:tc>
                <w:tcPr>
                  <w:tcW w:w="1606" w:type="dxa"/>
                  <w:vAlign w:val="center"/>
                </w:tcPr>
                <w:p w14:paraId="4B7E4DC5">
                  <w:pPr>
                    <w:jc w:val="center"/>
                    <w:rPr>
                      <w:rFonts w:hint="default" w:ascii="Times New Roman" w:hAnsi="Times New Roman" w:eastAsia="宋体" w:cs="Times New Roman"/>
                      <w:b/>
                      <w:color w:val="000000" w:themeColor="text1"/>
                      <w:spacing w:val="8"/>
                      <w:sz w:val="21"/>
                      <w:szCs w:val="21"/>
                      <w:vertAlign w:val="baseline"/>
                      <w:lang w:val="en-US" w:eastAsia="zh-CN"/>
                      <w14:textFill>
                        <w14:solidFill>
                          <w14:schemeClr w14:val="tx1"/>
                        </w14:solidFill>
                      </w14:textFill>
                    </w:rPr>
                  </w:pPr>
                  <w:r>
                    <w:rPr>
                      <w:rFonts w:hint="default" w:ascii="Times New Roman" w:hAnsi="Times New Roman" w:eastAsia="宋体" w:cs="Times New Roman"/>
                      <w:vertAlign w:val="baseline"/>
                      <w:lang w:val="en-US" w:eastAsia="zh-CN"/>
                    </w:rPr>
                    <w:t>台</w:t>
                  </w:r>
                </w:p>
              </w:tc>
            </w:tr>
            <w:tr w14:paraId="6D953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vMerge w:val="continue"/>
                  <w:vAlign w:val="center"/>
                </w:tcPr>
                <w:p w14:paraId="405F3F96">
                  <w:pPr>
                    <w:jc w:val="center"/>
                    <w:rPr>
                      <w:rFonts w:hint="default" w:ascii="Times New Roman" w:hAnsi="Times New Roman" w:eastAsia="宋体" w:cs="Times New Roman"/>
                      <w:b/>
                      <w:color w:val="000000" w:themeColor="text1"/>
                      <w:spacing w:val="8"/>
                      <w:sz w:val="21"/>
                      <w:szCs w:val="21"/>
                      <w:vertAlign w:val="baseline"/>
                      <w:lang w:val="en-US" w:eastAsia="zh-CN"/>
                      <w14:textFill>
                        <w14:solidFill>
                          <w14:schemeClr w14:val="tx1"/>
                        </w14:solidFill>
                      </w14:textFill>
                    </w:rPr>
                  </w:pPr>
                </w:p>
              </w:tc>
              <w:tc>
                <w:tcPr>
                  <w:tcW w:w="973" w:type="dxa"/>
                  <w:vAlign w:val="center"/>
                </w:tcPr>
                <w:p w14:paraId="1E951D6F">
                  <w:pPr>
                    <w:jc w:val="center"/>
                    <w:rPr>
                      <w:rFonts w:hint="default" w:ascii="Times New Roman" w:hAnsi="Times New Roman" w:eastAsia="宋体" w:cs="Times New Roman"/>
                      <w:b/>
                      <w:color w:val="000000" w:themeColor="text1"/>
                      <w:spacing w:val="8"/>
                      <w:sz w:val="21"/>
                      <w:szCs w:val="21"/>
                      <w:vertAlign w:val="baseline"/>
                      <w:lang w:val="en-US" w:eastAsia="zh-CN"/>
                      <w14:textFill>
                        <w14:solidFill>
                          <w14:schemeClr w14:val="tx1"/>
                        </w14:solidFill>
                      </w14:textFill>
                    </w:rPr>
                  </w:pPr>
                  <w:r>
                    <w:rPr>
                      <w:rFonts w:hint="default" w:ascii="Times New Roman" w:hAnsi="Times New Roman" w:eastAsia="宋体" w:cs="Times New Roman"/>
                      <w:vertAlign w:val="baseline"/>
                      <w:lang w:val="en-US" w:eastAsia="zh-CN"/>
                    </w:rPr>
                    <w:t>3</w:t>
                  </w:r>
                </w:p>
              </w:tc>
              <w:tc>
                <w:tcPr>
                  <w:tcW w:w="2746" w:type="dxa"/>
                  <w:vAlign w:val="center"/>
                </w:tcPr>
                <w:p w14:paraId="6A2868EB">
                  <w:pPr>
                    <w:jc w:val="center"/>
                    <w:rPr>
                      <w:rFonts w:hint="default" w:ascii="Times New Roman" w:hAnsi="Times New Roman" w:eastAsia="宋体" w:cs="Times New Roman"/>
                      <w:b/>
                      <w:color w:val="000000" w:themeColor="text1"/>
                      <w:spacing w:val="8"/>
                      <w:sz w:val="21"/>
                      <w:szCs w:val="21"/>
                      <w:vertAlign w:val="baseline"/>
                      <w:lang w:val="en-US" w:eastAsia="zh-CN"/>
                      <w14:textFill>
                        <w14:solidFill>
                          <w14:schemeClr w14:val="tx1"/>
                        </w14:solidFill>
                      </w14:textFill>
                    </w:rPr>
                  </w:pPr>
                  <w:r>
                    <w:rPr>
                      <w:rFonts w:hint="default" w:ascii="Times New Roman" w:hAnsi="Times New Roman" w:eastAsia="宋体" w:cs="Times New Roman"/>
                      <w:vertAlign w:val="baseline"/>
                      <w:lang w:val="en-US" w:eastAsia="zh-CN"/>
                    </w:rPr>
                    <w:t>立式压力蒸汽灭菌器</w:t>
                  </w:r>
                </w:p>
              </w:tc>
              <w:tc>
                <w:tcPr>
                  <w:tcW w:w="1099" w:type="dxa"/>
                  <w:vAlign w:val="center"/>
                </w:tcPr>
                <w:p w14:paraId="4B744683">
                  <w:pPr>
                    <w:jc w:val="center"/>
                    <w:rPr>
                      <w:rFonts w:hint="default" w:ascii="Times New Roman" w:hAnsi="Times New Roman" w:eastAsia="宋体" w:cs="Times New Roman"/>
                      <w:b/>
                      <w:color w:val="000000" w:themeColor="text1"/>
                      <w:spacing w:val="8"/>
                      <w:sz w:val="21"/>
                      <w:szCs w:val="21"/>
                      <w:vertAlign w:val="baseline"/>
                      <w:lang w:val="en-US" w:eastAsia="zh-CN"/>
                      <w14:textFill>
                        <w14:solidFill>
                          <w14:schemeClr w14:val="tx1"/>
                        </w14:solidFill>
                      </w14:textFill>
                    </w:rPr>
                  </w:pPr>
                  <w:r>
                    <w:rPr>
                      <w:rFonts w:hint="default" w:ascii="Times New Roman" w:hAnsi="Times New Roman" w:eastAsia="宋体" w:cs="Times New Roman"/>
                      <w:vertAlign w:val="baseline"/>
                      <w:lang w:val="en-US" w:eastAsia="zh-CN"/>
                    </w:rPr>
                    <w:t>1</w:t>
                  </w:r>
                </w:p>
              </w:tc>
              <w:tc>
                <w:tcPr>
                  <w:tcW w:w="1606" w:type="dxa"/>
                  <w:vAlign w:val="center"/>
                </w:tcPr>
                <w:p w14:paraId="386D5796">
                  <w:pPr>
                    <w:jc w:val="center"/>
                    <w:rPr>
                      <w:rFonts w:hint="default" w:ascii="Times New Roman" w:hAnsi="Times New Roman" w:eastAsia="宋体" w:cs="Times New Roman"/>
                      <w:b/>
                      <w:color w:val="000000" w:themeColor="text1"/>
                      <w:spacing w:val="8"/>
                      <w:sz w:val="21"/>
                      <w:szCs w:val="21"/>
                      <w:vertAlign w:val="baseline"/>
                      <w:lang w:val="en-US" w:eastAsia="zh-CN"/>
                      <w14:textFill>
                        <w14:solidFill>
                          <w14:schemeClr w14:val="tx1"/>
                        </w14:solidFill>
                      </w14:textFill>
                    </w:rPr>
                  </w:pPr>
                  <w:r>
                    <w:rPr>
                      <w:rFonts w:hint="default" w:ascii="Times New Roman" w:hAnsi="Times New Roman" w:eastAsia="宋体" w:cs="Times New Roman"/>
                      <w:vertAlign w:val="baseline"/>
                      <w:lang w:val="en-US" w:eastAsia="zh-CN"/>
                    </w:rPr>
                    <w:t>台</w:t>
                  </w:r>
                </w:p>
              </w:tc>
            </w:tr>
            <w:tr w14:paraId="40A30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vMerge w:val="continue"/>
                  <w:vAlign w:val="center"/>
                </w:tcPr>
                <w:p w14:paraId="00B6A5BE">
                  <w:pPr>
                    <w:jc w:val="center"/>
                    <w:rPr>
                      <w:rFonts w:hint="default" w:ascii="Times New Roman" w:hAnsi="Times New Roman" w:eastAsia="宋体" w:cs="Times New Roman"/>
                      <w:b/>
                      <w:color w:val="000000" w:themeColor="text1"/>
                      <w:spacing w:val="8"/>
                      <w:sz w:val="21"/>
                      <w:szCs w:val="21"/>
                      <w:vertAlign w:val="baseline"/>
                      <w:lang w:val="en-US" w:eastAsia="zh-CN"/>
                      <w14:textFill>
                        <w14:solidFill>
                          <w14:schemeClr w14:val="tx1"/>
                        </w14:solidFill>
                      </w14:textFill>
                    </w:rPr>
                  </w:pPr>
                </w:p>
              </w:tc>
              <w:tc>
                <w:tcPr>
                  <w:tcW w:w="973" w:type="dxa"/>
                  <w:vAlign w:val="center"/>
                </w:tcPr>
                <w:p w14:paraId="2C408C39">
                  <w:pPr>
                    <w:jc w:val="center"/>
                    <w:rPr>
                      <w:rFonts w:hint="default" w:ascii="Times New Roman" w:hAnsi="Times New Roman" w:eastAsia="宋体" w:cs="Times New Roman"/>
                      <w:b/>
                      <w:color w:val="000000" w:themeColor="text1"/>
                      <w:spacing w:val="8"/>
                      <w:sz w:val="21"/>
                      <w:szCs w:val="21"/>
                      <w:vertAlign w:val="baseline"/>
                      <w:lang w:val="en-US" w:eastAsia="zh-CN"/>
                      <w14:textFill>
                        <w14:solidFill>
                          <w14:schemeClr w14:val="tx1"/>
                        </w14:solidFill>
                      </w14:textFill>
                    </w:rPr>
                  </w:pPr>
                  <w:r>
                    <w:rPr>
                      <w:rFonts w:hint="default" w:ascii="Times New Roman" w:hAnsi="Times New Roman" w:eastAsia="宋体" w:cs="Times New Roman"/>
                      <w:vertAlign w:val="baseline"/>
                      <w:lang w:val="en-US" w:eastAsia="zh-CN"/>
                    </w:rPr>
                    <w:t>4</w:t>
                  </w:r>
                </w:p>
              </w:tc>
              <w:tc>
                <w:tcPr>
                  <w:tcW w:w="2746" w:type="dxa"/>
                  <w:vAlign w:val="center"/>
                </w:tcPr>
                <w:p w14:paraId="2D6DC1F4">
                  <w:pPr>
                    <w:jc w:val="center"/>
                    <w:rPr>
                      <w:rFonts w:hint="default" w:ascii="Times New Roman" w:hAnsi="Times New Roman" w:eastAsia="宋体" w:cs="Times New Roman"/>
                      <w:b/>
                      <w:color w:val="000000" w:themeColor="text1"/>
                      <w:spacing w:val="8"/>
                      <w:sz w:val="21"/>
                      <w:szCs w:val="21"/>
                      <w:vertAlign w:val="baseline"/>
                      <w:lang w:val="en-US" w:eastAsia="zh-CN"/>
                      <w14:textFill>
                        <w14:solidFill>
                          <w14:schemeClr w14:val="tx1"/>
                        </w14:solidFill>
                      </w14:textFill>
                    </w:rPr>
                  </w:pPr>
                  <w:r>
                    <w:rPr>
                      <w:rFonts w:hint="default" w:ascii="Times New Roman" w:hAnsi="Times New Roman" w:eastAsia="宋体" w:cs="Times New Roman"/>
                      <w:vertAlign w:val="baseline"/>
                      <w:lang w:val="en-US" w:eastAsia="zh-CN"/>
                    </w:rPr>
                    <w:t>电动洗胃机</w:t>
                  </w:r>
                </w:p>
              </w:tc>
              <w:tc>
                <w:tcPr>
                  <w:tcW w:w="1099" w:type="dxa"/>
                  <w:vAlign w:val="center"/>
                </w:tcPr>
                <w:p w14:paraId="438F14DB">
                  <w:pPr>
                    <w:jc w:val="center"/>
                    <w:rPr>
                      <w:rFonts w:hint="default" w:ascii="Times New Roman" w:hAnsi="Times New Roman" w:eastAsia="宋体" w:cs="Times New Roman"/>
                      <w:b/>
                      <w:color w:val="000000" w:themeColor="text1"/>
                      <w:spacing w:val="8"/>
                      <w:sz w:val="21"/>
                      <w:szCs w:val="21"/>
                      <w:vertAlign w:val="baseline"/>
                      <w:lang w:val="en-US" w:eastAsia="zh-CN"/>
                      <w14:textFill>
                        <w14:solidFill>
                          <w14:schemeClr w14:val="tx1"/>
                        </w14:solidFill>
                      </w14:textFill>
                    </w:rPr>
                  </w:pPr>
                  <w:r>
                    <w:rPr>
                      <w:rFonts w:hint="default" w:ascii="Times New Roman" w:hAnsi="Times New Roman" w:eastAsia="宋体" w:cs="Times New Roman"/>
                      <w:vertAlign w:val="baseline"/>
                      <w:lang w:val="en-US" w:eastAsia="zh-CN"/>
                    </w:rPr>
                    <w:t>1</w:t>
                  </w:r>
                </w:p>
              </w:tc>
              <w:tc>
                <w:tcPr>
                  <w:tcW w:w="1606" w:type="dxa"/>
                  <w:vAlign w:val="center"/>
                </w:tcPr>
                <w:p w14:paraId="146B0673">
                  <w:pPr>
                    <w:jc w:val="center"/>
                    <w:rPr>
                      <w:rFonts w:hint="default" w:ascii="Times New Roman" w:hAnsi="Times New Roman" w:eastAsia="宋体" w:cs="Times New Roman"/>
                      <w:b/>
                      <w:color w:val="000000" w:themeColor="text1"/>
                      <w:spacing w:val="8"/>
                      <w:sz w:val="21"/>
                      <w:szCs w:val="21"/>
                      <w:vertAlign w:val="baseline"/>
                      <w:lang w:val="en-US" w:eastAsia="zh-CN"/>
                      <w14:textFill>
                        <w14:solidFill>
                          <w14:schemeClr w14:val="tx1"/>
                        </w14:solidFill>
                      </w14:textFill>
                    </w:rPr>
                  </w:pPr>
                  <w:r>
                    <w:rPr>
                      <w:rFonts w:hint="default" w:ascii="Times New Roman" w:hAnsi="Times New Roman" w:eastAsia="宋体" w:cs="Times New Roman"/>
                      <w:vertAlign w:val="baseline"/>
                      <w:lang w:val="en-US" w:eastAsia="zh-CN"/>
                    </w:rPr>
                    <w:t>台</w:t>
                  </w:r>
                </w:p>
              </w:tc>
            </w:tr>
            <w:tr w14:paraId="028C2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vMerge w:val="continue"/>
                  <w:vAlign w:val="center"/>
                </w:tcPr>
                <w:p w14:paraId="0BD0A3AB">
                  <w:pPr>
                    <w:jc w:val="center"/>
                    <w:rPr>
                      <w:rFonts w:hint="default" w:ascii="Times New Roman" w:hAnsi="Times New Roman" w:eastAsia="宋体" w:cs="Times New Roman"/>
                      <w:b/>
                      <w:color w:val="000000" w:themeColor="text1"/>
                      <w:spacing w:val="8"/>
                      <w:sz w:val="21"/>
                      <w:szCs w:val="21"/>
                      <w:vertAlign w:val="baseline"/>
                      <w:lang w:val="en-US" w:eastAsia="zh-CN"/>
                      <w14:textFill>
                        <w14:solidFill>
                          <w14:schemeClr w14:val="tx1"/>
                        </w14:solidFill>
                      </w14:textFill>
                    </w:rPr>
                  </w:pPr>
                </w:p>
              </w:tc>
              <w:tc>
                <w:tcPr>
                  <w:tcW w:w="973" w:type="dxa"/>
                  <w:vAlign w:val="center"/>
                </w:tcPr>
                <w:p w14:paraId="40B61B0D">
                  <w:pPr>
                    <w:jc w:val="center"/>
                    <w:rPr>
                      <w:rFonts w:hint="default" w:ascii="Times New Roman" w:hAnsi="Times New Roman" w:eastAsia="宋体" w:cs="Times New Roman"/>
                      <w:b/>
                      <w:color w:val="000000" w:themeColor="text1"/>
                      <w:spacing w:val="8"/>
                      <w:sz w:val="21"/>
                      <w:szCs w:val="21"/>
                      <w:vertAlign w:val="baseline"/>
                      <w:lang w:val="en-US" w:eastAsia="zh-CN"/>
                      <w14:textFill>
                        <w14:solidFill>
                          <w14:schemeClr w14:val="tx1"/>
                        </w14:solidFill>
                      </w14:textFill>
                    </w:rPr>
                  </w:pPr>
                  <w:r>
                    <w:rPr>
                      <w:rFonts w:hint="default" w:ascii="Times New Roman" w:hAnsi="Times New Roman" w:eastAsia="宋体" w:cs="Times New Roman"/>
                      <w:vertAlign w:val="baseline"/>
                      <w:lang w:val="en-US" w:eastAsia="zh-CN"/>
                    </w:rPr>
                    <w:t>5</w:t>
                  </w:r>
                </w:p>
              </w:tc>
              <w:tc>
                <w:tcPr>
                  <w:tcW w:w="2746" w:type="dxa"/>
                  <w:vAlign w:val="center"/>
                </w:tcPr>
                <w:p w14:paraId="0C0F5B78">
                  <w:pPr>
                    <w:jc w:val="center"/>
                    <w:rPr>
                      <w:rFonts w:hint="default" w:ascii="Times New Roman" w:hAnsi="Times New Roman" w:eastAsia="宋体" w:cs="Times New Roman"/>
                      <w:b/>
                      <w:color w:val="000000" w:themeColor="text1"/>
                      <w:spacing w:val="8"/>
                      <w:sz w:val="21"/>
                      <w:szCs w:val="21"/>
                      <w:vertAlign w:val="baseline"/>
                      <w:lang w:val="en-US" w:eastAsia="zh-CN"/>
                      <w14:textFill>
                        <w14:solidFill>
                          <w14:schemeClr w14:val="tx1"/>
                        </w14:solidFill>
                      </w14:textFill>
                    </w:rPr>
                  </w:pPr>
                  <w:r>
                    <w:rPr>
                      <w:rFonts w:hint="default" w:ascii="Times New Roman" w:hAnsi="Times New Roman" w:eastAsia="宋体" w:cs="Times New Roman"/>
                      <w:vertAlign w:val="baseline"/>
                      <w:lang w:val="en-US" w:eastAsia="zh-CN"/>
                    </w:rPr>
                    <w:t>呼吸机</w:t>
                  </w:r>
                </w:p>
              </w:tc>
              <w:tc>
                <w:tcPr>
                  <w:tcW w:w="1099" w:type="dxa"/>
                  <w:vAlign w:val="center"/>
                </w:tcPr>
                <w:p w14:paraId="67DC1803">
                  <w:pPr>
                    <w:jc w:val="center"/>
                    <w:rPr>
                      <w:rFonts w:hint="default" w:ascii="Times New Roman" w:hAnsi="Times New Roman" w:eastAsia="宋体" w:cs="Times New Roman"/>
                      <w:b/>
                      <w:color w:val="000000" w:themeColor="text1"/>
                      <w:spacing w:val="8"/>
                      <w:sz w:val="21"/>
                      <w:szCs w:val="21"/>
                      <w:vertAlign w:val="baseline"/>
                      <w:lang w:val="en-US" w:eastAsia="zh-CN"/>
                      <w14:textFill>
                        <w14:solidFill>
                          <w14:schemeClr w14:val="tx1"/>
                        </w14:solidFill>
                      </w14:textFill>
                    </w:rPr>
                  </w:pPr>
                  <w:r>
                    <w:rPr>
                      <w:rFonts w:hint="default" w:ascii="Times New Roman" w:hAnsi="Times New Roman" w:eastAsia="宋体" w:cs="Times New Roman"/>
                      <w:vertAlign w:val="baseline"/>
                      <w:lang w:val="en-US" w:eastAsia="zh-CN"/>
                    </w:rPr>
                    <w:t>1</w:t>
                  </w:r>
                </w:p>
              </w:tc>
              <w:tc>
                <w:tcPr>
                  <w:tcW w:w="1606" w:type="dxa"/>
                  <w:vAlign w:val="center"/>
                </w:tcPr>
                <w:p w14:paraId="7FC58951">
                  <w:pPr>
                    <w:jc w:val="center"/>
                    <w:rPr>
                      <w:rFonts w:hint="default" w:ascii="Times New Roman" w:hAnsi="Times New Roman" w:eastAsia="宋体" w:cs="Times New Roman"/>
                      <w:b/>
                      <w:color w:val="000000" w:themeColor="text1"/>
                      <w:spacing w:val="8"/>
                      <w:sz w:val="21"/>
                      <w:szCs w:val="21"/>
                      <w:vertAlign w:val="baseline"/>
                      <w:lang w:val="en-US" w:eastAsia="zh-CN"/>
                      <w14:textFill>
                        <w14:solidFill>
                          <w14:schemeClr w14:val="tx1"/>
                        </w14:solidFill>
                      </w14:textFill>
                    </w:rPr>
                  </w:pPr>
                  <w:r>
                    <w:rPr>
                      <w:rFonts w:hint="default" w:ascii="Times New Roman" w:hAnsi="Times New Roman" w:eastAsia="宋体" w:cs="Times New Roman"/>
                      <w:vertAlign w:val="baseline"/>
                      <w:lang w:val="en-US" w:eastAsia="zh-CN"/>
                    </w:rPr>
                    <w:t>台</w:t>
                  </w:r>
                </w:p>
              </w:tc>
            </w:tr>
            <w:tr w14:paraId="7BF1B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vMerge w:val="continue"/>
                  <w:vAlign w:val="center"/>
                </w:tcPr>
                <w:p w14:paraId="1E37A582">
                  <w:pPr>
                    <w:jc w:val="center"/>
                    <w:rPr>
                      <w:rFonts w:hint="default" w:ascii="Times New Roman" w:hAnsi="Times New Roman" w:eastAsia="宋体" w:cs="Times New Roman"/>
                      <w:b/>
                      <w:color w:val="000000" w:themeColor="text1"/>
                      <w:spacing w:val="8"/>
                      <w:sz w:val="21"/>
                      <w:szCs w:val="21"/>
                      <w:vertAlign w:val="baseline"/>
                      <w:lang w:val="en-US" w:eastAsia="zh-CN"/>
                      <w14:textFill>
                        <w14:solidFill>
                          <w14:schemeClr w14:val="tx1"/>
                        </w14:solidFill>
                      </w14:textFill>
                    </w:rPr>
                  </w:pPr>
                </w:p>
              </w:tc>
              <w:tc>
                <w:tcPr>
                  <w:tcW w:w="973" w:type="dxa"/>
                  <w:vAlign w:val="center"/>
                </w:tcPr>
                <w:p w14:paraId="722C0245">
                  <w:pPr>
                    <w:jc w:val="center"/>
                    <w:rPr>
                      <w:rFonts w:hint="default" w:ascii="Times New Roman" w:hAnsi="Times New Roman" w:eastAsia="宋体" w:cs="Times New Roman"/>
                      <w:b/>
                      <w:color w:val="000000" w:themeColor="text1"/>
                      <w:spacing w:val="8"/>
                      <w:sz w:val="21"/>
                      <w:szCs w:val="21"/>
                      <w:vertAlign w:val="baseline"/>
                      <w:lang w:val="en-US" w:eastAsia="zh-CN"/>
                      <w14:textFill>
                        <w14:solidFill>
                          <w14:schemeClr w14:val="tx1"/>
                        </w14:solidFill>
                      </w14:textFill>
                    </w:rPr>
                  </w:pPr>
                  <w:r>
                    <w:rPr>
                      <w:rFonts w:hint="default" w:ascii="Times New Roman" w:hAnsi="Times New Roman" w:eastAsia="宋体" w:cs="Times New Roman"/>
                      <w:vertAlign w:val="baseline"/>
                      <w:lang w:val="en-US" w:eastAsia="zh-CN"/>
                    </w:rPr>
                    <w:t>6</w:t>
                  </w:r>
                </w:p>
              </w:tc>
              <w:tc>
                <w:tcPr>
                  <w:tcW w:w="2746" w:type="dxa"/>
                  <w:vAlign w:val="center"/>
                </w:tcPr>
                <w:p w14:paraId="71688F98">
                  <w:pPr>
                    <w:jc w:val="center"/>
                    <w:rPr>
                      <w:rFonts w:hint="default" w:ascii="Times New Roman" w:hAnsi="Times New Roman" w:eastAsia="宋体" w:cs="Times New Roman"/>
                      <w:b/>
                      <w:color w:val="000000" w:themeColor="text1"/>
                      <w:spacing w:val="8"/>
                      <w:sz w:val="21"/>
                      <w:szCs w:val="21"/>
                      <w:vertAlign w:val="baseline"/>
                      <w:lang w:val="en-US" w:eastAsia="zh-CN"/>
                      <w14:textFill>
                        <w14:solidFill>
                          <w14:schemeClr w14:val="tx1"/>
                        </w14:solidFill>
                      </w14:textFill>
                    </w:rPr>
                  </w:pPr>
                  <w:r>
                    <w:rPr>
                      <w:rFonts w:hint="default" w:ascii="Times New Roman" w:hAnsi="Times New Roman" w:eastAsia="宋体" w:cs="Times New Roman"/>
                      <w:vertAlign w:val="baseline"/>
                      <w:lang w:val="en-US" w:eastAsia="zh-CN"/>
                    </w:rPr>
                    <w:t>儿童智能体检仪</w:t>
                  </w:r>
                </w:p>
              </w:tc>
              <w:tc>
                <w:tcPr>
                  <w:tcW w:w="1099" w:type="dxa"/>
                  <w:vAlign w:val="center"/>
                </w:tcPr>
                <w:p w14:paraId="0CCB9315">
                  <w:pPr>
                    <w:jc w:val="center"/>
                    <w:rPr>
                      <w:rFonts w:hint="default" w:ascii="Times New Roman" w:hAnsi="Times New Roman" w:eastAsia="宋体" w:cs="Times New Roman"/>
                      <w:b/>
                      <w:color w:val="000000" w:themeColor="text1"/>
                      <w:spacing w:val="8"/>
                      <w:sz w:val="21"/>
                      <w:szCs w:val="21"/>
                      <w:vertAlign w:val="baseline"/>
                      <w:lang w:val="en-US" w:eastAsia="zh-CN"/>
                      <w14:textFill>
                        <w14:solidFill>
                          <w14:schemeClr w14:val="tx1"/>
                        </w14:solidFill>
                      </w14:textFill>
                    </w:rPr>
                  </w:pPr>
                  <w:r>
                    <w:rPr>
                      <w:rFonts w:hint="default" w:ascii="Times New Roman" w:hAnsi="Times New Roman" w:eastAsia="宋体" w:cs="Times New Roman"/>
                      <w:vertAlign w:val="baseline"/>
                      <w:lang w:val="en-US" w:eastAsia="zh-CN"/>
                    </w:rPr>
                    <w:t>1</w:t>
                  </w:r>
                </w:p>
              </w:tc>
              <w:tc>
                <w:tcPr>
                  <w:tcW w:w="1606" w:type="dxa"/>
                  <w:vAlign w:val="center"/>
                </w:tcPr>
                <w:p w14:paraId="2EE5BEE4">
                  <w:pPr>
                    <w:jc w:val="center"/>
                    <w:rPr>
                      <w:rFonts w:hint="default" w:ascii="Times New Roman" w:hAnsi="Times New Roman" w:eastAsia="宋体" w:cs="Times New Roman"/>
                      <w:b/>
                      <w:color w:val="000000" w:themeColor="text1"/>
                      <w:spacing w:val="8"/>
                      <w:sz w:val="21"/>
                      <w:szCs w:val="21"/>
                      <w:vertAlign w:val="baseline"/>
                      <w:lang w:val="en-US" w:eastAsia="zh-CN"/>
                      <w14:textFill>
                        <w14:solidFill>
                          <w14:schemeClr w14:val="tx1"/>
                        </w14:solidFill>
                      </w14:textFill>
                    </w:rPr>
                  </w:pPr>
                  <w:r>
                    <w:rPr>
                      <w:rFonts w:hint="default" w:ascii="Times New Roman" w:hAnsi="Times New Roman" w:eastAsia="宋体" w:cs="Times New Roman"/>
                      <w:vertAlign w:val="baseline"/>
                      <w:lang w:val="en-US" w:eastAsia="zh-CN"/>
                    </w:rPr>
                    <w:t>台</w:t>
                  </w:r>
                </w:p>
              </w:tc>
            </w:tr>
            <w:tr w14:paraId="05C23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vMerge w:val="continue"/>
                  <w:vAlign w:val="center"/>
                </w:tcPr>
                <w:p w14:paraId="618E9C51">
                  <w:pPr>
                    <w:jc w:val="center"/>
                    <w:rPr>
                      <w:rFonts w:hint="default" w:ascii="Times New Roman" w:hAnsi="Times New Roman" w:eastAsia="宋体" w:cs="Times New Roman"/>
                      <w:b/>
                      <w:color w:val="000000" w:themeColor="text1"/>
                      <w:spacing w:val="8"/>
                      <w:sz w:val="21"/>
                      <w:szCs w:val="21"/>
                      <w:vertAlign w:val="baseline"/>
                      <w:lang w:val="en-US" w:eastAsia="zh-CN"/>
                      <w14:textFill>
                        <w14:solidFill>
                          <w14:schemeClr w14:val="tx1"/>
                        </w14:solidFill>
                      </w14:textFill>
                    </w:rPr>
                  </w:pPr>
                </w:p>
              </w:tc>
              <w:tc>
                <w:tcPr>
                  <w:tcW w:w="973" w:type="dxa"/>
                  <w:vAlign w:val="center"/>
                </w:tcPr>
                <w:p w14:paraId="41FC1736">
                  <w:pPr>
                    <w:jc w:val="center"/>
                    <w:rPr>
                      <w:rFonts w:hint="default" w:ascii="Times New Roman" w:hAnsi="Times New Roman" w:eastAsia="宋体" w:cs="Times New Roman"/>
                      <w:b/>
                      <w:color w:val="000000" w:themeColor="text1"/>
                      <w:spacing w:val="8"/>
                      <w:sz w:val="21"/>
                      <w:szCs w:val="21"/>
                      <w:vertAlign w:val="baseline"/>
                      <w:lang w:val="en-US" w:eastAsia="zh-CN"/>
                      <w14:textFill>
                        <w14:solidFill>
                          <w14:schemeClr w14:val="tx1"/>
                        </w14:solidFill>
                      </w14:textFill>
                    </w:rPr>
                  </w:pPr>
                  <w:r>
                    <w:rPr>
                      <w:rFonts w:hint="default" w:ascii="Times New Roman" w:hAnsi="Times New Roman" w:eastAsia="宋体" w:cs="Times New Roman"/>
                      <w:vertAlign w:val="baseline"/>
                      <w:lang w:val="en-US" w:eastAsia="zh-CN"/>
                    </w:rPr>
                    <w:t>7</w:t>
                  </w:r>
                </w:p>
              </w:tc>
              <w:tc>
                <w:tcPr>
                  <w:tcW w:w="2746" w:type="dxa"/>
                  <w:vAlign w:val="center"/>
                </w:tcPr>
                <w:p w14:paraId="7A14FADC">
                  <w:pPr>
                    <w:jc w:val="center"/>
                    <w:rPr>
                      <w:rFonts w:hint="default" w:ascii="Times New Roman" w:hAnsi="Times New Roman" w:eastAsia="宋体" w:cs="Times New Roman"/>
                      <w:b/>
                      <w:color w:val="000000" w:themeColor="text1"/>
                      <w:spacing w:val="8"/>
                      <w:sz w:val="21"/>
                      <w:szCs w:val="21"/>
                      <w:vertAlign w:val="baseline"/>
                      <w:lang w:val="en-US" w:eastAsia="zh-CN"/>
                      <w14:textFill>
                        <w14:solidFill>
                          <w14:schemeClr w14:val="tx1"/>
                        </w14:solidFill>
                      </w14:textFill>
                    </w:rPr>
                  </w:pPr>
                  <w:r>
                    <w:rPr>
                      <w:rFonts w:hint="default" w:ascii="Times New Roman" w:hAnsi="Times New Roman" w:eastAsia="宋体" w:cs="Times New Roman"/>
                      <w:vertAlign w:val="baseline"/>
                      <w:lang w:val="en-US" w:eastAsia="zh-CN"/>
                    </w:rPr>
                    <w:t>臭氧治疗仪</w:t>
                  </w:r>
                </w:p>
              </w:tc>
              <w:tc>
                <w:tcPr>
                  <w:tcW w:w="1099" w:type="dxa"/>
                  <w:vAlign w:val="center"/>
                </w:tcPr>
                <w:p w14:paraId="7598B252">
                  <w:pPr>
                    <w:jc w:val="center"/>
                    <w:rPr>
                      <w:rFonts w:hint="default" w:ascii="Times New Roman" w:hAnsi="Times New Roman" w:eastAsia="宋体" w:cs="Times New Roman"/>
                      <w:b/>
                      <w:color w:val="000000" w:themeColor="text1"/>
                      <w:spacing w:val="8"/>
                      <w:sz w:val="21"/>
                      <w:szCs w:val="21"/>
                      <w:vertAlign w:val="baseline"/>
                      <w:lang w:val="en-US" w:eastAsia="zh-CN"/>
                      <w14:textFill>
                        <w14:solidFill>
                          <w14:schemeClr w14:val="tx1"/>
                        </w14:solidFill>
                      </w14:textFill>
                    </w:rPr>
                  </w:pPr>
                  <w:r>
                    <w:rPr>
                      <w:rFonts w:hint="default" w:ascii="Times New Roman" w:hAnsi="Times New Roman" w:eastAsia="宋体" w:cs="Times New Roman"/>
                      <w:vertAlign w:val="baseline"/>
                      <w:lang w:val="en-US" w:eastAsia="zh-CN"/>
                    </w:rPr>
                    <w:t>1</w:t>
                  </w:r>
                </w:p>
              </w:tc>
              <w:tc>
                <w:tcPr>
                  <w:tcW w:w="1606" w:type="dxa"/>
                  <w:vAlign w:val="center"/>
                </w:tcPr>
                <w:p w14:paraId="08F11F15">
                  <w:pPr>
                    <w:jc w:val="center"/>
                    <w:rPr>
                      <w:rFonts w:hint="default" w:ascii="Times New Roman" w:hAnsi="Times New Roman" w:eastAsia="宋体" w:cs="Times New Roman"/>
                      <w:b/>
                      <w:color w:val="000000" w:themeColor="text1"/>
                      <w:spacing w:val="8"/>
                      <w:sz w:val="21"/>
                      <w:szCs w:val="21"/>
                      <w:vertAlign w:val="baseline"/>
                      <w:lang w:val="en-US" w:eastAsia="zh-CN"/>
                      <w14:textFill>
                        <w14:solidFill>
                          <w14:schemeClr w14:val="tx1"/>
                        </w14:solidFill>
                      </w14:textFill>
                    </w:rPr>
                  </w:pPr>
                  <w:r>
                    <w:rPr>
                      <w:rFonts w:hint="default" w:ascii="Times New Roman" w:hAnsi="Times New Roman" w:eastAsia="宋体" w:cs="Times New Roman"/>
                      <w:vertAlign w:val="baseline"/>
                      <w:lang w:val="en-US" w:eastAsia="zh-CN"/>
                    </w:rPr>
                    <w:t>台</w:t>
                  </w:r>
                </w:p>
              </w:tc>
            </w:tr>
            <w:tr w14:paraId="05F7A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vMerge w:val="continue"/>
                  <w:vAlign w:val="center"/>
                </w:tcPr>
                <w:p w14:paraId="20597AE3">
                  <w:pPr>
                    <w:jc w:val="center"/>
                    <w:rPr>
                      <w:rFonts w:hint="default" w:ascii="Times New Roman" w:hAnsi="Times New Roman" w:eastAsia="宋体" w:cs="Times New Roman"/>
                      <w:b/>
                      <w:color w:val="000000" w:themeColor="text1"/>
                      <w:spacing w:val="8"/>
                      <w:sz w:val="21"/>
                      <w:szCs w:val="21"/>
                      <w:vertAlign w:val="baseline"/>
                      <w:lang w:val="en-US" w:eastAsia="zh-CN"/>
                      <w14:textFill>
                        <w14:solidFill>
                          <w14:schemeClr w14:val="tx1"/>
                        </w14:solidFill>
                      </w14:textFill>
                    </w:rPr>
                  </w:pPr>
                </w:p>
              </w:tc>
              <w:tc>
                <w:tcPr>
                  <w:tcW w:w="973" w:type="dxa"/>
                  <w:vAlign w:val="center"/>
                </w:tcPr>
                <w:p w14:paraId="36399377">
                  <w:pPr>
                    <w:jc w:val="center"/>
                    <w:rPr>
                      <w:rFonts w:hint="default" w:ascii="Times New Roman" w:hAnsi="Times New Roman" w:eastAsia="宋体" w:cs="Times New Roman"/>
                      <w:b/>
                      <w:color w:val="000000" w:themeColor="text1"/>
                      <w:spacing w:val="8"/>
                      <w:sz w:val="21"/>
                      <w:szCs w:val="21"/>
                      <w:vertAlign w:val="baseline"/>
                      <w:lang w:val="en-US" w:eastAsia="zh-CN"/>
                      <w14:textFill>
                        <w14:solidFill>
                          <w14:schemeClr w14:val="tx1"/>
                        </w14:solidFill>
                      </w14:textFill>
                    </w:rPr>
                  </w:pPr>
                  <w:r>
                    <w:rPr>
                      <w:rFonts w:hint="default" w:ascii="Times New Roman" w:hAnsi="Times New Roman" w:eastAsia="宋体" w:cs="Times New Roman"/>
                      <w:vertAlign w:val="baseline"/>
                      <w:lang w:val="en-US" w:eastAsia="zh-CN"/>
                    </w:rPr>
                    <w:t>8</w:t>
                  </w:r>
                </w:p>
              </w:tc>
              <w:tc>
                <w:tcPr>
                  <w:tcW w:w="2746" w:type="dxa"/>
                  <w:vAlign w:val="center"/>
                </w:tcPr>
                <w:p w14:paraId="261C201E">
                  <w:pPr>
                    <w:jc w:val="center"/>
                    <w:rPr>
                      <w:rFonts w:hint="default" w:ascii="Times New Roman" w:hAnsi="Times New Roman" w:eastAsia="宋体" w:cs="Times New Roman"/>
                      <w:b/>
                      <w:color w:val="000000" w:themeColor="text1"/>
                      <w:spacing w:val="8"/>
                      <w:sz w:val="21"/>
                      <w:szCs w:val="21"/>
                      <w:vertAlign w:val="baseline"/>
                      <w:lang w:val="en-US" w:eastAsia="zh-CN"/>
                      <w14:textFill>
                        <w14:solidFill>
                          <w14:schemeClr w14:val="tx1"/>
                        </w14:solidFill>
                      </w14:textFill>
                    </w:rPr>
                  </w:pPr>
                  <w:r>
                    <w:rPr>
                      <w:rFonts w:hint="default" w:ascii="Times New Roman" w:hAnsi="Times New Roman" w:eastAsia="宋体" w:cs="Times New Roman"/>
                      <w:vertAlign w:val="baseline"/>
                      <w:lang w:val="en-US" w:eastAsia="zh-CN"/>
                    </w:rPr>
                    <w:t>婴儿培养箱</w:t>
                  </w:r>
                </w:p>
              </w:tc>
              <w:tc>
                <w:tcPr>
                  <w:tcW w:w="1099" w:type="dxa"/>
                  <w:vAlign w:val="center"/>
                </w:tcPr>
                <w:p w14:paraId="699BA53B">
                  <w:pPr>
                    <w:jc w:val="center"/>
                    <w:rPr>
                      <w:rFonts w:hint="default" w:ascii="Times New Roman" w:hAnsi="Times New Roman" w:eastAsia="宋体" w:cs="Times New Roman"/>
                      <w:b/>
                      <w:color w:val="000000" w:themeColor="text1"/>
                      <w:spacing w:val="8"/>
                      <w:sz w:val="21"/>
                      <w:szCs w:val="21"/>
                      <w:vertAlign w:val="baseline"/>
                      <w:lang w:val="en-US" w:eastAsia="zh-CN"/>
                      <w14:textFill>
                        <w14:solidFill>
                          <w14:schemeClr w14:val="tx1"/>
                        </w14:solidFill>
                      </w14:textFill>
                    </w:rPr>
                  </w:pPr>
                  <w:r>
                    <w:rPr>
                      <w:rFonts w:hint="default" w:ascii="Times New Roman" w:hAnsi="Times New Roman" w:eastAsia="宋体" w:cs="Times New Roman"/>
                      <w:vertAlign w:val="baseline"/>
                      <w:lang w:val="en-US" w:eastAsia="zh-CN"/>
                    </w:rPr>
                    <w:t>1</w:t>
                  </w:r>
                </w:p>
              </w:tc>
              <w:tc>
                <w:tcPr>
                  <w:tcW w:w="1606" w:type="dxa"/>
                  <w:vAlign w:val="center"/>
                </w:tcPr>
                <w:p w14:paraId="6B6FDDB1">
                  <w:pPr>
                    <w:jc w:val="center"/>
                    <w:rPr>
                      <w:rFonts w:hint="default" w:ascii="Times New Roman" w:hAnsi="Times New Roman" w:eastAsia="宋体" w:cs="Times New Roman"/>
                      <w:b/>
                      <w:color w:val="000000" w:themeColor="text1"/>
                      <w:spacing w:val="8"/>
                      <w:sz w:val="21"/>
                      <w:szCs w:val="21"/>
                      <w:vertAlign w:val="baseline"/>
                      <w:lang w:val="en-US" w:eastAsia="zh-CN"/>
                      <w14:textFill>
                        <w14:solidFill>
                          <w14:schemeClr w14:val="tx1"/>
                        </w14:solidFill>
                      </w14:textFill>
                    </w:rPr>
                  </w:pPr>
                  <w:r>
                    <w:rPr>
                      <w:rFonts w:hint="default" w:ascii="Times New Roman" w:hAnsi="Times New Roman" w:eastAsia="宋体" w:cs="Times New Roman"/>
                      <w:vertAlign w:val="baseline"/>
                      <w:lang w:val="en-US" w:eastAsia="zh-CN"/>
                    </w:rPr>
                    <w:t>台</w:t>
                  </w:r>
                </w:p>
              </w:tc>
            </w:tr>
            <w:tr w14:paraId="249A2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vMerge w:val="continue"/>
                  <w:vAlign w:val="center"/>
                </w:tcPr>
                <w:p w14:paraId="00D8107C">
                  <w:pPr>
                    <w:jc w:val="center"/>
                    <w:rPr>
                      <w:rFonts w:hint="default" w:ascii="Times New Roman" w:hAnsi="Times New Roman" w:eastAsia="宋体" w:cs="Times New Roman"/>
                      <w:b/>
                      <w:color w:val="000000" w:themeColor="text1"/>
                      <w:spacing w:val="8"/>
                      <w:sz w:val="21"/>
                      <w:szCs w:val="21"/>
                      <w:vertAlign w:val="baseline"/>
                      <w:lang w:val="en-US" w:eastAsia="zh-CN"/>
                      <w14:textFill>
                        <w14:solidFill>
                          <w14:schemeClr w14:val="tx1"/>
                        </w14:solidFill>
                      </w14:textFill>
                    </w:rPr>
                  </w:pPr>
                </w:p>
              </w:tc>
              <w:tc>
                <w:tcPr>
                  <w:tcW w:w="973" w:type="dxa"/>
                  <w:vAlign w:val="center"/>
                </w:tcPr>
                <w:p w14:paraId="5C3CF807">
                  <w:pPr>
                    <w:jc w:val="center"/>
                    <w:rPr>
                      <w:rFonts w:hint="default" w:ascii="Times New Roman" w:hAnsi="Times New Roman" w:eastAsia="宋体" w:cs="Times New Roman"/>
                      <w:b/>
                      <w:color w:val="000000" w:themeColor="text1"/>
                      <w:spacing w:val="8"/>
                      <w:sz w:val="21"/>
                      <w:szCs w:val="21"/>
                      <w:vertAlign w:val="baseline"/>
                      <w:lang w:val="en-US" w:eastAsia="zh-CN"/>
                      <w14:textFill>
                        <w14:solidFill>
                          <w14:schemeClr w14:val="tx1"/>
                        </w14:solidFill>
                      </w14:textFill>
                    </w:rPr>
                  </w:pPr>
                  <w:r>
                    <w:rPr>
                      <w:rFonts w:hint="default" w:ascii="Times New Roman" w:hAnsi="Times New Roman" w:eastAsia="宋体" w:cs="Times New Roman"/>
                      <w:vertAlign w:val="baseline"/>
                      <w:lang w:val="en-US" w:eastAsia="zh-CN"/>
                    </w:rPr>
                    <w:t>9</w:t>
                  </w:r>
                </w:p>
              </w:tc>
              <w:tc>
                <w:tcPr>
                  <w:tcW w:w="2746" w:type="dxa"/>
                  <w:vAlign w:val="center"/>
                </w:tcPr>
                <w:p w14:paraId="5C86929F">
                  <w:pPr>
                    <w:jc w:val="center"/>
                    <w:rPr>
                      <w:rFonts w:hint="default" w:ascii="Times New Roman" w:hAnsi="Times New Roman" w:eastAsia="宋体" w:cs="Times New Roman"/>
                      <w:b/>
                      <w:color w:val="000000" w:themeColor="text1"/>
                      <w:spacing w:val="8"/>
                      <w:sz w:val="21"/>
                      <w:szCs w:val="21"/>
                      <w:vertAlign w:val="baseline"/>
                      <w:lang w:val="en-US" w:eastAsia="zh-CN"/>
                      <w14:textFill>
                        <w14:solidFill>
                          <w14:schemeClr w14:val="tx1"/>
                        </w14:solidFill>
                      </w14:textFill>
                    </w:rPr>
                  </w:pPr>
                  <w:r>
                    <w:rPr>
                      <w:rFonts w:hint="default" w:ascii="Times New Roman" w:hAnsi="Times New Roman" w:eastAsia="宋体" w:cs="Times New Roman"/>
                      <w:vertAlign w:val="baseline"/>
                      <w:lang w:val="en-US" w:eastAsia="zh-CN"/>
                    </w:rPr>
                    <w:t>婴幼儿智能体检仪</w:t>
                  </w:r>
                </w:p>
              </w:tc>
              <w:tc>
                <w:tcPr>
                  <w:tcW w:w="1099" w:type="dxa"/>
                  <w:vAlign w:val="center"/>
                </w:tcPr>
                <w:p w14:paraId="6754C28D">
                  <w:pPr>
                    <w:jc w:val="center"/>
                    <w:rPr>
                      <w:rFonts w:hint="default" w:ascii="Times New Roman" w:hAnsi="Times New Roman" w:eastAsia="宋体" w:cs="Times New Roman"/>
                      <w:b/>
                      <w:color w:val="000000" w:themeColor="text1"/>
                      <w:spacing w:val="8"/>
                      <w:sz w:val="21"/>
                      <w:szCs w:val="21"/>
                      <w:vertAlign w:val="baseline"/>
                      <w:lang w:val="en-US" w:eastAsia="zh-CN"/>
                      <w14:textFill>
                        <w14:solidFill>
                          <w14:schemeClr w14:val="tx1"/>
                        </w14:solidFill>
                      </w14:textFill>
                    </w:rPr>
                  </w:pPr>
                  <w:r>
                    <w:rPr>
                      <w:rFonts w:hint="default" w:ascii="Times New Roman" w:hAnsi="Times New Roman" w:eastAsia="宋体" w:cs="Times New Roman"/>
                      <w:vertAlign w:val="baseline"/>
                      <w:lang w:val="en-US" w:eastAsia="zh-CN"/>
                    </w:rPr>
                    <w:t>1</w:t>
                  </w:r>
                </w:p>
              </w:tc>
              <w:tc>
                <w:tcPr>
                  <w:tcW w:w="1606" w:type="dxa"/>
                  <w:vAlign w:val="center"/>
                </w:tcPr>
                <w:p w14:paraId="02FE343F">
                  <w:pPr>
                    <w:jc w:val="center"/>
                    <w:rPr>
                      <w:rFonts w:hint="default" w:ascii="Times New Roman" w:hAnsi="Times New Roman" w:eastAsia="宋体" w:cs="Times New Roman"/>
                      <w:b/>
                      <w:color w:val="000000" w:themeColor="text1"/>
                      <w:spacing w:val="8"/>
                      <w:sz w:val="21"/>
                      <w:szCs w:val="21"/>
                      <w:vertAlign w:val="baseline"/>
                      <w:lang w:val="en-US" w:eastAsia="zh-CN"/>
                      <w14:textFill>
                        <w14:solidFill>
                          <w14:schemeClr w14:val="tx1"/>
                        </w14:solidFill>
                      </w14:textFill>
                    </w:rPr>
                  </w:pPr>
                  <w:r>
                    <w:rPr>
                      <w:rFonts w:hint="default" w:ascii="Times New Roman" w:hAnsi="Times New Roman" w:eastAsia="宋体" w:cs="Times New Roman"/>
                      <w:vertAlign w:val="baseline"/>
                      <w:lang w:val="en-US" w:eastAsia="zh-CN"/>
                    </w:rPr>
                    <w:t>台</w:t>
                  </w:r>
                </w:p>
              </w:tc>
            </w:tr>
            <w:tr w14:paraId="384D4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vAlign w:val="center"/>
                </w:tcPr>
                <w:p w14:paraId="1D50671E">
                  <w:pPr>
                    <w:jc w:val="center"/>
                    <w:rPr>
                      <w:rFonts w:hint="default" w:ascii="Times New Roman" w:hAnsi="Times New Roman" w:eastAsia="宋体" w:cs="Times New Roman"/>
                      <w:b/>
                      <w:color w:val="000000" w:themeColor="text1"/>
                      <w:spacing w:val="8"/>
                      <w:sz w:val="21"/>
                      <w:szCs w:val="21"/>
                      <w:vertAlign w:val="baseline"/>
                      <w:lang w:val="en-US" w:eastAsia="zh-CN"/>
                      <w14:textFill>
                        <w14:solidFill>
                          <w14:schemeClr w14:val="tx1"/>
                        </w14:solidFill>
                      </w14:textFill>
                    </w:rPr>
                  </w:pPr>
                  <w:r>
                    <w:rPr>
                      <w:rFonts w:hint="default" w:ascii="Times New Roman" w:hAnsi="Times New Roman" w:eastAsia="宋体" w:cs="Times New Roman"/>
                      <w:vertAlign w:val="baseline"/>
                      <w:lang w:val="en-US" w:eastAsia="zh-CN"/>
                    </w:rPr>
                    <w:t>放射科</w:t>
                  </w:r>
                </w:p>
              </w:tc>
              <w:tc>
                <w:tcPr>
                  <w:tcW w:w="973" w:type="dxa"/>
                  <w:vAlign w:val="center"/>
                </w:tcPr>
                <w:p w14:paraId="0491E8DC">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1</w:t>
                  </w:r>
                </w:p>
              </w:tc>
              <w:tc>
                <w:tcPr>
                  <w:tcW w:w="2746" w:type="dxa"/>
                  <w:vAlign w:val="center"/>
                </w:tcPr>
                <w:p w14:paraId="2CCCFF40">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DR</w:t>
                  </w:r>
                </w:p>
              </w:tc>
              <w:tc>
                <w:tcPr>
                  <w:tcW w:w="1099" w:type="dxa"/>
                  <w:vAlign w:val="center"/>
                </w:tcPr>
                <w:p w14:paraId="5FA57F0D">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1</w:t>
                  </w:r>
                </w:p>
              </w:tc>
              <w:tc>
                <w:tcPr>
                  <w:tcW w:w="1606" w:type="dxa"/>
                  <w:vAlign w:val="center"/>
                </w:tcPr>
                <w:p w14:paraId="622416F5">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台</w:t>
                  </w:r>
                </w:p>
              </w:tc>
            </w:tr>
            <w:tr w14:paraId="7499F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vMerge w:val="restart"/>
                  <w:vAlign w:val="center"/>
                </w:tcPr>
                <w:p w14:paraId="6B4EBC3A">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检验科</w:t>
                  </w:r>
                </w:p>
              </w:tc>
              <w:tc>
                <w:tcPr>
                  <w:tcW w:w="973" w:type="dxa"/>
                  <w:vAlign w:val="center"/>
                </w:tcPr>
                <w:p w14:paraId="739329A4">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1</w:t>
                  </w:r>
                </w:p>
              </w:tc>
              <w:tc>
                <w:tcPr>
                  <w:tcW w:w="2746" w:type="dxa"/>
                  <w:vAlign w:val="center"/>
                </w:tcPr>
                <w:p w14:paraId="3715A089">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显微镜</w:t>
                  </w:r>
                </w:p>
              </w:tc>
              <w:tc>
                <w:tcPr>
                  <w:tcW w:w="1099" w:type="dxa"/>
                  <w:vAlign w:val="center"/>
                </w:tcPr>
                <w:p w14:paraId="262669CF">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1</w:t>
                  </w:r>
                </w:p>
              </w:tc>
              <w:tc>
                <w:tcPr>
                  <w:tcW w:w="1606" w:type="dxa"/>
                  <w:vAlign w:val="center"/>
                </w:tcPr>
                <w:p w14:paraId="52F89DAA">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台</w:t>
                  </w:r>
                </w:p>
              </w:tc>
            </w:tr>
            <w:tr w14:paraId="005EB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vMerge w:val="continue"/>
                  <w:vAlign w:val="center"/>
                </w:tcPr>
                <w:p w14:paraId="24477A1A">
                  <w:pPr>
                    <w:jc w:val="center"/>
                    <w:rPr>
                      <w:rFonts w:hint="default" w:ascii="Times New Roman" w:hAnsi="Times New Roman" w:eastAsia="宋体" w:cs="Times New Roman"/>
                      <w:vertAlign w:val="baseline"/>
                      <w:lang w:val="en-US" w:eastAsia="zh-CN"/>
                    </w:rPr>
                  </w:pPr>
                </w:p>
              </w:tc>
              <w:tc>
                <w:tcPr>
                  <w:tcW w:w="973" w:type="dxa"/>
                  <w:vAlign w:val="center"/>
                </w:tcPr>
                <w:p w14:paraId="6CEB08D6">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2</w:t>
                  </w:r>
                </w:p>
              </w:tc>
              <w:tc>
                <w:tcPr>
                  <w:tcW w:w="2746" w:type="dxa"/>
                  <w:vAlign w:val="center"/>
                </w:tcPr>
                <w:p w14:paraId="539CD5C8">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离心机</w:t>
                  </w:r>
                </w:p>
              </w:tc>
              <w:tc>
                <w:tcPr>
                  <w:tcW w:w="1099" w:type="dxa"/>
                  <w:vAlign w:val="center"/>
                </w:tcPr>
                <w:p w14:paraId="60F1D5C9">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2</w:t>
                  </w:r>
                </w:p>
              </w:tc>
              <w:tc>
                <w:tcPr>
                  <w:tcW w:w="1606" w:type="dxa"/>
                  <w:vAlign w:val="center"/>
                </w:tcPr>
                <w:p w14:paraId="7DD57F95">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台</w:t>
                  </w:r>
                </w:p>
              </w:tc>
            </w:tr>
            <w:tr w14:paraId="66979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vMerge w:val="continue"/>
                  <w:vAlign w:val="center"/>
                </w:tcPr>
                <w:p w14:paraId="558368F1">
                  <w:pPr>
                    <w:jc w:val="center"/>
                    <w:rPr>
                      <w:rFonts w:hint="default" w:ascii="Times New Roman" w:hAnsi="Times New Roman" w:eastAsia="宋体" w:cs="Times New Roman"/>
                      <w:vertAlign w:val="baseline"/>
                      <w:lang w:val="en-US" w:eastAsia="zh-CN"/>
                    </w:rPr>
                  </w:pPr>
                </w:p>
              </w:tc>
              <w:tc>
                <w:tcPr>
                  <w:tcW w:w="973" w:type="dxa"/>
                  <w:vAlign w:val="center"/>
                </w:tcPr>
                <w:p w14:paraId="668CA532">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3</w:t>
                  </w:r>
                </w:p>
              </w:tc>
              <w:tc>
                <w:tcPr>
                  <w:tcW w:w="2746" w:type="dxa"/>
                  <w:vAlign w:val="center"/>
                </w:tcPr>
                <w:p w14:paraId="592E1C1C">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血细胞分析仪</w:t>
                  </w:r>
                </w:p>
              </w:tc>
              <w:tc>
                <w:tcPr>
                  <w:tcW w:w="1099" w:type="dxa"/>
                  <w:vAlign w:val="center"/>
                </w:tcPr>
                <w:p w14:paraId="50A819C4">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1</w:t>
                  </w:r>
                </w:p>
              </w:tc>
              <w:tc>
                <w:tcPr>
                  <w:tcW w:w="1606" w:type="dxa"/>
                  <w:vAlign w:val="center"/>
                </w:tcPr>
                <w:p w14:paraId="591B03E2">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台</w:t>
                  </w:r>
                </w:p>
              </w:tc>
            </w:tr>
            <w:tr w14:paraId="6B1C4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vMerge w:val="continue"/>
                  <w:vAlign w:val="center"/>
                </w:tcPr>
                <w:p w14:paraId="0DB0E972">
                  <w:pPr>
                    <w:jc w:val="center"/>
                    <w:rPr>
                      <w:rFonts w:hint="default" w:ascii="Times New Roman" w:hAnsi="Times New Roman" w:eastAsia="宋体" w:cs="Times New Roman"/>
                      <w:vertAlign w:val="baseline"/>
                      <w:lang w:val="en-US" w:eastAsia="zh-CN"/>
                    </w:rPr>
                  </w:pPr>
                </w:p>
              </w:tc>
              <w:tc>
                <w:tcPr>
                  <w:tcW w:w="973" w:type="dxa"/>
                  <w:vAlign w:val="center"/>
                </w:tcPr>
                <w:p w14:paraId="3065B525">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4</w:t>
                  </w:r>
                </w:p>
              </w:tc>
              <w:tc>
                <w:tcPr>
                  <w:tcW w:w="2746" w:type="dxa"/>
                  <w:vAlign w:val="center"/>
                </w:tcPr>
                <w:p w14:paraId="172D0FFE">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微量元素仪</w:t>
                  </w:r>
                </w:p>
              </w:tc>
              <w:tc>
                <w:tcPr>
                  <w:tcW w:w="1099" w:type="dxa"/>
                  <w:vAlign w:val="center"/>
                </w:tcPr>
                <w:p w14:paraId="5488112F">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1</w:t>
                  </w:r>
                </w:p>
              </w:tc>
              <w:tc>
                <w:tcPr>
                  <w:tcW w:w="1606" w:type="dxa"/>
                  <w:vAlign w:val="center"/>
                </w:tcPr>
                <w:p w14:paraId="4A12553B">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台</w:t>
                  </w:r>
                </w:p>
              </w:tc>
            </w:tr>
            <w:tr w14:paraId="46558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vMerge w:val="continue"/>
                  <w:vAlign w:val="center"/>
                </w:tcPr>
                <w:p w14:paraId="028E6138">
                  <w:pPr>
                    <w:jc w:val="center"/>
                    <w:rPr>
                      <w:rFonts w:hint="default" w:ascii="Times New Roman" w:hAnsi="Times New Roman" w:eastAsia="宋体" w:cs="Times New Roman"/>
                      <w:vertAlign w:val="baseline"/>
                      <w:lang w:val="en-US" w:eastAsia="zh-CN"/>
                    </w:rPr>
                  </w:pPr>
                </w:p>
              </w:tc>
              <w:tc>
                <w:tcPr>
                  <w:tcW w:w="973" w:type="dxa"/>
                  <w:vAlign w:val="center"/>
                </w:tcPr>
                <w:p w14:paraId="226ECEF9">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5</w:t>
                  </w:r>
                </w:p>
              </w:tc>
              <w:tc>
                <w:tcPr>
                  <w:tcW w:w="2746" w:type="dxa"/>
                  <w:vAlign w:val="center"/>
                </w:tcPr>
                <w:p w14:paraId="2FBAD25B">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血球计数仪</w:t>
                  </w:r>
                </w:p>
              </w:tc>
              <w:tc>
                <w:tcPr>
                  <w:tcW w:w="1099" w:type="dxa"/>
                  <w:vAlign w:val="center"/>
                </w:tcPr>
                <w:p w14:paraId="4FCA584F">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1</w:t>
                  </w:r>
                </w:p>
              </w:tc>
              <w:tc>
                <w:tcPr>
                  <w:tcW w:w="1606" w:type="dxa"/>
                  <w:vAlign w:val="center"/>
                </w:tcPr>
                <w:p w14:paraId="109C526B">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台</w:t>
                  </w:r>
                </w:p>
              </w:tc>
            </w:tr>
            <w:tr w14:paraId="66C7C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vMerge w:val="continue"/>
                  <w:vAlign w:val="center"/>
                </w:tcPr>
                <w:p w14:paraId="6E5C5EEC">
                  <w:pPr>
                    <w:jc w:val="center"/>
                    <w:rPr>
                      <w:rFonts w:hint="default" w:ascii="Times New Roman" w:hAnsi="Times New Roman" w:eastAsia="宋体" w:cs="Times New Roman"/>
                      <w:vertAlign w:val="baseline"/>
                      <w:lang w:val="en-US" w:eastAsia="zh-CN"/>
                    </w:rPr>
                  </w:pPr>
                </w:p>
              </w:tc>
              <w:tc>
                <w:tcPr>
                  <w:tcW w:w="973" w:type="dxa"/>
                  <w:vAlign w:val="center"/>
                </w:tcPr>
                <w:p w14:paraId="3DB9F618">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6</w:t>
                  </w:r>
                </w:p>
              </w:tc>
              <w:tc>
                <w:tcPr>
                  <w:tcW w:w="2746" w:type="dxa"/>
                  <w:vAlign w:val="center"/>
                </w:tcPr>
                <w:p w14:paraId="29AF85D3">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免疫定量分析仪</w:t>
                  </w:r>
                </w:p>
              </w:tc>
              <w:tc>
                <w:tcPr>
                  <w:tcW w:w="1099" w:type="dxa"/>
                  <w:vAlign w:val="center"/>
                </w:tcPr>
                <w:p w14:paraId="751ADAE6">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1</w:t>
                  </w:r>
                </w:p>
              </w:tc>
              <w:tc>
                <w:tcPr>
                  <w:tcW w:w="1606" w:type="dxa"/>
                  <w:vAlign w:val="center"/>
                </w:tcPr>
                <w:p w14:paraId="6634AA03">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台</w:t>
                  </w:r>
                </w:p>
              </w:tc>
            </w:tr>
            <w:tr w14:paraId="63B4C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vMerge w:val="continue"/>
                  <w:vAlign w:val="center"/>
                </w:tcPr>
                <w:p w14:paraId="2595932D">
                  <w:pPr>
                    <w:jc w:val="center"/>
                    <w:rPr>
                      <w:rFonts w:hint="default" w:ascii="Times New Roman" w:hAnsi="Times New Roman" w:eastAsia="宋体" w:cs="Times New Roman"/>
                      <w:vertAlign w:val="baseline"/>
                      <w:lang w:val="en-US" w:eastAsia="zh-CN"/>
                    </w:rPr>
                  </w:pPr>
                </w:p>
              </w:tc>
              <w:tc>
                <w:tcPr>
                  <w:tcW w:w="973" w:type="dxa"/>
                  <w:vAlign w:val="center"/>
                </w:tcPr>
                <w:p w14:paraId="58BF2421">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7</w:t>
                  </w:r>
                </w:p>
              </w:tc>
              <w:tc>
                <w:tcPr>
                  <w:tcW w:w="2746" w:type="dxa"/>
                  <w:vAlign w:val="center"/>
                </w:tcPr>
                <w:p w14:paraId="45EFC683">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半自动生化分析仪</w:t>
                  </w:r>
                </w:p>
              </w:tc>
              <w:tc>
                <w:tcPr>
                  <w:tcW w:w="1099" w:type="dxa"/>
                  <w:vAlign w:val="center"/>
                </w:tcPr>
                <w:p w14:paraId="1067A298">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1</w:t>
                  </w:r>
                </w:p>
              </w:tc>
              <w:tc>
                <w:tcPr>
                  <w:tcW w:w="1606" w:type="dxa"/>
                  <w:vAlign w:val="center"/>
                </w:tcPr>
                <w:p w14:paraId="511C41D8">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台</w:t>
                  </w:r>
                </w:p>
              </w:tc>
            </w:tr>
            <w:tr w14:paraId="71E78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vMerge w:val="continue"/>
                  <w:vAlign w:val="center"/>
                </w:tcPr>
                <w:p w14:paraId="7A439E2B">
                  <w:pPr>
                    <w:jc w:val="center"/>
                    <w:rPr>
                      <w:rFonts w:hint="default" w:ascii="Times New Roman" w:hAnsi="Times New Roman" w:eastAsia="宋体" w:cs="Times New Roman"/>
                      <w:vertAlign w:val="baseline"/>
                      <w:lang w:val="en-US" w:eastAsia="zh-CN"/>
                    </w:rPr>
                  </w:pPr>
                </w:p>
              </w:tc>
              <w:tc>
                <w:tcPr>
                  <w:tcW w:w="973" w:type="dxa"/>
                  <w:vAlign w:val="center"/>
                </w:tcPr>
                <w:p w14:paraId="05427360">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8</w:t>
                  </w:r>
                </w:p>
              </w:tc>
              <w:tc>
                <w:tcPr>
                  <w:tcW w:w="2746" w:type="dxa"/>
                  <w:vAlign w:val="center"/>
                </w:tcPr>
                <w:p w14:paraId="4864EAC8">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全自动生化分析仪</w:t>
                  </w:r>
                </w:p>
              </w:tc>
              <w:tc>
                <w:tcPr>
                  <w:tcW w:w="1099" w:type="dxa"/>
                  <w:vAlign w:val="center"/>
                </w:tcPr>
                <w:p w14:paraId="0A9F1FFD">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1</w:t>
                  </w:r>
                </w:p>
              </w:tc>
              <w:tc>
                <w:tcPr>
                  <w:tcW w:w="1606" w:type="dxa"/>
                  <w:vAlign w:val="center"/>
                </w:tcPr>
                <w:p w14:paraId="77C49AA6">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台</w:t>
                  </w:r>
                </w:p>
              </w:tc>
            </w:tr>
            <w:tr w14:paraId="5FDAB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vMerge w:val="continue"/>
                  <w:vAlign w:val="center"/>
                </w:tcPr>
                <w:p w14:paraId="069EF606">
                  <w:pPr>
                    <w:jc w:val="center"/>
                    <w:rPr>
                      <w:rFonts w:hint="default" w:ascii="Times New Roman" w:hAnsi="Times New Roman" w:eastAsia="宋体" w:cs="Times New Roman"/>
                      <w:vertAlign w:val="baseline"/>
                      <w:lang w:val="en-US" w:eastAsia="zh-CN"/>
                    </w:rPr>
                  </w:pPr>
                </w:p>
              </w:tc>
              <w:tc>
                <w:tcPr>
                  <w:tcW w:w="973" w:type="dxa"/>
                  <w:vAlign w:val="center"/>
                </w:tcPr>
                <w:p w14:paraId="01F11112">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9</w:t>
                  </w:r>
                </w:p>
              </w:tc>
              <w:tc>
                <w:tcPr>
                  <w:tcW w:w="2746" w:type="dxa"/>
                  <w:vAlign w:val="center"/>
                </w:tcPr>
                <w:p w14:paraId="2A59E629">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自动血细胞分析仪</w:t>
                  </w:r>
                </w:p>
              </w:tc>
              <w:tc>
                <w:tcPr>
                  <w:tcW w:w="1099" w:type="dxa"/>
                  <w:vAlign w:val="center"/>
                </w:tcPr>
                <w:p w14:paraId="6DEF3864">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1</w:t>
                  </w:r>
                </w:p>
              </w:tc>
              <w:tc>
                <w:tcPr>
                  <w:tcW w:w="1606" w:type="dxa"/>
                  <w:vAlign w:val="center"/>
                </w:tcPr>
                <w:p w14:paraId="2DAAB43F">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台</w:t>
                  </w:r>
                </w:p>
              </w:tc>
            </w:tr>
            <w:tr w14:paraId="1C0BC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vMerge w:val="continue"/>
                  <w:vAlign w:val="center"/>
                </w:tcPr>
                <w:p w14:paraId="3C7D037C">
                  <w:pPr>
                    <w:jc w:val="center"/>
                    <w:rPr>
                      <w:rFonts w:hint="default" w:ascii="Times New Roman" w:hAnsi="Times New Roman" w:eastAsia="宋体" w:cs="Times New Roman"/>
                      <w:vertAlign w:val="baseline"/>
                      <w:lang w:val="en-US" w:eastAsia="zh-CN"/>
                    </w:rPr>
                  </w:pPr>
                </w:p>
              </w:tc>
              <w:tc>
                <w:tcPr>
                  <w:tcW w:w="973" w:type="dxa"/>
                  <w:vAlign w:val="center"/>
                </w:tcPr>
                <w:p w14:paraId="6CB1227A">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10</w:t>
                  </w:r>
                </w:p>
              </w:tc>
              <w:tc>
                <w:tcPr>
                  <w:tcW w:w="2746" w:type="dxa"/>
                  <w:vAlign w:val="center"/>
                </w:tcPr>
                <w:p w14:paraId="173E33B2">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尿液分析仪</w:t>
                  </w:r>
                </w:p>
              </w:tc>
              <w:tc>
                <w:tcPr>
                  <w:tcW w:w="1099" w:type="dxa"/>
                  <w:vAlign w:val="center"/>
                </w:tcPr>
                <w:p w14:paraId="4AE9E51E">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3</w:t>
                  </w:r>
                </w:p>
              </w:tc>
              <w:tc>
                <w:tcPr>
                  <w:tcW w:w="1606" w:type="dxa"/>
                  <w:vAlign w:val="center"/>
                </w:tcPr>
                <w:p w14:paraId="63B2C5CE">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台</w:t>
                  </w:r>
                </w:p>
              </w:tc>
            </w:tr>
            <w:tr w14:paraId="09A20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vMerge w:val="restart"/>
                  <w:vAlign w:val="center"/>
                </w:tcPr>
                <w:p w14:paraId="1B677D53">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超声科</w:t>
                  </w:r>
                </w:p>
              </w:tc>
              <w:tc>
                <w:tcPr>
                  <w:tcW w:w="973" w:type="dxa"/>
                  <w:vAlign w:val="center"/>
                </w:tcPr>
                <w:p w14:paraId="676E1895">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1</w:t>
                  </w:r>
                </w:p>
              </w:tc>
              <w:tc>
                <w:tcPr>
                  <w:tcW w:w="2746" w:type="dxa"/>
                  <w:vAlign w:val="center"/>
                </w:tcPr>
                <w:p w14:paraId="4503269B">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心电图机</w:t>
                  </w:r>
                </w:p>
              </w:tc>
              <w:tc>
                <w:tcPr>
                  <w:tcW w:w="1099" w:type="dxa"/>
                  <w:vAlign w:val="center"/>
                </w:tcPr>
                <w:p w14:paraId="7531C79A">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2</w:t>
                  </w:r>
                </w:p>
              </w:tc>
              <w:tc>
                <w:tcPr>
                  <w:tcW w:w="1606" w:type="dxa"/>
                  <w:vAlign w:val="center"/>
                </w:tcPr>
                <w:p w14:paraId="63168B5C">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台</w:t>
                  </w:r>
                </w:p>
              </w:tc>
            </w:tr>
            <w:tr w14:paraId="2299F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vMerge w:val="continue"/>
                  <w:vAlign w:val="center"/>
                </w:tcPr>
                <w:p w14:paraId="09CC7D3A">
                  <w:pPr>
                    <w:jc w:val="center"/>
                    <w:rPr>
                      <w:rFonts w:hint="default" w:ascii="Times New Roman" w:hAnsi="Times New Roman" w:eastAsia="宋体" w:cs="Times New Roman"/>
                      <w:vertAlign w:val="baseline"/>
                      <w:lang w:val="en-US" w:eastAsia="zh-CN"/>
                    </w:rPr>
                  </w:pPr>
                </w:p>
              </w:tc>
              <w:tc>
                <w:tcPr>
                  <w:tcW w:w="973" w:type="dxa"/>
                  <w:vAlign w:val="center"/>
                </w:tcPr>
                <w:p w14:paraId="5607ED7D">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2</w:t>
                  </w:r>
                </w:p>
              </w:tc>
              <w:tc>
                <w:tcPr>
                  <w:tcW w:w="2746" w:type="dxa"/>
                  <w:vAlign w:val="center"/>
                </w:tcPr>
                <w:p w14:paraId="44C5E4FA">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彩色超声诊断仪</w:t>
                  </w:r>
                </w:p>
              </w:tc>
              <w:tc>
                <w:tcPr>
                  <w:tcW w:w="1099" w:type="dxa"/>
                  <w:vAlign w:val="center"/>
                </w:tcPr>
                <w:p w14:paraId="6F5B2FEB">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1</w:t>
                  </w:r>
                </w:p>
              </w:tc>
              <w:tc>
                <w:tcPr>
                  <w:tcW w:w="1606" w:type="dxa"/>
                  <w:vAlign w:val="center"/>
                </w:tcPr>
                <w:p w14:paraId="24C2D12F">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台</w:t>
                  </w:r>
                </w:p>
              </w:tc>
            </w:tr>
            <w:tr w14:paraId="290F8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vMerge w:val="continue"/>
                  <w:vAlign w:val="center"/>
                </w:tcPr>
                <w:p w14:paraId="739ABDA7">
                  <w:pPr>
                    <w:jc w:val="center"/>
                    <w:rPr>
                      <w:rFonts w:hint="default" w:ascii="Times New Roman" w:hAnsi="Times New Roman" w:eastAsia="宋体" w:cs="Times New Roman"/>
                      <w:vertAlign w:val="baseline"/>
                      <w:lang w:val="en-US" w:eastAsia="zh-CN"/>
                    </w:rPr>
                  </w:pPr>
                </w:p>
              </w:tc>
              <w:tc>
                <w:tcPr>
                  <w:tcW w:w="973" w:type="dxa"/>
                  <w:vAlign w:val="center"/>
                </w:tcPr>
                <w:p w14:paraId="4C678B0B">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3</w:t>
                  </w:r>
                </w:p>
              </w:tc>
              <w:tc>
                <w:tcPr>
                  <w:tcW w:w="2746" w:type="dxa"/>
                  <w:vAlign w:val="center"/>
                </w:tcPr>
                <w:p w14:paraId="7FB29B09">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手提式B超机</w:t>
                  </w:r>
                </w:p>
              </w:tc>
              <w:tc>
                <w:tcPr>
                  <w:tcW w:w="1099" w:type="dxa"/>
                  <w:vAlign w:val="center"/>
                </w:tcPr>
                <w:p w14:paraId="7251903B">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1</w:t>
                  </w:r>
                </w:p>
              </w:tc>
              <w:tc>
                <w:tcPr>
                  <w:tcW w:w="1606" w:type="dxa"/>
                  <w:vAlign w:val="center"/>
                </w:tcPr>
                <w:p w14:paraId="61562B15">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台</w:t>
                  </w:r>
                </w:p>
              </w:tc>
            </w:tr>
            <w:tr w14:paraId="5FE7A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vMerge w:val="continue"/>
                  <w:vAlign w:val="center"/>
                </w:tcPr>
                <w:p w14:paraId="0C5BCFB5">
                  <w:pPr>
                    <w:jc w:val="center"/>
                    <w:rPr>
                      <w:rFonts w:hint="default" w:ascii="Times New Roman" w:hAnsi="Times New Roman" w:eastAsia="宋体" w:cs="Times New Roman"/>
                      <w:vertAlign w:val="baseline"/>
                      <w:lang w:val="en-US" w:eastAsia="zh-CN"/>
                    </w:rPr>
                  </w:pPr>
                </w:p>
              </w:tc>
              <w:tc>
                <w:tcPr>
                  <w:tcW w:w="973" w:type="dxa"/>
                  <w:vAlign w:val="center"/>
                </w:tcPr>
                <w:p w14:paraId="54032EC8">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4</w:t>
                  </w:r>
                </w:p>
              </w:tc>
              <w:tc>
                <w:tcPr>
                  <w:tcW w:w="2746" w:type="dxa"/>
                  <w:vAlign w:val="center"/>
                </w:tcPr>
                <w:p w14:paraId="64B4D41C">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B超机</w:t>
                  </w:r>
                </w:p>
              </w:tc>
              <w:tc>
                <w:tcPr>
                  <w:tcW w:w="1099" w:type="dxa"/>
                  <w:vAlign w:val="center"/>
                </w:tcPr>
                <w:p w14:paraId="704BE308">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1</w:t>
                  </w:r>
                </w:p>
              </w:tc>
              <w:tc>
                <w:tcPr>
                  <w:tcW w:w="1606" w:type="dxa"/>
                  <w:vAlign w:val="center"/>
                </w:tcPr>
                <w:p w14:paraId="33F32AD3">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台</w:t>
                  </w:r>
                </w:p>
              </w:tc>
            </w:tr>
            <w:tr w14:paraId="02F25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vMerge w:val="continue"/>
                  <w:vAlign w:val="center"/>
                </w:tcPr>
                <w:p w14:paraId="00E2E46D">
                  <w:pPr>
                    <w:jc w:val="center"/>
                    <w:rPr>
                      <w:rFonts w:hint="default" w:ascii="Times New Roman" w:hAnsi="Times New Roman" w:eastAsia="宋体" w:cs="Times New Roman"/>
                      <w:vertAlign w:val="baseline"/>
                      <w:lang w:val="en-US" w:eastAsia="zh-CN"/>
                    </w:rPr>
                  </w:pPr>
                </w:p>
              </w:tc>
              <w:tc>
                <w:tcPr>
                  <w:tcW w:w="973" w:type="dxa"/>
                  <w:vAlign w:val="center"/>
                </w:tcPr>
                <w:p w14:paraId="751C2692">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5</w:t>
                  </w:r>
                </w:p>
              </w:tc>
              <w:tc>
                <w:tcPr>
                  <w:tcW w:w="2746" w:type="dxa"/>
                  <w:vAlign w:val="center"/>
                </w:tcPr>
                <w:p w14:paraId="5095BA35">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全数字便携式超声诊断仪</w:t>
                  </w:r>
                </w:p>
              </w:tc>
              <w:tc>
                <w:tcPr>
                  <w:tcW w:w="1099" w:type="dxa"/>
                  <w:vAlign w:val="center"/>
                </w:tcPr>
                <w:p w14:paraId="06497BD6">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1</w:t>
                  </w:r>
                </w:p>
              </w:tc>
              <w:tc>
                <w:tcPr>
                  <w:tcW w:w="1606" w:type="dxa"/>
                  <w:vAlign w:val="center"/>
                </w:tcPr>
                <w:p w14:paraId="79A8CD28">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台</w:t>
                  </w:r>
                </w:p>
              </w:tc>
            </w:tr>
            <w:tr w14:paraId="5DB50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vMerge w:val="restart"/>
                  <w:vAlign w:val="center"/>
                </w:tcPr>
                <w:p w14:paraId="5AF008CC">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理疗室</w:t>
                  </w:r>
                </w:p>
              </w:tc>
              <w:tc>
                <w:tcPr>
                  <w:tcW w:w="973" w:type="dxa"/>
                  <w:vAlign w:val="center"/>
                </w:tcPr>
                <w:p w14:paraId="7B231B54">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1</w:t>
                  </w:r>
                </w:p>
              </w:tc>
              <w:tc>
                <w:tcPr>
                  <w:tcW w:w="2746" w:type="dxa"/>
                  <w:vAlign w:val="center"/>
                </w:tcPr>
                <w:p w14:paraId="75E8162A">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电脑中频治疗仪</w:t>
                  </w:r>
                </w:p>
              </w:tc>
              <w:tc>
                <w:tcPr>
                  <w:tcW w:w="1099" w:type="dxa"/>
                  <w:vAlign w:val="center"/>
                </w:tcPr>
                <w:p w14:paraId="19A029F5">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1</w:t>
                  </w:r>
                </w:p>
              </w:tc>
              <w:tc>
                <w:tcPr>
                  <w:tcW w:w="1606" w:type="dxa"/>
                  <w:vAlign w:val="center"/>
                </w:tcPr>
                <w:p w14:paraId="6063CA58">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台</w:t>
                  </w:r>
                </w:p>
              </w:tc>
            </w:tr>
            <w:tr w14:paraId="52431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vMerge w:val="continue"/>
                  <w:vAlign w:val="center"/>
                </w:tcPr>
                <w:p w14:paraId="40F7A4EF">
                  <w:pPr>
                    <w:jc w:val="center"/>
                    <w:rPr>
                      <w:rFonts w:hint="default" w:ascii="Times New Roman" w:hAnsi="Times New Roman" w:eastAsia="宋体" w:cs="Times New Roman"/>
                      <w:vertAlign w:val="baseline"/>
                      <w:lang w:val="en-US" w:eastAsia="zh-CN"/>
                    </w:rPr>
                  </w:pPr>
                </w:p>
              </w:tc>
              <w:tc>
                <w:tcPr>
                  <w:tcW w:w="973" w:type="dxa"/>
                  <w:vAlign w:val="center"/>
                </w:tcPr>
                <w:p w14:paraId="4CAC26EE">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2</w:t>
                  </w:r>
                </w:p>
              </w:tc>
              <w:tc>
                <w:tcPr>
                  <w:tcW w:w="2746" w:type="dxa"/>
                  <w:vAlign w:val="center"/>
                </w:tcPr>
                <w:p w14:paraId="20D3E63D">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TDP治疗仪</w:t>
                  </w:r>
                </w:p>
              </w:tc>
              <w:tc>
                <w:tcPr>
                  <w:tcW w:w="1099" w:type="dxa"/>
                  <w:vAlign w:val="center"/>
                </w:tcPr>
                <w:p w14:paraId="7E69D872">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1</w:t>
                  </w:r>
                </w:p>
              </w:tc>
              <w:tc>
                <w:tcPr>
                  <w:tcW w:w="1606" w:type="dxa"/>
                  <w:vAlign w:val="center"/>
                </w:tcPr>
                <w:p w14:paraId="4EF07725">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台</w:t>
                  </w:r>
                </w:p>
              </w:tc>
            </w:tr>
            <w:tr w14:paraId="651E5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vMerge w:val="continue"/>
                  <w:vAlign w:val="center"/>
                </w:tcPr>
                <w:p w14:paraId="65BB834D">
                  <w:pPr>
                    <w:jc w:val="center"/>
                    <w:rPr>
                      <w:rFonts w:hint="default" w:ascii="Times New Roman" w:hAnsi="Times New Roman" w:eastAsia="宋体" w:cs="Times New Roman"/>
                      <w:vertAlign w:val="baseline"/>
                      <w:lang w:val="en-US" w:eastAsia="zh-CN"/>
                    </w:rPr>
                  </w:pPr>
                </w:p>
              </w:tc>
              <w:tc>
                <w:tcPr>
                  <w:tcW w:w="973" w:type="dxa"/>
                  <w:vAlign w:val="center"/>
                </w:tcPr>
                <w:p w14:paraId="1DCA66F7">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3</w:t>
                  </w:r>
                </w:p>
              </w:tc>
              <w:tc>
                <w:tcPr>
                  <w:tcW w:w="2746" w:type="dxa"/>
                  <w:vAlign w:val="center"/>
                </w:tcPr>
                <w:p w14:paraId="1E0CB981">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六合治疗仪</w:t>
                  </w:r>
                </w:p>
              </w:tc>
              <w:tc>
                <w:tcPr>
                  <w:tcW w:w="1099" w:type="dxa"/>
                  <w:vAlign w:val="center"/>
                </w:tcPr>
                <w:p w14:paraId="6BCA17AE">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1</w:t>
                  </w:r>
                </w:p>
              </w:tc>
              <w:tc>
                <w:tcPr>
                  <w:tcW w:w="1606" w:type="dxa"/>
                  <w:vAlign w:val="center"/>
                </w:tcPr>
                <w:p w14:paraId="07B11178">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台</w:t>
                  </w:r>
                </w:p>
              </w:tc>
            </w:tr>
            <w:tr w14:paraId="350D0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vMerge w:val="continue"/>
                  <w:vAlign w:val="center"/>
                </w:tcPr>
                <w:p w14:paraId="5EF36162">
                  <w:pPr>
                    <w:jc w:val="center"/>
                    <w:rPr>
                      <w:rFonts w:hint="default" w:ascii="Times New Roman" w:hAnsi="Times New Roman" w:eastAsia="宋体" w:cs="Times New Roman"/>
                      <w:vertAlign w:val="baseline"/>
                      <w:lang w:val="en-US" w:eastAsia="zh-CN"/>
                    </w:rPr>
                  </w:pPr>
                </w:p>
              </w:tc>
              <w:tc>
                <w:tcPr>
                  <w:tcW w:w="973" w:type="dxa"/>
                  <w:vAlign w:val="center"/>
                </w:tcPr>
                <w:p w14:paraId="7E2F1F83">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4</w:t>
                  </w:r>
                </w:p>
              </w:tc>
              <w:tc>
                <w:tcPr>
                  <w:tcW w:w="2746" w:type="dxa"/>
                  <w:vAlign w:val="center"/>
                </w:tcPr>
                <w:p w14:paraId="537E8672">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电子针疗仪</w:t>
                  </w:r>
                </w:p>
              </w:tc>
              <w:tc>
                <w:tcPr>
                  <w:tcW w:w="1099" w:type="dxa"/>
                  <w:vAlign w:val="center"/>
                </w:tcPr>
                <w:p w14:paraId="41146B11">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1</w:t>
                  </w:r>
                </w:p>
              </w:tc>
              <w:tc>
                <w:tcPr>
                  <w:tcW w:w="1606" w:type="dxa"/>
                  <w:vAlign w:val="center"/>
                </w:tcPr>
                <w:p w14:paraId="3C262237">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台</w:t>
                  </w:r>
                </w:p>
              </w:tc>
            </w:tr>
            <w:tr w14:paraId="35473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vMerge w:val="continue"/>
                  <w:vAlign w:val="center"/>
                </w:tcPr>
                <w:p w14:paraId="26C6A5B9">
                  <w:pPr>
                    <w:jc w:val="center"/>
                    <w:rPr>
                      <w:rFonts w:hint="default" w:ascii="Times New Roman" w:hAnsi="Times New Roman" w:eastAsia="宋体" w:cs="Times New Roman"/>
                      <w:vertAlign w:val="baseline"/>
                      <w:lang w:val="en-US" w:eastAsia="zh-CN"/>
                    </w:rPr>
                  </w:pPr>
                </w:p>
              </w:tc>
              <w:tc>
                <w:tcPr>
                  <w:tcW w:w="973" w:type="dxa"/>
                  <w:vAlign w:val="center"/>
                </w:tcPr>
                <w:p w14:paraId="2154D54A">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5</w:t>
                  </w:r>
                </w:p>
              </w:tc>
              <w:tc>
                <w:tcPr>
                  <w:tcW w:w="2746" w:type="dxa"/>
                  <w:vAlign w:val="center"/>
                </w:tcPr>
                <w:p w14:paraId="7DB2BA02">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颈椎牵引椅</w:t>
                  </w:r>
                </w:p>
              </w:tc>
              <w:tc>
                <w:tcPr>
                  <w:tcW w:w="1099" w:type="dxa"/>
                  <w:vAlign w:val="center"/>
                </w:tcPr>
                <w:p w14:paraId="4862369A">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1</w:t>
                  </w:r>
                </w:p>
              </w:tc>
              <w:tc>
                <w:tcPr>
                  <w:tcW w:w="1606" w:type="dxa"/>
                  <w:vAlign w:val="center"/>
                </w:tcPr>
                <w:p w14:paraId="685B6800">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台</w:t>
                  </w:r>
                </w:p>
              </w:tc>
            </w:tr>
            <w:tr w14:paraId="17675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vMerge w:val="continue"/>
                  <w:vAlign w:val="center"/>
                </w:tcPr>
                <w:p w14:paraId="3B1921D1">
                  <w:pPr>
                    <w:jc w:val="center"/>
                    <w:rPr>
                      <w:rFonts w:hint="default" w:ascii="Times New Roman" w:hAnsi="Times New Roman" w:eastAsia="宋体" w:cs="Times New Roman"/>
                      <w:vertAlign w:val="baseline"/>
                      <w:lang w:val="en-US" w:eastAsia="zh-CN"/>
                    </w:rPr>
                  </w:pPr>
                </w:p>
              </w:tc>
              <w:tc>
                <w:tcPr>
                  <w:tcW w:w="973" w:type="dxa"/>
                  <w:vAlign w:val="center"/>
                </w:tcPr>
                <w:p w14:paraId="2EC5F721">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6</w:t>
                  </w:r>
                </w:p>
              </w:tc>
              <w:tc>
                <w:tcPr>
                  <w:tcW w:w="2746" w:type="dxa"/>
                  <w:vAlign w:val="center"/>
                </w:tcPr>
                <w:p w14:paraId="7D86BE9C">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神灯</w:t>
                  </w:r>
                </w:p>
              </w:tc>
              <w:tc>
                <w:tcPr>
                  <w:tcW w:w="1099" w:type="dxa"/>
                  <w:vAlign w:val="center"/>
                </w:tcPr>
                <w:p w14:paraId="527C2DB9">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1</w:t>
                  </w:r>
                </w:p>
              </w:tc>
              <w:tc>
                <w:tcPr>
                  <w:tcW w:w="1606" w:type="dxa"/>
                  <w:vAlign w:val="center"/>
                </w:tcPr>
                <w:p w14:paraId="0E93CD36">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台</w:t>
                  </w:r>
                </w:p>
              </w:tc>
            </w:tr>
            <w:tr w14:paraId="0202D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vMerge w:val="continue"/>
                  <w:vAlign w:val="center"/>
                </w:tcPr>
                <w:p w14:paraId="6905EB2A">
                  <w:pPr>
                    <w:jc w:val="center"/>
                    <w:rPr>
                      <w:rFonts w:hint="default" w:ascii="Times New Roman" w:hAnsi="Times New Roman" w:eastAsia="宋体" w:cs="Times New Roman"/>
                      <w:vertAlign w:val="baseline"/>
                      <w:lang w:val="en-US" w:eastAsia="zh-CN"/>
                    </w:rPr>
                  </w:pPr>
                </w:p>
              </w:tc>
              <w:tc>
                <w:tcPr>
                  <w:tcW w:w="973" w:type="dxa"/>
                  <w:vAlign w:val="center"/>
                </w:tcPr>
                <w:p w14:paraId="39556DEC">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7</w:t>
                  </w:r>
                </w:p>
              </w:tc>
              <w:tc>
                <w:tcPr>
                  <w:tcW w:w="2746" w:type="dxa"/>
                  <w:vAlign w:val="center"/>
                </w:tcPr>
                <w:p w14:paraId="3923C51F">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电针仪</w:t>
                  </w:r>
                </w:p>
              </w:tc>
              <w:tc>
                <w:tcPr>
                  <w:tcW w:w="1099" w:type="dxa"/>
                  <w:vAlign w:val="center"/>
                </w:tcPr>
                <w:p w14:paraId="1D29916B">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1</w:t>
                  </w:r>
                </w:p>
              </w:tc>
              <w:tc>
                <w:tcPr>
                  <w:tcW w:w="1606" w:type="dxa"/>
                  <w:vAlign w:val="center"/>
                </w:tcPr>
                <w:p w14:paraId="205A9706">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台</w:t>
                  </w:r>
                </w:p>
              </w:tc>
            </w:tr>
          </w:tbl>
          <w:p w14:paraId="0CF6CAC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000000" w:themeColor="text1"/>
                <w:spacing w:val="0"/>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pacing w:val="0"/>
                <w:sz w:val="24"/>
                <w:szCs w:val="24"/>
                <w:lang w:val="en-US" w:eastAsia="zh-CN"/>
                <w14:textFill>
                  <w14:solidFill>
                    <w14:schemeClr w14:val="tx1"/>
                  </w14:solidFill>
                </w14:textFill>
              </w:rPr>
              <w:t>5、原辅材料</w:t>
            </w:r>
          </w:p>
          <w:p w14:paraId="4D8C6CBC">
            <w:pPr>
              <w:pStyle w:val="21"/>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eastAsia="宋体" w:cs="Times New Roman"/>
                <w:spacing w:val="0"/>
                <w:sz w:val="24"/>
                <w:szCs w:val="24"/>
              </w:rPr>
            </w:pPr>
            <w:r>
              <w:rPr>
                <w:rFonts w:hint="default" w:ascii="Times New Roman" w:hAnsi="Times New Roman" w:eastAsia="宋体" w:cs="Times New Roman"/>
                <w:spacing w:val="0"/>
                <w:sz w:val="24"/>
                <w:szCs w:val="24"/>
              </w:rPr>
              <w:t>本项目原辅材料消耗情况详见下表。</w:t>
            </w:r>
          </w:p>
          <w:p w14:paraId="34522939">
            <w:pPr>
              <w:jc w:val="center"/>
              <w:rPr>
                <w:rFonts w:hint="default" w:ascii="Times New Roman" w:hAnsi="Times New Roman" w:eastAsia="宋体" w:cs="Times New Roman"/>
                <w:color w:val="000000" w:themeColor="text1"/>
                <w:spacing w:val="0"/>
                <w:position w:val="0"/>
                <w:sz w:val="24"/>
                <w:szCs w:val="24"/>
                <w:lang w:val="en-US" w:eastAsia="zh-CN"/>
                <w14:textFill>
                  <w14:solidFill>
                    <w14:schemeClr w14:val="tx1"/>
                  </w14:solidFill>
                </w14:textFill>
              </w:rPr>
            </w:pPr>
            <w:r>
              <w:rPr>
                <w:rFonts w:hint="default" w:ascii="Times New Roman" w:hAnsi="Times New Roman" w:eastAsia="宋体" w:cs="Times New Roman"/>
                <w:b/>
                <w:color w:val="000000" w:themeColor="text1"/>
                <w:spacing w:val="8"/>
                <w:sz w:val="21"/>
                <w:szCs w:val="21"/>
                <w14:textFill>
                  <w14:solidFill>
                    <w14:schemeClr w14:val="tx1"/>
                  </w14:solidFill>
                </w14:textFill>
              </w:rPr>
              <w:t>表2-</w:t>
            </w:r>
            <w:r>
              <w:rPr>
                <w:rFonts w:hint="default" w:ascii="Times New Roman" w:hAnsi="Times New Roman" w:eastAsia="宋体" w:cs="Times New Roman"/>
                <w:b/>
                <w:color w:val="000000" w:themeColor="text1"/>
                <w:spacing w:val="8"/>
                <w:sz w:val="21"/>
                <w:szCs w:val="21"/>
                <w:lang w:val="en-US" w:eastAsia="zh-CN"/>
                <w14:textFill>
                  <w14:solidFill>
                    <w14:schemeClr w14:val="tx1"/>
                  </w14:solidFill>
                </w14:textFill>
              </w:rPr>
              <w:t>3</w:t>
            </w:r>
            <w:r>
              <w:rPr>
                <w:rFonts w:hint="default" w:ascii="Times New Roman" w:hAnsi="Times New Roman" w:eastAsia="宋体" w:cs="Times New Roman"/>
                <w:b/>
                <w:color w:val="000000" w:themeColor="text1"/>
                <w:spacing w:val="8"/>
                <w:sz w:val="21"/>
                <w:szCs w:val="21"/>
                <w14:textFill>
                  <w14:solidFill>
                    <w14:schemeClr w14:val="tx1"/>
                  </w14:solidFill>
                </w14:textFill>
              </w:rPr>
              <w:t>项目主要</w:t>
            </w:r>
            <w:r>
              <w:rPr>
                <w:rFonts w:hint="default" w:ascii="Times New Roman" w:hAnsi="Times New Roman" w:eastAsia="宋体" w:cs="Times New Roman"/>
                <w:b/>
                <w:color w:val="000000" w:themeColor="text1"/>
                <w:spacing w:val="8"/>
                <w:sz w:val="21"/>
                <w:szCs w:val="21"/>
                <w:lang w:eastAsia="zh-CN"/>
                <w14:textFill>
                  <w14:solidFill>
                    <w14:schemeClr w14:val="tx1"/>
                  </w14:solidFill>
                </w14:textFill>
              </w:rPr>
              <w:t>原辅材料</w:t>
            </w:r>
            <w:r>
              <w:rPr>
                <w:rFonts w:hint="default" w:ascii="Times New Roman" w:hAnsi="Times New Roman" w:eastAsia="宋体" w:cs="Times New Roman"/>
                <w:b/>
                <w:color w:val="000000" w:themeColor="text1"/>
                <w:spacing w:val="8"/>
                <w:sz w:val="21"/>
                <w:szCs w:val="21"/>
                <w14:textFill>
                  <w14:solidFill>
                    <w14:schemeClr w14:val="tx1"/>
                  </w14:solidFill>
                </w14:textFill>
              </w:rPr>
              <w:t>一览表</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2"/>
              <w:gridCol w:w="2063"/>
              <w:gridCol w:w="1260"/>
              <w:gridCol w:w="1050"/>
              <w:gridCol w:w="1095"/>
              <w:gridCol w:w="1460"/>
            </w:tblGrid>
            <w:tr w14:paraId="0A2B6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2" w:type="dxa"/>
                  <w:vAlign w:val="center"/>
                </w:tcPr>
                <w:p w14:paraId="7CB1C1DC">
                  <w:pPr>
                    <w:jc w:val="center"/>
                    <w:rPr>
                      <w:rFonts w:hint="default" w:ascii="Times New Roman" w:hAnsi="Times New Roman" w:eastAsia="宋体" w:cs="Times New Roman"/>
                      <w:color w:val="000000" w:themeColor="text1"/>
                      <w:spacing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sz w:val="21"/>
                      <w:szCs w:val="21"/>
                      <w:vertAlign w:val="baseline"/>
                      <w:lang w:val="en-US" w:eastAsia="zh-CN"/>
                    </w:rPr>
                    <w:t>类别</w:t>
                  </w:r>
                </w:p>
              </w:tc>
              <w:tc>
                <w:tcPr>
                  <w:tcW w:w="2063" w:type="dxa"/>
                  <w:vAlign w:val="center"/>
                </w:tcPr>
                <w:p w14:paraId="5CDCDD84">
                  <w:pPr>
                    <w:jc w:val="center"/>
                    <w:rPr>
                      <w:rFonts w:hint="default" w:ascii="Times New Roman" w:hAnsi="Times New Roman" w:eastAsia="宋体" w:cs="Times New Roman"/>
                      <w:color w:val="000000" w:themeColor="text1"/>
                      <w:spacing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sz w:val="21"/>
                      <w:szCs w:val="21"/>
                      <w:vertAlign w:val="baseline"/>
                      <w:lang w:val="en-US" w:eastAsia="zh-CN"/>
                    </w:rPr>
                    <w:t>名称</w:t>
                  </w:r>
                </w:p>
              </w:tc>
              <w:tc>
                <w:tcPr>
                  <w:tcW w:w="1260" w:type="dxa"/>
                  <w:vAlign w:val="center"/>
                </w:tcPr>
                <w:p w14:paraId="3200A382">
                  <w:pPr>
                    <w:jc w:val="center"/>
                    <w:rPr>
                      <w:rFonts w:hint="default" w:ascii="Times New Roman" w:hAnsi="Times New Roman" w:eastAsia="宋体" w:cs="Times New Roman"/>
                      <w:color w:val="000000" w:themeColor="text1"/>
                      <w:spacing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sz w:val="21"/>
                      <w:szCs w:val="21"/>
                      <w:vertAlign w:val="baseline"/>
                      <w:lang w:val="en-US" w:eastAsia="zh-CN"/>
                    </w:rPr>
                    <w:t>单位/规格</w:t>
                  </w:r>
                </w:p>
              </w:tc>
              <w:tc>
                <w:tcPr>
                  <w:tcW w:w="1050" w:type="dxa"/>
                  <w:vAlign w:val="center"/>
                </w:tcPr>
                <w:p w14:paraId="17A97ACD">
                  <w:pPr>
                    <w:jc w:val="center"/>
                    <w:rPr>
                      <w:rFonts w:hint="default" w:ascii="Times New Roman" w:hAnsi="Times New Roman" w:eastAsia="宋体" w:cs="Times New Roman"/>
                      <w:color w:val="000000" w:themeColor="text1"/>
                      <w:spacing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sz w:val="21"/>
                      <w:szCs w:val="21"/>
                      <w:vertAlign w:val="baseline"/>
                      <w:lang w:val="en-US" w:eastAsia="zh-CN"/>
                    </w:rPr>
                    <w:t>年消耗量</w:t>
                  </w:r>
                </w:p>
              </w:tc>
              <w:tc>
                <w:tcPr>
                  <w:tcW w:w="1095" w:type="dxa"/>
                  <w:vAlign w:val="center"/>
                </w:tcPr>
                <w:p w14:paraId="767F872E">
                  <w:pPr>
                    <w:jc w:val="center"/>
                    <w:rPr>
                      <w:rFonts w:hint="default" w:ascii="Times New Roman" w:hAnsi="Times New Roman" w:eastAsia="宋体" w:cs="Times New Roman"/>
                      <w:color w:val="000000" w:themeColor="text1"/>
                      <w:spacing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sz w:val="21"/>
                      <w:szCs w:val="21"/>
                      <w:vertAlign w:val="baseline"/>
                      <w:lang w:val="en-US" w:eastAsia="zh-CN"/>
                    </w:rPr>
                    <w:t>来源</w:t>
                  </w:r>
                </w:p>
              </w:tc>
              <w:tc>
                <w:tcPr>
                  <w:tcW w:w="1460" w:type="dxa"/>
                </w:tcPr>
                <w:p w14:paraId="18034F6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jc w:val="center"/>
                    <w:textAlignment w:val="auto"/>
                    <w:rPr>
                      <w:rFonts w:hint="default" w:ascii="Times New Roman" w:hAnsi="Times New Roman" w:eastAsia="宋体" w:cs="Times New Roman"/>
                      <w:color w:val="000000" w:themeColor="text1"/>
                      <w:spacing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pacing w:val="0"/>
                      <w:position w:val="0"/>
                      <w:sz w:val="21"/>
                      <w:szCs w:val="21"/>
                      <w:vertAlign w:val="baseline"/>
                      <w:lang w:val="en-US" w:eastAsia="zh-CN"/>
                      <w14:textFill>
                        <w14:solidFill>
                          <w14:schemeClr w14:val="tx1"/>
                        </w14:solidFill>
                      </w14:textFill>
                    </w:rPr>
                    <w:t>备注</w:t>
                  </w:r>
                </w:p>
              </w:tc>
            </w:tr>
            <w:tr w14:paraId="27DB2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2" w:type="dxa"/>
                  <w:vMerge w:val="restart"/>
                  <w:vAlign w:val="center"/>
                </w:tcPr>
                <w:p w14:paraId="66EAB86E">
                  <w:pPr>
                    <w:jc w:val="center"/>
                    <w:rPr>
                      <w:rFonts w:hint="default" w:ascii="Times New Roman" w:hAnsi="Times New Roman" w:eastAsia="宋体" w:cs="Times New Roman"/>
                      <w:color w:val="000000" w:themeColor="text1"/>
                      <w:spacing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sz w:val="21"/>
                      <w:szCs w:val="21"/>
                      <w:vertAlign w:val="baseline"/>
                      <w:lang w:val="en-US" w:eastAsia="zh-CN"/>
                    </w:rPr>
                    <w:t>医疗耗材</w:t>
                  </w:r>
                </w:p>
              </w:tc>
              <w:tc>
                <w:tcPr>
                  <w:tcW w:w="2063" w:type="dxa"/>
                  <w:vAlign w:val="center"/>
                </w:tcPr>
                <w:p w14:paraId="6CBE3767">
                  <w:pPr>
                    <w:jc w:val="center"/>
                    <w:rPr>
                      <w:rFonts w:hint="default" w:ascii="Times New Roman" w:hAnsi="Times New Roman" w:eastAsia="宋体" w:cs="Times New Roman"/>
                      <w:color w:val="000000" w:themeColor="text1"/>
                      <w:spacing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sz w:val="21"/>
                      <w:szCs w:val="21"/>
                      <w:vertAlign w:val="baseline"/>
                      <w:lang w:val="en-US" w:eastAsia="zh-CN"/>
                    </w:rPr>
                    <w:t>一次性空针、输液管</w:t>
                  </w:r>
                </w:p>
              </w:tc>
              <w:tc>
                <w:tcPr>
                  <w:tcW w:w="1260" w:type="dxa"/>
                  <w:vAlign w:val="center"/>
                </w:tcPr>
                <w:p w14:paraId="090D0830">
                  <w:pPr>
                    <w:jc w:val="center"/>
                    <w:rPr>
                      <w:rFonts w:hint="default" w:ascii="Times New Roman" w:hAnsi="Times New Roman" w:eastAsia="宋体" w:cs="Times New Roman"/>
                      <w:color w:val="000000" w:themeColor="text1"/>
                      <w:spacing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sz w:val="21"/>
                      <w:szCs w:val="21"/>
                      <w:vertAlign w:val="baseline"/>
                      <w:lang w:val="en-US" w:eastAsia="zh-CN"/>
                    </w:rPr>
                    <w:t>具</w:t>
                  </w:r>
                </w:p>
              </w:tc>
              <w:tc>
                <w:tcPr>
                  <w:tcW w:w="1050" w:type="dxa"/>
                  <w:vAlign w:val="center"/>
                </w:tcPr>
                <w:p w14:paraId="3EB411D9">
                  <w:pPr>
                    <w:jc w:val="center"/>
                    <w:rPr>
                      <w:rFonts w:hint="default" w:ascii="Times New Roman" w:hAnsi="Times New Roman" w:eastAsia="宋体" w:cs="Times New Roman"/>
                      <w:color w:val="000000" w:themeColor="text1"/>
                      <w:spacing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sz w:val="21"/>
                      <w:szCs w:val="21"/>
                      <w:vertAlign w:val="baseline"/>
                      <w:lang w:val="en-US" w:eastAsia="zh-CN"/>
                    </w:rPr>
                    <w:t>9600</w:t>
                  </w:r>
                </w:p>
              </w:tc>
              <w:tc>
                <w:tcPr>
                  <w:tcW w:w="1095" w:type="dxa"/>
                  <w:vAlign w:val="center"/>
                </w:tcPr>
                <w:p w14:paraId="32A18FD8">
                  <w:pPr>
                    <w:jc w:val="center"/>
                    <w:rPr>
                      <w:rFonts w:hint="default" w:ascii="Times New Roman" w:hAnsi="Times New Roman" w:eastAsia="宋体" w:cs="Times New Roman"/>
                      <w:color w:val="000000" w:themeColor="text1"/>
                      <w:spacing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pacing w:val="0"/>
                      <w:position w:val="0"/>
                      <w:sz w:val="21"/>
                      <w:szCs w:val="21"/>
                      <w:vertAlign w:val="baseline"/>
                      <w:lang w:val="en-US" w:eastAsia="zh-CN"/>
                      <w14:textFill>
                        <w14:solidFill>
                          <w14:schemeClr w14:val="tx1"/>
                        </w14:solidFill>
                      </w14:textFill>
                    </w:rPr>
                    <w:t>外购</w:t>
                  </w:r>
                </w:p>
              </w:tc>
              <w:tc>
                <w:tcPr>
                  <w:tcW w:w="1460" w:type="dxa"/>
                </w:tcPr>
                <w:p w14:paraId="4C92613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textAlignment w:val="auto"/>
                    <w:rPr>
                      <w:rFonts w:hint="default" w:ascii="Times New Roman" w:hAnsi="Times New Roman" w:eastAsia="宋体" w:cs="Times New Roman"/>
                      <w:color w:val="000000" w:themeColor="text1"/>
                      <w:spacing w:val="0"/>
                      <w:position w:val="0"/>
                      <w:sz w:val="21"/>
                      <w:szCs w:val="21"/>
                      <w:vertAlign w:val="baseline"/>
                      <w:lang w:val="en-US" w:eastAsia="zh-CN"/>
                      <w14:textFill>
                        <w14:solidFill>
                          <w14:schemeClr w14:val="tx1"/>
                        </w14:solidFill>
                      </w14:textFill>
                    </w:rPr>
                  </w:pPr>
                </w:p>
              </w:tc>
            </w:tr>
            <w:tr w14:paraId="16636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2" w:type="dxa"/>
                  <w:vMerge w:val="continue"/>
                  <w:vAlign w:val="center"/>
                </w:tcPr>
                <w:p w14:paraId="2FFD76DA">
                  <w:pPr>
                    <w:jc w:val="center"/>
                    <w:rPr>
                      <w:rFonts w:hint="default" w:ascii="Times New Roman" w:hAnsi="Times New Roman" w:eastAsia="宋体" w:cs="Times New Roman"/>
                      <w:color w:val="000000" w:themeColor="text1"/>
                      <w:spacing w:val="0"/>
                      <w:position w:val="0"/>
                      <w:sz w:val="21"/>
                      <w:szCs w:val="21"/>
                      <w:vertAlign w:val="baseline"/>
                      <w:lang w:val="en-US" w:eastAsia="zh-CN"/>
                      <w14:textFill>
                        <w14:solidFill>
                          <w14:schemeClr w14:val="tx1"/>
                        </w14:solidFill>
                      </w14:textFill>
                    </w:rPr>
                  </w:pPr>
                </w:p>
              </w:tc>
              <w:tc>
                <w:tcPr>
                  <w:tcW w:w="2063" w:type="dxa"/>
                  <w:vAlign w:val="center"/>
                </w:tcPr>
                <w:p w14:paraId="4EDBAD0A">
                  <w:pPr>
                    <w:jc w:val="center"/>
                    <w:rPr>
                      <w:rFonts w:hint="default" w:ascii="Times New Roman" w:hAnsi="Times New Roman" w:eastAsia="宋体" w:cs="Times New Roman"/>
                      <w:color w:val="000000" w:themeColor="text1"/>
                      <w:spacing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sz w:val="21"/>
                      <w:szCs w:val="21"/>
                      <w:vertAlign w:val="baseline"/>
                      <w:lang w:val="en-US" w:eastAsia="zh-CN"/>
                    </w:rPr>
                    <w:t>中单、小单被套</w:t>
                  </w:r>
                </w:p>
              </w:tc>
              <w:tc>
                <w:tcPr>
                  <w:tcW w:w="1260" w:type="dxa"/>
                  <w:vAlign w:val="center"/>
                </w:tcPr>
                <w:p w14:paraId="6EC648FA">
                  <w:pPr>
                    <w:jc w:val="center"/>
                    <w:rPr>
                      <w:rFonts w:hint="default" w:ascii="Times New Roman" w:hAnsi="Times New Roman" w:eastAsia="宋体" w:cs="Times New Roman"/>
                      <w:color w:val="000000" w:themeColor="text1"/>
                      <w:spacing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sz w:val="21"/>
                      <w:szCs w:val="21"/>
                      <w:vertAlign w:val="baseline"/>
                      <w:lang w:val="en-US" w:eastAsia="zh-CN"/>
                    </w:rPr>
                    <w:t>张</w:t>
                  </w:r>
                </w:p>
              </w:tc>
              <w:tc>
                <w:tcPr>
                  <w:tcW w:w="1050" w:type="dxa"/>
                  <w:vAlign w:val="center"/>
                </w:tcPr>
                <w:p w14:paraId="72457731">
                  <w:pPr>
                    <w:jc w:val="center"/>
                    <w:rPr>
                      <w:rFonts w:hint="default" w:ascii="Times New Roman" w:hAnsi="Times New Roman" w:eastAsia="宋体" w:cs="Times New Roman"/>
                      <w:color w:val="000000" w:themeColor="text1"/>
                      <w:spacing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sz w:val="21"/>
                      <w:szCs w:val="21"/>
                      <w:vertAlign w:val="baseline"/>
                      <w:lang w:val="en-US" w:eastAsia="zh-CN"/>
                    </w:rPr>
                    <w:t>340</w:t>
                  </w:r>
                </w:p>
              </w:tc>
              <w:tc>
                <w:tcPr>
                  <w:tcW w:w="1095" w:type="dxa"/>
                  <w:vAlign w:val="center"/>
                </w:tcPr>
                <w:p w14:paraId="05DB847D">
                  <w:pPr>
                    <w:jc w:val="center"/>
                    <w:rPr>
                      <w:rFonts w:hint="default" w:ascii="Times New Roman" w:hAnsi="Times New Roman" w:eastAsia="宋体" w:cs="Times New Roman"/>
                      <w:color w:val="000000" w:themeColor="text1"/>
                      <w:spacing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pacing w:val="0"/>
                      <w:position w:val="0"/>
                      <w:sz w:val="21"/>
                      <w:szCs w:val="21"/>
                      <w:vertAlign w:val="baseline"/>
                      <w:lang w:val="en-US" w:eastAsia="zh-CN"/>
                      <w14:textFill>
                        <w14:solidFill>
                          <w14:schemeClr w14:val="tx1"/>
                        </w14:solidFill>
                      </w14:textFill>
                    </w:rPr>
                    <w:t>外购</w:t>
                  </w:r>
                </w:p>
              </w:tc>
              <w:tc>
                <w:tcPr>
                  <w:tcW w:w="1460" w:type="dxa"/>
                </w:tcPr>
                <w:p w14:paraId="15F0FA7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textAlignment w:val="auto"/>
                    <w:rPr>
                      <w:rFonts w:hint="default" w:ascii="Times New Roman" w:hAnsi="Times New Roman" w:eastAsia="宋体" w:cs="Times New Roman"/>
                      <w:color w:val="000000" w:themeColor="text1"/>
                      <w:spacing w:val="0"/>
                      <w:position w:val="0"/>
                      <w:sz w:val="21"/>
                      <w:szCs w:val="21"/>
                      <w:vertAlign w:val="baseline"/>
                      <w:lang w:val="en-US" w:eastAsia="zh-CN"/>
                      <w14:textFill>
                        <w14:solidFill>
                          <w14:schemeClr w14:val="tx1"/>
                        </w14:solidFill>
                      </w14:textFill>
                    </w:rPr>
                  </w:pPr>
                </w:p>
              </w:tc>
            </w:tr>
            <w:tr w14:paraId="6A11B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2" w:type="dxa"/>
                  <w:vMerge w:val="continue"/>
                  <w:vAlign w:val="center"/>
                </w:tcPr>
                <w:p w14:paraId="3A4046CE">
                  <w:pPr>
                    <w:jc w:val="center"/>
                    <w:rPr>
                      <w:rFonts w:hint="default" w:ascii="Times New Roman" w:hAnsi="Times New Roman" w:eastAsia="宋体" w:cs="Times New Roman"/>
                      <w:color w:val="000000" w:themeColor="text1"/>
                      <w:spacing w:val="0"/>
                      <w:position w:val="0"/>
                      <w:sz w:val="21"/>
                      <w:szCs w:val="21"/>
                      <w:vertAlign w:val="baseline"/>
                      <w:lang w:val="en-US" w:eastAsia="zh-CN"/>
                      <w14:textFill>
                        <w14:solidFill>
                          <w14:schemeClr w14:val="tx1"/>
                        </w14:solidFill>
                      </w14:textFill>
                    </w:rPr>
                  </w:pPr>
                </w:p>
              </w:tc>
              <w:tc>
                <w:tcPr>
                  <w:tcW w:w="2063" w:type="dxa"/>
                  <w:vAlign w:val="center"/>
                </w:tcPr>
                <w:p w14:paraId="27DCAB50">
                  <w:pPr>
                    <w:jc w:val="center"/>
                    <w:rPr>
                      <w:rFonts w:hint="default" w:ascii="Times New Roman" w:hAnsi="Times New Roman" w:eastAsia="宋体" w:cs="Times New Roman"/>
                      <w:color w:val="000000" w:themeColor="text1"/>
                      <w:spacing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sz w:val="21"/>
                      <w:szCs w:val="21"/>
                      <w:vertAlign w:val="baseline"/>
                      <w:lang w:val="en-US" w:eastAsia="zh-CN"/>
                    </w:rPr>
                    <w:t>一次性手套</w:t>
                  </w:r>
                </w:p>
              </w:tc>
              <w:tc>
                <w:tcPr>
                  <w:tcW w:w="1260" w:type="dxa"/>
                  <w:vAlign w:val="center"/>
                </w:tcPr>
                <w:p w14:paraId="6B06C26C">
                  <w:pPr>
                    <w:jc w:val="center"/>
                    <w:rPr>
                      <w:rFonts w:hint="default" w:ascii="Times New Roman" w:hAnsi="Times New Roman" w:eastAsia="宋体" w:cs="Times New Roman"/>
                      <w:color w:val="000000" w:themeColor="text1"/>
                      <w:spacing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sz w:val="21"/>
                      <w:szCs w:val="21"/>
                      <w:vertAlign w:val="baseline"/>
                      <w:lang w:val="en-US" w:eastAsia="zh-CN"/>
                    </w:rPr>
                    <w:t>双</w:t>
                  </w:r>
                </w:p>
              </w:tc>
              <w:tc>
                <w:tcPr>
                  <w:tcW w:w="1050" w:type="dxa"/>
                  <w:vAlign w:val="center"/>
                </w:tcPr>
                <w:p w14:paraId="4E9D63E4">
                  <w:pPr>
                    <w:jc w:val="center"/>
                    <w:rPr>
                      <w:rFonts w:hint="default" w:ascii="Times New Roman" w:hAnsi="Times New Roman" w:eastAsia="宋体" w:cs="Times New Roman"/>
                      <w:color w:val="000000" w:themeColor="text1"/>
                      <w:spacing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sz w:val="21"/>
                      <w:szCs w:val="21"/>
                      <w:vertAlign w:val="baseline"/>
                      <w:lang w:val="en-US" w:eastAsia="zh-CN"/>
                    </w:rPr>
                    <w:t>1000</w:t>
                  </w:r>
                </w:p>
              </w:tc>
              <w:tc>
                <w:tcPr>
                  <w:tcW w:w="1095" w:type="dxa"/>
                  <w:vAlign w:val="center"/>
                </w:tcPr>
                <w:p w14:paraId="7ED54041">
                  <w:pPr>
                    <w:jc w:val="center"/>
                    <w:rPr>
                      <w:rFonts w:hint="default" w:ascii="Times New Roman" w:hAnsi="Times New Roman" w:eastAsia="宋体" w:cs="Times New Roman"/>
                      <w:color w:val="000000" w:themeColor="text1"/>
                      <w:spacing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pacing w:val="0"/>
                      <w:position w:val="0"/>
                      <w:sz w:val="21"/>
                      <w:szCs w:val="21"/>
                      <w:vertAlign w:val="baseline"/>
                      <w:lang w:val="en-US" w:eastAsia="zh-CN"/>
                      <w14:textFill>
                        <w14:solidFill>
                          <w14:schemeClr w14:val="tx1"/>
                        </w14:solidFill>
                      </w14:textFill>
                    </w:rPr>
                    <w:t>外购</w:t>
                  </w:r>
                </w:p>
              </w:tc>
              <w:tc>
                <w:tcPr>
                  <w:tcW w:w="1460" w:type="dxa"/>
                </w:tcPr>
                <w:p w14:paraId="6EEE128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textAlignment w:val="auto"/>
                    <w:rPr>
                      <w:rFonts w:hint="default" w:ascii="Times New Roman" w:hAnsi="Times New Roman" w:eastAsia="宋体" w:cs="Times New Roman"/>
                      <w:color w:val="000000" w:themeColor="text1"/>
                      <w:spacing w:val="0"/>
                      <w:position w:val="0"/>
                      <w:sz w:val="21"/>
                      <w:szCs w:val="21"/>
                      <w:vertAlign w:val="baseline"/>
                      <w:lang w:val="en-US" w:eastAsia="zh-CN"/>
                      <w14:textFill>
                        <w14:solidFill>
                          <w14:schemeClr w14:val="tx1"/>
                        </w14:solidFill>
                      </w14:textFill>
                    </w:rPr>
                  </w:pPr>
                </w:p>
              </w:tc>
            </w:tr>
            <w:tr w14:paraId="0079E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2" w:type="dxa"/>
                  <w:vMerge w:val="continue"/>
                  <w:vAlign w:val="center"/>
                </w:tcPr>
                <w:p w14:paraId="723C1272">
                  <w:pPr>
                    <w:jc w:val="center"/>
                    <w:rPr>
                      <w:rFonts w:hint="default" w:ascii="Times New Roman" w:hAnsi="Times New Roman" w:eastAsia="宋体" w:cs="Times New Roman"/>
                      <w:color w:val="000000" w:themeColor="text1"/>
                      <w:spacing w:val="0"/>
                      <w:position w:val="0"/>
                      <w:sz w:val="21"/>
                      <w:szCs w:val="21"/>
                      <w:vertAlign w:val="baseline"/>
                      <w:lang w:val="en-US" w:eastAsia="zh-CN"/>
                      <w14:textFill>
                        <w14:solidFill>
                          <w14:schemeClr w14:val="tx1"/>
                        </w14:solidFill>
                      </w14:textFill>
                    </w:rPr>
                  </w:pPr>
                </w:p>
              </w:tc>
              <w:tc>
                <w:tcPr>
                  <w:tcW w:w="2063" w:type="dxa"/>
                  <w:vAlign w:val="center"/>
                </w:tcPr>
                <w:p w14:paraId="051351A4">
                  <w:pPr>
                    <w:jc w:val="center"/>
                    <w:rPr>
                      <w:rFonts w:hint="default" w:ascii="Times New Roman" w:hAnsi="Times New Roman" w:eastAsia="宋体" w:cs="Times New Roman"/>
                      <w:color w:val="000000" w:themeColor="text1"/>
                      <w:spacing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sz w:val="21"/>
                      <w:szCs w:val="21"/>
                      <w:vertAlign w:val="baseline"/>
                      <w:lang w:val="en-US" w:eastAsia="zh-CN"/>
                    </w:rPr>
                    <w:t>胶带</w:t>
                  </w:r>
                </w:p>
              </w:tc>
              <w:tc>
                <w:tcPr>
                  <w:tcW w:w="1260" w:type="dxa"/>
                  <w:vAlign w:val="center"/>
                </w:tcPr>
                <w:p w14:paraId="290860BD">
                  <w:pPr>
                    <w:jc w:val="center"/>
                    <w:rPr>
                      <w:rFonts w:hint="default" w:ascii="Times New Roman" w:hAnsi="Times New Roman" w:eastAsia="宋体" w:cs="Times New Roman"/>
                      <w:color w:val="000000" w:themeColor="text1"/>
                      <w:spacing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sz w:val="21"/>
                      <w:szCs w:val="21"/>
                      <w:vertAlign w:val="baseline"/>
                      <w:lang w:val="en-US" w:eastAsia="zh-CN"/>
                    </w:rPr>
                    <w:t>个</w:t>
                  </w:r>
                </w:p>
              </w:tc>
              <w:tc>
                <w:tcPr>
                  <w:tcW w:w="1050" w:type="dxa"/>
                  <w:vAlign w:val="center"/>
                </w:tcPr>
                <w:p w14:paraId="2B429386">
                  <w:pPr>
                    <w:jc w:val="center"/>
                    <w:rPr>
                      <w:rFonts w:hint="default" w:ascii="Times New Roman" w:hAnsi="Times New Roman" w:eastAsia="宋体" w:cs="Times New Roman"/>
                      <w:color w:val="000000" w:themeColor="text1"/>
                      <w:spacing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sz w:val="21"/>
                      <w:szCs w:val="21"/>
                      <w:vertAlign w:val="baseline"/>
                      <w:lang w:val="en-US" w:eastAsia="zh-CN"/>
                    </w:rPr>
                    <w:t>180</w:t>
                  </w:r>
                </w:p>
              </w:tc>
              <w:tc>
                <w:tcPr>
                  <w:tcW w:w="1095" w:type="dxa"/>
                  <w:vAlign w:val="center"/>
                </w:tcPr>
                <w:p w14:paraId="05692C0C">
                  <w:pPr>
                    <w:jc w:val="center"/>
                    <w:rPr>
                      <w:rFonts w:hint="default" w:ascii="Times New Roman" w:hAnsi="Times New Roman" w:eastAsia="宋体" w:cs="Times New Roman"/>
                      <w:color w:val="000000" w:themeColor="text1"/>
                      <w:spacing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pacing w:val="0"/>
                      <w:position w:val="0"/>
                      <w:sz w:val="21"/>
                      <w:szCs w:val="21"/>
                      <w:vertAlign w:val="baseline"/>
                      <w:lang w:val="en-US" w:eastAsia="zh-CN"/>
                      <w14:textFill>
                        <w14:solidFill>
                          <w14:schemeClr w14:val="tx1"/>
                        </w14:solidFill>
                      </w14:textFill>
                    </w:rPr>
                    <w:t>外购</w:t>
                  </w:r>
                </w:p>
              </w:tc>
              <w:tc>
                <w:tcPr>
                  <w:tcW w:w="1460" w:type="dxa"/>
                </w:tcPr>
                <w:p w14:paraId="1973B67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textAlignment w:val="auto"/>
                    <w:rPr>
                      <w:rFonts w:hint="default" w:ascii="Times New Roman" w:hAnsi="Times New Roman" w:eastAsia="宋体" w:cs="Times New Roman"/>
                      <w:color w:val="000000" w:themeColor="text1"/>
                      <w:spacing w:val="0"/>
                      <w:position w:val="0"/>
                      <w:sz w:val="21"/>
                      <w:szCs w:val="21"/>
                      <w:vertAlign w:val="baseline"/>
                      <w:lang w:val="en-US" w:eastAsia="zh-CN"/>
                      <w14:textFill>
                        <w14:solidFill>
                          <w14:schemeClr w14:val="tx1"/>
                        </w14:solidFill>
                      </w14:textFill>
                    </w:rPr>
                  </w:pPr>
                </w:p>
              </w:tc>
            </w:tr>
            <w:tr w14:paraId="63F86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2" w:type="dxa"/>
                  <w:vMerge w:val="continue"/>
                  <w:vAlign w:val="center"/>
                </w:tcPr>
                <w:p w14:paraId="0F508778">
                  <w:pPr>
                    <w:jc w:val="center"/>
                    <w:rPr>
                      <w:rFonts w:hint="default" w:ascii="Times New Roman" w:hAnsi="Times New Roman" w:eastAsia="宋体" w:cs="Times New Roman"/>
                      <w:color w:val="000000" w:themeColor="text1"/>
                      <w:spacing w:val="0"/>
                      <w:position w:val="0"/>
                      <w:sz w:val="21"/>
                      <w:szCs w:val="21"/>
                      <w:vertAlign w:val="baseline"/>
                      <w:lang w:val="en-US" w:eastAsia="zh-CN"/>
                      <w14:textFill>
                        <w14:solidFill>
                          <w14:schemeClr w14:val="tx1"/>
                        </w14:solidFill>
                      </w14:textFill>
                    </w:rPr>
                  </w:pPr>
                </w:p>
              </w:tc>
              <w:tc>
                <w:tcPr>
                  <w:tcW w:w="2063" w:type="dxa"/>
                  <w:vAlign w:val="center"/>
                </w:tcPr>
                <w:p w14:paraId="2E7B0745">
                  <w:pPr>
                    <w:jc w:val="center"/>
                    <w:rPr>
                      <w:rFonts w:hint="default" w:ascii="Times New Roman" w:hAnsi="Times New Roman" w:eastAsia="宋体" w:cs="Times New Roman"/>
                      <w:color w:val="000000" w:themeColor="text1"/>
                      <w:spacing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sz w:val="21"/>
                      <w:szCs w:val="21"/>
                      <w:vertAlign w:val="baseline"/>
                      <w:lang w:val="en-US" w:eastAsia="zh-CN"/>
                    </w:rPr>
                    <w:t>棉签</w:t>
                  </w:r>
                </w:p>
              </w:tc>
              <w:tc>
                <w:tcPr>
                  <w:tcW w:w="1260" w:type="dxa"/>
                  <w:vAlign w:val="center"/>
                </w:tcPr>
                <w:p w14:paraId="48E0E33F">
                  <w:pPr>
                    <w:jc w:val="center"/>
                    <w:rPr>
                      <w:rFonts w:hint="default" w:ascii="Times New Roman" w:hAnsi="Times New Roman" w:eastAsia="宋体" w:cs="Times New Roman"/>
                      <w:color w:val="000000" w:themeColor="text1"/>
                      <w:spacing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sz w:val="21"/>
                      <w:szCs w:val="21"/>
                      <w:vertAlign w:val="baseline"/>
                      <w:lang w:val="en-US" w:eastAsia="zh-CN"/>
                    </w:rPr>
                    <w:t>包</w:t>
                  </w:r>
                </w:p>
              </w:tc>
              <w:tc>
                <w:tcPr>
                  <w:tcW w:w="1050" w:type="dxa"/>
                  <w:vAlign w:val="center"/>
                </w:tcPr>
                <w:p w14:paraId="19F1F439">
                  <w:pPr>
                    <w:jc w:val="center"/>
                    <w:rPr>
                      <w:rFonts w:hint="default" w:ascii="Times New Roman" w:hAnsi="Times New Roman" w:eastAsia="宋体" w:cs="Times New Roman"/>
                      <w:color w:val="000000" w:themeColor="text1"/>
                      <w:spacing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sz w:val="21"/>
                      <w:szCs w:val="21"/>
                      <w:vertAlign w:val="baseline"/>
                      <w:lang w:val="en-US" w:eastAsia="zh-CN"/>
                    </w:rPr>
                    <w:t>4500</w:t>
                  </w:r>
                </w:p>
              </w:tc>
              <w:tc>
                <w:tcPr>
                  <w:tcW w:w="1095" w:type="dxa"/>
                  <w:vAlign w:val="center"/>
                </w:tcPr>
                <w:p w14:paraId="0AC9BD40">
                  <w:pPr>
                    <w:jc w:val="center"/>
                    <w:rPr>
                      <w:rFonts w:hint="default" w:ascii="Times New Roman" w:hAnsi="Times New Roman" w:eastAsia="宋体" w:cs="Times New Roman"/>
                      <w:color w:val="000000" w:themeColor="text1"/>
                      <w:spacing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pacing w:val="0"/>
                      <w:position w:val="0"/>
                      <w:sz w:val="21"/>
                      <w:szCs w:val="21"/>
                      <w:vertAlign w:val="baseline"/>
                      <w:lang w:val="en-US" w:eastAsia="zh-CN"/>
                      <w14:textFill>
                        <w14:solidFill>
                          <w14:schemeClr w14:val="tx1"/>
                        </w14:solidFill>
                      </w14:textFill>
                    </w:rPr>
                    <w:t>外购</w:t>
                  </w:r>
                </w:p>
              </w:tc>
              <w:tc>
                <w:tcPr>
                  <w:tcW w:w="1460" w:type="dxa"/>
                </w:tcPr>
                <w:p w14:paraId="100DFF6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textAlignment w:val="auto"/>
                    <w:rPr>
                      <w:rFonts w:hint="default" w:ascii="Times New Roman" w:hAnsi="Times New Roman" w:eastAsia="宋体" w:cs="Times New Roman"/>
                      <w:color w:val="000000" w:themeColor="text1"/>
                      <w:spacing w:val="0"/>
                      <w:position w:val="0"/>
                      <w:sz w:val="21"/>
                      <w:szCs w:val="21"/>
                      <w:vertAlign w:val="baseline"/>
                      <w:lang w:val="en-US" w:eastAsia="zh-CN"/>
                      <w14:textFill>
                        <w14:solidFill>
                          <w14:schemeClr w14:val="tx1"/>
                        </w14:solidFill>
                      </w14:textFill>
                    </w:rPr>
                  </w:pPr>
                </w:p>
              </w:tc>
            </w:tr>
            <w:tr w14:paraId="42C04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02" w:type="dxa"/>
                  <w:vMerge w:val="restart"/>
                  <w:vAlign w:val="center"/>
                </w:tcPr>
                <w:p w14:paraId="4B716F37">
                  <w:pPr>
                    <w:jc w:val="center"/>
                    <w:rPr>
                      <w:rFonts w:hint="default" w:ascii="Times New Roman" w:hAnsi="Times New Roman" w:eastAsia="宋体" w:cs="Times New Roman"/>
                      <w:color w:val="000000" w:themeColor="text1"/>
                      <w:spacing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sz w:val="21"/>
                      <w:szCs w:val="21"/>
                      <w:vertAlign w:val="baseline"/>
                      <w:lang w:val="en-US" w:eastAsia="zh-CN"/>
                    </w:rPr>
                    <w:t>消毒剂</w:t>
                  </w:r>
                </w:p>
              </w:tc>
              <w:tc>
                <w:tcPr>
                  <w:tcW w:w="2063" w:type="dxa"/>
                  <w:vAlign w:val="center"/>
                </w:tcPr>
                <w:p w14:paraId="55163A47">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碘酒</w:t>
                  </w:r>
                </w:p>
              </w:tc>
              <w:tc>
                <w:tcPr>
                  <w:tcW w:w="1260" w:type="dxa"/>
                  <w:vAlign w:val="center"/>
                </w:tcPr>
                <w:p w14:paraId="2B53F648">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500ml/瓶</w:t>
                  </w:r>
                </w:p>
              </w:tc>
              <w:tc>
                <w:tcPr>
                  <w:tcW w:w="1050" w:type="dxa"/>
                  <w:vAlign w:val="center"/>
                </w:tcPr>
                <w:p w14:paraId="0F28E054">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24</w:t>
                  </w:r>
                </w:p>
              </w:tc>
              <w:tc>
                <w:tcPr>
                  <w:tcW w:w="1095" w:type="dxa"/>
                  <w:vAlign w:val="center"/>
                </w:tcPr>
                <w:p w14:paraId="15849954">
                  <w:pPr>
                    <w:jc w:val="center"/>
                    <w:rPr>
                      <w:rFonts w:hint="default" w:ascii="Times New Roman" w:hAnsi="Times New Roman" w:eastAsia="宋体" w:cs="Times New Roman"/>
                      <w:color w:val="000000" w:themeColor="text1"/>
                      <w:spacing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pacing w:val="0"/>
                      <w:position w:val="0"/>
                      <w:sz w:val="21"/>
                      <w:szCs w:val="21"/>
                      <w:vertAlign w:val="baseline"/>
                      <w:lang w:val="en-US" w:eastAsia="zh-CN"/>
                      <w14:textFill>
                        <w14:solidFill>
                          <w14:schemeClr w14:val="tx1"/>
                        </w14:solidFill>
                      </w14:textFill>
                    </w:rPr>
                    <w:t>外购</w:t>
                  </w:r>
                </w:p>
              </w:tc>
              <w:tc>
                <w:tcPr>
                  <w:tcW w:w="1460" w:type="dxa"/>
                </w:tcPr>
                <w:p w14:paraId="6C38572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textAlignment w:val="auto"/>
                    <w:rPr>
                      <w:rFonts w:hint="default" w:ascii="Times New Roman" w:hAnsi="Times New Roman" w:eastAsia="宋体" w:cs="Times New Roman"/>
                      <w:color w:val="000000" w:themeColor="text1"/>
                      <w:spacing w:val="0"/>
                      <w:position w:val="0"/>
                      <w:sz w:val="21"/>
                      <w:szCs w:val="21"/>
                      <w:vertAlign w:val="baseline"/>
                      <w:lang w:val="en-US" w:eastAsia="zh-CN"/>
                      <w14:textFill>
                        <w14:solidFill>
                          <w14:schemeClr w14:val="tx1"/>
                        </w14:solidFill>
                      </w14:textFill>
                    </w:rPr>
                  </w:pPr>
                </w:p>
              </w:tc>
            </w:tr>
            <w:tr w14:paraId="189EF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2" w:type="dxa"/>
                  <w:vMerge w:val="continue"/>
                  <w:vAlign w:val="center"/>
                </w:tcPr>
                <w:p w14:paraId="3A0562AC">
                  <w:pPr>
                    <w:jc w:val="center"/>
                    <w:rPr>
                      <w:rFonts w:hint="default" w:ascii="Times New Roman" w:hAnsi="Times New Roman" w:eastAsia="宋体" w:cs="Times New Roman"/>
                      <w:color w:val="000000" w:themeColor="text1"/>
                      <w:spacing w:val="0"/>
                      <w:position w:val="0"/>
                      <w:sz w:val="21"/>
                      <w:szCs w:val="21"/>
                      <w:vertAlign w:val="baseline"/>
                      <w:lang w:val="en-US" w:eastAsia="zh-CN"/>
                      <w14:textFill>
                        <w14:solidFill>
                          <w14:schemeClr w14:val="tx1"/>
                        </w14:solidFill>
                      </w14:textFill>
                    </w:rPr>
                  </w:pPr>
                </w:p>
              </w:tc>
              <w:tc>
                <w:tcPr>
                  <w:tcW w:w="2063" w:type="dxa"/>
                  <w:vAlign w:val="center"/>
                </w:tcPr>
                <w:p w14:paraId="158ED8A5">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酒精</w:t>
                  </w:r>
                </w:p>
              </w:tc>
              <w:tc>
                <w:tcPr>
                  <w:tcW w:w="1260" w:type="dxa"/>
                  <w:vAlign w:val="center"/>
                </w:tcPr>
                <w:p w14:paraId="65CD7DFF">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500ml/瓶</w:t>
                  </w:r>
                </w:p>
              </w:tc>
              <w:tc>
                <w:tcPr>
                  <w:tcW w:w="1050" w:type="dxa"/>
                  <w:vAlign w:val="center"/>
                </w:tcPr>
                <w:p w14:paraId="40596E34">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200</w:t>
                  </w:r>
                </w:p>
              </w:tc>
              <w:tc>
                <w:tcPr>
                  <w:tcW w:w="1095" w:type="dxa"/>
                  <w:vAlign w:val="center"/>
                </w:tcPr>
                <w:p w14:paraId="6BB65EB9">
                  <w:pPr>
                    <w:jc w:val="center"/>
                    <w:rPr>
                      <w:rFonts w:hint="default" w:ascii="Times New Roman" w:hAnsi="Times New Roman" w:eastAsia="宋体" w:cs="Times New Roman"/>
                      <w:color w:val="000000" w:themeColor="text1"/>
                      <w:spacing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pacing w:val="0"/>
                      <w:position w:val="0"/>
                      <w:sz w:val="21"/>
                      <w:szCs w:val="21"/>
                      <w:vertAlign w:val="baseline"/>
                      <w:lang w:val="en-US" w:eastAsia="zh-CN"/>
                      <w14:textFill>
                        <w14:solidFill>
                          <w14:schemeClr w14:val="tx1"/>
                        </w14:solidFill>
                      </w14:textFill>
                    </w:rPr>
                    <w:t>外购</w:t>
                  </w:r>
                </w:p>
              </w:tc>
              <w:tc>
                <w:tcPr>
                  <w:tcW w:w="1460" w:type="dxa"/>
                </w:tcPr>
                <w:p w14:paraId="04195B3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jc w:val="center"/>
                    <w:textAlignment w:val="auto"/>
                    <w:rPr>
                      <w:rFonts w:hint="default" w:ascii="Times New Roman" w:hAnsi="Times New Roman" w:eastAsia="宋体" w:cs="Times New Roman"/>
                      <w:color w:val="000000" w:themeColor="text1"/>
                      <w:spacing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sz w:val="21"/>
                      <w:szCs w:val="21"/>
                      <w:lang w:val="en-US" w:eastAsia="zh-CN"/>
                    </w:rPr>
                    <w:t>75%</w:t>
                  </w:r>
                </w:p>
              </w:tc>
            </w:tr>
            <w:tr w14:paraId="05E53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2" w:type="dxa"/>
                  <w:vMerge w:val="continue"/>
                  <w:vAlign w:val="center"/>
                </w:tcPr>
                <w:p w14:paraId="5AEC7F21">
                  <w:pPr>
                    <w:jc w:val="center"/>
                    <w:rPr>
                      <w:rFonts w:hint="default" w:ascii="Times New Roman" w:hAnsi="Times New Roman" w:eastAsia="宋体" w:cs="Times New Roman"/>
                      <w:color w:val="000000" w:themeColor="text1"/>
                      <w:spacing w:val="0"/>
                      <w:position w:val="0"/>
                      <w:sz w:val="21"/>
                      <w:szCs w:val="21"/>
                      <w:vertAlign w:val="baseline"/>
                      <w:lang w:val="en-US" w:eastAsia="zh-CN"/>
                      <w14:textFill>
                        <w14:solidFill>
                          <w14:schemeClr w14:val="tx1"/>
                        </w14:solidFill>
                      </w14:textFill>
                    </w:rPr>
                  </w:pPr>
                </w:p>
              </w:tc>
              <w:tc>
                <w:tcPr>
                  <w:tcW w:w="2063" w:type="dxa"/>
                  <w:vAlign w:val="center"/>
                </w:tcPr>
                <w:p w14:paraId="27D4F19A">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84消毒液</w:t>
                  </w:r>
                </w:p>
              </w:tc>
              <w:tc>
                <w:tcPr>
                  <w:tcW w:w="1260" w:type="dxa"/>
                  <w:vAlign w:val="center"/>
                </w:tcPr>
                <w:p w14:paraId="515CD6A5">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500ml/瓶</w:t>
                  </w:r>
                </w:p>
              </w:tc>
              <w:tc>
                <w:tcPr>
                  <w:tcW w:w="1050" w:type="dxa"/>
                  <w:vAlign w:val="center"/>
                </w:tcPr>
                <w:p w14:paraId="04632E4D">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1000</w:t>
                  </w:r>
                </w:p>
              </w:tc>
              <w:tc>
                <w:tcPr>
                  <w:tcW w:w="1095" w:type="dxa"/>
                  <w:vAlign w:val="center"/>
                </w:tcPr>
                <w:p w14:paraId="4BF06E6E">
                  <w:pPr>
                    <w:jc w:val="center"/>
                    <w:rPr>
                      <w:rFonts w:hint="default" w:ascii="Times New Roman" w:hAnsi="Times New Roman" w:eastAsia="宋体" w:cs="Times New Roman"/>
                      <w:color w:val="000000" w:themeColor="text1"/>
                      <w:spacing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pacing w:val="0"/>
                      <w:position w:val="0"/>
                      <w:sz w:val="21"/>
                      <w:szCs w:val="21"/>
                      <w:vertAlign w:val="baseline"/>
                      <w:lang w:val="en-US" w:eastAsia="zh-CN"/>
                      <w14:textFill>
                        <w14:solidFill>
                          <w14:schemeClr w14:val="tx1"/>
                        </w14:solidFill>
                      </w14:textFill>
                    </w:rPr>
                    <w:t>外购</w:t>
                  </w:r>
                </w:p>
              </w:tc>
              <w:tc>
                <w:tcPr>
                  <w:tcW w:w="1460" w:type="dxa"/>
                </w:tcPr>
                <w:p w14:paraId="046C007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textAlignment w:val="auto"/>
                    <w:rPr>
                      <w:rFonts w:hint="default" w:ascii="Times New Roman" w:hAnsi="Times New Roman" w:eastAsia="宋体" w:cs="Times New Roman"/>
                      <w:color w:val="000000" w:themeColor="text1"/>
                      <w:spacing w:val="0"/>
                      <w:position w:val="0"/>
                      <w:sz w:val="21"/>
                      <w:szCs w:val="21"/>
                      <w:vertAlign w:val="baseline"/>
                      <w:lang w:val="en-US" w:eastAsia="zh-CN"/>
                      <w14:textFill>
                        <w14:solidFill>
                          <w14:schemeClr w14:val="tx1"/>
                        </w14:solidFill>
                      </w14:textFill>
                    </w:rPr>
                  </w:pPr>
                </w:p>
              </w:tc>
            </w:tr>
            <w:tr w14:paraId="2879E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2" w:type="dxa"/>
                  <w:vMerge w:val="continue"/>
                  <w:vAlign w:val="center"/>
                </w:tcPr>
                <w:p w14:paraId="69A86CF9">
                  <w:pPr>
                    <w:jc w:val="center"/>
                    <w:rPr>
                      <w:rFonts w:hint="default" w:ascii="Times New Roman" w:hAnsi="Times New Roman" w:eastAsia="宋体" w:cs="Times New Roman"/>
                      <w:color w:val="000000" w:themeColor="text1"/>
                      <w:spacing w:val="0"/>
                      <w:position w:val="0"/>
                      <w:sz w:val="21"/>
                      <w:szCs w:val="21"/>
                      <w:vertAlign w:val="baseline"/>
                      <w:lang w:val="en-US" w:eastAsia="zh-CN"/>
                      <w14:textFill>
                        <w14:solidFill>
                          <w14:schemeClr w14:val="tx1"/>
                        </w14:solidFill>
                      </w14:textFill>
                    </w:rPr>
                  </w:pPr>
                </w:p>
              </w:tc>
              <w:tc>
                <w:tcPr>
                  <w:tcW w:w="2063" w:type="dxa"/>
                  <w:vAlign w:val="center"/>
                </w:tcPr>
                <w:p w14:paraId="3B794BA5">
                  <w:pPr>
                    <w:bidi w:val="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cs="Times New Roman"/>
                    </w:rPr>
                    <w:t>医用双氧水</w:t>
                  </w:r>
                </w:p>
              </w:tc>
              <w:tc>
                <w:tcPr>
                  <w:tcW w:w="1260" w:type="dxa"/>
                  <w:vAlign w:val="center"/>
                </w:tcPr>
                <w:p w14:paraId="51A7D1C3">
                  <w:pPr>
                    <w:widowControl w:val="0"/>
                    <w:kinsoku/>
                    <w:autoSpaceDE/>
                    <w:autoSpaceDN/>
                    <w:adjustRightInd w:val="0"/>
                    <w:snapToGrid w:val="0"/>
                    <w:spacing w:line="240" w:lineRule="auto"/>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500ml/瓶</w:t>
                  </w:r>
                </w:p>
              </w:tc>
              <w:tc>
                <w:tcPr>
                  <w:tcW w:w="1050" w:type="dxa"/>
                  <w:vAlign w:val="center"/>
                </w:tcPr>
                <w:p w14:paraId="4D98A9DC">
                  <w:pPr>
                    <w:widowControl w:val="0"/>
                    <w:kinsoku/>
                    <w:autoSpaceDE/>
                    <w:autoSpaceDN/>
                    <w:adjustRightInd w:val="0"/>
                    <w:snapToGrid w:val="0"/>
                    <w:spacing w:line="240" w:lineRule="auto"/>
                    <w:jc w:val="center"/>
                    <w:textAlignment w:val="auto"/>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napToGrid/>
                      <w:kern w:val="2"/>
                      <w:sz w:val="21"/>
                      <w:szCs w:val="21"/>
                      <w:highlight w:val="none"/>
                      <w:lang w:val="en-US" w:eastAsia="zh-CN" w:bidi="ar-SA"/>
                    </w:rPr>
                    <w:t>50</w:t>
                  </w:r>
                </w:p>
              </w:tc>
              <w:tc>
                <w:tcPr>
                  <w:tcW w:w="1095" w:type="dxa"/>
                  <w:vAlign w:val="center"/>
                </w:tcPr>
                <w:p w14:paraId="5CE5516E">
                  <w:pPr>
                    <w:bidi w:val="0"/>
                    <w:jc w:val="center"/>
                    <w:rPr>
                      <w:rFonts w:hint="default" w:ascii="Times New Roman" w:hAnsi="Times New Roman" w:eastAsia="宋体" w:cs="Times New Roman"/>
                      <w:color w:val="000000" w:themeColor="text1"/>
                      <w:spacing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pacing w:val="0"/>
                      <w:position w:val="0"/>
                      <w:sz w:val="21"/>
                      <w:szCs w:val="21"/>
                      <w:vertAlign w:val="baseline"/>
                      <w:lang w:val="en-US" w:eastAsia="zh-CN"/>
                      <w14:textFill>
                        <w14:solidFill>
                          <w14:schemeClr w14:val="tx1"/>
                        </w14:solidFill>
                      </w14:textFill>
                    </w:rPr>
                    <w:t>外购</w:t>
                  </w:r>
                </w:p>
              </w:tc>
              <w:tc>
                <w:tcPr>
                  <w:tcW w:w="1460" w:type="dxa"/>
                </w:tcPr>
                <w:p w14:paraId="687380F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textAlignment w:val="auto"/>
                    <w:rPr>
                      <w:rFonts w:hint="default" w:ascii="Times New Roman" w:hAnsi="Times New Roman" w:eastAsia="宋体" w:cs="Times New Roman"/>
                      <w:color w:val="000000" w:themeColor="text1"/>
                      <w:spacing w:val="0"/>
                      <w:position w:val="0"/>
                      <w:sz w:val="21"/>
                      <w:szCs w:val="21"/>
                      <w:vertAlign w:val="baseline"/>
                      <w:lang w:val="en-US" w:eastAsia="zh-CN"/>
                      <w14:textFill>
                        <w14:solidFill>
                          <w14:schemeClr w14:val="tx1"/>
                        </w14:solidFill>
                      </w14:textFill>
                    </w:rPr>
                  </w:pPr>
                </w:p>
              </w:tc>
            </w:tr>
            <w:tr w14:paraId="3B5A8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2" w:type="dxa"/>
                  <w:vMerge w:val="restart"/>
                  <w:vAlign w:val="center"/>
                </w:tcPr>
                <w:p w14:paraId="0F006DCC">
                  <w:pPr>
                    <w:jc w:val="center"/>
                    <w:rPr>
                      <w:rFonts w:hint="default" w:ascii="Times New Roman" w:hAnsi="Times New Roman" w:eastAsia="宋体" w:cs="Times New Roman"/>
                      <w:color w:val="000000" w:themeColor="text1"/>
                      <w:spacing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sz w:val="21"/>
                      <w:szCs w:val="21"/>
                      <w:vertAlign w:val="baseline"/>
                      <w:lang w:val="en-US" w:eastAsia="zh-CN"/>
                    </w:rPr>
                    <w:t>药品</w:t>
                  </w:r>
                </w:p>
              </w:tc>
              <w:tc>
                <w:tcPr>
                  <w:tcW w:w="2063" w:type="dxa"/>
                  <w:vAlign w:val="center"/>
                </w:tcPr>
                <w:p w14:paraId="7F1AAFEC">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中成药</w:t>
                  </w:r>
                </w:p>
              </w:tc>
              <w:tc>
                <w:tcPr>
                  <w:tcW w:w="1260" w:type="dxa"/>
                  <w:vAlign w:val="center"/>
                </w:tcPr>
                <w:p w14:paraId="6AA4341D">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盒</w:t>
                  </w:r>
                </w:p>
              </w:tc>
              <w:tc>
                <w:tcPr>
                  <w:tcW w:w="1050" w:type="dxa"/>
                  <w:vAlign w:val="center"/>
                </w:tcPr>
                <w:p w14:paraId="66A8ADB1">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130</w:t>
                  </w:r>
                </w:p>
              </w:tc>
              <w:tc>
                <w:tcPr>
                  <w:tcW w:w="1095" w:type="dxa"/>
                  <w:vAlign w:val="center"/>
                </w:tcPr>
                <w:p w14:paraId="2A2DB2E6">
                  <w:pPr>
                    <w:jc w:val="center"/>
                    <w:rPr>
                      <w:rFonts w:hint="default" w:ascii="Times New Roman" w:hAnsi="Times New Roman" w:eastAsia="宋体" w:cs="Times New Roman"/>
                      <w:color w:val="000000" w:themeColor="text1"/>
                      <w:spacing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pacing w:val="0"/>
                      <w:position w:val="0"/>
                      <w:sz w:val="21"/>
                      <w:szCs w:val="21"/>
                      <w:vertAlign w:val="baseline"/>
                      <w:lang w:val="en-US" w:eastAsia="zh-CN"/>
                      <w14:textFill>
                        <w14:solidFill>
                          <w14:schemeClr w14:val="tx1"/>
                        </w14:solidFill>
                      </w14:textFill>
                    </w:rPr>
                    <w:t>外购</w:t>
                  </w:r>
                </w:p>
              </w:tc>
              <w:tc>
                <w:tcPr>
                  <w:tcW w:w="1460" w:type="dxa"/>
                </w:tcPr>
                <w:p w14:paraId="4A26286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textAlignment w:val="auto"/>
                    <w:rPr>
                      <w:rFonts w:hint="default" w:ascii="Times New Roman" w:hAnsi="Times New Roman" w:eastAsia="宋体" w:cs="Times New Roman"/>
                      <w:color w:val="000000" w:themeColor="text1"/>
                      <w:spacing w:val="0"/>
                      <w:position w:val="0"/>
                      <w:sz w:val="21"/>
                      <w:szCs w:val="21"/>
                      <w:vertAlign w:val="baseline"/>
                      <w:lang w:val="en-US" w:eastAsia="zh-CN"/>
                      <w14:textFill>
                        <w14:solidFill>
                          <w14:schemeClr w14:val="tx1"/>
                        </w14:solidFill>
                      </w14:textFill>
                    </w:rPr>
                  </w:pPr>
                </w:p>
              </w:tc>
            </w:tr>
            <w:tr w14:paraId="2634F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2" w:type="dxa"/>
                  <w:vMerge w:val="continue"/>
                  <w:vAlign w:val="center"/>
                </w:tcPr>
                <w:p w14:paraId="456E0BD4">
                  <w:pPr>
                    <w:jc w:val="center"/>
                    <w:rPr>
                      <w:rFonts w:hint="default" w:ascii="Times New Roman" w:hAnsi="Times New Roman" w:eastAsia="宋体" w:cs="Times New Roman"/>
                      <w:color w:val="000000" w:themeColor="text1"/>
                      <w:spacing w:val="0"/>
                      <w:position w:val="0"/>
                      <w:sz w:val="21"/>
                      <w:szCs w:val="21"/>
                      <w:vertAlign w:val="baseline"/>
                      <w:lang w:val="en-US" w:eastAsia="zh-CN"/>
                      <w14:textFill>
                        <w14:solidFill>
                          <w14:schemeClr w14:val="tx1"/>
                        </w14:solidFill>
                      </w14:textFill>
                    </w:rPr>
                  </w:pPr>
                </w:p>
              </w:tc>
              <w:tc>
                <w:tcPr>
                  <w:tcW w:w="2063" w:type="dxa"/>
                  <w:vAlign w:val="center"/>
                </w:tcPr>
                <w:p w14:paraId="4390388B">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西药</w:t>
                  </w:r>
                </w:p>
              </w:tc>
              <w:tc>
                <w:tcPr>
                  <w:tcW w:w="1260" w:type="dxa"/>
                  <w:vAlign w:val="center"/>
                </w:tcPr>
                <w:p w14:paraId="50076D1A">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盒</w:t>
                  </w:r>
                </w:p>
              </w:tc>
              <w:tc>
                <w:tcPr>
                  <w:tcW w:w="1050" w:type="dxa"/>
                  <w:vAlign w:val="center"/>
                </w:tcPr>
                <w:p w14:paraId="4C24D6B4">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680</w:t>
                  </w:r>
                </w:p>
              </w:tc>
              <w:tc>
                <w:tcPr>
                  <w:tcW w:w="1095" w:type="dxa"/>
                  <w:vAlign w:val="center"/>
                </w:tcPr>
                <w:p w14:paraId="166FB102">
                  <w:pPr>
                    <w:jc w:val="center"/>
                    <w:rPr>
                      <w:rFonts w:hint="default" w:ascii="Times New Roman" w:hAnsi="Times New Roman" w:eastAsia="宋体" w:cs="Times New Roman"/>
                      <w:color w:val="000000" w:themeColor="text1"/>
                      <w:spacing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pacing w:val="0"/>
                      <w:position w:val="0"/>
                      <w:sz w:val="21"/>
                      <w:szCs w:val="21"/>
                      <w:vertAlign w:val="baseline"/>
                      <w:lang w:val="en-US" w:eastAsia="zh-CN"/>
                      <w14:textFill>
                        <w14:solidFill>
                          <w14:schemeClr w14:val="tx1"/>
                        </w14:solidFill>
                      </w14:textFill>
                    </w:rPr>
                    <w:t>外购</w:t>
                  </w:r>
                </w:p>
              </w:tc>
              <w:tc>
                <w:tcPr>
                  <w:tcW w:w="1460" w:type="dxa"/>
                </w:tcPr>
                <w:p w14:paraId="793B3D7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textAlignment w:val="auto"/>
                    <w:rPr>
                      <w:rFonts w:hint="default" w:ascii="Times New Roman" w:hAnsi="Times New Roman" w:eastAsia="宋体" w:cs="Times New Roman"/>
                      <w:color w:val="000000" w:themeColor="text1"/>
                      <w:spacing w:val="0"/>
                      <w:position w:val="0"/>
                      <w:sz w:val="21"/>
                      <w:szCs w:val="21"/>
                      <w:vertAlign w:val="baseline"/>
                      <w:lang w:val="en-US" w:eastAsia="zh-CN"/>
                      <w14:textFill>
                        <w14:solidFill>
                          <w14:schemeClr w14:val="tx1"/>
                        </w14:solidFill>
                      </w14:textFill>
                    </w:rPr>
                  </w:pPr>
                </w:p>
              </w:tc>
            </w:tr>
            <w:tr w14:paraId="581C7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2" w:type="dxa"/>
                  <w:vMerge w:val="continue"/>
                  <w:vAlign w:val="center"/>
                </w:tcPr>
                <w:p w14:paraId="42C73CE0">
                  <w:pPr>
                    <w:jc w:val="center"/>
                    <w:rPr>
                      <w:rFonts w:hint="default" w:ascii="Times New Roman" w:hAnsi="Times New Roman" w:eastAsia="宋体" w:cs="Times New Roman"/>
                      <w:color w:val="000000" w:themeColor="text1"/>
                      <w:spacing w:val="0"/>
                      <w:position w:val="0"/>
                      <w:sz w:val="21"/>
                      <w:szCs w:val="21"/>
                      <w:vertAlign w:val="baseline"/>
                      <w:lang w:val="en-US" w:eastAsia="zh-CN"/>
                      <w14:textFill>
                        <w14:solidFill>
                          <w14:schemeClr w14:val="tx1"/>
                        </w14:solidFill>
                      </w14:textFill>
                    </w:rPr>
                  </w:pPr>
                </w:p>
              </w:tc>
              <w:tc>
                <w:tcPr>
                  <w:tcW w:w="2063" w:type="dxa"/>
                  <w:vAlign w:val="center"/>
                </w:tcPr>
                <w:p w14:paraId="29734810">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中药</w:t>
                  </w:r>
                </w:p>
              </w:tc>
              <w:tc>
                <w:tcPr>
                  <w:tcW w:w="1260" w:type="dxa"/>
                  <w:vAlign w:val="center"/>
                </w:tcPr>
                <w:p w14:paraId="5863C431">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KG</w:t>
                  </w:r>
                </w:p>
              </w:tc>
              <w:tc>
                <w:tcPr>
                  <w:tcW w:w="1050" w:type="dxa"/>
                  <w:vAlign w:val="center"/>
                </w:tcPr>
                <w:p w14:paraId="6583F127">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30</w:t>
                  </w:r>
                </w:p>
              </w:tc>
              <w:tc>
                <w:tcPr>
                  <w:tcW w:w="1095" w:type="dxa"/>
                  <w:vAlign w:val="center"/>
                </w:tcPr>
                <w:p w14:paraId="23ED6F9E">
                  <w:pPr>
                    <w:jc w:val="center"/>
                    <w:rPr>
                      <w:rFonts w:hint="default" w:ascii="Times New Roman" w:hAnsi="Times New Roman" w:eastAsia="宋体" w:cs="Times New Roman"/>
                      <w:color w:val="000000" w:themeColor="text1"/>
                      <w:spacing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pacing w:val="0"/>
                      <w:position w:val="0"/>
                      <w:sz w:val="21"/>
                      <w:szCs w:val="21"/>
                      <w:vertAlign w:val="baseline"/>
                      <w:lang w:val="en-US" w:eastAsia="zh-CN"/>
                      <w14:textFill>
                        <w14:solidFill>
                          <w14:schemeClr w14:val="tx1"/>
                        </w14:solidFill>
                      </w14:textFill>
                    </w:rPr>
                    <w:t>外购</w:t>
                  </w:r>
                </w:p>
              </w:tc>
              <w:tc>
                <w:tcPr>
                  <w:tcW w:w="1460" w:type="dxa"/>
                </w:tcPr>
                <w:p w14:paraId="1DF7484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textAlignment w:val="auto"/>
                    <w:rPr>
                      <w:rFonts w:hint="default" w:ascii="Times New Roman" w:hAnsi="Times New Roman" w:eastAsia="宋体" w:cs="Times New Roman"/>
                      <w:color w:val="000000" w:themeColor="text1"/>
                      <w:spacing w:val="0"/>
                      <w:position w:val="0"/>
                      <w:sz w:val="21"/>
                      <w:szCs w:val="21"/>
                      <w:vertAlign w:val="baseline"/>
                      <w:lang w:val="en-US" w:eastAsia="zh-CN"/>
                      <w14:textFill>
                        <w14:solidFill>
                          <w14:schemeClr w14:val="tx1"/>
                        </w14:solidFill>
                      </w14:textFill>
                    </w:rPr>
                  </w:pPr>
                </w:p>
              </w:tc>
            </w:tr>
            <w:tr w14:paraId="51625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2" w:type="dxa"/>
                  <w:vMerge w:val="restart"/>
                  <w:vAlign w:val="center"/>
                </w:tcPr>
                <w:p w14:paraId="2122E633">
                  <w:pPr>
                    <w:jc w:val="center"/>
                    <w:rPr>
                      <w:rFonts w:hint="default" w:ascii="Times New Roman" w:hAnsi="Times New Roman" w:eastAsia="宋体" w:cs="Times New Roman"/>
                      <w:color w:val="000000" w:themeColor="text1"/>
                      <w:spacing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sz w:val="21"/>
                      <w:szCs w:val="21"/>
                      <w:vertAlign w:val="baseline"/>
                      <w:lang w:val="en-US" w:eastAsia="zh-CN"/>
                    </w:rPr>
                    <w:t>化验试剂</w:t>
                  </w:r>
                </w:p>
              </w:tc>
              <w:tc>
                <w:tcPr>
                  <w:tcW w:w="2063" w:type="dxa"/>
                  <w:vAlign w:val="center"/>
                </w:tcPr>
                <w:p w14:paraId="440FA6C1">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血细胞稀释液</w:t>
                  </w:r>
                </w:p>
              </w:tc>
              <w:tc>
                <w:tcPr>
                  <w:tcW w:w="1260" w:type="dxa"/>
                  <w:vAlign w:val="center"/>
                </w:tcPr>
                <w:p w14:paraId="1222C2FC">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30L/件</w:t>
                  </w:r>
                </w:p>
              </w:tc>
              <w:tc>
                <w:tcPr>
                  <w:tcW w:w="1050" w:type="dxa"/>
                  <w:vAlign w:val="center"/>
                </w:tcPr>
                <w:p w14:paraId="5FB49985">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7件</w:t>
                  </w:r>
                </w:p>
              </w:tc>
              <w:tc>
                <w:tcPr>
                  <w:tcW w:w="1095" w:type="dxa"/>
                  <w:vAlign w:val="center"/>
                </w:tcPr>
                <w:p w14:paraId="0F54E4FD">
                  <w:pPr>
                    <w:jc w:val="center"/>
                    <w:rPr>
                      <w:rFonts w:hint="default" w:ascii="Times New Roman" w:hAnsi="Times New Roman" w:eastAsia="宋体" w:cs="Times New Roman"/>
                      <w:color w:val="000000" w:themeColor="text1"/>
                      <w:spacing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pacing w:val="0"/>
                      <w:position w:val="0"/>
                      <w:sz w:val="21"/>
                      <w:szCs w:val="21"/>
                      <w:vertAlign w:val="baseline"/>
                      <w:lang w:val="en-US" w:eastAsia="zh-CN"/>
                      <w14:textFill>
                        <w14:solidFill>
                          <w14:schemeClr w14:val="tx1"/>
                        </w14:solidFill>
                      </w14:textFill>
                    </w:rPr>
                    <w:t>外购</w:t>
                  </w:r>
                </w:p>
              </w:tc>
              <w:tc>
                <w:tcPr>
                  <w:tcW w:w="1460" w:type="dxa"/>
                </w:tcPr>
                <w:p w14:paraId="3E09CD9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textAlignment w:val="auto"/>
                    <w:rPr>
                      <w:rFonts w:hint="default" w:ascii="Times New Roman" w:hAnsi="Times New Roman" w:eastAsia="宋体" w:cs="Times New Roman"/>
                      <w:color w:val="000000" w:themeColor="text1"/>
                      <w:spacing w:val="0"/>
                      <w:position w:val="0"/>
                      <w:sz w:val="21"/>
                      <w:szCs w:val="21"/>
                      <w:vertAlign w:val="baseline"/>
                      <w:lang w:val="en-US" w:eastAsia="zh-CN"/>
                      <w14:textFill>
                        <w14:solidFill>
                          <w14:schemeClr w14:val="tx1"/>
                        </w14:solidFill>
                      </w14:textFill>
                    </w:rPr>
                  </w:pPr>
                </w:p>
              </w:tc>
            </w:tr>
            <w:tr w14:paraId="244A0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2" w:type="dxa"/>
                  <w:vMerge w:val="continue"/>
                  <w:vAlign w:val="center"/>
                </w:tcPr>
                <w:p w14:paraId="650640D2">
                  <w:pPr>
                    <w:jc w:val="center"/>
                    <w:rPr>
                      <w:rFonts w:hint="default" w:ascii="Times New Roman" w:hAnsi="Times New Roman" w:eastAsia="宋体" w:cs="Times New Roman"/>
                      <w:color w:val="000000" w:themeColor="text1"/>
                      <w:spacing w:val="0"/>
                      <w:position w:val="0"/>
                      <w:sz w:val="21"/>
                      <w:szCs w:val="21"/>
                      <w:vertAlign w:val="baseline"/>
                      <w:lang w:val="en-US" w:eastAsia="zh-CN"/>
                      <w14:textFill>
                        <w14:solidFill>
                          <w14:schemeClr w14:val="tx1"/>
                        </w14:solidFill>
                      </w14:textFill>
                    </w:rPr>
                  </w:pPr>
                </w:p>
              </w:tc>
              <w:tc>
                <w:tcPr>
                  <w:tcW w:w="2063" w:type="dxa"/>
                  <w:vAlign w:val="center"/>
                </w:tcPr>
                <w:p w14:paraId="215181CE">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尿试纸条</w:t>
                  </w:r>
                </w:p>
              </w:tc>
              <w:tc>
                <w:tcPr>
                  <w:tcW w:w="1260" w:type="dxa"/>
                  <w:vAlign w:val="center"/>
                </w:tcPr>
                <w:p w14:paraId="4F1AF957">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100份/筒</w:t>
                  </w:r>
                </w:p>
              </w:tc>
              <w:tc>
                <w:tcPr>
                  <w:tcW w:w="1050" w:type="dxa"/>
                  <w:vAlign w:val="center"/>
                </w:tcPr>
                <w:p w14:paraId="6A8608E7">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24筒</w:t>
                  </w:r>
                </w:p>
              </w:tc>
              <w:tc>
                <w:tcPr>
                  <w:tcW w:w="1095" w:type="dxa"/>
                  <w:vAlign w:val="center"/>
                </w:tcPr>
                <w:p w14:paraId="36ECB28B">
                  <w:pPr>
                    <w:jc w:val="center"/>
                    <w:rPr>
                      <w:rFonts w:hint="default" w:ascii="Times New Roman" w:hAnsi="Times New Roman" w:eastAsia="宋体" w:cs="Times New Roman"/>
                      <w:color w:val="000000" w:themeColor="text1"/>
                      <w:spacing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pacing w:val="0"/>
                      <w:position w:val="0"/>
                      <w:sz w:val="21"/>
                      <w:szCs w:val="21"/>
                      <w:vertAlign w:val="baseline"/>
                      <w:lang w:val="en-US" w:eastAsia="zh-CN"/>
                      <w14:textFill>
                        <w14:solidFill>
                          <w14:schemeClr w14:val="tx1"/>
                        </w14:solidFill>
                      </w14:textFill>
                    </w:rPr>
                    <w:t>外购</w:t>
                  </w:r>
                </w:p>
              </w:tc>
              <w:tc>
                <w:tcPr>
                  <w:tcW w:w="1460" w:type="dxa"/>
                </w:tcPr>
                <w:p w14:paraId="7309ACF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textAlignment w:val="auto"/>
                    <w:rPr>
                      <w:rFonts w:hint="default" w:ascii="Times New Roman" w:hAnsi="Times New Roman" w:eastAsia="宋体" w:cs="Times New Roman"/>
                      <w:color w:val="000000" w:themeColor="text1"/>
                      <w:spacing w:val="0"/>
                      <w:position w:val="0"/>
                      <w:sz w:val="21"/>
                      <w:szCs w:val="21"/>
                      <w:vertAlign w:val="baseline"/>
                      <w:lang w:val="en-US" w:eastAsia="zh-CN"/>
                      <w14:textFill>
                        <w14:solidFill>
                          <w14:schemeClr w14:val="tx1"/>
                        </w14:solidFill>
                      </w14:textFill>
                    </w:rPr>
                  </w:pPr>
                </w:p>
              </w:tc>
            </w:tr>
            <w:tr w14:paraId="7346D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2" w:type="dxa"/>
                  <w:vMerge w:val="continue"/>
                  <w:vAlign w:val="center"/>
                </w:tcPr>
                <w:p w14:paraId="50EBE6FC">
                  <w:pPr>
                    <w:jc w:val="center"/>
                    <w:rPr>
                      <w:rFonts w:hint="default" w:ascii="Times New Roman" w:hAnsi="Times New Roman" w:eastAsia="宋体" w:cs="Times New Roman"/>
                      <w:color w:val="000000" w:themeColor="text1"/>
                      <w:spacing w:val="0"/>
                      <w:position w:val="0"/>
                      <w:sz w:val="21"/>
                      <w:szCs w:val="21"/>
                      <w:vertAlign w:val="baseline"/>
                      <w:lang w:val="en-US" w:eastAsia="zh-CN"/>
                      <w14:textFill>
                        <w14:solidFill>
                          <w14:schemeClr w14:val="tx1"/>
                        </w14:solidFill>
                      </w14:textFill>
                    </w:rPr>
                  </w:pPr>
                </w:p>
              </w:tc>
              <w:tc>
                <w:tcPr>
                  <w:tcW w:w="2063" w:type="dxa"/>
                  <w:vAlign w:val="center"/>
                </w:tcPr>
                <w:p w14:paraId="659B469B">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血糖试纸条</w:t>
                  </w:r>
                </w:p>
              </w:tc>
              <w:tc>
                <w:tcPr>
                  <w:tcW w:w="1260" w:type="dxa"/>
                  <w:vAlign w:val="center"/>
                </w:tcPr>
                <w:p w14:paraId="5DBB6DC2">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份</w:t>
                  </w:r>
                </w:p>
              </w:tc>
              <w:tc>
                <w:tcPr>
                  <w:tcW w:w="1050" w:type="dxa"/>
                  <w:vAlign w:val="center"/>
                </w:tcPr>
                <w:p w14:paraId="44D112EF">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1800份</w:t>
                  </w:r>
                </w:p>
              </w:tc>
              <w:tc>
                <w:tcPr>
                  <w:tcW w:w="1095" w:type="dxa"/>
                  <w:vAlign w:val="center"/>
                </w:tcPr>
                <w:p w14:paraId="5A014A13">
                  <w:pPr>
                    <w:jc w:val="center"/>
                    <w:rPr>
                      <w:rFonts w:hint="default" w:ascii="Times New Roman" w:hAnsi="Times New Roman" w:eastAsia="宋体" w:cs="Times New Roman"/>
                      <w:color w:val="000000" w:themeColor="text1"/>
                      <w:spacing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pacing w:val="0"/>
                      <w:position w:val="0"/>
                      <w:sz w:val="21"/>
                      <w:szCs w:val="21"/>
                      <w:vertAlign w:val="baseline"/>
                      <w:lang w:val="en-US" w:eastAsia="zh-CN"/>
                      <w14:textFill>
                        <w14:solidFill>
                          <w14:schemeClr w14:val="tx1"/>
                        </w14:solidFill>
                      </w14:textFill>
                    </w:rPr>
                    <w:t>外购</w:t>
                  </w:r>
                </w:p>
              </w:tc>
              <w:tc>
                <w:tcPr>
                  <w:tcW w:w="1460" w:type="dxa"/>
                </w:tcPr>
                <w:p w14:paraId="21AAF9F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textAlignment w:val="auto"/>
                    <w:rPr>
                      <w:rFonts w:hint="default" w:ascii="Times New Roman" w:hAnsi="Times New Roman" w:eastAsia="宋体" w:cs="Times New Roman"/>
                      <w:color w:val="000000" w:themeColor="text1"/>
                      <w:spacing w:val="0"/>
                      <w:position w:val="0"/>
                      <w:sz w:val="21"/>
                      <w:szCs w:val="21"/>
                      <w:vertAlign w:val="baseline"/>
                      <w:lang w:val="en-US" w:eastAsia="zh-CN"/>
                      <w14:textFill>
                        <w14:solidFill>
                          <w14:schemeClr w14:val="tx1"/>
                        </w14:solidFill>
                      </w14:textFill>
                    </w:rPr>
                  </w:pPr>
                </w:p>
              </w:tc>
            </w:tr>
            <w:tr w14:paraId="47099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2" w:type="dxa"/>
                  <w:vMerge w:val="continue"/>
                  <w:vAlign w:val="center"/>
                </w:tcPr>
                <w:p w14:paraId="5533E6B0">
                  <w:pPr>
                    <w:jc w:val="center"/>
                    <w:rPr>
                      <w:rFonts w:hint="default" w:ascii="Times New Roman" w:hAnsi="Times New Roman" w:eastAsia="宋体" w:cs="Times New Roman"/>
                      <w:color w:val="000000" w:themeColor="text1"/>
                      <w:spacing w:val="0"/>
                      <w:position w:val="0"/>
                      <w:sz w:val="21"/>
                      <w:szCs w:val="21"/>
                      <w:vertAlign w:val="baseline"/>
                      <w:lang w:val="en-US" w:eastAsia="zh-CN"/>
                      <w14:textFill>
                        <w14:solidFill>
                          <w14:schemeClr w14:val="tx1"/>
                        </w14:solidFill>
                      </w14:textFill>
                    </w:rPr>
                  </w:pPr>
                </w:p>
              </w:tc>
              <w:tc>
                <w:tcPr>
                  <w:tcW w:w="2063" w:type="dxa"/>
                  <w:vAlign w:val="center"/>
                </w:tcPr>
                <w:p w14:paraId="02D31A94">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HBV-5试纸</w:t>
                  </w:r>
                </w:p>
              </w:tc>
              <w:tc>
                <w:tcPr>
                  <w:tcW w:w="1260" w:type="dxa"/>
                  <w:vAlign w:val="center"/>
                </w:tcPr>
                <w:p w14:paraId="66D7525C">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25份/盒</w:t>
                  </w:r>
                </w:p>
              </w:tc>
              <w:tc>
                <w:tcPr>
                  <w:tcW w:w="1050" w:type="dxa"/>
                  <w:vAlign w:val="center"/>
                </w:tcPr>
                <w:p w14:paraId="46854531">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46盒</w:t>
                  </w:r>
                </w:p>
              </w:tc>
              <w:tc>
                <w:tcPr>
                  <w:tcW w:w="1095" w:type="dxa"/>
                  <w:vAlign w:val="center"/>
                </w:tcPr>
                <w:p w14:paraId="4EEE4A4D">
                  <w:pPr>
                    <w:jc w:val="center"/>
                    <w:rPr>
                      <w:rFonts w:hint="default" w:ascii="Times New Roman" w:hAnsi="Times New Roman" w:eastAsia="宋体" w:cs="Times New Roman"/>
                      <w:color w:val="000000" w:themeColor="text1"/>
                      <w:spacing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pacing w:val="0"/>
                      <w:position w:val="0"/>
                      <w:sz w:val="21"/>
                      <w:szCs w:val="21"/>
                      <w:vertAlign w:val="baseline"/>
                      <w:lang w:val="en-US" w:eastAsia="zh-CN"/>
                      <w14:textFill>
                        <w14:solidFill>
                          <w14:schemeClr w14:val="tx1"/>
                        </w14:solidFill>
                      </w14:textFill>
                    </w:rPr>
                    <w:t>外购</w:t>
                  </w:r>
                </w:p>
              </w:tc>
              <w:tc>
                <w:tcPr>
                  <w:tcW w:w="1460" w:type="dxa"/>
                </w:tcPr>
                <w:p w14:paraId="42CB143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textAlignment w:val="auto"/>
                    <w:rPr>
                      <w:rFonts w:hint="default" w:ascii="Times New Roman" w:hAnsi="Times New Roman" w:eastAsia="宋体" w:cs="Times New Roman"/>
                      <w:color w:val="000000" w:themeColor="text1"/>
                      <w:spacing w:val="0"/>
                      <w:position w:val="0"/>
                      <w:sz w:val="21"/>
                      <w:szCs w:val="21"/>
                      <w:vertAlign w:val="baseline"/>
                      <w:lang w:val="en-US" w:eastAsia="zh-CN"/>
                      <w14:textFill>
                        <w14:solidFill>
                          <w14:schemeClr w14:val="tx1"/>
                        </w14:solidFill>
                      </w14:textFill>
                    </w:rPr>
                  </w:pPr>
                </w:p>
              </w:tc>
            </w:tr>
            <w:tr w14:paraId="2F6A2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2" w:type="dxa"/>
                  <w:vMerge w:val="continue"/>
                  <w:vAlign w:val="center"/>
                </w:tcPr>
                <w:p w14:paraId="2F3E8F57">
                  <w:pPr>
                    <w:jc w:val="center"/>
                    <w:rPr>
                      <w:rFonts w:hint="default" w:ascii="Times New Roman" w:hAnsi="Times New Roman" w:eastAsia="宋体" w:cs="Times New Roman"/>
                      <w:color w:val="000000" w:themeColor="text1"/>
                      <w:spacing w:val="0"/>
                      <w:position w:val="0"/>
                      <w:sz w:val="21"/>
                      <w:szCs w:val="21"/>
                      <w:vertAlign w:val="baseline"/>
                      <w:lang w:val="en-US" w:eastAsia="zh-CN"/>
                      <w14:textFill>
                        <w14:solidFill>
                          <w14:schemeClr w14:val="tx1"/>
                        </w14:solidFill>
                      </w14:textFill>
                    </w:rPr>
                  </w:pPr>
                </w:p>
              </w:tc>
              <w:tc>
                <w:tcPr>
                  <w:tcW w:w="2063" w:type="dxa"/>
                  <w:vAlign w:val="center"/>
                </w:tcPr>
                <w:p w14:paraId="54D621BE">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高密度脂蛋白胆固醇 (HDL-C)测定试剂盒</w:t>
                  </w:r>
                </w:p>
              </w:tc>
              <w:tc>
                <w:tcPr>
                  <w:tcW w:w="1260" w:type="dxa"/>
                  <w:vAlign w:val="center"/>
                </w:tcPr>
                <w:p w14:paraId="334AF22E">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54mL/盒</w:t>
                  </w:r>
                </w:p>
              </w:tc>
              <w:tc>
                <w:tcPr>
                  <w:tcW w:w="1050" w:type="dxa"/>
                  <w:vAlign w:val="center"/>
                </w:tcPr>
                <w:p w14:paraId="65D18C04">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16盒</w:t>
                  </w:r>
                </w:p>
              </w:tc>
              <w:tc>
                <w:tcPr>
                  <w:tcW w:w="1095" w:type="dxa"/>
                  <w:vAlign w:val="center"/>
                </w:tcPr>
                <w:p w14:paraId="7FEEC3A2">
                  <w:pPr>
                    <w:jc w:val="center"/>
                    <w:rPr>
                      <w:rFonts w:hint="default" w:ascii="Times New Roman" w:hAnsi="Times New Roman" w:eastAsia="宋体" w:cs="Times New Roman"/>
                      <w:color w:val="000000" w:themeColor="text1"/>
                      <w:spacing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pacing w:val="0"/>
                      <w:position w:val="0"/>
                      <w:sz w:val="21"/>
                      <w:szCs w:val="21"/>
                      <w:vertAlign w:val="baseline"/>
                      <w:lang w:val="en-US" w:eastAsia="zh-CN"/>
                      <w14:textFill>
                        <w14:solidFill>
                          <w14:schemeClr w14:val="tx1"/>
                        </w14:solidFill>
                      </w14:textFill>
                    </w:rPr>
                    <w:t>外购</w:t>
                  </w:r>
                </w:p>
              </w:tc>
              <w:tc>
                <w:tcPr>
                  <w:tcW w:w="1460" w:type="dxa"/>
                </w:tcPr>
                <w:p w14:paraId="1117690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textAlignment w:val="auto"/>
                    <w:rPr>
                      <w:rFonts w:hint="default" w:ascii="Times New Roman" w:hAnsi="Times New Roman" w:eastAsia="宋体" w:cs="Times New Roman"/>
                      <w:color w:val="000000" w:themeColor="text1"/>
                      <w:spacing w:val="0"/>
                      <w:position w:val="0"/>
                      <w:sz w:val="21"/>
                      <w:szCs w:val="21"/>
                      <w:vertAlign w:val="baseline"/>
                      <w:lang w:val="en-US" w:eastAsia="zh-CN"/>
                      <w14:textFill>
                        <w14:solidFill>
                          <w14:schemeClr w14:val="tx1"/>
                        </w14:solidFill>
                      </w14:textFill>
                    </w:rPr>
                  </w:pPr>
                </w:p>
              </w:tc>
            </w:tr>
            <w:tr w14:paraId="26DE0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2" w:type="dxa"/>
                  <w:vMerge w:val="continue"/>
                  <w:vAlign w:val="center"/>
                </w:tcPr>
                <w:p w14:paraId="178AFD2E">
                  <w:pPr>
                    <w:jc w:val="center"/>
                    <w:rPr>
                      <w:rFonts w:hint="default" w:ascii="Times New Roman" w:hAnsi="Times New Roman" w:eastAsia="宋体" w:cs="Times New Roman"/>
                      <w:color w:val="000000" w:themeColor="text1"/>
                      <w:spacing w:val="0"/>
                      <w:position w:val="0"/>
                      <w:sz w:val="21"/>
                      <w:szCs w:val="21"/>
                      <w:vertAlign w:val="baseline"/>
                      <w:lang w:val="en-US" w:eastAsia="zh-CN"/>
                      <w14:textFill>
                        <w14:solidFill>
                          <w14:schemeClr w14:val="tx1"/>
                        </w14:solidFill>
                      </w14:textFill>
                    </w:rPr>
                  </w:pPr>
                </w:p>
              </w:tc>
              <w:tc>
                <w:tcPr>
                  <w:tcW w:w="2063" w:type="dxa"/>
                  <w:vAlign w:val="center"/>
                </w:tcPr>
                <w:p w14:paraId="0D198D62">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天门冬氨酸氨基转移酶 (AST)测定试剂盒</w:t>
                  </w:r>
                </w:p>
              </w:tc>
              <w:tc>
                <w:tcPr>
                  <w:tcW w:w="1260" w:type="dxa"/>
                  <w:vAlign w:val="center"/>
                </w:tcPr>
                <w:p w14:paraId="18373544">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176mL/盒</w:t>
                  </w:r>
                </w:p>
              </w:tc>
              <w:tc>
                <w:tcPr>
                  <w:tcW w:w="1050" w:type="dxa"/>
                  <w:vAlign w:val="center"/>
                </w:tcPr>
                <w:p w14:paraId="63C89ADD">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8盒</w:t>
                  </w:r>
                </w:p>
              </w:tc>
              <w:tc>
                <w:tcPr>
                  <w:tcW w:w="1095" w:type="dxa"/>
                  <w:vAlign w:val="center"/>
                </w:tcPr>
                <w:p w14:paraId="0415B793">
                  <w:pPr>
                    <w:jc w:val="center"/>
                    <w:rPr>
                      <w:rFonts w:hint="default" w:ascii="Times New Roman" w:hAnsi="Times New Roman" w:eastAsia="宋体" w:cs="Times New Roman"/>
                      <w:color w:val="000000" w:themeColor="text1"/>
                      <w:spacing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pacing w:val="0"/>
                      <w:position w:val="0"/>
                      <w:sz w:val="21"/>
                      <w:szCs w:val="21"/>
                      <w:vertAlign w:val="baseline"/>
                      <w:lang w:val="en-US" w:eastAsia="zh-CN"/>
                      <w14:textFill>
                        <w14:solidFill>
                          <w14:schemeClr w14:val="tx1"/>
                        </w14:solidFill>
                      </w14:textFill>
                    </w:rPr>
                    <w:t>外购</w:t>
                  </w:r>
                </w:p>
              </w:tc>
              <w:tc>
                <w:tcPr>
                  <w:tcW w:w="1460" w:type="dxa"/>
                </w:tcPr>
                <w:p w14:paraId="73B8686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textAlignment w:val="auto"/>
                    <w:rPr>
                      <w:rFonts w:hint="default" w:ascii="Times New Roman" w:hAnsi="Times New Roman" w:eastAsia="宋体" w:cs="Times New Roman"/>
                      <w:color w:val="000000" w:themeColor="text1"/>
                      <w:spacing w:val="0"/>
                      <w:position w:val="0"/>
                      <w:sz w:val="21"/>
                      <w:szCs w:val="21"/>
                      <w:vertAlign w:val="baseline"/>
                      <w:lang w:val="en-US" w:eastAsia="zh-CN"/>
                      <w14:textFill>
                        <w14:solidFill>
                          <w14:schemeClr w14:val="tx1"/>
                        </w14:solidFill>
                      </w14:textFill>
                    </w:rPr>
                  </w:pPr>
                </w:p>
              </w:tc>
            </w:tr>
            <w:tr w14:paraId="45765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2" w:type="dxa"/>
                  <w:vMerge w:val="continue"/>
                  <w:vAlign w:val="center"/>
                </w:tcPr>
                <w:p w14:paraId="6752A446">
                  <w:pPr>
                    <w:jc w:val="center"/>
                    <w:rPr>
                      <w:rFonts w:hint="default" w:ascii="Times New Roman" w:hAnsi="Times New Roman" w:eastAsia="宋体" w:cs="Times New Roman"/>
                      <w:color w:val="000000" w:themeColor="text1"/>
                      <w:spacing w:val="0"/>
                      <w:position w:val="0"/>
                      <w:sz w:val="21"/>
                      <w:szCs w:val="21"/>
                      <w:vertAlign w:val="baseline"/>
                      <w:lang w:val="en-US" w:eastAsia="zh-CN"/>
                      <w14:textFill>
                        <w14:solidFill>
                          <w14:schemeClr w14:val="tx1"/>
                        </w14:solidFill>
                      </w14:textFill>
                    </w:rPr>
                  </w:pPr>
                </w:p>
              </w:tc>
              <w:tc>
                <w:tcPr>
                  <w:tcW w:w="2063" w:type="dxa"/>
                  <w:vAlign w:val="center"/>
                </w:tcPr>
                <w:p w14:paraId="474957F1">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总胆红素(TBIL)测定试剂盒</w:t>
                  </w:r>
                </w:p>
              </w:tc>
              <w:tc>
                <w:tcPr>
                  <w:tcW w:w="1260" w:type="dxa"/>
                  <w:vAlign w:val="center"/>
                </w:tcPr>
                <w:p w14:paraId="1DC0CD9D">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176mL/盒</w:t>
                  </w:r>
                </w:p>
              </w:tc>
              <w:tc>
                <w:tcPr>
                  <w:tcW w:w="1050" w:type="dxa"/>
                  <w:vAlign w:val="center"/>
                </w:tcPr>
                <w:p w14:paraId="173C66CF">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6盒</w:t>
                  </w:r>
                </w:p>
              </w:tc>
              <w:tc>
                <w:tcPr>
                  <w:tcW w:w="1095" w:type="dxa"/>
                  <w:vAlign w:val="center"/>
                </w:tcPr>
                <w:p w14:paraId="2DDCDE01">
                  <w:pPr>
                    <w:jc w:val="center"/>
                    <w:rPr>
                      <w:rFonts w:hint="default" w:ascii="Times New Roman" w:hAnsi="Times New Roman" w:eastAsia="宋体" w:cs="Times New Roman"/>
                      <w:color w:val="000000" w:themeColor="text1"/>
                      <w:spacing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pacing w:val="0"/>
                      <w:position w:val="0"/>
                      <w:sz w:val="21"/>
                      <w:szCs w:val="21"/>
                      <w:vertAlign w:val="baseline"/>
                      <w:lang w:val="en-US" w:eastAsia="zh-CN"/>
                      <w14:textFill>
                        <w14:solidFill>
                          <w14:schemeClr w14:val="tx1"/>
                        </w14:solidFill>
                      </w14:textFill>
                    </w:rPr>
                    <w:t>外购</w:t>
                  </w:r>
                </w:p>
              </w:tc>
              <w:tc>
                <w:tcPr>
                  <w:tcW w:w="1460" w:type="dxa"/>
                </w:tcPr>
                <w:p w14:paraId="7A22C1D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textAlignment w:val="auto"/>
                    <w:rPr>
                      <w:rFonts w:hint="default" w:ascii="Times New Roman" w:hAnsi="Times New Roman" w:eastAsia="宋体" w:cs="Times New Roman"/>
                      <w:color w:val="000000" w:themeColor="text1"/>
                      <w:spacing w:val="0"/>
                      <w:position w:val="0"/>
                      <w:sz w:val="21"/>
                      <w:szCs w:val="21"/>
                      <w:vertAlign w:val="baseline"/>
                      <w:lang w:val="en-US" w:eastAsia="zh-CN"/>
                      <w14:textFill>
                        <w14:solidFill>
                          <w14:schemeClr w14:val="tx1"/>
                        </w14:solidFill>
                      </w14:textFill>
                    </w:rPr>
                  </w:pPr>
                </w:p>
              </w:tc>
            </w:tr>
            <w:tr w14:paraId="36460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2" w:type="dxa"/>
                  <w:vMerge w:val="continue"/>
                  <w:vAlign w:val="center"/>
                </w:tcPr>
                <w:p w14:paraId="501D97DC">
                  <w:pPr>
                    <w:jc w:val="center"/>
                    <w:rPr>
                      <w:rFonts w:hint="default" w:ascii="Times New Roman" w:hAnsi="Times New Roman" w:eastAsia="宋体" w:cs="Times New Roman"/>
                      <w:color w:val="000000" w:themeColor="text1"/>
                      <w:spacing w:val="0"/>
                      <w:position w:val="0"/>
                      <w:sz w:val="21"/>
                      <w:szCs w:val="21"/>
                      <w:vertAlign w:val="baseline"/>
                      <w:lang w:val="en-US" w:eastAsia="zh-CN"/>
                      <w14:textFill>
                        <w14:solidFill>
                          <w14:schemeClr w14:val="tx1"/>
                        </w14:solidFill>
                      </w14:textFill>
                    </w:rPr>
                  </w:pPr>
                </w:p>
              </w:tc>
              <w:tc>
                <w:tcPr>
                  <w:tcW w:w="2063" w:type="dxa"/>
                  <w:vAlign w:val="center"/>
                </w:tcPr>
                <w:p w14:paraId="4F925F20">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直接胆红素（DBIL）测定试剂盒</w:t>
                  </w:r>
                </w:p>
              </w:tc>
              <w:tc>
                <w:tcPr>
                  <w:tcW w:w="1260" w:type="dxa"/>
                  <w:vAlign w:val="center"/>
                </w:tcPr>
                <w:p w14:paraId="2A538C5D">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176mL/盒</w:t>
                  </w:r>
                </w:p>
              </w:tc>
              <w:tc>
                <w:tcPr>
                  <w:tcW w:w="1050" w:type="dxa"/>
                  <w:vAlign w:val="center"/>
                </w:tcPr>
                <w:p w14:paraId="54D6292C">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6盒</w:t>
                  </w:r>
                </w:p>
              </w:tc>
              <w:tc>
                <w:tcPr>
                  <w:tcW w:w="1095" w:type="dxa"/>
                  <w:vAlign w:val="center"/>
                </w:tcPr>
                <w:p w14:paraId="36CCB5FF">
                  <w:pPr>
                    <w:jc w:val="center"/>
                    <w:rPr>
                      <w:rFonts w:hint="default" w:ascii="Times New Roman" w:hAnsi="Times New Roman" w:eastAsia="宋体" w:cs="Times New Roman"/>
                      <w:color w:val="000000" w:themeColor="text1"/>
                      <w:spacing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pacing w:val="0"/>
                      <w:position w:val="0"/>
                      <w:sz w:val="21"/>
                      <w:szCs w:val="21"/>
                      <w:vertAlign w:val="baseline"/>
                      <w:lang w:val="en-US" w:eastAsia="zh-CN"/>
                      <w14:textFill>
                        <w14:solidFill>
                          <w14:schemeClr w14:val="tx1"/>
                        </w14:solidFill>
                      </w14:textFill>
                    </w:rPr>
                    <w:t>外购</w:t>
                  </w:r>
                </w:p>
              </w:tc>
              <w:tc>
                <w:tcPr>
                  <w:tcW w:w="1460" w:type="dxa"/>
                </w:tcPr>
                <w:p w14:paraId="3F503B3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textAlignment w:val="auto"/>
                    <w:rPr>
                      <w:rFonts w:hint="default" w:ascii="Times New Roman" w:hAnsi="Times New Roman" w:eastAsia="宋体" w:cs="Times New Roman"/>
                      <w:color w:val="000000" w:themeColor="text1"/>
                      <w:spacing w:val="0"/>
                      <w:position w:val="0"/>
                      <w:sz w:val="21"/>
                      <w:szCs w:val="21"/>
                      <w:vertAlign w:val="baseline"/>
                      <w:lang w:val="en-US" w:eastAsia="zh-CN"/>
                      <w14:textFill>
                        <w14:solidFill>
                          <w14:schemeClr w14:val="tx1"/>
                        </w14:solidFill>
                      </w14:textFill>
                    </w:rPr>
                  </w:pPr>
                </w:p>
              </w:tc>
            </w:tr>
            <w:tr w14:paraId="4B169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2" w:type="dxa"/>
                  <w:vMerge w:val="continue"/>
                  <w:vAlign w:val="center"/>
                </w:tcPr>
                <w:p w14:paraId="27CF1243">
                  <w:pPr>
                    <w:jc w:val="center"/>
                    <w:rPr>
                      <w:rFonts w:hint="default" w:ascii="Times New Roman" w:hAnsi="Times New Roman" w:eastAsia="宋体" w:cs="Times New Roman"/>
                      <w:color w:val="000000" w:themeColor="text1"/>
                      <w:spacing w:val="0"/>
                      <w:position w:val="0"/>
                      <w:sz w:val="21"/>
                      <w:szCs w:val="21"/>
                      <w:vertAlign w:val="baseline"/>
                      <w:lang w:val="en-US" w:eastAsia="zh-CN"/>
                      <w14:textFill>
                        <w14:solidFill>
                          <w14:schemeClr w14:val="tx1"/>
                        </w14:solidFill>
                      </w14:textFill>
                    </w:rPr>
                  </w:pPr>
                </w:p>
              </w:tc>
              <w:tc>
                <w:tcPr>
                  <w:tcW w:w="2063" w:type="dxa"/>
                  <w:vAlign w:val="center"/>
                </w:tcPr>
                <w:p w14:paraId="69F892FB">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总胆固醇（TC）测定试剂盒</w:t>
                  </w:r>
                </w:p>
              </w:tc>
              <w:tc>
                <w:tcPr>
                  <w:tcW w:w="1260" w:type="dxa"/>
                  <w:vAlign w:val="center"/>
                </w:tcPr>
                <w:p w14:paraId="4FACBF16">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160mL/盒</w:t>
                  </w:r>
                </w:p>
              </w:tc>
              <w:tc>
                <w:tcPr>
                  <w:tcW w:w="1050" w:type="dxa"/>
                  <w:vAlign w:val="center"/>
                </w:tcPr>
                <w:p w14:paraId="0C891318">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7盒</w:t>
                  </w:r>
                </w:p>
              </w:tc>
              <w:tc>
                <w:tcPr>
                  <w:tcW w:w="1095" w:type="dxa"/>
                  <w:vAlign w:val="center"/>
                </w:tcPr>
                <w:p w14:paraId="21A31321">
                  <w:pPr>
                    <w:jc w:val="center"/>
                    <w:rPr>
                      <w:rFonts w:hint="default" w:ascii="Times New Roman" w:hAnsi="Times New Roman" w:eastAsia="宋体" w:cs="Times New Roman"/>
                      <w:color w:val="000000" w:themeColor="text1"/>
                      <w:spacing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pacing w:val="0"/>
                      <w:position w:val="0"/>
                      <w:sz w:val="21"/>
                      <w:szCs w:val="21"/>
                      <w:vertAlign w:val="baseline"/>
                      <w:lang w:val="en-US" w:eastAsia="zh-CN"/>
                      <w14:textFill>
                        <w14:solidFill>
                          <w14:schemeClr w14:val="tx1"/>
                        </w14:solidFill>
                      </w14:textFill>
                    </w:rPr>
                    <w:t>外购</w:t>
                  </w:r>
                </w:p>
              </w:tc>
              <w:tc>
                <w:tcPr>
                  <w:tcW w:w="1460" w:type="dxa"/>
                </w:tcPr>
                <w:p w14:paraId="463D1E8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textAlignment w:val="auto"/>
                    <w:rPr>
                      <w:rFonts w:hint="default" w:ascii="Times New Roman" w:hAnsi="Times New Roman" w:eastAsia="宋体" w:cs="Times New Roman"/>
                      <w:color w:val="000000" w:themeColor="text1"/>
                      <w:spacing w:val="0"/>
                      <w:position w:val="0"/>
                      <w:sz w:val="21"/>
                      <w:szCs w:val="21"/>
                      <w:vertAlign w:val="baseline"/>
                      <w:lang w:val="en-US" w:eastAsia="zh-CN"/>
                      <w14:textFill>
                        <w14:solidFill>
                          <w14:schemeClr w14:val="tx1"/>
                        </w14:solidFill>
                      </w14:textFill>
                    </w:rPr>
                  </w:pPr>
                </w:p>
              </w:tc>
            </w:tr>
            <w:tr w14:paraId="532A1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2" w:type="dxa"/>
                  <w:vMerge w:val="continue"/>
                  <w:vAlign w:val="center"/>
                </w:tcPr>
                <w:p w14:paraId="41CD7FE5">
                  <w:pPr>
                    <w:jc w:val="center"/>
                    <w:rPr>
                      <w:rFonts w:hint="default" w:ascii="Times New Roman" w:hAnsi="Times New Roman" w:eastAsia="宋体" w:cs="Times New Roman"/>
                      <w:color w:val="000000" w:themeColor="text1"/>
                      <w:spacing w:val="0"/>
                      <w:position w:val="0"/>
                      <w:sz w:val="21"/>
                      <w:szCs w:val="21"/>
                      <w:vertAlign w:val="baseline"/>
                      <w:lang w:val="en-US" w:eastAsia="zh-CN"/>
                      <w14:textFill>
                        <w14:solidFill>
                          <w14:schemeClr w14:val="tx1"/>
                        </w14:solidFill>
                      </w14:textFill>
                    </w:rPr>
                  </w:pPr>
                </w:p>
              </w:tc>
              <w:tc>
                <w:tcPr>
                  <w:tcW w:w="2063" w:type="dxa"/>
                  <w:vAlign w:val="center"/>
                </w:tcPr>
                <w:p w14:paraId="04E7F9F1">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低密度脂蛋白胆固醇 (LDL-C)测定试剂盒</w:t>
                  </w:r>
                </w:p>
              </w:tc>
              <w:tc>
                <w:tcPr>
                  <w:tcW w:w="1260" w:type="dxa"/>
                  <w:vAlign w:val="center"/>
                </w:tcPr>
                <w:p w14:paraId="7CD87E9F">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54mL/盒</w:t>
                  </w:r>
                </w:p>
              </w:tc>
              <w:tc>
                <w:tcPr>
                  <w:tcW w:w="1050" w:type="dxa"/>
                  <w:vAlign w:val="center"/>
                </w:tcPr>
                <w:p w14:paraId="064060A3">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15盒</w:t>
                  </w:r>
                </w:p>
              </w:tc>
              <w:tc>
                <w:tcPr>
                  <w:tcW w:w="1095" w:type="dxa"/>
                  <w:vAlign w:val="center"/>
                </w:tcPr>
                <w:p w14:paraId="37842D8B">
                  <w:pPr>
                    <w:jc w:val="center"/>
                    <w:rPr>
                      <w:rFonts w:hint="default" w:ascii="Times New Roman" w:hAnsi="Times New Roman" w:eastAsia="宋体" w:cs="Times New Roman"/>
                      <w:color w:val="000000" w:themeColor="text1"/>
                      <w:spacing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pacing w:val="0"/>
                      <w:position w:val="0"/>
                      <w:sz w:val="21"/>
                      <w:szCs w:val="21"/>
                      <w:vertAlign w:val="baseline"/>
                      <w:lang w:val="en-US" w:eastAsia="zh-CN"/>
                      <w14:textFill>
                        <w14:solidFill>
                          <w14:schemeClr w14:val="tx1"/>
                        </w14:solidFill>
                      </w14:textFill>
                    </w:rPr>
                    <w:t>外购</w:t>
                  </w:r>
                </w:p>
              </w:tc>
              <w:tc>
                <w:tcPr>
                  <w:tcW w:w="1460" w:type="dxa"/>
                </w:tcPr>
                <w:p w14:paraId="4BA14A1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textAlignment w:val="auto"/>
                    <w:rPr>
                      <w:rFonts w:hint="default" w:ascii="Times New Roman" w:hAnsi="Times New Roman" w:eastAsia="宋体" w:cs="Times New Roman"/>
                      <w:color w:val="000000" w:themeColor="text1"/>
                      <w:spacing w:val="0"/>
                      <w:position w:val="0"/>
                      <w:sz w:val="21"/>
                      <w:szCs w:val="21"/>
                      <w:vertAlign w:val="baseline"/>
                      <w:lang w:val="en-US" w:eastAsia="zh-CN"/>
                      <w14:textFill>
                        <w14:solidFill>
                          <w14:schemeClr w14:val="tx1"/>
                        </w14:solidFill>
                      </w14:textFill>
                    </w:rPr>
                  </w:pPr>
                </w:p>
              </w:tc>
            </w:tr>
            <w:tr w14:paraId="59CEF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2" w:type="dxa"/>
                  <w:vMerge w:val="continue"/>
                  <w:vAlign w:val="center"/>
                </w:tcPr>
                <w:p w14:paraId="3F4BEE60">
                  <w:pPr>
                    <w:jc w:val="center"/>
                    <w:rPr>
                      <w:rFonts w:hint="default" w:ascii="Times New Roman" w:hAnsi="Times New Roman" w:eastAsia="宋体" w:cs="Times New Roman"/>
                      <w:color w:val="000000" w:themeColor="text1"/>
                      <w:spacing w:val="0"/>
                      <w:position w:val="0"/>
                      <w:sz w:val="21"/>
                      <w:szCs w:val="21"/>
                      <w:vertAlign w:val="baseline"/>
                      <w:lang w:val="en-US" w:eastAsia="zh-CN"/>
                      <w14:textFill>
                        <w14:solidFill>
                          <w14:schemeClr w14:val="tx1"/>
                        </w14:solidFill>
                      </w14:textFill>
                    </w:rPr>
                  </w:pPr>
                </w:p>
              </w:tc>
              <w:tc>
                <w:tcPr>
                  <w:tcW w:w="2063" w:type="dxa"/>
                  <w:vAlign w:val="center"/>
                </w:tcPr>
                <w:p w14:paraId="3E8D1863">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肌酐（CREA）测定试剂盒</w:t>
                  </w:r>
                </w:p>
              </w:tc>
              <w:tc>
                <w:tcPr>
                  <w:tcW w:w="1260" w:type="dxa"/>
                  <w:vAlign w:val="center"/>
                </w:tcPr>
                <w:p w14:paraId="708ED4B8">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72mL/盒</w:t>
                  </w:r>
                </w:p>
              </w:tc>
              <w:tc>
                <w:tcPr>
                  <w:tcW w:w="1050" w:type="dxa"/>
                  <w:vAlign w:val="center"/>
                </w:tcPr>
                <w:p w14:paraId="6305D7B7">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11盒</w:t>
                  </w:r>
                </w:p>
              </w:tc>
              <w:tc>
                <w:tcPr>
                  <w:tcW w:w="1095" w:type="dxa"/>
                  <w:vAlign w:val="center"/>
                </w:tcPr>
                <w:p w14:paraId="6712E523">
                  <w:pPr>
                    <w:jc w:val="center"/>
                    <w:rPr>
                      <w:rFonts w:hint="default" w:ascii="Times New Roman" w:hAnsi="Times New Roman" w:eastAsia="宋体" w:cs="Times New Roman"/>
                      <w:color w:val="000000" w:themeColor="text1"/>
                      <w:spacing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pacing w:val="0"/>
                      <w:position w:val="0"/>
                      <w:sz w:val="21"/>
                      <w:szCs w:val="21"/>
                      <w:vertAlign w:val="baseline"/>
                      <w:lang w:val="en-US" w:eastAsia="zh-CN"/>
                      <w14:textFill>
                        <w14:solidFill>
                          <w14:schemeClr w14:val="tx1"/>
                        </w14:solidFill>
                      </w14:textFill>
                    </w:rPr>
                    <w:t>外购</w:t>
                  </w:r>
                </w:p>
              </w:tc>
              <w:tc>
                <w:tcPr>
                  <w:tcW w:w="1460" w:type="dxa"/>
                </w:tcPr>
                <w:p w14:paraId="49FF00F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textAlignment w:val="auto"/>
                    <w:rPr>
                      <w:rFonts w:hint="default" w:ascii="Times New Roman" w:hAnsi="Times New Roman" w:eastAsia="宋体" w:cs="Times New Roman"/>
                      <w:color w:val="000000" w:themeColor="text1"/>
                      <w:spacing w:val="0"/>
                      <w:position w:val="0"/>
                      <w:sz w:val="21"/>
                      <w:szCs w:val="21"/>
                      <w:vertAlign w:val="baseline"/>
                      <w:lang w:val="en-US" w:eastAsia="zh-CN"/>
                      <w14:textFill>
                        <w14:solidFill>
                          <w14:schemeClr w14:val="tx1"/>
                        </w14:solidFill>
                      </w14:textFill>
                    </w:rPr>
                  </w:pPr>
                </w:p>
              </w:tc>
            </w:tr>
            <w:tr w14:paraId="650AE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2" w:type="dxa"/>
                  <w:vMerge w:val="continue"/>
                  <w:vAlign w:val="center"/>
                </w:tcPr>
                <w:p w14:paraId="5267186A">
                  <w:pPr>
                    <w:jc w:val="center"/>
                    <w:rPr>
                      <w:rFonts w:hint="default" w:ascii="Times New Roman" w:hAnsi="Times New Roman" w:eastAsia="宋体" w:cs="Times New Roman"/>
                      <w:color w:val="000000" w:themeColor="text1"/>
                      <w:spacing w:val="0"/>
                      <w:position w:val="0"/>
                      <w:sz w:val="21"/>
                      <w:szCs w:val="21"/>
                      <w:vertAlign w:val="baseline"/>
                      <w:lang w:val="en-US" w:eastAsia="zh-CN"/>
                      <w14:textFill>
                        <w14:solidFill>
                          <w14:schemeClr w14:val="tx1"/>
                        </w14:solidFill>
                      </w14:textFill>
                    </w:rPr>
                  </w:pPr>
                </w:p>
              </w:tc>
              <w:tc>
                <w:tcPr>
                  <w:tcW w:w="2063" w:type="dxa"/>
                  <w:vAlign w:val="center"/>
                </w:tcPr>
                <w:p w14:paraId="522F756E">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甘油三酯（TG）测定试剂盒</w:t>
                  </w:r>
                </w:p>
              </w:tc>
              <w:tc>
                <w:tcPr>
                  <w:tcW w:w="1260" w:type="dxa"/>
                  <w:vAlign w:val="center"/>
                </w:tcPr>
                <w:p w14:paraId="138A6ABB">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160mL/盒</w:t>
                  </w:r>
                </w:p>
              </w:tc>
              <w:tc>
                <w:tcPr>
                  <w:tcW w:w="1050" w:type="dxa"/>
                  <w:vAlign w:val="center"/>
                </w:tcPr>
                <w:p w14:paraId="13ADB9B5">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6盒</w:t>
                  </w:r>
                </w:p>
              </w:tc>
              <w:tc>
                <w:tcPr>
                  <w:tcW w:w="1095" w:type="dxa"/>
                  <w:vAlign w:val="center"/>
                </w:tcPr>
                <w:p w14:paraId="4E68B27C">
                  <w:pPr>
                    <w:jc w:val="center"/>
                    <w:rPr>
                      <w:rFonts w:hint="default" w:ascii="Times New Roman" w:hAnsi="Times New Roman" w:eastAsia="宋体" w:cs="Times New Roman"/>
                      <w:color w:val="000000" w:themeColor="text1"/>
                      <w:spacing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pacing w:val="0"/>
                      <w:position w:val="0"/>
                      <w:sz w:val="21"/>
                      <w:szCs w:val="21"/>
                      <w:vertAlign w:val="baseline"/>
                      <w:lang w:val="en-US" w:eastAsia="zh-CN"/>
                      <w14:textFill>
                        <w14:solidFill>
                          <w14:schemeClr w14:val="tx1"/>
                        </w14:solidFill>
                      </w14:textFill>
                    </w:rPr>
                    <w:t>外购</w:t>
                  </w:r>
                </w:p>
              </w:tc>
              <w:tc>
                <w:tcPr>
                  <w:tcW w:w="1460" w:type="dxa"/>
                </w:tcPr>
                <w:p w14:paraId="09FF983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textAlignment w:val="auto"/>
                    <w:rPr>
                      <w:rFonts w:hint="default" w:ascii="Times New Roman" w:hAnsi="Times New Roman" w:eastAsia="宋体" w:cs="Times New Roman"/>
                      <w:color w:val="000000" w:themeColor="text1"/>
                      <w:spacing w:val="0"/>
                      <w:position w:val="0"/>
                      <w:sz w:val="21"/>
                      <w:szCs w:val="21"/>
                      <w:vertAlign w:val="baseline"/>
                      <w:lang w:val="en-US" w:eastAsia="zh-CN"/>
                      <w14:textFill>
                        <w14:solidFill>
                          <w14:schemeClr w14:val="tx1"/>
                        </w14:solidFill>
                      </w14:textFill>
                    </w:rPr>
                  </w:pPr>
                </w:p>
              </w:tc>
            </w:tr>
            <w:tr w14:paraId="175C3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2" w:type="dxa"/>
                  <w:vMerge w:val="continue"/>
                  <w:vAlign w:val="center"/>
                </w:tcPr>
                <w:p w14:paraId="12305F8C">
                  <w:pPr>
                    <w:jc w:val="center"/>
                    <w:rPr>
                      <w:rFonts w:hint="default" w:ascii="Times New Roman" w:hAnsi="Times New Roman" w:eastAsia="宋体" w:cs="Times New Roman"/>
                      <w:color w:val="000000" w:themeColor="text1"/>
                      <w:spacing w:val="0"/>
                      <w:position w:val="0"/>
                      <w:sz w:val="21"/>
                      <w:szCs w:val="21"/>
                      <w:vertAlign w:val="baseline"/>
                      <w:lang w:val="en-US" w:eastAsia="zh-CN"/>
                      <w14:textFill>
                        <w14:solidFill>
                          <w14:schemeClr w14:val="tx1"/>
                        </w14:solidFill>
                      </w14:textFill>
                    </w:rPr>
                  </w:pPr>
                </w:p>
              </w:tc>
              <w:tc>
                <w:tcPr>
                  <w:tcW w:w="2063" w:type="dxa"/>
                  <w:vAlign w:val="center"/>
                </w:tcPr>
                <w:p w14:paraId="10252469">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尿素（Urea）测定试剂盒</w:t>
                  </w:r>
                </w:p>
              </w:tc>
              <w:tc>
                <w:tcPr>
                  <w:tcW w:w="1260" w:type="dxa"/>
                  <w:vAlign w:val="center"/>
                </w:tcPr>
                <w:p w14:paraId="116E6602">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176mL/盒</w:t>
                  </w:r>
                </w:p>
              </w:tc>
              <w:tc>
                <w:tcPr>
                  <w:tcW w:w="1050" w:type="dxa"/>
                  <w:vAlign w:val="center"/>
                </w:tcPr>
                <w:p w14:paraId="1ADBECF0">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7盒</w:t>
                  </w:r>
                </w:p>
              </w:tc>
              <w:tc>
                <w:tcPr>
                  <w:tcW w:w="1095" w:type="dxa"/>
                  <w:vAlign w:val="center"/>
                </w:tcPr>
                <w:p w14:paraId="33422551">
                  <w:pPr>
                    <w:jc w:val="center"/>
                    <w:rPr>
                      <w:rFonts w:hint="default" w:ascii="Times New Roman" w:hAnsi="Times New Roman" w:eastAsia="宋体" w:cs="Times New Roman"/>
                      <w:color w:val="000000" w:themeColor="text1"/>
                      <w:spacing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pacing w:val="0"/>
                      <w:position w:val="0"/>
                      <w:sz w:val="21"/>
                      <w:szCs w:val="21"/>
                      <w:vertAlign w:val="baseline"/>
                      <w:lang w:val="en-US" w:eastAsia="zh-CN"/>
                      <w14:textFill>
                        <w14:solidFill>
                          <w14:schemeClr w14:val="tx1"/>
                        </w14:solidFill>
                      </w14:textFill>
                    </w:rPr>
                    <w:t>外购</w:t>
                  </w:r>
                </w:p>
              </w:tc>
              <w:tc>
                <w:tcPr>
                  <w:tcW w:w="1460" w:type="dxa"/>
                </w:tcPr>
                <w:p w14:paraId="5A31862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textAlignment w:val="auto"/>
                    <w:rPr>
                      <w:rFonts w:hint="default" w:ascii="Times New Roman" w:hAnsi="Times New Roman" w:eastAsia="宋体" w:cs="Times New Roman"/>
                      <w:color w:val="000000" w:themeColor="text1"/>
                      <w:spacing w:val="0"/>
                      <w:position w:val="0"/>
                      <w:sz w:val="21"/>
                      <w:szCs w:val="21"/>
                      <w:vertAlign w:val="baseline"/>
                      <w:lang w:val="en-US" w:eastAsia="zh-CN"/>
                      <w14:textFill>
                        <w14:solidFill>
                          <w14:schemeClr w14:val="tx1"/>
                        </w14:solidFill>
                      </w14:textFill>
                    </w:rPr>
                  </w:pPr>
                </w:p>
              </w:tc>
            </w:tr>
            <w:tr w14:paraId="695F5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2" w:type="dxa"/>
                  <w:vMerge w:val="continue"/>
                  <w:vAlign w:val="center"/>
                </w:tcPr>
                <w:p w14:paraId="189B5100">
                  <w:pPr>
                    <w:jc w:val="center"/>
                    <w:rPr>
                      <w:rFonts w:hint="default" w:ascii="Times New Roman" w:hAnsi="Times New Roman" w:eastAsia="宋体" w:cs="Times New Roman"/>
                      <w:color w:val="000000" w:themeColor="text1"/>
                      <w:spacing w:val="0"/>
                      <w:position w:val="0"/>
                      <w:sz w:val="21"/>
                      <w:szCs w:val="21"/>
                      <w:vertAlign w:val="baseline"/>
                      <w:lang w:val="en-US" w:eastAsia="zh-CN"/>
                      <w14:textFill>
                        <w14:solidFill>
                          <w14:schemeClr w14:val="tx1"/>
                        </w14:solidFill>
                      </w14:textFill>
                    </w:rPr>
                  </w:pPr>
                </w:p>
              </w:tc>
              <w:tc>
                <w:tcPr>
                  <w:tcW w:w="2063" w:type="dxa"/>
                  <w:vAlign w:val="center"/>
                </w:tcPr>
                <w:p w14:paraId="0C2ED40F">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尿酸（UA）测定试剂盒</w:t>
                  </w:r>
                </w:p>
              </w:tc>
              <w:tc>
                <w:tcPr>
                  <w:tcW w:w="1260" w:type="dxa"/>
                  <w:vAlign w:val="center"/>
                </w:tcPr>
                <w:p w14:paraId="451C2AC0">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176mL/盒</w:t>
                  </w:r>
                </w:p>
              </w:tc>
              <w:tc>
                <w:tcPr>
                  <w:tcW w:w="1050" w:type="dxa"/>
                  <w:vAlign w:val="center"/>
                </w:tcPr>
                <w:p w14:paraId="3304FC77">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6盒</w:t>
                  </w:r>
                </w:p>
              </w:tc>
              <w:tc>
                <w:tcPr>
                  <w:tcW w:w="1095" w:type="dxa"/>
                  <w:vAlign w:val="center"/>
                </w:tcPr>
                <w:p w14:paraId="1823B4EB">
                  <w:pPr>
                    <w:jc w:val="center"/>
                    <w:rPr>
                      <w:rFonts w:hint="default" w:ascii="Times New Roman" w:hAnsi="Times New Roman" w:eastAsia="宋体" w:cs="Times New Roman"/>
                      <w:color w:val="000000" w:themeColor="text1"/>
                      <w:spacing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pacing w:val="0"/>
                      <w:position w:val="0"/>
                      <w:sz w:val="21"/>
                      <w:szCs w:val="21"/>
                      <w:vertAlign w:val="baseline"/>
                      <w:lang w:val="en-US" w:eastAsia="zh-CN"/>
                      <w14:textFill>
                        <w14:solidFill>
                          <w14:schemeClr w14:val="tx1"/>
                        </w14:solidFill>
                      </w14:textFill>
                    </w:rPr>
                    <w:t>外购</w:t>
                  </w:r>
                </w:p>
              </w:tc>
              <w:tc>
                <w:tcPr>
                  <w:tcW w:w="1460" w:type="dxa"/>
                </w:tcPr>
                <w:p w14:paraId="2AFB62A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textAlignment w:val="auto"/>
                    <w:rPr>
                      <w:rFonts w:hint="default" w:ascii="Times New Roman" w:hAnsi="Times New Roman" w:eastAsia="宋体" w:cs="Times New Roman"/>
                      <w:color w:val="000000" w:themeColor="text1"/>
                      <w:spacing w:val="0"/>
                      <w:position w:val="0"/>
                      <w:sz w:val="21"/>
                      <w:szCs w:val="21"/>
                      <w:vertAlign w:val="baseline"/>
                      <w:lang w:val="en-US" w:eastAsia="zh-CN"/>
                      <w14:textFill>
                        <w14:solidFill>
                          <w14:schemeClr w14:val="tx1"/>
                        </w14:solidFill>
                      </w14:textFill>
                    </w:rPr>
                  </w:pPr>
                </w:p>
              </w:tc>
            </w:tr>
            <w:tr w14:paraId="68670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2" w:type="dxa"/>
                  <w:vMerge w:val="continue"/>
                  <w:vAlign w:val="center"/>
                </w:tcPr>
                <w:p w14:paraId="047B248D">
                  <w:pPr>
                    <w:jc w:val="center"/>
                    <w:rPr>
                      <w:rFonts w:hint="default" w:ascii="Times New Roman" w:hAnsi="Times New Roman" w:eastAsia="宋体" w:cs="Times New Roman"/>
                      <w:color w:val="000000" w:themeColor="text1"/>
                      <w:spacing w:val="0"/>
                      <w:position w:val="0"/>
                      <w:sz w:val="21"/>
                      <w:szCs w:val="21"/>
                      <w:vertAlign w:val="baseline"/>
                      <w:lang w:val="en-US" w:eastAsia="zh-CN"/>
                      <w14:textFill>
                        <w14:solidFill>
                          <w14:schemeClr w14:val="tx1"/>
                        </w14:solidFill>
                      </w14:textFill>
                    </w:rPr>
                  </w:pPr>
                </w:p>
              </w:tc>
              <w:tc>
                <w:tcPr>
                  <w:tcW w:w="2063" w:type="dxa"/>
                  <w:vAlign w:val="center"/>
                </w:tcPr>
                <w:p w14:paraId="03C2D482">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葡萄糖（GLU）测定试剂盒</w:t>
                  </w:r>
                </w:p>
              </w:tc>
              <w:tc>
                <w:tcPr>
                  <w:tcW w:w="1260" w:type="dxa"/>
                  <w:vAlign w:val="center"/>
                </w:tcPr>
                <w:p w14:paraId="00D90C5B">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176mL/盒</w:t>
                  </w:r>
                </w:p>
              </w:tc>
              <w:tc>
                <w:tcPr>
                  <w:tcW w:w="1050" w:type="dxa"/>
                  <w:vAlign w:val="center"/>
                </w:tcPr>
                <w:p w14:paraId="1C5A12C7">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8盒</w:t>
                  </w:r>
                </w:p>
              </w:tc>
              <w:tc>
                <w:tcPr>
                  <w:tcW w:w="1095" w:type="dxa"/>
                  <w:vAlign w:val="center"/>
                </w:tcPr>
                <w:p w14:paraId="63C410CE">
                  <w:pPr>
                    <w:jc w:val="center"/>
                    <w:rPr>
                      <w:rFonts w:hint="default" w:ascii="Times New Roman" w:hAnsi="Times New Roman" w:eastAsia="宋体" w:cs="Times New Roman"/>
                      <w:color w:val="000000" w:themeColor="text1"/>
                      <w:spacing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pacing w:val="0"/>
                      <w:position w:val="0"/>
                      <w:sz w:val="21"/>
                      <w:szCs w:val="21"/>
                      <w:vertAlign w:val="baseline"/>
                      <w:lang w:val="en-US" w:eastAsia="zh-CN"/>
                      <w14:textFill>
                        <w14:solidFill>
                          <w14:schemeClr w14:val="tx1"/>
                        </w14:solidFill>
                      </w14:textFill>
                    </w:rPr>
                    <w:t>外购</w:t>
                  </w:r>
                </w:p>
              </w:tc>
              <w:tc>
                <w:tcPr>
                  <w:tcW w:w="1460" w:type="dxa"/>
                </w:tcPr>
                <w:p w14:paraId="01F6243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textAlignment w:val="auto"/>
                    <w:rPr>
                      <w:rFonts w:hint="default" w:ascii="Times New Roman" w:hAnsi="Times New Roman" w:eastAsia="宋体" w:cs="Times New Roman"/>
                      <w:color w:val="000000" w:themeColor="text1"/>
                      <w:spacing w:val="0"/>
                      <w:position w:val="0"/>
                      <w:sz w:val="21"/>
                      <w:szCs w:val="21"/>
                      <w:vertAlign w:val="baseline"/>
                      <w:lang w:val="en-US" w:eastAsia="zh-CN"/>
                      <w14:textFill>
                        <w14:solidFill>
                          <w14:schemeClr w14:val="tx1"/>
                        </w14:solidFill>
                      </w14:textFill>
                    </w:rPr>
                  </w:pPr>
                </w:p>
              </w:tc>
            </w:tr>
            <w:tr w14:paraId="30A10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2" w:type="dxa"/>
                  <w:vMerge w:val="continue"/>
                  <w:vAlign w:val="center"/>
                </w:tcPr>
                <w:p w14:paraId="70A19034">
                  <w:pPr>
                    <w:jc w:val="center"/>
                    <w:rPr>
                      <w:rFonts w:hint="default" w:ascii="Times New Roman" w:hAnsi="Times New Roman" w:eastAsia="宋体" w:cs="Times New Roman"/>
                      <w:color w:val="000000" w:themeColor="text1"/>
                      <w:spacing w:val="0"/>
                      <w:position w:val="0"/>
                      <w:sz w:val="21"/>
                      <w:szCs w:val="21"/>
                      <w:vertAlign w:val="baseline"/>
                      <w:lang w:val="en-US" w:eastAsia="zh-CN"/>
                      <w14:textFill>
                        <w14:solidFill>
                          <w14:schemeClr w14:val="tx1"/>
                        </w14:solidFill>
                      </w14:textFill>
                    </w:rPr>
                  </w:pPr>
                </w:p>
              </w:tc>
              <w:tc>
                <w:tcPr>
                  <w:tcW w:w="2063" w:type="dxa"/>
                  <w:vAlign w:val="center"/>
                </w:tcPr>
                <w:p w14:paraId="784108C0">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 xml:space="preserve">丙氨酸氨基转移酶 </w:t>
                  </w:r>
                </w:p>
                <w:p w14:paraId="277CB9A6">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(ALT)测定试剂盒</w:t>
                  </w:r>
                </w:p>
              </w:tc>
              <w:tc>
                <w:tcPr>
                  <w:tcW w:w="1260" w:type="dxa"/>
                  <w:vAlign w:val="center"/>
                </w:tcPr>
                <w:p w14:paraId="428B0D46">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176mL/盒</w:t>
                  </w:r>
                </w:p>
              </w:tc>
              <w:tc>
                <w:tcPr>
                  <w:tcW w:w="1050" w:type="dxa"/>
                  <w:vAlign w:val="center"/>
                </w:tcPr>
                <w:p w14:paraId="37C06CC1">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9盒</w:t>
                  </w:r>
                </w:p>
              </w:tc>
              <w:tc>
                <w:tcPr>
                  <w:tcW w:w="1095" w:type="dxa"/>
                  <w:vAlign w:val="center"/>
                </w:tcPr>
                <w:p w14:paraId="0F317346">
                  <w:pPr>
                    <w:jc w:val="center"/>
                    <w:rPr>
                      <w:rFonts w:hint="default" w:ascii="Times New Roman" w:hAnsi="Times New Roman" w:eastAsia="宋体" w:cs="Times New Roman"/>
                      <w:color w:val="000000" w:themeColor="text1"/>
                      <w:spacing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pacing w:val="0"/>
                      <w:position w:val="0"/>
                      <w:sz w:val="21"/>
                      <w:szCs w:val="21"/>
                      <w:vertAlign w:val="baseline"/>
                      <w:lang w:val="en-US" w:eastAsia="zh-CN"/>
                      <w14:textFill>
                        <w14:solidFill>
                          <w14:schemeClr w14:val="tx1"/>
                        </w14:solidFill>
                      </w14:textFill>
                    </w:rPr>
                    <w:t>外购</w:t>
                  </w:r>
                </w:p>
              </w:tc>
              <w:tc>
                <w:tcPr>
                  <w:tcW w:w="1460" w:type="dxa"/>
                </w:tcPr>
                <w:p w14:paraId="6842CBA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textAlignment w:val="auto"/>
                    <w:rPr>
                      <w:rFonts w:hint="default" w:ascii="Times New Roman" w:hAnsi="Times New Roman" w:eastAsia="宋体" w:cs="Times New Roman"/>
                      <w:color w:val="000000" w:themeColor="text1"/>
                      <w:spacing w:val="0"/>
                      <w:position w:val="0"/>
                      <w:sz w:val="21"/>
                      <w:szCs w:val="21"/>
                      <w:vertAlign w:val="baseline"/>
                      <w:lang w:val="en-US" w:eastAsia="zh-CN"/>
                      <w14:textFill>
                        <w14:solidFill>
                          <w14:schemeClr w14:val="tx1"/>
                        </w14:solidFill>
                      </w14:textFill>
                    </w:rPr>
                  </w:pPr>
                </w:p>
              </w:tc>
            </w:tr>
            <w:tr w14:paraId="3B7DF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2" w:type="dxa"/>
                  <w:vMerge w:val="continue"/>
                  <w:vAlign w:val="center"/>
                </w:tcPr>
                <w:p w14:paraId="1C81B90A">
                  <w:pPr>
                    <w:jc w:val="center"/>
                    <w:rPr>
                      <w:rFonts w:hint="default" w:ascii="Times New Roman" w:hAnsi="Times New Roman" w:eastAsia="宋体" w:cs="Times New Roman"/>
                      <w:color w:val="000000" w:themeColor="text1"/>
                      <w:spacing w:val="0"/>
                      <w:position w:val="0"/>
                      <w:sz w:val="21"/>
                      <w:szCs w:val="21"/>
                      <w:vertAlign w:val="baseline"/>
                      <w:lang w:val="en-US" w:eastAsia="zh-CN"/>
                      <w14:textFill>
                        <w14:solidFill>
                          <w14:schemeClr w14:val="tx1"/>
                        </w14:solidFill>
                      </w14:textFill>
                    </w:rPr>
                  </w:pPr>
                </w:p>
              </w:tc>
              <w:tc>
                <w:tcPr>
                  <w:tcW w:w="2063" w:type="dxa"/>
                  <w:vAlign w:val="center"/>
                </w:tcPr>
                <w:p w14:paraId="3F643C74">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白蛋白(ALB)测定试剂盒</w:t>
                  </w:r>
                </w:p>
              </w:tc>
              <w:tc>
                <w:tcPr>
                  <w:tcW w:w="1260" w:type="dxa"/>
                  <w:vAlign w:val="center"/>
                </w:tcPr>
                <w:p w14:paraId="2CF4BDB4">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160mL/盒</w:t>
                  </w:r>
                </w:p>
              </w:tc>
              <w:tc>
                <w:tcPr>
                  <w:tcW w:w="1050" w:type="dxa"/>
                  <w:vAlign w:val="center"/>
                </w:tcPr>
                <w:p w14:paraId="6B3A6F68">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6盒</w:t>
                  </w:r>
                </w:p>
              </w:tc>
              <w:tc>
                <w:tcPr>
                  <w:tcW w:w="1095" w:type="dxa"/>
                  <w:vAlign w:val="center"/>
                </w:tcPr>
                <w:p w14:paraId="4CBE129C">
                  <w:pPr>
                    <w:jc w:val="center"/>
                    <w:rPr>
                      <w:rFonts w:hint="default" w:ascii="Times New Roman" w:hAnsi="Times New Roman" w:eastAsia="宋体" w:cs="Times New Roman"/>
                      <w:color w:val="000000" w:themeColor="text1"/>
                      <w:spacing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pacing w:val="0"/>
                      <w:position w:val="0"/>
                      <w:sz w:val="21"/>
                      <w:szCs w:val="21"/>
                      <w:vertAlign w:val="baseline"/>
                      <w:lang w:val="en-US" w:eastAsia="zh-CN"/>
                      <w14:textFill>
                        <w14:solidFill>
                          <w14:schemeClr w14:val="tx1"/>
                        </w14:solidFill>
                      </w14:textFill>
                    </w:rPr>
                    <w:t>外购</w:t>
                  </w:r>
                </w:p>
              </w:tc>
              <w:tc>
                <w:tcPr>
                  <w:tcW w:w="1460" w:type="dxa"/>
                </w:tcPr>
                <w:p w14:paraId="26272B4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textAlignment w:val="auto"/>
                    <w:rPr>
                      <w:rFonts w:hint="default" w:ascii="Times New Roman" w:hAnsi="Times New Roman" w:eastAsia="宋体" w:cs="Times New Roman"/>
                      <w:color w:val="000000" w:themeColor="text1"/>
                      <w:spacing w:val="0"/>
                      <w:position w:val="0"/>
                      <w:sz w:val="21"/>
                      <w:szCs w:val="21"/>
                      <w:vertAlign w:val="baseline"/>
                      <w:lang w:val="en-US" w:eastAsia="zh-CN"/>
                      <w14:textFill>
                        <w14:solidFill>
                          <w14:schemeClr w14:val="tx1"/>
                        </w14:solidFill>
                      </w14:textFill>
                    </w:rPr>
                  </w:pPr>
                </w:p>
              </w:tc>
            </w:tr>
            <w:tr w14:paraId="28AE8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2" w:type="dxa"/>
                  <w:vMerge w:val="continue"/>
                  <w:vAlign w:val="center"/>
                </w:tcPr>
                <w:p w14:paraId="11CB2275">
                  <w:pPr>
                    <w:jc w:val="center"/>
                    <w:rPr>
                      <w:rFonts w:hint="default" w:ascii="Times New Roman" w:hAnsi="Times New Roman" w:eastAsia="宋体" w:cs="Times New Roman"/>
                      <w:color w:val="000000" w:themeColor="text1"/>
                      <w:spacing w:val="0"/>
                      <w:position w:val="0"/>
                      <w:sz w:val="21"/>
                      <w:szCs w:val="21"/>
                      <w:vertAlign w:val="baseline"/>
                      <w:lang w:val="en-US" w:eastAsia="zh-CN"/>
                      <w14:textFill>
                        <w14:solidFill>
                          <w14:schemeClr w14:val="tx1"/>
                        </w14:solidFill>
                      </w14:textFill>
                    </w:rPr>
                  </w:pPr>
                </w:p>
              </w:tc>
              <w:tc>
                <w:tcPr>
                  <w:tcW w:w="2063" w:type="dxa"/>
                  <w:vAlign w:val="center"/>
                </w:tcPr>
                <w:p w14:paraId="5D92FAFC">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总蛋白(TP)测定试剂盒</w:t>
                  </w:r>
                </w:p>
              </w:tc>
              <w:tc>
                <w:tcPr>
                  <w:tcW w:w="1260" w:type="dxa"/>
                  <w:vAlign w:val="center"/>
                </w:tcPr>
                <w:p w14:paraId="3BEDC635">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196mL/盒</w:t>
                  </w:r>
                </w:p>
              </w:tc>
              <w:tc>
                <w:tcPr>
                  <w:tcW w:w="1050" w:type="dxa"/>
                  <w:vAlign w:val="center"/>
                </w:tcPr>
                <w:p w14:paraId="22BF2184">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4盒</w:t>
                  </w:r>
                </w:p>
              </w:tc>
              <w:tc>
                <w:tcPr>
                  <w:tcW w:w="1095" w:type="dxa"/>
                  <w:vAlign w:val="center"/>
                </w:tcPr>
                <w:p w14:paraId="516F6AF3">
                  <w:pPr>
                    <w:jc w:val="center"/>
                    <w:rPr>
                      <w:rFonts w:hint="default" w:ascii="Times New Roman" w:hAnsi="Times New Roman" w:eastAsia="宋体" w:cs="Times New Roman"/>
                      <w:color w:val="000000" w:themeColor="text1"/>
                      <w:spacing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pacing w:val="0"/>
                      <w:position w:val="0"/>
                      <w:sz w:val="21"/>
                      <w:szCs w:val="21"/>
                      <w:vertAlign w:val="baseline"/>
                      <w:lang w:val="en-US" w:eastAsia="zh-CN"/>
                      <w14:textFill>
                        <w14:solidFill>
                          <w14:schemeClr w14:val="tx1"/>
                        </w14:solidFill>
                      </w14:textFill>
                    </w:rPr>
                    <w:t>外购</w:t>
                  </w:r>
                </w:p>
              </w:tc>
              <w:tc>
                <w:tcPr>
                  <w:tcW w:w="1460" w:type="dxa"/>
                </w:tcPr>
                <w:p w14:paraId="63F866A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textAlignment w:val="auto"/>
                    <w:rPr>
                      <w:rFonts w:hint="default" w:ascii="Times New Roman" w:hAnsi="Times New Roman" w:eastAsia="宋体" w:cs="Times New Roman"/>
                      <w:color w:val="000000" w:themeColor="text1"/>
                      <w:spacing w:val="0"/>
                      <w:position w:val="0"/>
                      <w:sz w:val="21"/>
                      <w:szCs w:val="21"/>
                      <w:vertAlign w:val="baseline"/>
                      <w:lang w:val="en-US" w:eastAsia="zh-CN"/>
                      <w14:textFill>
                        <w14:solidFill>
                          <w14:schemeClr w14:val="tx1"/>
                        </w14:solidFill>
                      </w14:textFill>
                    </w:rPr>
                  </w:pPr>
                </w:p>
              </w:tc>
            </w:tr>
            <w:tr w14:paraId="48C3F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2" w:type="dxa"/>
                  <w:vMerge w:val="restart"/>
                  <w:vAlign w:val="center"/>
                </w:tcPr>
                <w:p w14:paraId="7FE8A4E7">
                  <w:pPr>
                    <w:jc w:val="center"/>
                    <w:rPr>
                      <w:rFonts w:hint="default" w:ascii="Times New Roman" w:hAnsi="Times New Roman" w:eastAsia="宋体" w:cs="Times New Roman"/>
                      <w:color w:val="000000" w:themeColor="text1"/>
                      <w:spacing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sz w:val="21"/>
                      <w:szCs w:val="21"/>
                      <w:vertAlign w:val="baseline"/>
                      <w:lang w:val="en-US" w:eastAsia="zh-CN"/>
                    </w:rPr>
                    <w:t>水处理</w:t>
                  </w:r>
                </w:p>
              </w:tc>
              <w:tc>
                <w:tcPr>
                  <w:tcW w:w="2063" w:type="dxa"/>
                  <w:vAlign w:val="center"/>
                </w:tcPr>
                <w:p w14:paraId="41909ED8">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活性氧消毒剂</w:t>
                  </w:r>
                </w:p>
              </w:tc>
              <w:tc>
                <w:tcPr>
                  <w:tcW w:w="1260" w:type="dxa"/>
                  <w:vAlign w:val="center"/>
                </w:tcPr>
                <w:p w14:paraId="27373C06">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Kg</w:t>
                  </w:r>
                </w:p>
              </w:tc>
              <w:tc>
                <w:tcPr>
                  <w:tcW w:w="1050" w:type="dxa"/>
                  <w:vAlign w:val="center"/>
                </w:tcPr>
                <w:p w14:paraId="7DE811E2">
                  <w:pPr>
                    <w:jc w:val="center"/>
                    <w:rPr>
                      <w:rFonts w:hint="default" w:ascii="Times New Roman" w:hAnsi="Times New Roman" w:eastAsia="宋体"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w:t>
                  </w:r>
                </w:p>
              </w:tc>
              <w:tc>
                <w:tcPr>
                  <w:tcW w:w="1095" w:type="dxa"/>
                  <w:vAlign w:val="center"/>
                </w:tcPr>
                <w:p w14:paraId="3F6B8EB5">
                  <w:pPr>
                    <w:jc w:val="center"/>
                    <w:rPr>
                      <w:rFonts w:hint="default" w:ascii="Times New Roman" w:hAnsi="Times New Roman" w:eastAsia="宋体" w:cs="Times New Roman"/>
                      <w:color w:val="000000" w:themeColor="text1"/>
                      <w:spacing w:val="0"/>
                      <w:position w:val="0"/>
                      <w:sz w:val="21"/>
                      <w:szCs w:val="21"/>
                      <w:vertAlign w:val="baseline"/>
                      <w:lang w:val="en-US" w:eastAsia="zh-CN"/>
                      <w14:textFill>
                        <w14:solidFill>
                          <w14:schemeClr w14:val="tx1"/>
                        </w14:solidFill>
                      </w14:textFill>
                    </w:rPr>
                  </w:pPr>
                  <w:r>
                    <w:rPr>
                      <w:rFonts w:hint="eastAsia" w:ascii="Times New Roman" w:hAnsi="Times New Roman" w:cs="Times New Roman"/>
                      <w:color w:val="000000" w:themeColor="text1"/>
                      <w:spacing w:val="0"/>
                      <w:position w:val="0"/>
                      <w:sz w:val="21"/>
                      <w:szCs w:val="21"/>
                      <w:vertAlign w:val="baseline"/>
                      <w:lang w:val="en-US" w:eastAsia="zh-CN"/>
                      <w14:textFill>
                        <w14:solidFill>
                          <w14:schemeClr w14:val="tx1"/>
                        </w14:solidFill>
                      </w14:textFill>
                    </w:rPr>
                    <w:t>/</w:t>
                  </w:r>
                </w:p>
              </w:tc>
              <w:tc>
                <w:tcPr>
                  <w:tcW w:w="1460" w:type="dxa"/>
                  <w:vAlign w:val="center"/>
                </w:tcPr>
                <w:p w14:paraId="7DD294A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jc w:val="center"/>
                    <w:textAlignment w:val="auto"/>
                    <w:rPr>
                      <w:rFonts w:hint="default" w:ascii="Times New Roman" w:hAnsi="Times New Roman" w:eastAsia="宋体" w:cs="Times New Roman"/>
                      <w:color w:val="000000" w:themeColor="text1"/>
                      <w:spacing w:val="0"/>
                      <w:position w:val="0"/>
                      <w:sz w:val="21"/>
                      <w:szCs w:val="21"/>
                      <w:vertAlign w:val="baseline"/>
                      <w:lang w:val="en-US" w:eastAsia="zh-CN"/>
                      <w14:textFill>
                        <w14:solidFill>
                          <w14:schemeClr w14:val="tx1"/>
                        </w14:solidFill>
                      </w14:textFill>
                    </w:rPr>
                  </w:pPr>
                  <w:r>
                    <w:rPr>
                      <w:rFonts w:hint="eastAsia" w:ascii="Times New Roman" w:hAnsi="Times New Roman" w:cs="Times New Roman"/>
                      <w:color w:val="000000" w:themeColor="text1"/>
                      <w:spacing w:val="0"/>
                      <w:position w:val="0"/>
                      <w:sz w:val="21"/>
                      <w:szCs w:val="21"/>
                      <w:vertAlign w:val="baseline"/>
                      <w:lang w:val="en-US" w:eastAsia="zh-CN"/>
                      <w14:textFill>
                        <w14:solidFill>
                          <w14:schemeClr w14:val="tx1"/>
                        </w14:solidFill>
                      </w14:textFill>
                    </w:rPr>
                    <w:t>由污水站运营机构添加，不在医院存放</w:t>
                  </w:r>
                </w:p>
              </w:tc>
            </w:tr>
            <w:tr w14:paraId="4EF18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2" w:type="dxa"/>
                  <w:vMerge w:val="continue"/>
                  <w:vAlign w:val="center"/>
                </w:tcPr>
                <w:p w14:paraId="57E70F03">
                  <w:pPr>
                    <w:jc w:val="center"/>
                    <w:rPr>
                      <w:rFonts w:hint="default" w:ascii="Times New Roman" w:hAnsi="Times New Roman" w:eastAsia="宋体" w:cs="Times New Roman"/>
                      <w:color w:val="000000" w:themeColor="text1"/>
                      <w:spacing w:val="0"/>
                      <w:position w:val="0"/>
                      <w:sz w:val="21"/>
                      <w:szCs w:val="21"/>
                      <w:vertAlign w:val="baseline"/>
                      <w:lang w:val="en-US" w:eastAsia="zh-CN"/>
                      <w14:textFill>
                        <w14:solidFill>
                          <w14:schemeClr w14:val="tx1"/>
                        </w14:solidFill>
                      </w14:textFill>
                    </w:rPr>
                  </w:pPr>
                </w:p>
              </w:tc>
              <w:tc>
                <w:tcPr>
                  <w:tcW w:w="2063" w:type="dxa"/>
                  <w:vAlign w:val="center"/>
                </w:tcPr>
                <w:p w14:paraId="534219D1">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PAM</w:t>
                  </w:r>
                </w:p>
              </w:tc>
              <w:tc>
                <w:tcPr>
                  <w:tcW w:w="1260" w:type="dxa"/>
                  <w:vAlign w:val="center"/>
                </w:tcPr>
                <w:p w14:paraId="2963C403">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g</w:t>
                  </w:r>
                </w:p>
              </w:tc>
              <w:tc>
                <w:tcPr>
                  <w:tcW w:w="1050" w:type="dxa"/>
                  <w:vAlign w:val="center"/>
                </w:tcPr>
                <w:p w14:paraId="60C3266C">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70</w:t>
                  </w:r>
                </w:p>
              </w:tc>
              <w:tc>
                <w:tcPr>
                  <w:tcW w:w="1095" w:type="dxa"/>
                  <w:vAlign w:val="center"/>
                </w:tcPr>
                <w:p w14:paraId="52A568EA">
                  <w:pPr>
                    <w:jc w:val="center"/>
                    <w:rPr>
                      <w:rFonts w:hint="default" w:ascii="Times New Roman" w:hAnsi="Times New Roman" w:eastAsia="宋体" w:cs="Times New Roman"/>
                      <w:color w:val="000000" w:themeColor="text1"/>
                      <w:spacing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pacing w:val="0"/>
                      <w:position w:val="0"/>
                      <w:sz w:val="21"/>
                      <w:szCs w:val="21"/>
                      <w:vertAlign w:val="baseline"/>
                      <w:lang w:val="en-US" w:eastAsia="zh-CN"/>
                      <w14:textFill>
                        <w14:solidFill>
                          <w14:schemeClr w14:val="tx1"/>
                        </w14:solidFill>
                      </w14:textFill>
                    </w:rPr>
                    <w:t>外购</w:t>
                  </w:r>
                </w:p>
              </w:tc>
              <w:tc>
                <w:tcPr>
                  <w:tcW w:w="1460" w:type="dxa"/>
                </w:tcPr>
                <w:p w14:paraId="78B32CB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textAlignment w:val="auto"/>
                    <w:rPr>
                      <w:rFonts w:hint="default" w:ascii="Times New Roman" w:hAnsi="Times New Roman" w:eastAsia="宋体" w:cs="Times New Roman"/>
                      <w:color w:val="000000" w:themeColor="text1"/>
                      <w:spacing w:val="0"/>
                      <w:position w:val="0"/>
                      <w:sz w:val="21"/>
                      <w:szCs w:val="21"/>
                      <w:vertAlign w:val="baseline"/>
                      <w:lang w:val="en-US" w:eastAsia="zh-CN"/>
                      <w14:textFill>
                        <w14:solidFill>
                          <w14:schemeClr w14:val="tx1"/>
                        </w14:solidFill>
                      </w14:textFill>
                    </w:rPr>
                  </w:pPr>
                </w:p>
              </w:tc>
            </w:tr>
            <w:tr w14:paraId="6263C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2" w:type="dxa"/>
                  <w:vMerge w:val="continue"/>
                  <w:vAlign w:val="center"/>
                </w:tcPr>
                <w:p w14:paraId="10AA6A00">
                  <w:pPr>
                    <w:jc w:val="center"/>
                    <w:rPr>
                      <w:rFonts w:hint="default" w:ascii="Times New Roman" w:hAnsi="Times New Roman" w:eastAsia="宋体" w:cs="Times New Roman"/>
                      <w:color w:val="000000" w:themeColor="text1"/>
                      <w:spacing w:val="0"/>
                      <w:position w:val="0"/>
                      <w:sz w:val="21"/>
                      <w:szCs w:val="21"/>
                      <w:vertAlign w:val="baseline"/>
                      <w:lang w:val="en-US" w:eastAsia="zh-CN"/>
                      <w14:textFill>
                        <w14:solidFill>
                          <w14:schemeClr w14:val="tx1"/>
                        </w14:solidFill>
                      </w14:textFill>
                    </w:rPr>
                  </w:pPr>
                </w:p>
              </w:tc>
              <w:tc>
                <w:tcPr>
                  <w:tcW w:w="2063" w:type="dxa"/>
                  <w:vAlign w:val="center"/>
                </w:tcPr>
                <w:p w14:paraId="4384A3A1">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PAC</w:t>
                  </w:r>
                </w:p>
              </w:tc>
              <w:tc>
                <w:tcPr>
                  <w:tcW w:w="1260" w:type="dxa"/>
                  <w:vAlign w:val="center"/>
                </w:tcPr>
                <w:p w14:paraId="1CFE6B79">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g</w:t>
                  </w:r>
                </w:p>
              </w:tc>
              <w:tc>
                <w:tcPr>
                  <w:tcW w:w="1050" w:type="dxa"/>
                  <w:vAlign w:val="center"/>
                </w:tcPr>
                <w:p w14:paraId="25EDF7BF">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400</w:t>
                  </w:r>
                </w:p>
              </w:tc>
              <w:tc>
                <w:tcPr>
                  <w:tcW w:w="1095" w:type="dxa"/>
                  <w:vAlign w:val="center"/>
                </w:tcPr>
                <w:p w14:paraId="14262F10">
                  <w:pPr>
                    <w:jc w:val="center"/>
                    <w:rPr>
                      <w:rFonts w:hint="default" w:ascii="Times New Roman" w:hAnsi="Times New Roman" w:eastAsia="宋体" w:cs="Times New Roman"/>
                      <w:color w:val="000000" w:themeColor="text1"/>
                      <w:spacing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pacing w:val="0"/>
                      <w:position w:val="0"/>
                      <w:sz w:val="21"/>
                      <w:szCs w:val="21"/>
                      <w:vertAlign w:val="baseline"/>
                      <w:lang w:val="en-US" w:eastAsia="zh-CN"/>
                      <w14:textFill>
                        <w14:solidFill>
                          <w14:schemeClr w14:val="tx1"/>
                        </w14:solidFill>
                      </w14:textFill>
                    </w:rPr>
                    <w:t>外购</w:t>
                  </w:r>
                </w:p>
              </w:tc>
              <w:tc>
                <w:tcPr>
                  <w:tcW w:w="1460" w:type="dxa"/>
                </w:tcPr>
                <w:p w14:paraId="1517D97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textAlignment w:val="auto"/>
                    <w:rPr>
                      <w:rFonts w:hint="default" w:ascii="Times New Roman" w:hAnsi="Times New Roman" w:eastAsia="宋体" w:cs="Times New Roman"/>
                      <w:color w:val="000000" w:themeColor="text1"/>
                      <w:spacing w:val="0"/>
                      <w:position w:val="0"/>
                      <w:sz w:val="21"/>
                      <w:szCs w:val="21"/>
                      <w:vertAlign w:val="baseline"/>
                      <w:lang w:val="en-US" w:eastAsia="zh-CN"/>
                      <w14:textFill>
                        <w14:solidFill>
                          <w14:schemeClr w14:val="tx1"/>
                        </w14:solidFill>
                      </w14:textFill>
                    </w:rPr>
                  </w:pPr>
                </w:p>
              </w:tc>
            </w:tr>
            <w:tr w14:paraId="7B561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2" w:type="dxa"/>
                  <w:vMerge w:val="restart"/>
                  <w:vAlign w:val="center"/>
                </w:tcPr>
                <w:p w14:paraId="59E7F804">
                  <w:pPr>
                    <w:jc w:val="center"/>
                    <w:rPr>
                      <w:rFonts w:hint="default" w:ascii="Times New Roman" w:hAnsi="Times New Roman" w:eastAsia="宋体" w:cs="Times New Roman"/>
                      <w:color w:val="000000" w:themeColor="text1"/>
                      <w:spacing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sz w:val="21"/>
                      <w:szCs w:val="21"/>
                      <w:vertAlign w:val="baseline"/>
                      <w:lang w:val="en-US" w:eastAsia="zh-CN"/>
                    </w:rPr>
                    <w:t>能耗</w:t>
                  </w:r>
                </w:p>
              </w:tc>
              <w:tc>
                <w:tcPr>
                  <w:tcW w:w="2063" w:type="dxa"/>
                  <w:vAlign w:val="center"/>
                </w:tcPr>
                <w:p w14:paraId="154A9D53">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电</w:t>
                  </w:r>
                </w:p>
              </w:tc>
              <w:tc>
                <w:tcPr>
                  <w:tcW w:w="1260" w:type="dxa"/>
                  <w:vAlign w:val="center"/>
                </w:tcPr>
                <w:p w14:paraId="1CD44A3B">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度</w:t>
                  </w:r>
                </w:p>
              </w:tc>
              <w:tc>
                <w:tcPr>
                  <w:tcW w:w="1050" w:type="dxa"/>
                  <w:vAlign w:val="center"/>
                </w:tcPr>
                <w:p w14:paraId="1DD055D1">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b w:val="0"/>
                      <w:bCs w:val="0"/>
                      <w:sz w:val="21"/>
                      <w:szCs w:val="21"/>
                      <w:lang w:val="en-US" w:eastAsia="zh-CN"/>
                    </w:rPr>
                    <w:t>7.2万</w:t>
                  </w:r>
                </w:p>
              </w:tc>
              <w:tc>
                <w:tcPr>
                  <w:tcW w:w="1095" w:type="dxa"/>
                  <w:vAlign w:val="center"/>
                </w:tcPr>
                <w:p w14:paraId="0ECD1336">
                  <w:pPr>
                    <w:jc w:val="center"/>
                    <w:rPr>
                      <w:rFonts w:hint="default" w:ascii="Times New Roman" w:hAnsi="Times New Roman" w:eastAsia="宋体" w:cs="Times New Roman"/>
                      <w:color w:val="000000" w:themeColor="text1"/>
                      <w:spacing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sz w:val="21"/>
                      <w:szCs w:val="21"/>
                      <w:lang w:val="en-US" w:eastAsia="zh-CN"/>
                    </w:rPr>
                    <w:t>市政电网</w:t>
                  </w:r>
                </w:p>
              </w:tc>
              <w:tc>
                <w:tcPr>
                  <w:tcW w:w="1460" w:type="dxa"/>
                </w:tcPr>
                <w:p w14:paraId="4F08633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textAlignment w:val="auto"/>
                    <w:rPr>
                      <w:rFonts w:hint="default" w:ascii="Times New Roman" w:hAnsi="Times New Roman" w:eastAsia="宋体" w:cs="Times New Roman"/>
                      <w:color w:val="000000" w:themeColor="text1"/>
                      <w:spacing w:val="0"/>
                      <w:position w:val="0"/>
                      <w:sz w:val="21"/>
                      <w:szCs w:val="21"/>
                      <w:vertAlign w:val="baseline"/>
                      <w:lang w:val="en-US" w:eastAsia="zh-CN"/>
                      <w14:textFill>
                        <w14:solidFill>
                          <w14:schemeClr w14:val="tx1"/>
                        </w14:solidFill>
                      </w14:textFill>
                    </w:rPr>
                  </w:pPr>
                </w:p>
              </w:tc>
            </w:tr>
            <w:tr w14:paraId="4DB9D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2" w:type="dxa"/>
                  <w:vMerge w:val="continue"/>
                  <w:vAlign w:val="center"/>
                </w:tcPr>
                <w:p w14:paraId="43ED632E">
                  <w:pPr>
                    <w:jc w:val="center"/>
                    <w:rPr>
                      <w:rFonts w:hint="default" w:ascii="Times New Roman" w:hAnsi="Times New Roman" w:eastAsia="宋体" w:cs="Times New Roman"/>
                      <w:color w:val="000000" w:themeColor="text1"/>
                      <w:spacing w:val="0"/>
                      <w:position w:val="0"/>
                      <w:sz w:val="21"/>
                      <w:szCs w:val="21"/>
                      <w:vertAlign w:val="baseline"/>
                      <w:lang w:val="en-US" w:eastAsia="zh-CN"/>
                      <w14:textFill>
                        <w14:solidFill>
                          <w14:schemeClr w14:val="tx1"/>
                        </w14:solidFill>
                      </w14:textFill>
                    </w:rPr>
                  </w:pPr>
                </w:p>
              </w:tc>
              <w:tc>
                <w:tcPr>
                  <w:tcW w:w="2063" w:type="dxa"/>
                  <w:vAlign w:val="center"/>
                </w:tcPr>
                <w:p w14:paraId="3B733259">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氧气</w:t>
                  </w:r>
                </w:p>
              </w:tc>
              <w:tc>
                <w:tcPr>
                  <w:tcW w:w="1260" w:type="dxa"/>
                  <w:vAlign w:val="center"/>
                </w:tcPr>
                <w:p w14:paraId="56611FE2">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瓶</w:t>
                  </w:r>
                </w:p>
              </w:tc>
              <w:tc>
                <w:tcPr>
                  <w:tcW w:w="1050" w:type="dxa"/>
                  <w:vAlign w:val="center"/>
                </w:tcPr>
                <w:p w14:paraId="465232EB">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33</w:t>
                  </w:r>
                </w:p>
              </w:tc>
              <w:tc>
                <w:tcPr>
                  <w:tcW w:w="1095" w:type="dxa"/>
                  <w:vAlign w:val="center"/>
                </w:tcPr>
                <w:p w14:paraId="1424F691">
                  <w:pPr>
                    <w:jc w:val="center"/>
                    <w:rPr>
                      <w:rFonts w:hint="default" w:ascii="Times New Roman" w:hAnsi="Times New Roman" w:eastAsia="宋体" w:cs="Times New Roman"/>
                      <w:color w:val="000000" w:themeColor="text1"/>
                      <w:spacing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pacing w:val="0"/>
                      <w:position w:val="0"/>
                      <w:sz w:val="21"/>
                      <w:szCs w:val="21"/>
                      <w:vertAlign w:val="baseline"/>
                      <w:lang w:val="en-US" w:eastAsia="zh-CN"/>
                      <w14:textFill>
                        <w14:solidFill>
                          <w14:schemeClr w14:val="tx1"/>
                        </w14:solidFill>
                      </w14:textFill>
                    </w:rPr>
                    <w:t>外购</w:t>
                  </w:r>
                </w:p>
              </w:tc>
              <w:tc>
                <w:tcPr>
                  <w:tcW w:w="1460" w:type="dxa"/>
                </w:tcPr>
                <w:p w14:paraId="60872C2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textAlignment w:val="auto"/>
                    <w:rPr>
                      <w:rFonts w:hint="default" w:ascii="Times New Roman" w:hAnsi="Times New Roman" w:eastAsia="宋体" w:cs="Times New Roman"/>
                      <w:color w:val="000000" w:themeColor="text1"/>
                      <w:spacing w:val="0"/>
                      <w:position w:val="0"/>
                      <w:sz w:val="21"/>
                      <w:szCs w:val="21"/>
                      <w:vertAlign w:val="baseline"/>
                      <w:lang w:val="en-US" w:eastAsia="zh-CN"/>
                      <w14:textFill>
                        <w14:solidFill>
                          <w14:schemeClr w14:val="tx1"/>
                        </w14:solidFill>
                      </w14:textFill>
                    </w:rPr>
                  </w:pPr>
                </w:p>
              </w:tc>
            </w:tr>
            <w:tr w14:paraId="4DD08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2" w:type="dxa"/>
                  <w:vMerge w:val="continue"/>
                  <w:vAlign w:val="center"/>
                </w:tcPr>
                <w:p w14:paraId="039EE5A3">
                  <w:pPr>
                    <w:jc w:val="center"/>
                    <w:rPr>
                      <w:rFonts w:hint="default" w:ascii="Times New Roman" w:hAnsi="Times New Roman" w:eastAsia="宋体" w:cs="Times New Roman"/>
                      <w:color w:val="000000" w:themeColor="text1"/>
                      <w:spacing w:val="0"/>
                      <w:position w:val="0"/>
                      <w:sz w:val="21"/>
                      <w:szCs w:val="21"/>
                      <w:vertAlign w:val="baseline"/>
                      <w:lang w:val="en-US" w:eastAsia="zh-CN"/>
                      <w14:textFill>
                        <w14:solidFill>
                          <w14:schemeClr w14:val="tx1"/>
                        </w14:solidFill>
                      </w14:textFill>
                    </w:rPr>
                  </w:pPr>
                </w:p>
              </w:tc>
              <w:tc>
                <w:tcPr>
                  <w:tcW w:w="2063" w:type="dxa"/>
                  <w:vAlign w:val="center"/>
                </w:tcPr>
                <w:p w14:paraId="1A764F7D">
                  <w:pPr>
                    <w:jc w:val="center"/>
                    <w:rPr>
                      <w:rFonts w:hint="default" w:ascii="Times New Roman" w:hAnsi="Times New Roman" w:eastAsia="宋体"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液化气</w:t>
                  </w:r>
                </w:p>
              </w:tc>
              <w:tc>
                <w:tcPr>
                  <w:tcW w:w="1260" w:type="dxa"/>
                  <w:vAlign w:val="center"/>
                </w:tcPr>
                <w:p w14:paraId="4C236A41">
                  <w:pPr>
                    <w:jc w:val="center"/>
                    <w:rPr>
                      <w:rFonts w:hint="default" w:ascii="Times New Roman" w:hAnsi="Times New Roman" w:eastAsia="宋体"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瓶</w:t>
                  </w:r>
                </w:p>
              </w:tc>
              <w:tc>
                <w:tcPr>
                  <w:tcW w:w="1050" w:type="dxa"/>
                  <w:vAlign w:val="center"/>
                </w:tcPr>
                <w:p w14:paraId="29F2A794">
                  <w:pPr>
                    <w:jc w:val="center"/>
                    <w:rPr>
                      <w:rFonts w:hint="default" w:ascii="Times New Roman" w:hAnsi="Times New Roman" w:eastAsia="宋体"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20瓶</w:t>
                  </w:r>
                </w:p>
              </w:tc>
              <w:tc>
                <w:tcPr>
                  <w:tcW w:w="1095" w:type="dxa"/>
                  <w:vAlign w:val="center"/>
                </w:tcPr>
                <w:p w14:paraId="3FDFB420">
                  <w:pPr>
                    <w:jc w:val="center"/>
                    <w:rPr>
                      <w:rFonts w:hint="default" w:ascii="Times New Roman" w:hAnsi="Times New Roman" w:eastAsia="宋体" w:cs="Times New Roman"/>
                      <w:color w:val="000000" w:themeColor="text1"/>
                      <w:spacing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pacing w:val="0"/>
                      <w:position w:val="0"/>
                      <w:sz w:val="21"/>
                      <w:szCs w:val="21"/>
                      <w:vertAlign w:val="baseline"/>
                      <w:lang w:val="en-US" w:eastAsia="zh-CN"/>
                      <w14:textFill>
                        <w14:solidFill>
                          <w14:schemeClr w14:val="tx1"/>
                        </w14:solidFill>
                      </w14:textFill>
                    </w:rPr>
                    <w:t>外购</w:t>
                  </w:r>
                </w:p>
              </w:tc>
              <w:tc>
                <w:tcPr>
                  <w:tcW w:w="1460" w:type="dxa"/>
                </w:tcPr>
                <w:p w14:paraId="5AA552B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jc w:val="center"/>
                    <w:textAlignment w:val="auto"/>
                    <w:rPr>
                      <w:rFonts w:hint="default" w:ascii="Times New Roman" w:hAnsi="Times New Roman" w:eastAsia="宋体" w:cs="Times New Roman"/>
                      <w:color w:val="000000" w:themeColor="text1"/>
                      <w:spacing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pacing w:val="0"/>
                      <w:position w:val="0"/>
                      <w:sz w:val="21"/>
                      <w:szCs w:val="21"/>
                      <w:vertAlign w:val="baseline"/>
                      <w:lang w:val="en-US" w:eastAsia="zh-CN"/>
                      <w14:textFill>
                        <w14:solidFill>
                          <w14:schemeClr w14:val="tx1"/>
                        </w14:solidFill>
                      </w14:textFill>
                    </w:rPr>
                    <w:t>用于食堂</w:t>
                  </w:r>
                </w:p>
              </w:tc>
            </w:tr>
          </w:tbl>
          <w:p w14:paraId="69E614C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textAlignment w:val="auto"/>
              <w:rPr>
                <w:rFonts w:hint="default" w:ascii="Times New Roman" w:hAnsi="Times New Roman" w:eastAsia="宋体" w:cs="Times New Roman"/>
                <w:color w:val="000000" w:themeColor="text1"/>
                <w:spacing w:val="0"/>
                <w:position w:val="0"/>
                <w:sz w:val="24"/>
                <w:szCs w:val="24"/>
                <w14:textFill>
                  <w14:solidFill>
                    <w14:schemeClr w14:val="tx1"/>
                  </w14:solidFill>
                </w14:textFill>
              </w:rPr>
            </w:pPr>
            <w:r>
              <w:rPr>
                <w:rFonts w:hint="default" w:ascii="Times New Roman" w:hAnsi="Times New Roman" w:eastAsia="宋体" w:cs="Times New Roman"/>
                <w:color w:val="000000" w:themeColor="text1"/>
                <w:spacing w:val="0"/>
                <w:position w:val="0"/>
                <w:sz w:val="24"/>
                <w:szCs w:val="24"/>
                <w:lang w:val="en-US" w:eastAsia="zh-CN"/>
                <w14:textFill>
                  <w14:solidFill>
                    <w14:schemeClr w14:val="tx1"/>
                  </w14:solidFill>
                </w14:textFill>
              </w:rPr>
              <w:t>6、</w:t>
            </w:r>
            <w:r>
              <w:rPr>
                <w:rFonts w:hint="default" w:ascii="Times New Roman" w:hAnsi="Times New Roman" w:eastAsia="宋体" w:cs="Times New Roman"/>
                <w:color w:val="000000" w:themeColor="text1"/>
                <w:spacing w:val="0"/>
                <w:position w:val="0"/>
                <w:sz w:val="24"/>
                <w:szCs w:val="24"/>
                <w14:textFill>
                  <w14:solidFill>
                    <w14:schemeClr w14:val="tx1"/>
                  </w14:solidFill>
                </w14:textFill>
              </w:rPr>
              <w:t>公用工程</w:t>
            </w:r>
          </w:p>
          <w:p w14:paraId="67196D9E">
            <w:pPr>
              <w:pStyle w:val="21"/>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default" w:ascii="Times New Roman" w:hAnsi="Times New Roman" w:eastAsia="宋体" w:cs="Times New Roman"/>
                <w:spacing w:val="0"/>
                <w:position w:val="0"/>
                <w:sz w:val="24"/>
              </w:rPr>
            </w:pPr>
            <w:r>
              <w:rPr>
                <w:rFonts w:hint="default" w:ascii="Times New Roman" w:hAnsi="Times New Roman" w:eastAsia="宋体" w:cs="Times New Roman"/>
                <w:spacing w:val="0"/>
                <w:position w:val="0"/>
                <w:sz w:val="24"/>
              </w:rPr>
              <w:t>（1）</w:t>
            </w:r>
            <w:r>
              <w:rPr>
                <w:rFonts w:hint="default" w:ascii="Times New Roman" w:hAnsi="Times New Roman" w:eastAsia="宋体" w:cs="Times New Roman"/>
                <w:spacing w:val="0"/>
                <w:position w:val="0"/>
                <w:sz w:val="24"/>
                <w:highlight w:val="none"/>
              </w:rPr>
              <w:t>给水</w:t>
            </w:r>
            <w:r>
              <w:rPr>
                <w:rFonts w:hint="default" w:ascii="Times New Roman" w:hAnsi="Times New Roman" w:eastAsia="宋体" w:cs="Times New Roman"/>
                <w:spacing w:val="0"/>
                <w:position w:val="0"/>
                <w:sz w:val="24"/>
              </w:rPr>
              <w:t>：本项目运营过程</w:t>
            </w:r>
            <w:r>
              <w:rPr>
                <w:rFonts w:hint="eastAsia" w:ascii="Times New Roman" w:hAnsi="Times New Roman" w:cs="Times New Roman"/>
                <w:spacing w:val="0"/>
                <w:position w:val="0"/>
                <w:sz w:val="24"/>
                <w:lang w:val="en-US" w:eastAsia="zh-CN"/>
              </w:rPr>
              <w:t>的用水均</w:t>
            </w:r>
            <w:r>
              <w:rPr>
                <w:rFonts w:hint="default" w:ascii="Times New Roman" w:hAnsi="Times New Roman" w:eastAsia="宋体" w:cs="Times New Roman"/>
                <w:spacing w:val="0"/>
                <w:position w:val="0"/>
                <w:sz w:val="24"/>
              </w:rPr>
              <w:t>采用</w:t>
            </w:r>
            <w:r>
              <w:rPr>
                <w:rFonts w:hint="eastAsia" w:ascii="Times New Roman" w:hAnsi="Times New Roman" w:cs="Times New Roman"/>
                <w:spacing w:val="0"/>
                <w:position w:val="0"/>
                <w:sz w:val="24"/>
                <w:lang w:val="en-US" w:eastAsia="zh-CN"/>
              </w:rPr>
              <w:t>市政自来水</w:t>
            </w:r>
            <w:r>
              <w:rPr>
                <w:rFonts w:hint="default" w:ascii="Times New Roman" w:hAnsi="Times New Roman" w:eastAsia="宋体" w:cs="Times New Roman"/>
                <w:spacing w:val="0"/>
                <w:position w:val="0"/>
                <w:sz w:val="24"/>
              </w:rPr>
              <w:t>为项目</w:t>
            </w:r>
            <w:r>
              <w:rPr>
                <w:rFonts w:hint="default" w:ascii="Times New Roman" w:hAnsi="Times New Roman" w:eastAsia="宋体" w:cs="Times New Roman"/>
                <w:spacing w:val="0"/>
                <w:position w:val="0"/>
                <w:sz w:val="24"/>
                <w:lang w:eastAsia="zh-CN"/>
              </w:rPr>
              <w:t>供水</w:t>
            </w:r>
            <w:r>
              <w:rPr>
                <w:rFonts w:hint="default" w:ascii="Times New Roman" w:hAnsi="Times New Roman" w:eastAsia="宋体" w:cs="Times New Roman"/>
                <w:spacing w:val="0"/>
                <w:position w:val="0"/>
                <w:sz w:val="24"/>
              </w:rPr>
              <w:t>水源。</w:t>
            </w:r>
          </w:p>
          <w:p w14:paraId="3D3F180E">
            <w:pPr>
              <w:pStyle w:val="21"/>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default" w:ascii="Times New Roman" w:hAnsi="Times New Roman" w:eastAsia="宋体" w:cs="Times New Roman"/>
                <w:spacing w:val="0"/>
                <w:position w:val="0"/>
                <w:sz w:val="24"/>
                <w:szCs w:val="24"/>
                <w:lang w:val="en-US" w:eastAsia="zh-CN"/>
              </w:rPr>
            </w:pPr>
            <w:r>
              <w:rPr>
                <w:rFonts w:hint="default" w:ascii="Times New Roman" w:hAnsi="Times New Roman" w:eastAsia="宋体" w:cs="Times New Roman"/>
                <w:spacing w:val="0"/>
                <w:position w:val="0"/>
                <w:sz w:val="24"/>
                <w:szCs w:val="24"/>
              </w:rPr>
              <w:t>（2）</w:t>
            </w:r>
            <w:r>
              <w:rPr>
                <w:rFonts w:hint="default" w:ascii="Times New Roman" w:hAnsi="Times New Roman" w:eastAsia="宋体" w:cs="Times New Roman"/>
                <w:spacing w:val="0"/>
                <w:position w:val="0"/>
                <w:sz w:val="24"/>
                <w:szCs w:val="24"/>
                <w:highlight w:val="none"/>
              </w:rPr>
              <w:t>排水</w:t>
            </w:r>
            <w:r>
              <w:rPr>
                <w:rFonts w:hint="default" w:ascii="Times New Roman" w:hAnsi="Times New Roman" w:eastAsia="宋体" w:cs="Times New Roman"/>
                <w:spacing w:val="0"/>
                <w:position w:val="0"/>
                <w:sz w:val="24"/>
                <w:szCs w:val="24"/>
              </w:rPr>
              <w:t>：实行雨污分流</w:t>
            </w:r>
            <w:r>
              <w:rPr>
                <w:rFonts w:hint="default" w:ascii="Times New Roman" w:hAnsi="Times New Roman" w:eastAsia="宋体" w:cs="Times New Roman"/>
                <w:spacing w:val="0"/>
                <w:position w:val="0"/>
                <w:sz w:val="24"/>
                <w:szCs w:val="24"/>
                <w:lang w:eastAsia="zh-CN"/>
              </w:rPr>
              <w:t>。</w:t>
            </w:r>
            <w:r>
              <w:rPr>
                <w:rFonts w:hint="default" w:ascii="Times New Roman" w:hAnsi="Times New Roman" w:eastAsia="宋体" w:cs="Times New Roman"/>
                <w:spacing w:val="0"/>
                <w:position w:val="0"/>
                <w:sz w:val="24"/>
                <w:szCs w:val="24"/>
                <w:lang w:val="en-US" w:eastAsia="zh-CN"/>
              </w:rPr>
              <w:t>本项目食堂废水</w:t>
            </w:r>
            <w:r>
              <w:rPr>
                <w:rFonts w:hint="eastAsia" w:ascii="Times New Roman" w:hAnsi="Times New Roman" w:cs="Times New Roman"/>
                <w:spacing w:val="0"/>
                <w:position w:val="0"/>
                <w:sz w:val="24"/>
                <w:szCs w:val="24"/>
                <w:lang w:val="en-US" w:eastAsia="zh-CN"/>
              </w:rPr>
              <w:t>经隔油池处理后与</w:t>
            </w:r>
            <w:r>
              <w:rPr>
                <w:rFonts w:hint="default" w:ascii="Times New Roman" w:hAnsi="Times New Roman" w:eastAsia="宋体" w:cs="Times New Roman"/>
                <w:spacing w:val="0"/>
                <w:position w:val="0"/>
                <w:sz w:val="24"/>
                <w:szCs w:val="24"/>
                <w:lang w:val="en-US" w:eastAsia="zh-CN"/>
              </w:rPr>
              <w:t>生活污水和医疗废水一起进入院内污水处理站，经</w:t>
            </w:r>
            <w:r>
              <w:rPr>
                <w:rFonts w:hint="eastAsia" w:ascii="Times New Roman" w:hAnsi="Times New Roman" w:cs="Times New Roman"/>
                <w:spacing w:val="0"/>
                <w:position w:val="0"/>
                <w:sz w:val="24"/>
                <w:szCs w:val="24"/>
                <w:lang w:val="en-US" w:eastAsia="zh-CN"/>
              </w:rPr>
              <w:t>“</w:t>
            </w:r>
            <w:r>
              <w:rPr>
                <w:rFonts w:hint="default" w:ascii="Times New Roman" w:hAnsi="Times New Roman" w:eastAsia="宋体" w:cs="Times New Roman"/>
                <w:spacing w:val="0"/>
                <w:position w:val="0"/>
                <w:sz w:val="24"/>
                <w:szCs w:val="24"/>
                <w:lang w:val="en-US" w:eastAsia="zh-CN"/>
              </w:rPr>
              <w:t>隔栅池+调节池+AO生物接触氧化池+二沉池+活性氧消毒（二氧化氯消毒作为备用）</w:t>
            </w:r>
            <w:r>
              <w:rPr>
                <w:rFonts w:hint="eastAsia" w:ascii="Times New Roman" w:hAnsi="Times New Roman" w:cs="Times New Roman"/>
                <w:spacing w:val="0"/>
                <w:position w:val="0"/>
                <w:sz w:val="24"/>
                <w:szCs w:val="24"/>
                <w:lang w:val="en-US" w:eastAsia="zh-CN"/>
              </w:rPr>
              <w:t>”</w:t>
            </w:r>
            <w:r>
              <w:rPr>
                <w:rFonts w:hint="default" w:ascii="Times New Roman" w:hAnsi="Times New Roman" w:eastAsia="宋体" w:cs="Times New Roman"/>
                <w:spacing w:val="0"/>
                <w:position w:val="0"/>
                <w:sz w:val="24"/>
                <w:szCs w:val="24"/>
                <w:lang w:val="en-US" w:eastAsia="zh-CN"/>
              </w:rPr>
              <w:t>处理后达标排入马江镇污水处理厂，最终汇入项目北侧马伏江。</w:t>
            </w:r>
            <w:r>
              <w:rPr>
                <w:rFonts w:hint="eastAsia" w:ascii="Times New Roman" w:hAnsi="Times New Roman" w:cs="Times New Roman"/>
                <w:spacing w:val="0"/>
                <w:position w:val="0"/>
                <w:sz w:val="24"/>
                <w:szCs w:val="24"/>
                <w:lang w:val="en-US" w:eastAsia="zh-CN"/>
              </w:rPr>
              <w:t>职工</w:t>
            </w:r>
            <w:r>
              <w:rPr>
                <w:rFonts w:hint="default" w:ascii="Times New Roman" w:hAnsi="Times New Roman" w:eastAsia="宋体" w:cs="Times New Roman"/>
                <w:spacing w:val="0"/>
                <w:position w:val="0"/>
                <w:sz w:val="24"/>
                <w:szCs w:val="24"/>
                <w:lang w:val="en-US" w:eastAsia="zh-CN"/>
              </w:rPr>
              <w:t>宿舍楼的废水经化粪池处理后用作农</w:t>
            </w:r>
            <w:r>
              <w:rPr>
                <w:rFonts w:hint="eastAsia" w:ascii="Times New Roman" w:hAnsi="Times New Roman" w:cs="Times New Roman"/>
                <w:spacing w:val="0"/>
                <w:position w:val="0"/>
                <w:sz w:val="24"/>
                <w:szCs w:val="24"/>
                <w:lang w:val="en-US" w:eastAsia="zh-CN"/>
              </w:rPr>
              <w:t>用</w:t>
            </w:r>
            <w:r>
              <w:rPr>
                <w:rFonts w:hint="default" w:ascii="Times New Roman" w:hAnsi="Times New Roman" w:eastAsia="宋体" w:cs="Times New Roman"/>
                <w:spacing w:val="0"/>
                <w:position w:val="0"/>
                <w:sz w:val="24"/>
                <w:szCs w:val="24"/>
                <w:lang w:val="en-US" w:eastAsia="zh-CN"/>
              </w:rPr>
              <w:t>灌溉，不外排。检验废水80%计3.50t/a进入卫生院污水处理厂，0.88m3/a检验废水单独收集做危废处理</w:t>
            </w:r>
            <w:r>
              <w:rPr>
                <w:rFonts w:hint="eastAsia" w:ascii="Times New Roman" w:hAnsi="Times New Roman" w:cs="Times New Roman"/>
                <w:spacing w:val="0"/>
                <w:position w:val="0"/>
                <w:sz w:val="24"/>
                <w:szCs w:val="24"/>
                <w:lang w:val="en-US" w:eastAsia="zh-CN"/>
              </w:rPr>
              <w:t>。</w:t>
            </w:r>
          </w:p>
          <w:p w14:paraId="466DD018">
            <w:pPr>
              <w:pStyle w:val="21"/>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default" w:ascii="Times New Roman" w:hAnsi="Times New Roman" w:eastAsia="宋体" w:cs="Times New Roman"/>
                <w:spacing w:val="0"/>
                <w:position w:val="0"/>
                <w:sz w:val="24"/>
              </w:rPr>
            </w:pPr>
            <w:r>
              <w:rPr>
                <w:rFonts w:hint="default" w:ascii="Times New Roman" w:hAnsi="Times New Roman" w:eastAsia="宋体" w:cs="Times New Roman"/>
                <w:spacing w:val="0"/>
                <w:position w:val="0"/>
                <w:sz w:val="24"/>
              </w:rPr>
              <w:t>（3）供电：本项目用电由</w:t>
            </w:r>
            <w:r>
              <w:rPr>
                <w:rFonts w:hint="eastAsia" w:ascii="Times New Roman" w:hAnsi="Times New Roman" w:cs="Times New Roman"/>
                <w:spacing w:val="0"/>
                <w:position w:val="0"/>
                <w:sz w:val="24"/>
                <w:lang w:val="en-US" w:eastAsia="zh-CN"/>
              </w:rPr>
              <w:t>市政</w:t>
            </w:r>
            <w:r>
              <w:rPr>
                <w:rFonts w:hint="default" w:ascii="Times New Roman" w:hAnsi="Times New Roman" w:eastAsia="宋体" w:cs="Times New Roman"/>
                <w:spacing w:val="0"/>
                <w:position w:val="0"/>
                <w:sz w:val="24"/>
                <w:highlight w:val="none"/>
              </w:rPr>
              <w:t>电网</w:t>
            </w:r>
            <w:r>
              <w:rPr>
                <w:rFonts w:hint="default" w:ascii="Times New Roman" w:hAnsi="Times New Roman" w:eastAsia="宋体" w:cs="Times New Roman"/>
                <w:spacing w:val="0"/>
                <w:position w:val="0"/>
                <w:sz w:val="24"/>
              </w:rPr>
              <w:t>供给。</w:t>
            </w:r>
          </w:p>
          <w:p w14:paraId="1B31A09A">
            <w:pPr>
              <w:pStyle w:val="21"/>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default" w:ascii="Times New Roman" w:hAnsi="Times New Roman" w:eastAsia="宋体" w:cs="Times New Roman"/>
                <w:spacing w:val="0"/>
                <w:position w:val="0"/>
                <w:sz w:val="24"/>
              </w:rPr>
            </w:pPr>
            <w:r>
              <w:rPr>
                <w:rFonts w:hint="default" w:ascii="Times New Roman" w:hAnsi="Times New Roman" w:eastAsia="宋体" w:cs="Times New Roman"/>
                <w:spacing w:val="0"/>
                <w:position w:val="0"/>
                <w:sz w:val="24"/>
              </w:rPr>
              <w:t>（4）消防：本项目配置若干室外消火栓、</w:t>
            </w:r>
            <w:r>
              <w:rPr>
                <w:rFonts w:hint="default" w:ascii="Times New Roman" w:hAnsi="Times New Roman" w:eastAsia="宋体" w:cs="Times New Roman"/>
                <w:spacing w:val="0"/>
                <w:position w:val="0"/>
                <w:sz w:val="24"/>
                <w:lang w:eastAsia="zh-CN"/>
              </w:rPr>
              <w:t>室内消火栓</w:t>
            </w:r>
            <w:r>
              <w:rPr>
                <w:rFonts w:hint="default" w:ascii="Times New Roman" w:hAnsi="Times New Roman" w:eastAsia="宋体" w:cs="Times New Roman"/>
                <w:spacing w:val="0"/>
                <w:position w:val="0"/>
                <w:sz w:val="24"/>
              </w:rPr>
              <w:t>、建筑灭火器。</w:t>
            </w:r>
          </w:p>
          <w:p w14:paraId="4973DA98">
            <w:pPr>
              <w:pStyle w:val="21"/>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default" w:ascii="Times New Roman" w:hAnsi="Times New Roman" w:eastAsia="宋体" w:cs="Times New Roman"/>
                <w:spacing w:val="0"/>
                <w:position w:val="0"/>
                <w:sz w:val="24"/>
              </w:rPr>
            </w:pPr>
            <w:r>
              <w:rPr>
                <w:rFonts w:hint="default" w:ascii="Times New Roman" w:hAnsi="Times New Roman" w:eastAsia="宋体" w:cs="Times New Roman"/>
                <w:spacing w:val="0"/>
                <w:position w:val="0"/>
                <w:sz w:val="24"/>
              </w:rPr>
              <w:t>（</w:t>
            </w:r>
            <w:r>
              <w:rPr>
                <w:rFonts w:hint="default" w:ascii="Times New Roman" w:hAnsi="Times New Roman" w:eastAsia="宋体" w:cs="Times New Roman"/>
                <w:spacing w:val="0"/>
                <w:position w:val="0"/>
                <w:sz w:val="24"/>
                <w:lang w:val="en-US" w:eastAsia="zh-CN"/>
              </w:rPr>
              <w:t>5</w:t>
            </w:r>
            <w:r>
              <w:rPr>
                <w:rFonts w:hint="default" w:ascii="Times New Roman" w:hAnsi="Times New Roman" w:eastAsia="宋体" w:cs="Times New Roman"/>
                <w:spacing w:val="0"/>
                <w:position w:val="0"/>
                <w:sz w:val="24"/>
              </w:rPr>
              <w:t>）消毒：本项目各病房内以及所有公共区域定期由保洁人员喷洒水与消毒液按照一定比例配置的溶液进行喷洒消毒。</w:t>
            </w:r>
          </w:p>
          <w:p w14:paraId="37677EDE">
            <w:pPr>
              <w:pStyle w:val="21"/>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textAlignment w:val="auto"/>
              <w:rPr>
                <w:rFonts w:hint="default" w:ascii="Times New Roman" w:hAnsi="Times New Roman" w:eastAsia="宋体" w:cs="Times New Roman"/>
                <w:spacing w:val="0"/>
                <w:w w:val="100"/>
                <w:position w:val="0"/>
                <w:sz w:val="24"/>
                <w:szCs w:val="24"/>
                <w:lang w:val="en-US" w:eastAsia="zh-CN"/>
              </w:rPr>
            </w:pPr>
            <w:r>
              <w:rPr>
                <w:rFonts w:hint="default" w:ascii="Times New Roman" w:hAnsi="Times New Roman" w:eastAsia="宋体" w:cs="Times New Roman"/>
                <w:spacing w:val="0"/>
                <w:w w:val="100"/>
                <w:position w:val="0"/>
                <w:sz w:val="24"/>
                <w:szCs w:val="24"/>
                <w:lang w:val="en-US" w:eastAsia="zh-CN"/>
              </w:rPr>
              <w:t>7、水平衡</w:t>
            </w:r>
          </w:p>
          <w:p w14:paraId="66055A91">
            <w:pPr>
              <w:spacing w:line="240" w:lineRule="auto"/>
              <w:ind w:firstLine="480" w:firstLineChars="200"/>
              <w:jc w:val="left"/>
              <w:rPr>
                <w:rFonts w:hint="default" w:ascii="Times New Roman" w:hAnsi="Times New Roman" w:eastAsia="宋体" w:cs="Times New Roman"/>
                <w:color w:val="auto"/>
                <w:sz w:val="24"/>
                <w:szCs w:val="24"/>
                <w:u w:val="none" w:color="auto"/>
                <w:lang w:val="en-US" w:eastAsia="zh-CN"/>
              </w:rPr>
            </w:pPr>
            <w:r>
              <w:rPr>
                <w:rFonts w:hint="default" w:ascii="Times New Roman" w:hAnsi="Times New Roman" w:eastAsia="宋体" w:cs="Times New Roman"/>
                <w:color w:val="auto"/>
                <w:sz w:val="24"/>
                <w:szCs w:val="24"/>
                <w:u w:val="none" w:color="auto"/>
                <w:lang w:val="en-US" w:eastAsia="zh-CN"/>
              </w:rPr>
              <w:t>本项目为已建成运行的项目，污水站出口暂未安装流量计，因此排水量根据排污系数核算。本项目采用市政给水管为水源，从市政供水管网接入。</w:t>
            </w:r>
          </w:p>
          <w:p w14:paraId="75C7D696">
            <w:pPr>
              <w:spacing w:line="240" w:lineRule="auto"/>
              <w:ind w:firstLine="480" w:firstLineChars="200"/>
              <w:jc w:val="left"/>
              <w:rPr>
                <w:rFonts w:hint="default" w:ascii="Times New Roman" w:hAnsi="Times New Roman" w:eastAsia="宋体" w:cs="Times New Roman"/>
                <w:color w:val="auto"/>
                <w:sz w:val="24"/>
                <w:szCs w:val="24"/>
                <w:u w:val="none" w:color="auto"/>
                <w:lang w:val="en-US" w:eastAsia="zh-CN"/>
              </w:rPr>
            </w:pPr>
            <w:r>
              <w:rPr>
                <w:rFonts w:hint="default" w:ascii="Times New Roman" w:hAnsi="Times New Roman" w:eastAsia="宋体" w:cs="Times New Roman"/>
                <w:color w:val="auto"/>
                <w:sz w:val="24"/>
                <w:szCs w:val="24"/>
                <w:u w:val="none" w:color="auto"/>
                <w:lang w:val="en-US" w:eastAsia="zh-CN"/>
              </w:rPr>
              <w:t>① 住院病房用水:根据《医疗污水处理技术指南(2017年版)》中对病房用水量的规定，小型医院病房用水指标按 250L/床·d计，项目共设置医疗床位</w:t>
            </w:r>
            <w:r>
              <w:rPr>
                <w:rFonts w:hint="eastAsia" w:ascii="Times New Roman" w:hAnsi="Times New Roman" w:cs="Times New Roman"/>
                <w:color w:val="auto"/>
                <w:sz w:val="24"/>
                <w:szCs w:val="24"/>
                <w:u w:val="none" w:color="auto"/>
                <w:lang w:val="en-US" w:eastAsia="zh-CN"/>
              </w:rPr>
              <w:t>40</w:t>
            </w:r>
            <w:r>
              <w:rPr>
                <w:rFonts w:hint="default" w:ascii="Times New Roman" w:hAnsi="Times New Roman" w:eastAsia="宋体" w:cs="Times New Roman"/>
                <w:color w:val="auto"/>
                <w:sz w:val="24"/>
                <w:szCs w:val="24"/>
                <w:u w:val="none" w:color="auto"/>
                <w:lang w:val="en-US" w:eastAsia="zh-CN"/>
              </w:rPr>
              <w:t xml:space="preserve">张，则病房用水总量为 </w:t>
            </w:r>
            <w:r>
              <w:rPr>
                <w:rFonts w:hint="eastAsia" w:ascii="Times New Roman" w:hAnsi="Times New Roman" w:cs="Times New Roman"/>
                <w:color w:val="auto"/>
                <w:sz w:val="24"/>
                <w:szCs w:val="24"/>
                <w:u w:val="none" w:color="auto"/>
                <w:lang w:val="en-US" w:eastAsia="zh-CN"/>
              </w:rPr>
              <w:t>10</w:t>
            </w:r>
            <w:r>
              <w:rPr>
                <w:rFonts w:hint="default" w:ascii="Times New Roman" w:hAnsi="Times New Roman" w:eastAsia="宋体" w:cs="Times New Roman"/>
                <w:color w:val="auto"/>
                <w:sz w:val="24"/>
                <w:szCs w:val="24"/>
                <w:u w:val="none" w:color="auto"/>
                <w:lang w:val="en-US" w:eastAsia="zh-CN"/>
              </w:rPr>
              <w:t>.0m</w:t>
            </w:r>
            <w:r>
              <w:rPr>
                <w:rFonts w:hint="default" w:ascii="Times New Roman" w:hAnsi="Times New Roman" w:eastAsia="宋体" w:cs="Times New Roman"/>
                <w:color w:val="auto"/>
                <w:sz w:val="24"/>
                <w:szCs w:val="24"/>
                <w:u w:val="none" w:color="auto"/>
                <w:vertAlign w:val="superscript"/>
                <w:lang w:val="en-US" w:eastAsia="zh-CN"/>
              </w:rPr>
              <w:t>3</w:t>
            </w:r>
            <w:r>
              <w:rPr>
                <w:rFonts w:hint="default" w:ascii="Times New Roman" w:hAnsi="Times New Roman" w:eastAsia="宋体" w:cs="Times New Roman"/>
                <w:color w:val="auto"/>
                <w:sz w:val="24"/>
                <w:szCs w:val="24"/>
                <w:u w:val="none" w:color="auto"/>
                <w:lang w:val="en-US" w:eastAsia="zh-CN"/>
              </w:rPr>
              <w:t>/d，</w:t>
            </w:r>
            <w:r>
              <w:rPr>
                <w:rFonts w:hint="eastAsia" w:ascii="Times New Roman" w:hAnsi="Times New Roman" w:cs="Times New Roman"/>
                <w:color w:val="auto"/>
                <w:sz w:val="24"/>
                <w:szCs w:val="24"/>
                <w:u w:val="none" w:color="auto"/>
                <w:lang w:val="en-US" w:eastAsia="zh-CN"/>
              </w:rPr>
              <w:t>3650</w:t>
            </w:r>
            <w:r>
              <w:rPr>
                <w:rFonts w:hint="default" w:ascii="Times New Roman" w:hAnsi="Times New Roman" w:eastAsia="宋体" w:cs="Times New Roman"/>
                <w:color w:val="auto"/>
                <w:sz w:val="24"/>
                <w:szCs w:val="24"/>
                <w:u w:val="none" w:color="auto"/>
                <w:lang w:val="en-US" w:eastAsia="zh-CN"/>
              </w:rPr>
              <w:t>m</w:t>
            </w:r>
            <w:r>
              <w:rPr>
                <w:rFonts w:hint="eastAsia" w:ascii="Times New Roman" w:hAnsi="Times New Roman" w:cs="Times New Roman"/>
                <w:color w:val="auto"/>
                <w:sz w:val="24"/>
                <w:szCs w:val="24"/>
                <w:u w:val="none" w:color="auto"/>
                <w:vertAlign w:val="superscript"/>
                <w:lang w:val="en-US" w:eastAsia="zh-CN"/>
              </w:rPr>
              <w:t>3</w:t>
            </w:r>
            <w:r>
              <w:rPr>
                <w:rFonts w:hint="default" w:ascii="Times New Roman" w:hAnsi="Times New Roman" w:eastAsia="宋体" w:cs="Times New Roman"/>
                <w:color w:val="auto"/>
                <w:sz w:val="24"/>
                <w:szCs w:val="24"/>
                <w:u w:val="none" w:color="auto"/>
                <w:lang w:val="en-US" w:eastAsia="zh-CN"/>
              </w:rPr>
              <w:t>/a。</w:t>
            </w:r>
          </w:p>
          <w:p w14:paraId="1F9CDD38">
            <w:pPr>
              <w:spacing w:line="240" w:lineRule="auto"/>
              <w:ind w:firstLine="480" w:firstLineChars="200"/>
              <w:jc w:val="both"/>
              <w:rPr>
                <w:rFonts w:hint="default" w:ascii="Times New Roman" w:hAnsi="Times New Roman" w:eastAsia="宋体" w:cs="Times New Roman"/>
                <w:color w:val="auto"/>
                <w:sz w:val="24"/>
                <w:szCs w:val="24"/>
                <w:u w:val="none" w:color="auto"/>
                <w:lang w:val="en-US" w:eastAsia="zh-CN"/>
              </w:rPr>
            </w:pPr>
            <w:r>
              <w:rPr>
                <w:rFonts w:hint="default" w:ascii="Times New Roman" w:hAnsi="Times New Roman" w:eastAsia="宋体" w:cs="Times New Roman"/>
                <w:color w:val="auto"/>
                <w:sz w:val="24"/>
                <w:szCs w:val="24"/>
                <w:u w:val="none" w:color="auto"/>
                <w:lang w:val="en-US" w:eastAsia="zh-CN"/>
              </w:rPr>
              <w:t>②</w:t>
            </w:r>
            <w:r>
              <w:rPr>
                <w:rFonts w:hint="eastAsia" w:ascii="Times New Roman" w:hAnsi="Times New Roman" w:cs="Times New Roman"/>
                <w:color w:val="auto"/>
                <w:sz w:val="24"/>
                <w:szCs w:val="24"/>
                <w:u w:val="none" w:color="auto"/>
                <w:lang w:val="en-US" w:eastAsia="zh-CN"/>
              </w:rPr>
              <w:t xml:space="preserve"> </w:t>
            </w:r>
            <w:r>
              <w:rPr>
                <w:rFonts w:hint="default" w:ascii="Times New Roman" w:hAnsi="Times New Roman" w:eastAsia="宋体" w:cs="Times New Roman"/>
                <w:color w:val="auto"/>
                <w:sz w:val="24"/>
                <w:szCs w:val="24"/>
                <w:u w:val="none" w:color="auto"/>
                <w:lang w:val="en-US" w:eastAsia="zh-CN"/>
              </w:rPr>
              <w:t>门诊用水: 根据《建筑给水排水设计规范(2009 年修订)</w:t>
            </w:r>
            <w:r>
              <w:rPr>
                <w:rFonts w:hint="eastAsia" w:ascii="Times New Roman" w:hAnsi="Times New Roman" w:cs="Times New Roman"/>
                <w:color w:val="auto"/>
                <w:sz w:val="24"/>
                <w:szCs w:val="24"/>
                <w:u w:val="none" w:color="auto"/>
                <w:lang w:val="en-US" w:eastAsia="zh-CN"/>
              </w:rPr>
              <w:t>》</w:t>
            </w:r>
            <w:r>
              <w:rPr>
                <w:rFonts w:hint="default" w:ascii="Times New Roman" w:hAnsi="Times New Roman" w:eastAsia="宋体" w:cs="Times New Roman"/>
                <w:color w:val="auto"/>
                <w:sz w:val="24"/>
                <w:szCs w:val="24"/>
                <w:u w:val="none" w:color="auto"/>
                <w:lang w:val="en-US" w:eastAsia="zh-CN"/>
              </w:rPr>
              <w:t>(GB50015-2003)中对门诊用水量的规定，门诊用水指标按15L/人·次计，项目诊疗总人次平均约</w:t>
            </w:r>
            <w:r>
              <w:rPr>
                <w:rFonts w:hint="eastAsia" w:ascii="Times New Roman" w:hAnsi="Times New Roman" w:cs="Times New Roman"/>
                <w:color w:val="auto"/>
                <w:sz w:val="24"/>
                <w:szCs w:val="24"/>
                <w:u w:val="none" w:color="auto"/>
                <w:lang w:val="en-US" w:eastAsia="zh-CN"/>
              </w:rPr>
              <w:t>35</w:t>
            </w:r>
            <w:r>
              <w:rPr>
                <w:rFonts w:hint="default" w:ascii="Times New Roman" w:hAnsi="Times New Roman" w:eastAsia="宋体" w:cs="Times New Roman"/>
                <w:color w:val="auto"/>
                <w:sz w:val="24"/>
                <w:szCs w:val="24"/>
                <w:u w:val="none" w:color="auto"/>
                <w:lang w:val="en-US" w:eastAsia="zh-CN"/>
              </w:rPr>
              <w:t xml:space="preserve"> 人/天，则门诊用水量总量为 </w:t>
            </w:r>
            <w:r>
              <w:rPr>
                <w:rFonts w:hint="eastAsia" w:ascii="Times New Roman" w:hAnsi="Times New Roman" w:cs="Times New Roman"/>
                <w:sz w:val="24"/>
                <w:szCs w:val="24"/>
                <w:u w:val="none" w:color="auto"/>
                <w:lang w:val="en-US" w:eastAsia="zh-CN"/>
              </w:rPr>
              <w:t>0.53</w:t>
            </w:r>
            <w:r>
              <w:rPr>
                <w:rFonts w:hint="default" w:ascii="Times New Roman" w:hAnsi="Times New Roman" w:eastAsia="宋体" w:cs="Times New Roman"/>
                <w:color w:val="auto"/>
                <w:sz w:val="24"/>
                <w:szCs w:val="24"/>
                <w:u w:val="none" w:color="auto"/>
                <w:lang w:val="en-US" w:eastAsia="zh-CN"/>
              </w:rPr>
              <w:t>m</w:t>
            </w:r>
            <w:r>
              <w:rPr>
                <w:rFonts w:hint="eastAsia" w:ascii="Times New Roman" w:hAnsi="Times New Roman" w:cs="Times New Roman"/>
                <w:color w:val="auto"/>
                <w:sz w:val="24"/>
                <w:szCs w:val="24"/>
                <w:u w:val="none" w:color="auto"/>
                <w:vertAlign w:val="superscript"/>
                <w:lang w:val="en-US" w:eastAsia="zh-CN"/>
              </w:rPr>
              <w:t>3</w:t>
            </w:r>
            <w:r>
              <w:rPr>
                <w:rFonts w:hint="default" w:ascii="Times New Roman" w:hAnsi="Times New Roman" w:eastAsia="宋体" w:cs="Times New Roman"/>
                <w:color w:val="auto"/>
                <w:sz w:val="24"/>
                <w:szCs w:val="24"/>
                <w:u w:val="none" w:color="auto"/>
                <w:lang w:val="en-US" w:eastAsia="zh-CN"/>
              </w:rPr>
              <w:t>/d，193.45m</w:t>
            </w:r>
            <w:r>
              <w:rPr>
                <w:rFonts w:hint="eastAsia" w:ascii="Times New Roman" w:hAnsi="Times New Roman" w:cs="Times New Roman"/>
                <w:color w:val="auto"/>
                <w:sz w:val="24"/>
                <w:szCs w:val="24"/>
                <w:u w:val="none" w:color="auto"/>
                <w:vertAlign w:val="superscript"/>
                <w:lang w:val="en-US" w:eastAsia="zh-CN"/>
              </w:rPr>
              <w:t>3</w:t>
            </w:r>
            <w:r>
              <w:rPr>
                <w:rFonts w:hint="default" w:ascii="Times New Roman" w:hAnsi="Times New Roman" w:eastAsia="宋体" w:cs="Times New Roman"/>
                <w:color w:val="auto"/>
                <w:sz w:val="24"/>
                <w:szCs w:val="24"/>
                <w:u w:val="none" w:color="auto"/>
                <w:lang w:val="en-US" w:eastAsia="zh-CN"/>
              </w:rPr>
              <w:t>/a。</w:t>
            </w:r>
          </w:p>
          <w:p w14:paraId="35C098D9">
            <w:pPr>
              <w:spacing w:line="240" w:lineRule="auto"/>
              <w:ind w:firstLine="480" w:firstLineChars="200"/>
              <w:jc w:val="left"/>
              <w:rPr>
                <w:rFonts w:hint="default" w:ascii="Times New Roman" w:hAnsi="Times New Roman" w:eastAsia="宋体" w:cs="Times New Roman"/>
                <w:color w:val="auto"/>
                <w:sz w:val="24"/>
                <w:szCs w:val="24"/>
                <w:u w:val="none" w:color="auto"/>
                <w:lang w:val="en-US" w:eastAsia="zh-CN"/>
              </w:rPr>
            </w:pPr>
            <w:r>
              <w:rPr>
                <w:rFonts w:hint="default" w:ascii="Times New Roman" w:hAnsi="Times New Roman" w:eastAsia="宋体" w:cs="Times New Roman"/>
                <w:color w:val="auto"/>
                <w:sz w:val="24"/>
                <w:szCs w:val="24"/>
                <w:u w:val="none" w:color="auto"/>
                <w:lang w:val="en-US" w:eastAsia="zh-CN"/>
              </w:rPr>
              <w:t>③ 医护人员和后勤职工</w:t>
            </w:r>
            <w:r>
              <w:rPr>
                <w:rFonts w:hint="eastAsia" w:ascii="Times New Roman" w:hAnsi="Times New Roman" w:cs="Times New Roman"/>
                <w:color w:val="auto"/>
                <w:sz w:val="24"/>
                <w:szCs w:val="24"/>
                <w:u w:val="none" w:color="auto"/>
                <w:lang w:val="en-US" w:eastAsia="zh-CN"/>
              </w:rPr>
              <w:t>和职工宿舍</w:t>
            </w:r>
            <w:r>
              <w:rPr>
                <w:rFonts w:hint="default" w:ascii="Times New Roman" w:hAnsi="Times New Roman" w:eastAsia="宋体" w:cs="Times New Roman"/>
                <w:color w:val="auto"/>
                <w:sz w:val="24"/>
                <w:szCs w:val="24"/>
                <w:u w:val="none" w:color="auto"/>
                <w:lang w:val="en-US" w:eastAsia="zh-CN"/>
              </w:rPr>
              <w:t>用水:根据《建筑给水排水设计规范(2009 年修订)》(GB50015-2003)中对医护人员用水量的规定，用水指标按45L/人·班计，项目医务人员</w:t>
            </w:r>
            <w:r>
              <w:rPr>
                <w:rFonts w:hint="eastAsia" w:ascii="Times New Roman" w:hAnsi="Times New Roman" w:cs="Times New Roman"/>
                <w:color w:val="auto"/>
                <w:sz w:val="24"/>
                <w:szCs w:val="24"/>
                <w:u w:val="none" w:color="auto"/>
                <w:lang w:val="en-US" w:eastAsia="zh-CN"/>
              </w:rPr>
              <w:t>30</w:t>
            </w:r>
            <w:r>
              <w:rPr>
                <w:rFonts w:hint="default" w:ascii="Times New Roman" w:hAnsi="Times New Roman" w:eastAsia="宋体" w:cs="Times New Roman"/>
                <w:color w:val="auto"/>
                <w:sz w:val="24"/>
                <w:szCs w:val="24"/>
                <w:u w:val="none" w:color="auto"/>
                <w:lang w:val="en-US" w:eastAsia="zh-CN"/>
              </w:rPr>
              <w:t xml:space="preserve"> 人，则用水量为 1.35m</w:t>
            </w:r>
            <w:r>
              <w:rPr>
                <w:rFonts w:hint="eastAsia" w:ascii="Times New Roman" w:hAnsi="Times New Roman" w:cs="Times New Roman"/>
                <w:color w:val="auto"/>
                <w:sz w:val="24"/>
                <w:szCs w:val="24"/>
                <w:u w:val="none" w:color="auto"/>
                <w:vertAlign w:val="superscript"/>
                <w:lang w:val="en-US" w:eastAsia="zh-CN"/>
              </w:rPr>
              <w:t>3</w:t>
            </w:r>
            <w:r>
              <w:rPr>
                <w:rFonts w:hint="default" w:ascii="Times New Roman" w:hAnsi="Times New Roman" w:eastAsia="宋体" w:cs="Times New Roman"/>
                <w:color w:val="auto"/>
                <w:sz w:val="24"/>
                <w:szCs w:val="24"/>
                <w:u w:val="none" w:color="auto"/>
                <w:lang w:val="en-US" w:eastAsia="zh-CN"/>
              </w:rPr>
              <w:t>/d，492.75m</w:t>
            </w:r>
            <w:r>
              <w:rPr>
                <w:rFonts w:hint="eastAsia" w:ascii="Times New Roman" w:hAnsi="Times New Roman" w:cs="Times New Roman"/>
                <w:color w:val="auto"/>
                <w:sz w:val="24"/>
                <w:szCs w:val="24"/>
                <w:u w:val="none" w:color="auto"/>
                <w:vertAlign w:val="superscript"/>
                <w:lang w:val="en-US" w:eastAsia="zh-CN"/>
              </w:rPr>
              <w:t>3</w:t>
            </w:r>
            <w:r>
              <w:rPr>
                <w:rFonts w:hint="default" w:ascii="Times New Roman" w:hAnsi="Times New Roman" w:eastAsia="宋体" w:cs="Times New Roman"/>
                <w:color w:val="auto"/>
                <w:sz w:val="24"/>
                <w:szCs w:val="24"/>
                <w:u w:val="none" w:color="auto"/>
                <w:lang w:val="en-US" w:eastAsia="zh-CN"/>
              </w:rPr>
              <w:t>/a</w:t>
            </w:r>
            <w:r>
              <w:rPr>
                <w:rFonts w:hint="eastAsia" w:ascii="Times New Roman" w:hAnsi="Times New Roman" w:cs="Times New Roman"/>
                <w:color w:val="auto"/>
                <w:sz w:val="24"/>
                <w:szCs w:val="24"/>
                <w:u w:val="none" w:color="auto"/>
                <w:lang w:val="en-US" w:eastAsia="zh-CN"/>
              </w:rPr>
              <w:t>；医院后勤职工2人，</w:t>
            </w:r>
            <w:r>
              <w:rPr>
                <w:rFonts w:hint="default" w:ascii="Times New Roman" w:hAnsi="Times New Roman" w:eastAsia="宋体" w:cs="Times New Roman"/>
                <w:color w:val="auto"/>
                <w:sz w:val="24"/>
                <w:szCs w:val="24"/>
                <w:u w:val="none" w:color="auto"/>
                <w:lang w:val="en-US" w:eastAsia="zh-CN"/>
              </w:rPr>
              <w:t>用水量为 0.09m</w:t>
            </w:r>
            <w:r>
              <w:rPr>
                <w:rFonts w:hint="eastAsia" w:ascii="Times New Roman" w:hAnsi="Times New Roman" w:cs="Times New Roman"/>
                <w:color w:val="auto"/>
                <w:sz w:val="24"/>
                <w:szCs w:val="24"/>
                <w:u w:val="none" w:color="auto"/>
                <w:vertAlign w:val="superscript"/>
                <w:lang w:val="en-US" w:eastAsia="zh-CN"/>
              </w:rPr>
              <w:t>3</w:t>
            </w:r>
            <w:r>
              <w:rPr>
                <w:rFonts w:hint="default" w:ascii="Times New Roman" w:hAnsi="Times New Roman" w:eastAsia="宋体" w:cs="Times New Roman"/>
                <w:color w:val="auto"/>
                <w:sz w:val="24"/>
                <w:szCs w:val="24"/>
                <w:u w:val="none" w:color="auto"/>
                <w:lang w:val="en-US" w:eastAsia="zh-CN"/>
              </w:rPr>
              <w:t>/d，32.85m</w:t>
            </w:r>
            <w:r>
              <w:rPr>
                <w:rFonts w:hint="eastAsia" w:ascii="Times New Roman" w:hAnsi="Times New Roman" w:cs="Times New Roman"/>
                <w:color w:val="auto"/>
                <w:sz w:val="24"/>
                <w:szCs w:val="24"/>
                <w:u w:val="none" w:color="auto"/>
                <w:vertAlign w:val="superscript"/>
                <w:lang w:val="en-US" w:eastAsia="zh-CN"/>
              </w:rPr>
              <w:t>3</w:t>
            </w:r>
            <w:r>
              <w:rPr>
                <w:rFonts w:hint="default" w:ascii="Times New Roman" w:hAnsi="Times New Roman" w:eastAsia="宋体" w:cs="Times New Roman"/>
                <w:color w:val="auto"/>
                <w:sz w:val="24"/>
                <w:szCs w:val="24"/>
                <w:u w:val="none" w:color="auto"/>
                <w:lang w:val="en-US" w:eastAsia="zh-CN"/>
              </w:rPr>
              <w:t>/a</w:t>
            </w:r>
            <w:r>
              <w:rPr>
                <w:rFonts w:hint="eastAsia" w:ascii="Times New Roman" w:hAnsi="Times New Roman" w:cs="Times New Roman"/>
                <w:color w:val="auto"/>
                <w:sz w:val="24"/>
                <w:szCs w:val="24"/>
                <w:u w:val="none" w:color="auto"/>
                <w:lang w:val="en-US" w:eastAsia="zh-CN"/>
              </w:rPr>
              <w:t>；职工宿舍人数按医院提供的数据，大概10人每天，则</w:t>
            </w:r>
            <w:r>
              <w:rPr>
                <w:rFonts w:hint="default" w:ascii="Times New Roman" w:hAnsi="Times New Roman" w:eastAsia="宋体" w:cs="Times New Roman"/>
                <w:color w:val="auto"/>
                <w:sz w:val="24"/>
                <w:szCs w:val="24"/>
                <w:u w:val="none" w:color="auto"/>
                <w:lang w:val="en-US" w:eastAsia="zh-CN"/>
              </w:rPr>
              <w:t>用水量为 0.45m</w:t>
            </w:r>
            <w:r>
              <w:rPr>
                <w:rFonts w:hint="eastAsia" w:ascii="Times New Roman" w:hAnsi="Times New Roman" w:cs="Times New Roman"/>
                <w:color w:val="auto"/>
                <w:sz w:val="24"/>
                <w:szCs w:val="24"/>
                <w:u w:val="none" w:color="auto"/>
                <w:vertAlign w:val="superscript"/>
                <w:lang w:val="en-US" w:eastAsia="zh-CN"/>
              </w:rPr>
              <w:t>3</w:t>
            </w:r>
            <w:r>
              <w:rPr>
                <w:rFonts w:hint="default" w:ascii="Times New Roman" w:hAnsi="Times New Roman" w:eastAsia="宋体" w:cs="Times New Roman"/>
                <w:color w:val="auto"/>
                <w:sz w:val="24"/>
                <w:szCs w:val="24"/>
                <w:u w:val="none" w:color="auto"/>
                <w:lang w:val="en-US" w:eastAsia="zh-CN"/>
              </w:rPr>
              <w:t>/d，164.25m</w:t>
            </w:r>
            <w:r>
              <w:rPr>
                <w:rFonts w:hint="eastAsia" w:ascii="Times New Roman" w:hAnsi="Times New Roman" w:cs="Times New Roman"/>
                <w:color w:val="auto"/>
                <w:sz w:val="24"/>
                <w:szCs w:val="24"/>
                <w:u w:val="none" w:color="auto"/>
                <w:vertAlign w:val="superscript"/>
                <w:lang w:val="en-US" w:eastAsia="zh-CN"/>
              </w:rPr>
              <w:t>3</w:t>
            </w:r>
            <w:r>
              <w:rPr>
                <w:rFonts w:hint="default" w:ascii="Times New Roman" w:hAnsi="Times New Roman" w:eastAsia="宋体" w:cs="Times New Roman"/>
                <w:color w:val="auto"/>
                <w:sz w:val="24"/>
                <w:szCs w:val="24"/>
                <w:u w:val="none" w:color="auto"/>
                <w:lang w:val="en-US" w:eastAsia="zh-CN"/>
              </w:rPr>
              <w:t>/a</w:t>
            </w:r>
          </w:p>
          <w:p w14:paraId="07AE189D">
            <w:pPr>
              <w:spacing w:line="240" w:lineRule="auto"/>
              <w:ind w:firstLine="480" w:firstLineChars="200"/>
              <w:jc w:val="left"/>
              <w:rPr>
                <w:rFonts w:hint="default" w:ascii="Times New Roman" w:hAnsi="Times New Roman" w:eastAsia="宋体" w:cs="Times New Roman"/>
                <w:color w:val="auto"/>
                <w:sz w:val="24"/>
                <w:szCs w:val="24"/>
                <w:u w:val="none" w:color="auto"/>
                <w:lang w:val="en-US" w:eastAsia="zh-CN"/>
              </w:rPr>
            </w:pPr>
            <w:r>
              <w:rPr>
                <w:rFonts w:hint="default" w:ascii="Times New Roman" w:hAnsi="Times New Roman" w:eastAsia="微软雅黑" w:cs="Times New Roman"/>
                <w:color w:val="auto"/>
                <w:sz w:val="24"/>
                <w:szCs w:val="24"/>
                <w:u w:val="none" w:color="auto"/>
                <w:lang w:val="en-US" w:eastAsia="zh-CN"/>
              </w:rPr>
              <w:t>④</w:t>
            </w:r>
            <w:r>
              <w:rPr>
                <w:rFonts w:hint="default" w:ascii="Times New Roman" w:hAnsi="Times New Roman" w:eastAsia="宋体" w:cs="Times New Roman"/>
                <w:color w:val="auto"/>
                <w:sz w:val="24"/>
                <w:szCs w:val="24"/>
                <w:u w:val="none" w:color="auto"/>
                <w:lang w:val="en-US" w:eastAsia="zh-CN"/>
              </w:rPr>
              <w:t>食堂用水: 根据《建筑给水排水设计规范(2009 年修订)》(GB50015-2003)中对食堂用水量的规定，本项目食堂用水指标按 20L/人·次计，</w:t>
            </w:r>
            <w:r>
              <w:rPr>
                <w:rFonts w:hint="eastAsia" w:ascii="Times New Roman" w:hAnsi="Times New Roman" w:cs="Times New Roman"/>
                <w:color w:val="auto"/>
                <w:sz w:val="24"/>
                <w:szCs w:val="24"/>
                <w:u w:val="none" w:color="auto"/>
                <w:lang w:val="en-US" w:eastAsia="zh-CN"/>
              </w:rPr>
              <w:t>根据医院提供的数据，食堂提供三餐，早上用餐人数为20人</w:t>
            </w:r>
            <w:r>
              <w:rPr>
                <w:rFonts w:hint="default" w:ascii="Times New Roman" w:hAnsi="Times New Roman" w:eastAsia="宋体" w:cs="Times New Roman"/>
                <w:color w:val="auto"/>
                <w:sz w:val="24"/>
                <w:szCs w:val="24"/>
                <w:u w:val="none" w:color="auto"/>
                <w:lang w:val="en-US" w:eastAsia="zh-CN"/>
              </w:rPr>
              <w:t>，</w:t>
            </w:r>
            <w:r>
              <w:rPr>
                <w:rFonts w:hint="eastAsia" w:ascii="Times New Roman" w:hAnsi="Times New Roman" w:cs="Times New Roman"/>
                <w:color w:val="auto"/>
                <w:sz w:val="24"/>
                <w:szCs w:val="24"/>
                <w:u w:val="none" w:color="auto"/>
                <w:lang w:val="en-US" w:eastAsia="zh-CN"/>
              </w:rPr>
              <w:t>中午用餐人数为30</w:t>
            </w:r>
            <w:r>
              <w:rPr>
                <w:rFonts w:hint="default" w:ascii="Times New Roman" w:hAnsi="Times New Roman" w:eastAsia="宋体" w:cs="Times New Roman"/>
                <w:color w:val="auto"/>
                <w:sz w:val="24"/>
                <w:szCs w:val="24"/>
                <w:u w:val="none" w:color="auto"/>
                <w:lang w:val="en-US" w:eastAsia="zh-CN"/>
              </w:rPr>
              <w:t>人，</w:t>
            </w:r>
            <w:r>
              <w:rPr>
                <w:rFonts w:hint="eastAsia" w:ascii="Times New Roman" w:hAnsi="Times New Roman" w:cs="Times New Roman"/>
                <w:color w:val="auto"/>
                <w:sz w:val="24"/>
                <w:szCs w:val="24"/>
                <w:u w:val="none" w:color="auto"/>
                <w:lang w:val="en-US" w:eastAsia="zh-CN"/>
              </w:rPr>
              <w:t>晚上就餐人数为6人，一天合计就餐人次为56。则</w:t>
            </w:r>
            <w:r>
              <w:rPr>
                <w:rFonts w:hint="default" w:ascii="Times New Roman" w:hAnsi="Times New Roman" w:eastAsia="宋体" w:cs="Times New Roman"/>
                <w:color w:val="auto"/>
                <w:sz w:val="24"/>
                <w:szCs w:val="24"/>
                <w:u w:val="none" w:color="auto"/>
                <w:lang w:val="en-US" w:eastAsia="zh-CN"/>
              </w:rPr>
              <w:t>用水量为1.12m</w:t>
            </w:r>
            <w:r>
              <w:rPr>
                <w:rFonts w:hint="eastAsia" w:ascii="Times New Roman" w:hAnsi="Times New Roman" w:cs="Times New Roman"/>
                <w:color w:val="auto"/>
                <w:sz w:val="24"/>
                <w:szCs w:val="24"/>
                <w:u w:val="none" w:color="auto"/>
                <w:vertAlign w:val="superscript"/>
                <w:lang w:val="en-US" w:eastAsia="zh-CN"/>
              </w:rPr>
              <w:t>3</w:t>
            </w:r>
            <w:r>
              <w:rPr>
                <w:rFonts w:hint="default" w:ascii="Times New Roman" w:hAnsi="Times New Roman" w:eastAsia="宋体" w:cs="Times New Roman"/>
                <w:color w:val="auto"/>
                <w:sz w:val="24"/>
                <w:szCs w:val="24"/>
                <w:u w:val="none" w:color="auto"/>
                <w:lang w:val="en-US" w:eastAsia="zh-CN"/>
              </w:rPr>
              <w:t>/d，408.8m</w:t>
            </w:r>
            <w:r>
              <w:rPr>
                <w:rFonts w:hint="eastAsia" w:ascii="Times New Roman" w:hAnsi="Times New Roman" w:cs="Times New Roman"/>
                <w:color w:val="auto"/>
                <w:sz w:val="24"/>
                <w:szCs w:val="24"/>
                <w:u w:val="none" w:color="auto"/>
                <w:vertAlign w:val="superscript"/>
                <w:lang w:val="en-US" w:eastAsia="zh-CN"/>
              </w:rPr>
              <w:t>3</w:t>
            </w:r>
            <w:r>
              <w:rPr>
                <w:rFonts w:hint="default" w:ascii="Times New Roman" w:hAnsi="Times New Roman" w:eastAsia="宋体" w:cs="Times New Roman"/>
                <w:color w:val="auto"/>
                <w:sz w:val="24"/>
                <w:szCs w:val="24"/>
                <w:u w:val="none" w:color="auto"/>
                <w:lang w:val="en-US" w:eastAsia="zh-CN"/>
              </w:rPr>
              <w:t>/a。</w:t>
            </w:r>
          </w:p>
          <w:p w14:paraId="331704EC">
            <w:pPr>
              <w:spacing w:line="240" w:lineRule="auto"/>
              <w:ind w:firstLine="480" w:firstLineChars="200"/>
              <w:jc w:val="left"/>
              <w:rPr>
                <w:rFonts w:hint="default" w:ascii="Times New Roman" w:hAnsi="Times New Roman" w:eastAsia="宋体" w:cs="Times New Roman"/>
                <w:color w:val="auto"/>
                <w:sz w:val="24"/>
                <w:szCs w:val="24"/>
                <w:u w:val="none" w:color="auto"/>
                <w:lang w:val="en-US" w:eastAsia="zh-CN"/>
              </w:rPr>
            </w:pPr>
            <w:r>
              <w:rPr>
                <w:rFonts w:hint="default" w:ascii="Times New Roman" w:hAnsi="Times New Roman" w:eastAsia="微软雅黑" w:cs="Times New Roman"/>
                <w:color w:val="auto"/>
                <w:sz w:val="24"/>
                <w:szCs w:val="24"/>
                <w:u w:val="none" w:color="auto"/>
                <w:lang w:val="en-US" w:eastAsia="zh-CN"/>
              </w:rPr>
              <w:t>⑤</w:t>
            </w:r>
            <w:r>
              <w:rPr>
                <w:rFonts w:hint="default" w:ascii="Times New Roman" w:hAnsi="Times New Roman" w:eastAsia="宋体" w:cs="Times New Roman"/>
                <w:color w:val="auto"/>
                <w:sz w:val="24"/>
                <w:szCs w:val="24"/>
                <w:u w:val="none" w:color="auto"/>
                <w:lang w:val="en-US" w:eastAsia="zh-CN"/>
              </w:rPr>
              <w:t>床单、被套及住院服洗涤用水:洗涤废水主要来自衣物等的清洗过程设有专门的洗衣机进行洗涤。根据《建筑给水排水设计规范(2009年修订)》(GB50015-2003)和 GBJ49-88《综合医院建筑设计规范》，洗衣房用水量40~80L/kg干衣</w:t>
            </w:r>
            <w:r>
              <w:rPr>
                <w:rFonts w:hint="eastAsia" w:ascii="Times New Roman" w:hAnsi="Times New Roman" w:cs="Times New Roman"/>
                <w:color w:val="auto"/>
                <w:sz w:val="24"/>
                <w:szCs w:val="24"/>
                <w:u w:val="none" w:color="auto"/>
                <w:lang w:val="en-US" w:eastAsia="zh-CN"/>
              </w:rPr>
              <w:t>，</w:t>
            </w:r>
            <w:r>
              <w:rPr>
                <w:rFonts w:hint="default" w:ascii="Times New Roman" w:hAnsi="Times New Roman" w:eastAsia="宋体" w:cs="Times New Roman"/>
                <w:color w:val="auto"/>
                <w:sz w:val="24"/>
                <w:szCs w:val="24"/>
                <w:u w:val="none" w:color="auto"/>
                <w:lang w:val="en-US" w:eastAsia="zh-CN"/>
              </w:rPr>
              <w:t>本项目用水量按 60L</w:t>
            </w:r>
            <w:r>
              <w:rPr>
                <w:rFonts w:hint="eastAsia" w:ascii="Times New Roman" w:hAnsi="Times New Roman" w:cs="Times New Roman"/>
                <w:color w:val="auto"/>
                <w:sz w:val="24"/>
                <w:szCs w:val="24"/>
                <w:u w:val="none" w:color="auto"/>
                <w:lang w:val="en-US" w:eastAsia="zh-CN"/>
              </w:rPr>
              <w:t>/</w:t>
            </w:r>
            <w:r>
              <w:rPr>
                <w:rFonts w:hint="default" w:ascii="Times New Roman" w:hAnsi="Times New Roman" w:eastAsia="宋体" w:cs="Times New Roman"/>
                <w:color w:val="auto"/>
                <w:sz w:val="24"/>
                <w:szCs w:val="24"/>
                <w:u w:val="none" w:color="auto"/>
                <w:lang w:val="en-US" w:eastAsia="zh-CN"/>
              </w:rPr>
              <w:t>kg</w:t>
            </w:r>
            <w:r>
              <w:rPr>
                <w:rFonts w:hint="eastAsia" w:ascii="Times New Roman" w:hAnsi="Times New Roman" w:cs="Times New Roman"/>
                <w:color w:val="auto"/>
                <w:sz w:val="24"/>
                <w:szCs w:val="24"/>
                <w:u w:val="none" w:color="auto"/>
                <w:lang w:val="en-US" w:eastAsia="zh-CN"/>
              </w:rPr>
              <w:t>干</w:t>
            </w:r>
            <w:r>
              <w:rPr>
                <w:rFonts w:hint="default" w:ascii="Times New Roman" w:hAnsi="Times New Roman" w:eastAsia="宋体" w:cs="Times New Roman"/>
                <w:color w:val="auto"/>
                <w:sz w:val="24"/>
                <w:szCs w:val="24"/>
                <w:u w:val="none" w:color="auto"/>
                <w:lang w:val="en-US" w:eastAsia="zh-CN"/>
              </w:rPr>
              <w:t xml:space="preserve">衣计，每天衣物清洗量按 </w:t>
            </w:r>
            <w:r>
              <w:rPr>
                <w:rFonts w:hint="eastAsia" w:ascii="Times New Roman" w:hAnsi="Times New Roman" w:cs="Times New Roman"/>
                <w:color w:val="auto"/>
                <w:sz w:val="24"/>
                <w:szCs w:val="24"/>
                <w:u w:val="none" w:color="auto"/>
                <w:lang w:val="en-US" w:eastAsia="zh-CN"/>
              </w:rPr>
              <w:t>40</w:t>
            </w:r>
            <w:r>
              <w:rPr>
                <w:rFonts w:hint="default" w:ascii="Times New Roman" w:hAnsi="Times New Roman" w:eastAsia="宋体" w:cs="Times New Roman"/>
                <w:color w:val="auto"/>
                <w:sz w:val="24"/>
                <w:szCs w:val="24"/>
                <w:u w:val="none" w:color="auto"/>
                <w:lang w:val="en-US" w:eastAsia="zh-CN"/>
              </w:rPr>
              <w:t>kg/d(平均1床1kg)的干衣量进行计算，则医院洗衣房用水量为2.4m</w:t>
            </w:r>
            <w:r>
              <w:rPr>
                <w:rFonts w:hint="eastAsia" w:ascii="Times New Roman" w:hAnsi="Times New Roman" w:cs="Times New Roman"/>
                <w:color w:val="auto"/>
                <w:sz w:val="24"/>
                <w:szCs w:val="24"/>
                <w:u w:val="none" w:color="auto"/>
                <w:vertAlign w:val="superscript"/>
                <w:lang w:val="en-US" w:eastAsia="zh-CN"/>
              </w:rPr>
              <w:t>3</w:t>
            </w:r>
            <w:r>
              <w:rPr>
                <w:rFonts w:hint="default" w:ascii="Times New Roman" w:hAnsi="Times New Roman" w:eastAsia="宋体" w:cs="Times New Roman"/>
                <w:color w:val="auto"/>
                <w:sz w:val="24"/>
                <w:szCs w:val="24"/>
                <w:u w:val="none" w:color="auto"/>
                <w:lang w:val="en-US" w:eastAsia="zh-CN"/>
              </w:rPr>
              <w:t>/d，876m</w:t>
            </w:r>
            <w:r>
              <w:rPr>
                <w:rFonts w:hint="default" w:ascii="Times New Roman" w:hAnsi="Times New Roman" w:eastAsia="宋体" w:cs="Times New Roman"/>
                <w:color w:val="auto"/>
                <w:sz w:val="24"/>
                <w:szCs w:val="24"/>
                <w:u w:val="none" w:color="auto"/>
                <w:vertAlign w:val="superscript"/>
                <w:lang w:val="en-US" w:eastAsia="zh-CN"/>
              </w:rPr>
              <w:t>3</w:t>
            </w:r>
            <w:r>
              <w:rPr>
                <w:rFonts w:hint="default" w:ascii="Times New Roman" w:hAnsi="Times New Roman" w:eastAsia="宋体" w:cs="Times New Roman"/>
                <w:color w:val="auto"/>
                <w:sz w:val="24"/>
                <w:szCs w:val="24"/>
                <w:u w:val="none" w:color="auto"/>
                <w:lang w:val="en-US" w:eastAsia="zh-CN"/>
              </w:rPr>
              <w:t>/a。</w:t>
            </w:r>
          </w:p>
          <w:p w14:paraId="348F84A8">
            <w:pPr>
              <w:spacing w:line="240" w:lineRule="auto"/>
              <w:ind w:firstLine="480" w:firstLineChars="200"/>
              <w:jc w:val="left"/>
              <w:rPr>
                <w:rFonts w:hint="default" w:ascii="Times New Roman" w:hAnsi="Times New Roman" w:eastAsia="宋体" w:cs="Times New Roman"/>
                <w:color w:val="auto"/>
                <w:sz w:val="24"/>
                <w:szCs w:val="24"/>
                <w:highlight w:val="yellow"/>
                <w:u w:val="none" w:color="auto"/>
                <w:lang w:val="en-US" w:eastAsia="zh-CN"/>
              </w:rPr>
            </w:pPr>
            <w:r>
              <w:rPr>
                <w:rFonts w:hint="default" w:ascii="Times New Roman" w:hAnsi="Times New Roman" w:eastAsia="宋体" w:cs="Times New Roman"/>
                <w:color w:val="auto"/>
                <w:sz w:val="24"/>
                <w:szCs w:val="24"/>
                <w:highlight w:val="none"/>
                <w:u w:val="none" w:color="auto"/>
                <w:lang w:val="en-US" w:eastAsia="zh-CN"/>
              </w:rPr>
              <w:t>⑥ 检验室用水:根据建设方提供资料，医院检验科化验均为常规简单化验主要承担临床检验血、尿、便及常见液体分泌物常规分析，所用检验试剂为常规试剂，检验室采集的样本直接进入仪器进行分析，试剂滴在器皿上处理样本，最后作为检验废液纳入危险废物，交由有资质单位处理。检验室只涉及清洗用水检验科用水按每天接待 10 人，用水量按 1.5L/人·次，检验用水量为 0.015m</w:t>
            </w:r>
            <w:r>
              <w:rPr>
                <w:rFonts w:hint="eastAsia" w:ascii="Times New Roman" w:hAnsi="Times New Roman" w:cs="Times New Roman"/>
                <w:color w:val="auto"/>
                <w:sz w:val="24"/>
                <w:szCs w:val="24"/>
                <w:highlight w:val="none"/>
                <w:u w:val="none" w:color="auto"/>
                <w:vertAlign w:val="superscript"/>
                <w:lang w:val="en-US" w:eastAsia="zh-CN"/>
              </w:rPr>
              <w:t>3</w:t>
            </w:r>
            <w:r>
              <w:rPr>
                <w:rFonts w:hint="default" w:ascii="Times New Roman" w:hAnsi="Times New Roman" w:eastAsia="宋体" w:cs="Times New Roman"/>
                <w:color w:val="auto"/>
                <w:sz w:val="24"/>
                <w:szCs w:val="24"/>
                <w:highlight w:val="none"/>
                <w:u w:val="none" w:color="auto"/>
                <w:lang w:val="en-US" w:eastAsia="zh-CN"/>
              </w:rPr>
              <w:t>/d</w:t>
            </w:r>
            <w:r>
              <w:rPr>
                <w:rFonts w:hint="eastAsia" w:ascii="Times New Roman" w:hAnsi="Times New Roman" w:cs="Times New Roman"/>
                <w:color w:val="auto"/>
                <w:sz w:val="24"/>
                <w:szCs w:val="24"/>
                <w:highlight w:val="none"/>
                <w:u w:val="none" w:color="auto"/>
                <w:lang w:val="en-US" w:eastAsia="zh-CN"/>
              </w:rPr>
              <w:t>，</w:t>
            </w:r>
            <w:r>
              <w:rPr>
                <w:rFonts w:hint="default" w:ascii="Times New Roman" w:hAnsi="Times New Roman" w:eastAsia="宋体" w:cs="Times New Roman"/>
                <w:color w:val="auto"/>
                <w:sz w:val="24"/>
                <w:szCs w:val="24"/>
                <w:highlight w:val="none"/>
                <w:u w:val="none" w:color="auto"/>
                <w:lang w:val="en-US" w:eastAsia="zh-CN"/>
              </w:rPr>
              <w:t>5.475m</w:t>
            </w:r>
            <w:r>
              <w:rPr>
                <w:rFonts w:hint="eastAsia" w:ascii="Times New Roman" w:hAnsi="Times New Roman" w:cs="Times New Roman"/>
                <w:color w:val="auto"/>
                <w:sz w:val="24"/>
                <w:szCs w:val="24"/>
                <w:highlight w:val="none"/>
                <w:u w:val="none" w:color="auto"/>
                <w:vertAlign w:val="superscript"/>
                <w:lang w:val="en-US" w:eastAsia="zh-CN"/>
              </w:rPr>
              <w:t>3</w:t>
            </w:r>
            <w:r>
              <w:rPr>
                <w:rFonts w:hint="default" w:ascii="Times New Roman" w:hAnsi="Times New Roman" w:eastAsia="宋体" w:cs="Times New Roman"/>
                <w:color w:val="auto"/>
                <w:sz w:val="24"/>
                <w:szCs w:val="24"/>
                <w:highlight w:val="none"/>
                <w:u w:val="none" w:color="auto"/>
                <w:lang w:val="en-US" w:eastAsia="zh-CN"/>
              </w:rPr>
              <w:t>/a</w:t>
            </w:r>
            <w:r>
              <w:rPr>
                <w:rFonts w:hint="eastAsia" w:ascii="Times New Roman" w:hAnsi="Times New Roman" w:cs="Times New Roman"/>
                <w:color w:val="auto"/>
                <w:sz w:val="24"/>
                <w:szCs w:val="24"/>
                <w:highlight w:val="none"/>
                <w:u w:val="none" w:color="auto"/>
                <w:lang w:val="en-US" w:eastAsia="zh-CN"/>
              </w:rPr>
              <w:t>。检验废水80%计3.50t/a进入卫生院污水处理厂，0.88m3/a检验废水单独收集做危废处理。</w:t>
            </w:r>
          </w:p>
          <w:p w14:paraId="3CAA945A">
            <w:pPr>
              <w:spacing w:line="240" w:lineRule="auto"/>
              <w:ind w:firstLine="480" w:firstLineChars="200"/>
              <w:jc w:val="left"/>
              <w:rPr>
                <w:rFonts w:hint="default" w:ascii="Times New Roman" w:hAnsi="Times New Roman" w:eastAsia="宋体" w:cs="Times New Roman"/>
                <w:color w:val="auto"/>
                <w:sz w:val="24"/>
                <w:szCs w:val="24"/>
                <w:highlight w:val="none"/>
                <w:u w:val="none" w:color="auto"/>
                <w:lang w:val="en-US" w:eastAsia="zh-CN"/>
              </w:rPr>
            </w:pPr>
            <w:r>
              <w:rPr>
                <w:rFonts w:hint="default" w:ascii="Times New Roman" w:hAnsi="Times New Roman" w:eastAsia="宋体" w:cs="Times New Roman"/>
                <w:color w:val="auto"/>
                <w:sz w:val="24"/>
                <w:szCs w:val="24"/>
                <w:highlight w:val="none"/>
                <w:u w:val="none" w:color="auto"/>
                <w:lang w:val="en-US" w:eastAsia="zh-CN"/>
              </w:rPr>
              <w:t>⑦ 保洁用水:</w:t>
            </w:r>
            <w:r>
              <w:rPr>
                <w:rFonts w:hint="eastAsia" w:ascii="Times New Roman" w:hAnsi="Times New Roman" w:cs="Times New Roman"/>
                <w:color w:val="auto"/>
                <w:sz w:val="24"/>
                <w:szCs w:val="24"/>
                <w:highlight w:val="none"/>
                <w:u w:val="none" w:color="auto"/>
                <w:lang w:val="en-US" w:eastAsia="zh-CN"/>
              </w:rPr>
              <w:t>宿舍</w:t>
            </w:r>
            <w:r>
              <w:rPr>
                <w:rFonts w:hint="default" w:ascii="Times New Roman" w:hAnsi="Times New Roman" w:eastAsia="宋体" w:cs="Times New Roman"/>
                <w:color w:val="auto"/>
                <w:sz w:val="24"/>
                <w:szCs w:val="24"/>
                <w:highlight w:val="none"/>
                <w:u w:val="none" w:color="auto"/>
                <w:lang w:val="en-US" w:eastAsia="zh-CN"/>
              </w:rPr>
              <w:t>楼、住院楼、</w:t>
            </w:r>
            <w:r>
              <w:rPr>
                <w:rFonts w:hint="eastAsia" w:ascii="Times New Roman" w:hAnsi="Times New Roman" w:cs="Times New Roman"/>
                <w:color w:val="auto"/>
                <w:sz w:val="24"/>
                <w:szCs w:val="24"/>
                <w:highlight w:val="none"/>
                <w:u w:val="none" w:color="auto"/>
                <w:lang w:val="en-US" w:eastAsia="zh-CN"/>
              </w:rPr>
              <w:t>门诊</w:t>
            </w:r>
            <w:r>
              <w:rPr>
                <w:rFonts w:hint="default" w:ascii="Times New Roman" w:hAnsi="Times New Roman" w:eastAsia="宋体" w:cs="Times New Roman"/>
                <w:color w:val="auto"/>
                <w:sz w:val="24"/>
                <w:szCs w:val="24"/>
                <w:highlight w:val="none"/>
                <w:u w:val="none" w:color="auto"/>
                <w:lang w:val="en-US" w:eastAsia="zh-CN"/>
              </w:rPr>
              <w:t>楼建筑面积</w:t>
            </w:r>
            <w:r>
              <w:rPr>
                <w:rFonts w:hint="eastAsia" w:ascii="Times New Roman" w:hAnsi="Times New Roman" w:cs="Times New Roman"/>
                <w:color w:val="auto"/>
                <w:sz w:val="24"/>
                <w:szCs w:val="24"/>
                <w:highlight w:val="none"/>
                <w:u w:val="none" w:color="auto"/>
                <w:lang w:val="en-US" w:eastAsia="zh-CN"/>
              </w:rPr>
              <w:t>4977</w:t>
            </w:r>
            <w:r>
              <w:rPr>
                <w:rFonts w:hint="default" w:ascii="Times New Roman" w:hAnsi="Times New Roman" w:eastAsia="宋体" w:cs="Times New Roman"/>
                <w:color w:val="auto"/>
                <w:sz w:val="24"/>
                <w:szCs w:val="24"/>
                <w:highlight w:val="none"/>
                <w:u w:val="none" w:color="auto"/>
                <w:lang w:val="en-US" w:eastAsia="zh-CN"/>
              </w:rPr>
              <w:t>m</w:t>
            </w:r>
            <w:r>
              <w:rPr>
                <w:rFonts w:hint="eastAsia" w:ascii="Times New Roman" w:hAnsi="Times New Roman" w:cs="Times New Roman"/>
                <w:color w:val="auto"/>
                <w:sz w:val="24"/>
                <w:szCs w:val="24"/>
                <w:highlight w:val="none"/>
                <w:u w:val="none" w:color="auto"/>
                <w:vertAlign w:val="superscript"/>
                <w:lang w:val="en-US" w:eastAsia="zh-CN"/>
              </w:rPr>
              <w:t>2</w:t>
            </w:r>
            <w:r>
              <w:rPr>
                <w:rFonts w:hint="default" w:ascii="Times New Roman" w:hAnsi="Times New Roman" w:eastAsia="宋体" w:cs="Times New Roman"/>
                <w:color w:val="auto"/>
                <w:sz w:val="24"/>
                <w:szCs w:val="24"/>
                <w:highlight w:val="none"/>
                <w:u w:val="none" w:color="auto"/>
                <w:lang w:val="en-US" w:eastAsia="zh-CN"/>
              </w:rPr>
              <w:t>，保洁用水量按 2L/m</w:t>
            </w:r>
            <w:r>
              <w:rPr>
                <w:rFonts w:hint="eastAsia" w:ascii="Times New Roman" w:hAnsi="Times New Roman" w:cs="Times New Roman"/>
                <w:color w:val="auto"/>
                <w:sz w:val="24"/>
                <w:szCs w:val="24"/>
                <w:highlight w:val="none"/>
                <w:u w:val="none" w:color="auto"/>
                <w:vertAlign w:val="superscript"/>
                <w:lang w:val="en-US" w:eastAsia="zh-CN"/>
              </w:rPr>
              <w:t>2</w:t>
            </w:r>
            <w:r>
              <w:rPr>
                <w:rFonts w:hint="default" w:ascii="Times New Roman" w:hAnsi="Times New Roman" w:eastAsia="宋体" w:cs="Times New Roman"/>
                <w:color w:val="auto"/>
                <w:sz w:val="24"/>
                <w:szCs w:val="24"/>
                <w:highlight w:val="none"/>
                <w:u w:val="none" w:color="auto"/>
                <w:lang w:val="en-US" w:eastAsia="zh-CN"/>
              </w:rPr>
              <w:t>·周，用水量为 537.52m</w:t>
            </w:r>
            <w:r>
              <w:rPr>
                <w:rFonts w:hint="eastAsia" w:ascii="Times New Roman" w:hAnsi="Times New Roman" w:cs="Times New Roman"/>
                <w:color w:val="auto"/>
                <w:sz w:val="24"/>
                <w:szCs w:val="24"/>
                <w:highlight w:val="none"/>
                <w:u w:val="none" w:color="auto"/>
                <w:vertAlign w:val="superscript"/>
                <w:lang w:val="en-US" w:eastAsia="zh-CN"/>
              </w:rPr>
              <w:t>3</w:t>
            </w:r>
            <w:r>
              <w:rPr>
                <w:rFonts w:hint="default" w:ascii="Times New Roman" w:hAnsi="Times New Roman" w:eastAsia="宋体" w:cs="Times New Roman"/>
                <w:color w:val="auto"/>
                <w:sz w:val="24"/>
                <w:szCs w:val="24"/>
                <w:highlight w:val="none"/>
                <w:u w:val="none" w:color="auto"/>
                <w:lang w:val="en-US" w:eastAsia="zh-CN"/>
              </w:rPr>
              <w:t>/a。</w:t>
            </w:r>
          </w:p>
          <w:p w14:paraId="244F4FF9">
            <w:pPr>
              <w:spacing w:line="240" w:lineRule="auto"/>
              <w:ind w:firstLine="480" w:firstLineChars="200"/>
              <w:jc w:val="left"/>
              <w:rPr>
                <w:rFonts w:hint="default" w:ascii="Times New Roman" w:hAnsi="Times New Roman" w:eastAsia="宋体" w:cs="Times New Roman"/>
                <w:color w:val="auto"/>
                <w:sz w:val="24"/>
                <w:szCs w:val="24"/>
                <w:highlight w:val="none"/>
                <w:u w:val="none" w:color="auto"/>
                <w:lang w:val="en-US" w:eastAsia="zh-CN"/>
              </w:rPr>
            </w:pPr>
            <w:r>
              <w:rPr>
                <w:rFonts w:hint="default" w:ascii="Times New Roman" w:hAnsi="Times New Roman" w:eastAsia="宋体" w:cs="Times New Roman"/>
                <w:color w:val="auto"/>
                <w:sz w:val="24"/>
                <w:szCs w:val="24"/>
                <w:highlight w:val="none"/>
                <w:u w:val="none" w:color="auto"/>
                <w:lang w:val="en-US" w:eastAsia="zh-CN"/>
              </w:rPr>
              <w:t>⑧ 二氧化氯制备用水:本项目医疗废水预处理采用活性氧消毒，二氧化发生器制备二氧化氯消毒备用，用水量很少，且进入污水，本环评不作定量分析。</w:t>
            </w:r>
          </w:p>
          <w:p w14:paraId="593113AF">
            <w:pPr>
              <w:spacing w:line="240" w:lineRule="auto"/>
              <w:jc w:val="center"/>
              <w:rPr>
                <w:rFonts w:hint="default" w:ascii="Times New Roman" w:hAnsi="Times New Roman" w:eastAsia="宋体" w:cs="Times New Roman"/>
                <w:b/>
                <w:bCs/>
                <w:kern w:val="44"/>
                <w:sz w:val="21"/>
                <w:szCs w:val="21"/>
                <w:u w:val="none" w:color="auto"/>
              </w:rPr>
            </w:pPr>
            <w:r>
              <w:rPr>
                <w:rFonts w:hint="default" w:ascii="Times New Roman" w:hAnsi="Times New Roman" w:eastAsia="宋体" w:cs="Times New Roman"/>
                <w:b/>
                <w:bCs/>
                <w:sz w:val="21"/>
                <w:szCs w:val="21"/>
                <w:u w:val="none" w:color="auto"/>
              </w:rPr>
              <w:t>表2-</w:t>
            </w:r>
            <w:r>
              <w:rPr>
                <w:rFonts w:hint="default" w:ascii="Times New Roman" w:hAnsi="Times New Roman" w:eastAsia="宋体" w:cs="Times New Roman"/>
                <w:b/>
                <w:bCs/>
                <w:sz w:val="21"/>
                <w:szCs w:val="21"/>
                <w:u w:val="none" w:color="auto"/>
                <w:lang w:val="en-US" w:eastAsia="zh-CN"/>
              </w:rPr>
              <w:t>4</w:t>
            </w:r>
            <w:r>
              <w:rPr>
                <w:rFonts w:hint="default" w:ascii="Times New Roman" w:hAnsi="Times New Roman" w:eastAsia="宋体" w:cs="Times New Roman"/>
                <w:b/>
                <w:bCs/>
                <w:sz w:val="21"/>
                <w:szCs w:val="21"/>
                <w:u w:val="none" w:color="auto"/>
              </w:rPr>
              <w:t xml:space="preserve"> </w:t>
            </w:r>
            <w:r>
              <w:rPr>
                <w:rFonts w:hint="default" w:ascii="Times New Roman" w:hAnsi="Times New Roman" w:eastAsia="宋体" w:cs="Times New Roman"/>
                <w:b/>
                <w:bCs/>
                <w:sz w:val="21"/>
                <w:szCs w:val="21"/>
                <w:u w:val="none" w:color="auto"/>
                <w:lang w:val="en-US" w:eastAsia="zh-CN"/>
              </w:rPr>
              <w:t>项目</w:t>
            </w:r>
            <w:r>
              <w:rPr>
                <w:rFonts w:hint="default" w:ascii="Times New Roman" w:hAnsi="Times New Roman" w:eastAsia="宋体" w:cs="Times New Roman"/>
                <w:b/>
                <w:bCs/>
                <w:kern w:val="44"/>
                <w:sz w:val="21"/>
                <w:szCs w:val="21"/>
                <w:u w:val="none" w:color="auto"/>
              </w:rPr>
              <w:t>用水</w:t>
            </w:r>
            <w:r>
              <w:rPr>
                <w:rFonts w:hint="default" w:ascii="Times New Roman" w:hAnsi="Times New Roman" w:eastAsia="宋体" w:cs="Times New Roman"/>
                <w:b/>
                <w:bCs/>
                <w:kern w:val="44"/>
                <w:sz w:val="21"/>
                <w:szCs w:val="21"/>
                <w:u w:val="none" w:color="auto"/>
                <w:lang w:eastAsia="zh-CN"/>
              </w:rPr>
              <w:t>、</w:t>
            </w:r>
            <w:r>
              <w:rPr>
                <w:rFonts w:hint="default" w:ascii="Times New Roman" w:hAnsi="Times New Roman" w:eastAsia="宋体" w:cs="Times New Roman"/>
                <w:b/>
                <w:bCs/>
                <w:kern w:val="44"/>
                <w:sz w:val="21"/>
                <w:szCs w:val="21"/>
                <w:u w:val="none" w:color="auto"/>
                <w:lang w:val="en-US" w:eastAsia="zh-CN"/>
              </w:rPr>
              <w:t>排水</w:t>
            </w:r>
            <w:r>
              <w:rPr>
                <w:rFonts w:hint="default" w:ascii="Times New Roman" w:hAnsi="Times New Roman" w:eastAsia="宋体" w:cs="Times New Roman"/>
                <w:b/>
                <w:bCs/>
                <w:kern w:val="44"/>
                <w:sz w:val="21"/>
                <w:szCs w:val="21"/>
                <w:u w:val="none" w:color="auto"/>
              </w:rPr>
              <w:t>情况一览表</w:t>
            </w:r>
          </w:p>
          <w:tbl>
            <w:tblPr>
              <w:tblStyle w:val="40"/>
              <w:tblW w:w="4998" w:type="pct"/>
              <w:jc w:val="center"/>
              <w:tblBorders>
                <w:top w:val="single" w:color="505B66" w:sz="12" w:space="0"/>
                <w:left w:val="single" w:color="505B66" w:sz="12" w:space="0"/>
                <w:bottom w:val="single" w:color="505B66" w:sz="12" w:space="0"/>
                <w:right w:val="single" w:color="505B66" w:sz="12" w:space="0"/>
                <w:insideH w:val="single" w:color="505B66" w:sz="4" w:space="0"/>
                <w:insideV w:val="single" w:color="505B66" w:sz="2" w:space="0"/>
              </w:tblBorders>
              <w:tblLayout w:type="autofit"/>
              <w:tblCellMar>
                <w:top w:w="0" w:type="dxa"/>
                <w:left w:w="0" w:type="dxa"/>
                <w:bottom w:w="0" w:type="dxa"/>
                <w:right w:w="0" w:type="dxa"/>
              </w:tblCellMar>
            </w:tblPr>
            <w:tblGrid>
              <w:gridCol w:w="463"/>
              <w:gridCol w:w="1471"/>
              <w:gridCol w:w="1367"/>
              <w:gridCol w:w="1323"/>
              <w:gridCol w:w="1214"/>
              <w:gridCol w:w="2199"/>
            </w:tblGrid>
            <w:tr w14:paraId="7C6A1459">
              <w:tblPrEx>
                <w:tblBorders>
                  <w:top w:val="single" w:color="505B66" w:sz="12" w:space="0"/>
                  <w:left w:val="single" w:color="505B66" w:sz="12" w:space="0"/>
                  <w:bottom w:val="single" w:color="505B66" w:sz="12" w:space="0"/>
                  <w:right w:val="single" w:color="505B66" w:sz="12" w:space="0"/>
                  <w:insideH w:val="single" w:color="505B66" w:sz="4" w:space="0"/>
                  <w:insideV w:val="single" w:color="505B66" w:sz="2" w:space="0"/>
                </w:tblBorders>
                <w:tblCellMar>
                  <w:top w:w="0" w:type="dxa"/>
                  <w:left w:w="0" w:type="dxa"/>
                  <w:bottom w:w="0" w:type="dxa"/>
                  <w:right w:w="0" w:type="dxa"/>
                </w:tblCellMar>
              </w:tblPrEx>
              <w:trPr>
                <w:trHeight w:val="510" w:hRule="atLeast"/>
                <w:jc w:val="center"/>
              </w:trPr>
              <w:tc>
                <w:tcPr>
                  <w:tcW w:w="288" w:type="pct"/>
                  <w:tcBorders>
                    <w:tl2br w:val="nil"/>
                    <w:tr2bl w:val="nil"/>
                  </w:tcBorders>
                  <w:noWrap w:val="0"/>
                  <w:textDirection w:val="tbRlV"/>
                  <w:vAlign w:val="center"/>
                </w:tcPr>
                <w:p w14:paraId="0F4C8284">
                  <w:pPr>
                    <w:bidi w:val="0"/>
                    <w:jc w:val="center"/>
                    <w:rPr>
                      <w:rFonts w:hint="eastAsia" w:ascii="Times New Roman" w:hAnsi="Times New Roman" w:eastAsia="宋体" w:cs="Times New Roman"/>
                      <w:b/>
                      <w:bCs/>
                      <w:sz w:val="18"/>
                      <w:szCs w:val="18"/>
                      <w:lang w:eastAsia="zh-CN"/>
                    </w:rPr>
                  </w:pPr>
                  <w:r>
                    <w:rPr>
                      <w:rFonts w:hint="eastAsia" w:ascii="Times New Roman" w:hAnsi="Times New Roman" w:eastAsia="宋体" w:cs="Times New Roman"/>
                      <w:b/>
                      <w:bCs/>
                      <w:sz w:val="18"/>
                      <w:szCs w:val="18"/>
                      <w:lang w:val="en-US" w:eastAsia="zh-CN"/>
                    </w:rPr>
                    <w:t>序号</w:t>
                  </w:r>
                </w:p>
              </w:tc>
              <w:tc>
                <w:tcPr>
                  <w:tcW w:w="915" w:type="pct"/>
                  <w:tcBorders>
                    <w:tl2br w:val="nil"/>
                    <w:tr2bl w:val="nil"/>
                  </w:tcBorders>
                  <w:noWrap w:val="0"/>
                  <w:vAlign w:val="center"/>
                </w:tcPr>
                <w:p w14:paraId="4585CE7A">
                  <w:pPr>
                    <w:bidi w:val="0"/>
                    <w:jc w:val="center"/>
                    <w:rPr>
                      <w:rFonts w:hint="default" w:ascii="Times New Roman" w:hAnsi="Times New Roman" w:eastAsia="宋体" w:cs="Times New Roman"/>
                      <w:b/>
                      <w:bCs/>
                      <w:sz w:val="18"/>
                      <w:szCs w:val="18"/>
                    </w:rPr>
                  </w:pPr>
                  <w:r>
                    <w:rPr>
                      <w:rFonts w:hint="default" w:ascii="Times New Roman" w:hAnsi="Times New Roman" w:eastAsia="宋体" w:cs="Times New Roman"/>
                      <w:b/>
                      <w:bCs/>
                      <w:sz w:val="18"/>
                      <w:szCs w:val="18"/>
                    </w:rPr>
                    <w:t>用水项目</w:t>
                  </w:r>
                </w:p>
              </w:tc>
              <w:tc>
                <w:tcPr>
                  <w:tcW w:w="850" w:type="pct"/>
                  <w:tcBorders>
                    <w:tl2br w:val="nil"/>
                    <w:tr2bl w:val="nil"/>
                  </w:tcBorders>
                  <w:noWrap w:val="0"/>
                  <w:vAlign w:val="center"/>
                </w:tcPr>
                <w:p w14:paraId="1423DD60">
                  <w:pPr>
                    <w:bidi w:val="0"/>
                    <w:jc w:val="center"/>
                    <w:rPr>
                      <w:rFonts w:hint="default" w:ascii="Times New Roman" w:hAnsi="Times New Roman" w:eastAsia="宋体" w:cs="Times New Roman"/>
                      <w:b/>
                      <w:bCs/>
                      <w:sz w:val="18"/>
                      <w:szCs w:val="18"/>
                    </w:rPr>
                  </w:pPr>
                  <w:r>
                    <w:rPr>
                      <w:rFonts w:hint="default" w:ascii="Times New Roman" w:hAnsi="Times New Roman" w:eastAsia="宋体" w:cs="Times New Roman"/>
                      <w:b/>
                      <w:bCs/>
                      <w:sz w:val="18"/>
                      <w:szCs w:val="18"/>
                    </w:rPr>
                    <w:t>年用水量 m</w:t>
                  </w:r>
                  <w:r>
                    <w:rPr>
                      <w:rFonts w:hint="default" w:ascii="Times New Roman" w:hAnsi="Times New Roman" w:eastAsia="宋体" w:cs="Times New Roman"/>
                      <w:b/>
                      <w:bCs/>
                      <w:sz w:val="18"/>
                      <w:szCs w:val="18"/>
                      <w:vertAlign w:val="superscript"/>
                    </w:rPr>
                    <w:t>3</w:t>
                  </w:r>
                  <w:r>
                    <w:rPr>
                      <w:rFonts w:hint="default" w:ascii="Times New Roman" w:hAnsi="Times New Roman" w:eastAsia="宋体" w:cs="Times New Roman"/>
                      <w:b/>
                      <w:bCs/>
                      <w:sz w:val="18"/>
                      <w:szCs w:val="18"/>
                    </w:rPr>
                    <w:t>/a</w:t>
                  </w:r>
                </w:p>
              </w:tc>
              <w:tc>
                <w:tcPr>
                  <w:tcW w:w="823" w:type="pct"/>
                  <w:tcBorders>
                    <w:tl2br w:val="nil"/>
                    <w:tr2bl w:val="nil"/>
                  </w:tcBorders>
                  <w:noWrap w:val="0"/>
                  <w:vAlign w:val="center"/>
                </w:tcPr>
                <w:p w14:paraId="1BF6E6C7">
                  <w:pPr>
                    <w:bidi w:val="0"/>
                    <w:jc w:val="center"/>
                    <w:rPr>
                      <w:rFonts w:hint="default" w:ascii="Times New Roman" w:hAnsi="Times New Roman" w:eastAsia="宋体" w:cs="Times New Roman"/>
                      <w:b/>
                      <w:bCs/>
                      <w:sz w:val="18"/>
                      <w:szCs w:val="18"/>
                    </w:rPr>
                  </w:pPr>
                  <w:r>
                    <w:rPr>
                      <w:rFonts w:hint="eastAsia" w:ascii="Times New Roman" w:hAnsi="Times New Roman" w:eastAsia="宋体" w:cs="Times New Roman"/>
                      <w:b/>
                      <w:bCs/>
                      <w:sz w:val="18"/>
                      <w:szCs w:val="18"/>
                      <w:lang w:val="en-US" w:eastAsia="zh-CN"/>
                    </w:rPr>
                    <w:t>年损耗</w:t>
                  </w:r>
                  <w:r>
                    <w:rPr>
                      <w:rFonts w:hint="default" w:ascii="Times New Roman" w:hAnsi="Times New Roman" w:eastAsia="宋体" w:cs="Times New Roman"/>
                      <w:b/>
                      <w:bCs/>
                      <w:sz w:val="18"/>
                      <w:szCs w:val="18"/>
                    </w:rPr>
                    <w:t>量 m</w:t>
                  </w:r>
                  <w:r>
                    <w:rPr>
                      <w:rFonts w:hint="default" w:ascii="Times New Roman" w:hAnsi="Times New Roman" w:eastAsia="宋体" w:cs="Times New Roman"/>
                      <w:b/>
                      <w:bCs/>
                      <w:sz w:val="18"/>
                      <w:szCs w:val="18"/>
                      <w:vertAlign w:val="superscript"/>
                    </w:rPr>
                    <w:t>3</w:t>
                  </w:r>
                  <w:r>
                    <w:rPr>
                      <w:rFonts w:hint="default" w:ascii="Times New Roman" w:hAnsi="Times New Roman" w:eastAsia="宋体" w:cs="Times New Roman"/>
                      <w:b/>
                      <w:bCs/>
                      <w:sz w:val="18"/>
                      <w:szCs w:val="18"/>
                    </w:rPr>
                    <w:t>/a</w:t>
                  </w:r>
                </w:p>
              </w:tc>
              <w:tc>
                <w:tcPr>
                  <w:tcW w:w="755" w:type="pct"/>
                  <w:tcBorders>
                    <w:tl2br w:val="nil"/>
                    <w:tr2bl w:val="nil"/>
                  </w:tcBorders>
                  <w:noWrap w:val="0"/>
                  <w:vAlign w:val="center"/>
                </w:tcPr>
                <w:p w14:paraId="653C8CA0">
                  <w:pPr>
                    <w:bidi w:val="0"/>
                    <w:jc w:val="center"/>
                    <w:rPr>
                      <w:rFonts w:hint="default" w:ascii="Times New Roman" w:hAnsi="Times New Roman" w:eastAsia="宋体" w:cs="Times New Roman"/>
                      <w:b/>
                      <w:bCs/>
                      <w:sz w:val="18"/>
                      <w:szCs w:val="18"/>
                    </w:rPr>
                  </w:pPr>
                  <w:r>
                    <w:rPr>
                      <w:rFonts w:hint="default" w:ascii="Times New Roman" w:hAnsi="Times New Roman" w:eastAsia="宋体" w:cs="Times New Roman"/>
                      <w:b/>
                      <w:bCs/>
                      <w:sz w:val="18"/>
                      <w:szCs w:val="18"/>
                    </w:rPr>
                    <w:t>年</w:t>
                  </w:r>
                  <w:r>
                    <w:rPr>
                      <w:rFonts w:hint="eastAsia" w:ascii="Times New Roman" w:hAnsi="Times New Roman" w:eastAsia="宋体" w:cs="Times New Roman"/>
                      <w:b/>
                      <w:bCs/>
                      <w:sz w:val="18"/>
                      <w:szCs w:val="18"/>
                      <w:lang w:val="en-US" w:eastAsia="zh-CN"/>
                    </w:rPr>
                    <w:t>排水</w:t>
                  </w:r>
                  <w:r>
                    <w:rPr>
                      <w:rFonts w:hint="default" w:ascii="Times New Roman" w:hAnsi="Times New Roman" w:eastAsia="宋体" w:cs="Times New Roman"/>
                      <w:b/>
                      <w:bCs/>
                      <w:sz w:val="18"/>
                      <w:szCs w:val="18"/>
                    </w:rPr>
                    <w:t>量 m</w:t>
                  </w:r>
                  <w:r>
                    <w:rPr>
                      <w:rFonts w:hint="default" w:ascii="Times New Roman" w:hAnsi="Times New Roman" w:eastAsia="宋体" w:cs="Times New Roman"/>
                      <w:b/>
                      <w:bCs/>
                      <w:sz w:val="18"/>
                      <w:szCs w:val="18"/>
                      <w:vertAlign w:val="superscript"/>
                    </w:rPr>
                    <w:t>3</w:t>
                  </w:r>
                  <w:r>
                    <w:rPr>
                      <w:rFonts w:hint="default" w:ascii="Times New Roman" w:hAnsi="Times New Roman" w:eastAsia="宋体" w:cs="Times New Roman"/>
                      <w:b/>
                      <w:bCs/>
                      <w:sz w:val="18"/>
                      <w:szCs w:val="18"/>
                    </w:rPr>
                    <w:t>/a</w:t>
                  </w:r>
                </w:p>
              </w:tc>
              <w:tc>
                <w:tcPr>
                  <w:tcW w:w="1367" w:type="pct"/>
                  <w:tcBorders>
                    <w:tl2br w:val="nil"/>
                    <w:tr2bl w:val="nil"/>
                  </w:tcBorders>
                  <w:noWrap w:val="0"/>
                  <w:vAlign w:val="center"/>
                </w:tcPr>
                <w:p w14:paraId="65D39511">
                  <w:pPr>
                    <w:bidi w:val="0"/>
                    <w:jc w:val="center"/>
                    <w:rPr>
                      <w:rFonts w:hint="default" w:ascii="Times New Roman" w:hAnsi="Times New Roman" w:eastAsia="宋体" w:cs="Times New Roman"/>
                      <w:b/>
                      <w:bCs/>
                      <w:sz w:val="18"/>
                      <w:szCs w:val="18"/>
                      <w:lang w:val="en-US" w:eastAsia="zh-CN"/>
                    </w:rPr>
                  </w:pPr>
                  <w:r>
                    <w:rPr>
                      <w:rFonts w:hint="eastAsia" w:ascii="Times New Roman" w:hAnsi="Times New Roman" w:eastAsia="宋体" w:cs="Times New Roman"/>
                      <w:b/>
                      <w:bCs/>
                      <w:sz w:val="18"/>
                      <w:szCs w:val="18"/>
                      <w:lang w:val="en-US" w:eastAsia="zh-CN"/>
                    </w:rPr>
                    <w:t>排放去向</w:t>
                  </w:r>
                </w:p>
              </w:tc>
            </w:tr>
            <w:tr w14:paraId="0A23C025">
              <w:tblPrEx>
                <w:tblBorders>
                  <w:top w:val="single" w:color="505B66" w:sz="12" w:space="0"/>
                  <w:left w:val="single" w:color="505B66" w:sz="12" w:space="0"/>
                  <w:bottom w:val="single" w:color="505B66" w:sz="12" w:space="0"/>
                  <w:right w:val="single" w:color="505B66" w:sz="12" w:space="0"/>
                  <w:insideH w:val="single" w:color="505B66" w:sz="4" w:space="0"/>
                  <w:insideV w:val="single" w:color="505B66" w:sz="2" w:space="0"/>
                </w:tblBorders>
                <w:tblCellMar>
                  <w:top w:w="0" w:type="dxa"/>
                  <w:left w:w="0" w:type="dxa"/>
                  <w:bottom w:w="0" w:type="dxa"/>
                  <w:right w:w="0" w:type="dxa"/>
                </w:tblCellMar>
              </w:tblPrEx>
              <w:trPr>
                <w:trHeight w:val="510" w:hRule="atLeast"/>
                <w:jc w:val="center"/>
              </w:trPr>
              <w:tc>
                <w:tcPr>
                  <w:tcW w:w="288" w:type="pct"/>
                  <w:tcBorders>
                    <w:tl2br w:val="nil"/>
                    <w:tr2bl w:val="nil"/>
                  </w:tcBorders>
                  <w:noWrap w:val="0"/>
                  <w:vAlign w:val="center"/>
                </w:tcPr>
                <w:p w14:paraId="55C92410">
                  <w:pPr>
                    <w:bidi w:val="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w:t>
                  </w:r>
                </w:p>
              </w:tc>
              <w:tc>
                <w:tcPr>
                  <w:tcW w:w="915" w:type="pct"/>
                  <w:tcBorders>
                    <w:tl2br w:val="nil"/>
                    <w:tr2bl w:val="nil"/>
                  </w:tcBorders>
                  <w:noWrap w:val="0"/>
                  <w:vAlign w:val="center"/>
                </w:tcPr>
                <w:p w14:paraId="0D8658EB">
                  <w:pPr>
                    <w:bidi w:val="0"/>
                    <w:jc w:val="center"/>
                    <w:rPr>
                      <w:rFonts w:hint="eastAsia" w:ascii="Times New Roman" w:hAnsi="Times New Roman" w:eastAsia="宋体" w:cs="Times New Roman"/>
                      <w:sz w:val="18"/>
                      <w:szCs w:val="18"/>
                      <w:lang w:val="en-US" w:eastAsia="zh-CN"/>
                    </w:rPr>
                  </w:pPr>
                  <w:r>
                    <w:rPr>
                      <w:rFonts w:hint="default" w:ascii="Times New Roman" w:hAnsi="Times New Roman" w:eastAsia="宋体" w:cs="Times New Roman"/>
                      <w:sz w:val="18"/>
                      <w:szCs w:val="18"/>
                    </w:rPr>
                    <w:t>住院病人</w:t>
                  </w:r>
                  <w:r>
                    <w:rPr>
                      <w:rFonts w:hint="eastAsia" w:ascii="Times New Roman" w:hAnsi="Times New Roman" w:eastAsia="宋体" w:cs="Times New Roman"/>
                      <w:sz w:val="18"/>
                      <w:szCs w:val="18"/>
                      <w:lang w:val="en-US" w:eastAsia="zh-CN"/>
                    </w:rPr>
                    <w:t>用水</w:t>
                  </w:r>
                </w:p>
              </w:tc>
              <w:tc>
                <w:tcPr>
                  <w:tcW w:w="850" w:type="pct"/>
                  <w:tcBorders>
                    <w:tl2br w:val="nil"/>
                    <w:tr2bl w:val="nil"/>
                  </w:tcBorders>
                  <w:noWrap w:val="0"/>
                  <w:vAlign w:val="center"/>
                </w:tcPr>
                <w:p w14:paraId="5AA3DAA0">
                  <w:pPr>
                    <w:keepNext w:val="0"/>
                    <w:keepLines w:val="0"/>
                    <w:widowControl/>
                    <w:suppressLineNumbers w:val="0"/>
                    <w:jc w:val="center"/>
                    <w:textAlignment w:val="center"/>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sz w:val="18"/>
                      <w:szCs w:val="18"/>
                      <w:u w:val="none" w:color="auto"/>
                      <w:lang w:val="en-US" w:eastAsia="zh-CN"/>
                    </w:rPr>
                    <w:t>3650</w:t>
                  </w:r>
                </w:p>
              </w:tc>
              <w:tc>
                <w:tcPr>
                  <w:tcW w:w="823" w:type="pct"/>
                  <w:tcBorders>
                    <w:tl2br w:val="nil"/>
                    <w:tr2bl w:val="nil"/>
                  </w:tcBorders>
                  <w:noWrap w:val="0"/>
                  <w:vAlign w:val="center"/>
                </w:tcPr>
                <w:p w14:paraId="7C7E5AD8">
                  <w:pPr>
                    <w:keepNext w:val="0"/>
                    <w:keepLines w:val="0"/>
                    <w:widowControl/>
                    <w:suppressLineNumbers w:val="0"/>
                    <w:jc w:val="center"/>
                    <w:textAlignment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730</w:t>
                  </w:r>
                </w:p>
              </w:tc>
              <w:tc>
                <w:tcPr>
                  <w:tcW w:w="755" w:type="pct"/>
                  <w:tcBorders>
                    <w:tl2br w:val="nil"/>
                    <w:tr2bl w:val="nil"/>
                  </w:tcBorders>
                  <w:noWrap w:val="0"/>
                  <w:vAlign w:val="center"/>
                </w:tcPr>
                <w:p w14:paraId="0524DDEE">
                  <w:pPr>
                    <w:keepNext w:val="0"/>
                    <w:keepLines w:val="0"/>
                    <w:widowControl/>
                    <w:suppressLineNumbers w:val="0"/>
                    <w:jc w:val="center"/>
                    <w:textAlignment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u w:val="none" w:color="auto"/>
                      <w:lang w:val="en-US" w:eastAsia="zh-CN"/>
                    </w:rPr>
                    <w:t>2920</w:t>
                  </w:r>
                </w:p>
              </w:tc>
              <w:tc>
                <w:tcPr>
                  <w:tcW w:w="1367" w:type="pct"/>
                  <w:vMerge w:val="restart"/>
                  <w:tcBorders>
                    <w:tl2br w:val="nil"/>
                    <w:tr2bl w:val="nil"/>
                  </w:tcBorders>
                  <w:noWrap w:val="0"/>
                  <w:vAlign w:val="center"/>
                </w:tcPr>
                <w:p w14:paraId="060138F1">
                  <w:pPr>
                    <w:bidi w:val="0"/>
                    <w:jc w:val="center"/>
                    <w:rPr>
                      <w:rFonts w:hint="default" w:ascii="Times New Roman" w:hAnsi="Times New Roman" w:eastAsia="宋体" w:cs="Times New Roman"/>
                      <w:sz w:val="18"/>
                      <w:szCs w:val="18"/>
                    </w:rPr>
                  </w:pPr>
                  <w:r>
                    <w:rPr>
                      <w:rFonts w:hint="eastAsia" w:ascii="Times New Roman" w:hAnsi="Times New Roman" w:eastAsia="宋体" w:cs="Times New Roman"/>
                      <w:color w:val="auto"/>
                      <w:sz w:val="18"/>
                      <w:szCs w:val="18"/>
                      <w:lang w:val="en-US" w:eastAsia="zh-CN"/>
                    </w:rPr>
                    <w:t>食堂废水经隔油池处理后与生活污水和医疗废水一起进入院内污水处理站，经“隔栅池+调节池+AO生物接触氧化池+二沉池+活性氧消毒（二氧化氯消毒作为备用）”处理后达标排入马江镇污水处理厂，最终汇入项目北侧马伏江。</w:t>
                  </w:r>
                </w:p>
              </w:tc>
            </w:tr>
            <w:tr w14:paraId="07CB62EE">
              <w:tblPrEx>
                <w:tblBorders>
                  <w:top w:val="single" w:color="505B66" w:sz="12" w:space="0"/>
                  <w:left w:val="single" w:color="505B66" w:sz="12" w:space="0"/>
                  <w:bottom w:val="single" w:color="505B66" w:sz="12" w:space="0"/>
                  <w:right w:val="single" w:color="505B66" w:sz="12" w:space="0"/>
                  <w:insideH w:val="single" w:color="505B66" w:sz="4" w:space="0"/>
                  <w:insideV w:val="single" w:color="505B66" w:sz="2" w:space="0"/>
                </w:tblBorders>
                <w:tblCellMar>
                  <w:top w:w="0" w:type="dxa"/>
                  <w:left w:w="0" w:type="dxa"/>
                  <w:bottom w:w="0" w:type="dxa"/>
                  <w:right w:w="0" w:type="dxa"/>
                </w:tblCellMar>
              </w:tblPrEx>
              <w:trPr>
                <w:trHeight w:val="510" w:hRule="atLeast"/>
                <w:jc w:val="center"/>
              </w:trPr>
              <w:tc>
                <w:tcPr>
                  <w:tcW w:w="288" w:type="pct"/>
                  <w:tcBorders>
                    <w:tl2br w:val="nil"/>
                    <w:tr2bl w:val="nil"/>
                  </w:tcBorders>
                  <w:noWrap w:val="0"/>
                  <w:vAlign w:val="center"/>
                </w:tcPr>
                <w:p w14:paraId="3AF56D66">
                  <w:pPr>
                    <w:bidi w:val="0"/>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sz w:val="18"/>
                      <w:szCs w:val="18"/>
                    </w:rPr>
                    <w:t>2</w:t>
                  </w:r>
                </w:p>
              </w:tc>
              <w:tc>
                <w:tcPr>
                  <w:tcW w:w="915" w:type="pct"/>
                  <w:tcBorders>
                    <w:tl2br w:val="nil"/>
                    <w:tr2bl w:val="nil"/>
                  </w:tcBorders>
                  <w:noWrap w:val="0"/>
                  <w:vAlign w:val="center"/>
                </w:tcPr>
                <w:p w14:paraId="646C0A2F">
                  <w:pPr>
                    <w:bidi w:val="0"/>
                    <w:jc w:val="center"/>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sz w:val="18"/>
                      <w:szCs w:val="18"/>
                    </w:rPr>
                    <w:t>门诊</w:t>
                  </w:r>
                  <w:r>
                    <w:rPr>
                      <w:rFonts w:hint="eastAsia" w:ascii="Times New Roman" w:hAnsi="Times New Roman" w:eastAsia="宋体" w:cs="Times New Roman"/>
                      <w:sz w:val="18"/>
                      <w:szCs w:val="18"/>
                      <w:lang w:val="en-US" w:eastAsia="zh-CN"/>
                    </w:rPr>
                    <w:t>用水</w:t>
                  </w:r>
                </w:p>
              </w:tc>
              <w:tc>
                <w:tcPr>
                  <w:tcW w:w="850" w:type="pct"/>
                  <w:tcBorders>
                    <w:tl2br w:val="nil"/>
                    <w:tr2bl w:val="nil"/>
                  </w:tcBorders>
                  <w:noWrap w:val="0"/>
                  <w:vAlign w:val="center"/>
                </w:tcPr>
                <w:p w14:paraId="4FCA0D7A">
                  <w:pPr>
                    <w:keepNext w:val="0"/>
                    <w:keepLines w:val="0"/>
                    <w:widowControl/>
                    <w:suppressLineNumbers w:val="0"/>
                    <w:jc w:val="center"/>
                    <w:textAlignment w:val="center"/>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sz w:val="18"/>
                      <w:szCs w:val="18"/>
                      <w:u w:val="none" w:color="auto"/>
                      <w:lang w:val="en-US" w:eastAsia="zh-CN"/>
                    </w:rPr>
                    <w:t>193.45</w:t>
                  </w:r>
                </w:p>
              </w:tc>
              <w:tc>
                <w:tcPr>
                  <w:tcW w:w="823" w:type="pct"/>
                  <w:tcBorders>
                    <w:tl2br w:val="nil"/>
                    <w:tr2bl w:val="nil"/>
                  </w:tcBorders>
                  <w:noWrap w:val="0"/>
                  <w:vAlign w:val="center"/>
                </w:tcPr>
                <w:p w14:paraId="74E11A0B">
                  <w:pPr>
                    <w:keepNext w:val="0"/>
                    <w:keepLines w:val="0"/>
                    <w:widowControl/>
                    <w:suppressLineNumbers w:val="0"/>
                    <w:jc w:val="center"/>
                    <w:textAlignment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40.15</w:t>
                  </w:r>
                </w:p>
              </w:tc>
              <w:tc>
                <w:tcPr>
                  <w:tcW w:w="755" w:type="pct"/>
                  <w:tcBorders>
                    <w:tl2br w:val="nil"/>
                    <w:tr2bl w:val="nil"/>
                  </w:tcBorders>
                  <w:noWrap w:val="0"/>
                  <w:vAlign w:val="center"/>
                </w:tcPr>
                <w:p w14:paraId="6235F2E7">
                  <w:pPr>
                    <w:keepNext w:val="0"/>
                    <w:keepLines w:val="0"/>
                    <w:widowControl/>
                    <w:suppressLineNumbers w:val="0"/>
                    <w:jc w:val="center"/>
                    <w:textAlignment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u w:val="none" w:color="auto"/>
                      <w:lang w:val="en-US" w:eastAsia="zh-CN"/>
                    </w:rPr>
                    <w:t>153.3</w:t>
                  </w:r>
                </w:p>
              </w:tc>
              <w:tc>
                <w:tcPr>
                  <w:tcW w:w="1367" w:type="pct"/>
                  <w:vMerge w:val="continue"/>
                  <w:tcBorders>
                    <w:tl2br w:val="nil"/>
                    <w:tr2bl w:val="nil"/>
                  </w:tcBorders>
                  <w:noWrap w:val="0"/>
                  <w:vAlign w:val="center"/>
                </w:tcPr>
                <w:p w14:paraId="0367188C">
                  <w:pPr>
                    <w:bidi w:val="0"/>
                    <w:jc w:val="center"/>
                    <w:rPr>
                      <w:rFonts w:hint="default" w:ascii="Times New Roman" w:hAnsi="Times New Roman" w:eastAsia="宋体" w:cs="Times New Roman"/>
                      <w:sz w:val="18"/>
                      <w:szCs w:val="18"/>
                    </w:rPr>
                  </w:pPr>
                </w:p>
              </w:tc>
            </w:tr>
            <w:tr w14:paraId="5D8FA5A4">
              <w:tblPrEx>
                <w:tblBorders>
                  <w:top w:val="single" w:color="505B66" w:sz="12" w:space="0"/>
                  <w:left w:val="single" w:color="505B66" w:sz="12" w:space="0"/>
                  <w:bottom w:val="single" w:color="505B66" w:sz="12" w:space="0"/>
                  <w:right w:val="single" w:color="505B66" w:sz="12" w:space="0"/>
                  <w:insideH w:val="single" w:color="505B66" w:sz="4" w:space="0"/>
                  <w:insideV w:val="single" w:color="505B66" w:sz="2" w:space="0"/>
                </w:tblBorders>
                <w:tblCellMar>
                  <w:top w:w="0" w:type="dxa"/>
                  <w:left w:w="0" w:type="dxa"/>
                  <w:bottom w:w="0" w:type="dxa"/>
                  <w:right w:w="0" w:type="dxa"/>
                </w:tblCellMar>
              </w:tblPrEx>
              <w:trPr>
                <w:trHeight w:val="510" w:hRule="atLeast"/>
                <w:jc w:val="center"/>
              </w:trPr>
              <w:tc>
                <w:tcPr>
                  <w:tcW w:w="288" w:type="pct"/>
                  <w:tcBorders>
                    <w:tl2br w:val="nil"/>
                    <w:tr2bl w:val="nil"/>
                  </w:tcBorders>
                  <w:noWrap w:val="0"/>
                  <w:vAlign w:val="center"/>
                </w:tcPr>
                <w:p w14:paraId="0F98B488">
                  <w:pPr>
                    <w:bidi w:val="0"/>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sz w:val="18"/>
                      <w:szCs w:val="18"/>
                    </w:rPr>
                    <w:t>3</w:t>
                  </w:r>
                </w:p>
              </w:tc>
              <w:tc>
                <w:tcPr>
                  <w:tcW w:w="915" w:type="pct"/>
                  <w:tcBorders>
                    <w:tl2br w:val="nil"/>
                    <w:tr2bl w:val="nil"/>
                  </w:tcBorders>
                  <w:noWrap w:val="0"/>
                  <w:vAlign w:val="center"/>
                </w:tcPr>
                <w:p w14:paraId="3F8F8FC6">
                  <w:pPr>
                    <w:bidi w:val="0"/>
                    <w:jc w:val="center"/>
                    <w:rPr>
                      <w:rFonts w:hint="eastAsia" w:ascii="Times New Roman" w:hAnsi="Times New Roman" w:eastAsia="宋体" w:cs="Times New Roman"/>
                      <w:sz w:val="18"/>
                      <w:szCs w:val="18"/>
                      <w:lang w:val="en-US" w:eastAsia="zh-CN"/>
                    </w:rPr>
                  </w:pPr>
                  <w:r>
                    <w:rPr>
                      <w:rFonts w:hint="default" w:ascii="Times New Roman" w:hAnsi="Times New Roman" w:eastAsia="宋体" w:cs="Times New Roman"/>
                      <w:sz w:val="18"/>
                      <w:szCs w:val="18"/>
                    </w:rPr>
                    <w:t>医务人员</w:t>
                  </w:r>
                  <w:r>
                    <w:rPr>
                      <w:rFonts w:hint="eastAsia" w:ascii="Times New Roman" w:hAnsi="Times New Roman" w:eastAsia="宋体" w:cs="Times New Roman"/>
                      <w:sz w:val="18"/>
                      <w:szCs w:val="18"/>
                      <w:lang w:val="en-US" w:eastAsia="zh-CN"/>
                    </w:rPr>
                    <w:t>用水</w:t>
                  </w:r>
                </w:p>
              </w:tc>
              <w:tc>
                <w:tcPr>
                  <w:tcW w:w="850" w:type="pct"/>
                  <w:tcBorders>
                    <w:tl2br w:val="nil"/>
                    <w:tr2bl w:val="nil"/>
                  </w:tcBorders>
                  <w:noWrap w:val="0"/>
                  <w:vAlign w:val="center"/>
                </w:tcPr>
                <w:p w14:paraId="6BD44B14">
                  <w:pPr>
                    <w:keepNext w:val="0"/>
                    <w:keepLines w:val="0"/>
                    <w:widowControl/>
                    <w:suppressLineNumbers w:val="0"/>
                    <w:jc w:val="center"/>
                    <w:textAlignment w:val="center"/>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sz w:val="18"/>
                      <w:szCs w:val="18"/>
                      <w:u w:val="none" w:color="auto"/>
                      <w:lang w:val="en-US" w:eastAsia="zh-CN"/>
                    </w:rPr>
                    <w:t>492.75</w:t>
                  </w:r>
                </w:p>
              </w:tc>
              <w:tc>
                <w:tcPr>
                  <w:tcW w:w="823" w:type="pct"/>
                  <w:tcBorders>
                    <w:tl2br w:val="nil"/>
                    <w:tr2bl w:val="nil"/>
                  </w:tcBorders>
                  <w:noWrap w:val="0"/>
                  <w:vAlign w:val="center"/>
                </w:tcPr>
                <w:p w14:paraId="7784AEF1">
                  <w:pPr>
                    <w:keepNext w:val="0"/>
                    <w:keepLines w:val="0"/>
                    <w:widowControl/>
                    <w:suppressLineNumbers w:val="0"/>
                    <w:jc w:val="center"/>
                    <w:textAlignment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98.55</w:t>
                  </w:r>
                </w:p>
              </w:tc>
              <w:tc>
                <w:tcPr>
                  <w:tcW w:w="755" w:type="pct"/>
                  <w:tcBorders>
                    <w:tl2br w:val="nil"/>
                    <w:tr2bl w:val="nil"/>
                  </w:tcBorders>
                  <w:noWrap w:val="0"/>
                  <w:vAlign w:val="center"/>
                </w:tcPr>
                <w:p w14:paraId="74ABAB7F">
                  <w:pPr>
                    <w:keepNext w:val="0"/>
                    <w:keepLines w:val="0"/>
                    <w:widowControl/>
                    <w:suppressLineNumbers w:val="0"/>
                    <w:jc w:val="center"/>
                    <w:textAlignment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u w:val="none" w:color="auto"/>
                      <w:lang w:val="en-US" w:eastAsia="zh-CN"/>
                    </w:rPr>
                    <w:t>394.2</w:t>
                  </w:r>
                </w:p>
              </w:tc>
              <w:tc>
                <w:tcPr>
                  <w:tcW w:w="1367" w:type="pct"/>
                  <w:vMerge w:val="continue"/>
                  <w:tcBorders>
                    <w:tl2br w:val="nil"/>
                    <w:tr2bl w:val="nil"/>
                  </w:tcBorders>
                  <w:noWrap w:val="0"/>
                  <w:vAlign w:val="center"/>
                </w:tcPr>
                <w:p w14:paraId="61F9E838">
                  <w:pPr>
                    <w:bidi w:val="0"/>
                    <w:jc w:val="center"/>
                    <w:rPr>
                      <w:rFonts w:hint="default" w:ascii="Times New Roman" w:hAnsi="Times New Roman" w:eastAsia="宋体" w:cs="Times New Roman"/>
                      <w:sz w:val="18"/>
                      <w:szCs w:val="18"/>
                    </w:rPr>
                  </w:pPr>
                </w:p>
              </w:tc>
            </w:tr>
            <w:tr w14:paraId="5ACBE657">
              <w:tblPrEx>
                <w:tblBorders>
                  <w:top w:val="single" w:color="505B66" w:sz="12" w:space="0"/>
                  <w:left w:val="single" w:color="505B66" w:sz="12" w:space="0"/>
                  <w:bottom w:val="single" w:color="505B66" w:sz="12" w:space="0"/>
                  <w:right w:val="single" w:color="505B66" w:sz="12" w:space="0"/>
                  <w:insideH w:val="single" w:color="505B66" w:sz="4" w:space="0"/>
                  <w:insideV w:val="single" w:color="505B66" w:sz="2" w:space="0"/>
                </w:tblBorders>
                <w:tblCellMar>
                  <w:top w:w="0" w:type="dxa"/>
                  <w:left w:w="0" w:type="dxa"/>
                  <w:bottom w:w="0" w:type="dxa"/>
                  <w:right w:w="0" w:type="dxa"/>
                </w:tblCellMar>
              </w:tblPrEx>
              <w:trPr>
                <w:trHeight w:val="510" w:hRule="atLeast"/>
                <w:jc w:val="center"/>
              </w:trPr>
              <w:tc>
                <w:tcPr>
                  <w:tcW w:w="288" w:type="pct"/>
                  <w:tcBorders>
                    <w:tl2br w:val="nil"/>
                    <w:tr2bl w:val="nil"/>
                  </w:tcBorders>
                  <w:noWrap w:val="0"/>
                  <w:vAlign w:val="center"/>
                </w:tcPr>
                <w:p w14:paraId="1102F50C">
                  <w:pPr>
                    <w:pStyle w:val="24"/>
                    <w:bidi w:val="0"/>
                    <w:ind w:firstLine="0" w:firstLineChars="0"/>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sz w:val="18"/>
                      <w:szCs w:val="18"/>
                      <w:u w:val="none" w:color="auto"/>
                      <w:lang w:val="en-US" w:eastAsia="zh-CN"/>
                    </w:rPr>
                    <w:t>4</w:t>
                  </w:r>
                </w:p>
              </w:tc>
              <w:tc>
                <w:tcPr>
                  <w:tcW w:w="915" w:type="pct"/>
                  <w:tcBorders>
                    <w:tl2br w:val="nil"/>
                    <w:tr2bl w:val="nil"/>
                  </w:tcBorders>
                  <w:noWrap w:val="0"/>
                  <w:vAlign w:val="center"/>
                </w:tcPr>
                <w:p w14:paraId="3ED3C068">
                  <w:pPr>
                    <w:pStyle w:val="24"/>
                    <w:bidi w:val="0"/>
                    <w:ind w:firstLine="0" w:firstLineChars="0"/>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sz w:val="18"/>
                      <w:szCs w:val="18"/>
                      <w:u w:val="none" w:color="auto"/>
                      <w:lang w:val="en-US" w:eastAsia="zh-CN"/>
                    </w:rPr>
                    <w:t>医院后勤职工</w:t>
                  </w:r>
                </w:p>
              </w:tc>
              <w:tc>
                <w:tcPr>
                  <w:tcW w:w="850" w:type="pct"/>
                  <w:tcBorders>
                    <w:tl2br w:val="nil"/>
                    <w:tr2bl w:val="nil"/>
                  </w:tcBorders>
                  <w:noWrap w:val="0"/>
                  <w:vAlign w:val="center"/>
                </w:tcPr>
                <w:p w14:paraId="33F6EBA0">
                  <w:pPr>
                    <w:keepNext w:val="0"/>
                    <w:keepLines w:val="0"/>
                    <w:widowControl/>
                    <w:suppressLineNumbers w:val="0"/>
                    <w:jc w:val="center"/>
                    <w:textAlignment w:val="center"/>
                    <w:rPr>
                      <w:rFonts w:hint="default" w:ascii="Times New Roman" w:hAnsi="Times New Roman" w:eastAsia="宋体" w:cs="Times New Roman"/>
                      <w:kern w:val="2"/>
                      <w:sz w:val="18"/>
                      <w:szCs w:val="18"/>
                      <w:lang w:val="en-US" w:eastAsia="en-US" w:bidi="ar-SA"/>
                    </w:rPr>
                  </w:pPr>
                  <w:r>
                    <w:rPr>
                      <w:rFonts w:hint="default" w:ascii="Times New Roman" w:hAnsi="Times New Roman" w:eastAsia="宋体" w:cs="Times New Roman"/>
                      <w:sz w:val="18"/>
                      <w:szCs w:val="18"/>
                      <w:u w:val="none" w:color="auto"/>
                      <w:lang w:val="en-US" w:eastAsia="zh-CN"/>
                    </w:rPr>
                    <w:t>32.85</w:t>
                  </w:r>
                </w:p>
              </w:tc>
              <w:tc>
                <w:tcPr>
                  <w:tcW w:w="823" w:type="pct"/>
                  <w:tcBorders>
                    <w:tl2br w:val="nil"/>
                    <w:tr2bl w:val="nil"/>
                  </w:tcBorders>
                  <w:noWrap w:val="0"/>
                  <w:vAlign w:val="center"/>
                </w:tcPr>
                <w:p w14:paraId="1F920770">
                  <w:pPr>
                    <w:keepNext w:val="0"/>
                    <w:keepLines w:val="0"/>
                    <w:widowControl/>
                    <w:suppressLineNumbers w:val="0"/>
                    <w:jc w:val="center"/>
                    <w:textAlignment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7.3</w:t>
                  </w:r>
                </w:p>
              </w:tc>
              <w:tc>
                <w:tcPr>
                  <w:tcW w:w="755" w:type="pct"/>
                  <w:tcBorders>
                    <w:tl2br w:val="nil"/>
                    <w:tr2bl w:val="nil"/>
                  </w:tcBorders>
                  <w:noWrap w:val="0"/>
                  <w:vAlign w:val="center"/>
                </w:tcPr>
                <w:p w14:paraId="65BF2003">
                  <w:pPr>
                    <w:keepNext w:val="0"/>
                    <w:keepLines w:val="0"/>
                    <w:widowControl/>
                    <w:suppressLineNumbers w:val="0"/>
                    <w:jc w:val="center"/>
                    <w:textAlignment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u w:val="none" w:color="auto"/>
                      <w:lang w:val="en-US" w:eastAsia="zh-CN"/>
                    </w:rPr>
                    <w:t>25.55</w:t>
                  </w:r>
                </w:p>
              </w:tc>
              <w:tc>
                <w:tcPr>
                  <w:tcW w:w="1367" w:type="pct"/>
                  <w:vMerge w:val="continue"/>
                  <w:tcBorders>
                    <w:tl2br w:val="nil"/>
                    <w:tr2bl w:val="nil"/>
                  </w:tcBorders>
                  <w:noWrap w:val="0"/>
                  <w:vAlign w:val="center"/>
                </w:tcPr>
                <w:p w14:paraId="57785C5D">
                  <w:pPr>
                    <w:bidi w:val="0"/>
                    <w:jc w:val="center"/>
                    <w:rPr>
                      <w:rFonts w:hint="default" w:ascii="Times New Roman" w:hAnsi="Times New Roman" w:eastAsia="宋体" w:cs="Times New Roman"/>
                      <w:sz w:val="18"/>
                      <w:szCs w:val="18"/>
                    </w:rPr>
                  </w:pPr>
                </w:p>
              </w:tc>
            </w:tr>
            <w:tr w14:paraId="6334664B">
              <w:tblPrEx>
                <w:tblBorders>
                  <w:top w:val="single" w:color="505B66" w:sz="12" w:space="0"/>
                  <w:left w:val="single" w:color="505B66" w:sz="12" w:space="0"/>
                  <w:bottom w:val="single" w:color="505B66" w:sz="12" w:space="0"/>
                  <w:right w:val="single" w:color="505B66" w:sz="12" w:space="0"/>
                  <w:insideH w:val="single" w:color="505B66" w:sz="4" w:space="0"/>
                  <w:insideV w:val="single" w:color="505B66" w:sz="2" w:space="0"/>
                </w:tblBorders>
                <w:tblCellMar>
                  <w:top w:w="0" w:type="dxa"/>
                  <w:left w:w="0" w:type="dxa"/>
                  <w:bottom w:w="0" w:type="dxa"/>
                  <w:right w:w="0" w:type="dxa"/>
                </w:tblCellMar>
              </w:tblPrEx>
              <w:trPr>
                <w:trHeight w:val="510" w:hRule="atLeast"/>
                <w:jc w:val="center"/>
              </w:trPr>
              <w:tc>
                <w:tcPr>
                  <w:tcW w:w="288" w:type="pct"/>
                  <w:tcBorders>
                    <w:tl2br w:val="nil"/>
                    <w:tr2bl w:val="nil"/>
                  </w:tcBorders>
                  <w:noWrap w:val="0"/>
                  <w:vAlign w:val="center"/>
                </w:tcPr>
                <w:p w14:paraId="33DB3426">
                  <w:pPr>
                    <w:bidi w:val="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w:t>
                  </w:r>
                </w:p>
              </w:tc>
              <w:tc>
                <w:tcPr>
                  <w:tcW w:w="915" w:type="pct"/>
                  <w:tcBorders>
                    <w:tl2br w:val="nil"/>
                    <w:tr2bl w:val="nil"/>
                  </w:tcBorders>
                  <w:noWrap w:val="0"/>
                  <w:vAlign w:val="center"/>
                </w:tcPr>
                <w:p w14:paraId="35D05302">
                  <w:pPr>
                    <w:bidi w:val="0"/>
                    <w:jc w:val="center"/>
                    <w:rPr>
                      <w:rFonts w:hint="default" w:ascii="Times New Roman" w:hAnsi="Times New Roman" w:eastAsia="宋体" w:cs="Times New Roman"/>
                      <w:sz w:val="18"/>
                      <w:szCs w:val="18"/>
                    </w:rPr>
                  </w:pPr>
                  <w:r>
                    <w:rPr>
                      <w:rFonts w:hint="eastAsia" w:ascii="Times New Roman" w:hAnsi="Times New Roman" w:eastAsia="宋体" w:cs="Times New Roman"/>
                      <w:sz w:val="18"/>
                      <w:szCs w:val="18"/>
                      <w:lang w:val="en-US" w:eastAsia="zh-CN"/>
                    </w:rPr>
                    <w:t>保洁</w:t>
                  </w:r>
                  <w:r>
                    <w:rPr>
                      <w:rFonts w:hint="default" w:ascii="Times New Roman" w:hAnsi="Times New Roman" w:eastAsia="宋体" w:cs="Times New Roman"/>
                      <w:sz w:val="18"/>
                      <w:szCs w:val="18"/>
                    </w:rPr>
                    <w:t>用水</w:t>
                  </w:r>
                </w:p>
              </w:tc>
              <w:tc>
                <w:tcPr>
                  <w:tcW w:w="850" w:type="pct"/>
                  <w:tcBorders>
                    <w:tl2br w:val="nil"/>
                    <w:tr2bl w:val="nil"/>
                  </w:tcBorders>
                  <w:noWrap w:val="0"/>
                  <w:vAlign w:val="center"/>
                </w:tcPr>
                <w:p w14:paraId="7316F8C1">
                  <w:pPr>
                    <w:keepNext w:val="0"/>
                    <w:keepLines w:val="0"/>
                    <w:widowControl/>
                    <w:suppressLineNumbers w:val="0"/>
                    <w:jc w:val="center"/>
                    <w:textAlignment w:val="center"/>
                    <w:rPr>
                      <w:rFonts w:hint="default" w:ascii="Times New Roman" w:hAnsi="Times New Roman" w:eastAsia="宋体" w:cs="Times New Roman"/>
                      <w:kern w:val="2"/>
                      <w:sz w:val="18"/>
                      <w:szCs w:val="18"/>
                      <w:lang w:val="en-US" w:eastAsia="en-US" w:bidi="ar-SA"/>
                    </w:rPr>
                  </w:pPr>
                  <w:r>
                    <w:rPr>
                      <w:rFonts w:hint="default" w:ascii="Times New Roman" w:hAnsi="Times New Roman" w:eastAsia="宋体" w:cs="Times New Roman"/>
                      <w:kern w:val="2"/>
                      <w:sz w:val="18"/>
                      <w:szCs w:val="18"/>
                      <w:u w:val="none" w:color="auto"/>
                      <w:lang w:val="en-US" w:eastAsia="zh-CN" w:bidi="ar-SA"/>
                    </w:rPr>
                    <w:t>537.52</w:t>
                  </w:r>
                </w:p>
              </w:tc>
              <w:tc>
                <w:tcPr>
                  <w:tcW w:w="823" w:type="pct"/>
                  <w:tcBorders>
                    <w:tl2br w:val="nil"/>
                    <w:tr2bl w:val="nil"/>
                  </w:tcBorders>
                  <w:noWrap w:val="0"/>
                  <w:vAlign w:val="center"/>
                </w:tcPr>
                <w:p w14:paraId="397DA022">
                  <w:pPr>
                    <w:keepNext w:val="0"/>
                    <w:keepLines w:val="0"/>
                    <w:widowControl/>
                    <w:suppressLineNumbers w:val="0"/>
                    <w:jc w:val="center"/>
                    <w:textAlignment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107.5</w:t>
                  </w:r>
                </w:p>
              </w:tc>
              <w:tc>
                <w:tcPr>
                  <w:tcW w:w="755" w:type="pct"/>
                  <w:tcBorders>
                    <w:tl2br w:val="nil"/>
                    <w:tr2bl w:val="nil"/>
                  </w:tcBorders>
                  <w:noWrap w:val="0"/>
                  <w:vAlign w:val="center"/>
                </w:tcPr>
                <w:p w14:paraId="363C4F1B">
                  <w:pPr>
                    <w:keepNext w:val="0"/>
                    <w:keepLines w:val="0"/>
                    <w:widowControl/>
                    <w:suppressLineNumbers w:val="0"/>
                    <w:jc w:val="center"/>
                    <w:textAlignment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kern w:val="2"/>
                      <w:sz w:val="18"/>
                      <w:szCs w:val="18"/>
                      <w:u w:val="none" w:color="auto"/>
                      <w:lang w:val="en-US" w:eastAsia="zh-CN" w:bidi="ar-SA"/>
                    </w:rPr>
                    <w:t>430.02</w:t>
                  </w:r>
                </w:p>
              </w:tc>
              <w:tc>
                <w:tcPr>
                  <w:tcW w:w="1367" w:type="pct"/>
                  <w:vMerge w:val="continue"/>
                  <w:tcBorders>
                    <w:tl2br w:val="nil"/>
                    <w:tr2bl w:val="nil"/>
                  </w:tcBorders>
                  <w:noWrap w:val="0"/>
                  <w:vAlign w:val="center"/>
                </w:tcPr>
                <w:p w14:paraId="462FF255">
                  <w:pPr>
                    <w:bidi w:val="0"/>
                    <w:jc w:val="center"/>
                    <w:rPr>
                      <w:rFonts w:hint="default" w:ascii="Times New Roman" w:hAnsi="Times New Roman" w:eastAsia="宋体" w:cs="Times New Roman"/>
                      <w:sz w:val="18"/>
                      <w:szCs w:val="18"/>
                    </w:rPr>
                  </w:pPr>
                </w:p>
              </w:tc>
            </w:tr>
            <w:tr w14:paraId="70F69B87">
              <w:tblPrEx>
                <w:tblBorders>
                  <w:top w:val="single" w:color="505B66" w:sz="12" w:space="0"/>
                  <w:left w:val="single" w:color="505B66" w:sz="12" w:space="0"/>
                  <w:bottom w:val="single" w:color="505B66" w:sz="12" w:space="0"/>
                  <w:right w:val="single" w:color="505B66" w:sz="12" w:space="0"/>
                  <w:insideH w:val="single" w:color="505B66" w:sz="4" w:space="0"/>
                  <w:insideV w:val="single" w:color="505B66" w:sz="2" w:space="0"/>
                </w:tblBorders>
                <w:tblCellMar>
                  <w:top w:w="0" w:type="dxa"/>
                  <w:left w:w="0" w:type="dxa"/>
                  <w:bottom w:w="0" w:type="dxa"/>
                  <w:right w:w="0" w:type="dxa"/>
                </w:tblCellMar>
              </w:tblPrEx>
              <w:trPr>
                <w:trHeight w:val="510" w:hRule="atLeast"/>
                <w:jc w:val="center"/>
              </w:trPr>
              <w:tc>
                <w:tcPr>
                  <w:tcW w:w="288" w:type="pct"/>
                  <w:tcBorders>
                    <w:tl2br w:val="nil"/>
                    <w:tr2bl w:val="nil"/>
                  </w:tcBorders>
                  <w:noWrap w:val="0"/>
                  <w:vAlign w:val="center"/>
                </w:tcPr>
                <w:p w14:paraId="13978F1E">
                  <w:pPr>
                    <w:bidi w:val="0"/>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sz w:val="18"/>
                      <w:szCs w:val="18"/>
                    </w:rPr>
                    <w:t>5</w:t>
                  </w:r>
                </w:p>
              </w:tc>
              <w:tc>
                <w:tcPr>
                  <w:tcW w:w="915" w:type="pct"/>
                  <w:tcBorders>
                    <w:tl2br w:val="nil"/>
                    <w:tr2bl w:val="nil"/>
                  </w:tcBorders>
                  <w:noWrap w:val="0"/>
                  <w:vAlign w:val="center"/>
                </w:tcPr>
                <w:p w14:paraId="0759B8ED">
                  <w:pPr>
                    <w:bidi w:val="0"/>
                    <w:jc w:val="center"/>
                    <w:rPr>
                      <w:rFonts w:hint="default" w:ascii="Times New Roman" w:hAnsi="Times New Roman" w:eastAsia="宋体"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食堂用水</w:t>
                  </w:r>
                </w:p>
              </w:tc>
              <w:tc>
                <w:tcPr>
                  <w:tcW w:w="850" w:type="pct"/>
                  <w:tcBorders>
                    <w:tl2br w:val="nil"/>
                    <w:tr2bl w:val="nil"/>
                  </w:tcBorders>
                  <w:noWrap w:val="0"/>
                  <w:vAlign w:val="center"/>
                </w:tcPr>
                <w:p w14:paraId="28CEE6EF">
                  <w:pPr>
                    <w:keepNext w:val="0"/>
                    <w:keepLines w:val="0"/>
                    <w:widowControl/>
                    <w:suppressLineNumbers w:val="0"/>
                    <w:jc w:val="center"/>
                    <w:textAlignment w:val="center"/>
                    <w:rPr>
                      <w:rFonts w:hint="default" w:ascii="Times New Roman" w:hAnsi="Times New Roman" w:eastAsia="宋体" w:cs="Times New Roman"/>
                      <w:kern w:val="2"/>
                      <w:sz w:val="18"/>
                      <w:szCs w:val="18"/>
                      <w:lang w:val="en-US" w:eastAsia="en-US" w:bidi="ar-SA"/>
                    </w:rPr>
                  </w:pPr>
                  <w:r>
                    <w:rPr>
                      <w:rFonts w:hint="default" w:ascii="Times New Roman" w:hAnsi="Times New Roman" w:eastAsia="宋体" w:cs="Times New Roman"/>
                      <w:kern w:val="2"/>
                      <w:sz w:val="18"/>
                      <w:szCs w:val="18"/>
                      <w:u w:val="none" w:color="auto"/>
                      <w:lang w:val="en-US" w:eastAsia="zh-CN" w:bidi="ar-SA"/>
                    </w:rPr>
                    <w:t>408.8</w:t>
                  </w:r>
                </w:p>
              </w:tc>
              <w:tc>
                <w:tcPr>
                  <w:tcW w:w="823" w:type="pct"/>
                  <w:tcBorders>
                    <w:tl2br w:val="nil"/>
                    <w:tr2bl w:val="nil"/>
                  </w:tcBorders>
                  <w:noWrap w:val="0"/>
                  <w:vAlign w:val="center"/>
                </w:tcPr>
                <w:p w14:paraId="17BA9E89">
                  <w:pPr>
                    <w:keepNext w:val="0"/>
                    <w:keepLines w:val="0"/>
                    <w:widowControl/>
                    <w:suppressLineNumbers w:val="0"/>
                    <w:jc w:val="center"/>
                    <w:textAlignment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80.3</w:t>
                  </w:r>
                </w:p>
              </w:tc>
              <w:tc>
                <w:tcPr>
                  <w:tcW w:w="755" w:type="pct"/>
                  <w:tcBorders>
                    <w:tl2br w:val="nil"/>
                    <w:tr2bl w:val="nil"/>
                  </w:tcBorders>
                  <w:noWrap w:val="0"/>
                  <w:vAlign w:val="center"/>
                </w:tcPr>
                <w:p w14:paraId="7EEC4D7B">
                  <w:pPr>
                    <w:keepNext w:val="0"/>
                    <w:keepLines w:val="0"/>
                    <w:widowControl/>
                    <w:suppressLineNumbers w:val="0"/>
                    <w:jc w:val="center"/>
                    <w:textAlignment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kern w:val="2"/>
                      <w:sz w:val="18"/>
                      <w:szCs w:val="18"/>
                      <w:u w:val="none" w:color="auto"/>
                      <w:lang w:val="en-US" w:eastAsia="zh-CN" w:bidi="ar-SA"/>
                    </w:rPr>
                    <w:t>328.5</w:t>
                  </w:r>
                </w:p>
              </w:tc>
              <w:tc>
                <w:tcPr>
                  <w:tcW w:w="1367" w:type="pct"/>
                  <w:vMerge w:val="continue"/>
                  <w:tcBorders>
                    <w:tl2br w:val="nil"/>
                    <w:tr2bl w:val="nil"/>
                  </w:tcBorders>
                  <w:noWrap w:val="0"/>
                  <w:vAlign w:val="center"/>
                </w:tcPr>
                <w:p w14:paraId="3D83758C">
                  <w:pPr>
                    <w:bidi w:val="0"/>
                    <w:jc w:val="center"/>
                    <w:rPr>
                      <w:rFonts w:hint="default" w:ascii="Times New Roman" w:hAnsi="Times New Roman" w:eastAsia="宋体" w:cs="Times New Roman"/>
                      <w:sz w:val="18"/>
                      <w:szCs w:val="18"/>
                      <w:lang w:val="en-US" w:eastAsia="zh-CN"/>
                    </w:rPr>
                  </w:pPr>
                </w:p>
              </w:tc>
            </w:tr>
            <w:tr w14:paraId="5975026F">
              <w:tblPrEx>
                <w:tblBorders>
                  <w:top w:val="single" w:color="505B66" w:sz="12" w:space="0"/>
                  <w:left w:val="single" w:color="505B66" w:sz="12" w:space="0"/>
                  <w:bottom w:val="single" w:color="505B66" w:sz="12" w:space="0"/>
                  <w:right w:val="single" w:color="505B66" w:sz="12" w:space="0"/>
                  <w:insideH w:val="single" w:color="505B66" w:sz="4" w:space="0"/>
                  <w:insideV w:val="single" w:color="505B66" w:sz="2" w:space="0"/>
                </w:tblBorders>
                <w:tblCellMar>
                  <w:top w:w="0" w:type="dxa"/>
                  <w:left w:w="0" w:type="dxa"/>
                  <w:bottom w:w="0" w:type="dxa"/>
                  <w:right w:w="0" w:type="dxa"/>
                </w:tblCellMar>
              </w:tblPrEx>
              <w:trPr>
                <w:trHeight w:val="510" w:hRule="atLeast"/>
                <w:jc w:val="center"/>
              </w:trPr>
              <w:tc>
                <w:tcPr>
                  <w:tcW w:w="288" w:type="pct"/>
                  <w:tcBorders>
                    <w:tl2br w:val="nil"/>
                    <w:tr2bl w:val="nil"/>
                  </w:tcBorders>
                  <w:noWrap w:val="0"/>
                  <w:vAlign w:val="center"/>
                </w:tcPr>
                <w:p w14:paraId="6AFB23F7">
                  <w:pPr>
                    <w:bidi w:val="0"/>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sz w:val="18"/>
                      <w:szCs w:val="18"/>
                    </w:rPr>
                    <w:t>6</w:t>
                  </w:r>
                </w:p>
              </w:tc>
              <w:tc>
                <w:tcPr>
                  <w:tcW w:w="915" w:type="pct"/>
                  <w:tcBorders>
                    <w:tl2br w:val="nil"/>
                    <w:tr2bl w:val="nil"/>
                  </w:tcBorders>
                  <w:noWrap w:val="0"/>
                  <w:vAlign w:val="center"/>
                </w:tcPr>
                <w:p w14:paraId="3E803118">
                  <w:pPr>
                    <w:bidi w:val="0"/>
                    <w:jc w:val="center"/>
                    <w:rPr>
                      <w:rFonts w:hint="default" w:ascii="Times New Roman" w:hAnsi="Times New Roman" w:eastAsia="宋体" w:cs="Times New Roman"/>
                      <w:kern w:val="2"/>
                      <w:sz w:val="18"/>
                      <w:szCs w:val="18"/>
                      <w:lang w:val="en-US" w:eastAsia="en-US" w:bidi="ar-SA"/>
                    </w:rPr>
                  </w:pPr>
                  <w:r>
                    <w:rPr>
                      <w:rFonts w:hint="default" w:ascii="Times New Roman" w:hAnsi="Times New Roman" w:eastAsia="宋体" w:cs="Times New Roman"/>
                      <w:sz w:val="18"/>
                      <w:szCs w:val="18"/>
                      <w:u w:val="none" w:color="auto"/>
                      <w:lang w:val="en-US" w:eastAsia="zh-CN"/>
                    </w:rPr>
                    <w:t>床单、被套及住院服洗涤用水</w:t>
                  </w:r>
                </w:p>
              </w:tc>
              <w:tc>
                <w:tcPr>
                  <w:tcW w:w="850" w:type="pct"/>
                  <w:tcBorders>
                    <w:tl2br w:val="nil"/>
                    <w:tr2bl w:val="nil"/>
                  </w:tcBorders>
                  <w:noWrap w:val="0"/>
                  <w:vAlign w:val="center"/>
                </w:tcPr>
                <w:p w14:paraId="1EDA8449">
                  <w:pPr>
                    <w:keepNext w:val="0"/>
                    <w:keepLines w:val="0"/>
                    <w:widowControl/>
                    <w:suppressLineNumbers w:val="0"/>
                    <w:jc w:val="center"/>
                    <w:textAlignment w:val="center"/>
                    <w:rPr>
                      <w:rFonts w:hint="default" w:ascii="Times New Roman" w:hAnsi="Times New Roman" w:eastAsia="宋体" w:cs="Times New Roman"/>
                      <w:kern w:val="2"/>
                      <w:sz w:val="18"/>
                      <w:szCs w:val="18"/>
                      <w:lang w:val="en-US" w:eastAsia="en-US" w:bidi="ar-SA"/>
                    </w:rPr>
                  </w:pPr>
                  <w:r>
                    <w:rPr>
                      <w:rFonts w:hint="default" w:ascii="Times New Roman" w:hAnsi="Times New Roman" w:eastAsia="宋体" w:cs="Times New Roman"/>
                      <w:kern w:val="2"/>
                      <w:sz w:val="18"/>
                      <w:szCs w:val="18"/>
                      <w:u w:val="none" w:color="auto"/>
                      <w:lang w:val="en-US" w:eastAsia="zh-CN" w:bidi="ar-SA"/>
                    </w:rPr>
                    <w:t>876</w:t>
                  </w:r>
                </w:p>
              </w:tc>
              <w:tc>
                <w:tcPr>
                  <w:tcW w:w="823" w:type="pct"/>
                  <w:tcBorders>
                    <w:tl2br w:val="nil"/>
                    <w:tr2bl w:val="nil"/>
                  </w:tcBorders>
                  <w:noWrap w:val="0"/>
                  <w:vAlign w:val="center"/>
                </w:tcPr>
                <w:p w14:paraId="7A0B2A10">
                  <w:pPr>
                    <w:keepNext w:val="0"/>
                    <w:keepLines w:val="0"/>
                    <w:widowControl/>
                    <w:suppressLineNumbers w:val="0"/>
                    <w:jc w:val="center"/>
                    <w:textAlignment w:val="center"/>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175.2</w:t>
                  </w:r>
                </w:p>
              </w:tc>
              <w:tc>
                <w:tcPr>
                  <w:tcW w:w="755" w:type="pct"/>
                  <w:tcBorders>
                    <w:tl2br w:val="nil"/>
                    <w:tr2bl w:val="nil"/>
                  </w:tcBorders>
                  <w:noWrap w:val="0"/>
                  <w:vAlign w:val="center"/>
                </w:tcPr>
                <w:p w14:paraId="1A9C0B52">
                  <w:pPr>
                    <w:keepNext w:val="0"/>
                    <w:keepLines w:val="0"/>
                    <w:widowControl/>
                    <w:suppressLineNumbers w:val="0"/>
                    <w:jc w:val="center"/>
                    <w:textAlignment w:val="center"/>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u w:val="none" w:color="auto"/>
                      <w:lang w:val="en-US" w:eastAsia="zh-CN" w:bidi="ar-SA"/>
                    </w:rPr>
                    <w:t>700.8</w:t>
                  </w:r>
                </w:p>
              </w:tc>
              <w:tc>
                <w:tcPr>
                  <w:tcW w:w="1367" w:type="pct"/>
                  <w:vMerge w:val="continue"/>
                  <w:tcBorders>
                    <w:tl2br w:val="nil"/>
                    <w:tr2bl w:val="nil"/>
                  </w:tcBorders>
                  <w:noWrap w:val="0"/>
                  <w:vAlign w:val="center"/>
                </w:tcPr>
                <w:p w14:paraId="444132B2">
                  <w:pPr>
                    <w:bidi w:val="0"/>
                    <w:jc w:val="center"/>
                    <w:rPr>
                      <w:rFonts w:hint="default" w:ascii="Times New Roman" w:hAnsi="Times New Roman" w:eastAsia="宋体" w:cs="Times New Roman"/>
                      <w:sz w:val="18"/>
                      <w:szCs w:val="18"/>
                    </w:rPr>
                  </w:pPr>
                </w:p>
              </w:tc>
            </w:tr>
            <w:tr w14:paraId="0C17C2E1">
              <w:tblPrEx>
                <w:tblBorders>
                  <w:top w:val="single" w:color="505B66" w:sz="12" w:space="0"/>
                  <w:left w:val="single" w:color="505B66" w:sz="12" w:space="0"/>
                  <w:bottom w:val="single" w:color="505B66" w:sz="12" w:space="0"/>
                  <w:right w:val="single" w:color="505B66" w:sz="12" w:space="0"/>
                  <w:insideH w:val="single" w:color="505B66" w:sz="4" w:space="0"/>
                  <w:insideV w:val="single" w:color="505B66" w:sz="2" w:space="0"/>
                </w:tblBorders>
                <w:tblCellMar>
                  <w:top w:w="0" w:type="dxa"/>
                  <w:left w:w="0" w:type="dxa"/>
                  <w:bottom w:w="0" w:type="dxa"/>
                  <w:right w:w="0" w:type="dxa"/>
                </w:tblCellMar>
              </w:tblPrEx>
              <w:trPr>
                <w:trHeight w:val="510" w:hRule="atLeast"/>
                <w:jc w:val="center"/>
              </w:trPr>
              <w:tc>
                <w:tcPr>
                  <w:tcW w:w="288" w:type="pct"/>
                  <w:tcBorders>
                    <w:tl2br w:val="nil"/>
                    <w:tr2bl w:val="nil"/>
                  </w:tcBorders>
                  <w:noWrap w:val="0"/>
                  <w:vAlign w:val="center"/>
                </w:tcPr>
                <w:p w14:paraId="732A78D0">
                  <w:pPr>
                    <w:bidi w:val="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w:t>
                  </w:r>
                </w:p>
              </w:tc>
              <w:tc>
                <w:tcPr>
                  <w:tcW w:w="915" w:type="pct"/>
                  <w:tcBorders>
                    <w:tl2br w:val="nil"/>
                    <w:tr2bl w:val="nil"/>
                  </w:tcBorders>
                  <w:noWrap w:val="0"/>
                  <w:vAlign w:val="center"/>
                </w:tcPr>
                <w:p w14:paraId="098348F3">
                  <w:pPr>
                    <w:bidi w:val="0"/>
                    <w:jc w:val="center"/>
                    <w:rPr>
                      <w:rFonts w:hint="default" w:ascii="Times New Roman" w:hAnsi="Times New Roman" w:eastAsia="宋体"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职工宿舍用水</w:t>
                  </w:r>
                </w:p>
              </w:tc>
              <w:tc>
                <w:tcPr>
                  <w:tcW w:w="850" w:type="pct"/>
                  <w:tcBorders>
                    <w:tl2br w:val="nil"/>
                    <w:tr2bl w:val="nil"/>
                  </w:tcBorders>
                  <w:noWrap w:val="0"/>
                  <w:vAlign w:val="center"/>
                </w:tcPr>
                <w:p w14:paraId="33DD5DF1">
                  <w:pPr>
                    <w:keepNext w:val="0"/>
                    <w:keepLines w:val="0"/>
                    <w:widowControl/>
                    <w:suppressLineNumbers w:val="0"/>
                    <w:jc w:val="center"/>
                    <w:textAlignment w:val="center"/>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color="auto"/>
                      <w:lang w:val="en-US" w:eastAsia="zh-CN" w:bidi="ar"/>
                    </w:rPr>
                    <w:t>164.25</w:t>
                  </w:r>
                </w:p>
              </w:tc>
              <w:tc>
                <w:tcPr>
                  <w:tcW w:w="823" w:type="pct"/>
                  <w:tcBorders>
                    <w:tl2br w:val="nil"/>
                    <w:tr2bl w:val="nil"/>
                  </w:tcBorders>
                  <w:noWrap w:val="0"/>
                  <w:vAlign w:val="center"/>
                </w:tcPr>
                <w:p w14:paraId="527C5C79">
                  <w:pPr>
                    <w:keepNext w:val="0"/>
                    <w:keepLines w:val="0"/>
                    <w:widowControl/>
                    <w:suppressLineNumbers w:val="0"/>
                    <w:jc w:val="center"/>
                    <w:textAlignment w:val="center"/>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32.85</w:t>
                  </w:r>
                </w:p>
              </w:tc>
              <w:tc>
                <w:tcPr>
                  <w:tcW w:w="755" w:type="pct"/>
                  <w:tcBorders>
                    <w:tl2br w:val="nil"/>
                    <w:tr2bl w:val="nil"/>
                  </w:tcBorders>
                  <w:noWrap w:val="0"/>
                  <w:vAlign w:val="center"/>
                </w:tcPr>
                <w:p w14:paraId="670D8BD2">
                  <w:pPr>
                    <w:keepNext w:val="0"/>
                    <w:keepLines w:val="0"/>
                    <w:widowControl/>
                    <w:suppressLineNumbers w:val="0"/>
                    <w:jc w:val="center"/>
                    <w:textAlignment w:val="center"/>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color="auto"/>
                      <w:lang w:val="en-US" w:eastAsia="zh-CN" w:bidi="ar"/>
                    </w:rPr>
                    <w:t>131.4</w:t>
                  </w:r>
                </w:p>
              </w:tc>
              <w:tc>
                <w:tcPr>
                  <w:tcW w:w="1367" w:type="pct"/>
                  <w:tcBorders>
                    <w:tl2br w:val="nil"/>
                    <w:tr2bl w:val="nil"/>
                  </w:tcBorders>
                  <w:noWrap w:val="0"/>
                  <w:vAlign w:val="center"/>
                </w:tcPr>
                <w:p w14:paraId="650595BE">
                  <w:pPr>
                    <w:bidi w:val="0"/>
                    <w:jc w:val="center"/>
                    <w:rPr>
                      <w:rFonts w:hint="default" w:ascii="Times New Roman" w:hAnsi="Times New Roman" w:eastAsia="宋体" w:cs="Times New Roman"/>
                      <w:sz w:val="18"/>
                      <w:szCs w:val="18"/>
                      <w:lang w:val="en-US"/>
                    </w:rPr>
                  </w:pPr>
                  <w:r>
                    <w:rPr>
                      <w:rFonts w:hint="default" w:ascii="Times New Roman" w:hAnsi="Times New Roman" w:eastAsia="宋体" w:cs="Times New Roman"/>
                      <w:sz w:val="18"/>
                      <w:szCs w:val="18"/>
                      <w:lang w:val="en-US" w:eastAsia="zh-CN"/>
                    </w:rPr>
                    <w:t>职工宿舍楼的废水经化粪池处理后用作农用灌溉，不外排</w:t>
                  </w:r>
                </w:p>
              </w:tc>
            </w:tr>
            <w:tr w14:paraId="29DD20E1">
              <w:tblPrEx>
                <w:tblBorders>
                  <w:top w:val="single" w:color="505B66" w:sz="12" w:space="0"/>
                  <w:left w:val="single" w:color="505B66" w:sz="12" w:space="0"/>
                  <w:bottom w:val="single" w:color="505B66" w:sz="12" w:space="0"/>
                  <w:right w:val="single" w:color="505B66" w:sz="12" w:space="0"/>
                  <w:insideH w:val="single" w:color="505B66" w:sz="4" w:space="0"/>
                  <w:insideV w:val="single" w:color="505B66" w:sz="2" w:space="0"/>
                </w:tblBorders>
                <w:tblCellMar>
                  <w:top w:w="0" w:type="dxa"/>
                  <w:left w:w="0" w:type="dxa"/>
                  <w:bottom w:w="0" w:type="dxa"/>
                  <w:right w:w="0" w:type="dxa"/>
                </w:tblCellMar>
              </w:tblPrEx>
              <w:trPr>
                <w:trHeight w:val="510" w:hRule="atLeast"/>
                <w:jc w:val="center"/>
              </w:trPr>
              <w:tc>
                <w:tcPr>
                  <w:tcW w:w="288" w:type="pct"/>
                  <w:tcBorders>
                    <w:tl2br w:val="nil"/>
                    <w:tr2bl w:val="nil"/>
                  </w:tcBorders>
                  <w:noWrap w:val="0"/>
                  <w:vAlign w:val="center"/>
                </w:tcPr>
                <w:p w14:paraId="1F95C098">
                  <w:pPr>
                    <w:bidi w:val="0"/>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8</w:t>
                  </w:r>
                </w:p>
              </w:tc>
              <w:tc>
                <w:tcPr>
                  <w:tcW w:w="915" w:type="pct"/>
                  <w:tcBorders>
                    <w:tl2br w:val="nil"/>
                    <w:tr2bl w:val="nil"/>
                  </w:tcBorders>
                  <w:noWrap w:val="0"/>
                  <w:vAlign w:val="center"/>
                </w:tcPr>
                <w:p w14:paraId="3D999D51">
                  <w:pPr>
                    <w:bidi w:val="0"/>
                    <w:jc w:val="center"/>
                    <w:rPr>
                      <w:rFonts w:hint="default" w:ascii="Times New Roman" w:hAnsi="Times New Roman" w:eastAsia="宋体" w:cs="Times New Roman"/>
                      <w:sz w:val="18"/>
                      <w:szCs w:val="18"/>
                      <w:lang w:val="en-US" w:eastAsia="en-US"/>
                    </w:rPr>
                  </w:pPr>
                  <w:r>
                    <w:rPr>
                      <w:rFonts w:hint="default" w:ascii="Times New Roman" w:hAnsi="Times New Roman" w:eastAsia="宋体" w:cs="Times New Roman"/>
                      <w:sz w:val="18"/>
                      <w:szCs w:val="18"/>
                    </w:rPr>
                    <w:t>检验</w:t>
                  </w:r>
                  <w:r>
                    <w:rPr>
                      <w:rFonts w:hint="eastAsia" w:ascii="Times New Roman" w:hAnsi="Times New Roman" w:eastAsia="宋体" w:cs="Times New Roman"/>
                      <w:sz w:val="18"/>
                      <w:szCs w:val="18"/>
                      <w:lang w:val="en-US" w:eastAsia="zh-CN"/>
                    </w:rPr>
                    <w:t>室</w:t>
                  </w:r>
                  <w:r>
                    <w:rPr>
                      <w:rFonts w:hint="default" w:ascii="Times New Roman" w:hAnsi="Times New Roman" w:eastAsia="宋体" w:cs="Times New Roman"/>
                      <w:sz w:val="18"/>
                      <w:szCs w:val="18"/>
                    </w:rPr>
                    <w:t>用水</w:t>
                  </w:r>
                </w:p>
              </w:tc>
              <w:tc>
                <w:tcPr>
                  <w:tcW w:w="850" w:type="pct"/>
                  <w:tcBorders>
                    <w:tl2br w:val="nil"/>
                    <w:tr2bl w:val="nil"/>
                  </w:tcBorders>
                  <w:noWrap w:val="0"/>
                  <w:vAlign w:val="center"/>
                </w:tcPr>
                <w:p w14:paraId="21D4CF49">
                  <w:pPr>
                    <w:bidi w:val="0"/>
                    <w:jc w:val="center"/>
                    <w:rPr>
                      <w:rFonts w:hint="default"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5.475</w:t>
                  </w:r>
                </w:p>
              </w:tc>
              <w:tc>
                <w:tcPr>
                  <w:tcW w:w="823" w:type="pct"/>
                  <w:tcBorders>
                    <w:tl2br w:val="nil"/>
                    <w:tr2bl w:val="nil"/>
                  </w:tcBorders>
                  <w:noWrap w:val="0"/>
                  <w:vAlign w:val="center"/>
                </w:tcPr>
                <w:p w14:paraId="664C2A7E">
                  <w:pPr>
                    <w:bidi w:val="0"/>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kern w:val="2"/>
                      <w:sz w:val="18"/>
                      <w:szCs w:val="18"/>
                      <w:lang w:val="en-US" w:eastAsia="zh-CN" w:bidi="ar-SA"/>
                    </w:rPr>
                    <w:t>1.095</w:t>
                  </w:r>
                </w:p>
              </w:tc>
              <w:tc>
                <w:tcPr>
                  <w:tcW w:w="755" w:type="pct"/>
                  <w:tcBorders>
                    <w:tl2br w:val="nil"/>
                    <w:tr2bl w:val="nil"/>
                  </w:tcBorders>
                  <w:noWrap w:val="0"/>
                  <w:vAlign w:val="center"/>
                </w:tcPr>
                <w:p w14:paraId="084C215B">
                  <w:pPr>
                    <w:bidi w:val="0"/>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kern w:val="2"/>
                      <w:sz w:val="18"/>
                      <w:szCs w:val="18"/>
                      <w:lang w:val="en-US" w:eastAsia="zh-CN" w:bidi="ar-SA"/>
                    </w:rPr>
                    <w:t>3.50</w:t>
                  </w:r>
                </w:p>
              </w:tc>
              <w:tc>
                <w:tcPr>
                  <w:tcW w:w="1367" w:type="pct"/>
                  <w:tcBorders>
                    <w:tl2br w:val="nil"/>
                    <w:tr2bl w:val="nil"/>
                  </w:tcBorders>
                  <w:noWrap w:val="0"/>
                  <w:vAlign w:val="center"/>
                </w:tcPr>
                <w:p w14:paraId="2B84A61D">
                  <w:pPr>
                    <w:bidi w:val="0"/>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0.88t/a单独收集做危废处理</w:t>
                  </w:r>
                </w:p>
              </w:tc>
            </w:tr>
            <w:tr w14:paraId="5F5B0331">
              <w:tblPrEx>
                <w:tblBorders>
                  <w:top w:val="single" w:color="505B66" w:sz="12" w:space="0"/>
                  <w:left w:val="single" w:color="505B66" w:sz="12" w:space="0"/>
                  <w:bottom w:val="single" w:color="505B66" w:sz="12" w:space="0"/>
                  <w:right w:val="single" w:color="505B66" w:sz="12" w:space="0"/>
                  <w:insideH w:val="single" w:color="505B66" w:sz="4" w:space="0"/>
                  <w:insideV w:val="single" w:color="505B66" w:sz="2" w:space="0"/>
                </w:tblBorders>
                <w:tblCellMar>
                  <w:top w:w="0" w:type="dxa"/>
                  <w:left w:w="0" w:type="dxa"/>
                  <w:bottom w:w="0" w:type="dxa"/>
                  <w:right w:w="0" w:type="dxa"/>
                </w:tblCellMar>
              </w:tblPrEx>
              <w:trPr>
                <w:trHeight w:val="510" w:hRule="atLeast"/>
                <w:jc w:val="center"/>
              </w:trPr>
              <w:tc>
                <w:tcPr>
                  <w:tcW w:w="288" w:type="pct"/>
                  <w:tcBorders>
                    <w:tl2br w:val="nil"/>
                    <w:tr2bl w:val="nil"/>
                  </w:tcBorders>
                  <w:noWrap w:val="0"/>
                  <w:vAlign w:val="center"/>
                </w:tcPr>
                <w:p w14:paraId="27238CC5">
                  <w:pPr>
                    <w:bidi w:val="0"/>
                    <w:jc w:val="cente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9</w:t>
                  </w:r>
                </w:p>
              </w:tc>
              <w:tc>
                <w:tcPr>
                  <w:tcW w:w="915" w:type="pct"/>
                  <w:tcBorders>
                    <w:tl2br w:val="nil"/>
                    <w:tr2bl w:val="nil"/>
                  </w:tcBorders>
                  <w:noWrap w:val="0"/>
                  <w:vAlign w:val="center"/>
                </w:tcPr>
                <w:p w14:paraId="18C49DF7">
                  <w:pPr>
                    <w:bidi w:val="0"/>
                    <w:jc w:val="cente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合计</w:t>
                  </w:r>
                </w:p>
              </w:tc>
              <w:tc>
                <w:tcPr>
                  <w:tcW w:w="850" w:type="pct"/>
                  <w:tcBorders>
                    <w:tl2br w:val="nil"/>
                    <w:tr2bl w:val="nil"/>
                  </w:tcBorders>
                  <w:noWrap w:val="0"/>
                  <w:vAlign w:val="center"/>
                </w:tcPr>
                <w:p w14:paraId="1A2C8FD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default" w:ascii="Times New Roman" w:hAnsi="Times New Roman" w:eastAsia="宋体" w:cs="Times New Roman"/>
                      <w:i w:val="0"/>
                      <w:iCs w:val="0"/>
                      <w:color w:val="000000"/>
                      <w:kern w:val="0"/>
                      <w:sz w:val="18"/>
                      <w:szCs w:val="18"/>
                      <w:u w:val="none" w:color="auto"/>
                      <w:lang w:val="en-US" w:eastAsia="zh-CN" w:bidi="ar"/>
                    </w:rPr>
                    <w:t>6361.095</w:t>
                  </w:r>
                </w:p>
              </w:tc>
              <w:tc>
                <w:tcPr>
                  <w:tcW w:w="823" w:type="pct"/>
                  <w:tcBorders>
                    <w:tl2br w:val="nil"/>
                    <w:tr2bl w:val="nil"/>
                  </w:tcBorders>
                  <w:noWrap w:val="0"/>
                  <w:vAlign w:val="center"/>
                </w:tcPr>
                <w:p w14:paraId="09B3CA6D">
                  <w:pPr>
                    <w:bidi w:val="0"/>
                    <w:jc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1272.945</w:t>
                  </w:r>
                </w:p>
              </w:tc>
              <w:tc>
                <w:tcPr>
                  <w:tcW w:w="755" w:type="pct"/>
                  <w:tcBorders>
                    <w:tl2br w:val="nil"/>
                    <w:tr2bl w:val="nil"/>
                  </w:tcBorders>
                  <w:noWrap w:val="0"/>
                  <w:vAlign w:val="center"/>
                </w:tcPr>
                <w:p w14:paraId="7D430039">
                  <w:pPr>
                    <w:keepNext w:val="0"/>
                    <w:keepLines w:val="0"/>
                    <w:widowControl/>
                    <w:suppressLineNumbers w:val="0"/>
                    <w:jc w:val="center"/>
                    <w:textAlignment w:val="center"/>
                    <w:rPr>
                      <w:rFonts w:hint="eastAsia" w:ascii="Times New Roman" w:hAnsi="Times New Roman" w:cs="Times New Roman"/>
                      <w:i w:val="0"/>
                      <w:iCs w:val="0"/>
                      <w:color w:val="000000"/>
                      <w:kern w:val="0"/>
                      <w:sz w:val="18"/>
                      <w:szCs w:val="18"/>
                      <w:u w:val="none" w:color="auto"/>
                      <w:lang w:val="en-US" w:eastAsia="zh-CN" w:bidi="ar"/>
                    </w:rPr>
                  </w:pPr>
                  <w:r>
                    <w:rPr>
                      <w:rFonts w:hint="eastAsia" w:ascii="Times New Roman" w:hAnsi="Times New Roman" w:cs="Times New Roman"/>
                      <w:i w:val="0"/>
                      <w:iCs w:val="0"/>
                      <w:color w:val="000000"/>
                      <w:kern w:val="0"/>
                      <w:sz w:val="18"/>
                      <w:szCs w:val="18"/>
                      <w:u w:val="none" w:color="auto"/>
                      <w:lang w:val="en-US" w:eastAsia="zh-CN" w:bidi="ar"/>
                    </w:rPr>
                    <w:t>5087.27</w:t>
                  </w:r>
                </w:p>
              </w:tc>
              <w:tc>
                <w:tcPr>
                  <w:tcW w:w="1367" w:type="pct"/>
                  <w:tcBorders>
                    <w:tl2br w:val="nil"/>
                    <w:tr2bl w:val="nil"/>
                  </w:tcBorders>
                  <w:noWrap w:val="0"/>
                  <w:vAlign w:val="center"/>
                </w:tcPr>
                <w:p w14:paraId="407437EC">
                  <w:pPr>
                    <w:bidi w:val="0"/>
                    <w:jc w:val="center"/>
                    <w:rPr>
                      <w:rFonts w:hint="eastAsia" w:ascii="Times New Roman" w:hAnsi="Times New Roman" w:eastAsia="宋体" w:cs="Times New Roman"/>
                      <w:sz w:val="18"/>
                      <w:szCs w:val="18"/>
                      <w:lang w:val="en-US" w:eastAsia="zh-CN"/>
                    </w:rPr>
                  </w:pPr>
                </w:p>
              </w:tc>
            </w:tr>
          </w:tbl>
          <w:p w14:paraId="37FF6D8D">
            <w:pPr>
              <w:pStyle w:val="2"/>
              <w:rPr>
                <w:rFonts w:hint="default"/>
              </w:rPr>
            </w:pPr>
          </w:p>
          <w:p w14:paraId="1D4B8D12">
            <w:pPr>
              <w:spacing w:line="240" w:lineRule="auto"/>
              <w:jc w:val="both"/>
              <w:rPr>
                <w:rFonts w:hint="default" w:ascii="Times New Roman" w:hAnsi="Times New Roman" w:eastAsia="宋体" w:cs="Times New Roman"/>
                <w:b/>
                <w:bCs/>
                <w:sz w:val="21"/>
                <w:szCs w:val="21"/>
                <w:u w:val="single" w:color="auto"/>
              </w:rPr>
            </w:pPr>
          </w:p>
          <w:p w14:paraId="09AE44E3">
            <w:pPr>
              <w:spacing w:line="240" w:lineRule="auto"/>
              <w:jc w:val="center"/>
              <w:rPr>
                <w:rFonts w:hint="default" w:ascii="Times New Roman" w:hAnsi="Times New Roman" w:eastAsia="宋体" w:cs="Times New Roman"/>
                <w:b/>
                <w:bCs/>
                <w:sz w:val="21"/>
                <w:szCs w:val="21"/>
                <w:u w:val="single" w:color="auto"/>
                <w:lang w:val="en-US" w:eastAsia="zh-CN"/>
              </w:rPr>
            </w:pPr>
          </w:p>
          <w:p w14:paraId="0D38A3A9">
            <w:pPr>
              <w:spacing w:line="240" w:lineRule="auto"/>
              <w:jc w:val="center"/>
              <w:rPr>
                <w:rFonts w:hint="default" w:ascii="Times New Roman" w:hAnsi="Times New Roman" w:eastAsia="宋体" w:cs="Times New Roman"/>
                <w:b/>
                <w:bCs/>
                <w:sz w:val="21"/>
                <w:szCs w:val="21"/>
                <w:u w:val="none" w:color="auto"/>
              </w:rPr>
            </w:pPr>
            <w:r>
              <w:rPr>
                <w:sz w:val="21"/>
              </w:rPr>
              <mc:AlternateContent>
                <mc:Choice Requires="wps">
                  <w:drawing>
                    <wp:anchor distT="0" distB="0" distL="114300" distR="114300" simplePos="0" relativeHeight="251669504" behindDoc="0" locked="0" layoutInCell="1" allowOverlap="1">
                      <wp:simplePos x="0" y="0"/>
                      <wp:positionH relativeFrom="column">
                        <wp:posOffset>3565525</wp:posOffset>
                      </wp:positionH>
                      <wp:positionV relativeFrom="paragraph">
                        <wp:posOffset>4575175</wp:posOffset>
                      </wp:positionV>
                      <wp:extent cx="561975" cy="3810"/>
                      <wp:effectExtent l="0" t="48260" r="9525" b="62230"/>
                      <wp:wrapNone/>
                      <wp:docPr id="207" name="直接箭头连接符 207"/>
                      <wp:cNvGraphicFramePr/>
                      <a:graphic xmlns:a="http://schemas.openxmlformats.org/drawingml/2006/main">
                        <a:graphicData uri="http://schemas.microsoft.com/office/word/2010/wordprocessingShape">
                          <wps:wsp>
                            <wps:cNvCnPr/>
                            <wps:spPr>
                              <a:xfrm flipV="1">
                                <a:off x="4956810" y="5537835"/>
                                <a:ext cx="561975" cy="3810"/>
                              </a:xfrm>
                              <a:prstGeom prst="straightConnector1">
                                <a:avLst/>
                              </a:prstGeom>
                              <a:ln w="9525">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y;margin-left:280.75pt;margin-top:360.25pt;height:0.3pt;width:44.25pt;z-index:251669504;mso-width-relative:page;mso-height-relative:page;" filled="f" stroked="t" coordsize="21600,21600" o:gfxdata="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JsM/J9kAAAAL&#10;AQAADwAAAAAAAAABACAAAAAiAAAAZHJzL2Rvd25yZXYueG1sUEsBAhQAFAAAAAgAh07iQGLsLdEb&#10;AgAA+gMAAA4AAAAAAAAAAQAgAAAAKAEAAGRycy9lMm9Eb2MueG1sUEsFBgAAAAAGAAYAWQEAALUF&#10;AAAAAA==&#10;">
                      <v:fill on="f" focussize="0,0"/>
                      <v:stroke color="#000000 [3213]" miterlimit="8" joinstyle="miter" endarrow="open"/>
                      <v:imagedata o:title=""/>
                      <o:lock v:ext="edit" aspectratio="f"/>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3460750</wp:posOffset>
                      </wp:positionH>
                      <wp:positionV relativeFrom="paragraph">
                        <wp:posOffset>3885565</wp:posOffset>
                      </wp:positionV>
                      <wp:extent cx="593725" cy="309245"/>
                      <wp:effectExtent l="0" t="0" r="0" b="0"/>
                      <wp:wrapNone/>
                      <wp:docPr id="204" name="文本框 158"/>
                      <wp:cNvGraphicFramePr/>
                      <a:graphic xmlns:a="http://schemas.openxmlformats.org/drawingml/2006/main">
                        <a:graphicData uri="http://schemas.microsoft.com/office/word/2010/wordprocessingShape">
                          <wps:wsp>
                            <wps:cNvSpPr txBox="1"/>
                            <wps:spPr>
                              <a:xfrm>
                                <a:off x="0" y="0"/>
                                <a:ext cx="593725" cy="309245"/>
                              </a:xfrm>
                              <a:prstGeom prst="rect">
                                <a:avLst/>
                              </a:prstGeom>
                              <a:noFill/>
                              <a:ln>
                                <a:noFill/>
                              </a:ln>
                            </wps:spPr>
                            <wps:txbx>
                              <w:txbxContent>
                                <w:p w14:paraId="598DA83A">
                                  <w:pPr>
                                    <w:rPr>
                                      <w:rFonts w:hint="eastAsia"/>
                                      <w:sz w:val="21"/>
                                      <w:szCs w:val="21"/>
                                      <w:lang w:val="en-US" w:eastAsia="zh-CN"/>
                                    </w:rPr>
                                  </w:pPr>
                                  <w:r>
                                    <w:rPr>
                                      <w:rFonts w:hint="eastAsia" w:ascii="Times New Roman" w:hAnsi="Times New Roman" w:eastAsia="宋体" w:cs="Times New Roman"/>
                                      <w:kern w:val="2"/>
                                      <w:sz w:val="21"/>
                                      <w:szCs w:val="21"/>
                                      <w:lang w:val="en-US" w:eastAsia="zh-CN" w:bidi="ar-SA"/>
                                    </w:rPr>
                                    <w:t>3.50</w:t>
                                  </w:r>
                                </w:p>
                              </w:txbxContent>
                            </wps:txbx>
                            <wps:bodyPr upright="1"/>
                          </wps:wsp>
                        </a:graphicData>
                      </a:graphic>
                    </wp:anchor>
                  </w:drawing>
                </mc:Choice>
                <mc:Fallback>
                  <w:pict>
                    <v:shape id="文本框 158" o:spid="_x0000_s1026" o:spt="202" type="#_x0000_t202" style="position:absolute;left:0pt;margin-left:272.5pt;margin-top:305.95pt;height:24.35pt;width:46.75pt;z-index:251666432;mso-width-relative:page;mso-height-relative:page;" filled="f" stroked="f" coordsize="21600,21600" o:gfxdata="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HA0&#10;VhHYAAAACwEAAA8AAAAAAAAAAQAgAAAAIgAAAGRycy9kb3ducmV2LnhtbFBLAQIUABQAAAAIAIdO&#10;4kD5h82nsQEAAFEDAAAOAAAAAAAAAAEAIAAAACcBAABkcnMvZTJvRG9jLnhtbFBLBQYAAAAABgAG&#10;AFkBAABKBQAAAAA=&#10;">
                      <v:fill on="f" focussize="0,0"/>
                      <v:stroke on="f"/>
                      <v:imagedata o:title=""/>
                      <o:lock v:ext="edit" aspectratio="f"/>
                      <v:textbox>
                        <w:txbxContent>
                          <w:p w14:paraId="598DA83A">
                            <w:pPr>
                              <w:rPr>
                                <w:rFonts w:hint="eastAsia"/>
                                <w:sz w:val="21"/>
                                <w:szCs w:val="21"/>
                                <w:lang w:val="en-US" w:eastAsia="zh-CN"/>
                              </w:rPr>
                            </w:pPr>
                            <w:r>
                              <w:rPr>
                                <w:rFonts w:hint="eastAsia" w:ascii="Times New Roman" w:hAnsi="Times New Roman" w:eastAsia="宋体" w:cs="Times New Roman"/>
                                <w:kern w:val="2"/>
                                <w:sz w:val="21"/>
                                <w:szCs w:val="21"/>
                                <w:lang w:val="en-US" w:eastAsia="zh-CN" w:bidi="ar-SA"/>
                              </w:rPr>
                              <w:t>3.50</w:t>
                            </w:r>
                          </w:p>
                        </w:txbxContent>
                      </v:textbox>
                    </v:shape>
                  </w:pict>
                </mc:Fallback>
              </mc:AlternateContent>
            </w:r>
            <w:r>
              <w:rPr>
                <w:sz w:val="21"/>
              </w:rPr>
              <mc:AlternateContent>
                <mc:Choice Requires="wps">
                  <w:drawing>
                    <wp:anchor distT="0" distB="0" distL="114300" distR="114300" simplePos="0" relativeHeight="251668480" behindDoc="0" locked="0" layoutInCell="1" allowOverlap="1">
                      <wp:simplePos x="0" y="0"/>
                      <wp:positionH relativeFrom="column">
                        <wp:posOffset>3540125</wp:posOffset>
                      </wp:positionH>
                      <wp:positionV relativeFrom="paragraph">
                        <wp:posOffset>4140835</wp:posOffset>
                      </wp:positionV>
                      <wp:extent cx="349250" cy="4445"/>
                      <wp:effectExtent l="0" t="48260" r="12700" b="61595"/>
                      <wp:wrapNone/>
                      <wp:docPr id="206" name="直接箭头连接符 206"/>
                      <wp:cNvGraphicFramePr/>
                      <a:graphic xmlns:a="http://schemas.openxmlformats.org/drawingml/2006/main">
                        <a:graphicData uri="http://schemas.microsoft.com/office/word/2010/wordprocessingShape">
                          <wps:wsp>
                            <wps:cNvCnPr/>
                            <wps:spPr>
                              <a:xfrm flipV="1">
                                <a:off x="4969510" y="5104130"/>
                                <a:ext cx="349250" cy="4445"/>
                              </a:xfrm>
                              <a:prstGeom prst="straightConnector1">
                                <a:avLst/>
                              </a:prstGeom>
                              <a:ln w="6350">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y;margin-left:278.75pt;margin-top:326.05pt;height:0.35pt;width:27.5pt;z-index:251668480;mso-width-relative:page;mso-height-relative:page;" filled="f" stroked="t" coordsize="21600,21600" o:gfxdata="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AgWzS2QAAAAsB&#10;AAAPAAAAAAAAAAEAIAAAACIAAABkcnMvZG93bnJldi54bWxQSwECFAAUAAAACACHTuJAlGjCKBoC&#10;AAD6AwAADgAAAAAAAAABACAAAAAoAQAAZHJzL2Uyb0RvYy54bWxQSwUGAAAAAAYABgBZAQAAtAUA&#10;AAAA&#10;">
                      <v:fill on="f" focussize="0,0"/>
                      <v:stroke weight="0.5pt" color="#000000 [3213]" miterlimit="8" joinstyle="miter" endarrow="open"/>
                      <v:imagedata o:title=""/>
                      <o:lock v:ext="edit" aspectratio="f"/>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2204085</wp:posOffset>
                      </wp:positionH>
                      <wp:positionV relativeFrom="paragraph">
                        <wp:posOffset>4661535</wp:posOffset>
                      </wp:positionV>
                      <wp:extent cx="241300" cy="76200"/>
                      <wp:effectExtent l="0" t="47625" r="6350" b="9525"/>
                      <wp:wrapNone/>
                      <wp:docPr id="71" name="曲线连接符 92"/>
                      <wp:cNvGraphicFramePr/>
                      <a:graphic xmlns:a="http://schemas.openxmlformats.org/drawingml/2006/main">
                        <a:graphicData uri="http://schemas.microsoft.com/office/word/2010/wordprocessingShape">
                          <wps:wsp>
                            <wps:cNvCnPr/>
                            <wps:spPr>
                              <a:xfrm flipV="1">
                                <a:off x="0" y="0"/>
                                <a:ext cx="241300" cy="76200"/>
                              </a:xfrm>
                              <a:prstGeom prst="curvedConnector3">
                                <a:avLst>
                                  <a:gd name="adj1" fmla="val 50255"/>
                                </a:avLst>
                              </a:prstGeom>
                              <a:ln w="9525" cap="flat" cmpd="sng">
                                <a:solidFill>
                                  <a:srgbClr val="000000"/>
                                </a:solidFill>
                                <a:prstDash val="solid"/>
                                <a:headEnd type="none" w="med" len="med"/>
                                <a:tailEnd type="arrow" w="med" len="med"/>
                              </a:ln>
                            </wps:spPr>
                            <wps:bodyPr/>
                          </wps:wsp>
                        </a:graphicData>
                      </a:graphic>
                    </wp:anchor>
                  </w:drawing>
                </mc:Choice>
                <mc:Fallback>
                  <w:pict>
                    <v:shape id="曲线连接符 92" o:spid="_x0000_s1026" o:spt="38" type="#_x0000_t38" style="position:absolute;left:0pt;flip:y;margin-left:173.55pt;margin-top:367.05pt;height:6pt;width:19pt;z-index:251664384;mso-width-relative:page;mso-height-relative:page;" filled="f" stroked="t" coordsize="21600,21600" o:gfxdata="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JpdzHXY&#10;AAAACwEAAA8AAAAAAAAAAQAgAAAAIgAAAGRycy9kb3ducmV2LnhtbFBLAQIUABQAAAAIAIdO4kCs&#10;9Pf4IAIAACEEAAAOAAAAAAAAAAEAIAAAACcBAABkcnMvZTJvRG9jLnhtbFBLBQYAAAAABgAGAFkB&#10;AAC5BQAAAAA=&#10;" adj="10855">
                      <v:fill on="f" focussize="0,0"/>
                      <v:stroke color="#000000" joinstyle="round" endarrow="open"/>
                      <v:imagedata o:title=""/>
                      <o:lock v:ext="edit" aspectratio="f"/>
                    </v:shape>
                  </w:pict>
                </mc:Fallback>
              </mc:AlternateContent>
            </w:r>
            <w:r>
              <w:rPr>
                <w:sz w:val="21"/>
              </w:rPr>
              <mc:AlternateContent>
                <mc:Choice Requires="wps">
                  <w:drawing>
                    <wp:anchor distT="0" distB="0" distL="114300" distR="114300" simplePos="0" relativeHeight="251670528" behindDoc="0" locked="0" layoutInCell="1" allowOverlap="1">
                      <wp:simplePos x="0" y="0"/>
                      <wp:positionH relativeFrom="column">
                        <wp:posOffset>4036695</wp:posOffset>
                      </wp:positionH>
                      <wp:positionV relativeFrom="paragraph">
                        <wp:posOffset>1298575</wp:posOffset>
                      </wp:positionV>
                      <wp:extent cx="361950" cy="932815"/>
                      <wp:effectExtent l="5080" t="4445" r="13970" b="15240"/>
                      <wp:wrapNone/>
                      <wp:docPr id="233" name="文本框 233"/>
                      <wp:cNvGraphicFramePr/>
                      <a:graphic xmlns:a="http://schemas.openxmlformats.org/drawingml/2006/main">
                        <a:graphicData uri="http://schemas.microsoft.com/office/word/2010/wordprocessingShape">
                          <wps:wsp>
                            <wps:cNvSpPr txBox="1"/>
                            <wps:spPr>
                              <a:xfrm>
                                <a:off x="5523230" y="2219325"/>
                                <a:ext cx="361950" cy="93281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F8C9A74">
                                  <w:pPr>
                                    <w:rPr>
                                      <w:rFonts w:hint="default" w:eastAsia="宋体"/>
                                      <w:lang w:val="en-US" w:eastAsia="zh-CN"/>
                                    </w:rPr>
                                  </w:pPr>
                                  <w:r>
                                    <w:rPr>
                                      <w:rFonts w:hint="eastAsia"/>
                                      <w:lang w:val="en-US" w:eastAsia="zh-CN"/>
                                    </w:rPr>
                                    <w:t>活性氧消毒</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7.85pt;margin-top:102.25pt;height:73.45pt;width:28.5pt;z-index:251670528;mso-width-relative:page;mso-height-relative:page;" fillcolor="#FFFFFF [3201]" filled="t" stroked="t" coordsize="21600,21600" o:gfxdata="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P7Zig9gAAAALAQAADwAAAAAAAAABACAAAAAiAAAAZHJzL2Rvd25yZXYueG1sUEsB&#10;AhQAFAAAAAgAh07iQE37npRnAgAAyAQAAA4AAAAAAAAAAQAgAAAAJwEAAGRycy9lMm9Eb2MueG1s&#10;UEsFBgAAAAAGAAYAWQEAAAAGAAAAAA==&#10;">
                      <v:fill on="t" focussize="0,0"/>
                      <v:stroke weight="0.5pt" color="#000000 [3204]" joinstyle="round"/>
                      <v:imagedata o:title=""/>
                      <o:lock v:ext="edit" aspectratio="f"/>
                      <v:textbox style="layout-flow:vertical-ideographic;">
                        <w:txbxContent>
                          <w:p w14:paraId="2F8C9A74">
                            <w:pPr>
                              <w:rPr>
                                <w:rFonts w:hint="default" w:eastAsia="宋体"/>
                                <w:lang w:val="en-US" w:eastAsia="zh-CN"/>
                              </w:rPr>
                            </w:pPr>
                            <w:r>
                              <w:rPr>
                                <w:rFonts w:hint="eastAsia"/>
                                <w:lang w:val="en-US" w:eastAsia="zh-CN"/>
                              </w:rPr>
                              <w:t>活性氧消毒</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988060</wp:posOffset>
                      </wp:positionH>
                      <wp:positionV relativeFrom="paragraph">
                        <wp:posOffset>4934585</wp:posOffset>
                      </wp:positionV>
                      <wp:extent cx="484505" cy="2540"/>
                      <wp:effectExtent l="0" t="50165" r="10795" b="61595"/>
                      <wp:wrapNone/>
                      <wp:docPr id="66" name="直接箭头连接符 66"/>
                      <wp:cNvGraphicFramePr/>
                      <a:graphic xmlns:a="http://schemas.openxmlformats.org/drawingml/2006/main">
                        <a:graphicData uri="http://schemas.microsoft.com/office/word/2010/wordprocessingShape">
                          <wps:wsp>
                            <wps:cNvCnPr/>
                            <wps:spPr>
                              <a:xfrm flipV="1">
                                <a:off x="0" y="0"/>
                                <a:ext cx="484505" cy="2540"/>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y;margin-left:77.8pt;margin-top:388.55pt;height:0.2pt;width:38.15pt;z-index:251661312;mso-width-relative:page;mso-height-relative:page;" filled="f" stroked="t" coordsize="21600,21600" o:gfxdata="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JeUck2wAAAAsBAAAPAAAAAAAA&#10;AAEAIAAAACIAAABkcnMvZG93bnJldi54bWxQSwECFAAUAAAACACHTuJA2YNMIA8CAADtAwAADgAA&#10;AAAAAAABACAAAAAqAQAAZHJzL2Uyb0RvYy54bWxQSwUGAAAAAAYABgBZAQAAqwUAAAAA&#10;">
                      <v:fill on="f" focussize="0,0"/>
                      <v:stroke weight="1pt" color="#000000 [3213]" miterlimit="8" joinstyle="miter" endarrow="open"/>
                      <v:imagedata o:title=""/>
                      <o:lock v:ext="edit" aspectratio="f"/>
                    </v:shap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3933825</wp:posOffset>
                      </wp:positionH>
                      <wp:positionV relativeFrom="paragraph">
                        <wp:posOffset>4324985</wp:posOffset>
                      </wp:positionV>
                      <wp:extent cx="1075690" cy="541655"/>
                      <wp:effectExtent l="0" t="0" r="10160" b="10795"/>
                      <wp:wrapNone/>
                      <wp:docPr id="70" name="矩形 87"/>
                      <wp:cNvGraphicFramePr/>
                      <a:graphic xmlns:a="http://schemas.openxmlformats.org/drawingml/2006/main">
                        <a:graphicData uri="http://schemas.microsoft.com/office/word/2010/wordprocessingShape">
                          <wps:wsp>
                            <wps:cNvSpPr/>
                            <wps:spPr>
                              <a:xfrm>
                                <a:off x="0" y="0"/>
                                <a:ext cx="1075690" cy="541655"/>
                              </a:xfrm>
                              <a:prstGeom prst="rect">
                                <a:avLst/>
                              </a:prstGeom>
                              <a:noFill/>
                              <a:ln w="9525" cap="flat" cmpd="sng">
                                <a:noFill/>
                                <a:prstDash val="solid"/>
                                <a:miter/>
                                <a:headEnd type="none" w="med" len="med"/>
                                <a:tailEnd type="none" w="med" len="med"/>
                              </a:ln>
                            </wps:spPr>
                            <wps:txbx>
                              <w:txbxContent>
                                <w:p w14:paraId="4C8C6BC5">
                                  <w:pPr>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单独收集做危废处置</w:t>
                                  </w:r>
                                </w:p>
                              </w:txbxContent>
                            </wps:txbx>
                            <wps:bodyPr upright="1"/>
                          </wps:wsp>
                        </a:graphicData>
                      </a:graphic>
                    </wp:anchor>
                  </w:drawing>
                </mc:Choice>
                <mc:Fallback>
                  <w:pict>
                    <v:rect id="矩形 87" o:spid="_x0000_s1026" o:spt="1" style="position:absolute;left:0pt;margin-left:309.75pt;margin-top:340.55pt;height:42.65pt;width:84.7pt;z-index:251663360;mso-width-relative:page;mso-height-relative:page;" filled="f" stroked="f" coordsize="21600,21600" o:gfxdata="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7Myks9sAAAALAQAADwAAAAAAAAABACAAAAAiAAAAZHJzL2Rvd25yZXYueG1sUEsBAhQAFAAA&#10;AAgAh07iQLJgV/vsAQAA2QMAAA4AAAAAAAAAAQAgAAAAKgEAAGRycy9lMm9Eb2MueG1sUEsFBgAA&#10;AAAGAAYAWQEAAIgFAAAAAA==&#10;">
                      <v:fill on="f" focussize="0,0"/>
                      <v:stroke on="f" joinstyle="miter"/>
                      <v:imagedata o:title=""/>
                      <o:lock v:ext="edit" aspectratio="f"/>
                      <v:textbox>
                        <w:txbxContent>
                          <w:p w14:paraId="4C8C6BC5">
                            <w:pPr>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单独收集做危废处置</w:t>
                            </w:r>
                          </w:p>
                        </w:txbxContent>
                      </v:textbox>
                    </v:rect>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2450465</wp:posOffset>
                      </wp:positionH>
                      <wp:positionV relativeFrom="paragraph">
                        <wp:posOffset>3867150</wp:posOffset>
                      </wp:positionV>
                      <wp:extent cx="708025" cy="309245"/>
                      <wp:effectExtent l="0" t="0" r="0" b="0"/>
                      <wp:wrapNone/>
                      <wp:docPr id="205" name="文本框 158"/>
                      <wp:cNvGraphicFramePr/>
                      <a:graphic xmlns:a="http://schemas.openxmlformats.org/drawingml/2006/main">
                        <a:graphicData uri="http://schemas.microsoft.com/office/word/2010/wordprocessingShape">
                          <wps:wsp>
                            <wps:cNvSpPr txBox="1"/>
                            <wps:spPr>
                              <a:xfrm>
                                <a:off x="0" y="0"/>
                                <a:ext cx="708025" cy="309245"/>
                              </a:xfrm>
                              <a:prstGeom prst="rect">
                                <a:avLst/>
                              </a:prstGeom>
                              <a:noFill/>
                              <a:ln>
                                <a:noFill/>
                              </a:ln>
                            </wps:spPr>
                            <wps:txbx>
                              <w:txbxContent>
                                <w:p w14:paraId="5AAB2FC6">
                                  <w:pPr>
                                    <w:rPr>
                                      <w:rFonts w:hint="default"/>
                                      <w:lang w:val="en-US" w:eastAsia="zh-CN"/>
                                    </w:rPr>
                                  </w:pPr>
                                  <w:r>
                                    <w:rPr>
                                      <w:rFonts w:hint="eastAsia"/>
                                      <w:lang w:val="en-US" w:eastAsia="zh-CN"/>
                                    </w:rPr>
                                    <w:t>1.095</w:t>
                                  </w:r>
                                </w:p>
                              </w:txbxContent>
                            </wps:txbx>
                            <wps:bodyPr upright="1"/>
                          </wps:wsp>
                        </a:graphicData>
                      </a:graphic>
                    </wp:anchor>
                  </w:drawing>
                </mc:Choice>
                <mc:Fallback>
                  <w:pict>
                    <v:shape id="文本框 158" o:spid="_x0000_s1026" o:spt="202" type="#_x0000_t202" style="position:absolute;left:0pt;margin-left:192.95pt;margin-top:304.5pt;height:24.35pt;width:55.75pt;z-index:251667456;mso-width-relative:page;mso-height-relative:page;" filled="f" stroked="f" coordsize="21600,21600" o:gfxdata="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HlUub&#10;2AAAAAsBAAAPAAAAAAAAAAEAIAAAACIAAABkcnMvZG93bnJldi54bWxQSwECFAAUAAAACACHTuJA&#10;McjFFK8BAABRAwAADgAAAAAAAAABACAAAAAnAQAAZHJzL2Uyb0RvYy54bWxQSwUGAAAAAAYABgBZ&#10;AQAASAUAAAAA&#10;">
                      <v:fill on="f" focussize="0,0"/>
                      <v:stroke on="f"/>
                      <v:imagedata o:title=""/>
                      <o:lock v:ext="edit" aspectratio="f"/>
                      <v:textbox>
                        <w:txbxContent>
                          <w:p w14:paraId="5AAB2FC6">
                            <w:pPr>
                              <w:rPr>
                                <w:rFonts w:hint="default"/>
                                <w:lang w:val="en-US" w:eastAsia="zh-CN"/>
                              </w:rPr>
                            </w:pPr>
                            <w:r>
                              <w:rPr>
                                <w:rFonts w:hint="eastAsia"/>
                                <w:lang w:val="en-US" w:eastAsia="zh-CN"/>
                              </w:rPr>
                              <w:t>1.095</w:t>
                            </w: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929640</wp:posOffset>
                      </wp:positionH>
                      <wp:positionV relativeFrom="paragraph">
                        <wp:posOffset>4122420</wp:posOffset>
                      </wp:positionV>
                      <wp:extent cx="593725" cy="309245"/>
                      <wp:effectExtent l="0" t="0" r="0" b="0"/>
                      <wp:wrapNone/>
                      <wp:docPr id="203" name="文本框 158"/>
                      <wp:cNvGraphicFramePr/>
                      <a:graphic xmlns:a="http://schemas.openxmlformats.org/drawingml/2006/main">
                        <a:graphicData uri="http://schemas.microsoft.com/office/word/2010/wordprocessingShape">
                          <wps:wsp>
                            <wps:cNvSpPr txBox="1"/>
                            <wps:spPr>
                              <a:xfrm>
                                <a:off x="0" y="0"/>
                                <a:ext cx="593725" cy="309245"/>
                              </a:xfrm>
                              <a:prstGeom prst="rect">
                                <a:avLst/>
                              </a:prstGeom>
                              <a:noFill/>
                              <a:ln>
                                <a:noFill/>
                              </a:ln>
                            </wps:spPr>
                            <wps:txbx>
                              <w:txbxContent>
                                <w:p w14:paraId="4DAD155C">
                                  <w:pPr>
                                    <w:rPr>
                                      <w:rFonts w:hint="eastAsia"/>
                                      <w:lang w:val="en-US" w:eastAsia="zh-CN"/>
                                    </w:rPr>
                                  </w:pPr>
                                  <w:r>
                                    <w:rPr>
                                      <w:rFonts w:hint="eastAsia"/>
                                      <w:lang w:val="en-US" w:eastAsia="zh-CN"/>
                                    </w:rPr>
                                    <w:t>5.475</w:t>
                                  </w:r>
                                </w:p>
                              </w:txbxContent>
                            </wps:txbx>
                            <wps:bodyPr upright="1"/>
                          </wps:wsp>
                        </a:graphicData>
                      </a:graphic>
                    </wp:anchor>
                  </w:drawing>
                </mc:Choice>
                <mc:Fallback>
                  <w:pict>
                    <v:shape id="文本框 158" o:spid="_x0000_s1026" o:spt="202" type="#_x0000_t202" style="position:absolute;left:0pt;margin-left:73.2pt;margin-top:324.6pt;height:24.35pt;width:46.75pt;z-index:251665408;mso-width-relative:page;mso-height-relative:page;" filled="f" stroked="f" coordsize="21600,21600" o:gfxdata="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WZS39&#10;1wAAAAsBAAAPAAAAAAAAAAEAIAAAACIAAABkcnMvZG93bnJldi54bWxQSwECFAAUAAAACACHTuJA&#10;eWD7DrABAABRAwAADgAAAAAAAAABACAAAAAmAQAAZHJzL2Uyb0RvYy54bWxQSwUGAAAAAAYABgBZ&#10;AQAASAUAAAAA&#10;">
                      <v:fill on="f" focussize="0,0"/>
                      <v:stroke on="f"/>
                      <v:imagedata o:title=""/>
                      <o:lock v:ext="edit" aspectratio="f"/>
                      <v:textbox>
                        <w:txbxContent>
                          <w:p w14:paraId="4DAD155C">
                            <w:pPr>
                              <w:rPr>
                                <w:rFonts w:hint="eastAsia"/>
                                <w:lang w:val="en-US" w:eastAsia="zh-CN"/>
                              </w:rPr>
                            </w:pPr>
                            <w:r>
                              <w:rPr>
                                <w:rFonts w:hint="eastAsia"/>
                                <w:lang w:val="en-US" w:eastAsia="zh-CN"/>
                              </w:rPr>
                              <w:t>5.475</w:t>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1468120</wp:posOffset>
                      </wp:positionH>
                      <wp:positionV relativeFrom="paragraph">
                        <wp:posOffset>4248785</wp:posOffset>
                      </wp:positionV>
                      <wp:extent cx="927100" cy="274320"/>
                      <wp:effectExtent l="4445" t="4445" r="20955" b="6985"/>
                      <wp:wrapNone/>
                      <wp:docPr id="68" name="矩形 87"/>
                      <wp:cNvGraphicFramePr/>
                      <a:graphic xmlns:a="http://schemas.openxmlformats.org/drawingml/2006/main">
                        <a:graphicData uri="http://schemas.microsoft.com/office/word/2010/wordprocessingShape">
                          <wps:wsp>
                            <wps:cNvSpPr/>
                            <wps:spPr>
                              <a:xfrm>
                                <a:off x="0" y="0"/>
                                <a:ext cx="927100" cy="2743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854CA05">
                                  <w:pPr>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检验室用水</w:t>
                                  </w:r>
                                </w:p>
                              </w:txbxContent>
                            </wps:txbx>
                            <wps:bodyPr upright="1"/>
                          </wps:wsp>
                        </a:graphicData>
                      </a:graphic>
                    </wp:anchor>
                  </w:drawing>
                </mc:Choice>
                <mc:Fallback>
                  <w:pict>
                    <v:rect id="矩形 87" o:spid="_x0000_s1026" o:spt="1" style="position:absolute;left:0pt;margin-left:115.6pt;margin-top:334.55pt;height:21.6pt;width:73pt;z-index:251662336;mso-width-relative:page;mso-height-relative:page;" fillcolor="#FFFFFF" filled="t" stroked="t" coordsize="21600,21600" o:gfxdata="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&#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O7LK/fZAAAACwEAAA8AAAAAAAAAAQAgAAAAIgAAAGRy&#10;cy9kb3ducmV2LnhtbFBLAQIUABQAAAAIAIdO4kBri2ODBAIAACoEAAAOAAAAAAAAAAEAIAAAACgB&#10;AABkcnMvZTJvRG9jLnhtbFBLBQYAAAAABgAGAFkBAACeBQAAAAA=&#10;">
                      <v:fill on="t" focussize="0,0"/>
                      <v:stroke color="#000000" joinstyle="miter"/>
                      <v:imagedata o:title=""/>
                      <o:lock v:ext="edit" aspectratio="f"/>
                      <v:textbox>
                        <w:txbxContent>
                          <w:p w14:paraId="7854CA05">
                            <w:pPr>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检验室用水</w:t>
                            </w:r>
                          </w:p>
                        </w:txbxContent>
                      </v:textbox>
                    </v:rect>
                  </w:pict>
                </mc:Fallback>
              </mc:AlternateContent>
            </w:r>
            <w:r>
              <w:rPr>
                <w:rFonts w:hint="default" w:ascii="Times New Roman" w:hAnsi="Times New Roman" w:eastAsia="宋体" w:cs="Times New Roman"/>
                <w:sz w:val="24"/>
                <w:u w:val="single" w:color="auto"/>
              </w:rPr>
              <mc:AlternateContent>
                <mc:Choice Requires="wpc">
                  <w:drawing>
                    <wp:inline distT="0" distB="0" distL="114300" distR="114300">
                      <wp:extent cx="5119370" cy="5497830"/>
                      <wp:effectExtent l="0" t="0" r="5080" b="0"/>
                      <wp:docPr id="23" name="画布 23"/>
                      <wp:cNvGraphicFramePr/>
                      <a:graphic xmlns:a="http://schemas.openxmlformats.org/drawingml/2006/main">
                        <a:graphicData uri="http://schemas.microsoft.com/office/word/2010/wordprocessingCanvas">
                          <wpc:wpc>
                            <wpc:bg>
                              <a:noFill/>
                            </wpc:bg>
                            <wpc:whole>
                              <a:ln>
                                <a:noFill/>
                              </a:ln>
                            </wpc:whole>
                            <wps:wsp>
                              <wps:cNvPr id="72" name="文本框 3"/>
                              <wps:cNvSpPr txBox="1"/>
                              <wps:spPr>
                                <a:xfrm>
                                  <a:off x="4077335" y="628650"/>
                                  <a:ext cx="688340" cy="279400"/>
                                </a:xfrm>
                                <a:prstGeom prst="rect">
                                  <a:avLst/>
                                </a:prstGeom>
                                <a:noFill/>
                                <a:ln>
                                  <a:noFill/>
                                </a:ln>
                              </wps:spPr>
                              <wps:txbx>
                                <w:txbxContent>
                                  <w:p w14:paraId="03A0BD25">
                                    <w:pPr>
                                      <w:rPr>
                                        <w:rFonts w:hint="default"/>
                                        <w:lang w:val="en-US" w:eastAsia="zh-CN"/>
                                      </w:rPr>
                                    </w:pPr>
                                    <w:r>
                                      <w:rPr>
                                        <w:rFonts w:hint="default"/>
                                        <w:lang w:val="en-US" w:eastAsia="zh-CN"/>
                                      </w:rPr>
                                      <w:t>4955.87</w:t>
                                    </w:r>
                                  </w:p>
                                </w:txbxContent>
                              </wps:txbx>
                              <wps:bodyPr upright="1"/>
                            </wps:wsp>
                            <wps:wsp>
                              <wps:cNvPr id="73" name="矩形 40"/>
                              <wps:cNvSpPr/>
                              <wps:spPr>
                                <a:xfrm>
                                  <a:off x="44450" y="1041400"/>
                                  <a:ext cx="276860" cy="7924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243E946">
                                    <w:pPr>
                                      <w:spacing w:line="240" w:lineRule="auto"/>
                                      <w:rPr>
                                        <w:rFonts w:hint="default" w:eastAsia="宋体"/>
                                        <w:lang w:val="en-US" w:eastAsia="zh-CN"/>
                                      </w:rPr>
                                    </w:pPr>
                                    <w:r>
                                      <w:rPr>
                                        <w:rFonts w:hint="eastAsia" w:eastAsia="宋体"/>
                                        <w:lang w:val="en-US" w:eastAsia="zh-CN"/>
                                      </w:rPr>
                                      <w:t>新鲜水</w:t>
                                    </w:r>
                                  </w:p>
                                </w:txbxContent>
                              </wps:txbx>
                              <wps:bodyPr upright="1"/>
                            </wps:wsp>
                            <wps:wsp>
                              <wps:cNvPr id="74" name="直接连接符 42"/>
                              <wps:cNvCnPr/>
                              <wps:spPr>
                                <a:xfrm>
                                  <a:off x="975995" y="410210"/>
                                  <a:ext cx="12700" cy="4540885"/>
                                </a:xfrm>
                                <a:prstGeom prst="line">
                                  <a:avLst/>
                                </a:prstGeom>
                                <a:ln w="12700" cap="flat" cmpd="sng">
                                  <a:solidFill>
                                    <a:srgbClr val="000000"/>
                                  </a:solidFill>
                                  <a:prstDash val="solid"/>
                                  <a:headEnd type="none" w="med" len="med"/>
                                  <a:tailEnd type="none" w="med" len="med"/>
                                </a:ln>
                              </wps:spPr>
                              <wps:bodyPr upright="1"/>
                            </wps:wsp>
                            <wps:wsp>
                              <wps:cNvPr id="75" name="直接连接符 61"/>
                              <wps:cNvCnPr>
                                <a:stCxn id="88" idx="3"/>
                                <a:endCxn id="145" idx="1"/>
                              </wps:cNvCnPr>
                              <wps:spPr>
                                <a:xfrm>
                                  <a:off x="321310" y="1437640"/>
                                  <a:ext cx="620395" cy="8255"/>
                                </a:xfrm>
                                <a:prstGeom prst="line">
                                  <a:avLst/>
                                </a:prstGeom>
                                <a:ln w="12700" cap="flat" cmpd="sng">
                                  <a:solidFill>
                                    <a:srgbClr val="000000"/>
                                  </a:solidFill>
                                  <a:prstDash val="solid"/>
                                  <a:headEnd type="none" w="med" len="med"/>
                                  <a:tailEnd type="none" w="med" len="med"/>
                                </a:ln>
                              </wps:spPr>
                              <wps:bodyPr upright="1"/>
                            </wps:wsp>
                            <wps:wsp>
                              <wps:cNvPr id="76" name="曲线连接符 65"/>
                              <wps:cNvCnPr/>
                              <wps:spPr>
                                <a:xfrm flipV="1">
                                  <a:off x="2164715" y="222250"/>
                                  <a:ext cx="251460" cy="83820"/>
                                </a:xfrm>
                                <a:prstGeom prst="curvedConnector3">
                                  <a:avLst>
                                    <a:gd name="adj1" fmla="val 50255"/>
                                  </a:avLst>
                                </a:prstGeom>
                                <a:ln w="9525" cap="flat" cmpd="sng">
                                  <a:solidFill>
                                    <a:srgbClr val="000000"/>
                                  </a:solidFill>
                                  <a:prstDash val="solid"/>
                                  <a:headEnd type="none" w="med" len="med"/>
                                  <a:tailEnd type="arrow" w="med" len="med"/>
                                </a:ln>
                              </wps:spPr>
                              <wps:bodyPr/>
                            </wps:wsp>
                            <wps:wsp>
                              <wps:cNvPr id="77" name="曲线连接符 68"/>
                              <wps:cNvCnPr/>
                              <wps:spPr>
                                <a:xfrm flipV="1">
                                  <a:off x="2202180" y="784860"/>
                                  <a:ext cx="241300" cy="76200"/>
                                </a:xfrm>
                                <a:prstGeom prst="curvedConnector3">
                                  <a:avLst>
                                    <a:gd name="adj1" fmla="val 50255"/>
                                  </a:avLst>
                                </a:prstGeom>
                                <a:ln w="9525" cap="flat" cmpd="sng">
                                  <a:solidFill>
                                    <a:srgbClr val="000000"/>
                                  </a:solidFill>
                                  <a:prstDash val="solid"/>
                                  <a:headEnd type="none" w="med" len="med"/>
                                  <a:tailEnd type="arrow" w="med" len="med"/>
                                </a:ln>
                              </wps:spPr>
                              <wps:bodyPr/>
                            </wps:wsp>
                            <wps:wsp>
                              <wps:cNvPr id="78" name="直接连接符 70"/>
                              <wps:cNvCnPr/>
                              <wps:spPr>
                                <a:xfrm flipV="1">
                                  <a:off x="977900" y="460375"/>
                                  <a:ext cx="432000" cy="0"/>
                                </a:xfrm>
                                <a:prstGeom prst="line">
                                  <a:avLst/>
                                </a:prstGeom>
                                <a:ln w="9525" cap="flat" cmpd="sng">
                                  <a:solidFill>
                                    <a:srgbClr val="000000"/>
                                  </a:solidFill>
                                  <a:prstDash val="solid"/>
                                  <a:headEnd type="none" w="med" len="med"/>
                                  <a:tailEnd type="arrow" w="med" len="med"/>
                                </a:ln>
                              </wps:spPr>
                              <wps:bodyPr upright="1"/>
                            </wps:wsp>
                            <wps:wsp>
                              <wps:cNvPr id="79" name="矩形 71"/>
                              <wps:cNvSpPr/>
                              <wps:spPr>
                                <a:xfrm>
                                  <a:off x="1417955" y="324485"/>
                                  <a:ext cx="1012190" cy="30670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2C8DA8B">
                                    <w:pPr>
                                      <w:spacing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住院病房用水</w:t>
                                    </w:r>
                                  </w:p>
                                </w:txbxContent>
                              </wps:txbx>
                              <wps:bodyPr upright="1"/>
                            </wps:wsp>
                            <wps:wsp>
                              <wps:cNvPr id="80" name="文本框 74"/>
                              <wps:cNvSpPr txBox="1"/>
                              <wps:spPr>
                                <a:xfrm>
                                  <a:off x="2394585" y="62865"/>
                                  <a:ext cx="444500" cy="279400"/>
                                </a:xfrm>
                                <a:prstGeom prst="rect">
                                  <a:avLst/>
                                </a:prstGeom>
                                <a:noFill/>
                                <a:ln>
                                  <a:noFill/>
                                </a:ln>
                              </wps:spPr>
                              <wps:txbx>
                                <w:txbxContent>
                                  <w:p w14:paraId="6655DCBD">
                                    <w:pPr>
                                      <w:spacing w:line="240" w:lineRule="auto"/>
                                      <w:rPr>
                                        <w:rFonts w:hint="default" w:eastAsia="宋体"/>
                                        <w:sz w:val="21"/>
                                        <w:szCs w:val="21"/>
                                        <w:lang w:val="en-US" w:eastAsia="zh-CN"/>
                                      </w:rPr>
                                    </w:pPr>
                                    <w:r>
                                      <w:rPr>
                                        <w:rFonts w:hint="eastAsia"/>
                                        <w:sz w:val="21"/>
                                        <w:szCs w:val="21"/>
                                        <w:lang w:val="en-US" w:eastAsia="zh-CN"/>
                                      </w:rPr>
                                      <w:t>730</w:t>
                                    </w:r>
                                  </w:p>
                                </w:txbxContent>
                              </wps:txbx>
                              <wps:bodyPr upright="1"/>
                            </wps:wsp>
                            <wps:wsp>
                              <wps:cNvPr id="81" name="直接连接符 75"/>
                              <wps:cNvCnPr/>
                              <wps:spPr>
                                <a:xfrm>
                                  <a:off x="2418080" y="3751581"/>
                                  <a:ext cx="1470025" cy="635"/>
                                </a:xfrm>
                                <a:prstGeom prst="line">
                                  <a:avLst/>
                                </a:prstGeom>
                                <a:ln w="9525" cap="flat" cmpd="sng">
                                  <a:solidFill>
                                    <a:srgbClr val="000000"/>
                                  </a:solidFill>
                                  <a:prstDash val="solid"/>
                                  <a:headEnd type="none" w="med" len="med"/>
                                  <a:tailEnd type="arrow" w="med" len="med"/>
                                </a:ln>
                              </wps:spPr>
                              <wps:bodyPr upright="1"/>
                            </wps:wsp>
                            <wps:wsp>
                              <wps:cNvPr id="82" name="直接连接符 76"/>
                              <wps:cNvCnPr/>
                              <wps:spPr>
                                <a:xfrm flipV="1">
                                  <a:off x="989330" y="1008380"/>
                                  <a:ext cx="431800" cy="0"/>
                                </a:xfrm>
                                <a:prstGeom prst="line">
                                  <a:avLst/>
                                </a:prstGeom>
                                <a:ln w="9525" cap="flat" cmpd="sng">
                                  <a:solidFill>
                                    <a:srgbClr val="000000"/>
                                  </a:solidFill>
                                  <a:prstDash val="solid"/>
                                  <a:headEnd type="none" w="med" len="med"/>
                                  <a:tailEnd type="arrow" w="med" len="med"/>
                                </a:ln>
                              </wps:spPr>
                              <wps:bodyPr upright="1"/>
                            </wps:wsp>
                            <wps:wsp>
                              <wps:cNvPr id="83" name="矩形 77"/>
                              <wps:cNvSpPr/>
                              <wps:spPr>
                                <a:xfrm>
                                  <a:off x="1427480" y="875030"/>
                                  <a:ext cx="927100" cy="26860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61313D6">
                                    <w:pPr>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门诊病人</w:t>
                                    </w:r>
                                  </w:p>
                                </w:txbxContent>
                              </wps:txbx>
                              <wps:bodyPr upright="1"/>
                            </wps:wsp>
                            <wps:wsp>
                              <wps:cNvPr id="84" name="直接连接符 78"/>
                              <wps:cNvCnPr/>
                              <wps:spPr>
                                <a:xfrm flipV="1">
                                  <a:off x="989330" y="1551305"/>
                                  <a:ext cx="431800" cy="0"/>
                                </a:xfrm>
                                <a:prstGeom prst="line">
                                  <a:avLst/>
                                </a:prstGeom>
                                <a:ln w="9525" cap="flat" cmpd="sng">
                                  <a:solidFill>
                                    <a:srgbClr val="000000"/>
                                  </a:solidFill>
                                  <a:prstDash val="solid"/>
                                  <a:headEnd type="none" w="med" len="med"/>
                                  <a:tailEnd type="arrow" w="med" len="med"/>
                                </a:ln>
                              </wps:spPr>
                              <wps:bodyPr upright="1"/>
                            </wps:wsp>
                            <wps:wsp>
                              <wps:cNvPr id="85" name="直接连接符 79"/>
                              <wps:cNvCnPr/>
                              <wps:spPr>
                                <a:xfrm flipV="1">
                                  <a:off x="979805" y="2103755"/>
                                  <a:ext cx="431800" cy="0"/>
                                </a:xfrm>
                                <a:prstGeom prst="line">
                                  <a:avLst/>
                                </a:prstGeom>
                                <a:ln w="9525" cap="flat" cmpd="sng">
                                  <a:solidFill>
                                    <a:srgbClr val="000000"/>
                                  </a:solidFill>
                                  <a:prstDash val="solid"/>
                                  <a:headEnd type="none" w="med" len="med"/>
                                  <a:tailEnd type="arrow" w="med" len="med"/>
                                </a:ln>
                              </wps:spPr>
                              <wps:bodyPr upright="1"/>
                            </wps:wsp>
                            <wps:wsp>
                              <wps:cNvPr id="86" name="直接连接符 80"/>
                              <wps:cNvCnPr/>
                              <wps:spPr>
                                <a:xfrm flipV="1">
                                  <a:off x="989330" y="2656206"/>
                                  <a:ext cx="431800" cy="0"/>
                                </a:xfrm>
                                <a:prstGeom prst="line">
                                  <a:avLst/>
                                </a:prstGeom>
                                <a:ln w="9525" cap="flat" cmpd="sng">
                                  <a:solidFill>
                                    <a:srgbClr val="000000"/>
                                  </a:solidFill>
                                  <a:prstDash val="solid"/>
                                  <a:headEnd type="none" w="med" len="med"/>
                                  <a:tailEnd type="arrow" w="med" len="med"/>
                                </a:ln>
                              </wps:spPr>
                              <wps:bodyPr upright="1"/>
                            </wps:wsp>
                            <wps:wsp>
                              <wps:cNvPr id="122" name="直接连接符 81"/>
                              <wps:cNvCnPr/>
                              <wps:spPr>
                                <a:xfrm flipV="1">
                                  <a:off x="998855" y="3227705"/>
                                  <a:ext cx="431800" cy="0"/>
                                </a:xfrm>
                                <a:prstGeom prst="line">
                                  <a:avLst/>
                                </a:prstGeom>
                                <a:ln w="9525" cap="flat" cmpd="sng">
                                  <a:solidFill>
                                    <a:srgbClr val="000000"/>
                                  </a:solidFill>
                                  <a:prstDash val="solid"/>
                                  <a:headEnd type="none" w="med" len="med"/>
                                  <a:tailEnd type="arrow" w="med" len="med"/>
                                </a:ln>
                              </wps:spPr>
                              <wps:bodyPr upright="1"/>
                            </wps:wsp>
                            <wps:wsp>
                              <wps:cNvPr id="128" name="直接连接符 82"/>
                              <wps:cNvCnPr/>
                              <wps:spPr>
                                <a:xfrm flipV="1">
                                  <a:off x="989330" y="3751581"/>
                                  <a:ext cx="431800" cy="0"/>
                                </a:xfrm>
                                <a:prstGeom prst="line">
                                  <a:avLst/>
                                </a:prstGeom>
                                <a:ln w="9525" cap="flat" cmpd="sng">
                                  <a:solidFill>
                                    <a:srgbClr val="000000"/>
                                  </a:solidFill>
                                  <a:prstDash val="solid"/>
                                  <a:headEnd type="none" w="med" len="med"/>
                                  <a:tailEnd type="arrow" w="med" len="med"/>
                                </a:ln>
                              </wps:spPr>
                              <wps:bodyPr upright="1"/>
                            </wps:wsp>
                            <wps:wsp>
                              <wps:cNvPr id="141" name="矩形 83"/>
                              <wps:cNvSpPr/>
                              <wps:spPr>
                                <a:xfrm>
                                  <a:off x="1456055" y="2522855"/>
                                  <a:ext cx="927100" cy="2895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144DC2F">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保洁用水</w:t>
                                    </w:r>
                                  </w:p>
                                </w:txbxContent>
                              </wps:txbx>
                              <wps:bodyPr upright="1"/>
                            </wps:wsp>
                            <wps:wsp>
                              <wps:cNvPr id="150" name="矩形 84"/>
                              <wps:cNvSpPr/>
                              <wps:spPr>
                                <a:xfrm>
                                  <a:off x="1456055" y="1951355"/>
                                  <a:ext cx="1052830" cy="3048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4CDB82D">
                                    <w:pPr>
                                      <w:jc w:val="center"/>
                                      <w:rPr>
                                        <w:rFonts w:hint="default"/>
                                        <w:lang w:val="en-US" w:eastAsia="zh-CN"/>
                                      </w:rPr>
                                    </w:pPr>
                                    <w:r>
                                      <w:rPr>
                                        <w:rFonts w:hint="eastAsia"/>
                                        <w:u w:val="none" w:color="auto"/>
                                        <w:lang w:val="en-US" w:eastAsia="zh-CN"/>
                                      </w:rPr>
                                      <w:t>医院后勤职工</w:t>
                                    </w:r>
                                  </w:p>
                                </w:txbxContent>
                              </wps:txbx>
                              <wps:bodyPr upright="1"/>
                            </wps:wsp>
                            <wps:wsp>
                              <wps:cNvPr id="151" name="矩形 85"/>
                              <wps:cNvSpPr/>
                              <wps:spPr>
                                <a:xfrm>
                                  <a:off x="1456055" y="1408430"/>
                                  <a:ext cx="927100" cy="2635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6794778">
                                    <w:pPr>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医务人员</w:t>
                                    </w:r>
                                  </w:p>
                                </w:txbxContent>
                              </wps:txbx>
                              <wps:bodyPr upright="1"/>
                            </wps:wsp>
                            <wps:wsp>
                              <wps:cNvPr id="152" name="矩形 86"/>
                              <wps:cNvSpPr/>
                              <wps:spPr>
                                <a:xfrm>
                                  <a:off x="1475105" y="2962275"/>
                                  <a:ext cx="1089025" cy="510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113A014">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18"/>
                                        <w:szCs w:val="18"/>
                                        <w:u w:val="none" w:color="auto"/>
                                        <w:lang w:val="en-US" w:eastAsia="zh-CN"/>
                                      </w:rPr>
                                      <w:t>床单、被套及住院服洗涤用水</w:t>
                                    </w:r>
                                  </w:p>
                                </w:txbxContent>
                              </wps:txbx>
                              <wps:bodyPr upright="1"/>
                            </wps:wsp>
                            <wps:wsp>
                              <wps:cNvPr id="153" name="矩形 87"/>
                              <wps:cNvSpPr/>
                              <wps:spPr>
                                <a:xfrm>
                                  <a:off x="1465580" y="3608705"/>
                                  <a:ext cx="927100" cy="28321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07A6302">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食堂</w:t>
                                    </w:r>
                                    <w:r>
                                      <w:rPr>
                                        <w:rFonts w:hint="eastAsia" w:ascii="Times New Roman" w:hAnsi="Times New Roman" w:cs="Times New Roman"/>
                                        <w:sz w:val="21"/>
                                        <w:szCs w:val="21"/>
                                        <w:lang w:val="en-US" w:eastAsia="zh-CN"/>
                                      </w:rPr>
                                      <w:t>用水</w:t>
                                    </w:r>
                                  </w:p>
                                </w:txbxContent>
                              </wps:txbx>
                              <wps:bodyPr upright="1"/>
                            </wps:wsp>
                            <wps:wsp>
                              <wps:cNvPr id="154" name="曲线连接符 88"/>
                              <wps:cNvCnPr/>
                              <wps:spPr>
                                <a:xfrm flipV="1">
                                  <a:off x="2239010" y="2856230"/>
                                  <a:ext cx="241300" cy="76200"/>
                                </a:xfrm>
                                <a:prstGeom prst="curvedConnector3">
                                  <a:avLst>
                                    <a:gd name="adj1" fmla="val 50255"/>
                                  </a:avLst>
                                </a:prstGeom>
                                <a:ln w="9525" cap="flat" cmpd="sng">
                                  <a:solidFill>
                                    <a:srgbClr val="000000"/>
                                  </a:solidFill>
                                  <a:prstDash val="solid"/>
                                  <a:headEnd type="none" w="med" len="med"/>
                                  <a:tailEnd type="arrow" w="med" len="med"/>
                                </a:ln>
                              </wps:spPr>
                              <wps:bodyPr/>
                            </wps:wsp>
                            <wps:wsp>
                              <wps:cNvPr id="155" name="曲线连接符 89"/>
                              <wps:cNvCnPr/>
                              <wps:spPr>
                                <a:xfrm flipV="1">
                                  <a:off x="2214880" y="2421255"/>
                                  <a:ext cx="241300" cy="76200"/>
                                </a:xfrm>
                                <a:prstGeom prst="curvedConnector3">
                                  <a:avLst>
                                    <a:gd name="adj1" fmla="val 50255"/>
                                  </a:avLst>
                                </a:prstGeom>
                                <a:ln w="9525" cap="flat" cmpd="sng">
                                  <a:solidFill>
                                    <a:srgbClr val="000000"/>
                                  </a:solidFill>
                                  <a:prstDash val="solid"/>
                                  <a:headEnd type="none" w="med" len="med"/>
                                  <a:tailEnd type="arrow" w="med" len="med"/>
                                </a:ln>
                              </wps:spPr>
                              <wps:bodyPr/>
                            </wps:wsp>
                            <wps:wsp>
                              <wps:cNvPr id="156" name="曲线连接符 90"/>
                              <wps:cNvCnPr/>
                              <wps:spPr>
                                <a:xfrm flipV="1">
                                  <a:off x="2268855" y="1851025"/>
                                  <a:ext cx="241300" cy="76200"/>
                                </a:xfrm>
                                <a:prstGeom prst="curvedConnector3">
                                  <a:avLst>
                                    <a:gd name="adj1" fmla="val 50255"/>
                                  </a:avLst>
                                </a:prstGeom>
                                <a:ln w="9525" cap="flat" cmpd="sng">
                                  <a:solidFill>
                                    <a:srgbClr val="000000"/>
                                  </a:solidFill>
                                  <a:prstDash val="solid"/>
                                  <a:headEnd type="none" w="med" len="med"/>
                                  <a:tailEnd type="arrow" w="med" len="med"/>
                                </a:ln>
                              </wps:spPr>
                              <wps:bodyPr/>
                            </wps:wsp>
                            <wps:wsp>
                              <wps:cNvPr id="157" name="曲线连接符 91"/>
                              <wps:cNvCnPr/>
                              <wps:spPr>
                                <a:xfrm flipV="1">
                                  <a:off x="2249805" y="1308735"/>
                                  <a:ext cx="241300" cy="76200"/>
                                </a:xfrm>
                                <a:prstGeom prst="curvedConnector3">
                                  <a:avLst>
                                    <a:gd name="adj1" fmla="val 50255"/>
                                  </a:avLst>
                                </a:prstGeom>
                                <a:ln w="9525" cap="flat" cmpd="sng">
                                  <a:solidFill>
                                    <a:srgbClr val="000000"/>
                                  </a:solidFill>
                                  <a:prstDash val="solid"/>
                                  <a:headEnd type="none" w="med" len="med"/>
                                  <a:tailEnd type="arrow" w="med" len="med"/>
                                </a:ln>
                              </wps:spPr>
                              <wps:bodyPr/>
                            </wps:wsp>
                            <wps:wsp>
                              <wps:cNvPr id="158" name="曲线连接符 92"/>
                              <wps:cNvCnPr/>
                              <wps:spPr>
                                <a:xfrm flipV="1">
                                  <a:off x="2185035" y="3528060"/>
                                  <a:ext cx="241300" cy="76200"/>
                                </a:xfrm>
                                <a:prstGeom prst="curvedConnector3">
                                  <a:avLst>
                                    <a:gd name="adj1" fmla="val 50255"/>
                                  </a:avLst>
                                </a:prstGeom>
                                <a:ln w="9525" cap="flat" cmpd="sng">
                                  <a:solidFill>
                                    <a:srgbClr val="000000"/>
                                  </a:solidFill>
                                  <a:prstDash val="solid"/>
                                  <a:headEnd type="none" w="med" len="med"/>
                                  <a:tailEnd type="arrow" w="med" len="med"/>
                                </a:ln>
                              </wps:spPr>
                              <wps:bodyPr/>
                            </wps:wsp>
                            <wps:wsp>
                              <wps:cNvPr id="159" name="文本框 93"/>
                              <wps:cNvSpPr txBox="1"/>
                              <wps:spPr>
                                <a:xfrm>
                                  <a:off x="2394585" y="601345"/>
                                  <a:ext cx="508000" cy="279400"/>
                                </a:xfrm>
                                <a:prstGeom prst="rect">
                                  <a:avLst/>
                                </a:prstGeom>
                                <a:noFill/>
                                <a:ln>
                                  <a:noFill/>
                                </a:ln>
                              </wps:spPr>
                              <wps:txbx>
                                <w:txbxContent>
                                  <w:p w14:paraId="6DC675D3">
                                    <w:pPr>
                                      <w:spacing w:line="240" w:lineRule="auto"/>
                                      <w:rPr>
                                        <w:rFonts w:hint="default" w:eastAsia="宋体"/>
                                        <w:sz w:val="21"/>
                                        <w:szCs w:val="21"/>
                                        <w:lang w:val="en-US" w:eastAsia="zh-CN"/>
                                      </w:rPr>
                                    </w:pPr>
                                    <w:r>
                                      <w:rPr>
                                        <w:rFonts w:hint="eastAsia"/>
                                        <w:sz w:val="21"/>
                                        <w:szCs w:val="21"/>
                                        <w:lang w:val="en-US" w:eastAsia="zh-CN"/>
                                      </w:rPr>
                                      <w:t>39.95</w:t>
                                    </w:r>
                                  </w:p>
                                </w:txbxContent>
                              </wps:txbx>
                              <wps:bodyPr upright="1"/>
                            </wps:wsp>
                            <wps:wsp>
                              <wps:cNvPr id="160" name="文本框 94"/>
                              <wps:cNvSpPr txBox="1"/>
                              <wps:spPr>
                                <a:xfrm>
                                  <a:off x="2418080" y="1176655"/>
                                  <a:ext cx="560705" cy="279400"/>
                                </a:xfrm>
                                <a:prstGeom prst="rect">
                                  <a:avLst/>
                                </a:prstGeom>
                                <a:noFill/>
                                <a:ln>
                                  <a:noFill/>
                                </a:ln>
                              </wps:spPr>
                              <wps:txbx>
                                <w:txbxContent>
                                  <w:p w14:paraId="3D26E9F5">
                                    <w:pPr>
                                      <w:spacing w:line="240" w:lineRule="auto"/>
                                      <w:rPr>
                                        <w:rFonts w:hint="default" w:eastAsia="宋体"/>
                                        <w:sz w:val="21"/>
                                        <w:szCs w:val="21"/>
                                        <w:lang w:val="en-US" w:eastAsia="zh-CN"/>
                                      </w:rPr>
                                    </w:pPr>
                                    <w:r>
                                      <w:rPr>
                                        <w:rFonts w:hint="eastAsia"/>
                                        <w:sz w:val="21"/>
                                        <w:szCs w:val="21"/>
                                        <w:lang w:val="en-US" w:eastAsia="zh-CN"/>
                                      </w:rPr>
                                      <w:t>98.55</w:t>
                                    </w:r>
                                  </w:p>
                                </w:txbxContent>
                              </wps:txbx>
                              <wps:bodyPr upright="1"/>
                            </wps:wsp>
                            <wps:wsp>
                              <wps:cNvPr id="161" name="文本框 95"/>
                              <wps:cNvSpPr txBox="1"/>
                              <wps:spPr>
                                <a:xfrm>
                                  <a:off x="2366010" y="3426460"/>
                                  <a:ext cx="539750" cy="279400"/>
                                </a:xfrm>
                                <a:prstGeom prst="rect">
                                  <a:avLst/>
                                </a:prstGeom>
                                <a:noFill/>
                                <a:ln>
                                  <a:noFill/>
                                </a:ln>
                              </wps:spPr>
                              <wps:txbx>
                                <w:txbxContent>
                                  <w:p w14:paraId="40F88415">
                                    <w:pPr>
                                      <w:spacing w:line="240" w:lineRule="auto"/>
                                      <w:rPr>
                                        <w:rFonts w:hint="default" w:eastAsia="宋体"/>
                                        <w:sz w:val="21"/>
                                        <w:szCs w:val="21"/>
                                        <w:lang w:val="en-US" w:eastAsia="zh-CN"/>
                                      </w:rPr>
                                    </w:pPr>
                                    <w:r>
                                      <w:rPr>
                                        <w:rFonts w:hint="eastAsia"/>
                                        <w:sz w:val="21"/>
                                        <w:szCs w:val="21"/>
                                        <w:lang w:val="en-US" w:eastAsia="zh-CN"/>
                                      </w:rPr>
                                      <w:t>80.3</w:t>
                                    </w:r>
                                  </w:p>
                                </w:txbxContent>
                              </wps:txbx>
                              <wps:bodyPr upright="1"/>
                            </wps:wsp>
                            <wps:wsp>
                              <wps:cNvPr id="162" name="文本框 96"/>
                              <wps:cNvSpPr txBox="1"/>
                              <wps:spPr>
                                <a:xfrm>
                                  <a:off x="2395855" y="2715260"/>
                                  <a:ext cx="514985" cy="279400"/>
                                </a:xfrm>
                                <a:prstGeom prst="rect">
                                  <a:avLst/>
                                </a:prstGeom>
                                <a:noFill/>
                                <a:ln>
                                  <a:noFill/>
                                </a:ln>
                              </wps:spPr>
                              <wps:txbx>
                                <w:txbxContent>
                                  <w:p w14:paraId="579007F4">
                                    <w:pPr>
                                      <w:spacing w:line="240" w:lineRule="auto"/>
                                      <w:rPr>
                                        <w:rFonts w:hint="default" w:eastAsia="宋体"/>
                                        <w:sz w:val="21"/>
                                        <w:szCs w:val="21"/>
                                        <w:lang w:val="en-US" w:eastAsia="zh-CN"/>
                                      </w:rPr>
                                    </w:pPr>
                                    <w:r>
                                      <w:rPr>
                                        <w:rFonts w:hint="eastAsia"/>
                                        <w:sz w:val="21"/>
                                        <w:szCs w:val="21"/>
                                        <w:lang w:val="en-US" w:eastAsia="zh-CN"/>
                                      </w:rPr>
                                      <w:t>175.2</w:t>
                                    </w:r>
                                  </w:p>
                                </w:txbxContent>
                              </wps:txbx>
                              <wps:bodyPr upright="1"/>
                            </wps:wsp>
                            <wps:wsp>
                              <wps:cNvPr id="163" name="文本框 97"/>
                              <wps:cNvSpPr txBox="1"/>
                              <wps:spPr>
                                <a:xfrm>
                                  <a:off x="2411730" y="2252980"/>
                                  <a:ext cx="707390" cy="279400"/>
                                </a:xfrm>
                                <a:prstGeom prst="rect">
                                  <a:avLst/>
                                </a:prstGeom>
                                <a:noFill/>
                                <a:ln>
                                  <a:noFill/>
                                </a:ln>
                              </wps:spPr>
                              <wps:txbx>
                                <w:txbxContent>
                                  <w:p w14:paraId="283354E3">
                                    <w:pPr>
                                      <w:spacing w:line="240" w:lineRule="auto"/>
                                      <w:rPr>
                                        <w:rFonts w:hint="default" w:eastAsia="宋体"/>
                                        <w:sz w:val="21"/>
                                        <w:szCs w:val="21"/>
                                        <w:lang w:val="en-US" w:eastAsia="zh-CN"/>
                                      </w:rPr>
                                    </w:pPr>
                                    <w:r>
                                      <w:rPr>
                                        <w:rFonts w:hint="eastAsia"/>
                                        <w:sz w:val="21"/>
                                        <w:szCs w:val="21"/>
                                        <w:lang w:val="en-US" w:eastAsia="zh-CN"/>
                                      </w:rPr>
                                      <w:t>107.5</w:t>
                                    </w:r>
                                  </w:p>
                                </w:txbxContent>
                              </wps:txbx>
                              <wps:bodyPr upright="1"/>
                            </wps:wsp>
                            <wps:wsp>
                              <wps:cNvPr id="164" name="文本框 98"/>
                              <wps:cNvSpPr txBox="1"/>
                              <wps:spPr>
                                <a:xfrm>
                                  <a:off x="2439035" y="1671955"/>
                                  <a:ext cx="582295" cy="279400"/>
                                </a:xfrm>
                                <a:prstGeom prst="rect">
                                  <a:avLst/>
                                </a:prstGeom>
                                <a:noFill/>
                                <a:ln>
                                  <a:noFill/>
                                </a:ln>
                              </wps:spPr>
                              <wps:txbx>
                                <w:txbxContent>
                                  <w:p w14:paraId="5131D8F9">
                                    <w:pPr>
                                      <w:spacing w:line="240" w:lineRule="auto"/>
                                      <w:rPr>
                                        <w:rFonts w:hint="default" w:eastAsia="宋体"/>
                                        <w:sz w:val="21"/>
                                        <w:szCs w:val="21"/>
                                        <w:lang w:val="en-US" w:eastAsia="zh-CN"/>
                                      </w:rPr>
                                    </w:pPr>
                                    <w:r>
                                      <w:rPr>
                                        <w:rFonts w:hint="eastAsia"/>
                                        <w:sz w:val="21"/>
                                        <w:szCs w:val="21"/>
                                        <w:lang w:val="en-US" w:eastAsia="zh-CN"/>
                                      </w:rPr>
                                      <w:t>7.3</w:t>
                                    </w:r>
                                  </w:p>
                                </w:txbxContent>
                              </wps:txbx>
                              <wps:bodyPr upright="1"/>
                            </wps:wsp>
                            <wps:wsp>
                              <wps:cNvPr id="165" name="直接连接符 99"/>
                              <wps:cNvCnPr/>
                              <wps:spPr>
                                <a:xfrm>
                                  <a:off x="2427605" y="1017905"/>
                                  <a:ext cx="1477645" cy="11430"/>
                                </a:xfrm>
                                <a:prstGeom prst="line">
                                  <a:avLst/>
                                </a:prstGeom>
                                <a:ln w="9525" cap="flat" cmpd="sng">
                                  <a:solidFill>
                                    <a:srgbClr val="000000"/>
                                  </a:solidFill>
                                  <a:prstDash val="solid"/>
                                  <a:headEnd type="none" w="med" len="med"/>
                                  <a:tailEnd type="arrow" w="med" len="med"/>
                                </a:ln>
                              </wps:spPr>
                              <wps:bodyPr upright="1"/>
                            </wps:wsp>
                            <wps:wsp>
                              <wps:cNvPr id="166" name="直接连接符 100"/>
                              <wps:cNvCnPr/>
                              <wps:spPr>
                                <a:xfrm>
                                  <a:off x="2574925" y="3192780"/>
                                  <a:ext cx="1299845" cy="15875"/>
                                </a:xfrm>
                                <a:prstGeom prst="line">
                                  <a:avLst/>
                                </a:prstGeom>
                                <a:ln w="9525" cap="flat" cmpd="sng">
                                  <a:solidFill>
                                    <a:srgbClr val="000000"/>
                                  </a:solidFill>
                                  <a:prstDash val="solid"/>
                                  <a:headEnd type="none" w="med" len="med"/>
                                  <a:tailEnd type="arrow" w="med" len="med"/>
                                </a:ln>
                              </wps:spPr>
                              <wps:bodyPr upright="1"/>
                            </wps:wsp>
                            <wps:wsp>
                              <wps:cNvPr id="167" name="文本框 102"/>
                              <wps:cNvSpPr txBox="1"/>
                              <wps:spPr>
                                <a:xfrm>
                                  <a:off x="2938780" y="3446780"/>
                                  <a:ext cx="571500" cy="279400"/>
                                </a:xfrm>
                                <a:prstGeom prst="rect">
                                  <a:avLst/>
                                </a:prstGeom>
                                <a:noFill/>
                                <a:ln>
                                  <a:noFill/>
                                </a:ln>
                              </wps:spPr>
                              <wps:txbx>
                                <w:txbxContent>
                                  <w:p w14:paraId="4F0BFBCB">
                                    <w:pPr>
                                      <w:rPr>
                                        <w:rFonts w:hint="default"/>
                                        <w:lang w:val="en-US" w:eastAsia="zh-CN"/>
                                      </w:rPr>
                                    </w:pPr>
                                    <w:r>
                                      <w:rPr>
                                        <w:rFonts w:hint="eastAsia" w:ascii="Times New Roman" w:hAnsi="Times New Roman" w:cs="Times New Roman"/>
                                        <w:kern w:val="2"/>
                                        <w:sz w:val="21"/>
                                        <w:szCs w:val="24"/>
                                        <w:u w:val="none" w:color="auto"/>
                                        <w:lang w:val="en-US" w:eastAsia="zh-CN" w:bidi="ar-SA"/>
                                      </w:rPr>
                                      <w:t>328.5</w:t>
                                    </w:r>
                                  </w:p>
                                </w:txbxContent>
                              </wps:txbx>
                              <wps:bodyPr upright="1"/>
                            </wps:wsp>
                            <wps:wsp>
                              <wps:cNvPr id="168" name="直接连接符 103"/>
                              <wps:cNvCnPr/>
                              <wps:spPr>
                                <a:xfrm flipV="1">
                                  <a:off x="2399030" y="2656206"/>
                                  <a:ext cx="1476000" cy="0"/>
                                </a:xfrm>
                                <a:prstGeom prst="line">
                                  <a:avLst/>
                                </a:prstGeom>
                                <a:ln w="9525" cap="flat" cmpd="sng">
                                  <a:solidFill>
                                    <a:srgbClr val="000000"/>
                                  </a:solidFill>
                                  <a:prstDash val="solid"/>
                                  <a:headEnd type="none" w="med" len="med"/>
                                  <a:tailEnd type="arrow" w="med" len="med"/>
                                </a:ln>
                              </wps:spPr>
                              <wps:bodyPr upright="1"/>
                            </wps:wsp>
                            <wps:wsp>
                              <wps:cNvPr id="169" name="直接连接符 104"/>
                              <wps:cNvCnPr/>
                              <wps:spPr>
                                <a:xfrm>
                                  <a:off x="2536190" y="2093595"/>
                                  <a:ext cx="1329055" cy="635"/>
                                </a:xfrm>
                                <a:prstGeom prst="line">
                                  <a:avLst/>
                                </a:prstGeom>
                                <a:ln w="9525" cap="flat" cmpd="sng">
                                  <a:solidFill>
                                    <a:srgbClr val="000000"/>
                                  </a:solidFill>
                                  <a:prstDash val="solid"/>
                                  <a:headEnd type="none" w="med" len="med"/>
                                  <a:tailEnd type="arrow" w="med" len="med"/>
                                </a:ln>
                              </wps:spPr>
                              <wps:bodyPr upright="1"/>
                            </wps:wsp>
                            <wps:wsp>
                              <wps:cNvPr id="170" name="直接连接符 105"/>
                              <wps:cNvCnPr/>
                              <wps:spPr>
                                <a:xfrm>
                                  <a:off x="2496185" y="469900"/>
                                  <a:ext cx="1386205" cy="14605"/>
                                </a:xfrm>
                                <a:prstGeom prst="line">
                                  <a:avLst/>
                                </a:prstGeom>
                                <a:ln w="9525" cap="flat" cmpd="sng">
                                  <a:solidFill>
                                    <a:srgbClr val="000000"/>
                                  </a:solidFill>
                                  <a:prstDash val="solid"/>
                                  <a:headEnd type="none" w="med" len="med"/>
                                  <a:tailEnd type="arrow" w="med" len="med"/>
                                </a:ln>
                              </wps:spPr>
                              <wps:bodyPr upright="1"/>
                            </wps:wsp>
                            <wps:wsp>
                              <wps:cNvPr id="171" name="直接连接符 106"/>
                              <wps:cNvCnPr/>
                              <wps:spPr>
                                <a:xfrm flipV="1">
                                  <a:off x="2408555" y="1551305"/>
                                  <a:ext cx="1476000" cy="0"/>
                                </a:xfrm>
                                <a:prstGeom prst="line">
                                  <a:avLst/>
                                </a:prstGeom>
                                <a:ln w="9525" cap="flat" cmpd="sng">
                                  <a:solidFill>
                                    <a:srgbClr val="000000"/>
                                  </a:solidFill>
                                  <a:prstDash val="solid"/>
                                  <a:headEnd type="none" w="med" len="med"/>
                                  <a:tailEnd type="arrow" w="med" len="med"/>
                                </a:ln>
                              </wps:spPr>
                              <wps:bodyPr upright="1"/>
                            </wps:wsp>
                            <wps:wsp>
                              <wps:cNvPr id="172" name="文本框 108"/>
                              <wps:cNvSpPr txBox="1"/>
                              <wps:spPr>
                                <a:xfrm>
                                  <a:off x="2923540" y="684530"/>
                                  <a:ext cx="607060" cy="279400"/>
                                </a:xfrm>
                                <a:prstGeom prst="rect">
                                  <a:avLst/>
                                </a:prstGeom>
                                <a:noFill/>
                                <a:ln>
                                  <a:noFill/>
                                </a:ln>
                              </wps:spPr>
                              <wps:txbx>
                                <w:txbxContent>
                                  <w:p w14:paraId="1A5C3EC5">
                                    <w:pPr>
                                      <w:rPr>
                                        <w:rFonts w:hint="default"/>
                                        <w:lang w:val="en-US" w:eastAsia="zh-CN"/>
                                      </w:rPr>
                                    </w:pPr>
                                    <w:r>
                                      <w:rPr>
                                        <w:rFonts w:hint="eastAsia"/>
                                        <w:lang w:val="en-US" w:eastAsia="zh-CN"/>
                                      </w:rPr>
                                      <w:t>153.5</w:t>
                                    </w:r>
                                  </w:p>
                                </w:txbxContent>
                              </wps:txbx>
                              <wps:bodyPr upright="1"/>
                            </wps:wsp>
                            <wps:wsp>
                              <wps:cNvPr id="173" name="直接连接符 109"/>
                              <wps:cNvCnPr/>
                              <wps:spPr>
                                <a:xfrm flipH="1" flipV="1">
                                  <a:off x="3910330" y="1090930"/>
                                  <a:ext cx="7620" cy="3023870"/>
                                </a:xfrm>
                                <a:prstGeom prst="line">
                                  <a:avLst/>
                                </a:prstGeom>
                                <a:ln w="9525" cap="flat" cmpd="sng">
                                  <a:solidFill>
                                    <a:srgbClr val="000000"/>
                                  </a:solidFill>
                                  <a:prstDash val="solid"/>
                                  <a:headEnd type="none" w="med" len="med"/>
                                  <a:tailEnd type="arrow" w="med" len="med"/>
                                </a:ln>
                              </wps:spPr>
                              <wps:bodyPr upright="1"/>
                            </wps:wsp>
                            <wps:wsp>
                              <wps:cNvPr id="174" name="直接连接符 110"/>
                              <wps:cNvCnPr/>
                              <wps:spPr>
                                <a:xfrm>
                                  <a:off x="3898265" y="503555"/>
                                  <a:ext cx="1270" cy="424815"/>
                                </a:xfrm>
                                <a:prstGeom prst="line">
                                  <a:avLst/>
                                </a:prstGeom>
                                <a:ln w="9525" cap="flat" cmpd="sng">
                                  <a:solidFill>
                                    <a:srgbClr val="000000"/>
                                  </a:solidFill>
                                  <a:prstDash val="solid"/>
                                  <a:headEnd type="none" w="med" len="med"/>
                                  <a:tailEnd type="arrow" w="med" len="med"/>
                                </a:ln>
                              </wps:spPr>
                              <wps:bodyPr upright="1"/>
                            </wps:wsp>
                            <wps:wsp>
                              <wps:cNvPr id="175" name="直接连接符 111"/>
                              <wps:cNvCnPr/>
                              <wps:spPr>
                                <a:xfrm flipV="1">
                                  <a:off x="3943985" y="1017905"/>
                                  <a:ext cx="727710" cy="5715"/>
                                </a:xfrm>
                                <a:prstGeom prst="line">
                                  <a:avLst/>
                                </a:prstGeom>
                                <a:ln w="9525" cap="flat" cmpd="sng">
                                  <a:solidFill>
                                    <a:srgbClr val="000000"/>
                                  </a:solidFill>
                                  <a:prstDash val="solid"/>
                                  <a:headEnd type="none" w="med" len="med"/>
                                  <a:tailEnd type="arrow" w="med" len="med"/>
                                </a:ln>
                              </wps:spPr>
                              <wps:bodyPr upright="1"/>
                            </wps:wsp>
                            <wps:wsp>
                              <wps:cNvPr id="176" name="矩形 112"/>
                              <wps:cNvSpPr/>
                              <wps:spPr>
                                <a:xfrm>
                                  <a:off x="4704080" y="337820"/>
                                  <a:ext cx="317500" cy="12471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D8572E5">
                                    <w:pPr>
                                      <w:spacing w:line="240" w:lineRule="auto"/>
                                      <w:rPr>
                                        <w:rFonts w:hint="default" w:eastAsia="宋体"/>
                                        <w:lang w:val="en-US" w:eastAsia="zh-CN"/>
                                      </w:rPr>
                                    </w:pPr>
                                    <w:r>
                                      <w:rPr>
                                        <w:rFonts w:hint="eastAsia" w:eastAsia="宋体"/>
                                        <w:lang w:val="en-US" w:eastAsia="zh-CN"/>
                                      </w:rPr>
                                      <w:t>废水处理</w:t>
                                    </w:r>
                                    <w:r>
                                      <w:rPr>
                                        <w:rFonts w:hint="eastAsia"/>
                                        <w:lang w:val="en-US" w:eastAsia="zh-CN"/>
                                      </w:rPr>
                                      <w:t>设施</w:t>
                                    </w:r>
                                  </w:p>
                                </w:txbxContent>
                              </wps:txbx>
                              <wps:bodyPr upright="1"/>
                            </wps:wsp>
                            <wps:wsp>
                              <wps:cNvPr id="177" name="直接连接符 113"/>
                              <wps:cNvCnPr/>
                              <wps:spPr>
                                <a:xfrm flipH="1">
                                  <a:off x="4875530" y="1608456"/>
                                  <a:ext cx="0" cy="355599"/>
                                </a:xfrm>
                                <a:prstGeom prst="line">
                                  <a:avLst/>
                                </a:prstGeom>
                                <a:ln w="9525" cap="flat" cmpd="sng">
                                  <a:solidFill>
                                    <a:srgbClr val="000000"/>
                                  </a:solidFill>
                                  <a:prstDash val="solid"/>
                                  <a:headEnd type="none" w="med" len="med"/>
                                  <a:tailEnd type="arrow" w="med" len="med"/>
                                </a:ln>
                              </wps:spPr>
                              <wps:bodyPr upright="1"/>
                            </wps:wsp>
                            <wps:wsp>
                              <wps:cNvPr id="178" name="矩形 114"/>
                              <wps:cNvSpPr/>
                              <wps:spPr>
                                <a:xfrm>
                                  <a:off x="4592320" y="1957705"/>
                                  <a:ext cx="492760" cy="84899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631D31D">
                                    <w:pPr>
                                      <w:spacing w:line="240" w:lineRule="auto"/>
                                      <w:jc w:val="both"/>
                                      <w:rPr>
                                        <w:rFonts w:hint="default" w:eastAsia="宋体"/>
                                        <w:lang w:val="en-US" w:eastAsia="zh-CN"/>
                                      </w:rPr>
                                    </w:pPr>
                                    <w:r>
                                      <w:rPr>
                                        <w:rFonts w:hint="eastAsia"/>
                                        <w:lang w:val="en-US" w:eastAsia="zh-CN"/>
                                      </w:rPr>
                                      <w:t>马江镇污水处理厂</w:t>
                                    </w:r>
                                  </w:p>
                                </w:txbxContent>
                              </wps:txbx>
                              <wps:bodyPr upright="1"/>
                            </wps:wsp>
                            <wps:wsp>
                              <wps:cNvPr id="179" name="文本框 115"/>
                              <wps:cNvSpPr txBox="1"/>
                              <wps:spPr>
                                <a:xfrm>
                                  <a:off x="2954020" y="1246505"/>
                                  <a:ext cx="518160" cy="279400"/>
                                </a:xfrm>
                                <a:prstGeom prst="rect">
                                  <a:avLst/>
                                </a:prstGeom>
                                <a:solidFill>
                                  <a:srgbClr val="FFFFFF"/>
                                </a:solidFill>
                                <a:ln>
                                  <a:noFill/>
                                </a:ln>
                              </wps:spPr>
                              <wps:txbx>
                                <w:txbxContent>
                                  <w:p w14:paraId="2BA518FD">
                                    <w:pPr>
                                      <w:rPr>
                                        <w:rFonts w:hint="default"/>
                                        <w:lang w:val="en-US" w:eastAsia="zh-CN"/>
                                      </w:rPr>
                                    </w:pPr>
                                    <w:r>
                                      <w:rPr>
                                        <w:rFonts w:hint="eastAsia"/>
                                        <w:u w:val="none" w:color="auto"/>
                                        <w:lang w:val="en-US" w:eastAsia="zh-CN"/>
                                      </w:rPr>
                                      <w:t>394.2</w:t>
                                    </w:r>
                                  </w:p>
                                </w:txbxContent>
                              </wps:txbx>
                              <wps:bodyPr upright="1"/>
                            </wps:wsp>
                            <wps:wsp>
                              <wps:cNvPr id="180" name="文本框 116"/>
                              <wps:cNvSpPr txBox="1"/>
                              <wps:spPr>
                                <a:xfrm>
                                  <a:off x="2922905" y="151130"/>
                                  <a:ext cx="571500" cy="279400"/>
                                </a:xfrm>
                                <a:prstGeom prst="rect">
                                  <a:avLst/>
                                </a:prstGeom>
                                <a:solidFill>
                                  <a:srgbClr val="FFFFFF"/>
                                </a:solidFill>
                                <a:ln>
                                  <a:noFill/>
                                </a:ln>
                              </wps:spPr>
                              <wps:txbx>
                                <w:txbxContent>
                                  <w:p w14:paraId="4AEEFE5C">
                                    <w:pPr>
                                      <w:rPr>
                                        <w:rFonts w:hint="default"/>
                                        <w:lang w:val="en-US" w:eastAsia="zh-CN"/>
                                      </w:rPr>
                                    </w:pPr>
                                    <w:r>
                                      <w:rPr>
                                        <w:rFonts w:hint="eastAsia"/>
                                        <w:lang w:val="en-US" w:eastAsia="zh-CN"/>
                                      </w:rPr>
                                      <w:t>2920</w:t>
                                    </w:r>
                                  </w:p>
                                </w:txbxContent>
                              </wps:txbx>
                              <wps:bodyPr upright="1"/>
                            </wps:wsp>
                            <wps:wsp>
                              <wps:cNvPr id="181" name="文本框 117"/>
                              <wps:cNvSpPr txBox="1"/>
                              <wps:spPr>
                                <a:xfrm>
                                  <a:off x="2970530" y="1760855"/>
                                  <a:ext cx="528320" cy="279400"/>
                                </a:xfrm>
                                <a:prstGeom prst="rect">
                                  <a:avLst/>
                                </a:prstGeom>
                                <a:solidFill>
                                  <a:srgbClr val="FFFFFF"/>
                                </a:solidFill>
                                <a:ln>
                                  <a:noFill/>
                                </a:ln>
                              </wps:spPr>
                              <wps:txbx>
                                <w:txbxContent>
                                  <w:p w14:paraId="1847E1DF">
                                    <w:pPr>
                                      <w:spacing w:line="240" w:lineRule="auto"/>
                                      <w:rPr>
                                        <w:rFonts w:hint="default" w:eastAsia="宋体"/>
                                        <w:sz w:val="21"/>
                                        <w:szCs w:val="21"/>
                                        <w:lang w:val="en-US" w:eastAsia="zh-CN"/>
                                      </w:rPr>
                                    </w:pPr>
                                    <w:r>
                                      <w:rPr>
                                        <w:rFonts w:hint="eastAsia"/>
                                        <w:u w:val="none" w:color="auto"/>
                                        <w:lang w:val="en-US" w:eastAsia="zh-CN"/>
                                      </w:rPr>
                                      <w:t>25.55</w:t>
                                    </w:r>
                                  </w:p>
                                </w:txbxContent>
                              </wps:txbx>
                              <wps:bodyPr upright="1"/>
                            </wps:wsp>
                            <wps:wsp>
                              <wps:cNvPr id="182" name="文本框 118"/>
                              <wps:cNvSpPr txBox="1"/>
                              <wps:spPr>
                                <a:xfrm>
                                  <a:off x="2999105" y="2313305"/>
                                  <a:ext cx="735330" cy="279400"/>
                                </a:xfrm>
                                <a:prstGeom prst="rect">
                                  <a:avLst/>
                                </a:prstGeom>
                                <a:noFill/>
                                <a:ln>
                                  <a:noFill/>
                                </a:ln>
                              </wps:spPr>
                              <wps:txbx>
                                <w:txbxContent>
                                  <w:p w14:paraId="0F578FB2">
                                    <w:pPr>
                                      <w:rPr>
                                        <w:rFonts w:hint="default"/>
                                        <w:lang w:val="en-US" w:eastAsia="zh-CN"/>
                                      </w:rPr>
                                    </w:pPr>
                                    <w:r>
                                      <w:rPr>
                                        <w:rFonts w:hint="eastAsia" w:ascii="Times New Roman" w:hAnsi="Times New Roman" w:cs="Times New Roman"/>
                                        <w:kern w:val="2"/>
                                        <w:sz w:val="21"/>
                                        <w:szCs w:val="24"/>
                                        <w:u w:val="none" w:color="auto"/>
                                        <w:lang w:val="en-US" w:eastAsia="zh-CN" w:bidi="ar-SA"/>
                                      </w:rPr>
                                      <w:t>430.02</w:t>
                                    </w:r>
                                  </w:p>
                                </w:txbxContent>
                              </wps:txbx>
                              <wps:bodyPr upright="1"/>
                            </wps:wsp>
                            <wps:wsp>
                              <wps:cNvPr id="183" name="文本框 119"/>
                              <wps:cNvSpPr txBox="1"/>
                              <wps:spPr>
                                <a:xfrm>
                                  <a:off x="2989580" y="2856230"/>
                                  <a:ext cx="499110" cy="279400"/>
                                </a:xfrm>
                                <a:prstGeom prst="rect">
                                  <a:avLst/>
                                </a:prstGeom>
                                <a:solidFill>
                                  <a:srgbClr val="FFFFFF"/>
                                </a:solidFill>
                                <a:ln>
                                  <a:noFill/>
                                </a:ln>
                              </wps:spPr>
                              <wps:txbx>
                                <w:txbxContent>
                                  <w:p w14:paraId="114D1ADD">
                                    <w:pPr>
                                      <w:rPr>
                                        <w:rFonts w:hint="default"/>
                                        <w:lang w:val="en-US" w:eastAsia="zh-CN"/>
                                      </w:rPr>
                                    </w:pPr>
                                    <w:r>
                                      <w:rPr>
                                        <w:rFonts w:hint="eastAsia" w:ascii="Times New Roman" w:hAnsi="Times New Roman" w:cs="Times New Roman"/>
                                        <w:kern w:val="2"/>
                                        <w:sz w:val="21"/>
                                        <w:szCs w:val="24"/>
                                        <w:u w:val="none" w:color="auto"/>
                                        <w:lang w:val="en-US" w:eastAsia="zh-CN" w:bidi="ar-SA"/>
                                      </w:rPr>
                                      <w:t>700.8</w:t>
                                    </w:r>
                                  </w:p>
                                </w:txbxContent>
                              </wps:txbx>
                              <wps:bodyPr upright="1"/>
                            </wps:wsp>
                            <wps:wsp>
                              <wps:cNvPr id="184" name="文本框 122"/>
                              <wps:cNvSpPr txBox="1"/>
                              <wps:spPr>
                                <a:xfrm>
                                  <a:off x="286385" y="1188720"/>
                                  <a:ext cx="753745" cy="266700"/>
                                </a:xfrm>
                                <a:prstGeom prst="rect">
                                  <a:avLst/>
                                </a:prstGeom>
                                <a:noFill/>
                                <a:ln>
                                  <a:noFill/>
                                </a:ln>
                              </wps:spPr>
                              <wps:txbx>
                                <w:txbxContent>
                                  <w:p w14:paraId="14FB68A3">
                                    <w:pPr>
                                      <w:spacing w:line="240" w:lineRule="auto"/>
                                      <w:rPr>
                                        <w:rFonts w:hint="default" w:eastAsia="宋体"/>
                                        <w:sz w:val="21"/>
                                        <w:szCs w:val="21"/>
                                        <w:lang w:val="en-US" w:eastAsia="zh-CN"/>
                                      </w:rPr>
                                    </w:pPr>
                                    <w:r>
                                      <w:rPr>
                                        <w:rFonts w:hint="eastAsia" w:ascii="Times New Roman" w:hAnsi="Times New Roman" w:cs="Times New Roman"/>
                                        <w:i w:val="0"/>
                                        <w:iCs w:val="0"/>
                                        <w:color w:val="000000"/>
                                        <w:kern w:val="0"/>
                                        <w:sz w:val="21"/>
                                        <w:szCs w:val="21"/>
                                        <w:u w:val="none" w:color="auto"/>
                                        <w:lang w:val="en-US" w:eastAsia="zh-CN" w:bidi="ar"/>
                                      </w:rPr>
                                      <w:t>6361.095</w:t>
                                    </w:r>
                                  </w:p>
                                </w:txbxContent>
                              </wps:txbx>
                              <wps:bodyPr upright="1"/>
                            </wps:wsp>
                            <wps:wsp>
                              <wps:cNvPr id="185" name="文本框 123"/>
                              <wps:cNvSpPr txBox="1"/>
                              <wps:spPr>
                                <a:xfrm>
                                  <a:off x="846455" y="137160"/>
                                  <a:ext cx="495300" cy="306070"/>
                                </a:xfrm>
                                <a:prstGeom prst="rect">
                                  <a:avLst/>
                                </a:prstGeom>
                                <a:solidFill>
                                  <a:srgbClr val="FFFFFF"/>
                                </a:solidFill>
                                <a:ln>
                                  <a:noFill/>
                                </a:ln>
                              </wps:spPr>
                              <wps:txbx>
                                <w:txbxContent>
                                  <w:p w14:paraId="748A9957">
                                    <w:pPr>
                                      <w:spacing w:line="240" w:lineRule="auto"/>
                                      <w:rPr>
                                        <w:rFonts w:hint="default" w:eastAsia="宋体"/>
                                        <w:sz w:val="21"/>
                                        <w:szCs w:val="21"/>
                                        <w:lang w:val="en-US" w:eastAsia="zh-CN"/>
                                      </w:rPr>
                                    </w:pPr>
                                    <w:r>
                                      <w:rPr>
                                        <w:rFonts w:hint="eastAsia"/>
                                        <w:sz w:val="21"/>
                                        <w:szCs w:val="21"/>
                                        <w:lang w:val="en-US" w:eastAsia="zh-CN"/>
                                      </w:rPr>
                                      <w:t>3650</w:t>
                                    </w:r>
                                  </w:p>
                                </w:txbxContent>
                              </wps:txbx>
                              <wps:bodyPr upright="1"/>
                            </wps:wsp>
                            <wps:wsp>
                              <wps:cNvPr id="186" name="文本框 133"/>
                              <wps:cNvSpPr txBox="1"/>
                              <wps:spPr>
                                <a:xfrm>
                                  <a:off x="909320" y="666115"/>
                                  <a:ext cx="654050" cy="309245"/>
                                </a:xfrm>
                                <a:prstGeom prst="rect">
                                  <a:avLst/>
                                </a:prstGeom>
                                <a:noFill/>
                                <a:ln>
                                  <a:noFill/>
                                </a:ln>
                              </wps:spPr>
                              <wps:txbx>
                                <w:txbxContent>
                                  <w:p w14:paraId="721CFB55">
                                    <w:pPr>
                                      <w:rPr>
                                        <w:rFonts w:hint="default"/>
                                        <w:lang w:val="en-US" w:eastAsia="zh-CN"/>
                                      </w:rPr>
                                    </w:pPr>
                                    <w:r>
                                      <w:rPr>
                                        <w:rFonts w:hint="eastAsia"/>
                                        <w:lang w:val="en-US" w:eastAsia="zh-CN"/>
                                      </w:rPr>
                                      <w:t>193.45</w:t>
                                    </w:r>
                                  </w:p>
                                </w:txbxContent>
                              </wps:txbx>
                              <wps:bodyPr upright="1"/>
                            </wps:wsp>
                            <wps:wsp>
                              <wps:cNvPr id="187" name="文本框 154"/>
                              <wps:cNvSpPr txBox="1"/>
                              <wps:spPr>
                                <a:xfrm>
                                  <a:off x="941705" y="1290955"/>
                                  <a:ext cx="610870" cy="309245"/>
                                </a:xfrm>
                                <a:prstGeom prst="rect">
                                  <a:avLst/>
                                </a:prstGeom>
                                <a:noFill/>
                                <a:ln>
                                  <a:noFill/>
                                </a:ln>
                              </wps:spPr>
                              <wps:txbx>
                                <w:txbxContent>
                                  <w:p w14:paraId="125D2B23">
                                    <w:pPr>
                                      <w:rPr>
                                        <w:rFonts w:hint="default"/>
                                        <w:lang w:val="en-US" w:eastAsia="zh-CN"/>
                                      </w:rPr>
                                    </w:pPr>
                                    <w:r>
                                      <w:rPr>
                                        <w:rFonts w:hint="eastAsia"/>
                                        <w:lang w:val="en-US" w:eastAsia="zh-CN"/>
                                      </w:rPr>
                                      <w:t>492.75</w:t>
                                    </w:r>
                                  </w:p>
                                </w:txbxContent>
                              </wps:txbx>
                              <wps:bodyPr upright="1"/>
                            </wps:wsp>
                            <wps:wsp>
                              <wps:cNvPr id="188" name="文本框 155"/>
                              <wps:cNvSpPr txBox="1"/>
                              <wps:spPr>
                                <a:xfrm>
                                  <a:off x="952500" y="1841500"/>
                                  <a:ext cx="527050" cy="309245"/>
                                </a:xfrm>
                                <a:prstGeom prst="rect">
                                  <a:avLst/>
                                </a:prstGeom>
                                <a:noFill/>
                                <a:ln>
                                  <a:noFill/>
                                </a:ln>
                              </wps:spPr>
                              <wps:txbx>
                                <w:txbxContent>
                                  <w:p w14:paraId="195A56B8">
                                    <w:pPr>
                                      <w:rPr>
                                        <w:rFonts w:hint="default"/>
                                        <w:lang w:val="en-US" w:eastAsia="zh-CN"/>
                                      </w:rPr>
                                    </w:pPr>
                                    <w:r>
                                      <w:rPr>
                                        <w:rFonts w:hint="eastAsia"/>
                                        <w:u w:val="none" w:color="auto"/>
                                        <w:lang w:val="en-US" w:eastAsia="zh-CN"/>
                                      </w:rPr>
                                      <w:t>32.85</w:t>
                                    </w:r>
                                  </w:p>
                                </w:txbxContent>
                              </wps:txbx>
                              <wps:bodyPr upright="1"/>
                            </wps:wsp>
                            <wps:wsp>
                              <wps:cNvPr id="189" name="文本框 156"/>
                              <wps:cNvSpPr txBox="1"/>
                              <wps:spPr>
                                <a:xfrm>
                                  <a:off x="897255" y="2326005"/>
                                  <a:ext cx="739775" cy="309245"/>
                                </a:xfrm>
                                <a:prstGeom prst="rect">
                                  <a:avLst/>
                                </a:prstGeom>
                                <a:noFill/>
                                <a:ln>
                                  <a:noFill/>
                                </a:ln>
                              </wps:spPr>
                              <wps:txbx>
                                <w:txbxContent>
                                  <w:p w14:paraId="084F7097">
                                    <w:pPr>
                                      <w:rPr>
                                        <w:rFonts w:hint="default"/>
                                        <w:lang w:val="en-US" w:eastAsia="zh-CN"/>
                                      </w:rPr>
                                    </w:pPr>
                                    <w:r>
                                      <w:rPr>
                                        <w:rFonts w:hint="eastAsia"/>
                                        <w:lang w:val="en-US" w:eastAsia="zh-CN"/>
                                      </w:rPr>
                                      <w:t>537.52</w:t>
                                    </w:r>
                                  </w:p>
                                </w:txbxContent>
                              </wps:txbx>
                              <wps:bodyPr upright="1"/>
                            </wps:wsp>
                            <wps:wsp>
                              <wps:cNvPr id="190" name="文本框 157"/>
                              <wps:cNvSpPr txBox="1"/>
                              <wps:spPr>
                                <a:xfrm>
                                  <a:off x="1021715" y="2981960"/>
                                  <a:ext cx="527050" cy="309245"/>
                                </a:xfrm>
                                <a:prstGeom prst="rect">
                                  <a:avLst/>
                                </a:prstGeom>
                                <a:noFill/>
                                <a:ln>
                                  <a:noFill/>
                                </a:ln>
                              </wps:spPr>
                              <wps:txbx>
                                <w:txbxContent>
                                  <w:p w14:paraId="29AF814E">
                                    <w:pPr>
                                      <w:rPr>
                                        <w:rFonts w:hint="default"/>
                                        <w:lang w:val="en-US" w:eastAsia="zh-CN"/>
                                      </w:rPr>
                                    </w:pPr>
                                    <w:r>
                                      <w:rPr>
                                        <w:rFonts w:hint="eastAsia" w:ascii="Times New Roman" w:hAnsi="Times New Roman" w:cs="Times New Roman"/>
                                        <w:kern w:val="2"/>
                                        <w:sz w:val="21"/>
                                        <w:szCs w:val="24"/>
                                        <w:u w:val="none" w:color="auto"/>
                                        <w:lang w:val="en-US" w:eastAsia="zh-CN" w:bidi="ar-SA"/>
                                      </w:rPr>
                                      <w:t>876</w:t>
                                    </w:r>
                                  </w:p>
                                </w:txbxContent>
                              </wps:txbx>
                              <wps:bodyPr upright="1"/>
                            </wps:wsp>
                            <wps:wsp>
                              <wps:cNvPr id="191" name="文本框 158"/>
                              <wps:cNvSpPr txBox="1"/>
                              <wps:spPr>
                                <a:xfrm>
                                  <a:off x="950595" y="3471545"/>
                                  <a:ext cx="527050" cy="309245"/>
                                </a:xfrm>
                                <a:prstGeom prst="rect">
                                  <a:avLst/>
                                </a:prstGeom>
                                <a:noFill/>
                                <a:ln>
                                  <a:noFill/>
                                </a:ln>
                              </wps:spPr>
                              <wps:txbx>
                                <w:txbxContent>
                                  <w:p w14:paraId="1FBD0105">
                                    <w:pPr>
                                      <w:rPr>
                                        <w:rFonts w:hint="default"/>
                                        <w:lang w:val="en-US" w:eastAsia="zh-CN"/>
                                      </w:rPr>
                                    </w:pPr>
                                    <w:r>
                                      <w:rPr>
                                        <w:rFonts w:hint="eastAsia" w:ascii="Times New Roman" w:hAnsi="Times New Roman" w:cs="Times New Roman"/>
                                        <w:kern w:val="2"/>
                                        <w:sz w:val="21"/>
                                        <w:szCs w:val="24"/>
                                        <w:u w:val="none" w:color="auto"/>
                                        <w:lang w:val="en-US" w:eastAsia="zh-CN" w:bidi="ar-SA"/>
                                      </w:rPr>
                                      <w:t>408.8</w:t>
                                    </w:r>
                                  </w:p>
                                </w:txbxContent>
                              </wps:txbx>
                              <wps:bodyPr upright="1"/>
                            </wps:wsp>
                            <wps:wsp>
                              <wps:cNvPr id="192" name="直接箭头连接符 8"/>
                              <wps:cNvCnPr>
                                <a:endCxn id="9" idx="1"/>
                              </wps:cNvCnPr>
                              <wps:spPr>
                                <a:xfrm flipV="1">
                                  <a:off x="988060" y="4345305"/>
                                  <a:ext cx="452120" cy="2540"/>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193" name="矩形 87"/>
                              <wps:cNvSpPr/>
                              <wps:spPr>
                                <a:xfrm>
                                  <a:off x="1478280" y="4749165"/>
                                  <a:ext cx="1060450" cy="3429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17522D2">
                                    <w:pPr>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宿舍职工用水</w:t>
                                    </w:r>
                                  </w:p>
                                </w:txbxContent>
                              </wps:txbx>
                              <wps:bodyPr upright="1"/>
                            </wps:wsp>
                            <wps:wsp>
                              <wps:cNvPr id="194" name="直接连接符 75"/>
                              <wps:cNvCnPr/>
                              <wps:spPr>
                                <a:xfrm>
                                  <a:off x="2388235" y="4336415"/>
                                  <a:ext cx="1148715" cy="10795"/>
                                </a:xfrm>
                                <a:prstGeom prst="line">
                                  <a:avLst/>
                                </a:prstGeom>
                                <a:ln w="9525" cap="flat" cmpd="sng">
                                  <a:solidFill>
                                    <a:srgbClr val="000000"/>
                                  </a:solidFill>
                                  <a:prstDash val="solid"/>
                                  <a:headEnd type="none" w="med" len="med"/>
                                  <a:tailEnd type="arrow" w="med" len="med"/>
                                </a:ln>
                              </wps:spPr>
                              <wps:bodyPr upright="1"/>
                            </wps:wsp>
                            <wps:wsp>
                              <wps:cNvPr id="195" name="曲线连接符 92"/>
                              <wps:cNvCnPr/>
                              <wps:spPr>
                                <a:xfrm flipV="1">
                                  <a:off x="2225040" y="4068445"/>
                                  <a:ext cx="241300" cy="76200"/>
                                </a:xfrm>
                                <a:prstGeom prst="curvedConnector3">
                                  <a:avLst>
                                    <a:gd name="adj1" fmla="val 50255"/>
                                  </a:avLst>
                                </a:prstGeom>
                                <a:ln w="9525" cap="flat" cmpd="sng">
                                  <a:solidFill>
                                    <a:srgbClr val="000000"/>
                                  </a:solidFill>
                                  <a:prstDash val="solid"/>
                                  <a:headEnd type="none" w="med" len="med"/>
                                  <a:tailEnd type="arrow" w="med" len="med"/>
                                </a:ln>
                              </wps:spPr>
                              <wps:bodyPr/>
                            </wps:wsp>
                            <wps:wsp>
                              <wps:cNvPr id="196" name="矩形 87"/>
                              <wps:cNvSpPr/>
                              <wps:spPr>
                                <a:xfrm>
                                  <a:off x="3184525" y="4786630"/>
                                  <a:ext cx="725805" cy="27559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D5A1794">
                                    <w:pPr>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化粪池</w:t>
                                    </w:r>
                                  </w:p>
                                </w:txbxContent>
                              </wps:txbx>
                              <wps:bodyPr upright="1"/>
                            </wps:wsp>
                            <wps:wsp>
                              <wps:cNvPr id="197" name="直接连接符 70"/>
                              <wps:cNvCnPr/>
                              <wps:spPr>
                                <a:xfrm flipV="1">
                                  <a:off x="3924935" y="4904105"/>
                                  <a:ext cx="431800" cy="0"/>
                                </a:xfrm>
                                <a:prstGeom prst="line">
                                  <a:avLst/>
                                </a:prstGeom>
                                <a:ln w="9525" cap="flat" cmpd="sng">
                                  <a:solidFill>
                                    <a:srgbClr val="000000"/>
                                  </a:solidFill>
                                  <a:prstDash val="solid"/>
                                  <a:headEnd type="none" w="med" len="med"/>
                                  <a:tailEnd type="arrow" w="med" len="med"/>
                                </a:ln>
                              </wps:spPr>
                              <wps:bodyPr upright="1"/>
                            </wps:wsp>
                            <wps:wsp>
                              <wps:cNvPr id="198" name="矩形 87"/>
                              <wps:cNvSpPr/>
                              <wps:spPr>
                                <a:xfrm>
                                  <a:off x="4374515" y="4792345"/>
                                  <a:ext cx="725805" cy="3016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C1F2F49">
                                    <w:pPr>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农用灌溉溉</w:t>
                                    </w:r>
                                  </w:p>
                                </w:txbxContent>
                              </wps:txbx>
                              <wps:bodyPr upright="1"/>
                            </wps:wsp>
                            <wps:wsp>
                              <wps:cNvPr id="199" name="文本框 158"/>
                              <wps:cNvSpPr txBox="1"/>
                              <wps:spPr>
                                <a:xfrm>
                                  <a:off x="894080" y="4516755"/>
                                  <a:ext cx="593725" cy="309245"/>
                                </a:xfrm>
                                <a:prstGeom prst="rect">
                                  <a:avLst/>
                                </a:prstGeom>
                                <a:noFill/>
                                <a:ln>
                                  <a:noFill/>
                                </a:ln>
                              </wps:spPr>
                              <wps:txbx>
                                <w:txbxContent>
                                  <w:p w14:paraId="40D2B275">
                                    <w:pPr>
                                      <w:rPr>
                                        <w:rFonts w:hint="default"/>
                                        <w:lang w:val="en-US" w:eastAsia="zh-CN"/>
                                      </w:rPr>
                                    </w:pPr>
                                    <w:r>
                                      <w:rPr>
                                        <w:rFonts w:hint="eastAsia"/>
                                        <w:lang w:val="en-US" w:eastAsia="zh-CN"/>
                                      </w:rPr>
                                      <w:t>164.25</w:t>
                                    </w:r>
                                  </w:p>
                                </w:txbxContent>
                              </wps:txbx>
                              <wps:bodyPr upright="1"/>
                            </wps:wsp>
                            <wps:wsp>
                              <wps:cNvPr id="200" name="文本框 158"/>
                              <wps:cNvSpPr txBox="1"/>
                              <wps:spPr>
                                <a:xfrm>
                                  <a:off x="2513330" y="4685030"/>
                                  <a:ext cx="527050" cy="309245"/>
                                </a:xfrm>
                                <a:prstGeom prst="rect">
                                  <a:avLst/>
                                </a:prstGeom>
                                <a:noFill/>
                                <a:ln>
                                  <a:noFill/>
                                </a:ln>
                              </wps:spPr>
                              <wps:txbx>
                                <w:txbxContent>
                                  <w:p w14:paraId="6CB1FA05">
                                    <w:pPr>
                                      <w:rPr>
                                        <w:rFonts w:hint="default"/>
                                        <w:lang w:val="en-US" w:eastAsia="zh-CN"/>
                                      </w:rPr>
                                    </w:pPr>
                                    <w:r>
                                      <w:rPr>
                                        <w:rFonts w:hint="eastAsia"/>
                                        <w:lang w:val="en-US" w:eastAsia="zh-CN"/>
                                      </w:rPr>
                                      <w:t>131.4</w:t>
                                    </w:r>
                                  </w:p>
                                </w:txbxContent>
                              </wps:txbx>
                              <wps:bodyPr upright="1"/>
                            </wps:wsp>
                            <wps:wsp>
                              <wps:cNvPr id="201" name="文本框 158"/>
                              <wps:cNvSpPr txBox="1"/>
                              <wps:spPr>
                                <a:xfrm>
                                  <a:off x="2351405" y="4437380"/>
                                  <a:ext cx="708025" cy="309245"/>
                                </a:xfrm>
                                <a:prstGeom prst="rect">
                                  <a:avLst/>
                                </a:prstGeom>
                                <a:noFill/>
                                <a:ln>
                                  <a:noFill/>
                                </a:ln>
                              </wps:spPr>
                              <wps:txbx>
                                <w:txbxContent>
                                  <w:p w14:paraId="61B060BA">
                                    <w:pPr>
                                      <w:rPr>
                                        <w:rFonts w:hint="default"/>
                                        <w:lang w:val="en-US" w:eastAsia="zh-CN"/>
                                      </w:rPr>
                                    </w:pPr>
                                    <w:r>
                                      <w:rPr>
                                        <w:rFonts w:hint="eastAsia"/>
                                        <w:lang w:val="en-US" w:eastAsia="zh-CN"/>
                                      </w:rPr>
                                      <w:t>32.85</w:t>
                                    </w:r>
                                  </w:p>
                                </w:txbxContent>
                              </wps:txbx>
                              <wps:bodyPr upright="1"/>
                            </wps:wsp>
                            <wps:wsp>
                              <wps:cNvPr id="202" name="直接箭头连接符 69"/>
                              <wps:cNvCnPr>
                                <a:stCxn id="193" idx="3"/>
                                <a:endCxn id="196" idx="1"/>
                              </wps:cNvCnPr>
                              <wps:spPr>
                                <a:xfrm>
                                  <a:off x="2538730" y="4920615"/>
                                  <a:ext cx="645795" cy="3810"/>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149" name="直接连接符 149"/>
                              <wps:cNvCnPr/>
                              <wps:spPr>
                                <a:xfrm>
                                  <a:off x="3546475" y="4128135"/>
                                  <a:ext cx="0" cy="419100"/>
                                </a:xfrm>
                                <a:prstGeom prst="line">
                                  <a:avLst/>
                                </a:prstGeom>
                                <a:ln w="12700">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208" name="文本框 208"/>
                              <wps:cNvSpPr txBox="1"/>
                              <wps:spPr>
                                <a:xfrm>
                                  <a:off x="3603625" y="4282440"/>
                                  <a:ext cx="656590" cy="2571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ABEAD9">
                                    <w:pPr>
                                      <w:rPr>
                                        <w:rFonts w:hint="default" w:ascii="Times New Roman" w:hAnsi="Times New Roman" w:eastAsia="宋体" w:cs="Times New Roman"/>
                                        <w:lang w:val="en-US" w:eastAsia="zh-CN"/>
                                      </w:rPr>
                                    </w:pPr>
                                    <w:r>
                                      <w:rPr>
                                        <w:rFonts w:hint="default" w:ascii="Times New Roman" w:hAnsi="Times New Roman" w:cs="Times New Roman"/>
                                        <w:lang w:val="en-US" w:eastAsia="zh-CN"/>
                                      </w:rPr>
                                      <w:t>0.88</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32" name="直接箭头连接符 232"/>
                              <wps:cNvCnPr/>
                              <wps:spPr>
                                <a:xfrm flipV="1">
                                  <a:off x="4408170" y="1389380"/>
                                  <a:ext cx="304800" cy="952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c:wpc>
                        </a:graphicData>
                      </a:graphic>
                    </wp:inline>
                  </w:drawing>
                </mc:Choice>
                <mc:Fallback>
                  <w:pict>
                    <v:group id="_x0000_s1026" o:spid="_x0000_s1026" o:spt="203" style="height:432.9pt;width:403.1pt;" coordsize="5119370,5497830" editas="canvas" o:gfxdata="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">
                      <o:lock v:ext="edit" aspectratio="f"/>
                      <v:shape id="_x0000_s1026" o:spid="_x0000_s1026" style="position:absolute;left:0;top:0;height:5497830;width:5119370;" filled="f" stroked="f" coordsize="21600,21600" o:gfxdata="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">
                        <v:fill on="f" focussize="0,0"/>
                        <v:stroke on="f"/>
                        <v:imagedata o:title=""/>
                        <o:lock v:ext="edit" aspectratio="f"/>
                      </v:shape>
                      <v:shape id="文本框 3" o:spid="_x0000_s1026" o:spt="202" type="#_x0000_t202" style="position:absolute;left:4077335;top:628650;height:279400;width:688340;" filled="f" stroked="f" coordsize="21600,21600" o:gfxdata="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AaHylPTAAAABQEAAA8AAAAAAAAAAQAgAAAAIgAAAGRycy9kb3ducmV2LnhtbFBLAQIUABQAAAAI&#10;AIdO4kBJ3DOruQEAAFkDAAAOAAAAAAAAAAEAIAAAACIBAABkcnMvZTJvRG9jLnhtbFBLBQYAAAAA&#10;BgAGAFkBAABNBQAAAAA=&#10;">
                        <v:fill on="f" focussize="0,0"/>
                        <v:stroke on="f"/>
                        <v:imagedata o:title=""/>
                        <o:lock v:ext="edit" aspectratio="f"/>
                        <v:textbox>
                          <w:txbxContent>
                            <w:p w14:paraId="03A0BD25">
                              <w:pPr>
                                <w:rPr>
                                  <w:rFonts w:hint="default"/>
                                  <w:lang w:val="en-US" w:eastAsia="zh-CN"/>
                                </w:rPr>
                              </w:pPr>
                              <w:r>
                                <w:rPr>
                                  <w:rFonts w:hint="default"/>
                                  <w:lang w:val="en-US" w:eastAsia="zh-CN"/>
                                </w:rPr>
                                <w:t>4955.87</w:t>
                              </w:r>
                            </w:p>
                          </w:txbxContent>
                        </v:textbox>
                      </v:shape>
                      <v:rect id="矩形 40" o:spid="_x0000_s1026" o:spt="1" style="position:absolute;left:44450;top:1041400;height:792480;width:276860;" fillcolor="#FFFFFF" filled="t" stroked="t" coordsize="21600,21600" o:gfxdata="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LzipRNQAAAAFAQAADwAAAAAAAAABACAAAAAi&#10;AAAAZHJzL2Rvd25yZXYueG1sUEsBAhQAFAAAAAgAh07iQJ1DWSMOAgAANAQAAA4AAAAAAAAAAQAg&#10;AAAAIwEAAGRycy9lMm9Eb2MueG1sUEsFBgAAAAAGAAYAWQEAAKMFAAAAAA==&#10;">
                        <v:fill on="t" focussize="0,0"/>
                        <v:stroke color="#000000" joinstyle="miter"/>
                        <v:imagedata o:title=""/>
                        <o:lock v:ext="edit" aspectratio="f"/>
                        <v:textbox>
                          <w:txbxContent>
                            <w:p w14:paraId="6243E946">
                              <w:pPr>
                                <w:spacing w:line="240" w:lineRule="auto"/>
                                <w:rPr>
                                  <w:rFonts w:hint="default" w:eastAsia="宋体"/>
                                  <w:lang w:val="en-US" w:eastAsia="zh-CN"/>
                                </w:rPr>
                              </w:pPr>
                              <w:r>
                                <w:rPr>
                                  <w:rFonts w:hint="eastAsia" w:eastAsia="宋体"/>
                                  <w:lang w:val="en-US" w:eastAsia="zh-CN"/>
                                </w:rPr>
                                <w:t>新鲜水</w:t>
                              </w:r>
                            </w:p>
                          </w:txbxContent>
                        </v:textbox>
                      </v:rect>
                      <v:line id="直接连接符 42" o:spid="_x0000_s1026" o:spt="20" style="position:absolute;left:975995;top:410210;height:4540885;width:12700;" filled="f" stroked="t" coordsize="21600,21600" o:gfxdata="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ZqTAG1QAAAAUBAAAPAAAAAAAAAAEAIAAAACIAAABkcnMvZG93bnJl&#10;di54bWxQSwECFAAUAAAACACHTuJAORRNvQACAAD1AwAADgAAAAAAAAABACAAAAAkAQAAZHJzL2Uy&#10;b0RvYy54bWxQSwUGAAAAAAYABgBZAQAAlgUAAAAA&#10;">
                        <v:fill on="f" focussize="0,0"/>
                        <v:stroke weight="1pt" color="#000000" joinstyle="round"/>
                        <v:imagedata o:title=""/>
                        <o:lock v:ext="edit" aspectratio="f"/>
                      </v:line>
                      <v:line id="直接连接符 61" o:spid="_x0000_s1026" o:spt="20" style="position:absolute;left:321310;top:1437640;height:8255;width:620395;" filled="f" stroked="t" coordsize="21600,21600" o:gfxdata="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ZqTAG1QAAAAUBAAAP&#10;AAAAAAAAAAEAIAAAACIAAABkcnMvZG93bnJldi54bWxQSwECFAAUAAAACACHTuJAq311zhsCAAA3&#10;BAAADgAAAAAAAAABACAAAAAkAQAAZHJzL2Uyb0RvYy54bWxQSwUGAAAAAAYABgBZAQAAsQUAAAAA&#10;">
                        <v:fill on="f" focussize="0,0"/>
                        <v:stroke weight="1pt" color="#000000" joinstyle="round"/>
                        <v:imagedata o:title=""/>
                        <o:lock v:ext="edit" aspectratio="f"/>
                      </v:line>
                      <v:shape id="曲线连接符 65" o:spid="_x0000_s1026" o:spt="38" type="#_x0000_t38" style="position:absolute;left:2164715;top:222250;flip:y;height:83820;width:251460;" filled="f" stroked="t" coordsize="21600,21600" o:gfxdata="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t/YEWtIAAAAFAQAADwAAAAAAAAABACAAAAAiAAAAZHJzL2Rvd25yZXYueG1sUEsBAhQAFAAAAAgA&#10;h07iQF2A8xUrAgAALAQAAA4AAAAAAAAAAQAgAAAAIQEAAGRycy9lMm9Eb2MueG1sUEsFBgAAAAAG&#10;AAYAWQEAAL4FAAAAAA==&#10;" adj="10855">
                        <v:fill on="f" focussize="0,0"/>
                        <v:stroke color="#000000" joinstyle="round" endarrow="open"/>
                        <v:imagedata o:title=""/>
                        <o:lock v:ext="edit" aspectratio="f"/>
                      </v:shape>
                      <v:shape id="曲线连接符 68" o:spid="_x0000_s1026" o:spt="38" type="#_x0000_t38" style="position:absolute;left:2202180;top:784860;flip:y;height:76200;width:241300;" filled="f" stroked="t" coordsize="21600,21600" o:gfxdata="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t/YEWtIAAAAFAQAADwAAAAAAAAABACAAAAAiAAAAZHJzL2Rvd25yZXYueG1sUEsBAhQAFAAAAAgA&#10;h07iQJENdSIrAgAALAQAAA4AAAAAAAAAAQAgAAAAIQEAAGRycy9lMm9Eb2MueG1sUEsFBgAAAAAG&#10;AAYAWQEAAL4FAAAAAA==&#10;" adj="10855">
                        <v:fill on="f" focussize="0,0"/>
                        <v:stroke color="#000000" joinstyle="round" endarrow="open"/>
                        <v:imagedata o:title=""/>
                        <o:lock v:ext="edit" aspectratio="f"/>
                      </v:shape>
                      <v:line id="直接连接符 70" o:spid="_x0000_s1026" o:spt="20" style="position:absolute;left:977900;top:460375;flip:y;height:0;width:432000;" filled="f" stroked="t" coordsize="21600,21600" o:gfxdata="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Ni/otdQAAAAFAQAADwAAAAAAAAABACAAAAAi&#10;AAAAZHJzL2Rvd25yZXYueG1sUEsBAhQAFAAAAAgAh07iQB0xM0YOAgAA+gMAAA4AAAAAAAAAAQAg&#10;AAAAIwEAAGRycy9lMm9Eb2MueG1sUEsFBgAAAAAGAAYAWQEAAKMFAAAAAA==&#10;">
                        <v:fill on="f" focussize="0,0"/>
                        <v:stroke color="#000000" joinstyle="round" endarrow="open"/>
                        <v:imagedata o:title=""/>
                        <o:lock v:ext="edit" aspectratio="f"/>
                      </v:line>
                      <v:rect id="矩形 71" o:spid="_x0000_s1026" o:spt="1" style="position:absolute;left:1417955;top:324485;height:306705;width:1012190;" fillcolor="#FFFFFF" filled="t" stroked="t" coordsize="21600,21600" o:gfxdata="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C84qUTUAAAABQEAAA8AAAAAAAAAAQAgAAAA&#10;IgAAAGRycy9kb3ducmV2LnhtbFBLAQIUABQAAAAIAIdO4kBm/G12DwIAADYEAAAOAAAAAAAAAAEA&#10;IAAAACMBAABkcnMvZTJvRG9jLnhtbFBLBQYAAAAABgAGAFkBAACkBQAAAAA=&#10;">
                        <v:fill on="t" focussize="0,0"/>
                        <v:stroke color="#000000" joinstyle="miter"/>
                        <v:imagedata o:title=""/>
                        <o:lock v:ext="edit" aspectratio="f"/>
                        <v:textbox>
                          <w:txbxContent>
                            <w:p w14:paraId="12C8DA8B">
                              <w:pPr>
                                <w:spacing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住院病房用水</w:t>
                              </w:r>
                            </w:p>
                          </w:txbxContent>
                        </v:textbox>
                      </v:rect>
                      <v:shape id="文本框 74" o:spid="_x0000_s1026" o:spt="202" type="#_x0000_t202" style="position:absolute;left:2394585;top:62865;height:279400;width:444500;" filled="f" stroked="f" coordsize="21600,21600" o:gfxdata="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AaHylPTAAAABQEAAA8AAAAAAAAAAQAgAAAAIgAAAGRycy9kb3ducmV2LnhtbFBLAQIUABQAAAAI&#10;AIdO4kDXXQl4uQEAAFkDAAAOAAAAAAAAAAEAIAAAACIBAABkcnMvZTJvRG9jLnhtbFBLBQYAAAAA&#10;BgAGAFkBAABNBQAAAAA=&#10;">
                        <v:fill on="f" focussize="0,0"/>
                        <v:stroke on="f"/>
                        <v:imagedata o:title=""/>
                        <o:lock v:ext="edit" aspectratio="f"/>
                        <v:textbox>
                          <w:txbxContent>
                            <w:p w14:paraId="6655DCBD">
                              <w:pPr>
                                <w:spacing w:line="240" w:lineRule="auto"/>
                                <w:rPr>
                                  <w:rFonts w:hint="default" w:eastAsia="宋体"/>
                                  <w:sz w:val="21"/>
                                  <w:szCs w:val="21"/>
                                  <w:lang w:val="en-US" w:eastAsia="zh-CN"/>
                                </w:rPr>
                              </w:pPr>
                              <w:r>
                                <w:rPr>
                                  <w:rFonts w:hint="eastAsia"/>
                                  <w:sz w:val="21"/>
                                  <w:szCs w:val="21"/>
                                  <w:lang w:val="en-US" w:eastAsia="zh-CN"/>
                                </w:rPr>
                                <w:t>730</w:t>
                              </w:r>
                            </w:p>
                          </w:txbxContent>
                        </v:textbox>
                      </v:shape>
                      <v:line id="直接连接符 75" o:spid="_x0000_s1026" o:spt="20" style="position:absolute;left:2418080;top:3751581;height:635;width:1470025;" filled="f" stroked="t" coordsize="21600,21600" o:gfxdata="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MkcEr1gAAAAUBAAAPAAAAAAAAAAEAIAAAACIA&#10;AABkcnMvZG93bnJldi54bWxQSwECFAAUAAAACACHTuJAYf1+0wsCAAD1AwAADgAAAAAAAAABACAA&#10;AAAlAQAAZHJzL2Uyb0RvYy54bWxQSwUGAAAAAAYABgBZAQAAogUAAAAA&#10;">
                        <v:fill on="f" focussize="0,0"/>
                        <v:stroke color="#000000" joinstyle="round" endarrow="open"/>
                        <v:imagedata o:title=""/>
                        <o:lock v:ext="edit" aspectratio="f"/>
                      </v:line>
                      <v:line id="直接连接符 76" o:spid="_x0000_s1026" o:spt="20" style="position:absolute;left:989330;top:1008380;flip:y;height:0;width:431800;" filled="f" stroked="t" coordsize="21600,21600" o:gfxdata="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2L+i11AAAAAUBAAAPAAAAAAAAAAEAIAAA&#10;ACIAAABkcnMvZG93bnJldi54bWxQSwECFAAUAAAACACHTuJAQo5dKxACAAD7AwAADgAAAAAAAAAB&#10;ACAAAAAjAQAAZHJzL2Uyb0RvYy54bWxQSwUGAAAAAAYABgBZAQAApQUAAAAA&#10;">
                        <v:fill on="f" focussize="0,0"/>
                        <v:stroke color="#000000" joinstyle="round" endarrow="open"/>
                        <v:imagedata o:title=""/>
                        <o:lock v:ext="edit" aspectratio="f"/>
                      </v:line>
                      <v:rect id="矩形 77" o:spid="_x0000_s1026" o:spt="1" style="position:absolute;left:1427480;top:875030;height:268605;width:927100;" fillcolor="#FFFFFF" filled="t" stroked="t" coordsize="21600,21600" o:gfxdata="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LzipRNQAAAAFAQAADwAAAAAAAAABACAAAAAiAAAA&#10;ZHJzL2Rvd25yZXYueG1sUEsBAhQAFAAAAAgAh07iQBDR92ALAgAANQQAAA4AAAAAAAAAAQAgAAAA&#10;IwEAAGRycy9lMm9Eb2MueG1sUEsFBgAAAAAGAAYAWQEAAKAFAAAAAA==&#10;">
                        <v:fill on="t" focussize="0,0"/>
                        <v:stroke color="#000000" joinstyle="miter"/>
                        <v:imagedata o:title=""/>
                        <o:lock v:ext="edit" aspectratio="f"/>
                        <v:textbox>
                          <w:txbxContent>
                            <w:p w14:paraId="461313D6">
                              <w:pPr>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门诊病人</w:t>
                              </w:r>
                            </w:p>
                          </w:txbxContent>
                        </v:textbox>
                      </v:rect>
                      <v:line id="直接连接符 78" o:spid="_x0000_s1026" o:spt="20" style="position:absolute;left:989330;top:1551305;flip:y;height:0;width:431800;" filled="f" stroked="t" coordsize="21600,21600" o:gfxdata="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Ni/otdQAAAAFAQAADwAAAAAAAAABACAA&#10;AAAiAAAAZHJzL2Rvd25yZXYueG1sUEsBAhQAFAAAAAgAh07iQFE/lFoRAgAA+wMAAA4AAAAAAAAA&#10;AQAgAAAAIwEAAGRycy9lMm9Eb2MueG1sUEsFBgAAAAAGAAYAWQEAAKYFAAAAAA==&#10;">
                        <v:fill on="f" focussize="0,0"/>
                        <v:stroke color="#000000" joinstyle="round" endarrow="open"/>
                        <v:imagedata o:title=""/>
                        <o:lock v:ext="edit" aspectratio="f"/>
                      </v:line>
                      <v:line id="直接连接符 79" o:spid="_x0000_s1026" o:spt="20" style="position:absolute;left:979805;top:2103755;flip:y;height:0;width:431800;" filled="f" stroked="t" coordsize="21600,21600" o:gfxdata="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2L+i11AAAAAUBAAAPAAAAAAAAAAEA&#10;IAAAACIAAABkcnMvZG93bnJldi54bWxQSwECFAAUAAAACACHTuJAepmyvhMCAAD7AwAADgAAAAAA&#10;AAABACAAAAAjAQAAZHJzL2Uyb0RvYy54bWxQSwUGAAAAAAYABgBZAQAAqAUAAAAA&#10;">
                        <v:fill on="f" focussize="0,0"/>
                        <v:stroke color="#000000" joinstyle="round" endarrow="open"/>
                        <v:imagedata o:title=""/>
                        <o:lock v:ext="edit" aspectratio="f"/>
                      </v:line>
                      <v:line id="直接连接符 80" o:spid="_x0000_s1026" o:spt="20" style="position:absolute;left:989330;top:2656206;flip:y;height:0;width:431800;" filled="f" stroked="t" coordsize="21600,21600" o:gfxdata="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DYv6LXUAAAABQEAAA8AAAAAAAAAAQAgAAAA&#10;IgAAAGRycy9kb3ducmV2LnhtbFBLAQIUABQAAAAIAIdO4kA+oJmyDwIAAPsDAAAOAAAAAAAAAAEA&#10;IAAAACMBAABkcnMvZTJvRG9jLnhtbFBLBQYAAAAABgAGAFkBAACkBQAAAAA=&#10;">
                        <v:fill on="f" focussize="0,0"/>
                        <v:stroke color="#000000" joinstyle="round" endarrow="open"/>
                        <v:imagedata o:title=""/>
                        <o:lock v:ext="edit" aspectratio="f"/>
                      </v:line>
                      <v:line id="直接连接符 81" o:spid="_x0000_s1026" o:spt="20" style="position:absolute;left:998855;top:3227705;flip:y;height:0;width:431800;" filled="f" stroked="t" coordsize="21600,21600" o:gfxdata="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DYv6LXUAAAABQEAAA8AAAAAAAAAAQAg&#10;AAAAIgAAAGRycy9kb3ducmV2LnhtbFBLAQIUABQAAAAIAIdO4kCwwrtNEgIAAPwDAAAOAAAAAAAA&#10;AAEAIAAAACMBAABkcnMvZTJvRG9jLnhtbFBLBQYAAAAABgAGAFkBAACnBQAAAAA=&#10;">
                        <v:fill on="f" focussize="0,0"/>
                        <v:stroke color="#000000" joinstyle="round" endarrow="open"/>
                        <v:imagedata o:title=""/>
                        <o:lock v:ext="edit" aspectratio="f"/>
                      </v:line>
                      <v:line id="直接连接符 82" o:spid="_x0000_s1026" o:spt="20" style="position:absolute;left:989330;top:3751581;flip:y;height:0;width:431800;" filled="f" stroked="t" coordsize="21600,21600" o:gfxdata="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2L+i11AAAAAUBAAAPAAAAAAAAAAEAIAAA&#10;ACIAAABkcnMvZG93bnJldi54bWxQSwECFAAUAAAACACHTuJABnyrUhACAAD8AwAADgAAAAAAAAAB&#10;ACAAAAAjAQAAZHJzL2Uyb0RvYy54bWxQSwUGAAAAAAYABgBZAQAApQUAAAAA&#10;">
                        <v:fill on="f" focussize="0,0"/>
                        <v:stroke color="#000000" joinstyle="round" endarrow="open"/>
                        <v:imagedata o:title=""/>
                        <o:lock v:ext="edit" aspectratio="f"/>
                      </v:line>
                      <v:rect id="矩形 83" o:spid="_x0000_s1026" o:spt="1" style="position:absolute;left:1456055;top:2522855;height:289560;width:927100;" fillcolor="#FFFFFF" filled="t" stroked="t" coordsize="21600,21600" o:gfxdata="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C84qUTUAAAABQEAAA8AAAAAAAAAAQAgAAAAIgAAAGRy&#10;cy9kb3ducmV2LnhtbFBLAQIUABQAAAAIAIdO4kBkuK21CQIAADcEAAAOAAAAAAAAAAEAIAAAACMB&#10;AABkcnMvZTJvRG9jLnhtbFBLBQYAAAAABgAGAFkBAACeBQAAAAA=&#10;">
                        <v:fill on="t" focussize="0,0"/>
                        <v:stroke color="#000000" joinstyle="miter"/>
                        <v:imagedata o:title=""/>
                        <o:lock v:ext="edit" aspectratio="f"/>
                        <v:textbox>
                          <w:txbxContent>
                            <w:p w14:paraId="4144DC2F">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保洁用水</w:t>
                              </w:r>
                            </w:p>
                          </w:txbxContent>
                        </v:textbox>
                      </v:rect>
                      <v:rect id="矩形 84" o:spid="_x0000_s1026" o:spt="1" style="position:absolute;left:1456055;top:1951355;height:304800;width:1052830;" fillcolor="#FFFFFF" filled="t" stroked="t" coordsize="21600,21600" o:gfxdata="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LzipRNQAAAAFAQAADwAAAAAAAAABACAAAAAi&#10;AAAAZHJzL2Rvd25yZXYueG1sUEsBAhQAFAAAAAgAh07iQK0xTv4OAgAAOAQAAA4AAAAAAAAAAQAg&#10;AAAAIwEAAGRycy9lMm9Eb2MueG1sUEsFBgAAAAAGAAYAWQEAAKMFAAAAAA==&#10;">
                        <v:fill on="t" focussize="0,0"/>
                        <v:stroke color="#000000" joinstyle="miter"/>
                        <v:imagedata o:title=""/>
                        <o:lock v:ext="edit" aspectratio="f"/>
                        <v:textbox>
                          <w:txbxContent>
                            <w:p w14:paraId="74CDB82D">
                              <w:pPr>
                                <w:jc w:val="center"/>
                                <w:rPr>
                                  <w:rFonts w:hint="default"/>
                                  <w:lang w:val="en-US" w:eastAsia="zh-CN"/>
                                </w:rPr>
                              </w:pPr>
                              <w:r>
                                <w:rPr>
                                  <w:rFonts w:hint="eastAsia"/>
                                  <w:u w:val="none" w:color="auto"/>
                                  <w:lang w:val="en-US" w:eastAsia="zh-CN"/>
                                </w:rPr>
                                <w:t>医院后勤职工</w:t>
                              </w:r>
                            </w:p>
                          </w:txbxContent>
                        </v:textbox>
                      </v:rect>
                      <v:rect id="矩形 85" o:spid="_x0000_s1026" o:spt="1" style="position:absolute;left:1456055;top:1408430;height:263525;width:927100;" fillcolor="#FFFFFF" filled="t" stroked="t" coordsize="21600,21600" o:gfxdata="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LzipRNQAAAAFAQAADwAAAAAAAAABACAAAAAi&#10;AAAAZHJzL2Rvd25yZXYueG1sUEsBAhQAFAAAAAgAh07iQEu2K2wOAgAANwQAAA4AAAAAAAAAAQAg&#10;AAAAIwEAAGRycy9lMm9Eb2MueG1sUEsFBgAAAAAGAAYAWQEAAKMFAAAAAA==&#10;">
                        <v:fill on="t" focussize="0,0"/>
                        <v:stroke color="#000000" joinstyle="miter"/>
                        <v:imagedata o:title=""/>
                        <o:lock v:ext="edit" aspectratio="f"/>
                        <v:textbox>
                          <w:txbxContent>
                            <w:p w14:paraId="66794778">
                              <w:pPr>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医务人员</w:t>
                              </w:r>
                            </w:p>
                          </w:txbxContent>
                        </v:textbox>
                      </v:rect>
                      <v:rect id="矩形 86" o:spid="_x0000_s1026" o:spt="1" style="position:absolute;left:1475105;top:2962275;height:510540;width:1089025;" fillcolor="#FFFFFF" filled="t" stroked="t" coordsize="21600,21600" o:gfxdata="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LzipRNQAAAAFAQAADwAAAAAAAAABACAAAAAi&#10;AAAAZHJzL2Rvd25yZXYueG1sUEsBAhQAFAAAAAgAh07iQDtp0CIOAgAAOAQAAA4AAAAAAAAAAQAg&#10;AAAAIwEAAGRycy9lMm9Eb2MueG1sUEsFBgAAAAAGAAYAWQEAAKMFAAAAAA==&#10;">
                        <v:fill on="t" focussize="0,0"/>
                        <v:stroke color="#000000" joinstyle="miter"/>
                        <v:imagedata o:title=""/>
                        <o:lock v:ext="edit" aspectratio="f"/>
                        <v:textbox>
                          <w:txbxContent>
                            <w:p w14:paraId="5113A014">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18"/>
                                  <w:szCs w:val="18"/>
                                  <w:u w:val="none" w:color="auto"/>
                                  <w:lang w:val="en-US" w:eastAsia="zh-CN"/>
                                </w:rPr>
                                <w:t>床单、被套及住院服洗涤用水</w:t>
                              </w:r>
                            </w:p>
                          </w:txbxContent>
                        </v:textbox>
                      </v:rect>
                      <v:rect id="矩形 87" o:spid="_x0000_s1026" o:spt="1" style="position:absolute;left:1465580;top:3608705;height:283210;width:927100;" fillcolor="#FFFFFF" filled="t" stroked="t" coordsize="21600,21600" o:gfxdata="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vOKlE1AAAAAUBAAAPAAAAAAAAAAEAIAAA&#10;ACIAAABkcnMvZG93bnJldi54bWxQSwECFAAUAAAACACHTuJA2YZ/IRACAAA3BAAADgAAAAAAAAAB&#10;ACAAAAAjAQAAZHJzL2Uyb0RvYy54bWxQSwUGAAAAAAYABgBZAQAApQUAAAAA&#10;">
                        <v:fill on="t" focussize="0,0"/>
                        <v:stroke color="#000000" joinstyle="miter"/>
                        <v:imagedata o:title=""/>
                        <o:lock v:ext="edit" aspectratio="f"/>
                        <v:textbox>
                          <w:txbxContent>
                            <w:p w14:paraId="707A6302">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食堂</w:t>
                              </w:r>
                              <w:r>
                                <w:rPr>
                                  <w:rFonts w:hint="eastAsia" w:ascii="Times New Roman" w:hAnsi="Times New Roman" w:cs="Times New Roman"/>
                                  <w:sz w:val="21"/>
                                  <w:szCs w:val="21"/>
                                  <w:lang w:val="en-US" w:eastAsia="zh-CN"/>
                                </w:rPr>
                                <w:t>用水</w:t>
                              </w:r>
                            </w:p>
                          </w:txbxContent>
                        </v:textbox>
                      </v:rect>
                      <v:shape id="曲线连接符 88" o:spid="_x0000_s1026" o:spt="38" type="#_x0000_t38" style="position:absolute;left:2239010;top:2856230;flip:y;height:76200;width:241300;" filled="f" stroked="t" coordsize="21600,21600" o:gfxdata="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t/YEWtIAAAAFAQAADwAAAAAAAAABACAAAAAiAAAAZHJzL2Rvd25yZXYueG1sUEsBAhQAFAAAAAgA&#10;h07iQOZ3Y88rAgAALgQAAA4AAAAAAAAAAQAgAAAAIQEAAGRycy9lMm9Eb2MueG1sUEsFBgAAAAAG&#10;AAYAWQEAAL4FAAAAAA==&#10;" adj="10855">
                        <v:fill on="f" focussize="0,0"/>
                        <v:stroke color="#000000" joinstyle="round" endarrow="open"/>
                        <v:imagedata o:title=""/>
                        <o:lock v:ext="edit" aspectratio="f"/>
                      </v:shape>
                      <v:shape id="曲线连接符 89" o:spid="_x0000_s1026" o:spt="38" type="#_x0000_t38" style="position:absolute;left:2214880;top:2421255;flip:y;height:76200;width:241300;" filled="f" stroked="t" coordsize="21600,21600" o:gfxdata="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3&#10;9gRa0gAAAAUBAAAPAAAAAAAAAAEAIAAAACIAAABkcnMvZG93bnJldi54bWxQSwECFAAUAAAACACH&#10;TuJA3AAY9SoCAAAuBAAADgAAAAAAAAABACAAAAAhAQAAZHJzL2Uyb0RvYy54bWxQSwUGAAAAAAYA&#10;BgBZAQAAvQUAAAAA&#10;" adj="10855">
                        <v:fill on="f" focussize="0,0"/>
                        <v:stroke color="#000000" joinstyle="round" endarrow="open"/>
                        <v:imagedata o:title=""/>
                        <o:lock v:ext="edit" aspectratio="f"/>
                      </v:shape>
                      <v:shape id="曲线连接符 90" o:spid="_x0000_s1026" o:spt="38" type="#_x0000_t38" style="position:absolute;left:2268855;top:1851025;flip:y;height:76200;width:241300;" filled="f" stroked="t" coordsize="21600,21600" o:gfxdata="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t/YEWtIAAAAFAQAADwAAAAAAAAABACAAAAAiAAAAZHJzL2Rvd25yZXYueG1sUEsBAhQAFAAAAAgA&#10;h07iQMx+EGYrAgAALgQAAA4AAAAAAAAAAQAgAAAAIQEAAGRycy9lMm9Eb2MueG1sUEsFBgAAAAAG&#10;AAYAWQEAAL4FAAAAAA==&#10;" adj="10855">
                        <v:fill on="f" focussize="0,0"/>
                        <v:stroke color="#000000" joinstyle="round" endarrow="open"/>
                        <v:imagedata o:title=""/>
                        <o:lock v:ext="edit" aspectratio="f"/>
                      </v:shape>
                      <v:shape id="曲线连接符 91" o:spid="_x0000_s1026" o:spt="38" type="#_x0000_t38" style="position:absolute;left:2249805;top:1308735;flip:y;height:76200;width:241300;" filled="f" stroked="t" coordsize="21600,21600" o:gfxdata="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39gRa0gAAAAUBAAAPAAAAAAAAAAEAIAAAACIAAABkcnMvZG93bnJldi54bWxQSwECFAAUAAAA&#10;CACHTuJA5i0/0C0CAAAuBAAADgAAAAAAAAABACAAAAAhAQAAZHJzL2Uyb0RvYy54bWxQSwUGAAAA&#10;AAYABgBZAQAAwAUAAAAA&#10;" adj="10855">
                        <v:fill on="f" focussize="0,0"/>
                        <v:stroke color="#000000" joinstyle="round" endarrow="open"/>
                        <v:imagedata o:title=""/>
                        <o:lock v:ext="edit" aspectratio="f"/>
                      </v:shape>
                      <v:shape id="曲线连接符 92" o:spid="_x0000_s1026" o:spt="38" type="#_x0000_t38" style="position:absolute;left:2185035;top:3528060;flip:y;height:76200;width:241300;" filled="f" stroked="t" coordsize="21600,21600" o:gfxdata="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39gRa0gAAAAUBAAAPAAAAAAAAAAEAIAAAACIAAABkcnMvZG93bnJldi54bWxQSwECFAAUAAAA&#10;CACHTuJAKL3gSy0CAAAuBAAADgAAAAAAAAABACAAAAAhAQAAZHJzL2Uyb0RvYy54bWxQSwUGAAAA&#10;AAYABgBZAQAAwAUAAAAA&#10;" adj="10855">
                        <v:fill on="f" focussize="0,0"/>
                        <v:stroke color="#000000" joinstyle="round" endarrow="open"/>
                        <v:imagedata o:title=""/>
                        <o:lock v:ext="edit" aspectratio="f"/>
                      </v:shape>
                      <v:shape id="文本框 93" o:spid="_x0000_s1026" o:spt="202" type="#_x0000_t202" style="position:absolute;left:2394585;top:601345;height:279400;width:508000;" filled="f" stroked="f" coordsize="21600,21600" o:gfxdata="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Gh8pT0wAAAAUBAAAPAAAAAAAAAAEAIAAAACIAAABkcnMvZG93bnJldi54bWxQSwECFAAUAAAA&#10;CACHTuJAfP+sEroBAABbAwAADgAAAAAAAAABACAAAAAiAQAAZHJzL2Uyb0RvYy54bWxQSwUGAAAA&#10;AAYABgBZAQAATgUAAAAA&#10;">
                        <v:fill on="f" focussize="0,0"/>
                        <v:stroke on="f"/>
                        <v:imagedata o:title=""/>
                        <o:lock v:ext="edit" aspectratio="f"/>
                        <v:textbox>
                          <w:txbxContent>
                            <w:p w14:paraId="6DC675D3">
                              <w:pPr>
                                <w:spacing w:line="240" w:lineRule="auto"/>
                                <w:rPr>
                                  <w:rFonts w:hint="default" w:eastAsia="宋体"/>
                                  <w:sz w:val="21"/>
                                  <w:szCs w:val="21"/>
                                  <w:lang w:val="en-US" w:eastAsia="zh-CN"/>
                                </w:rPr>
                              </w:pPr>
                              <w:r>
                                <w:rPr>
                                  <w:rFonts w:hint="eastAsia"/>
                                  <w:sz w:val="21"/>
                                  <w:szCs w:val="21"/>
                                  <w:lang w:val="en-US" w:eastAsia="zh-CN"/>
                                </w:rPr>
                                <w:t>39.95</w:t>
                              </w:r>
                            </w:p>
                          </w:txbxContent>
                        </v:textbox>
                      </v:shape>
                      <v:shape id="文本框 94" o:spid="_x0000_s1026" o:spt="202" type="#_x0000_t202" style="position:absolute;left:2418080;top:1176655;height:279400;width:560705;" filled="f" stroked="f" coordsize="21600,21600" o:gfxdata="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Gh8pT0wAAAAUBAAAPAAAAAAAAAAEAIAAAACIAAABkcnMvZG93bnJldi54bWxQSwECFAAUAAAA&#10;CACHTuJAWqN0aroBAABcAwAADgAAAAAAAAABACAAAAAiAQAAZHJzL2Uyb0RvYy54bWxQSwUGAAAA&#10;AAYABgBZAQAATgUAAAAA&#10;">
                        <v:fill on="f" focussize="0,0"/>
                        <v:stroke on="f"/>
                        <v:imagedata o:title=""/>
                        <o:lock v:ext="edit" aspectratio="f"/>
                        <v:textbox>
                          <w:txbxContent>
                            <w:p w14:paraId="3D26E9F5">
                              <w:pPr>
                                <w:spacing w:line="240" w:lineRule="auto"/>
                                <w:rPr>
                                  <w:rFonts w:hint="default" w:eastAsia="宋体"/>
                                  <w:sz w:val="21"/>
                                  <w:szCs w:val="21"/>
                                  <w:lang w:val="en-US" w:eastAsia="zh-CN"/>
                                </w:rPr>
                              </w:pPr>
                              <w:r>
                                <w:rPr>
                                  <w:rFonts w:hint="eastAsia"/>
                                  <w:sz w:val="21"/>
                                  <w:szCs w:val="21"/>
                                  <w:lang w:val="en-US" w:eastAsia="zh-CN"/>
                                </w:rPr>
                                <w:t>98.55</w:t>
                              </w:r>
                            </w:p>
                          </w:txbxContent>
                        </v:textbox>
                      </v:shape>
                      <v:shape id="文本框 95" o:spid="_x0000_s1026" o:spt="202" type="#_x0000_t202" style="position:absolute;left:2366010;top:3426460;height:279400;width:539750;" filled="f" stroked="f" coordsize="21600,21600" o:gfxdata="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AaHylPTAAAABQEAAA8AAAAAAAAAAQAgAAAAIgAAAGRycy9kb3ducmV2LnhtbFBLAQIUABQAAAAI&#10;AIdO4kBp6x7YuQEAAFwDAAAOAAAAAAAAAAEAIAAAACIBAABkcnMvZTJvRG9jLnhtbFBLBQYAAAAA&#10;BgAGAFkBAABNBQAAAAA=&#10;">
                        <v:fill on="f" focussize="0,0"/>
                        <v:stroke on="f"/>
                        <v:imagedata o:title=""/>
                        <o:lock v:ext="edit" aspectratio="f"/>
                        <v:textbox>
                          <w:txbxContent>
                            <w:p w14:paraId="40F88415">
                              <w:pPr>
                                <w:spacing w:line="240" w:lineRule="auto"/>
                                <w:rPr>
                                  <w:rFonts w:hint="default" w:eastAsia="宋体"/>
                                  <w:sz w:val="21"/>
                                  <w:szCs w:val="21"/>
                                  <w:lang w:val="en-US" w:eastAsia="zh-CN"/>
                                </w:rPr>
                              </w:pPr>
                              <w:r>
                                <w:rPr>
                                  <w:rFonts w:hint="eastAsia"/>
                                  <w:sz w:val="21"/>
                                  <w:szCs w:val="21"/>
                                  <w:lang w:val="en-US" w:eastAsia="zh-CN"/>
                                </w:rPr>
                                <w:t>80.3</w:t>
                              </w:r>
                            </w:p>
                          </w:txbxContent>
                        </v:textbox>
                      </v:shape>
                      <v:shape id="文本框 96" o:spid="_x0000_s1026" o:spt="202" type="#_x0000_t202" style="position:absolute;left:2395855;top:2715260;height:279400;width:514985;" filled="f" stroked="f" coordsize="21600,21600" o:gfxdata="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BofKU9MAAAAFAQAADwAAAAAAAAABACAAAAAiAAAAZHJzL2Rvd25yZXYueG1sUEsBAhQAFAAAAAgA&#10;h07iQA2/ULS4AQAAXAMAAA4AAAAAAAAAAQAgAAAAIgEAAGRycy9lMm9Eb2MueG1sUEsFBgAAAAAG&#10;AAYAWQEAAEwFAAAAAA==&#10;">
                        <v:fill on="f" focussize="0,0"/>
                        <v:stroke on="f"/>
                        <v:imagedata o:title=""/>
                        <o:lock v:ext="edit" aspectratio="f"/>
                        <v:textbox>
                          <w:txbxContent>
                            <w:p w14:paraId="579007F4">
                              <w:pPr>
                                <w:spacing w:line="240" w:lineRule="auto"/>
                                <w:rPr>
                                  <w:rFonts w:hint="default" w:eastAsia="宋体"/>
                                  <w:sz w:val="21"/>
                                  <w:szCs w:val="21"/>
                                  <w:lang w:val="en-US" w:eastAsia="zh-CN"/>
                                </w:rPr>
                              </w:pPr>
                              <w:r>
                                <w:rPr>
                                  <w:rFonts w:hint="eastAsia"/>
                                  <w:sz w:val="21"/>
                                  <w:szCs w:val="21"/>
                                  <w:lang w:val="en-US" w:eastAsia="zh-CN"/>
                                </w:rPr>
                                <w:t>175.2</w:t>
                              </w:r>
                            </w:p>
                          </w:txbxContent>
                        </v:textbox>
                      </v:shape>
                      <v:shape id="文本框 97" o:spid="_x0000_s1026" o:spt="202" type="#_x0000_t202" style="position:absolute;left:2411730;top:2252980;height:279400;width:707390;" filled="f" stroked="f" coordsize="21600,21600" o:gfxdata="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BofKU9MAAAAFAQAADwAAAAAAAAABACAAAAAiAAAAZHJzL2Rvd25yZXYueG1sUEsBAhQAFAAAAAgA&#10;h07iQDap9li4AQAAXAMAAA4AAAAAAAAAAQAgAAAAIgEAAGRycy9lMm9Eb2MueG1sUEsFBgAAAAAG&#10;AAYAWQEAAEwFAAAAAA==&#10;">
                        <v:fill on="f" focussize="0,0"/>
                        <v:stroke on="f"/>
                        <v:imagedata o:title=""/>
                        <o:lock v:ext="edit" aspectratio="f"/>
                        <v:textbox>
                          <w:txbxContent>
                            <w:p w14:paraId="283354E3">
                              <w:pPr>
                                <w:spacing w:line="240" w:lineRule="auto"/>
                                <w:rPr>
                                  <w:rFonts w:hint="default" w:eastAsia="宋体"/>
                                  <w:sz w:val="21"/>
                                  <w:szCs w:val="21"/>
                                  <w:lang w:val="en-US" w:eastAsia="zh-CN"/>
                                </w:rPr>
                              </w:pPr>
                              <w:r>
                                <w:rPr>
                                  <w:rFonts w:hint="eastAsia"/>
                                  <w:sz w:val="21"/>
                                  <w:szCs w:val="21"/>
                                  <w:lang w:val="en-US" w:eastAsia="zh-CN"/>
                                </w:rPr>
                                <w:t>107.5</w:t>
                              </w:r>
                            </w:p>
                          </w:txbxContent>
                        </v:textbox>
                      </v:shape>
                      <v:shape id="文本框 98" o:spid="_x0000_s1026" o:spt="202" type="#_x0000_t202" style="position:absolute;left:2439035;top:1671955;height:279400;width:582295;" filled="f" stroked="f" coordsize="21600,21600" o:gfxdata="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Gh8pT0wAAAAUBAAAPAAAAAAAAAAEAIAAAACIAAABkcnMvZG93bnJldi54bWxQSwECFAAUAAAA&#10;CACHTuJA6gpF5roBAABcAwAADgAAAAAAAAABACAAAAAiAQAAZHJzL2Uyb0RvYy54bWxQSwUGAAAA&#10;AAYABgBZAQAATgUAAAAA&#10;">
                        <v:fill on="f" focussize="0,0"/>
                        <v:stroke on="f"/>
                        <v:imagedata o:title=""/>
                        <o:lock v:ext="edit" aspectratio="f"/>
                        <v:textbox>
                          <w:txbxContent>
                            <w:p w14:paraId="5131D8F9">
                              <w:pPr>
                                <w:spacing w:line="240" w:lineRule="auto"/>
                                <w:rPr>
                                  <w:rFonts w:hint="default" w:eastAsia="宋体"/>
                                  <w:sz w:val="21"/>
                                  <w:szCs w:val="21"/>
                                  <w:lang w:val="en-US" w:eastAsia="zh-CN"/>
                                </w:rPr>
                              </w:pPr>
                              <w:r>
                                <w:rPr>
                                  <w:rFonts w:hint="eastAsia"/>
                                  <w:sz w:val="21"/>
                                  <w:szCs w:val="21"/>
                                  <w:lang w:val="en-US" w:eastAsia="zh-CN"/>
                                </w:rPr>
                                <w:t>7.3</w:t>
                              </w:r>
                            </w:p>
                          </w:txbxContent>
                        </v:textbox>
                      </v:shape>
                      <v:line id="直接连接符 99" o:spid="_x0000_s1026" o:spt="20" style="position:absolute;left:2427605;top:1017905;height:11430;width:1477645;" filled="f" stroked="t" coordsize="21600,21600" o:gfxdata="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DJHBK9YAAAAFAQAADwAAAAAAAAABACAAAAAi&#10;AAAAZHJzL2Rvd25yZXYueG1sUEsBAhQAFAAAAAgAh07iQLtyVhIMAgAA+AMAAA4AAAAAAAAAAQAg&#10;AAAAJQEAAGRycy9lMm9Eb2MueG1sUEsFBgAAAAAGAAYAWQEAAKMFAAAAAA==&#10;">
                        <v:fill on="f" focussize="0,0"/>
                        <v:stroke color="#000000" joinstyle="round" endarrow="open"/>
                        <v:imagedata o:title=""/>
                        <o:lock v:ext="edit" aspectratio="f"/>
                      </v:line>
                      <v:line id="直接连接符 100" o:spid="_x0000_s1026" o:spt="20" style="position:absolute;left:2574925;top:3192780;height:15875;width:1299845;" filled="f" stroked="t" coordsize="21600,21600" o:gfxdata="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AyRwSvWAAAABQEAAA8AAAAAAAAAAQAgAAAA&#10;IgAAAGRycy9kb3ducmV2LnhtbFBLAQIUABQAAAAIAIdO4kCsFpkbDQIAAPkDAAAOAAAAAAAAAAEA&#10;IAAAACUBAABkcnMvZTJvRG9jLnhtbFBLBQYAAAAABgAGAFkBAACkBQAAAAA=&#10;">
                        <v:fill on="f" focussize="0,0"/>
                        <v:stroke color="#000000" joinstyle="round" endarrow="open"/>
                        <v:imagedata o:title=""/>
                        <o:lock v:ext="edit" aspectratio="f"/>
                      </v:line>
                      <v:shape id="文本框 102" o:spid="_x0000_s1026" o:spt="202" type="#_x0000_t202" style="position:absolute;left:2938780;top:3446780;height:279400;width:571500;" filled="f" stroked="f" coordsize="21600,21600" o:gfxdata="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Gh8pT0wAAAAUBAAAPAAAAAAAAAAEAIAAAACIAAABkcnMvZG93bnJldi54bWxQSwECFAAUAAAA&#10;CACHTuJAsfzl1boBAABdAwAADgAAAAAAAAABACAAAAAiAQAAZHJzL2Uyb0RvYy54bWxQSwUGAAAA&#10;AAYABgBZAQAATgUAAAAA&#10;">
                        <v:fill on="f" focussize="0,0"/>
                        <v:stroke on="f"/>
                        <v:imagedata o:title=""/>
                        <o:lock v:ext="edit" aspectratio="f"/>
                        <v:textbox>
                          <w:txbxContent>
                            <w:p w14:paraId="4F0BFBCB">
                              <w:pPr>
                                <w:rPr>
                                  <w:rFonts w:hint="default"/>
                                  <w:lang w:val="en-US" w:eastAsia="zh-CN"/>
                                </w:rPr>
                              </w:pPr>
                              <w:r>
                                <w:rPr>
                                  <w:rFonts w:hint="eastAsia" w:ascii="Times New Roman" w:hAnsi="Times New Roman" w:cs="Times New Roman"/>
                                  <w:kern w:val="2"/>
                                  <w:sz w:val="21"/>
                                  <w:szCs w:val="24"/>
                                  <w:u w:val="none" w:color="auto"/>
                                  <w:lang w:val="en-US" w:eastAsia="zh-CN" w:bidi="ar-SA"/>
                                </w:rPr>
                                <w:t>328.5</w:t>
                              </w:r>
                            </w:p>
                          </w:txbxContent>
                        </v:textbox>
                      </v:shape>
                      <v:line id="直接连接符 103" o:spid="_x0000_s1026" o:spt="20" style="position:absolute;left:2399030;top:2656206;flip:y;height:0;width:1476000;" filled="f" stroked="t" coordsize="21600,21600" o:gfxdata="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2L+i11AAAAAUBAAAPAAAAAAAAAAEA&#10;IAAAACIAAABkcnMvZG93bnJldi54bWxQSwECFAAUAAAACACHTuJAkWIJRRMCAAD/AwAADgAAAAAA&#10;AAABACAAAAAjAQAAZHJzL2Uyb0RvYy54bWxQSwUGAAAAAAYABgBZAQAAqAUAAAAA&#10;">
                        <v:fill on="f" focussize="0,0"/>
                        <v:stroke color="#000000" joinstyle="round" endarrow="open"/>
                        <v:imagedata o:title=""/>
                        <o:lock v:ext="edit" aspectratio="f"/>
                      </v:line>
                      <v:line id="直接连接符 104" o:spid="_x0000_s1026" o:spt="20" style="position:absolute;left:2536190;top:2093595;height:635;width:1329055;" filled="f" stroked="t" coordsize="21600,21600" o:gfxdata="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AyRwSvWAAAABQEAAA8AAAAAAAAAAQAgAAAA&#10;IgAAAGRycy9kb3ducmV2LnhtbFBLAQIUABQAAAAIAIdO4kCAzDs6DQIAAPcDAAAOAAAAAAAAAAEA&#10;IAAAACUBAABkcnMvZTJvRG9jLnhtbFBLBQYAAAAABgAGAFkBAACkBQAAAAA=&#10;">
                        <v:fill on="f" focussize="0,0"/>
                        <v:stroke color="#000000" joinstyle="round" endarrow="open"/>
                        <v:imagedata o:title=""/>
                        <o:lock v:ext="edit" aspectratio="f"/>
                      </v:line>
                      <v:line id="直接连接符 105" o:spid="_x0000_s1026" o:spt="20" style="position:absolute;left:2496185;top:469900;height:14605;width:1386205;" filled="f" stroked="t" coordsize="21600,21600" o:gfxdata="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AyRwSvWAAAABQEAAA8AAAAAAAAAAQAgAAAA&#10;IgAAAGRycy9kb3ducmV2LnhtbFBLAQIUABQAAAAIAIdO4kCFsYqxDQIAAPgDAAAOAAAAAAAAAAEA&#10;IAAAACUBAABkcnMvZTJvRG9jLnhtbFBLBQYAAAAABgAGAFkBAACkBQAAAAA=&#10;">
                        <v:fill on="f" focussize="0,0"/>
                        <v:stroke color="#000000" joinstyle="round" endarrow="open"/>
                        <v:imagedata o:title=""/>
                        <o:lock v:ext="edit" aspectratio="f"/>
                      </v:line>
                      <v:line id="直接连接符 106" o:spid="_x0000_s1026" o:spt="20" style="position:absolute;left:2408555;top:1551305;flip:y;height:0;width:1476000;" filled="f" stroked="t" coordsize="21600,21600" o:gfxdata="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DYv6LXUAAAABQEAAA8AAAAAAAAA&#10;AQAgAAAAIgAAAGRycy9kb3ducmV2LnhtbFBLAQIUABQAAAAIAIdO4kBR1nz0FQIAAP8DAAAOAAAA&#10;AAAAAAEAIAAAACMBAABkcnMvZTJvRG9jLnhtbFBLBQYAAAAABgAGAFkBAACqBQAAAAA=&#10;">
                        <v:fill on="f" focussize="0,0"/>
                        <v:stroke color="#000000" joinstyle="round" endarrow="open"/>
                        <v:imagedata o:title=""/>
                        <o:lock v:ext="edit" aspectratio="f"/>
                      </v:line>
                      <v:shape id="文本框 108" o:spid="_x0000_s1026" o:spt="202" type="#_x0000_t202" style="position:absolute;left:2923540;top:684530;height:279400;width:607060;" filled="f" stroked="f" coordsize="21600,21600" o:gfxdata="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Gh8pT0wAAAAUBAAAPAAAAAAAAAAEAIAAAACIAAABkcnMvZG93bnJldi54bWxQSwECFAAUAAAA&#10;CACHTuJAddIsE7oBAABcAwAADgAAAAAAAAABACAAAAAiAQAAZHJzL2Uyb0RvYy54bWxQSwUGAAAA&#10;AAYABgBZAQAATgUAAAAA&#10;">
                        <v:fill on="f" focussize="0,0"/>
                        <v:stroke on="f"/>
                        <v:imagedata o:title=""/>
                        <o:lock v:ext="edit" aspectratio="f"/>
                        <v:textbox>
                          <w:txbxContent>
                            <w:p w14:paraId="1A5C3EC5">
                              <w:pPr>
                                <w:rPr>
                                  <w:rFonts w:hint="default"/>
                                  <w:lang w:val="en-US" w:eastAsia="zh-CN"/>
                                </w:rPr>
                              </w:pPr>
                              <w:r>
                                <w:rPr>
                                  <w:rFonts w:hint="eastAsia"/>
                                  <w:lang w:val="en-US" w:eastAsia="zh-CN"/>
                                </w:rPr>
                                <w:t>153.5</w:t>
                              </w:r>
                            </w:p>
                          </w:txbxContent>
                        </v:textbox>
                      </v:shape>
                      <v:line id="直接连接符 109" o:spid="_x0000_s1026" o:spt="20" style="position:absolute;left:3910330;top:1090930;flip:x y;height:3023870;width:7620;" filled="f" stroked="t" coordsize="21600,21600" o:gfxdata="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7qtqHtUAAAAFAQAADwAA&#10;AAAAAAABACAAAAAiAAAAZHJzL2Rvd25yZXYueG1sUEsBAhQAFAAAAAgAh07iQPDkTEMZAgAADAQA&#10;AA4AAAAAAAAAAQAgAAAAJAEAAGRycy9lMm9Eb2MueG1sUEsFBgAAAAAGAAYAWQEAAK8FAAAAAA==&#10;">
                        <v:fill on="f" focussize="0,0"/>
                        <v:stroke color="#000000" joinstyle="round" endarrow="open"/>
                        <v:imagedata o:title=""/>
                        <o:lock v:ext="edit" aspectratio="f"/>
                      </v:line>
                      <v:line id="直接连接符 110" o:spid="_x0000_s1026" o:spt="20" style="position:absolute;left:3898265;top:503555;height:424815;width:1270;" filled="f" stroked="t" coordsize="21600,21600" o:gfxdata="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MkcEr1gAAAAUBAAAPAAAAAAAAAAEAIAAA&#10;ACIAAABkcnMvZG93bnJldi54bWxQSwECFAAUAAAACACHTuJAaxM8mQ4CAAD2AwAADgAAAAAAAAAB&#10;ACAAAAAlAQAAZHJzL2Uyb0RvYy54bWxQSwUGAAAAAAYABgBZAQAApQUAAAAA&#10;">
                        <v:fill on="f" focussize="0,0"/>
                        <v:stroke color="#000000" joinstyle="round" endarrow="open"/>
                        <v:imagedata o:title=""/>
                        <o:lock v:ext="edit" aspectratio="f"/>
                      </v:line>
                      <v:line id="直接连接符 111" o:spid="_x0000_s1026" o:spt="20" style="position:absolute;left:3943985;top:1017905;flip:y;height:5715;width:727710;" filled="f" stroked="t" coordsize="21600,21600" o:gfxdata="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DYv6LXUAAAABQEAAA8AAAAAAAAA&#10;AQAgAAAAIgAAAGRycy9kb3ducmV2LnhtbFBLAQIUABQAAAAIAIdO4kC89wAIFQIAAAEEAAAOAAAA&#10;AAAAAAEAIAAAACMBAABkcnMvZTJvRG9jLnhtbFBLBQYAAAAABgAGAFkBAACqBQAAAAA=&#10;">
                        <v:fill on="f" focussize="0,0"/>
                        <v:stroke color="#000000" joinstyle="round" endarrow="open"/>
                        <v:imagedata o:title=""/>
                        <o:lock v:ext="edit" aspectratio="f"/>
                      </v:line>
                      <v:rect id="矩形 112" o:spid="_x0000_s1026" o:spt="1" style="position:absolute;left:4704080;top:337820;height:1247140;width:317500;" fillcolor="#FFFFFF" filled="t" stroked="t" coordsize="21600,21600" o:gfxdata="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C84qUTUAAAABQEAAA8AAAAAAAAAAQAg&#10;AAAAIgAAAGRycy9kb3ducmV2LnhtbFBLAQIUABQAAAAIAIdO4kCuXIIGEgIAADgEAAAOAAAAAAAA&#10;AAEAIAAAACMBAABkcnMvZTJvRG9jLnhtbFBLBQYAAAAABgAGAFkBAACnBQAAAAA=&#10;">
                        <v:fill on="t" focussize="0,0"/>
                        <v:stroke color="#000000" joinstyle="miter"/>
                        <v:imagedata o:title=""/>
                        <o:lock v:ext="edit" aspectratio="f"/>
                        <v:textbox>
                          <w:txbxContent>
                            <w:p w14:paraId="0D8572E5">
                              <w:pPr>
                                <w:spacing w:line="240" w:lineRule="auto"/>
                                <w:rPr>
                                  <w:rFonts w:hint="default" w:eastAsia="宋体"/>
                                  <w:lang w:val="en-US" w:eastAsia="zh-CN"/>
                                </w:rPr>
                              </w:pPr>
                              <w:r>
                                <w:rPr>
                                  <w:rFonts w:hint="eastAsia" w:eastAsia="宋体"/>
                                  <w:lang w:val="en-US" w:eastAsia="zh-CN"/>
                                </w:rPr>
                                <w:t>废水处理</w:t>
                              </w:r>
                              <w:r>
                                <w:rPr>
                                  <w:rFonts w:hint="eastAsia"/>
                                  <w:lang w:val="en-US" w:eastAsia="zh-CN"/>
                                </w:rPr>
                                <w:t>设施</w:t>
                              </w:r>
                            </w:p>
                          </w:txbxContent>
                        </v:textbox>
                      </v:rect>
                      <v:line id="直接连接符 113" o:spid="_x0000_s1026" o:spt="20" style="position:absolute;left:4875530;top:1608456;flip:x;height:355599;width:0;" filled="f" stroked="t" coordsize="21600,21600" o:gfxdata="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DYv6LXUAAAABQEAAA8AAAAAAAAAAQAg&#10;AAAAIgAAAGRycy9kb3ducmV2LnhtbFBLAQIUABQAAAAIAIdO4kD2KbQhEgIAAP4DAAAOAAAAAAAA&#10;AAEAIAAAACMBAABkcnMvZTJvRG9jLnhtbFBLBQYAAAAABgAGAFkBAACnBQAAAAA=&#10;">
                        <v:fill on="f" focussize="0,0"/>
                        <v:stroke color="#000000" joinstyle="round" endarrow="open"/>
                        <v:imagedata o:title=""/>
                        <o:lock v:ext="edit" aspectratio="f"/>
                      </v:line>
                      <v:rect id="矩形 114" o:spid="_x0000_s1026" o:spt="1" style="position:absolute;left:4592320;top:1957705;height:848995;width:492760;" fillcolor="#FFFFFF" filled="t" stroked="t" coordsize="21600,21600" o:gfxdata="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LzipRNQAAAAFAQAADwAAAAAAAAABACAA&#10;AAAiAAAAZHJzL2Rvd25yZXYueG1sUEsBAhQAFAAAAAgAh07iQPgECtkRAgAAOAQAAA4AAAAAAAAA&#10;AQAgAAAAIwEAAGRycy9lMm9Eb2MueG1sUEsFBgAAAAAGAAYAWQEAAKYFAAAAAA==&#10;">
                        <v:fill on="t" focussize="0,0"/>
                        <v:stroke color="#000000" joinstyle="miter"/>
                        <v:imagedata o:title=""/>
                        <o:lock v:ext="edit" aspectratio="f"/>
                        <v:textbox>
                          <w:txbxContent>
                            <w:p w14:paraId="3631D31D">
                              <w:pPr>
                                <w:spacing w:line="240" w:lineRule="auto"/>
                                <w:jc w:val="both"/>
                                <w:rPr>
                                  <w:rFonts w:hint="default" w:eastAsia="宋体"/>
                                  <w:lang w:val="en-US" w:eastAsia="zh-CN"/>
                                </w:rPr>
                              </w:pPr>
                              <w:r>
                                <w:rPr>
                                  <w:rFonts w:hint="eastAsia"/>
                                  <w:lang w:val="en-US" w:eastAsia="zh-CN"/>
                                </w:rPr>
                                <w:t>马江镇污水处理厂</w:t>
                              </w:r>
                            </w:p>
                          </w:txbxContent>
                        </v:textbox>
                      </v:rect>
                      <v:shape id="文本框 115" o:spid="_x0000_s1026" o:spt="202" type="#_x0000_t202" style="position:absolute;left:2954020;top:1246505;height:279400;width:518160;" fillcolor="#FFFFFF" filled="t" stroked="f" coordsize="21600,21600" o:gfxdata="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Lv/0dnUAAAABQEAAA8AAAAAAAAAAQAgAAAAIgAAAGRy&#10;cy9kb3ducmV2LnhtbFBLAQIUABQAAAAIAIdO4kCRnhHu0AEAAIYDAAAOAAAAAAAAAAEAIAAAACMB&#10;AABkcnMvZTJvRG9jLnhtbFBLBQYAAAAABgAGAFkBAABlBQAAAAA=&#10;">
                        <v:fill on="t" focussize="0,0"/>
                        <v:stroke on="f"/>
                        <v:imagedata o:title=""/>
                        <o:lock v:ext="edit" aspectratio="f"/>
                        <v:textbox>
                          <w:txbxContent>
                            <w:p w14:paraId="2BA518FD">
                              <w:pPr>
                                <w:rPr>
                                  <w:rFonts w:hint="default"/>
                                  <w:lang w:val="en-US" w:eastAsia="zh-CN"/>
                                </w:rPr>
                              </w:pPr>
                              <w:r>
                                <w:rPr>
                                  <w:rFonts w:hint="eastAsia"/>
                                  <w:u w:val="none" w:color="auto"/>
                                  <w:lang w:val="en-US" w:eastAsia="zh-CN"/>
                                </w:rPr>
                                <w:t>394.2</w:t>
                              </w:r>
                            </w:p>
                          </w:txbxContent>
                        </v:textbox>
                      </v:shape>
                      <v:shape id="文本框 116" o:spid="_x0000_s1026" o:spt="202" type="#_x0000_t202" style="position:absolute;left:2922905;top:151130;height:279400;width:571500;" fillcolor="#FFFFFF" filled="t" stroked="f" coordsize="21600,21600" o:gfxdata="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u//R2dQAAAAFAQAADwAAAAAAAAABACAAAAAiAAAAZHJzL2Rv&#10;d25yZXYueG1sUEsBAhQAFAAAAAgAh07iQOPH7tTMAQAAhQMAAA4AAAAAAAAAAQAgAAAAIwEAAGRy&#10;cy9lMm9Eb2MueG1sUEsFBgAAAAAGAAYAWQEAAGEFAAAAAA==&#10;">
                        <v:fill on="t" focussize="0,0"/>
                        <v:stroke on="f"/>
                        <v:imagedata o:title=""/>
                        <o:lock v:ext="edit" aspectratio="f"/>
                        <v:textbox>
                          <w:txbxContent>
                            <w:p w14:paraId="4AEEFE5C">
                              <w:pPr>
                                <w:rPr>
                                  <w:rFonts w:hint="default"/>
                                  <w:lang w:val="en-US" w:eastAsia="zh-CN"/>
                                </w:rPr>
                              </w:pPr>
                              <w:r>
                                <w:rPr>
                                  <w:rFonts w:hint="eastAsia"/>
                                  <w:lang w:val="en-US" w:eastAsia="zh-CN"/>
                                </w:rPr>
                                <w:t>2920</w:t>
                              </w:r>
                            </w:p>
                          </w:txbxContent>
                        </v:textbox>
                      </v:shape>
                      <v:shape id="文本框 117" o:spid="_x0000_s1026" o:spt="202" type="#_x0000_t202" style="position:absolute;left:2970530;top:1760855;height:279400;width:528320;" fillcolor="#FFFFFF" filled="t" stroked="f" coordsize="21600,21600" o:gfxdata="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7/9HZ1AAAAAUBAAAPAAAAAAAAAAEAIAAAACIAAABk&#10;cnMvZG93bnJldi54bWxQSwECFAAUAAAACACHTuJAQR5rUdEBAACGAwAADgAAAAAAAAABACAAAAAj&#10;AQAAZHJzL2Uyb0RvYy54bWxQSwUGAAAAAAYABgBZAQAAZgUAAAAA&#10;">
                        <v:fill on="t" focussize="0,0"/>
                        <v:stroke on="f"/>
                        <v:imagedata o:title=""/>
                        <o:lock v:ext="edit" aspectratio="f"/>
                        <v:textbox>
                          <w:txbxContent>
                            <w:p w14:paraId="1847E1DF">
                              <w:pPr>
                                <w:spacing w:line="240" w:lineRule="auto"/>
                                <w:rPr>
                                  <w:rFonts w:hint="default" w:eastAsia="宋体"/>
                                  <w:sz w:val="21"/>
                                  <w:szCs w:val="21"/>
                                  <w:lang w:val="en-US" w:eastAsia="zh-CN"/>
                                </w:rPr>
                              </w:pPr>
                              <w:r>
                                <w:rPr>
                                  <w:rFonts w:hint="eastAsia"/>
                                  <w:u w:val="none" w:color="auto"/>
                                  <w:lang w:val="en-US" w:eastAsia="zh-CN"/>
                                </w:rPr>
                                <w:t>25.55</w:t>
                              </w:r>
                            </w:p>
                          </w:txbxContent>
                        </v:textbox>
                      </v:shape>
                      <v:shape id="文本框 118" o:spid="_x0000_s1026" o:spt="202" type="#_x0000_t202" style="position:absolute;left:2999105;top:2313305;height:279400;width:735330;" filled="f" stroked="f" coordsize="21600,21600" o:gfxdata="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AaHylPTAAAABQEAAA8AAAAAAAAAAQAgAAAAIgAAAGRycy9kb3ducmV2LnhtbFBLAQIUABQAAAAI&#10;AIdO4kBlwZyIuQEAAF0DAAAOAAAAAAAAAAEAIAAAACIBAABkcnMvZTJvRG9jLnhtbFBLBQYAAAAA&#10;BgAGAFkBAABNBQAAAAA=&#10;">
                        <v:fill on="f" focussize="0,0"/>
                        <v:stroke on="f"/>
                        <v:imagedata o:title=""/>
                        <o:lock v:ext="edit" aspectratio="f"/>
                        <v:textbox>
                          <w:txbxContent>
                            <w:p w14:paraId="0F578FB2">
                              <w:pPr>
                                <w:rPr>
                                  <w:rFonts w:hint="default"/>
                                  <w:lang w:val="en-US" w:eastAsia="zh-CN"/>
                                </w:rPr>
                              </w:pPr>
                              <w:r>
                                <w:rPr>
                                  <w:rFonts w:hint="eastAsia" w:ascii="Times New Roman" w:hAnsi="Times New Roman" w:cs="Times New Roman"/>
                                  <w:kern w:val="2"/>
                                  <w:sz w:val="21"/>
                                  <w:szCs w:val="24"/>
                                  <w:u w:val="none" w:color="auto"/>
                                  <w:lang w:val="en-US" w:eastAsia="zh-CN" w:bidi="ar-SA"/>
                                </w:rPr>
                                <w:t>430.02</w:t>
                              </w:r>
                            </w:p>
                          </w:txbxContent>
                        </v:textbox>
                      </v:shape>
                      <v:shape id="文本框 119" o:spid="_x0000_s1026" o:spt="202" type="#_x0000_t202" style="position:absolute;left:2989580;top:2856230;height:279400;width:499110;" fillcolor="#FFFFFF" filled="t" stroked="f" coordsize="21600,21600" o:gfxdata="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R2dQAAAAFAQAADwAAAAAAAAABACAAAAAiAAAAZHJz&#10;L2Rvd25yZXYueG1sUEsBAhQAFAAAAAgAh07iQE83F6DPAQAAhgMAAA4AAAAAAAAAAQAgAAAAIwEA&#10;AGRycy9lMm9Eb2MueG1sUEsFBgAAAAAGAAYAWQEAAGQFAAAAAA==&#10;">
                        <v:fill on="t" focussize="0,0"/>
                        <v:stroke on="f"/>
                        <v:imagedata o:title=""/>
                        <o:lock v:ext="edit" aspectratio="f"/>
                        <v:textbox>
                          <w:txbxContent>
                            <w:p w14:paraId="114D1ADD">
                              <w:pPr>
                                <w:rPr>
                                  <w:rFonts w:hint="default"/>
                                  <w:lang w:val="en-US" w:eastAsia="zh-CN"/>
                                </w:rPr>
                              </w:pPr>
                              <w:r>
                                <w:rPr>
                                  <w:rFonts w:hint="eastAsia" w:ascii="Times New Roman" w:hAnsi="Times New Roman" w:cs="Times New Roman"/>
                                  <w:kern w:val="2"/>
                                  <w:sz w:val="21"/>
                                  <w:szCs w:val="24"/>
                                  <w:u w:val="none" w:color="auto"/>
                                  <w:lang w:val="en-US" w:eastAsia="zh-CN" w:bidi="ar-SA"/>
                                </w:rPr>
                                <w:t>700.8</w:t>
                              </w:r>
                            </w:p>
                          </w:txbxContent>
                        </v:textbox>
                      </v:shape>
                      <v:shape id="文本框 122" o:spid="_x0000_s1026" o:spt="202" type="#_x0000_t202" style="position:absolute;left:286385;top:1188720;height:266700;width:753745;" filled="f" stroked="f" coordsize="21600,21600" o:gfxdata="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AaHylPTAAAABQEAAA8AAAAAAAAAAQAgAAAAIgAAAGRycy9kb3ducmV2LnhtbFBLAQIUABQAAAAI&#10;AIdO4kD7HrLBuQEAAFwDAAAOAAAAAAAAAAEAIAAAACIBAABkcnMvZTJvRG9jLnhtbFBLBQYAAAAA&#10;BgAGAFkBAABNBQAAAAA=&#10;">
                        <v:fill on="f" focussize="0,0"/>
                        <v:stroke on="f"/>
                        <v:imagedata o:title=""/>
                        <o:lock v:ext="edit" aspectratio="f"/>
                        <v:textbox>
                          <w:txbxContent>
                            <w:p w14:paraId="14FB68A3">
                              <w:pPr>
                                <w:spacing w:line="240" w:lineRule="auto"/>
                                <w:rPr>
                                  <w:rFonts w:hint="default" w:eastAsia="宋体"/>
                                  <w:sz w:val="21"/>
                                  <w:szCs w:val="21"/>
                                  <w:lang w:val="en-US" w:eastAsia="zh-CN"/>
                                </w:rPr>
                              </w:pPr>
                              <w:r>
                                <w:rPr>
                                  <w:rFonts w:hint="eastAsia" w:ascii="Times New Roman" w:hAnsi="Times New Roman" w:cs="Times New Roman"/>
                                  <w:i w:val="0"/>
                                  <w:iCs w:val="0"/>
                                  <w:color w:val="000000"/>
                                  <w:kern w:val="0"/>
                                  <w:sz w:val="21"/>
                                  <w:szCs w:val="21"/>
                                  <w:u w:val="none" w:color="auto"/>
                                  <w:lang w:val="en-US" w:eastAsia="zh-CN" w:bidi="ar"/>
                                </w:rPr>
                                <w:t>6361.095</w:t>
                              </w:r>
                            </w:p>
                          </w:txbxContent>
                        </v:textbox>
                      </v:shape>
                      <v:shape id="文本框 123" o:spid="_x0000_s1026" o:spt="202" type="#_x0000_t202" style="position:absolute;left:846455;top:137160;height:306070;width:495300;" fillcolor="#FFFFFF" filled="t" stroked="f" coordsize="21600,21600" o:gfxdata="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7/9HZ1AAAAAUBAAAPAAAAAAAAAAEAIAAAACIAAABkcnMv&#10;ZG93bnJldi54bWxQSwECFAAUAAAACACHTuJAcctbd84BAACEAwAADgAAAAAAAAABACAAAAAjAQAA&#10;ZHJzL2Uyb0RvYy54bWxQSwUGAAAAAAYABgBZAQAAYwUAAAAA&#10;">
                        <v:fill on="t" focussize="0,0"/>
                        <v:stroke on="f"/>
                        <v:imagedata o:title=""/>
                        <o:lock v:ext="edit" aspectratio="f"/>
                        <v:textbox>
                          <w:txbxContent>
                            <w:p w14:paraId="748A9957">
                              <w:pPr>
                                <w:spacing w:line="240" w:lineRule="auto"/>
                                <w:rPr>
                                  <w:rFonts w:hint="default" w:eastAsia="宋体"/>
                                  <w:sz w:val="21"/>
                                  <w:szCs w:val="21"/>
                                  <w:lang w:val="en-US" w:eastAsia="zh-CN"/>
                                </w:rPr>
                              </w:pPr>
                              <w:r>
                                <w:rPr>
                                  <w:rFonts w:hint="eastAsia"/>
                                  <w:sz w:val="21"/>
                                  <w:szCs w:val="21"/>
                                  <w:lang w:val="en-US" w:eastAsia="zh-CN"/>
                                </w:rPr>
                                <w:t>3650</w:t>
                              </w:r>
                            </w:p>
                          </w:txbxContent>
                        </v:textbox>
                      </v:shape>
                      <v:shape id="文本框 133" o:spid="_x0000_s1026" o:spt="202" type="#_x0000_t202" style="position:absolute;left:909320;top:666115;height:309245;width:654050;" filled="f" stroked="f" coordsize="21600,21600" o:gfxdata="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AaHylPTAAAABQEAAA8AAAAAAAAAAQAgAAAAIgAAAGRycy9kb3ducmV2LnhtbFBLAQIUABQAAAAI&#10;AIdO4kCbRo2FuQEAAFsDAAAOAAAAAAAAAAEAIAAAACIBAABkcnMvZTJvRG9jLnhtbFBLBQYAAAAA&#10;BgAGAFkBAABNBQAAAAA=&#10;">
                        <v:fill on="f" focussize="0,0"/>
                        <v:stroke on="f"/>
                        <v:imagedata o:title=""/>
                        <o:lock v:ext="edit" aspectratio="f"/>
                        <v:textbox>
                          <w:txbxContent>
                            <w:p w14:paraId="721CFB55">
                              <w:pPr>
                                <w:rPr>
                                  <w:rFonts w:hint="default"/>
                                  <w:lang w:val="en-US" w:eastAsia="zh-CN"/>
                                </w:rPr>
                              </w:pPr>
                              <w:r>
                                <w:rPr>
                                  <w:rFonts w:hint="eastAsia"/>
                                  <w:lang w:val="en-US" w:eastAsia="zh-CN"/>
                                </w:rPr>
                                <w:t>193.45</w:t>
                              </w:r>
                            </w:p>
                          </w:txbxContent>
                        </v:textbox>
                      </v:shape>
                      <v:shape id="文本框 154" o:spid="_x0000_s1026" o:spt="202" type="#_x0000_t202" style="position:absolute;left:941705;top:1290955;height:309245;width:610870;" filled="f" stroked="f" coordsize="21600,21600" o:gfxdata="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BofKU9MAAAAFAQAADwAAAAAAAAABACAAAAAiAAAAZHJzL2Rvd25yZXYueG1sUEsBAhQAFAAA&#10;AAgAh07iQFlaQiy7AQAAXAMAAA4AAAAAAAAAAQAgAAAAIgEAAGRycy9lMm9Eb2MueG1sUEsFBgAA&#10;AAAGAAYAWQEAAE8FAAAAAA==&#10;">
                        <v:fill on="f" focussize="0,0"/>
                        <v:stroke on="f"/>
                        <v:imagedata o:title=""/>
                        <o:lock v:ext="edit" aspectratio="f"/>
                        <v:textbox>
                          <w:txbxContent>
                            <w:p w14:paraId="125D2B23">
                              <w:pPr>
                                <w:rPr>
                                  <w:rFonts w:hint="default"/>
                                  <w:lang w:val="en-US" w:eastAsia="zh-CN"/>
                                </w:rPr>
                              </w:pPr>
                              <w:r>
                                <w:rPr>
                                  <w:rFonts w:hint="eastAsia"/>
                                  <w:lang w:val="en-US" w:eastAsia="zh-CN"/>
                                </w:rPr>
                                <w:t>492.75</w:t>
                              </w:r>
                            </w:p>
                          </w:txbxContent>
                        </v:textbox>
                      </v:shape>
                      <v:shape id="文本框 155" o:spid="_x0000_s1026" o:spt="202" type="#_x0000_t202" style="position:absolute;left:952500;top:1841500;height:309245;width:527050;" filled="f" stroked="f" coordsize="21600,21600" o:gfxdata="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G&#10;h8pT0wAAAAUBAAAPAAAAAAAAAAEAIAAAACIAAABkcnMvZG93bnJldi54bWxQSwECFAAUAAAACACH&#10;TuJAtSnC8bcBAABcAwAADgAAAAAAAAABACAAAAAiAQAAZHJzL2Uyb0RvYy54bWxQSwUGAAAAAAYA&#10;BgBZAQAASwUAAAAA&#10;">
                        <v:fill on="f" focussize="0,0"/>
                        <v:stroke on="f"/>
                        <v:imagedata o:title=""/>
                        <o:lock v:ext="edit" aspectratio="f"/>
                        <v:textbox>
                          <w:txbxContent>
                            <w:p w14:paraId="195A56B8">
                              <w:pPr>
                                <w:rPr>
                                  <w:rFonts w:hint="default"/>
                                  <w:lang w:val="en-US" w:eastAsia="zh-CN"/>
                                </w:rPr>
                              </w:pPr>
                              <w:r>
                                <w:rPr>
                                  <w:rFonts w:hint="eastAsia"/>
                                  <w:u w:val="none" w:color="auto"/>
                                  <w:lang w:val="en-US" w:eastAsia="zh-CN"/>
                                </w:rPr>
                                <w:t>32.85</w:t>
                              </w:r>
                            </w:p>
                          </w:txbxContent>
                        </v:textbox>
                      </v:shape>
                      <v:shape id="文本框 156" o:spid="_x0000_s1026" o:spt="202" type="#_x0000_t202" style="position:absolute;left:897255;top:2326005;height:309245;width:739775;" filled="f" stroked="f" coordsize="21600,21600" o:gfxdata="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BofKU9MAAAAFAQAADwAAAAAAAAABACAAAAAiAAAAZHJzL2Rvd25yZXYueG1sUEsBAhQAFAAA&#10;AAgAh07iQElqMYW7AQAAXAMAAA4AAAAAAAAAAQAgAAAAIgEAAGRycy9lMm9Eb2MueG1sUEsFBgAA&#10;AAAGAAYAWQEAAE8FAAAAAA==&#10;">
                        <v:fill on="f" focussize="0,0"/>
                        <v:stroke on="f"/>
                        <v:imagedata o:title=""/>
                        <o:lock v:ext="edit" aspectratio="f"/>
                        <v:textbox>
                          <w:txbxContent>
                            <w:p w14:paraId="084F7097">
                              <w:pPr>
                                <w:rPr>
                                  <w:rFonts w:hint="default"/>
                                  <w:lang w:val="en-US" w:eastAsia="zh-CN"/>
                                </w:rPr>
                              </w:pPr>
                              <w:r>
                                <w:rPr>
                                  <w:rFonts w:hint="eastAsia"/>
                                  <w:lang w:val="en-US" w:eastAsia="zh-CN"/>
                                </w:rPr>
                                <w:t>537.52</w:t>
                              </w:r>
                            </w:p>
                          </w:txbxContent>
                        </v:textbox>
                      </v:shape>
                      <v:shape id="文本框 157" o:spid="_x0000_s1026" o:spt="202" type="#_x0000_t202" style="position:absolute;left:1021715;top:2981960;height:309245;width:527050;" filled="f" stroked="f" coordsize="21600,21600" o:gfxdata="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AaHylPTAAAABQEAAA8AAAAAAAAAAQAgAAAAIgAAAGRycy9kb3ducmV2LnhtbFBLAQIUABQAAAAI&#10;AIdO4kDyTw8kuQEAAF0DAAAOAAAAAAAAAAEAIAAAACIBAABkcnMvZTJvRG9jLnhtbFBLBQYAAAAA&#10;BgAGAFkBAABNBQAAAAA=&#10;">
                        <v:fill on="f" focussize="0,0"/>
                        <v:stroke on="f"/>
                        <v:imagedata o:title=""/>
                        <o:lock v:ext="edit" aspectratio="f"/>
                        <v:textbox>
                          <w:txbxContent>
                            <w:p w14:paraId="29AF814E">
                              <w:pPr>
                                <w:rPr>
                                  <w:rFonts w:hint="default"/>
                                  <w:lang w:val="en-US" w:eastAsia="zh-CN"/>
                                </w:rPr>
                              </w:pPr>
                              <w:r>
                                <w:rPr>
                                  <w:rFonts w:hint="eastAsia" w:ascii="Times New Roman" w:hAnsi="Times New Roman" w:cs="Times New Roman"/>
                                  <w:kern w:val="2"/>
                                  <w:sz w:val="21"/>
                                  <w:szCs w:val="24"/>
                                  <w:u w:val="none" w:color="auto"/>
                                  <w:lang w:val="en-US" w:eastAsia="zh-CN" w:bidi="ar-SA"/>
                                </w:rPr>
                                <w:t>876</w:t>
                              </w:r>
                            </w:p>
                          </w:txbxContent>
                        </v:textbox>
                      </v:shape>
                      <v:shape id="文本框 158" o:spid="_x0000_s1026" o:spt="202" type="#_x0000_t202" style="position:absolute;left:950595;top:3471545;height:309245;width:527050;" filled="f" stroked="f" coordsize="21600,21600" o:gfxdata="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Gh8pT0wAAAAUBAAAPAAAAAAAAAAEAIAAAACIAAABkcnMvZG93bnJldi54bWxQSwECFAAUAAAA&#10;CACHTuJAs4eQtLoBAABcAwAADgAAAAAAAAABACAAAAAiAQAAZHJzL2Uyb0RvYy54bWxQSwUGAAAA&#10;AAYABgBZAQAATgUAAAAA&#10;">
                        <v:fill on="f" focussize="0,0"/>
                        <v:stroke on="f"/>
                        <v:imagedata o:title=""/>
                        <o:lock v:ext="edit" aspectratio="f"/>
                        <v:textbox>
                          <w:txbxContent>
                            <w:p w14:paraId="1FBD0105">
                              <w:pPr>
                                <w:rPr>
                                  <w:rFonts w:hint="default"/>
                                  <w:lang w:val="en-US" w:eastAsia="zh-CN"/>
                                </w:rPr>
                              </w:pPr>
                              <w:r>
                                <w:rPr>
                                  <w:rFonts w:hint="eastAsia" w:ascii="Times New Roman" w:hAnsi="Times New Roman" w:cs="Times New Roman"/>
                                  <w:kern w:val="2"/>
                                  <w:sz w:val="21"/>
                                  <w:szCs w:val="24"/>
                                  <w:u w:val="none" w:color="auto"/>
                                  <w:lang w:val="en-US" w:eastAsia="zh-CN" w:bidi="ar-SA"/>
                                </w:rPr>
                                <w:t>408.8</w:t>
                              </w:r>
                            </w:p>
                          </w:txbxContent>
                        </v:textbox>
                      </v:shape>
                      <v:shape id="直接箭头连接符 8" o:spid="_x0000_s1026" o:spt="32" type="#_x0000_t32" style="position:absolute;left:988060;top:4345305;flip:y;height:2540;width:452120;" filled="f" stroked="t" coordsize="21600,21600" o:gfxdata="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N7ZGPjWAAAABQEAAA8AAAAAAAAAAQAgAAAAIgAAAGRycy9kb3ducmV2LnhtbFBLAQIUABQA&#10;AAAIAIdO4kCuojzFKwIAAB8EAAAOAAAAAAAAAAEAIAAAACUBAABkcnMvZTJvRG9jLnhtbFBLBQYA&#10;AAAABgAGAFkBAADCBQAAAAA=&#10;">
                        <v:fill on="f" focussize="0,0"/>
                        <v:stroke weight="1pt" color="#000000 [3213]" miterlimit="8" joinstyle="miter" endarrow="open"/>
                        <v:imagedata o:title=""/>
                        <o:lock v:ext="edit" aspectratio="f"/>
                      </v:shape>
                      <v:rect id="矩形 87" o:spid="_x0000_s1026" o:spt="1" style="position:absolute;left:1478280;top:4749165;height:342900;width:1060450;" fillcolor="#FFFFFF" filled="t" stroked="t" coordsize="21600,21600" o:gfxdata="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LzipRNQAAAAFAQAADwAAAAAAAAABACAA&#10;AAAiAAAAZHJzL2Rvd25yZXYueG1sUEsBAhQAFAAAAAgAh07iQEVUFpARAgAAOAQAAA4AAAAAAAAA&#10;AQAgAAAAIwEAAGRycy9lMm9Eb2MueG1sUEsFBgAAAAAGAAYAWQEAAKYFAAAAAA==&#10;">
                        <v:fill on="t" focussize="0,0"/>
                        <v:stroke color="#000000" joinstyle="miter"/>
                        <v:imagedata o:title=""/>
                        <o:lock v:ext="edit" aspectratio="f"/>
                        <v:textbox>
                          <w:txbxContent>
                            <w:p w14:paraId="617522D2">
                              <w:pPr>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宿舍职工用水</w:t>
                              </w:r>
                            </w:p>
                          </w:txbxContent>
                        </v:textbox>
                      </v:rect>
                      <v:line id="直接连接符 75" o:spid="_x0000_s1026" o:spt="20" style="position:absolute;left:2388235;top:4336415;height:10795;width:1148715;" filled="f" stroked="t" coordsize="21600,21600" o:gfxdata="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AyRwSvWAAAABQEAAA8AAAAAAAAAAQAg&#10;AAAAIgAAAGRycy9kb3ducmV2LnhtbFBLAQIUABQAAAAIAIdO4kDuQGfeEAIAAPgDAAAOAAAAAAAA&#10;AAEAIAAAACUBAABkcnMvZTJvRG9jLnhtbFBLBQYAAAAABgAGAFkBAACnBQAAAAA=&#10;">
                        <v:fill on="f" focussize="0,0"/>
                        <v:stroke color="#000000" joinstyle="round" endarrow="open"/>
                        <v:imagedata o:title=""/>
                        <o:lock v:ext="edit" aspectratio="f"/>
                      </v:line>
                      <v:shape id="曲线连接符 92" o:spid="_x0000_s1026" o:spt="38" type="#_x0000_t38" style="position:absolute;left:2225040;top:4068445;flip:y;height:76200;width:241300;" filled="f" stroked="t" coordsize="21600,21600" o:gfxdata="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39gRa0gAAAAUBAAAPAAAAAAAAAAEAIAAAACIAAABkcnMvZG93bnJldi54bWxQSwECFAAUAAAA&#10;CACHTuJATG5Q3i0CAAAuBAAADgAAAAAAAAABACAAAAAhAQAAZHJzL2Uyb0RvYy54bWxQSwUGAAAA&#10;AAYABgBZAQAAwAUAAAAA&#10;" adj="10855">
                        <v:fill on="f" focussize="0,0"/>
                        <v:stroke color="#000000" joinstyle="round" endarrow="open"/>
                        <v:imagedata o:title=""/>
                        <o:lock v:ext="edit" aspectratio="f"/>
                      </v:shape>
                      <v:rect id="矩形 87" o:spid="_x0000_s1026" o:spt="1" style="position:absolute;left:3184525;top:4786630;height:275590;width:725805;" fillcolor="#FFFFFF" filled="t" stroked="t" coordsize="21600,21600" o:gfxdata="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LzipRNQAAAAFAQAADwAAAAAAAAABACAA&#10;AAAiAAAAZHJzL2Rvd25yZXYueG1sUEsBAhQAFAAAAAgAh07iQGBZHzQRAgAANwQAAA4AAAAAAAAA&#10;AQAgAAAAIwEAAGRycy9lMm9Eb2MueG1sUEsFBgAAAAAGAAYAWQEAAKYFAAAAAA==&#10;">
                        <v:fill on="t" focussize="0,0"/>
                        <v:stroke color="#000000" joinstyle="miter"/>
                        <v:imagedata o:title=""/>
                        <o:lock v:ext="edit" aspectratio="f"/>
                        <v:textbox>
                          <w:txbxContent>
                            <w:p w14:paraId="7D5A1794">
                              <w:pPr>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化粪池</w:t>
                              </w:r>
                            </w:p>
                          </w:txbxContent>
                        </v:textbox>
                      </v:rect>
                      <v:line id="直接连接符 70" o:spid="_x0000_s1026" o:spt="20" style="position:absolute;left:3924935;top:4904105;flip:y;height:0;width:431800;" filled="f" stroked="t" coordsize="21600,21600" o:gfxdata="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DYv6LXUAAAABQEAAA8AAAAAAAAAAQAg&#10;AAAAIgAAAGRycy9kb3ducmV2LnhtbFBLAQIUABQAAAAIAIdO4kDILmdEEgIAAP0DAAAOAAAAAAAA&#10;AAEAIAAAACMBAABkcnMvZTJvRG9jLnhtbFBLBQYAAAAABgAGAFkBAACnBQAAAAA=&#10;">
                        <v:fill on="f" focussize="0,0"/>
                        <v:stroke color="#000000" joinstyle="round" endarrow="open"/>
                        <v:imagedata o:title=""/>
                        <o:lock v:ext="edit" aspectratio="f"/>
                      </v:line>
                      <v:rect id="矩形 87" o:spid="_x0000_s1026" o:spt="1" style="position:absolute;left:4374515;top:4792345;height:301625;width:725805;" fillcolor="#FFFFFF" filled="t" stroked="t" coordsize="21600,21600" o:gfxdata="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LzipRNQAAAAFAQAADwAAAAAAAAABACAA&#10;AAAiAAAAZHJzL2Rvd25yZXYueG1sUEsBAhQAFAAAAAgAh07iQMUW94gRAgAANwQAAA4AAAAAAAAA&#10;AQAgAAAAIwEAAGRycy9lMm9Eb2MueG1sUEsFBgAAAAAGAAYAWQEAAKYFAAAAAA==&#10;">
                        <v:fill on="t" focussize="0,0"/>
                        <v:stroke color="#000000" joinstyle="miter"/>
                        <v:imagedata o:title=""/>
                        <o:lock v:ext="edit" aspectratio="f"/>
                        <v:textbox>
                          <w:txbxContent>
                            <w:p w14:paraId="7C1F2F49">
                              <w:pPr>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农用灌溉溉</w:t>
                              </w:r>
                            </w:p>
                          </w:txbxContent>
                        </v:textbox>
                      </v:rect>
                      <v:shape id="文本框 158" o:spid="_x0000_s1026" o:spt="202" type="#_x0000_t202" style="position:absolute;left:894080;top:4516755;height:309245;width:593725;" filled="f" stroked="f" coordsize="21600,21600" o:gfxdata="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aHylPTAAAABQEAAA8AAAAAAAAAAQAgAAAAIgAAAGRycy9kb3ducmV2LnhtbFBLAQIUABQA&#10;AAAIAIdO4kBAJEEpvAEAAFwDAAAOAAAAAAAAAAEAIAAAACIBAABkcnMvZTJvRG9jLnhtbFBLBQYA&#10;AAAABgAGAFkBAABQBQAAAAA=&#10;">
                        <v:fill on="f" focussize="0,0"/>
                        <v:stroke on="f"/>
                        <v:imagedata o:title=""/>
                        <o:lock v:ext="edit" aspectratio="f"/>
                        <v:textbox>
                          <w:txbxContent>
                            <w:p w14:paraId="40D2B275">
                              <w:pPr>
                                <w:rPr>
                                  <w:rFonts w:hint="default"/>
                                  <w:lang w:val="en-US" w:eastAsia="zh-CN"/>
                                </w:rPr>
                              </w:pPr>
                              <w:r>
                                <w:rPr>
                                  <w:rFonts w:hint="eastAsia"/>
                                  <w:lang w:val="en-US" w:eastAsia="zh-CN"/>
                                </w:rPr>
                                <w:t>164.25</w:t>
                              </w:r>
                            </w:p>
                          </w:txbxContent>
                        </v:textbox>
                      </v:shape>
                      <v:shape id="文本框 158" o:spid="_x0000_s1026" o:spt="202" type="#_x0000_t202" style="position:absolute;left:2513330;top:4685030;height:309245;width:527050;" filled="f" stroked="f" coordsize="21600,21600" o:gfxdata="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BofKU9MAAAAFAQAADwAAAAAAAAABACAAAAAiAAAAZHJzL2Rvd25yZXYueG1sUEsBAhQAFAAA&#10;AAgAh07iQFbKw+27AQAAXQMAAA4AAAAAAAAAAQAgAAAAIgEAAGRycy9lMm9Eb2MueG1sUEsFBgAA&#10;AAAGAAYAWQEAAE8FAAAAAA==&#10;">
                        <v:fill on="f" focussize="0,0"/>
                        <v:stroke on="f"/>
                        <v:imagedata o:title=""/>
                        <o:lock v:ext="edit" aspectratio="f"/>
                        <v:textbox>
                          <w:txbxContent>
                            <w:p w14:paraId="6CB1FA05">
                              <w:pPr>
                                <w:rPr>
                                  <w:rFonts w:hint="default"/>
                                  <w:lang w:val="en-US" w:eastAsia="zh-CN"/>
                                </w:rPr>
                              </w:pPr>
                              <w:r>
                                <w:rPr>
                                  <w:rFonts w:hint="eastAsia"/>
                                  <w:lang w:val="en-US" w:eastAsia="zh-CN"/>
                                </w:rPr>
                                <w:t>131.4</w:t>
                              </w:r>
                            </w:p>
                          </w:txbxContent>
                        </v:textbox>
                      </v:shape>
                      <v:shape id="文本框 158" o:spid="_x0000_s1026" o:spt="202" type="#_x0000_t202" style="position:absolute;left:2351405;top:4437380;height:309245;width:708025;" filled="f" stroked="f" coordsize="21600,21600" o:gfxdata="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BofKU9MAAAAFAQAADwAAAAAAAAABACAAAAAiAAAAZHJzL2Rvd25yZXYueG1sUEsBAhQAFAAA&#10;AAgAh07iQEFcc4e7AQAAXQMAAA4AAAAAAAAAAQAgAAAAIgEAAGRycy9lMm9Eb2MueG1sUEsFBgAA&#10;AAAGAAYAWQEAAE8FAAAAAA==&#10;">
                        <v:fill on="f" focussize="0,0"/>
                        <v:stroke on="f"/>
                        <v:imagedata o:title=""/>
                        <o:lock v:ext="edit" aspectratio="f"/>
                        <v:textbox>
                          <w:txbxContent>
                            <w:p w14:paraId="61B060BA">
                              <w:pPr>
                                <w:rPr>
                                  <w:rFonts w:hint="default"/>
                                  <w:lang w:val="en-US" w:eastAsia="zh-CN"/>
                                </w:rPr>
                              </w:pPr>
                              <w:r>
                                <w:rPr>
                                  <w:rFonts w:hint="eastAsia"/>
                                  <w:lang w:val="en-US" w:eastAsia="zh-CN"/>
                                </w:rPr>
                                <w:t>32.85</w:t>
                              </w:r>
                            </w:p>
                          </w:txbxContent>
                        </v:textbox>
                      </v:shape>
                      <v:shape id="直接箭头连接符 69" o:spid="_x0000_s1026" o:spt="32" type="#_x0000_t32" style="position:absolute;left:2538730;top:4920615;height:3810;width:645795;" filled="f" stroked="t" coordsize="21600,21600" o:gfxdata="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OnODddMAAAAFAQAADwAAAAAAAAABACAAAAAiAAAAZHJzL2Rvd25yZXYueG1sUEsB&#10;AhQAFAAAAAgAh07iQPFhopwzAgAANAQAAA4AAAAAAAAAAQAgAAAAIgEAAGRycy9lMm9Eb2MueG1s&#10;UEsFBgAAAAAGAAYAWQEAAMcFAAAAAA==&#10;">
                        <v:fill on="f" focussize="0,0"/>
                        <v:stroke weight="1pt" color="#000000 [3213]" miterlimit="8" joinstyle="miter" endarrow="open"/>
                        <v:imagedata o:title=""/>
                        <o:lock v:ext="edit" aspectratio="f"/>
                      </v:shape>
                      <v:line id="_x0000_s1026" o:spid="_x0000_s1026" o:spt="20" style="position:absolute;left:3546475;top:4128135;height:419100;width:0;" filled="f" stroked="t" coordsize="21600,21600" o:gfxdata="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tF5dT1gAAAAUBAAAPAAAAAAAAAAEAIAAAACIAAABkcnMvZG93bnJldi54bWxQSwECFAAU&#10;AAAACACHTuJAE3/2/vMBAADBAwAADgAAAAAAAAABACAAAAAlAQAAZHJzL2Uyb0RvYy54bWxQSwUG&#10;AAAAAAYABgBZAQAAigUAAAAA&#10;">
                        <v:fill on="f" focussize="0,0"/>
                        <v:stroke weight="1pt" color="#000000 [3213]" miterlimit="8" joinstyle="miter"/>
                        <v:imagedata o:title=""/>
                        <o:lock v:ext="edit" aspectratio="f"/>
                      </v:line>
                      <v:shape id="_x0000_s1026" o:spid="_x0000_s1026" o:spt="202" type="#_x0000_t202" style="position:absolute;left:3603625;top:4282440;height:257175;width:656590;" filled="f" stroked="f" coordsize="21600,21600" o:gfxdata="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I32dh/WAAAABQEAAA8AAAAAAAAAAQAg&#10;AAAAIgAAAGRycy9kb3ducmV2LnhtbFBLAQIUABQAAAAIAIdO4kDlcqrwSQIAAHUEAAAOAAAAAAAA&#10;AAEAIAAAACUBAABkcnMvZTJvRG9jLnhtbFBLBQYAAAAABgAGAFkBAADgBQAAAAA=&#10;">
                        <v:fill on="f" focussize="0,0"/>
                        <v:stroke on="f" weight="0.5pt"/>
                        <v:imagedata o:title=""/>
                        <o:lock v:ext="edit" aspectratio="f"/>
                        <v:textbox>
                          <w:txbxContent>
                            <w:p w14:paraId="3DABEAD9">
                              <w:pPr>
                                <w:rPr>
                                  <w:rFonts w:hint="default" w:ascii="Times New Roman" w:hAnsi="Times New Roman" w:eastAsia="宋体" w:cs="Times New Roman"/>
                                  <w:lang w:val="en-US" w:eastAsia="zh-CN"/>
                                </w:rPr>
                              </w:pPr>
                              <w:r>
                                <w:rPr>
                                  <w:rFonts w:hint="default" w:ascii="Times New Roman" w:hAnsi="Times New Roman" w:cs="Times New Roman"/>
                                  <w:lang w:val="en-US" w:eastAsia="zh-CN"/>
                                </w:rPr>
                                <w:t>0.88</w:t>
                              </w:r>
                            </w:p>
                          </w:txbxContent>
                        </v:textbox>
                      </v:shape>
                      <v:shape id="_x0000_s1026" o:spid="_x0000_s1026" o:spt="32" type="#_x0000_t32" style="position:absolute;left:4408170;top:1389380;flip:y;height:9525;width:304800;" filled="f" stroked="t" coordsize="21600,21600" o:gfxdata="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3tkY+NYAAAAFAQAA&#10;DwAAAAAAAAABACAAAAAiAAAAZHJzL2Rvd25yZXYueG1sUEsBAhQAFAAAAAgAh07iQJMgHT8bAgAA&#10;+wMAAA4AAAAAAAAAAQAgAAAAJQEAAGRycy9lMm9Eb2MueG1sUEsFBgAAAAAGAAYAWQEAALIFAAAA&#10;AA==&#10;">
                        <v:fill on="f" focussize="0,0"/>
                        <v:stroke weight="1pt" color="#000000 [3213]" miterlimit="8" joinstyle="miter" endarrow="open"/>
                        <v:imagedata o:title=""/>
                        <o:lock v:ext="edit" aspectratio="f"/>
                      </v:shape>
                      <w10:wrap type="none"/>
                      <w10:anchorlock/>
                    </v:group>
                  </w:pict>
                </mc:Fallback>
              </mc:AlternateContent>
            </w:r>
          </w:p>
          <w:p w14:paraId="1C32DA0D">
            <w:pPr>
              <w:spacing w:line="240" w:lineRule="auto"/>
              <w:jc w:val="center"/>
              <w:rPr>
                <w:rFonts w:hint="default" w:ascii="Times New Roman" w:hAnsi="Times New Roman" w:eastAsia="宋体" w:cs="Times New Roman"/>
                <w:b/>
                <w:bCs/>
                <w:sz w:val="21"/>
                <w:szCs w:val="21"/>
                <w:u w:val="none" w:color="auto"/>
              </w:rPr>
            </w:pPr>
            <w:r>
              <w:rPr>
                <w:rFonts w:hint="default" w:ascii="Times New Roman" w:hAnsi="Times New Roman" w:eastAsia="宋体" w:cs="Times New Roman"/>
                <w:b/>
                <w:bCs/>
                <w:sz w:val="21"/>
                <w:szCs w:val="21"/>
                <w:u w:val="none" w:color="auto"/>
                <w:lang w:val="en-US" w:eastAsia="zh-CN"/>
              </w:rPr>
              <w:t>图2-1  项目水平衡图  单位（m</w:t>
            </w:r>
            <w:r>
              <w:rPr>
                <w:rFonts w:hint="default" w:ascii="Times New Roman" w:hAnsi="Times New Roman" w:eastAsia="宋体" w:cs="Times New Roman"/>
                <w:b/>
                <w:bCs/>
                <w:sz w:val="21"/>
                <w:szCs w:val="21"/>
                <w:u w:val="none" w:color="auto"/>
                <w:vertAlign w:val="superscript"/>
                <w:lang w:val="en-US" w:eastAsia="zh-CN"/>
              </w:rPr>
              <w:t>3</w:t>
            </w:r>
            <w:r>
              <w:rPr>
                <w:rFonts w:hint="default" w:ascii="Times New Roman" w:hAnsi="Times New Roman" w:eastAsia="宋体" w:cs="Times New Roman"/>
                <w:b/>
                <w:bCs/>
                <w:sz w:val="21"/>
                <w:szCs w:val="21"/>
                <w:u w:val="none" w:color="auto"/>
                <w:lang w:val="en-US" w:eastAsia="zh-CN"/>
              </w:rPr>
              <w:t>/</w:t>
            </w:r>
            <w:r>
              <w:rPr>
                <w:rFonts w:hint="eastAsia" w:ascii="Times New Roman" w:hAnsi="Times New Roman" w:cs="Times New Roman"/>
                <w:b/>
                <w:bCs/>
                <w:sz w:val="21"/>
                <w:szCs w:val="21"/>
                <w:u w:val="none" w:color="auto"/>
                <w:lang w:val="en-US" w:eastAsia="zh-CN"/>
              </w:rPr>
              <w:t>a</w:t>
            </w:r>
            <w:r>
              <w:rPr>
                <w:rFonts w:hint="default" w:ascii="Times New Roman" w:hAnsi="Times New Roman" w:eastAsia="宋体" w:cs="Times New Roman"/>
                <w:b/>
                <w:bCs/>
                <w:sz w:val="21"/>
                <w:szCs w:val="21"/>
                <w:u w:val="none" w:color="auto"/>
                <w:lang w:val="en-US" w:eastAsia="zh-CN"/>
              </w:rPr>
              <w:t>）</w:t>
            </w:r>
          </w:p>
          <w:p w14:paraId="3708659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val="en-US" w:eastAsia="zh-CN"/>
              </w:rPr>
              <w:t>8</w:t>
            </w:r>
            <w:r>
              <w:rPr>
                <w:rFonts w:hint="default" w:ascii="Times New Roman" w:hAnsi="Times New Roman" w:eastAsia="宋体" w:cs="Times New Roman"/>
                <w:sz w:val="24"/>
                <w:szCs w:val="24"/>
              </w:rPr>
              <w:t>、劳动定员及</w:t>
            </w:r>
            <w:r>
              <w:rPr>
                <w:rFonts w:hint="default" w:ascii="Times New Roman" w:hAnsi="Times New Roman" w:eastAsia="宋体" w:cs="Times New Roman"/>
                <w:sz w:val="24"/>
                <w:szCs w:val="24"/>
                <w:lang w:eastAsia="zh-CN"/>
              </w:rPr>
              <w:t>服务能力</w:t>
            </w:r>
          </w:p>
          <w:p w14:paraId="7A0E2764">
            <w:pPr>
              <w:pStyle w:val="21"/>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rPr>
                <w:rFonts w:hint="default" w:ascii="Times New Roman" w:hAnsi="Times New Roman" w:eastAsia="宋体" w:cs="Times New Roman"/>
                <w:spacing w:val="-2"/>
                <w:lang w:val="en-US" w:eastAsia="zh-CN"/>
              </w:rPr>
            </w:pPr>
            <w:r>
              <w:rPr>
                <w:rFonts w:hint="default" w:ascii="Times New Roman" w:hAnsi="Times New Roman" w:eastAsia="宋体" w:cs="Times New Roman"/>
                <w:spacing w:val="0"/>
                <w:w w:val="100"/>
                <w:sz w:val="24"/>
                <w:szCs w:val="24"/>
                <w:u w:val="none"/>
              </w:rPr>
              <w:t>全院职工共</w:t>
            </w:r>
            <w:r>
              <w:rPr>
                <w:rFonts w:hint="default" w:ascii="Times New Roman" w:hAnsi="Times New Roman" w:eastAsia="宋体" w:cs="Times New Roman"/>
                <w:spacing w:val="0"/>
                <w:w w:val="100"/>
                <w:sz w:val="24"/>
                <w:szCs w:val="24"/>
                <w:u w:val="none"/>
                <w:lang w:val="en-US" w:eastAsia="zh-CN"/>
              </w:rPr>
              <w:t>32</w:t>
            </w:r>
            <w:r>
              <w:rPr>
                <w:rFonts w:hint="default" w:ascii="Times New Roman" w:hAnsi="Times New Roman" w:eastAsia="宋体" w:cs="Times New Roman"/>
                <w:spacing w:val="0"/>
                <w:w w:val="100"/>
                <w:sz w:val="24"/>
                <w:szCs w:val="24"/>
                <w:u w:val="none"/>
              </w:rPr>
              <w:t>人</w:t>
            </w:r>
            <w:r>
              <w:rPr>
                <w:rFonts w:hint="eastAsia" w:ascii="Times New Roman" w:hAnsi="Times New Roman" w:cs="Times New Roman"/>
                <w:spacing w:val="0"/>
                <w:w w:val="100"/>
                <w:sz w:val="24"/>
                <w:szCs w:val="24"/>
                <w:u w:val="none"/>
                <w:lang w:eastAsia="zh-CN"/>
              </w:rPr>
              <w:t>，</w:t>
            </w:r>
            <w:r>
              <w:rPr>
                <w:rFonts w:hint="eastAsia" w:ascii="Times New Roman" w:hAnsi="Times New Roman" w:cs="Times New Roman"/>
                <w:spacing w:val="0"/>
                <w:w w:val="100"/>
                <w:sz w:val="24"/>
                <w:szCs w:val="24"/>
                <w:u w:val="none"/>
                <w:lang w:val="en-US" w:eastAsia="zh-CN"/>
              </w:rPr>
              <w:t>其中医护人员30人，后勤职工2人</w:t>
            </w:r>
            <w:r>
              <w:rPr>
                <w:rFonts w:hint="default" w:ascii="Times New Roman" w:hAnsi="Times New Roman" w:eastAsia="宋体" w:cs="Times New Roman"/>
                <w:spacing w:val="0"/>
                <w:w w:val="100"/>
                <w:sz w:val="24"/>
                <w:szCs w:val="24"/>
                <w:u w:val="none"/>
              </w:rPr>
              <w:t>。年工作365天，全天</w:t>
            </w:r>
            <w:r>
              <w:rPr>
                <w:rFonts w:hint="default" w:ascii="Times New Roman" w:hAnsi="Times New Roman" w:eastAsia="宋体" w:cs="Times New Roman"/>
                <w:spacing w:val="0"/>
                <w:w w:val="100"/>
                <w:sz w:val="24"/>
                <w:szCs w:val="24"/>
                <w:u w:val="none"/>
                <w:lang w:val="en-US" w:eastAsia="zh-CN"/>
              </w:rPr>
              <w:t>7</w:t>
            </w:r>
            <w:r>
              <w:rPr>
                <w:rFonts w:hint="default" w:ascii="Times New Roman" w:hAnsi="Times New Roman" w:eastAsia="宋体" w:cs="Times New Roman"/>
                <w:spacing w:val="0"/>
                <w:w w:val="100"/>
                <w:sz w:val="24"/>
                <w:szCs w:val="24"/>
                <w:u w:val="none"/>
              </w:rPr>
              <w:t>小时工作制。该院病床数设置为</w:t>
            </w:r>
            <w:r>
              <w:rPr>
                <w:rFonts w:hint="default" w:ascii="Times New Roman" w:hAnsi="Times New Roman" w:eastAsia="宋体" w:cs="Times New Roman"/>
                <w:spacing w:val="0"/>
                <w:w w:val="100"/>
                <w:sz w:val="24"/>
                <w:szCs w:val="24"/>
                <w:u w:val="none"/>
                <w:lang w:val="en-US" w:eastAsia="zh-CN"/>
              </w:rPr>
              <w:t>40</w:t>
            </w:r>
            <w:r>
              <w:rPr>
                <w:rFonts w:hint="default" w:ascii="Times New Roman" w:hAnsi="Times New Roman" w:eastAsia="宋体" w:cs="Times New Roman"/>
                <w:spacing w:val="0"/>
                <w:w w:val="100"/>
                <w:sz w:val="24"/>
                <w:szCs w:val="24"/>
                <w:u w:val="none"/>
              </w:rPr>
              <w:t>张，门诊最大接待总人数为</w:t>
            </w:r>
            <w:r>
              <w:rPr>
                <w:rFonts w:hint="default" w:ascii="Times New Roman" w:hAnsi="Times New Roman" w:eastAsia="宋体" w:cs="Times New Roman"/>
                <w:spacing w:val="0"/>
                <w:w w:val="100"/>
                <w:sz w:val="24"/>
                <w:szCs w:val="24"/>
                <w:u w:val="none"/>
                <w:lang w:val="en-US" w:eastAsia="zh-CN"/>
              </w:rPr>
              <w:t>35</w:t>
            </w:r>
            <w:r>
              <w:rPr>
                <w:rFonts w:hint="default" w:ascii="Times New Roman" w:hAnsi="Times New Roman" w:eastAsia="宋体" w:cs="Times New Roman"/>
                <w:color w:val="auto"/>
                <w:spacing w:val="0"/>
                <w:w w:val="100"/>
                <w:sz w:val="24"/>
                <w:szCs w:val="24"/>
                <w:highlight w:val="none"/>
                <w:u w:val="none"/>
              </w:rPr>
              <w:t>人/日</w:t>
            </w:r>
            <w:r>
              <w:rPr>
                <w:rFonts w:hint="default" w:ascii="Times New Roman" w:hAnsi="Times New Roman" w:eastAsia="宋体" w:cs="Times New Roman"/>
                <w:spacing w:val="0"/>
                <w:w w:val="100"/>
                <w:sz w:val="24"/>
                <w:szCs w:val="24"/>
                <w:u w:val="none"/>
              </w:rPr>
              <w:t>，年门诊接待量约</w:t>
            </w:r>
            <w:r>
              <w:rPr>
                <w:rFonts w:hint="default" w:ascii="Times New Roman" w:hAnsi="Times New Roman" w:eastAsia="宋体" w:cs="Times New Roman"/>
                <w:spacing w:val="0"/>
                <w:w w:val="100"/>
                <w:sz w:val="24"/>
                <w:szCs w:val="24"/>
                <w:u w:val="none"/>
                <w:lang w:val="en-US" w:eastAsia="zh-CN"/>
              </w:rPr>
              <w:t>1</w:t>
            </w:r>
            <w:r>
              <w:rPr>
                <w:rFonts w:hint="default" w:ascii="Times New Roman" w:hAnsi="Times New Roman" w:eastAsia="宋体" w:cs="Times New Roman"/>
                <w:spacing w:val="0"/>
                <w:w w:val="100"/>
                <w:sz w:val="24"/>
                <w:szCs w:val="24"/>
                <w:highlight w:val="none"/>
                <w:u w:val="none"/>
              </w:rPr>
              <w:t>万</w:t>
            </w:r>
            <w:r>
              <w:rPr>
                <w:rFonts w:hint="default" w:ascii="Times New Roman" w:hAnsi="Times New Roman" w:eastAsia="宋体" w:cs="Times New Roman"/>
                <w:spacing w:val="0"/>
                <w:w w:val="100"/>
                <w:sz w:val="24"/>
                <w:szCs w:val="24"/>
                <w:highlight w:val="none"/>
                <w:u w:val="none"/>
                <w:lang w:val="en-US" w:eastAsia="zh-CN"/>
              </w:rPr>
              <w:t>3千</w:t>
            </w:r>
            <w:r>
              <w:rPr>
                <w:rFonts w:hint="default" w:ascii="Times New Roman" w:hAnsi="Times New Roman" w:eastAsia="宋体" w:cs="Times New Roman"/>
                <w:spacing w:val="0"/>
                <w:w w:val="100"/>
                <w:sz w:val="24"/>
                <w:szCs w:val="24"/>
                <w:highlight w:val="none"/>
                <w:u w:val="none"/>
              </w:rPr>
              <w:t>人次</w:t>
            </w:r>
            <w:r>
              <w:rPr>
                <w:rFonts w:hint="default" w:ascii="Times New Roman" w:hAnsi="Times New Roman" w:eastAsia="宋体" w:cs="Times New Roman"/>
                <w:spacing w:val="0"/>
                <w:w w:val="100"/>
                <w:sz w:val="24"/>
                <w:szCs w:val="24"/>
                <w:u w:val="none"/>
              </w:rPr>
              <w:t>，可稳定承担</w:t>
            </w:r>
            <w:r>
              <w:rPr>
                <w:rFonts w:hint="default" w:ascii="Times New Roman" w:hAnsi="Times New Roman" w:eastAsia="宋体" w:cs="Times New Roman"/>
                <w:spacing w:val="0"/>
                <w:w w:val="100"/>
                <w:sz w:val="24"/>
                <w:szCs w:val="24"/>
                <w:u w:val="none"/>
                <w:lang w:val="en-US" w:eastAsia="zh-CN"/>
              </w:rPr>
              <w:t>马江镇</w:t>
            </w:r>
            <w:r>
              <w:rPr>
                <w:rFonts w:hint="default" w:ascii="Times New Roman" w:hAnsi="Times New Roman" w:eastAsia="宋体" w:cs="Times New Roman"/>
                <w:spacing w:val="0"/>
                <w:w w:val="100"/>
                <w:sz w:val="24"/>
                <w:szCs w:val="24"/>
                <w:u w:val="none"/>
              </w:rPr>
              <w:t>及其周边乡镇的卫生保健和医疗指导服务任务。</w:t>
            </w:r>
          </w:p>
        </w:tc>
      </w:tr>
    </w:tbl>
    <w:p w14:paraId="77D02BC4">
      <w:pPr>
        <w:pStyle w:val="9"/>
        <w:rPr>
          <w:rFonts w:hint="default" w:ascii="Times New Roman" w:hAnsi="Times New Roman" w:eastAsia="宋体" w:cs="Times New Roman"/>
          <w:b/>
          <w:bCs/>
          <w:lang w:val="en-US" w:eastAsia="zh-CN"/>
        </w:rPr>
        <w:sectPr>
          <w:footerReference r:id="rId4" w:type="default"/>
          <w:pgSz w:w="11906" w:h="16838"/>
          <w:pgMar w:top="1440" w:right="1800" w:bottom="1440" w:left="1800" w:header="851" w:footer="992" w:gutter="0"/>
          <w:pgNumType w:fmt="decimal" w:start="1"/>
          <w:cols w:space="425" w:num="1"/>
          <w:docGrid w:type="lines" w:linePitch="312" w:charSpace="0"/>
        </w:sectPr>
      </w:pPr>
    </w:p>
    <w:tbl>
      <w:tblPr>
        <w:tblStyle w:val="17"/>
        <w:tblW w:w="88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1"/>
        <w:gridCol w:w="8232"/>
      </w:tblGrid>
      <w:tr w14:paraId="3F535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12" w:hRule="atLeast"/>
          <w:jc w:val="center"/>
        </w:trPr>
        <w:tc>
          <w:tcPr>
            <w:tcW w:w="601" w:type="dxa"/>
            <w:shd w:val="clear" w:color="auto" w:fill="auto"/>
            <w:vAlign w:val="center"/>
          </w:tcPr>
          <w:p w14:paraId="267892C7">
            <w:pPr>
              <w:widowControl/>
              <w:adjustRightInd w:val="0"/>
              <w:snapToGrid w:val="0"/>
              <w:spacing w:before="0" w:beforeAutospacing="0" w:after="0" w:afterAutospacing="0"/>
              <w:jc w:val="center"/>
              <w:rPr>
                <w:rFonts w:hint="default" w:ascii="Times New Roman" w:hAnsi="Times New Roman" w:eastAsia="宋体" w:cs="Times New Roman"/>
                <w:color w:val="000000" w:themeColor="text1"/>
                <w:kern w:val="0"/>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SA"/>
                <w14:textFill>
                  <w14:solidFill>
                    <w14:schemeClr w14:val="tx1"/>
                  </w14:solidFill>
                </w14:textFill>
              </w:rPr>
              <w:t>工艺流程和产排污环节</w:t>
            </w:r>
          </w:p>
        </w:tc>
        <w:tc>
          <w:tcPr>
            <w:tcW w:w="8232" w:type="dxa"/>
            <w:shd w:val="clear" w:color="auto" w:fill="auto"/>
          </w:tcPr>
          <w:p w14:paraId="33578A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1、施工期工艺流程和产污环节分析</w:t>
            </w:r>
          </w:p>
          <w:p w14:paraId="736259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经现场踏勘，项目施工期已完成，未产生相关环境遗留问题，故评价不再对其进行分析。</w:t>
            </w:r>
          </w:p>
          <w:p w14:paraId="0E0666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2、营运期工艺流程和产污环节</w:t>
            </w:r>
          </w:p>
          <w:p w14:paraId="5270BE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（1）</w:t>
            </w:r>
            <w:r>
              <w:rPr>
                <w:rFonts w:hint="default" w:ascii="Times New Roman" w:hAnsi="Times New Roman" w:eastAsia="宋体" w:cs="Times New Roman"/>
                <w:sz w:val="24"/>
                <w:szCs w:val="24"/>
              </w:rPr>
              <w:t>工艺流程</w:t>
            </w:r>
          </w:p>
          <w:p w14:paraId="604469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营运期的工艺流程及产污环节详见下图。</w:t>
            </w:r>
          </w:p>
          <w:p w14:paraId="412A78F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rPr>
              <w:drawing>
                <wp:inline distT="0" distB="0" distL="0" distR="0">
                  <wp:extent cx="4081145" cy="4239895"/>
                  <wp:effectExtent l="0" t="0" r="14605" b="8255"/>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7"/>
                          <a:stretch>
                            <a:fillRect/>
                          </a:stretch>
                        </pic:blipFill>
                        <pic:spPr>
                          <a:xfrm>
                            <a:off x="0" y="0"/>
                            <a:ext cx="4081271" cy="4239895"/>
                          </a:xfrm>
                          <a:prstGeom prst="rect">
                            <a:avLst/>
                          </a:prstGeom>
                        </pic:spPr>
                      </pic:pic>
                    </a:graphicData>
                  </a:graphic>
                </wp:inline>
              </w:drawing>
            </w:r>
          </w:p>
          <w:p w14:paraId="267DC72F">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图 2-2 工艺流程及产污节点图</w:t>
            </w:r>
          </w:p>
          <w:p w14:paraId="4D07323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项目运营期的主要污染因素有：</w:t>
            </w:r>
          </w:p>
          <w:p w14:paraId="089EB5E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rPr>
              <w:t>营运期间产生的污染物包括废水（生活污水、医疗废水</w:t>
            </w:r>
            <w:r>
              <w:rPr>
                <w:rFonts w:hint="eastAsia" w:ascii="Times New Roman" w:hAnsi="Times New Roman" w:cs="Times New Roman"/>
                <w:sz w:val="24"/>
                <w:szCs w:val="24"/>
                <w:lang w:eastAsia="zh-CN"/>
              </w:rPr>
              <w:t>、</w:t>
            </w:r>
            <w:r>
              <w:rPr>
                <w:rFonts w:hint="eastAsia" w:ascii="Times New Roman" w:hAnsi="Times New Roman" w:cs="Times New Roman"/>
                <w:sz w:val="24"/>
                <w:szCs w:val="24"/>
                <w:lang w:val="en-US" w:eastAsia="zh-CN"/>
              </w:rPr>
              <w:t>食堂废水等</w:t>
            </w:r>
            <w:r>
              <w:rPr>
                <w:rFonts w:hint="default" w:ascii="Times New Roman" w:hAnsi="Times New Roman" w:eastAsia="宋体" w:cs="Times New Roman"/>
                <w:sz w:val="24"/>
                <w:szCs w:val="24"/>
              </w:rPr>
              <w:t>）、废气（食堂油烟、污水处理站恶臭、医疗废物暂存间异味</w:t>
            </w:r>
            <w:r>
              <w:rPr>
                <w:rFonts w:hint="eastAsia" w:ascii="Times New Roman" w:hAnsi="Times New Roman" w:cs="Times New Roman"/>
                <w:sz w:val="24"/>
                <w:szCs w:val="24"/>
                <w:lang w:val="en-US" w:eastAsia="zh-CN"/>
              </w:rPr>
              <w:t>等</w:t>
            </w:r>
            <w:r>
              <w:rPr>
                <w:rFonts w:hint="default" w:ascii="Times New Roman" w:hAnsi="Times New Roman" w:eastAsia="宋体" w:cs="Times New Roman"/>
                <w:sz w:val="24"/>
                <w:szCs w:val="24"/>
              </w:rPr>
              <w:t>）、固废（生活垃圾、医疗废物、污泥</w:t>
            </w:r>
            <w:r>
              <w:rPr>
                <w:rFonts w:hint="eastAsia" w:ascii="Times New Roman" w:hAnsi="Times New Roman" w:cs="Times New Roman"/>
                <w:sz w:val="24"/>
                <w:szCs w:val="24"/>
                <w:lang w:eastAsia="zh-CN"/>
              </w:rPr>
              <w:t>、</w:t>
            </w:r>
            <w:r>
              <w:rPr>
                <w:rFonts w:hint="eastAsia" w:ascii="Times New Roman" w:hAnsi="Times New Roman" w:cs="Times New Roman"/>
                <w:sz w:val="24"/>
                <w:szCs w:val="24"/>
                <w:lang w:val="en-US" w:eastAsia="zh-CN"/>
              </w:rPr>
              <w:t>检验废液等</w:t>
            </w:r>
            <w:r>
              <w:rPr>
                <w:rFonts w:hint="default" w:ascii="Times New Roman" w:hAnsi="Times New Roman" w:eastAsia="宋体" w:cs="Times New Roman"/>
                <w:sz w:val="24"/>
                <w:szCs w:val="24"/>
              </w:rPr>
              <w:t>）、噪声（生活噪声、设备噪声</w:t>
            </w:r>
            <w:r>
              <w:rPr>
                <w:rFonts w:hint="eastAsia" w:ascii="Times New Roman" w:hAnsi="Times New Roman" w:cs="Times New Roman"/>
                <w:sz w:val="24"/>
                <w:szCs w:val="24"/>
                <w:lang w:val="en-US" w:eastAsia="zh-CN"/>
              </w:rPr>
              <w:t>等</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eastAsia="zh-CN"/>
              </w:rPr>
              <w:t>。</w:t>
            </w:r>
          </w:p>
          <w:p w14:paraId="47C0C9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污染物具体产生情况如下：</w:t>
            </w:r>
          </w:p>
          <w:p w14:paraId="669EF0C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①废水：项目产生的废水主要为医疗废水、医疗职工人员办公产生的生活污水以及食堂废水</w:t>
            </w:r>
            <w:r>
              <w:rPr>
                <w:rFonts w:hint="eastAsia" w:ascii="Times New Roman" w:hAnsi="Times New Roman" w:cs="Times New Roman"/>
                <w:sz w:val="24"/>
                <w:szCs w:val="24"/>
                <w:lang w:val="en-US" w:eastAsia="zh-CN"/>
              </w:rPr>
              <w:t>等</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highlight w:val="none"/>
              </w:rPr>
              <w:t>医院影像中心使用数字成像技术，不进行洗印，不涉及显影液</w:t>
            </w:r>
            <w:r>
              <w:rPr>
                <w:rFonts w:hint="default" w:ascii="Times New Roman" w:hAnsi="Times New Roman" w:eastAsia="宋体" w:cs="Times New Roman"/>
                <w:sz w:val="24"/>
                <w:szCs w:val="24"/>
              </w:rPr>
              <w:t>；医院未设置口腔科，不产生含汞等重金属废水。</w:t>
            </w:r>
          </w:p>
          <w:p w14:paraId="60882C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rPr>
              <w:t>②废气：</w:t>
            </w:r>
            <w:r>
              <w:rPr>
                <w:rFonts w:hint="default" w:ascii="Times New Roman" w:hAnsi="Times New Roman" w:eastAsia="宋体" w:cs="Times New Roman"/>
                <w:sz w:val="24"/>
                <w:szCs w:val="24"/>
                <w:lang w:eastAsia="zh-CN"/>
              </w:rPr>
              <w:t>污水处理站产生的恶臭气体、医院内空气及药剂挥发废气、食堂产生的饮食油烟</w:t>
            </w:r>
            <w:r>
              <w:rPr>
                <w:rFonts w:hint="eastAsia" w:ascii="Times New Roman" w:hAnsi="Times New Roman" w:cs="Times New Roman"/>
                <w:sz w:val="24"/>
                <w:szCs w:val="24"/>
                <w:lang w:val="en-US" w:eastAsia="zh-CN"/>
              </w:rPr>
              <w:t>等</w:t>
            </w:r>
            <w:r>
              <w:rPr>
                <w:rFonts w:hint="default" w:ascii="Times New Roman" w:hAnsi="Times New Roman" w:eastAsia="宋体" w:cs="Times New Roman"/>
                <w:sz w:val="24"/>
                <w:szCs w:val="24"/>
                <w:lang w:eastAsia="zh-CN"/>
              </w:rPr>
              <w:t>。</w:t>
            </w:r>
          </w:p>
          <w:p w14:paraId="5D4A91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③噪声：本项目工程营运期噪声主要来自公建配套设施如水泵、</w:t>
            </w:r>
            <w:r>
              <w:rPr>
                <w:rFonts w:hint="eastAsia" w:ascii="Times New Roman" w:hAnsi="Times New Roman" w:cs="Times New Roman"/>
                <w:sz w:val="24"/>
                <w:szCs w:val="24"/>
                <w:lang w:val="en-US" w:eastAsia="zh-CN"/>
              </w:rPr>
              <w:t>食堂风机</w:t>
            </w:r>
            <w:r>
              <w:rPr>
                <w:rFonts w:hint="default" w:ascii="Times New Roman" w:hAnsi="Times New Roman" w:eastAsia="宋体" w:cs="Times New Roman"/>
                <w:sz w:val="24"/>
                <w:szCs w:val="24"/>
              </w:rPr>
              <w:t>等运行产生的设备噪声等。</w:t>
            </w:r>
          </w:p>
          <w:p w14:paraId="42FEF6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④固废：一般生活垃圾、医疗废物、污水处理站产生的污泥</w:t>
            </w:r>
            <w:r>
              <w:rPr>
                <w:rFonts w:hint="default" w:ascii="Times New Roman" w:hAnsi="Times New Roman" w:eastAsia="宋体" w:cs="Times New Roman"/>
                <w:sz w:val="24"/>
                <w:szCs w:val="24"/>
                <w:lang w:eastAsia="zh-CN"/>
              </w:rPr>
              <w:t>、</w:t>
            </w:r>
            <w:r>
              <w:rPr>
                <w:rFonts w:hint="eastAsia" w:ascii="Times New Roman" w:hAnsi="Times New Roman" w:cs="Times New Roman"/>
                <w:sz w:val="24"/>
                <w:szCs w:val="24"/>
                <w:lang w:val="en-US" w:eastAsia="zh-CN"/>
              </w:rPr>
              <w:t>检验废液、</w:t>
            </w:r>
            <w:r>
              <w:rPr>
                <w:rFonts w:hint="default" w:ascii="Times New Roman" w:hAnsi="Times New Roman" w:eastAsia="宋体" w:cs="Times New Roman"/>
                <w:sz w:val="24"/>
                <w:szCs w:val="24"/>
                <w:lang w:val="en-US" w:eastAsia="zh-CN"/>
              </w:rPr>
              <w:t>药品废包装材料</w:t>
            </w:r>
            <w:r>
              <w:rPr>
                <w:rFonts w:hint="default" w:ascii="Times New Roman" w:hAnsi="Times New Roman" w:eastAsia="宋体" w:cs="Times New Roman"/>
                <w:sz w:val="24"/>
                <w:szCs w:val="24"/>
              </w:rPr>
              <w:t>等；</w:t>
            </w:r>
          </w:p>
          <w:p w14:paraId="42C0EF0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项目营运期产污情况一览表如下所示：</w:t>
            </w:r>
          </w:p>
          <w:p w14:paraId="7C6B3AF9">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center"/>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表2-5 项目营运期产污情况一览表</w:t>
            </w:r>
          </w:p>
          <w:tbl>
            <w:tblPr>
              <w:tblStyle w:val="17"/>
              <w:tblW w:w="4998"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979"/>
              <w:gridCol w:w="1941"/>
              <w:gridCol w:w="1939"/>
              <w:gridCol w:w="3124"/>
            </w:tblGrid>
            <w:tr w14:paraId="7E78924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blHeader/>
              </w:trPr>
              <w:tc>
                <w:tcPr>
                  <w:tcW w:w="1828" w:type="pct"/>
                  <w:gridSpan w:val="2"/>
                  <w:tcBorders>
                    <w:tl2br w:val="nil"/>
                    <w:tr2bl w:val="nil"/>
                  </w:tcBorders>
                  <w:noWrap w:val="0"/>
                  <w:vAlign w:val="center"/>
                </w:tcPr>
                <w:p w14:paraId="5414169A">
                  <w:pPr>
                    <w:pStyle w:val="27"/>
                    <w:keepNext w:val="0"/>
                    <w:keepLines w:val="0"/>
                    <w:pageBreakBefore w:val="0"/>
                    <w:widowControl w:val="0"/>
                    <w:kinsoku/>
                    <w:wordWrap/>
                    <w:overflowPunct/>
                    <w:topLinePunct w:val="0"/>
                    <w:autoSpaceDE/>
                    <w:autoSpaceDN/>
                    <w:bidi w:val="0"/>
                    <w:adjustRightInd/>
                    <w:snapToGrid/>
                    <w:spacing w:before="30" w:line="240" w:lineRule="auto"/>
                    <w:ind w:left="195" w:right="189"/>
                    <w:jc w:val="center"/>
                    <w:textAlignment w:val="auto"/>
                    <w:rPr>
                      <w:rFonts w:hint="default" w:ascii="Times New Roman" w:hAnsi="Times New Roman" w:eastAsia="宋体" w:cs="Times New Roman"/>
                      <w:b/>
                      <w:bCs/>
                      <w:sz w:val="21"/>
                      <w:highlight w:val="none"/>
                    </w:rPr>
                  </w:pPr>
                  <w:r>
                    <w:rPr>
                      <w:rFonts w:hint="default" w:ascii="Times New Roman" w:hAnsi="Times New Roman" w:eastAsia="宋体" w:cs="Times New Roman"/>
                      <w:b/>
                      <w:bCs/>
                      <w:sz w:val="21"/>
                      <w:highlight w:val="none"/>
                    </w:rPr>
                    <w:t>类 别</w:t>
                  </w:r>
                </w:p>
              </w:tc>
              <w:tc>
                <w:tcPr>
                  <w:tcW w:w="1214" w:type="pct"/>
                  <w:tcBorders>
                    <w:tl2br w:val="nil"/>
                    <w:tr2bl w:val="nil"/>
                  </w:tcBorders>
                  <w:noWrap w:val="0"/>
                  <w:vAlign w:val="center"/>
                </w:tcPr>
                <w:p w14:paraId="4032178C">
                  <w:pPr>
                    <w:pStyle w:val="27"/>
                    <w:keepNext w:val="0"/>
                    <w:keepLines w:val="0"/>
                    <w:pageBreakBefore w:val="0"/>
                    <w:widowControl w:val="0"/>
                    <w:kinsoku/>
                    <w:wordWrap/>
                    <w:overflowPunct/>
                    <w:topLinePunct w:val="0"/>
                    <w:autoSpaceDE/>
                    <w:autoSpaceDN/>
                    <w:bidi w:val="0"/>
                    <w:adjustRightInd/>
                    <w:snapToGrid/>
                    <w:spacing w:before="30" w:line="240" w:lineRule="auto"/>
                    <w:ind w:left="149" w:right="138"/>
                    <w:jc w:val="center"/>
                    <w:textAlignment w:val="auto"/>
                    <w:rPr>
                      <w:rFonts w:hint="default" w:ascii="Times New Roman" w:hAnsi="Times New Roman" w:eastAsia="宋体" w:cs="Times New Roman"/>
                      <w:b/>
                      <w:bCs/>
                      <w:sz w:val="21"/>
                      <w:highlight w:val="none"/>
                    </w:rPr>
                  </w:pPr>
                  <w:r>
                    <w:rPr>
                      <w:rFonts w:hint="default" w:ascii="Times New Roman" w:hAnsi="Times New Roman" w:eastAsia="宋体" w:cs="Times New Roman"/>
                      <w:b/>
                      <w:bCs/>
                      <w:sz w:val="21"/>
                      <w:highlight w:val="none"/>
                    </w:rPr>
                    <w:t>污 染 源</w:t>
                  </w:r>
                </w:p>
              </w:tc>
              <w:tc>
                <w:tcPr>
                  <w:tcW w:w="1956" w:type="pct"/>
                  <w:tcBorders>
                    <w:tl2br w:val="nil"/>
                    <w:tr2bl w:val="nil"/>
                  </w:tcBorders>
                  <w:noWrap w:val="0"/>
                  <w:vAlign w:val="center"/>
                </w:tcPr>
                <w:p w14:paraId="6E1A6419">
                  <w:pPr>
                    <w:pStyle w:val="27"/>
                    <w:keepNext w:val="0"/>
                    <w:keepLines w:val="0"/>
                    <w:pageBreakBefore w:val="0"/>
                    <w:widowControl w:val="0"/>
                    <w:kinsoku/>
                    <w:wordWrap/>
                    <w:overflowPunct/>
                    <w:topLinePunct w:val="0"/>
                    <w:autoSpaceDE/>
                    <w:autoSpaceDN/>
                    <w:bidi w:val="0"/>
                    <w:adjustRightInd/>
                    <w:snapToGrid/>
                    <w:spacing w:before="30" w:line="240" w:lineRule="auto"/>
                    <w:ind w:left="72" w:right="60"/>
                    <w:jc w:val="center"/>
                    <w:textAlignment w:val="auto"/>
                    <w:rPr>
                      <w:rFonts w:hint="default" w:ascii="Times New Roman" w:hAnsi="Times New Roman" w:eastAsia="宋体" w:cs="Times New Roman"/>
                      <w:b/>
                      <w:bCs/>
                      <w:sz w:val="21"/>
                      <w:highlight w:val="none"/>
                    </w:rPr>
                  </w:pPr>
                  <w:r>
                    <w:rPr>
                      <w:rFonts w:hint="default" w:ascii="Times New Roman" w:hAnsi="Times New Roman" w:eastAsia="宋体" w:cs="Times New Roman"/>
                      <w:b/>
                      <w:bCs/>
                      <w:sz w:val="21"/>
                      <w:highlight w:val="none"/>
                    </w:rPr>
                    <w:t>污 染 物</w:t>
                  </w:r>
                </w:p>
              </w:tc>
            </w:tr>
            <w:tr w14:paraId="5703AD9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613" w:type="pct"/>
                  <w:tcBorders>
                    <w:tl2br w:val="nil"/>
                    <w:tr2bl w:val="nil"/>
                  </w:tcBorders>
                  <w:noWrap w:val="0"/>
                  <w:vAlign w:val="center"/>
                </w:tcPr>
                <w:p w14:paraId="482405B3">
                  <w:pPr>
                    <w:pStyle w:val="27"/>
                    <w:keepNext w:val="0"/>
                    <w:keepLines w:val="0"/>
                    <w:pageBreakBefore w:val="0"/>
                    <w:widowControl w:val="0"/>
                    <w:kinsoku/>
                    <w:wordWrap/>
                    <w:overflowPunct/>
                    <w:topLinePunct w:val="0"/>
                    <w:autoSpaceDE/>
                    <w:autoSpaceDN/>
                    <w:bidi w:val="0"/>
                    <w:adjustRightInd/>
                    <w:snapToGrid/>
                    <w:spacing w:before="1" w:line="240" w:lineRule="auto"/>
                    <w:ind w:left="149" w:right="138"/>
                    <w:jc w:val="center"/>
                    <w:textAlignment w:val="auto"/>
                    <w:rPr>
                      <w:rFonts w:hint="default" w:ascii="Times New Roman" w:hAnsi="Times New Roman" w:eastAsia="宋体" w:cs="Times New Roman"/>
                      <w:sz w:val="21"/>
                      <w:highlight w:val="none"/>
                      <w:lang w:val="en-US" w:eastAsia="zh-CN"/>
                    </w:rPr>
                  </w:pPr>
                  <w:r>
                    <w:rPr>
                      <w:rFonts w:hint="default" w:ascii="Times New Roman" w:hAnsi="Times New Roman" w:eastAsia="宋体" w:cs="Times New Roman"/>
                      <w:sz w:val="21"/>
                      <w:highlight w:val="none"/>
                      <w:lang w:val="en-US" w:eastAsia="zh-CN"/>
                    </w:rPr>
                    <w:t>废气</w:t>
                  </w:r>
                </w:p>
              </w:tc>
              <w:tc>
                <w:tcPr>
                  <w:tcW w:w="1215" w:type="pct"/>
                  <w:tcBorders>
                    <w:tl2br w:val="nil"/>
                    <w:tr2bl w:val="nil"/>
                  </w:tcBorders>
                  <w:noWrap w:val="0"/>
                  <w:vAlign w:val="center"/>
                </w:tcPr>
                <w:p w14:paraId="2A6E59EB">
                  <w:pPr>
                    <w:pStyle w:val="27"/>
                    <w:keepNext w:val="0"/>
                    <w:keepLines w:val="0"/>
                    <w:pageBreakBefore w:val="0"/>
                    <w:widowControl w:val="0"/>
                    <w:kinsoku/>
                    <w:wordWrap/>
                    <w:overflowPunct/>
                    <w:topLinePunct w:val="0"/>
                    <w:autoSpaceDE/>
                    <w:autoSpaceDN/>
                    <w:bidi w:val="0"/>
                    <w:adjustRightInd/>
                    <w:snapToGrid/>
                    <w:spacing w:before="1" w:line="240" w:lineRule="auto"/>
                    <w:ind w:left="149" w:right="138"/>
                    <w:jc w:val="center"/>
                    <w:textAlignment w:val="auto"/>
                    <w:rPr>
                      <w:rFonts w:hint="default" w:ascii="Times New Roman" w:hAnsi="Times New Roman" w:eastAsia="宋体" w:cs="Times New Roman"/>
                      <w:sz w:val="21"/>
                      <w:highlight w:val="none"/>
                      <w:lang w:val="en-US" w:eastAsia="zh-CN"/>
                    </w:rPr>
                  </w:pPr>
                  <w:r>
                    <w:rPr>
                      <w:rFonts w:hint="default" w:ascii="Times New Roman" w:hAnsi="Times New Roman" w:eastAsia="宋体" w:cs="Times New Roman"/>
                      <w:sz w:val="21"/>
                      <w:highlight w:val="none"/>
                      <w:lang w:val="en-US" w:eastAsia="zh-CN"/>
                    </w:rPr>
                    <w:t>污水处理站废气</w:t>
                  </w:r>
                </w:p>
              </w:tc>
              <w:tc>
                <w:tcPr>
                  <w:tcW w:w="1214" w:type="pct"/>
                  <w:tcBorders>
                    <w:tl2br w:val="nil"/>
                    <w:tr2bl w:val="nil"/>
                  </w:tcBorders>
                  <w:noWrap w:val="0"/>
                  <w:vAlign w:val="center"/>
                </w:tcPr>
                <w:p w14:paraId="01CA6006">
                  <w:pPr>
                    <w:pStyle w:val="27"/>
                    <w:keepNext w:val="0"/>
                    <w:keepLines w:val="0"/>
                    <w:pageBreakBefore w:val="0"/>
                    <w:widowControl w:val="0"/>
                    <w:kinsoku/>
                    <w:wordWrap/>
                    <w:overflowPunct/>
                    <w:topLinePunct w:val="0"/>
                    <w:autoSpaceDE/>
                    <w:autoSpaceDN/>
                    <w:bidi w:val="0"/>
                    <w:adjustRightInd/>
                    <w:snapToGrid/>
                    <w:spacing w:before="1" w:line="240" w:lineRule="auto"/>
                    <w:ind w:left="149" w:right="138"/>
                    <w:jc w:val="center"/>
                    <w:textAlignment w:val="auto"/>
                    <w:rPr>
                      <w:rFonts w:hint="default" w:ascii="Times New Roman" w:hAnsi="Times New Roman" w:eastAsia="宋体" w:cs="Times New Roman"/>
                      <w:sz w:val="21"/>
                      <w:highlight w:val="none"/>
                      <w:lang w:val="en-US" w:eastAsia="zh-CN"/>
                    </w:rPr>
                  </w:pPr>
                  <w:r>
                    <w:rPr>
                      <w:rFonts w:hint="default" w:ascii="Times New Roman" w:hAnsi="Times New Roman" w:eastAsia="宋体" w:cs="Times New Roman"/>
                      <w:sz w:val="21"/>
                      <w:highlight w:val="none"/>
                      <w:lang w:val="en-US" w:eastAsia="zh-CN"/>
                    </w:rPr>
                    <w:t>污水处理站</w:t>
                  </w:r>
                </w:p>
              </w:tc>
              <w:tc>
                <w:tcPr>
                  <w:tcW w:w="1956" w:type="pct"/>
                  <w:tcBorders>
                    <w:tl2br w:val="nil"/>
                    <w:tr2bl w:val="nil"/>
                  </w:tcBorders>
                  <w:noWrap w:val="0"/>
                  <w:vAlign w:val="center"/>
                </w:tcPr>
                <w:p w14:paraId="254A10EA">
                  <w:pPr>
                    <w:pStyle w:val="27"/>
                    <w:keepNext w:val="0"/>
                    <w:keepLines w:val="0"/>
                    <w:pageBreakBefore w:val="0"/>
                    <w:widowControl w:val="0"/>
                    <w:kinsoku/>
                    <w:wordWrap/>
                    <w:overflowPunct/>
                    <w:topLinePunct w:val="0"/>
                    <w:autoSpaceDE/>
                    <w:autoSpaceDN/>
                    <w:bidi w:val="0"/>
                    <w:adjustRightInd/>
                    <w:snapToGrid/>
                    <w:spacing w:before="1" w:line="240" w:lineRule="auto"/>
                    <w:ind w:left="68" w:right="61"/>
                    <w:jc w:val="center"/>
                    <w:textAlignment w:val="auto"/>
                    <w:rPr>
                      <w:rFonts w:hint="default" w:ascii="Times New Roman" w:hAnsi="Times New Roman" w:eastAsia="宋体" w:cs="Times New Roman"/>
                      <w:sz w:val="21"/>
                      <w:highlight w:val="none"/>
                      <w:lang w:val="en-US" w:eastAsia="zh-CN"/>
                    </w:rPr>
                  </w:pPr>
                  <w:r>
                    <w:rPr>
                      <w:rFonts w:hint="default" w:ascii="Times New Roman" w:hAnsi="Times New Roman" w:eastAsia="宋体" w:cs="Times New Roman"/>
                      <w:sz w:val="21"/>
                      <w:highlight w:val="none"/>
                      <w:lang w:val="en-US" w:eastAsia="zh-CN"/>
                    </w:rPr>
                    <w:t>氨、硫化氢、臭气浓度</w:t>
                  </w:r>
                </w:p>
              </w:tc>
            </w:tr>
            <w:tr w14:paraId="5ED81D5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613" w:type="pct"/>
                  <w:vMerge w:val="restart"/>
                  <w:tcBorders>
                    <w:tl2br w:val="nil"/>
                    <w:tr2bl w:val="nil"/>
                  </w:tcBorders>
                  <w:noWrap w:val="0"/>
                  <w:vAlign w:val="center"/>
                </w:tcPr>
                <w:p w14:paraId="15BCAB6F">
                  <w:pPr>
                    <w:pStyle w:val="27"/>
                    <w:keepNext w:val="0"/>
                    <w:keepLines w:val="0"/>
                    <w:pageBreakBefore w:val="0"/>
                    <w:widowControl w:val="0"/>
                    <w:kinsoku/>
                    <w:wordWrap/>
                    <w:overflowPunct/>
                    <w:topLinePunct w:val="0"/>
                    <w:autoSpaceDE/>
                    <w:autoSpaceDN/>
                    <w:bidi w:val="0"/>
                    <w:adjustRightInd/>
                    <w:snapToGrid/>
                    <w:spacing w:before="1" w:line="240" w:lineRule="auto"/>
                    <w:ind w:left="149" w:leftChars="0" w:right="138" w:rightChars="0"/>
                    <w:jc w:val="center"/>
                    <w:textAlignment w:val="auto"/>
                    <w:rPr>
                      <w:rFonts w:hint="default" w:ascii="Times New Roman" w:hAnsi="Times New Roman" w:eastAsia="宋体" w:cs="Times New Roman"/>
                      <w:kern w:val="0"/>
                      <w:sz w:val="21"/>
                      <w:szCs w:val="22"/>
                      <w:highlight w:val="none"/>
                      <w:lang w:val="en-US" w:eastAsia="zh-CN" w:bidi="ar-SA"/>
                    </w:rPr>
                  </w:pPr>
                  <w:r>
                    <w:rPr>
                      <w:rFonts w:hint="default" w:ascii="Times New Roman" w:hAnsi="Times New Roman" w:eastAsia="宋体" w:cs="Times New Roman"/>
                      <w:sz w:val="21"/>
                      <w:highlight w:val="none"/>
                      <w:lang w:val="en-US" w:eastAsia="zh-CN"/>
                    </w:rPr>
                    <w:t>废水</w:t>
                  </w:r>
                </w:p>
              </w:tc>
              <w:tc>
                <w:tcPr>
                  <w:tcW w:w="1215" w:type="pct"/>
                  <w:tcBorders>
                    <w:tl2br w:val="nil"/>
                    <w:tr2bl w:val="nil"/>
                  </w:tcBorders>
                  <w:noWrap w:val="0"/>
                  <w:vAlign w:val="center"/>
                </w:tcPr>
                <w:p w14:paraId="15AAEDA3">
                  <w:pPr>
                    <w:pStyle w:val="27"/>
                    <w:keepNext w:val="0"/>
                    <w:keepLines w:val="0"/>
                    <w:pageBreakBefore w:val="0"/>
                    <w:widowControl w:val="0"/>
                    <w:kinsoku/>
                    <w:wordWrap/>
                    <w:overflowPunct/>
                    <w:topLinePunct w:val="0"/>
                    <w:autoSpaceDE/>
                    <w:autoSpaceDN/>
                    <w:bidi w:val="0"/>
                    <w:adjustRightInd/>
                    <w:snapToGrid/>
                    <w:spacing w:before="1" w:line="240" w:lineRule="auto"/>
                    <w:ind w:left="149" w:right="138"/>
                    <w:jc w:val="center"/>
                    <w:textAlignment w:val="auto"/>
                    <w:rPr>
                      <w:rFonts w:hint="default" w:ascii="Times New Roman" w:hAnsi="Times New Roman" w:eastAsia="宋体" w:cs="Times New Roman"/>
                      <w:sz w:val="21"/>
                      <w:highlight w:val="none"/>
                      <w:lang w:val="en-US" w:eastAsia="zh-CN"/>
                    </w:rPr>
                  </w:pPr>
                  <w:r>
                    <w:rPr>
                      <w:rFonts w:hint="default" w:ascii="Times New Roman" w:hAnsi="Times New Roman" w:eastAsia="宋体" w:cs="Times New Roman"/>
                      <w:sz w:val="21"/>
                      <w:highlight w:val="none"/>
                      <w:lang w:val="en-US" w:eastAsia="zh-CN"/>
                    </w:rPr>
                    <w:t>医疗废水</w:t>
                  </w:r>
                </w:p>
              </w:tc>
              <w:tc>
                <w:tcPr>
                  <w:tcW w:w="1214" w:type="pct"/>
                  <w:tcBorders>
                    <w:tl2br w:val="nil"/>
                    <w:tr2bl w:val="nil"/>
                  </w:tcBorders>
                  <w:noWrap w:val="0"/>
                  <w:vAlign w:val="center"/>
                </w:tcPr>
                <w:p w14:paraId="5E832D30">
                  <w:pPr>
                    <w:pStyle w:val="27"/>
                    <w:keepNext w:val="0"/>
                    <w:keepLines w:val="0"/>
                    <w:pageBreakBefore w:val="0"/>
                    <w:widowControl w:val="0"/>
                    <w:kinsoku/>
                    <w:wordWrap/>
                    <w:overflowPunct/>
                    <w:topLinePunct w:val="0"/>
                    <w:autoSpaceDE/>
                    <w:autoSpaceDN/>
                    <w:bidi w:val="0"/>
                    <w:adjustRightInd/>
                    <w:snapToGrid/>
                    <w:spacing w:before="1" w:line="240" w:lineRule="auto"/>
                    <w:ind w:left="68" w:leftChars="0" w:right="61" w:rightChars="0"/>
                    <w:jc w:val="center"/>
                    <w:textAlignment w:val="auto"/>
                    <w:rPr>
                      <w:rFonts w:hint="default" w:ascii="Times New Roman" w:hAnsi="Times New Roman" w:eastAsia="宋体" w:cs="Times New Roman"/>
                      <w:kern w:val="0"/>
                      <w:sz w:val="21"/>
                      <w:szCs w:val="22"/>
                      <w:highlight w:val="none"/>
                      <w:lang w:val="en-US" w:eastAsia="zh-CN" w:bidi="ar-SA"/>
                    </w:rPr>
                  </w:pPr>
                  <w:r>
                    <w:rPr>
                      <w:rFonts w:hint="default" w:ascii="Times New Roman" w:hAnsi="Times New Roman" w:eastAsia="宋体" w:cs="Times New Roman"/>
                      <w:sz w:val="21"/>
                      <w:highlight w:val="none"/>
                      <w:lang w:val="en-US" w:eastAsia="zh-CN"/>
                    </w:rPr>
                    <w:t>门诊、治疗室等科室</w:t>
                  </w:r>
                </w:p>
              </w:tc>
              <w:tc>
                <w:tcPr>
                  <w:tcW w:w="1956" w:type="pct"/>
                  <w:tcBorders>
                    <w:tl2br w:val="nil"/>
                    <w:tr2bl w:val="nil"/>
                  </w:tcBorders>
                  <w:noWrap w:val="0"/>
                  <w:vAlign w:val="center"/>
                </w:tcPr>
                <w:p w14:paraId="025D9E0F">
                  <w:pPr>
                    <w:pStyle w:val="27"/>
                    <w:keepNext w:val="0"/>
                    <w:keepLines w:val="0"/>
                    <w:pageBreakBefore w:val="0"/>
                    <w:widowControl w:val="0"/>
                    <w:kinsoku/>
                    <w:wordWrap/>
                    <w:overflowPunct/>
                    <w:topLinePunct w:val="0"/>
                    <w:autoSpaceDE/>
                    <w:autoSpaceDN/>
                    <w:bidi w:val="0"/>
                    <w:adjustRightInd/>
                    <w:snapToGrid/>
                    <w:spacing w:before="1" w:line="240" w:lineRule="auto"/>
                    <w:ind w:left="68" w:right="61"/>
                    <w:jc w:val="center"/>
                    <w:textAlignment w:val="auto"/>
                    <w:rPr>
                      <w:rFonts w:hint="default" w:ascii="Times New Roman" w:hAnsi="Times New Roman" w:eastAsia="宋体" w:cs="Times New Roman"/>
                      <w:sz w:val="21"/>
                      <w:highlight w:val="none"/>
                      <w:lang w:val="en-US" w:eastAsia="zh-CN"/>
                    </w:rPr>
                  </w:pPr>
                  <w:r>
                    <w:rPr>
                      <w:rFonts w:hint="default" w:ascii="Times New Roman" w:hAnsi="Times New Roman" w:eastAsia="宋体" w:cs="Times New Roman"/>
                      <w:sz w:val="21"/>
                      <w:highlight w:val="none"/>
                      <w:lang w:val="en-US" w:eastAsia="zh-CN"/>
                    </w:rPr>
                    <w:t>pH、SS、COD、BOD</w:t>
                  </w:r>
                  <w:r>
                    <w:rPr>
                      <w:rFonts w:hint="default" w:ascii="Times New Roman" w:hAnsi="Times New Roman" w:eastAsia="宋体" w:cs="Times New Roman"/>
                      <w:sz w:val="21"/>
                      <w:highlight w:val="none"/>
                      <w:vertAlign w:val="subscript"/>
                      <w:lang w:val="en-US" w:eastAsia="zh-CN"/>
                    </w:rPr>
                    <w:t>5</w:t>
                  </w:r>
                  <w:r>
                    <w:rPr>
                      <w:rFonts w:hint="default" w:ascii="Times New Roman" w:hAnsi="Times New Roman" w:eastAsia="宋体" w:cs="Times New Roman"/>
                      <w:sz w:val="21"/>
                      <w:highlight w:val="none"/>
                      <w:lang w:val="en-US" w:eastAsia="zh-CN"/>
                    </w:rPr>
                    <w:t>、NH</w:t>
                  </w:r>
                  <w:r>
                    <w:rPr>
                      <w:rFonts w:hint="default" w:ascii="Times New Roman" w:hAnsi="Times New Roman" w:eastAsia="宋体" w:cs="Times New Roman"/>
                      <w:sz w:val="21"/>
                      <w:highlight w:val="none"/>
                      <w:vertAlign w:val="subscript"/>
                      <w:lang w:val="en-US" w:eastAsia="zh-CN"/>
                    </w:rPr>
                    <w:t>3</w:t>
                  </w:r>
                  <w:r>
                    <w:rPr>
                      <w:rFonts w:hint="default" w:ascii="Times New Roman" w:hAnsi="Times New Roman" w:eastAsia="宋体" w:cs="Times New Roman"/>
                      <w:sz w:val="21"/>
                      <w:highlight w:val="none"/>
                      <w:lang w:val="en-US" w:eastAsia="zh-CN"/>
                    </w:rPr>
                    <w:t>-N、粪大肠菌群数、</w:t>
                  </w:r>
                  <w:r>
                    <w:rPr>
                      <w:rFonts w:hint="default" w:ascii="Times New Roman" w:hAnsi="Times New Roman" w:eastAsia="宋体" w:cs="Times New Roman"/>
                      <w:color w:val="auto"/>
                      <w:szCs w:val="21"/>
                      <w:highlight w:val="none"/>
                      <w:u w:val="none"/>
                      <w:lang w:eastAsia="zh-CN"/>
                    </w:rPr>
                    <w:t>阴离子表面活性剂</w:t>
                  </w:r>
                </w:p>
              </w:tc>
            </w:tr>
            <w:tr w14:paraId="050208A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613" w:type="pct"/>
                  <w:vMerge w:val="continue"/>
                  <w:tcBorders>
                    <w:tl2br w:val="nil"/>
                    <w:tr2bl w:val="nil"/>
                  </w:tcBorders>
                  <w:noWrap w:val="0"/>
                  <w:vAlign w:val="center"/>
                </w:tcPr>
                <w:p w14:paraId="332AC3DB">
                  <w:pPr>
                    <w:pStyle w:val="27"/>
                    <w:keepNext w:val="0"/>
                    <w:keepLines w:val="0"/>
                    <w:pageBreakBefore w:val="0"/>
                    <w:widowControl w:val="0"/>
                    <w:kinsoku/>
                    <w:wordWrap/>
                    <w:overflowPunct/>
                    <w:topLinePunct w:val="0"/>
                    <w:autoSpaceDE/>
                    <w:autoSpaceDN/>
                    <w:bidi w:val="0"/>
                    <w:adjustRightInd/>
                    <w:snapToGrid/>
                    <w:spacing w:before="1" w:line="240" w:lineRule="auto"/>
                    <w:ind w:left="149" w:leftChars="0" w:right="138" w:rightChars="0"/>
                    <w:jc w:val="center"/>
                    <w:textAlignment w:val="auto"/>
                    <w:rPr>
                      <w:rFonts w:hint="default" w:ascii="Times New Roman" w:hAnsi="Times New Roman" w:eastAsia="宋体" w:cs="Times New Roman"/>
                      <w:sz w:val="21"/>
                      <w:highlight w:val="none"/>
                      <w:lang w:val="en-US" w:eastAsia="zh-CN"/>
                    </w:rPr>
                  </w:pPr>
                </w:p>
              </w:tc>
              <w:tc>
                <w:tcPr>
                  <w:tcW w:w="1215" w:type="pct"/>
                  <w:tcBorders>
                    <w:tl2br w:val="nil"/>
                    <w:tr2bl w:val="nil"/>
                  </w:tcBorders>
                  <w:noWrap w:val="0"/>
                  <w:vAlign w:val="center"/>
                </w:tcPr>
                <w:p w14:paraId="1FF29597">
                  <w:pPr>
                    <w:pStyle w:val="27"/>
                    <w:keepNext w:val="0"/>
                    <w:keepLines w:val="0"/>
                    <w:pageBreakBefore w:val="0"/>
                    <w:widowControl w:val="0"/>
                    <w:kinsoku/>
                    <w:wordWrap/>
                    <w:overflowPunct/>
                    <w:topLinePunct w:val="0"/>
                    <w:autoSpaceDE/>
                    <w:autoSpaceDN/>
                    <w:bidi w:val="0"/>
                    <w:adjustRightInd/>
                    <w:snapToGrid/>
                    <w:spacing w:before="1" w:line="240" w:lineRule="auto"/>
                    <w:ind w:left="149" w:right="138"/>
                    <w:jc w:val="center"/>
                    <w:textAlignment w:val="auto"/>
                    <w:rPr>
                      <w:rFonts w:hint="default" w:ascii="Times New Roman" w:hAnsi="Times New Roman" w:eastAsia="宋体" w:cs="Times New Roman"/>
                      <w:sz w:val="21"/>
                      <w:highlight w:val="none"/>
                      <w:lang w:val="en-US" w:eastAsia="zh-CN"/>
                    </w:rPr>
                  </w:pPr>
                  <w:r>
                    <w:rPr>
                      <w:rFonts w:hint="default" w:ascii="Times New Roman" w:hAnsi="Times New Roman" w:eastAsia="宋体" w:cs="Times New Roman"/>
                      <w:sz w:val="21"/>
                      <w:highlight w:val="none"/>
                      <w:lang w:val="en-US" w:eastAsia="zh-CN"/>
                    </w:rPr>
                    <w:t>生活污水</w:t>
                  </w:r>
                </w:p>
              </w:tc>
              <w:tc>
                <w:tcPr>
                  <w:tcW w:w="1214" w:type="pct"/>
                  <w:tcBorders>
                    <w:tl2br w:val="nil"/>
                    <w:tr2bl w:val="nil"/>
                  </w:tcBorders>
                  <w:noWrap w:val="0"/>
                  <w:vAlign w:val="center"/>
                </w:tcPr>
                <w:p w14:paraId="6CA8FD49">
                  <w:pPr>
                    <w:pStyle w:val="27"/>
                    <w:keepNext w:val="0"/>
                    <w:keepLines w:val="0"/>
                    <w:pageBreakBefore w:val="0"/>
                    <w:widowControl w:val="0"/>
                    <w:kinsoku/>
                    <w:wordWrap/>
                    <w:overflowPunct/>
                    <w:topLinePunct w:val="0"/>
                    <w:autoSpaceDE/>
                    <w:autoSpaceDN/>
                    <w:bidi w:val="0"/>
                    <w:adjustRightInd/>
                    <w:snapToGrid/>
                    <w:spacing w:before="1" w:line="240" w:lineRule="auto"/>
                    <w:ind w:left="149" w:right="138"/>
                    <w:jc w:val="center"/>
                    <w:textAlignment w:val="auto"/>
                    <w:rPr>
                      <w:rFonts w:hint="default" w:ascii="Times New Roman" w:hAnsi="Times New Roman" w:eastAsia="宋体" w:cs="Times New Roman"/>
                      <w:sz w:val="21"/>
                      <w:highlight w:val="none"/>
                      <w:lang w:val="en-US" w:eastAsia="zh-CN"/>
                    </w:rPr>
                  </w:pPr>
                  <w:r>
                    <w:rPr>
                      <w:rFonts w:hint="eastAsia" w:cs="Times New Roman"/>
                      <w:sz w:val="21"/>
                      <w:highlight w:val="none"/>
                      <w:lang w:val="en-US" w:eastAsia="zh-CN"/>
                    </w:rPr>
                    <w:t>食堂、</w:t>
                  </w:r>
                  <w:r>
                    <w:rPr>
                      <w:rFonts w:hint="default" w:ascii="Times New Roman" w:hAnsi="Times New Roman" w:eastAsia="宋体" w:cs="Times New Roman"/>
                      <w:sz w:val="21"/>
                      <w:highlight w:val="none"/>
                      <w:lang w:val="en-US" w:eastAsia="zh-CN"/>
                    </w:rPr>
                    <w:t>住宿楼</w:t>
                  </w:r>
                  <w:r>
                    <w:rPr>
                      <w:rFonts w:hint="eastAsia" w:cs="Times New Roman"/>
                      <w:sz w:val="21"/>
                      <w:highlight w:val="none"/>
                      <w:lang w:val="en-US" w:eastAsia="zh-CN"/>
                    </w:rPr>
                    <w:t>等</w:t>
                  </w:r>
                </w:p>
              </w:tc>
              <w:tc>
                <w:tcPr>
                  <w:tcW w:w="1956" w:type="pct"/>
                  <w:tcBorders>
                    <w:tl2br w:val="nil"/>
                    <w:tr2bl w:val="nil"/>
                  </w:tcBorders>
                  <w:noWrap w:val="0"/>
                  <w:vAlign w:val="center"/>
                </w:tcPr>
                <w:p w14:paraId="5516D15C">
                  <w:pPr>
                    <w:pStyle w:val="27"/>
                    <w:keepNext w:val="0"/>
                    <w:keepLines w:val="0"/>
                    <w:pageBreakBefore w:val="0"/>
                    <w:widowControl w:val="0"/>
                    <w:kinsoku/>
                    <w:wordWrap/>
                    <w:overflowPunct/>
                    <w:topLinePunct w:val="0"/>
                    <w:autoSpaceDE/>
                    <w:autoSpaceDN/>
                    <w:bidi w:val="0"/>
                    <w:adjustRightInd/>
                    <w:snapToGrid/>
                    <w:spacing w:before="1" w:line="240" w:lineRule="auto"/>
                    <w:ind w:left="72" w:right="61"/>
                    <w:jc w:val="center"/>
                    <w:textAlignment w:val="auto"/>
                    <w:rPr>
                      <w:rFonts w:hint="default" w:ascii="Times New Roman" w:hAnsi="Times New Roman" w:eastAsia="宋体" w:cs="Times New Roman"/>
                      <w:sz w:val="21"/>
                      <w:highlight w:val="none"/>
                      <w:lang w:eastAsia="zh-CN"/>
                    </w:rPr>
                  </w:pPr>
                  <w:r>
                    <w:rPr>
                      <w:rFonts w:hint="default" w:ascii="Times New Roman" w:hAnsi="Times New Roman" w:eastAsia="宋体" w:cs="Times New Roman"/>
                      <w:color w:val="auto"/>
                      <w:szCs w:val="21"/>
                      <w:highlight w:val="none"/>
                      <w:u w:val="none"/>
                      <w:lang w:val="en-US" w:eastAsia="zh-CN"/>
                    </w:rPr>
                    <w:t>pH、</w:t>
                  </w:r>
                  <w:r>
                    <w:rPr>
                      <w:rFonts w:hint="default" w:ascii="Times New Roman" w:hAnsi="Times New Roman" w:eastAsia="宋体" w:cs="Times New Roman"/>
                      <w:color w:val="auto"/>
                      <w:szCs w:val="21"/>
                      <w:highlight w:val="none"/>
                      <w:u w:val="none"/>
                    </w:rPr>
                    <w:t>SS、COD、BOD</w:t>
                  </w:r>
                  <w:r>
                    <w:rPr>
                      <w:rFonts w:hint="default" w:ascii="Times New Roman" w:hAnsi="Times New Roman" w:eastAsia="宋体" w:cs="Times New Roman"/>
                      <w:color w:val="auto"/>
                      <w:szCs w:val="21"/>
                      <w:highlight w:val="none"/>
                      <w:u w:val="none"/>
                      <w:vertAlign w:val="subscript"/>
                    </w:rPr>
                    <w:t>5</w:t>
                  </w:r>
                  <w:r>
                    <w:rPr>
                      <w:rFonts w:hint="default" w:ascii="Times New Roman" w:hAnsi="Times New Roman" w:eastAsia="宋体" w:cs="Times New Roman"/>
                      <w:color w:val="auto"/>
                      <w:szCs w:val="21"/>
                      <w:highlight w:val="none"/>
                      <w:u w:val="none"/>
                      <w:vertAlign w:val="baseline"/>
                      <w:lang w:eastAsia="zh-CN"/>
                    </w:rPr>
                    <w:t>、氨氮</w:t>
                  </w:r>
                </w:p>
              </w:tc>
            </w:tr>
            <w:tr w14:paraId="30C586A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613" w:type="pct"/>
                  <w:vMerge w:val="continue"/>
                  <w:tcBorders>
                    <w:tl2br w:val="nil"/>
                    <w:tr2bl w:val="nil"/>
                  </w:tcBorders>
                  <w:noWrap w:val="0"/>
                  <w:vAlign w:val="center"/>
                </w:tcPr>
                <w:p w14:paraId="0315889C">
                  <w:pPr>
                    <w:pStyle w:val="27"/>
                    <w:keepNext w:val="0"/>
                    <w:keepLines w:val="0"/>
                    <w:pageBreakBefore w:val="0"/>
                    <w:widowControl w:val="0"/>
                    <w:kinsoku/>
                    <w:wordWrap/>
                    <w:overflowPunct/>
                    <w:topLinePunct w:val="0"/>
                    <w:autoSpaceDE/>
                    <w:autoSpaceDN/>
                    <w:bidi w:val="0"/>
                    <w:adjustRightInd/>
                    <w:snapToGrid/>
                    <w:spacing w:before="1" w:line="240" w:lineRule="auto"/>
                    <w:ind w:left="149" w:leftChars="0" w:right="138" w:rightChars="0"/>
                    <w:jc w:val="center"/>
                    <w:textAlignment w:val="auto"/>
                    <w:rPr>
                      <w:rFonts w:hint="default" w:ascii="Times New Roman" w:hAnsi="Times New Roman" w:eastAsia="宋体" w:cs="Times New Roman"/>
                      <w:sz w:val="21"/>
                      <w:highlight w:val="none"/>
                      <w:lang w:val="en-US" w:eastAsia="zh-CN"/>
                    </w:rPr>
                  </w:pPr>
                </w:p>
              </w:tc>
              <w:tc>
                <w:tcPr>
                  <w:tcW w:w="1215" w:type="pct"/>
                  <w:tcBorders>
                    <w:tl2br w:val="nil"/>
                    <w:tr2bl w:val="nil"/>
                  </w:tcBorders>
                  <w:noWrap w:val="0"/>
                  <w:vAlign w:val="center"/>
                </w:tcPr>
                <w:p w14:paraId="23B30B96">
                  <w:pPr>
                    <w:pStyle w:val="27"/>
                    <w:keepNext w:val="0"/>
                    <w:keepLines w:val="0"/>
                    <w:pageBreakBefore w:val="0"/>
                    <w:widowControl w:val="0"/>
                    <w:kinsoku/>
                    <w:wordWrap/>
                    <w:overflowPunct/>
                    <w:topLinePunct w:val="0"/>
                    <w:autoSpaceDE/>
                    <w:autoSpaceDN/>
                    <w:bidi w:val="0"/>
                    <w:adjustRightInd/>
                    <w:snapToGrid/>
                    <w:spacing w:before="1" w:line="240" w:lineRule="auto"/>
                    <w:ind w:left="149" w:right="138"/>
                    <w:jc w:val="center"/>
                    <w:textAlignment w:val="auto"/>
                    <w:rPr>
                      <w:rFonts w:hint="default" w:ascii="Times New Roman" w:hAnsi="Times New Roman" w:eastAsia="宋体" w:cs="Times New Roman"/>
                      <w:sz w:val="21"/>
                      <w:highlight w:val="none"/>
                      <w:lang w:val="en-US" w:eastAsia="zh-CN"/>
                    </w:rPr>
                  </w:pPr>
                  <w:r>
                    <w:rPr>
                      <w:rFonts w:hint="eastAsia" w:cs="Times New Roman"/>
                      <w:sz w:val="21"/>
                      <w:highlight w:val="none"/>
                      <w:lang w:val="en-US" w:eastAsia="zh-CN"/>
                    </w:rPr>
                    <w:t>清洗废水</w:t>
                  </w:r>
                </w:p>
              </w:tc>
              <w:tc>
                <w:tcPr>
                  <w:tcW w:w="1214" w:type="pct"/>
                  <w:tcBorders>
                    <w:tl2br w:val="nil"/>
                    <w:tr2bl w:val="nil"/>
                  </w:tcBorders>
                  <w:noWrap w:val="0"/>
                  <w:vAlign w:val="center"/>
                </w:tcPr>
                <w:p w14:paraId="124E7FBA">
                  <w:pPr>
                    <w:pStyle w:val="27"/>
                    <w:keepNext w:val="0"/>
                    <w:keepLines w:val="0"/>
                    <w:pageBreakBefore w:val="0"/>
                    <w:widowControl w:val="0"/>
                    <w:kinsoku/>
                    <w:wordWrap/>
                    <w:overflowPunct/>
                    <w:topLinePunct w:val="0"/>
                    <w:autoSpaceDE/>
                    <w:autoSpaceDN/>
                    <w:bidi w:val="0"/>
                    <w:adjustRightInd/>
                    <w:snapToGrid/>
                    <w:spacing w:before="1" w:line="240" w:lineRule="auto"/>
                    <w:ind w:left="149" w:right="138"/>
                    <w:jc w:val="center"/>
                    <w:textAlignment w:val="auto"/>
                    <w:rPr>
                      <w:rFonts w:hint="default" w:ascii="Times New Roman" w:hAnsi="Times New Roman" w:eastAsia="宋体" w:cs="Times New Roman"/>
                      <w:sz w:val="21"/>
                      <w:highlight w:val="none"/>
                      <w:lang w:val="en-US" w:eastAsia="zh-CN"/>
                    </w:rPr>
                  </w:pPr>
                  <w:r>
                    <w:rPr>
                      <w:rFonts w:hint="default" w:ascii="Times New Roman" w:hAnsi="Times New Roman" w:eastAsia="宋体" w:cs="Times New Roman"/>
                      <w:sz w:val="21"/>
                      <w:highlight w:val="none"/>
                      <w:lang w:val="en-US" w:eastAsia="zh-CN"/>
                    </w:rPr>
                    <w:t>住宿楼</w:t>
                  </w:r>
                  <w:r>
                    <w:rPr>
                      <w:rFonts w:hint="eastAsia" w:cs="Times New Roman"/>
                      <w:sz w:val="21"/>
                      <w:highlight w:val="none"/>
                      <w:lang w:val="en-US" w:eastAsia="zh-CN"/>
                    </w:rPr>
                    <w:t>等</w:t>
                  </w:r>
                </w:p>
              </w:tc>
              <w:tc>
                <w:tcPr>
                  <w:tcW w:w="1956" w:type="pct"/>
                  <w:tcBorders>
                    <w:tl2br w:val="nil"/>
                    <w:tr2bl w:val="nil"/>
                  </w:tcBorders>
                  <w:noWrap w:val="0"/>
                  <w:vAlign w:val="center"/>
                </w:tcPr>
                <w:p w14:paraId="7E836F2D">
                  <w:pPr>
                    <w:pStyle w:val="27"/>
                    <w:keepNext w:val="0"/>
                    <w:keepLines w:val="0"/>
                    <w:pageBreakBefore w:val="0"/>
                    <w:widowControl w:val="0"/>
                    <w:kinsoku/>
                    <w:wordWrap/>
                    <w:overflowPunct/>
                    <w:topLinePunct w:val="0"/>
                    <w:autoSpaceDE/>
                    <w:autoSpaceDN/>
                    <w:bidi w:val="0"/>
                    <w:adjustRightInd/>
                    <w:snapToGrid/>
                    <w:spacing w:before="1" w:line="240" w:lineRule="auto"/>
                    <w:ind w:left="72" w:right="61"/>
                    <w:jc w:val="center"/>
                    <w:textAlignment w:val="auto"/>
                    <w:rPr>
                      <w:rFonts w:hint="default" w:ascii="Times New Roman" w:hAnsi="Times New Roman" w:eastAsia="宋体" w:cs="Times New Roman"/>
                      <w:color w:val="auto"/>
                      <w:szCs w:val="21"/>
                      <w:highlight w:val="none"/>
                      <w:u w:val="none"/>
                      <w:lang w:val="en-US" w:eastAsia="zh-CN"/>
                    </w:rPr>
                  </w:pPr>
                  <w:r>
                    <w:rPr>
                      <w:rFonts w:hint="default" w:ascii="Times New Roman" w:hAnsi="Times New Roman" w:eastAsia="宋体" w:cs="Times New Roman"/>
                      <w:color w:val="auto"/>
                      <w:szCs w:val="21"/>
                      <w:highlight w:val="none"/>
                      <w:u w:val="none"/>
                      <w:lang w:val="en-US" w:eastAsia="zh-CN"/>
                    </w:rPr>
                    <w:t>pH、</w:t>
                  </w:r>
                  <w:r>
                    <w:rPr>
                      <w:rFonts w:hint="default" w:ascii="Times New Roman" w:hAnsi="Times New Roman" w:eastAsia="宋体" w:cs="Times New Roman"/>
                      <w:color w:val="auto"/>
                      <w:szCs w:val="21"/>
                      <w:highlight w:val="none"/>
                      <w:u w:val="none"/>
                    </w:rPr>
                    <w:t>SS、COD、BOD</w:t>
                  </w:r>
                  <w:r>
                    <w:rPr>
                      <w:rFonts w:hint="default" w:ascii="Times New Roman" w:hAnsi="Times New Roman" w:eastAsia="宋体" w:cs="Times New Roman"/>
                      <w:color w:val="auto"/>
                      <w:szCs w:val="21"/>
                      <w:highlight w:val="none"/>
                      <w:u w:val="none"/>
                      <w:vertAlign w:val="subscript"/>
                    </w:rPr>
                    <w:t>5</w:t>
                  </w:r>
                  <w:r>
                    <w:rPr>
                      <w:rFonts w:hint="default" w:ascii="Times New Roman" w:hAnsi="Times New Roman" w:eastAsia="宋体" w:cs="Times New Roman"/>
                      <w:color w:val="auto"/>
                      <w:szCs w:val="21"/>
                      <w:highlight w:val="none"/>
                      <w:u w:val="none"/>
                      <w:vertAlign w:val="baseline"/>
                      <w:lang w:eastAsia="zh-CN"/>
                    </w:rPr>
                    <w:t>、氨氮</w:t>
                  </w:r>
                </w:p>
              </w:tc>
            </w:tr>
            <w:tr w14:paraId="005FEC1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613" w:type="pct"/>
                  <w:vMerge w:val="restart"/>
                  <w:tcBorders>
                    <w:tl2br w:val="nil"/>
                    <w:tr2bl w:val="nil"/>
                  </w:tcBorders>
                  <w:noWrap w:val="0"/>
                  <w:vAlign w:val="center"/>
                </w:tcPr>
                <w:p w14:paraId="681801E8">
                  <w:pPr>
                    <w:pStyle w:val="27"/>
                    <w:keepNext w:val="0"/>
                    <w:keepLines w:val="0"/>
                    <w:pageBreakBefore w:val="0"/>
                    <w:widowControl w:val="0"/>
                    <w:kinsoku/>
                    <w:wordWrap/>
                    <w:overflowPunct/>
                    <w:topLinePunct w:val="0"/>
                    <w:autoSpaceDE/>
                    <w:autoSpaceDN/>
                    <w:bidi w:val="0"/>
                    <w:adjustRightInd/>
                    <w:snapToGrid/>
                    <w:spacing w:before="1" w:line="240" w:lineRule="auto"/>
                    <w:ind w:left="149" w:leftChars="0" w:right="138" w:rightChars="0"/>
                    <w:jc w:val="center"/>
                    <w:textAlignment w:val="auto"/>
                    <w:rPr>
                      <w:rFonts w:hint="default" w:ascii="Times New Roman" w:hAnsi="Times New Roman" w:eastAsia="宋体" w:cs="Times New Roman"/>
                      <w:sz w:val="21"/>
                      <w:highlight w:val="none"/>
                      <w:lang w:val="en-US" w:eastAsia="zh-CN"/>
                    </w:rPr>
                  </w:pPr>
                  <w:r>
                    <w:rPr>
                      <w:rFonts w:hint="default" w:ascii="Times New Roman" w:hAnsi="Times New Roman" w:eastAsia="宋体" w:cs="Times New Roman"/>
                      <w:sz w:val="21"/>
                      <w:highlight w:val="none"/>
                      <w:lang w:val="en-US" w:eastAsia="zh-CN"/>
                    </w:rPr>
                    <w:t>固体</w:t>
                  </w:r>
                </w:p>
                <w:p w14:paraId="653EC7D6">
                  <w:pPr>
                    <w:pStyle w:val="27"/>
                    <w:keepNext w:val="0"/>
                    <w:keepLines w:val="0"/>
                    <w:pageBreakBefore w:val="0"/>
                    <w:widowControl w:val="0"/>
                    <w:kinsoku/>
                    <w:wordWrap/>
                    <w:overflowPunct/>
                    <w:topLinePunct w:val="0"/>
                    <w:autoSpaceDE/>
                    <w:autoSpaceDN/>
                    <w:bidi w:val="0"/>
                    <w:adjustRightInd/>
                    <w:snapToGrid/>
                    <w:spacing w:before="1" w:line="240" w:lineRule="auto"/>
                    <w:ind w:left="149" w:leftChars="0" w:right="138" w:rightChars="0"/>
                    <w:jc w:val="center"/>
                    <w:textAlignment w:val="auto"/>
                    <w:rPr>
                      <w:rFonts w:hint="default" w:ascii="Times New Roman" w:hAnsi="Times New Roman" w:eastAsia="宋体" w:cs="Times New Roman"/>
                      <w:kern w:val="0"/>
                      <w:sz w:val="21"/>
                      <w:szCs w:val="22"/>
                      <w:highlight w:val="none"/>
                      <w:lang w:val="en-US" w:eastAsia="zh-CN" w:bidi="ar-SA"/>
                    </w:rPr>
                  </w:pPr>
                  <w:r>
                    <w:rPr>
                      <w:rFonts w:hint="default" w:ascii="Times New Roman" w:hAnsi="Times New Roman" w:eastAsia="宋体" w:cs="Times New Roman"/>
                      <w:sz w:val="21"/>
                      <w:highlight w:val="none"/>
                      <w:lang w:val="en-US" w:eastAsia="zh-CN"/>
                    </w:rPr>
                    <w:t>废物</w:t>
                  </w:r>
                </w:p>
              </w:tc>
              <w:tc>
                <w:tcPr>
                  <w:tcW w:w="1215" w:type="pct"/>
                  <w:vMerge w:val="restart"/>
                  <w:tcBorders>
                    <w:tl2br w:val="nil"/>
                    <w:tr2bl w:val="nil"/>
                  </w:tcBorders>
                  <w:noWrap w:val="0"/>
                  <w:vAlign w:val="center"/>
                </w:tcPr>
                <w:p w14:paraId="37963BB8">
                  <w:pPr>
                    <w:pStyle w:val="27"/>
                    <w:keepNext w:val="0"/>
                    <w:keepLines w:val="0"/>
                    <w:pageBreakBefore w:val="0"/>
                    <w:widowControl w:val="0"/>
                    <w:kinsoku/>
                    <w:wordWrap/>
                    <w:overflowPunct/>
                    <w:topLinePunct w:val="0"/>
                    <w:autoSpaceDE/>
                    <w:autoSpaceDN/>
                    <w:bidi w:val="0"/>
                    <w:adjustRightInd/>
                    <w:snapToGrid/>
                    <w:spacing w:before="1" w:line="240" w:lineRule="auto"/>
                    <w:ind w:left="149" w:right="138"/>
                    <w:jc w:val="center"/>
                    <w:textAlignment w:val="auto"/>
                    <w:rPr>
                      <w:rFonts w:hint="default" w:ascii="Times New Roman" w:hAnsi="Times New Roman" w:eastAsia="宋体" w:cs="Times New Roman"/>
                      <w:sz w:val="21"/>
                      <w:highlight w:val="none"/>
                      <w:lang w:val="en-US" w:eastAsia="zh-CN"/>
                    </w:rPr>
                  </w:pPr>
                  <w:r>
                    <w:rPr>
                      <w:rFonts w:hint="default" w:ascii="Times New Roman" w:hAnsi="Times New Roman" w:eastAsia="宋体" w:cs="Times New Roman"/>
                      <w:sz w:val="21"/>
                      <w:highlight w:val="none"/>
                      <w:lang w:val="en-US" w:eastAsia="zh-CN"/>
                    </w:rPr>
                    <w:t>危险废物</w:t>
                  </w:r>
                </w:p>
              </w:tc>
              <w:tc>
                <w:tcPr>
                  <w:tcW w:w="1214" w:type="pct"/>
                  <w:tcBorders>
                    <w:tl2br w:val="nil"/>
                    <w:tr2bl w:val="nil"/>
                  </w:tcBorders>
                  <w:noWrap w:val="0"/>
                  <w:vAlign w:val="center"/>
                </w:tcPr>
                <w:p w14:paraId="31D47E26">
                  <w:pPr>
                    <w:pStyle w:val="27"/>
                    <w:keepNext w:val="0"/>
                    <w:keepLines w:val="0"/>
                    <w:pageBreakBefore w:val="0"/>
                    <w:widowControl w:val="0"/>
                    <w:kinsoku/>
                    <w:wordWrap/>
                    <w:overflowPunct/>
                    <w:topLinePunct w:val="0"/>
                    <w:autoSpaceDE/>
                    <w:autoSpaceDN/>
                    <w:bidi w:val="0"/>
                    <w:adjustRightInd/>
                    <w:snapToGrid/>
                    <w:spacing w:before="1" w:line="240" w:lineRule="auto"/>
                    <w:ind w:left="149" w:right="138"/>
                    <w:jc w:val="center"/>
                    <w:textAlignment w:val="auto"/>
                    <w:rPr>
                      <w:rFonts w:hint="default" w:ascii="Times New Roman" w:hAnsi="Times New Roman" w:eastAsia="宋体" w:cs="Times New Roman"/>
                      <w:sz w:val="21"/>
                      <w:highlight w:val="none"/>
                      <w:lang w:val="en-US" w:eastAsia="zh-CN"/>
                    </w:rPr>
                  </w:pPr>
                  <w:r>
                    <w:rPr>
                      <w:rFonts w:hint="default" w:ascii="Times New Roman" w:hAnsi="Times New Roman" w:eastAsia="宋体" w:cs="Times New Roman"/>
                      <w:sz w:val="21"/>
                      <w:highlight w:val="none"/>
                      <w:lang w:val="en-US" w:eastAsia="zh-CN"/>
                    </w:rPr>
                    <w:t>污水处理设施</w:t>
                  </w:r>
                </w:p>
              </w:tc>
              <w:tc>
                <w:tcPr>
                  <w:tcW w:w="1956" w:type="pct"/>
                  <w:tcBorders>
                    <w:tl2br w:val="nil"/>
                    <w:tr2bl w:val="nil"/>
                  </w:tcBorders>
                  <w:noWrap w:val="0"/>
                  <w:vAlign w:val="center"/>
                </w:tcPr>
                <w:p w14:paraId="40DDEAC5">
                  <w:pPr>
                    <w:pStyle w:val="27"/>
                    <w:keepNext w:val="0"/>
                    <w:keepLines w:val="0"/>
                    <w:pageBreakBefore w:val="0"/>
                    <w:widowControl w:val="0"/>
                    <w:kinsoku/>
                    <w:wordWrap/>
                    <w:overflowPunct/>
                    <w:topLinePunct w:val="0"/>
                    <w:autoSpaceDE/>
                    <w:autoSpaceDN/>
                    <w:bidi w:val="0"/>
                    <w:adjustRightInd/>
                    <w:snapToGrid/>
                    <w:spacing w:before="1" w:line="240" w:lineRule="auto"/>
                    <w:ind w:left="149" w:right="138"/>
                    <w:jc w:val="center"/>
                    <w:textAlignment w:val="auto"/>
                    <w:rPr>
                      <w:rFonts w:hint="default" w:ascii="Times New Roman" w:hAnsi="Times New Roman" w:eastAsia="宋体" w:cs="Times New Roman"/>
                      <w:sz w:val="21"/>
                      <w:highlight w:val="none"/>
                      <w:lang w:val="en-US" w:eastAsia="zh-CN"/>
                    </w:rPr>
                  </w:pPr>
                  <w:r>
                    <w:rPr>
                      <w:rFonts w:hint="default" w:ascii="Times New Roman" w:hAnsi="Times New Roman" w:eastAsia="宋体" w:cs="Times New Roman"/>
                      <w:sz w:val="21"/>
                      <w:highlight w:val="none"/>
                      <w:lang w:val="en-US" w:eastAsia="zh-CN"/>
                    </w:rPr>
                    <w:t>污水处理站</w:t>
                  </w:r>
                  <w:r>
                    <w:rPr>
                      <w:rFonts w:hint="eastAsia" w:cs="Times New Roman"/>
                      <w:sz w:val="21"/>
                      <w:highlight w:val="none"/>
                      <w:lang w:val="en-US" w:eastAsia="zh-CN"/>
                    </w:rPr>
                    <w:t>产生的</w:t>
                  </w:r>
                  <w:r>
                    <w:rPr>
                      <w:rFonts w:hint="default" w:ascii="Times New Roman" w:hAnsi="Times New Roman" w:eastAsia="宋体" w:cs="Times New Roman"/>
                      <w:sz w:val="21"/>
                      <w:highlight w:val="none"/>
                      <w:lang w:val="en-US" w:eastAsia="zh-CN"/>
                    </w:rPr>
                    <w:t>污泥</w:t>
                  </w:r>
                </w:p>
              </w:tc>
            </w:tr>
            <w:tr w14:paraId="3FFD00F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613" w:type="pct"/>
                  <w:vMerge w:val="continue"/>
                  <w:tcBorders>
                    <w:tl2br w:val="nil"/>
                    <w:tr2bl w:val="nil"/>
                  </w:tcBorders>
                  <w:noWrap w:val="0"/>
                  <w:vAlign w:val="center"/>
                </w:tcPr>
                <w:p w14:paraId="555B7F15">
                  <w:pPr>
                    <w:pStyle w:val="27"/>
                    <w:keepNext w:val="0"/>
                    <w:keepLines w:val="0"/>
                    <w:pageBreakBefore w:val="0"/>
                    <w:widowControl w:val="0"/>
                    <w:kinsoku/>
                    <w:wordWrap/>
                    <w:overflowPunct/>
                    <w:topLinePunct w:val="0"/>
                    <w:autoSpaceDE/>
                    <w:autoSpaceDN/>
                    <w:bidi w:val="0"/>
                    <w:adjustRightInd/>
                    <w:snapToGrid/>
                    <w:spacing w:before="1" w:line="240" w:lineRule="auto"/>
                    <w:ind w:left="149" w:leftChars="0" w:right="138" w:rightChars="0"/>
                    <w:jc w:val="center"/>
                    <w:textAlignment w:val="auto"/>
                    <w:rPr>
                      <w:rFonts w:hint="default" w:ascii="Times New Roman" w:hAnsi="Times New Roman" w:eastAsia="宋体" w:cs="Times New Roman"/>
                      <w:kern w:val="0"/>
                      <w:sz w:val="21"/>
                      <w:szCs w:val="22"/>
                      <w:highlight w:val="none"/>
                      <w:lang w:val="en-US" w:eastAsia="zh-CN" w:bidi="ar-SA"/>
                    </w:rPr>
                  </w:pPr>
                </w:p>
              </w:tc>
              <w:tc>
                <w:tcPr>
                  <w:tcW w:w="1215" w:type="pct"/>
                  <w:vMerge w:val="continue"/>
                  <w:tcBorders>
                    <w:tl2br w:val="nil"/>
                    <w:tr2bl w:val="nil"/>
                  </w:tcBorders>
                  <w:noWrap w:val="0"/>
                  <w:vAlign w:val="center"/>
                </w:tcPr>
                <w:p w14:paraId="5BCE4D2C">
                  <w:pPr>
                    <w:pStyle w:val="27"/>
                    <w:keepNext w:val="0"/>
                    <w:keepLines w:val="0"/>
                    <w:pageBreakBefore w:val="0"/>
                    <w:widowControl w:val="0"/>
                    <w:kinsoku/>
                    <w:wordWrap/>
                    <w:overflowPunct/>
                    <w:topLinePunct w:val="0"/>
                    <w:autoSpaceDE/>
                    <w:autoSpaceDN/>
                    <w:bidi w:val="0"/>
                    <w:adjustRightInd/>
                    <w:snapToGrid/>
                    <w:spacing w:before="1" w:line="240" w:lineRule="auto"/>
                    <w:ind w:left="149" w:right="138"/>
                    <w:jc w:val="center"/>
                    <w:textAlignment w:val="auto"/>
                    <w:rPr>
                      <w:rFonts w:hint="default" w:ascii="Times New Roman" w:hAnsi="Times New Roman" w:eastAsia="宋体" w:cs="Times New Roman"/>
                      <w:sz w:val="21"/>
                      <w:highlight w:val="none"/>
                      <w:lang w:val="en-US" w:eastAsia="zh-CN"/>
                    </w:rPr>
                  </w:pPr>
                </w:p>
              </w:tc>
              <w:tc>
                <w:tcPr>
                  <w:tcW w:w="1214" w:type="pct"/>
                  <w:tcBorders>
                    <w:tl2br w:val="nil"/>
                    <w:tr2bl w:val="nil"/>
                  </w:tcBorders>
                  <w:noWrap w:val="0"/>
                  <w:vAlign w:val="center"/>
                </w:tcPr>
                <w:p w14:paraId="565D0C8B">
                  <w:pPr>
                    <w:pStyle w:val="27"/>
                    <w:keepNext w:val="0"/>
                    <w:keepLines w:val="0"/>
                    <w:pageBreakBefore w:val="0"/>
                    <w:widowControl w:val="0"/>
                    <w:kinsoku/>
                    <w:wordWrap/>
                    <w:overflowPunct/>
                    <w:topLinePunct w:val="0"/>
                    <w:autoSpaceDE/>
                    <w:autoSpaceDN/>
                    <w:bidi w:val="0"/>
                    <w:adjustRightInd/>
                    <w:snapToGrid/>
                    <w:spacing w:before="1" w:line="240" w:lineRule="auto"/>
                    <w:ind w:left="149" w:leftChars="0" w:right="138" w:rightChars="0"/>
                    <w:jc w:val="center"/>
                    <w:textAlignment w:val="auto"/>
                    <w:rPr>
                      <w:rFonts w:hint="default" w:ascii="Times New Roman" w:hAnsi="Times New Roman" w:eastAsia="宋体" w:cs="Times New Roman"/>
                      <w:kern w:val="0"/>
                      <w:sz w:val="21"/>
                      <w:szCs w:val="22"/>
                      <w:highlight w:val="none"/>
                      <w:lang w:val="en-US" w:eastAsia="zh-CN" w:bidi="ar-SA"/>
                    </w:rPr>
                  </w:pPr>
                  <w:r>
                    <w:rPr>
                      <w:rFonts w:hint="default" w:ascii="Times New Roman" w:hAnsi="Times New Roman" w:eastAsia="宋体" w:cs="Times New Roman"/>
                      <w:sz w:val="21"/>
                      <w:highlight w:val="none"/>
                      <w:lang w:val="en-US" w:eastAsia="zh-CN"/>
                    </w:rPr>
                    <w:t>检验科</w:t>
                  </w:r>
                </w:p>
              </w:tc>
              <w:tc>
                <w:tcPr>
                  <w:tcW w:w="1956" w:type="pct"/>
                  <w:tcBorders>
                    <w:tl2br w:val="nil"/>
                    <w:tr2bl w:val="nil"/>
                  </w:tcBorders>
                  <w:noWrap w:val="0"/>
                  <w:vAlign w:val="center"/>
                </w:tcPr>
                <w:p w14:paraId="0620958C">
                  <w:pPr>
                    <w:pStyle w:val="27"/>
                    <w:keepNext w:val="0"/>
                    <w:keepLines w:val="0"/>
                    <w:pageBreakBefore w:val="0"/>
                    <w:widowControl w:val="0"/>
                    <w:kinsoku/>
                    <w:wordWrap/>
                    <w:overflowPunct/>
                    <w:topLinePunct w:val="0"/>
                    <w:autoSpaceDE/>
                    <w:autoSpaceDN/>
                    <w:bidi w:val="0"/>
                    <w:adjustRightInd/>
                    <w:snapToGrid/>
                    <w:spacing w:before="1" w:line="240" w:lineRule="auto"/>
                    <w:ind w:left="149" w:leftChars="0" w:right="138" w:rightChars="0"/>
                    <w:jc w:val="center"/>
                    <w:textAlignment w:val="auto"/>
                    <w:rPr>
                      <w:rFonts w:hint="default" w:ascii="Times New Roman" w:hAnsi="Times New Roman" w:eastAsia="宋体" w:cs="Times New Roman"/>
                      <w:kern w:val="0"/>
                      <w:sz w:val="21"/>
                      <w:szCs w:val="22"/>
                      <w:highlight w:val="none"/>
                      <w:lang w:val="en-US" w:eastAsia="zh-CN" w:bidi="ar-SA"/>
                    </w:rPr>
                  </w:pPr>
                  <w:r>
                    <w:rPr>
                      <w:rFonts w:hint="default" w:ascii="Times New Roman" w:hAnsi="Times New Roman" w:eastAsia="宋体" w:cs="Times New Roman"/>
                      <w:sz w:val="21"/>
                      <w:highlight w:val="none"/>
                      <w:lang w:val="en-US" w:eastAsia="zh-CN"/>
                    </w:rPr>
                    <w:t>检验废液</w:t>
                  </w:r>
                </w:p>
              </w:tc>
            </w:tr>
            <w:tr w14:paraId="25AA4AB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613" w:type="pct"/>
                  <w:vMerge w:val="continue"/>
                  <w:tcBorders>
                    <w:tl2br w:val="nil"/>
                    <w:tr2bl w:val="nil"/>
                  </w:tcBorders>
                  <w:noWrap w:val="0"/>
                  <w:vAlign w:val="center"/>
                </w:tcPr>
                <w:p w14:paraId="07A42EAB">
                  <w:pPr>
                    <w:pStyle w:val="27"/>
                    <w:keepNext w:val="0"/>
                    <w:keepLines w:val="0"/>
                    <w:pageBreakBefore w:val="0"/>
                    <w:widowControl w:val="0"/>
                    <w:kinsoku/>
                    <w:wordWrap/>
                    <w:overflowPunct/>
                    <w:topLinePunct w:val="0"/>
                    <w:autoSpaceDE/>
                    <w:autoSpaceDN/>
                    <w:bidi w:val="0"/>
                    <w:adjustRightInd/>
                    <w:snapToGrid/>
                    <w:spacing w:before="1" w:line="240" w:lineRule="auto"/>
                    <w:ind w:left="149" w:leftChars="0" w:right="138" w:rightChars="0"/>
                    <w:jc w:val="center"/>
                    <w:textAlignment w:val="auto"/>
                    <w:rPr>
                      <w:rFonts w:hint="default" w:ascii="Times New Roman" w:hAnsi="Times New Roman" w:eastAsia="宋体" w:cs="Times New Roman"/>
                      <w:kern w:val="0"/>
                      <w:sz w:val="21"/>
                      <w:szCs w:val="22"/>
                      <w:highlight w:val="none"/>
                      <w:lang w:val="en-US" w:eastAsia="zh-CN" w:bidi="ar-SA"/>
                    </w:rPr>
                  </w:pPr>
                </w:p>
              </w:tc>
              <w:tc>
                <w:tcPr>
                  <w:tcW w:w="1215" w:type="pct"/>
                  <w:vMerge w:val="continue"/>
                  <w:tcBorders>
                    <w:tl2br w:val="nil"/>
                    <w:tr2bl w:val="nil"/>
                  </w:tcBorders>
                  <w:noWrap w:val="0"/>
                  <w:vAlign w:val="center"/>
                </w:tcPr>
                <w:p w14:paraId="0A2DAAC2">
                  <w:pPr>
                    <w:pStyle w:val="27"/>
                    <w:keepNext w:val="0"/>
                    <w:keepLines w:val="0"/>
                    <w:pageBreakBefore w:val="0"/>
                    <w:widowControl w:val="0"/>
                    <w:kinsoku/>
                    <w:wordWrap/>
                    <w:overflowPunct/>
                    <w:topLinePunct w:val="0"/>
                    <w:autoSpaceDE/>
                    <w:autoSpaceDN/>
                    <w:bidi w:val="0"/>
                    <w:adjustRightInd/>
                    <w:snapToGrid/>
                    <w:spacing w:before="1" w:line="240" w:lineRule="auto"/>
                    <w:ind w:left="149" w:right="138"/>
                    <w:jc w:val="center"/>
                    <w:textAlignment w:val="auto"/>
                    <w:rPr>
                      <w:rFonts w:hint="default" w:ascii="Times New Roman" w:hAnsi="Times New Roman" w:eastAsia="宋体" w:cs="Times New Roman"/>
                      <w:sz w:val="21"/>
                      <w:highlight w:val="none"/>
                      <w:lang w:val="en-US" w:eastAsia="zh-CN"/>
                    </w:rPr>
                  </w:pPr>
                </w:p>
              </w:tc>
              <w:tc>
                <w:tcPr>
                  <w:tcW w:w="1214" w:type="pct"/>
                  <w:tcBorders>
                    <w:tl2br w:val="nil"/>
                    <w:tr2bl w:val="nil"/>
                  </w:tcBorders>
                  <w:noWrap w:val="0"/>
                  <w:vAlign w:val="center"/>
                </w:tcPr>
                <w:p w14:paraId="412B1C14">
                  <w:pPr>
                    <w:pStyle w:val="27"/>
                    <w:keepNext w:val="0"/>
                    <w:keepLines w:val="0"/>
                    <w:pageBreakBefore w:val="0"/>
                    <w:widowControl w:val="0"/>
                    <w:kinsoku/>
                    <w:wordWrap/>
                    <w:overflowPunct/>
                    <w:topLinePunct w:val="0"/>
                    <w:autoSpaceDE/>
                    <w:autoSpaceDN/>
                    <w:bidi w:val="0"/>
                    <w:adjustRightInd/>
                    <w:snapToGrid/>
                    <w:spacing w:before="1" w:line="240" w:lineRule="auto"/>
                    <w:ind w:left="149" w:right="138"/>
                    <w:jc w:val="center"/>
                    <w:textAlignment w:val="auto"/>
                    <w:rPr>
                      <w:rFonts w:hint="default" w:ascii="Times New Roman" w:hAnsi="Times New Roman" w:eastAsia="宋体" w:cs="Times New Roman"/>
                      <w:sz w:val="21"/>
                      <w:highlight w:val="none"/>
                      <w:lang w:val="en-US" w:eastAsia="zh-CN"/>
                    </w:rPr>
                  </w:pPr>
                  <w:r>
                    <w:rPr>
                      <w:rFonts w:hint="default" w:ascii="Times New Roman" w:hAnsi="Times New Roman" w:eastAsia="宋体" w:cs="Times New Roman"/>
                      <w:sz w:val="21"/>
                      <w:highlight w:val="none"/>
                      <w:lang w:val="en-US" w:eastAsia="zh-CN"/>
                    </w:rPr>
                    <w:t>门诊、手术室等科室</w:t>
                  </w:r>
                </w:p>
              </w:tc>
              <w:tc>
                <w:tcPr>
                  <w:tcW w:w="1956" w:type="pct"/>
                  <w:tcBorders>
                    <w:tl2br w:val="nil"/>
                    <w:tr2bl w:val="nil"/>
                  </w:tcBorders>
                  <w:noWrap w:val="0"/>
                  <w:vAlign w:val="center"/>
                </w:tcPr>
                <w:p w14:paraId="7E8F2682">
                  <w:pPr>
                    <w:pStyle w:val="27"/>
                    <w:keepNext w:val="0"/>
                    <w:keepLines w:val="0"/>
                    <w:pageBreakBefore w:val="0"/>
                    <w:widowControl w:val="0"/>
                    <w:kinsoku/>
                    <w:wordWrap/>
                    <w:overflowPunct/>
                    <w:topLinePunct w:val="0"/>
                    <w:autoSpaceDE/>
                    <w:autoSpaceDN/>
                    <w:bidi w:val="0"/>
                    <w:adjustRightInd/>
                    <w:snapToGrid/>
                    <w:spacing w:before="1" w:line="240" w:lineRule="auto"/>
                    <w:ind w:left="149" w:right="138"/>
                    <w:jc w:val="center"/>
                    <w:textAlignment w:val="auto"/>
                    <w:rPr>
                      <w:rFonts w:hint="default" w:ascii="Times New Roman" w:hAnsi="Times New Roman" w:eastAsia="宋体" w:cs="Times New Roman"/>
                      <w:sz w:val="21"/>
                      <w:highlight w:val="none"/>
                      <w:lang w:val="en-US" w:eastAsia="zh-CN"/>
                    </w:rPr>
                  </w:pPr>
                  <w:r>
                    <w:rPr>
                      <w:rFonts w:hint="default" w:ascii="Times New Roman" w:hAnsi="Times New Roman" w:eastAsia="宋体" w:cs="Times New Roman"/>
                      <w:sz w:val="21"/>
                      <w:highlight w:val="none"/>
                      <w:lang w:val="en-US" w:eastAsia="zh-CN"/>
                    </w:rPr>
                    <w:t>医疗废物</w:t>
                  </w:r>
                </w:p>
              </w:tc>
            </w:tr>
            <w:tr w14:paraId="5D6089E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613" w:type="pct"/>
                  <w:vMerge w:val="continue"/>
                  <w:tcBorders>
                    <w:tl2br w:val="nil"/>
                    <w:tr2bl w:val="nil"/>
                  </w:tcBorders>
                  <w:noWrap w:val="0"/>
                  <w:vAlign w:val="center"/>
                </w:tcPr>
                <w:p w14:paraId="3CC0E04D">
                  <w:pPr>
                    <w:pStyle w:val="27"/>
                    <w:keepNext w:val="0"/>
                    <w:keepLines w:val="0"/>
                    <w:pageBreakBefore w:val="0"/>
                    <w:widowControl w:val="0"/>
                    <w:kinsoku/>
                    <w:wordWrap/>
                    <w:overflowPunct/>
                    <w:topLinePunct w:val="0"/>
                    <w:autoSpaceDE/>
                    <w:autoSpaceDN/>
                    <w:bidi w:val="0"/>
                    <w:adjustRightInd/>
                    <w:snapToGrid/>
                    <w:spacing w:before="1" w:line="240" w:lineRule="auto"/>
                    <w:ind w:left="149" w:leftChars="0" w:right="138" w:rightChars="0"/>
                    <w:jc w:val="center"/>
                    <w:textAlignment w:val="auto"/>
                    <w:rPr>
                      <w:rFonts w:hint="default" w:ascii="Times New Roman" w:hAnsi="Times New Roman" w:eastAsia="宋体" w:cs="Times New Roman"/>
                      <w:sz w:val="21"/>
                      <w:highlight w:val="none"/>
                      <w:lang w:val="en-US" w:eastAsia="zh-CN"/>
                    </w:rPr>
                  </w:pPr>
                </w:p>
              </w:tc>
              <w:tc>
                <w:tcPr>
                  <w:tcW w:w="1215" w:type="pct"/>
                  <w:tcBorders>
                    <w:tl2br w:val="nil"/>
                    <w:tr2bl w:val="nil"/>
                  </w:tcBorders>
                  <w:noWrap w:val="0"/>
                  <w:vAlign w:val="center"/>
                </w:tcPr>
                <w:p w14:paraId="7AF10144">
                  <w:pPr>
                    <w:pStyle w:val="27"/>
                    <w:keepNext w:val="0"/>
                    <w:keepLines w:val="0"/>
                    <w:pageBreakBefore w:val="0"/>
                    <w:widowControl w:val="0"/>
                    <w:kinsoku/>
                    <w:wordWrap/>
                    <w:overflowPunct/>
                    <w:topLinePunct w:val="0"/>
                    <w:autoSpaceDE/>
                    <w:autoSpaceDN/>
                    <w:bidi w:val="0"/>
                    <w:adjustRightInd/>
                    <w:snapToGrid/>
                    <w:spacing w:before="1" w:line="240" w:lineRule="auto"/>
                    <w:ind w:left="149" w:right="138"/>
                    <w:jc w:val="center"/>
                    <w:textAlignment w:val="auto"/>
                    <w:rPr>
                      <w:rFonts w:hint="default" w:ascii="Times New Roman" w:hAnsi="Times New Roman" w:eastAsia="宋体" w:cs="Times New Roman"/>
                      <w:sz w:val="21"/>
                      <w:highlight w:val="none"/>
                      <w:lang w:val="en-US" w:eastAsia="zh-CN"/>
                    </w:rPr>
                  </w:pPr>
                  <w:r>
                    <w:rPr>
                      <w:rFonts w:hint="default" w:ascii="Times New Roman" w:hAnsi="Times New Roman" w:eastAsia="宋体" w:cs="Times New Roman"/>
                      <w:sz w:val="21"/>
                      <w:highlight w:val="none"/>
                      <w:lang w:val="en-US" w:eastAsia="zh-CN"/>
                    </w:rPr>
                    <w:t>一般固废</w:t>
                  </w:r>
                </w:p>
              </w:tc>
              <w:tc>
                <w:tcPr>
                  <w:tcW w:w="1214" w:type="pct"/>
                  <w:tcBorders>
                    <w:tl2br w:val="nil"/>
                    <w:tr2bl w:val="nil"/>
                  </w:tcBorders>
                  <w:noWrap w:val="0"/>
                  <w:vAlign w:val="center"/>
                </w:tcPr>
                <w:p w14:paraId="01179518">
                  <w:pPr>
                    <w:pStyle w:val="27"/>
                    <w:keepNext w:val="0"/>
                    <w:keepLines w:val="0"/>
                    <w:pageBreakBefore w:val="0"/>
                    <w:widowControl w:val="0"/>
                    <w:kinsoku/>
                    <w:wordWrap/>
                    <w:overflowPunct/>
                    <w:topLinePunct w:val="0"/>
                    <w:autoSpaceDE/>
                    <w:autoSpaceDN/>
                    <w:bidi w:val="0"/>
                    <w:adjustRightInd/>
                    <w:snapToGrid/>
                    <w:spacing w:before="1" w:line="240" w:lineRule="auto"/>
                    <w:ind w:left="149" w:right="138"/>
                    <w:jc w:val="center"/>
                    <w:textAlignment w:val="auto"/>
                    <w:rPr>
                      <w:rFonts w:hint="default" w:ascii="Times New Roman" w:hAnsi="Times New Roman" w:eastAsia="宋体" w:cs="Times New Roman"/>
                      <w:sz w:val="21"/>
                      <w:highlight w:val="none"/>
                      <w:lang w:val="en-US" w:eastAsia="zh-CN"/>
                    </w:rPr>
                  </w:pPr>
                  <w:r>
                    <w:rPr>
                      <w:rFonts w:hint="default" w:ascii="Times New Roman" w:hAnsi="Times New Roman" w:eastAsia="宋体" w:cs="Times New Roman"/>
                      <w:sz w:val="21"/>
                      <w:highlight w:val="none"/>
                      <w:lang w:val="en-US" w:eastAsia="zh-CN"/>
                    </w:rPr>
                    <w:t>输液区、办公室</w:t>
                  </w:r>
                </w:p>
              </w:tc>
              <w:tc>
                <w:tcPr>
                  <w:tcW w:w="1956" w:type="pct"/>
                  <w:tcBorders>
                    <w:tl2br w:val="nil"/>
                    <w:tr2bl w:val="nil"/>
                  </w:tcBorders>
                  <w:noWrap w:val="0"/>
                  <w:vAlign w:val="center"/>
                </w:tcPr>
                <w:p w14:paraId="21D1DA3F">
                  <w:pPr>
                    <w:pStyle w:val="27"/>
                    <w:keepNext w:val="0"/>
                    <w:keepLines w:val="0"/>
                    <w:pageBreakBefore w:val="0"/>
                    <w:widowControl w:val="0"/>
                    <w:kinsoku/>
                    <w:wordWrap/>
                    <w:overflowPunct/>
                    <w:topLinePunct w:val="0"/>
                    <w:autoSpaceDE/>
                    <w:autoSpaceDN/>
                    <w:bidi w:val="0"/>
                    <w:adjustRightInd/>
                    <w:snapToGrid/>
                    <w:spacing w:before="1" w:line="240" w:lineRule="auto"/>
                    <w:ind w:left="149" w:right="138"/>
                    <w:jc w:val="center"/>
                    <w:textAlignment w:val="auto"/>
                    <w:rPr>
                      <w:rFonts w:hint="default" w:ascii="Times New Roman" w:hAnsi="Times New Roman" w:eastAsia="宋体" w:cs="Times New Roman"/>
                      <w:sz w:val="21"/>
                      <w:highlight w:val="none"/>
                      <w:lang w:val="en-US" w:eastAsia="zh-CN"/>
                    </w:rPr>
                  </w:pPr>
                  <w:r>
                    <w:rPr>
                      <w:rFonts w:hint="default" w:ascii="Times New Roman" w:hAnsi="Times New Roman" w:eastAsia="宋体" w:cs="Times New Roman"/>
                      <w:sz w:val="21"/>
                      <w:highlight w:val="none"/>
                      <w:lang w:val="en-US" w:eastAsia="zh-CN"/>
                    </w:rPr>
                    <w:t>生活垃圾、废一次性输液瓶（袋）、中西药包装及拆包过程产生的废弃包装物</w:t>
                  </w:r>
                </w:p>
              </w:tc>
            </w:tr>
            <w:tr w14:paraId="778D9DE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828" w:type="pct"/>
                  <w:gridSpan w:val="2"/>
                  <w:tcBorders>
                    <w:tl2br w:val="nil"/>
                    <w:tr2bl w:val="nil"/>
                  </w:tcBorders>
                  <w:noWrap w:val="0"/>
                  <w:vAlign w:val="center"/>
                </w:tcPr>
                <w:p w14:paraId="79AC7DE4">
                  <w:pPr>
                    <w:pStyle w:val="27"/>
                    <w:keepNext w:val="0"/>
                    <w:keepLines w:val="0"/>
                    <w:pageBreakBefore w:val="0"/>
                    <w:widowControl w:val="0"/>
                    <w:kinsoku/>
                    <w:wordWrap/>
                    <w:overflowPunct/>
                    <w:topLinePunct w:val="0"/>
                    <w:autoSpaceDE/>
                    <w:autoSpaceDN/>
                    <w:bidi w:val="0"/>
                    <w:adjustRightInd/>
                    <w:snapToGrid/>
                    <w:spacing w:before="1" w:line="240" w:lineRule="auto"/>
                    <w:ind w:left="149" w:right="138"/>
                    <w:jc w:val="center"/>
                    <w:textAlignment w:val="auto"/>
                    <w:rPr>
                      <w:rFonts w:hint="default" w:ascii="Times New Roman" w:hAnsi="Times New Roman" w:eastAsia="宋体" w:cs="Times New Roman"/>
                      <w:sz w:val="21"/>
                      <w:highlight w:val="none"/>
                      <w:lang w:val="en-US" w:eastAsia="zh-CN"/>
                    </w:rPr>
                  </w:pPr>
                  <w:r>
                    <w:rPr>
                      <w:rFonts w:hint="default" w:ascii="Times New Roman" w:hAnsi="Times New Roman" w:eastAsia="宋体" w:cs="Times New Roman"/>
                      <w:sz w:val="21"/>
                      <w:highlight w:val="none"/>
                      <w:lang w:val="en-US" w:eastAsia="zh-CN"/>
                    </w:rPr>
                    <w:t>噪声</w:t>
                  </w:r>
                </w:p>
              </w:tc>
              <w:tc>
                <w:tcPr>
                  <w:tcW w:w="1214" w:type="pct"/>
                  <w:tcBorders>
                    <w:tl2br w:val="nil"/>
                    <w:tr2bl w:val="nil"/>
                  </w:tcBorders>
                  <w:noWrap w:val="0"/>
                  <w:vAlign w:val="center"/>
                </w:tcPr>
                <w:p w14:paraId="1CB4EAC4">
                  <w:pPr>
                    <w:pStyle w:val="27"/>
                    <w:keepNext w:val="0"/>
                    <w:keepLines w:val="0"/>
                    <w:pageBreakBefore w:val="0"/>
                    <w:widowControl w:val="0"/>
                    <w:kinsoku/>
                    <w:wordWrap/>
                    <w:overflowPunct/>
                    <w:topLinePunct w:val="0"/>
                    <w:autoSpaceDE/>
                    <w:autoSpaceDN/>
                    <w:bidi w:val="0"/>
                    <w:adjustRightInd/>
                    <w:snapToGrid/>
                    <w:spacing w:before="3" w:line="240" w:lineRule="auto"/>
                    <w:ind w:left="149" w:right="140"/>
                    <w:jc w:val="center"/>
                    <w:textAlignment w:val="auto"/>
                    <w:rPr>
                      <w:rFonts w:hint="default" w:ascii="Times New Roman" w:hAnsi="Times New Roman" w:eastAsia="宋体" w:cs="Times New Roman"/>
                      <w:sz w:val="21"/>
                      <w:highlight w:val="none"/>
                      <w:lang w:eastAsia="zh-CN"/>
                    </w:rPr>
                  </w:pPr>
                  <w:r>
                    <w:rPr>
                      <w:rFonts w:hint="default" w:ascii="Times New Roman" w:hAnsi="Times New Roman" w:eastAsia="宋体" w:cs="Times New Roman"/>
                      <w:sz w:val="21"/>
                      <w:highlight w:val="none"/>
                      <w:lang w:eastAsia="zh-CN"/>
                    </w:rPr>
                    <w:t>院区</w:t>
                  </w:r>
                </w:p>
              </w:tc>
              <w:tc>
                <w:tcPr>
                  <w:tcW w:w="1956" w:type="pct"/>
                  <w:tcBorders>
                    <w:tl2br w:val="nil"/>
                    <w:tr2bl w:val="nil"/>
                  </w:tcBorders>
                  <w:noWrap w:val="0"/>
                  <w:vAlign w:val="center"/>
                </w:tcPr>
                <w:p w14:paraId="56F656AB">
                  <w:pPr>
                    <w:pStyle w:val="27"/>
                    <w:keepNext w:val="0"/>
                    <w:keepLines w:val="0"/>
                    <w:pageBreakBefore w:val="0"/>
                    <w:widowControl w:val="0"/>
                    <w:kinsoku/>
                    <w:wordWrap/>
                    <w:overflowPunct/>
                    <w:topLinePunct w:val="0"/>
                    <w:autoSpaceDE/>
                    <w:autoSpaceDN/>
                    <w:bidi w:val="0"/>
                    <w:adjustRightInd/>
                    <w:snapToGrid/>
                    <w:spacing w:before="3" w:line="240" w:lineRule="auto"/>
                    <w:ind w:left="68" w:right="61"/>
                    <w:jc w:val="center"/>
                    <w:textAlignment w:val="auto"/>
                    <w:rPr>
                      <w:rFonts w:hint="default" w:ascii="Times New Roman" w:hAnsi="Times New Roman" w:eastAsia="宋体" w:cs="Times New Roman"/>
                      <w:sz w:val="21"/>
                      <w:highlight w:val="none"/>
                    </w:rPr>
                  </w:pPr>
                  <w:r>
                    <w:rPr>
                      <w:rFonts w:hint="default" w:ascii="Times New Roman" w:hAnsi="Times New Roman" w:eastAsia="宋体" w:cs="Times New Roman"/>
                      <w:sz w:val="21"/>
                      <w:highlight w:val="none"/>
                    </w:rPr>
                    <w:t>等效</w:t>
                  </w:r>
                  <w:r>
                    <w:rPr>
                      <w:rFonts w:hint="default" w:ascii="Times New Roman" w:hAnsi="Times New Roman" w:eastAsia="宋体" w:cs="Times New Roman"/>
                      <w:sz w:val="21"/>
                      <w:highlight w:val="none"/>
                      <w:lang w:eastAsia="zh-CN"/>
                    </w:rPr>
                    <w:t>连续</w:t>
                  </w:r>
                  <w:r>
                    <w:rPr>
                      <w:rFonts w:hint="default" w:ascii="Times New Roman" w:hAnsi="Times New Roman" w:eastAsia="宋体" w:cs="Times New Roman"/>
                      <w:sz w:val="21"/>
                      <w:highlight w:val="none"/>
                    </w:rPr>
                    <w:t>A声级</w:t>
                  </w:r>
                </w:p>
              </w:tc>
            </w:tr>
          </w:tbl>
          <w:p w14:paraId="6310068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lang w:val="en-US" w:eastAsia="zh-CN"/>
              </w:rPr>
            </w:pPr>
          </w:p>
        </w:tc>
      </w:tr>
      <w:tr w14:paraId="3CE88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8" w:hRule="atLeast"/>
          <w:jc w:val="center"/>
        </w:trPr>
        <w:tc>
          <w:tcPr>
            <w:tcW w:w="601" w:type="dxa"/>
            <w:shd w:val="clear" w:color="auto" w:fill="auto"/>
          </w:tcPr>
          <w:p w14:paraId="5E25FAA8">
            <w:pPr>
              <w:widowControl/>
              <w:adjustRightInd w:val="0"/>
              <w:snapToGrid w:val="0"/>
              <w:spacing w:before="0" w:beforeAutospacing="0" w:after="0" w:afterAutospacing="0"/>
              <w:jc w:val="center"/>
              <w:rPr>
                <w:rFonts w:hint="default" w:ascii="Times New Roman" w:hAnsi="Times New Roman" w:eastAsia="宋体" w:cs="Times New Roman"/>
                <w:color w:val="000000" w:themeColor="text1"/>
                <w:kern w:val="0"/>
                <w:sz w:val="24"/>
                <w:szCs w:val="24"/>
                <w:lang w:val="en-US" w:eastAsia="zh-CN" w:bidi="ar-SA"/>
                <w14:textFill>
                  <w14:solidFill>
                    <w14:schemeClr w14:val="tx1"/>
                  </w14:solidFill>
                </w14:textFill>
              </w:rPr>
            </w:pPr>
            <w:r>
              <w:rPr>
                <w:rFonts w:hint="default" w:ascii="Times New Roman" w:hAnsi="Times New Roman" w:eastAsia="宋体" w:cs="Times New Roman"/>
                <w:bCs/>
                <w:color w:val="000000" w:themeColor="text1"/>
                <w:kern w:val="2"/>
                <w:sz w:val="24"/>
                <w:szCs w:val="24"/>
                <w:lang w:val="en-US" w:eastAsia="zh-CN" w:bidi="ar-SA"/>
                <w14:textFill>
                  <w14:solidFill>
                    <w14:schemeClr w14:val="tx1"/>
                  </w14:solidFill>
                </w14:textFill>
              </w:rPr>
              <w:t>与项目有关的原有环境污染问题</w:t>
            </w:r>
          </w:p>
        </w:tc>
        <w:tc>
          <w:tcPr>
            <w:tcW w:w="8232" w:type="dxa"/>
            <w:shd w:val="clear" w:color="auto" w:fill="auto"/>
          </w:tcPr>
          <w:p w14:paraId="754E37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1、现有工程基本情况</w:t>
            </w:r>
          </w:p>
          <w:p w14:paraId="41D194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eastAsia="zh-CN"/>
              </w:rPr>
              <w:t>茶陵县</w:t>
            </w:r>
            <w:r>
              <w:rPr>
                <w:rFonts w:hint="default" w:ascii="Times New Roman" w:hAnsi="Times New Roman" w:eastAsia="宋体" w:cs="Times New Roman"/>
                <w:sz w:val="24"/>
                <w:szCs w:val="24"/>
                <w:lang w:val="en-US" w:eastAsia="zh-CN"/>
              </w:rPr>
              <w:t>马江卫生院</w:t>
            </w:r>
            <w:r>
              <w:rPr>
                <w:rFonts w:hint="default" w:ascii="Times New Roman" w:hAnsi="Times New Roman" w:eastAsia="宋体" w:cs="Times New Roman"/>
                <w:sz w:val="24"/>
                <w:szCs w:val="24"/>
                <w:lang w:eastAsia="zh-CN"/>
              </w:rPr>
              <w:t>位于</w:t>
            </w:r>
            <w:r>
              <w:rPr>
                <w:rFonts w:hint="default" w:ascii="Times New Roman" w:hAnsi="Times New Roman" w:eastAsia="宋体" w:cs="Times New Roman"/>
                <w:sz w:val="24"/>
                <w:szCs w:val="24"/>
                <w:lang w:val="en-US" w:eastAsia="zh-CN"/>
              </w:rPr>
              <w:t>茶陵县马江镇长远村墟上</w:t>
            </w:r>
            <w:r>
              <w:rPr>
                <w:rFonts w:hint="default" w:ascii="Times New Roman" w:hAnsi="Times New Roman" w:eastAsia="宋体" w:cs="Times New Roman"/>
                <w:sz w:val="24"/>
                <w:szCs w:val="24"/>
                <w:lang w:eastAsia="zh-CN"/>
              </w:rPr>
              <w:t>，成立于2002年03月21日，</w:t>
            </w:r>
            <w:r>
              <w:rPr>
                <w:rFonts w:hint="default" w:ascii="Times New Roman" w:hAnsi="Times New Roman" w:eastAsia="宋体" w:cs="Times New Roman"/>
                <w:sz w:val="24"/>
                <w:szCs w:val="24"/>
              </w:rPr>
              <w:t>当时并未履行环评及环保验收手续</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企业自运营以来，无环境污染纠纷问题，与周边企业和居民关系融洽，至今未发生环保投诉事件。</w:t>
            </w:r>
          </w:p>
          <w:p w14:paraId="18150342">
            <w:pPr>
              <w:pStyle w:val="2"/>
              <w:ind w:firstLine="480" w:firstLineChars="200"/>
              <w:rPr>
                <w:rFonts w:hint="default" w:ascii="Times New Roman" w:hAnsi="Times New Roman" w:cs="Times New Roman"/>
              </w:rPr>
            </w:pPr>
            <w:r>
              <w:rPr>
                <w:rFonts w:hint="default" w:ascii="Times New Roman" w:hAnsi="Times New Roman" w:cs="Times New Roman"/>
              </w:rPr>
              <w:t>2、与项目有关的原有环境问题</w:t>
            </w:r>
          </w:p>
          <w:p w14:paraId="1113BC00">
            <w:pPr>
              <w:pStyle w:val="2"/>
              <w:ind w:firstLine="480" w:firstLineChars="200"/>
              <w:rPr>
                <w:rFonts w:hint="default"/>
              </w:rPr>
            </w:pPr>
            <w:r>
              <w:rPr>
                <w:rFonts w:hint="default"/>
              </w:rPr>
              <w:t>本项目已运营多年，没有原有环境问题。</w:t>
            </w:r>
          </w:p>
          <w:p w14:paraId="381FEE84">
            <w:pPr>
              <w:pStyle w:val="2"/>
              <w:rPr>
                <w:rFonts w:hint="default"/>
              </w:rPr>
            </w:pPr>
          </w:p>
          <w:p w14:paraId="285E4A39">
            <w:pPr>
              <w:widowControl w:val="0"/>
              <w:spacing w:after="120"/>
              <w:jc w:val="both"/>
              <w:rPr>
                <w:rFonts w:hint="default" w:ascii="Times New Roman" w:hAnsi="Times New Roman" w:eastAsia="宋体" w:cs="Times New Roman"/>
                <w:kern w:val="2"/>
                <w:sz w:val="21"/>
                <w:szCs w:val="24"/>
                <w:lang w:val="en-US" w:eastAsia="zh-CN" w:bidi="ar-SA"/>
              </w:rPr>
            </w:pPr>
          </w:p>
        </w:tc>
      </w:tr>
    </w:tbl>
    <w:p w14:paraId="56016735">
      <w:pPr>
        <w:bidi w:val="0"/>
        <w:rPr>
          <w:rFonts w:hint="default" w:ascii="Times New Roman" w:hAnsi="Times New Roman" w:eastAsia="宋体" w:cs="Times New Roman"/>
          <w:lang w:val="en-US" w:eastAsia="zh-CN"/>
        </w:rPr>
        <w:sectPr>
          <w:pgSz w:w="11906" w:h="16838"/>
          <w:pgMar w:top="1440" w:right="1800" w:bottom="1440" w:left="1800" w:header="851" w:footer="992" w:gutter="0"/>
          <w:pgNumType w:fmt="decimal"/>
          <w:cols w:space="425" w:num="1"/>
          <w:docGrid w:type="lines" w:linePitch="312" w:charSpace="0"/>
        </w:sectPr>
      </w:pPr>
    </w:p>
    <w:p w14:paraId="02911E63">
      <w:pPr>
        <w:pStyle w:val="6"/>
        <w:bidi w:val="0"/>
        <w:jc w:val="center"/>
        <w:outlineLvl w:val="0"/>
        <w:rPr>
          <w:rFonts w:hint="default" w:ascii="Times New Roman" w:hAnsi="Times New Roman" w:eastAsia="宋体" w:cs="Times New Roman"/>
          <w:lang w:val="en-US" w:eastAsia="zh-CN"/>
        </w:rPr>
      </w:pPr>
      <w:bookmarkStart w:id="7" w:name="_Toc11204"/>
      <w:bookmarkStart w:id="8" w:name="_Toc25859"/>
      <w:bookmarkStart w:id="9" w:name="_Toc7245"/>
      <w:bookmarkStart w:id="10" w:name="_Toc6907"/>
      <w:r>
        <w:rPr>
          <w:rFonts w:hint="default" w:ascii="Times New Roman" w:hAnsi="Times New Roman" w:eastAsia="宋体" w:cs="Times New Roman"/>
          <w:lang w:val="en-US" w:eastAsia="zh-CN"/>
        </w:rPr>
        <w:t>三、区域环境质量现状、环境保护目标及评价标准</w:t>
      </w:r>
      <w:bookmarkEnd w:id="7"/>
      <w:bookmarkEnd w:id="8"/>
      <w:bookmarkEnd w:id="9"/>
      <w:bookmarkEnd w:id="10"/>
    </w:p>
    <w:tbl>
      <w:tblPr>
        <w:tblStyle w:val="17"/>
        <w:tblW w:w="4999"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53"/>
        <w:gridCol w:w="8069"/>
      </w:tblGrid>
      <w:tr w14:paraId="2CF16B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7" w:type="pct"/>
            <w:vAlign w:val="center"/>
          </w:tcPr>
          <w:p w14:paraId="2ACEF1C9">
            <w:pPr>
              <w:adjustRightInd w:val="0"/>
              <w:snapToGrid w:val="0"/>
              <w:jc w:val="center"/>
              <w:rPr>
                <w:rFonts w:hint="default" w:ascii="Times New Roman" w:hAnsi="Times New Roman" w:eastAsia="宋体" w:cs="Times New Roman"/>
                <w:color w:val="000000" w:themeColor="text1"/>
                <w:spacing w:val="0"/>
                <w:kern w:val="0"/>
                <w:sz w:val="24"/>
                <w:szCs w:val="24"/>
                <w14:textFill>
                  <w14:solidFill>
                    <w14:schemeClr w14:val="tx1"/>
                  </w14:solidFill>
                </w14:textFill>
              </w:rPr>
            </w:pPr>
            <w:r>
              <w:rPr>
                <w:rFonts w:hint="default" w:ascii="Times New Roman" w:hAnsi="Times New Roman" w:eastAsia="宋体" w:cs="Times New Roman"/>
                <w:color w:val="000000" w:themeColor="text1"/>
                <w:spacing w:val="0"/>
                <w:kern w:val="0"/>
                <w:sz w:val="24"/>
                <w:szCs w:val="24"/>
                <w14:textFill>
                  <w14:solidFill>
                    <w14:schemeClr w14:val="tx1"/>
                  </w14:solidFill>
                </w14:textFill>
              </w:rPr>
              <w:t>区域</w:t>
            </w:r>
          </w:p>
          <w:p w14:paraId="1B99115F">
            <w:pPr>
              <w:adjustRightInd w:val="0"/>
              <w:snapToGrid w:val="0"/>
              <w:jc w:val="center"/>
              <w:rPr>
                <w:rFonts w:hint="default" w:ascii="Times New Roman" w:hAnsi="Times New Roman" w:eastAsia="宋体" w:cs="Times New Roman"/>
                <w:color w:val="000000" w:themeColor="text1"/>
                <w:spacing w:val="0"/>
                <w:kern w:val="0"/>
                <w:sz w:val="24"/>
                <w:szCs w:val="24"/>
                <w14:textFill>
                  <w14:solidFill>
                    <w14:schemeClr w14:val="tx1"/>
                  </w14:solidFill>
                </w14:textFill>
              </w:rPr>
            </w:pPr>
            <w:r>
              <w:rPr>
                <w:rFonts w:hint="default" w:ascii="Times New Roman" w:hAnsi="Times New Roman" w:eastAsia="宋体" w:cs="Times New Roman"/>
                <w:color w:val="000000" w:themeColor="text1"/>
                <w:spacing w:val="0"/>
                <w:kern w:val="0"/>
                <w:sz w:val="24"/>
                <w:szCs w:val="24"/>
                <w14:textFill>
                  <w14:solidFill>
                    <w14:schemeClr w14:val="tx1"/>
                  </w14:solidFill>
                </w14:textFill>
              </w:rPr>
              <w:t>环境</w:t>
            </w:r>
          </w:p>
          <w:p w14:paraId="0BEB0ED5">
            <w:pPr>
              <w:adjustRightInd w:val="0"/>
              <w:snapToGrid w:val="0"/>
              <w:jc w:val="center"/>
              <w:rPr>
                <w:rFonts w:hint="default" w:ascii="Times New Roman" w:hAnsi="Times New Roman" w:eastAsia="宋体" w:cs="Times New Roman"/>
                <w:color w:val="000000" w:themeColor="text1"/>
                <w:spacing w:val="0"/>
                <w:kern w:val="0"/>
                <w:sz w:val="24"/>
                <w:szCs w:val="24"/>
                <w14:textFill>
                  <w14:solidFill>
                    <w14:schemeClr w14:val="tx1"/>
                  </w14:solidFill>
                </w14:textFill>
              </w:rPr>
            </w:pPr>
            <w:r>
              <w:rPr>
                <w:rFonts w:hint="default" w:ascii="Times New Roman" w:hAnsi="Times New Roman" w:eastAsia="宋体" w:cs="Times New Roman"/>
                <w:color w:val="000000" w:themeColor="text1"/>
                <w:spacing w:val="0"/>
                <w:kern w:val="0"/>
                <w:sz w:val="24"/>
                <w:szCs w:val="24"/>
                <w14:textFill>
                  <w14:solidFill>
                    <w14:schemeClr w14:val="tx1"/>
                  </w14:solidFill>
                </w14:textFill>
              </w:rPr>
              <w:t>质量</w:t>
            </w:r>
          </w:p>
          <w:p w14:paraId="2FBD7896">
            <w:pPr>
              <w:adjustRightInd w:val="0"/>
              <w:snapToGrid w:val="0"/>
              <w:jc w:val="center"/>
              <w:rPr>
                <w:rFonts w:hint="default" w:ascii="Times New Roman" w:hAnsi="Times New Roman" w:eastAsia="宋体" w:cs="Times New Roman"/>
                <w:color w:val="000000" w:themeColor="text1"/>
                <w:spacing w:val="0"/>
                <w:kern w:val="0"/>
                <w:sz w:val="24"/>
                <w:szCs w:val="24"/>
                <w14:textFill>
                  <w14:solidFill>
                    <w14:schemeClr w14:val="tx1"/>
                  </w14:solidFill>
                </w14:textFill>
              </w:rPr>
            </w:pPr>
            <w:r>
              <w:rPr>
                <w:rFonts w:hint="default" w:ascii="Times New Roman" w:hAnsi="Times New Roman" w:eastAsia="宋体" w:cs="Times New Roman"/>
                <w:color w:val="000000" w:themeColor="text1"/>
                <w:spacing w:val="0"/>
                <w:kern w:val="0"/>
                <w:sz w:val="24"/>
                <w:szCs w:val="24"/>
                <w14:textFill>
                  <w14:solidFill>
                    <w14:schemeClr w14:val="tx1"/>
                  </w14:solidFill>
                </w14:textFill>
              </w:rPr>
              <w:t>现状</w:t>
            </w:r>
          </w:p>
        </w:tc>
        <w:tc>
          <w:tcPr>
            <w:tcW w:w="4572" w:type="pct"/>
          </w:tcPr>
          <w:p w14:paraId="4420B52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val="en-US" w:eastAsia="zh-CN"/>
              </w:rPr>
              <w:t>1、</w:t>
            </w:r>
            <w:r>
              <w:rPr>
                <w:rFonts w:hint="default" w:ascii="Times New Roman" w:hAnsi="Times New Roman" w:eastAsia="宋体" w:cs="Times New Roman"/>
                <w:sz w:val="24"/>
                <w:szCs w:val="24"/>
              </w:rPr>
              <w:t>环境空气质量现状评价</w:t>
            </w:r>
          </w:p>
          <w:p w14:paraId="2BDE438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1</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GB"/>
              </w:rPr>
              <w:t>区域环境质量达标判定</w:t>
            </w:r>
          </w:p>
          <w:p w14:paraId="50A1149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为了解</w:t>
            </w:r>
            <w:r>
              <w:rPr>
                <w:rFonts w:hint="eastAsia" w:ascii="Times New Roman" w:hAnsi="Times New Roman" w:cs="Times New Roman"/>
                <w:sz w:val="24"/>
                <w:szCs w:val="24"/>
                <w:lang w:val="en-US" w:eastAsia="zh-CN"/>
              </w:rPr>
              <w:t>项目</w:t>
            </w:r>
            <w:r>
              <w:rPr>
                <w:rFonts w:hint="default" w:ascii="Times New Roman" w:hAnsi="Times New Roman" w:eastAsia="宋体" w:cs="Times New Roman"/>
                <w:sz w:val="24"/>
                <w:szCs w:val="24"/>
                <w:lang w:val="en-US" w:eastAsia="zh-CN"/>
              </w:rPr>
              <w:t>所在地的环境空气质量状况，本环评采用株洲市生态环境保护委员会办公室2024年1月19日公布的《关于2023年12月及全年全市环境空气质量、地表水环境质量状况的通报》（株生环委办〔2024〕3号）中茶陵县大气环境质量监测数据进行评价，监测数据见下表。</w:t>
            </w:r>
          </w:p>
          <w:p w14:paraId="73EDE152">
            <w:pPr>
              <w:adjustRightInd w:val="0"/>
              <w:snapToGrid w:val="0"/>
              <w:jc w:val="center"/>
              <w:rPr>
                <w:rFonts w:hint="default" w:ascii="Times New Roman" w:hAnsi="Times New Roman" w:eastAsia="宋体" w:cs="Times New Roman"/>
                <w:b/>
                <w:bCs/>
                <w:color w:val="000000" w:themeColor="text1"/>
                <w:spacing w:val="0"/>
                <w:kern w:val="0"/>
                <w:sz w:val="21"/>
                <w:szCs w:val="21"/>
                <w:lang w:val="en-US" w:eastAsia="zh-CN"/>
                <w14:textFill>
                  <w14:solidFill>
                    <w14:schemeClr w14:val="tx1"/>
                  </w14:solidFill>
                </w14:textFill>
              </w:rPr>
            </w:pPr>
            <w:r>
              <w:rPr>
                <w:rFonts w:hint="default" w:ascii="Times New Roman" w:hAnsi="Times New Roman" w:eastAsia="宋体" w:cs="Times New Roman"/>
                <w:b/>
                <w:bCs/>
                <w:color w:val="000000" w:themeColor="text1"/>
                <w:spacing w:val="0"/>
                <w:kern w:val="0"/>
                <w:sz w:val="21"/>
                <w:szCs w:val="21"/>
                <w14:textFill>
                  <w14:solidFill>
                    <w14:schemeClr w14:val="tx1"/>
                  </w14:solidFill>
                </w14:textFill>
              </w:rPr>
              <w:t xml:space="preserve">表3-1 </w:t>
            </w:r>
            <w:r>
              <w:rPr>
                <w:rFonts w:hint="default" w:ascii="Times New Roman" w:hAnsi="Times New Roman" w:eastAsia="宋体" w:cs="Times New Roman"/>
                <w:b/>
                <w:bCs/>
                <w:color w:val="000000" w:themeColor="text1"/>
                <w:spacing w:val="0"/>
                <w:kern w:val="0"/>
                <w:sz w:val="21"/>
                <w:szCs w:val="21"/>
                <w:lang w:eastAsia="zh-CN"/>
                <w14:textFill>
                  <w14:solidFill>
                    <w14:schemeClr w14:val="tx1"/>
                  </w14:solidFill>
                </w14:textFill>
              </w:rPr>
              <w:t>茶陵县</w:t>
            </w:r>
            <w:r>
              <w:rPr>
                <w:rFonts w:hint="default" w:ascii="Times New Roman" w:hAnsi="Times New Roman" w:eastAsia="宋体" w:cs="Times New Roman"/>
                <w:b/>
                <w:bCs/>
                <w:color w:val="000000" w:themeColor="text1"/>
                <w:spacing w:val="0"/>
                <w:kern w:val="0"/>
                <w:sz w:val="21"/>
                <w:szCs w:val="21"/>
                <w:lang w:val="en-US" w:eastAsia="zh-CN"/>
                <w14:textFill>
                  <w14:solidFill>
                    <w14:schemeClr w14:val="tx1"/>
                  </w14:solidFill>
                </w14:textFill>
              </w:rPr>
              <w:t>2023年环境空气质量状况</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0"/>
              <w:gridCol w:w="2055"/>
              <w:gridCol w:w="1594"/>
              <w:gridCol w:w="1816"/>
              <w:gridCol w:w="1278"/>
            </w:tblGrid>
            <w:tr w14:paraId="47622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62" w:type="dxa"/>
                  <w:shd w:val="clear" w:color="auto" w:fill="auto"/>
                  <w:vAlign w:val="center"/>
                </w:tcPr>
                <w:p w14:paraId="25ABE5D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color w:val="000000" w:themeColor="text1"/>
                      <w:spacing w:val="0"/>
                      <w:kern w:val="0"/>
                      <w:sz w:val="21"/>
                      <w:szCs w:val="21"/>
                      <w14:textFill>
                        <w14:solidFill>
                          <w14:schemeClr w14:val="tx1"/>
                        </w14:solidFill>
                      </w14:textFill>
                    </w:rPr>
                  </w:pPr>
                  <w:r>
                    <w:rPr>
                      <w:rFonts w:hint="default" w:ascii="Times New Roman" w:hAnsi="Times New Roman" w:eastAsia="宋体" w:cs="Times New Roman"/>
                      <w:b/>
                      <w:bCs/>
                      <w:color w:val="000000" w:themeColor="text1"/>
                      <w:spacing w:val="0"/>
                      <w:kern w:val="0"/>
                      <w:sz w:val="21"/>
                      <w:szCs w:val="21"/>
                      <w14:textFill>
                        <w14:solidFill>
                          <w14:schemeClr w14:val="tx1"/>
                        </w14:solidFill>
                      </w14:textFill>
                    </w:rPr>
                    <w:t>污染物</w:t>
                  </w:r>
                </w:p>
              </w:tc>
              <w:tc>
                <w:tcPr>
                  <w:tcW w:w="2301" w:type="dxa"/>
                  <w:shd w:val="clear" w:color="auto" w:fill="auto"/>
                  <w:vAlign w:val="center"/>
                </w:tcPr>
                <w:p w14:paraId="13CC00D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color w:val="000000" w:themeColor="text1"/>
                      <w:spacing w:val="0"/>
                      <w:kern w:val="0"/>
                      <w:sz w:val="21"/>
                      <w:szCs w:val="21"/>
                      <w14:textFill>
                        <w14:solidFill>
                          <w14:schemeClr w14:val="tx1"/>
                        </w14:solidFill>
                      </w14:textFill>
                    </w:rPr>
                  </w:pPr>
                  <w:r>
                    <w:rPr>
                      <w:rFonts w:hint="default" w:ascii="Times New Roman" w:hAnsi="Times New Roman" w:eastAsia="宋体" w:cs="Times New Roman"/>
                      <w:b/>
                      <w:bCs/>
                      <w:color w:val="000000" w:themeColor="text1"/>
                      <w:spacing w:val="0"/>
                      <w:kern w:val="0"/>
                      <w:sz w:val="21"/>
                      <w:szCs w:val="21"/>
                      <w14:textFill>
                        <w14:solidFill>
                          <w14:schemeClr w14:val="tx1"/>
                        </w14:solidFill>
                      </w14:textFill>
                    </w:rPr>
                    <w:t>年评价指标</w:t>
                  </w:r>
                </w:p>
              </w:tc>
              <w:tc>
                <w:tcPr>
                  <w:tcW w:w="1659" w:type="dxa"/>
                  <w:shd w:val="clear" w:color="auto" w:fill="auto"/>
                  <w:vAlign w:val="center"/>
                </w:tcPr>
                <w:p w14:paraId="4340B86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color w:val="000000" w:themeColor="text1"/>
                      <w:spacing w:val="0"/>
                      <w:kern w:val="0"/>
                      <w:sz w:val="21"/>
                      <w:szCs w:val="21"/>
                      <w14:textFill>
                        <w14:solidFill>
                          <w14:schemeClr w14:val="tx1"/>
                        </w14:solidFill>
                      </w14:textFill>
                    </w:rPr>
                  </w:pPr>
                  <w:r>
                    <w:rPr>
                      <w:rFonts w:hint="default" w:ascii="Times New Roman" w:hAnsi="Times New Roman" w:eastAsia="宋体" w:cs="Times New Roman"/>
                      <w:b/>
                      <w:bCs/>
                      <w:color w:val="000000" w:themeColor="text1"/>
                      <w:spacing w:val="0"/>
                      <w:kern w:val="0"/>
                      <w:sz w:val="21"/>
                      <w:szCs w:val="21"/>
                      <w14:textFill>
                        <w14:solidFill>
                          <w14:schemeClr w14:val="tx1"/>
                        </w14:solidFill>
                      </w14:textFill>
                    </w:rPr>
                    <w:t>标准值（μg/m</w:t>
                  </w:r>
                  <w:r>
                    <w:rPr>
                      <w:rFonts w:hint="default" w:ascii="Times New Roman" w:hAnsi="Times New Roman" w:eastAsia="宋体" w:cs="Times New Roman"/>
                      <w:b/>
                      <w:bCs/>
                      <w:color w:val="000000" w:themeColor="text1"/>
                      <w:spacing w:val="0"/>
                      <w:kern w:val="0"/>
                      <w:sz w:val="21"/>
                      <w:szCs w:val="21"/>
                      <w:vertAlign w:val="superscript"/>
                      <w14:textFill>
                        <w14:solidFill>
                          <w14:schemeClr w14:val="tx1"/>
                        </w14:solidFill>
                      </w14:textFill>
                    </w:rPr>
                    <w:t>3</w:t>
                  </w:r>
                  <w:r>
                    <w:rPr>
                      <w:rFonts w:hint="default" w:ascii="Times New Roman" w:hAnsi="Times New Roman" w:eastAsia="宋体" w:cs="Times New Roman"/>
                      <w:b/>
                      <w:bCs/>
                      <w:color w:val="000000" w:themeColor="text1"/>
                      <w:spacing w:val="0"/>
                      <w:kern w:val="0"/>
                      <w:sz w:val="21"/>
                      <w:szCs w:val="21"/>
                      <w14:textFill>
                        <w14:solidFill>
                          <w14:schemeClr w14:val="tx1"/>
                        </w14:solidFill>
                      </w14:textFill>
                    </w:rPr>
                    <w:t>）</w:t>
                  </w:r>
                </w:p>
              </w:tc>
              <w:tc>
                <w:tcPr>
                  <w:tcW w:w="1915" w:type="dxa"/>
                  <w:shd w:val="clear" w:color="auto" w:fill="auto"/>
                  <w:vAlign w:val="center"/>
                </w:tcPr>
                <w:p w14:paraId="0374982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color w:val="000000" w:themeColor="text1"/>
                      <w:spacing w:val="0"/>
                      <w:kern w:val="0"/>
                      <w:sz w:val="21"/>
                      <w:szCs w:val="21"/>
                      <w14:textFill>
                        <w14:solidFill>
                          <w14:schemeClr w14:val="tx1"/>
                        </w14:solidFill>
                      </w14:textFill>
                    </w:rPr>
                  </w:pPr>
                  <w:r>
                    <w:rPr>
                      <w:rFonts w:hint="default" w:ascii="Times New Roman" w:hAnsi="Times New Roman" w:eastAsia="宋体" w:cs="Times New Roman"/>
                      <w:b/>
                      <w:bCs/>
                      <w:color w:val="000000" w:themeColor="text1"/>
                      <w:spacing w:val="0"/>
                      <w:kern w:val="0"/>
                      <w:sz w:val="21"/>
                      <w:szCs w:val="21"/>
                      <w14:textFill>
                        <w14:solidFill>
                          <w14:schemeClr w14:val="tx1"/>
                        </w14:solidFill>
                      </w14:textFill>
                    </w:rPr>
                    <w:t>现状浓度（μg/m</w:t>
                  </w:r>
                  <w:r>
                    <w:rPr>
                      <w:rFonts w:hint="default" w:ascii="Times New Roman" w:hAnsi="Times New Roman" w:eastAsia="宋体" w:cs="Times New Roman"/>
                      <w:b/>
                      <w:bCs/>
                      <w:color w:val="000000" w:themeColor="text1"/>
                      <w:spacing w:val="0"/>
                      <w:kern w:val="0"/>
                      <w:sz w:val="21"/>
                      <w:szCs w:val="21"/>
                      <w:vertAlign w:val="superscript"/>
                      <w14:textFill>
                        <w14:solidFill>
                          <w14:schemeClr w14:val="tx1"/>
                        </w14:solidFill>
                      </w14:textFill>
                    </w:rPr>
                    <w:t>3</w:t>
                  </w:r>
                  <w:r>
                    <w:rPr>
                      <w:rFonts w:hint="default" w:ascii="Times New Roman" w:hAnsi="Times New Roman" w:eastAsia="宋体" w:cs="Times New Roman"/>
                      <w:b/>
                      <w:bCs/>
                      <w:color w:val="000000" w:themeColor="text1"/>
                      <w:spacing w:val="0"/>
                      <w:kern w:val="0"/>
                      <w:sz w:val="21"/>
                      <w:szCs w:val="21"/>
                      <w14:textFill>
                        <w14:solidFill>
                          <w14:schemeClr w14:val="tx1"/>
                        </w14:solidFill>
                      </w14:textFill>
                    </w:rPr>
                    <w:t>）</w:t>
                  </w:r>
                </w:p>
              </w:tc>
              <w:tc>
                <w:tcPr>
                  <w:tcW w:w="1405" w:type="dxa"/>
                  <w:shd w:val="clear" w:color="auto" w:fill="auto"/>
                  <w:vAlign w:val="center"/>
                </w:tcPr>
                <w:p w14:paraId="0F64443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color w:val="000000" w:themeColor="text1"/>
                      <w:spacing w:val="0"/>
                      <w:kern w:val="0"/>
                      <w:sz w:val="21"/>
                      <w:szCs w:val="21"/>
                      <w14:textFill>
                        <w14:solidFill>
                          <w14:schemeClr w14:val="tx1"/>
                        </w14:solidFill>
                      </w14:textFill>
                    </w:rPr>
                  </w:pPr>
                  <w:r>
                    <w:rPr>
                      <w:rFonts w:hint="default" w:ascii="Times New Roman" w:hAnsi="Times New Roman" w:eastAsia="宋体" w:cs="Times New Roman"/>
                      <w:b/>
                      <w:bCs/>
                      <w:color w:val="000000" w:themeColor="text1"/>
                      <w:spacing w:val="0"/>
                      <w:kern w:val="0"/>
                      <w:sz w:val="21"/>
                      <w:szCs w:val="21"/>
                      <w14:textFill>
                        <w14:solidFill>
                          <w14:schemeClr w14:val="tx1"/>
                        </w14:solidFill>
                      </w14:textFill>
                    </w:rPr>
                    <w:t>达标情况</w:t>
                  </w:r>
                </w:p>
              </w:tc>
            </w:tr>
            <w:tr w14:paraId="5E86A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62" w:type="dxa"/>
                  <w:shd w:val="clear" w:color="auto" w:fill="auto"/>
                  <w:vAlign w:val="center"/>
                </w:tcPr>
                <w:p w14:paraId="59BCEFE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000000" w:themeColor="text1"/>
                      <w:spacing w:val="0"/>
                      <w:kern w:val="0"/>
                      <w:sz w:val="21"/>
                      <w:szCs w:val="21"/>
                      <w14:textFill>
                        <w14:solidFill>
                          <w14:schemeClr w14:val="tx1"/>
                        </w14:solidFill>
                      </w14:textFill>
                    </w:rPr>
                  </w:pPr>
                  <w:r>
                    <w:rPr>
                      <w:rFonts w:hint="default" w:ascii="Times New Roman" w:hAnsi="Times New Roman" w:eastAsia="宋体" w:cs="Times New Roman"/>
                      <w:color w:val="000000" w:themeColor="text1"/>
                      <w:spacing w:val="0"/>
                      <w:kern w:val="0"/>
                      <w:sz w:val="21"/>
                      <w:szCs w:val="21"/>
                      <w14:textFill>
                        <w14:solidFill>
                          <w14:schemeClr w14:val="tx1"/>
                        </w14:solidFill>
                      </w14:textFill>
                    </w:rPr>
                    <w:t>SO</w:t>
                  </w:r>
                  <w:r>
                    <w:rPr>
                      <w:rFonts w:hint="default" w:ascii="Times New Roman" w:hAnsi="Times New Roman" w:eastAsia="宋体" w:cs="Times New Roman"/>
                      <w:color w:val="000000" w:themeColor="text1"/>
                      <w:spacing w:val="0"/>
                      <w:kern w:val="0"/>
                      <w:sz w:val="21"/>
                      <w:szCs w:val="21"/>
                      <w:vertAlign w:val="subscript"/>
                      <w14:textFill>
                        <w14:solidFill>
                          <w14:schemeClr w14:val="tx1"/>
                        </w14:solidFill>
                      </w14:textFill>
                    </w:rPr>
                    <w:t>2</w:t>
                  </w:r>
                </w:p>
              </w:tc>
              <w:tc>
                <w:tcPr>
                  <w:tcW w:w="2301" w:type="dxa"/>
                  <w:shd w:val="clear" w:color="auto" w:fill="auto"/>
                  <w:vAlign w:val="center"/>
                </w:tcPr>
                <w:p w14:paraId="67F34B0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000000" w:themeColor="text1"/>
                      <w:spacing w:val="0"/>
                      <w:kern w:val="0"/>
                      <w:sz w:val="21"/>
                      <w:szCs w:val="21"/>
                      <w14:textFill>
                        <w14:solidFill>
                          <w14:schemeClr w14:val="tx1"/>
                        </w14:solidFill>
                      </w14:textFill>
                    </w:rPr>
                  </w:pPr>
                  <w:r>
                    <w:rPr>
                      <w:rFonts w:hint="default" w:ascii="Times New Roman" w:hAnsi="Times New Roman" w:eastAsia="宋体" w:cs="Times New Roman"/>
                      <w:color w:val="000000" w:themeColor="text1"/>
                      <w:spacing w:val="0"/>
                      <w:kern w:val="0"/>
                      <w:sz w:val="21"/>
                      <w:szCs w:val="21"/>
                      <w14:textFill>
                        <w14:solidFill>
                          <w14:schemeClr w14:val="tx1"/>
                        </w14:solidFill>
                      </w14:textFill>
                    </w:rPr>
                    <w:t>年平均质量浓度</w:t>
                  </w:r>
                </w:p>
              </w:tc>
              <w:tc>
                <w:tcPr>
                  <w:tcW w:w="1659" w:type="dxa"/>
                  <w:shd w:val="clear" w:color="auto" w:fill="auto"/>
                  <w:vAlign w:val="center"/>
                </w:tcPr>
                <w:p w14:paraId="7C5B222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000000" w:themeColor="text1"/>
                      <w:spacing w:val="0"/>
                      <w:kern w:val="0"/>
                      <w:sz w:val="21"/>
                      <w:szCs w:val="21"/>
                      <w14:textFill>
                        <w14:solidFill>
                          <w14:schemeClr w14:val="tx1"/>
                        </w14:solidFill>
                      </w14:textFill>
                    </w:rPr>
                  </w:pPr>
                  <w:r>
                    <w:rPr>
                      <w:rFonts w:hint="default" w:ascii="Times New Roman" w:hAnsi="Times New Roman" w:eastAsia="宋体" w:cs="Times New Roman"/>
                      <w:color w:val="000000" w:themeColor="text1"/>
                      <w:spacing w:val="0"/>
                      <w:kern w:val="0"/>
                      <w:sz w:val="21"/>
                      <w:szCs w:val="21"/>
                      <w14:textFill>
                        <w14:solidFill>
                          <w14:schemeClr w14:val="tx1"/>
                        </w14:solidFill>
                      </w14:textFill>
                    </w:rPr>
                    <w:t>60</w:t>
                  </w:r>
                </w:p>
              </w:tc>
              <w:tc>
                <w:tcPr>
                  <w:tcW w:w="1915" w:type="dxa"/>
                  <w:shd w:val="clear" w:color="auto" w:fill="auto"/>
                  <w:vAlign w:val="center"/>
                </w:tcPr>
                <w:p w14:paraId="0279C09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t>6</w:t>
                  </w:r>
                </w:p>
              </w:tc>
              <w:tc>
                <w:tcPr>
                  <w:tcW w:w="1405" w:type="dxa"/>
                  <w:shd w:val="clear" w:color="auto" w:fill="auto"/>
                  <w:vAlign w:val="center"/>
                </w:tcPr>
                <w:p w14:paraId="352EF09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000000" w:themeColor="text1"/>
                      <w:spacing w:val="0"/>
                      <w:kern w:val="0"/>
                      <w:sz w:val="21"/>
                      <w:szCs w:val="21"/>
                      <w14:textFill>
                        <w14:solidFill>
                          <w14:schemeClr w14:val="tx1"/>
                        </w14:solidFill>
                      </w14:textFill>
                    </w:rPr>
                  </w:pPr>
                  <w:r>
                    <w:rPr>
                      <w:rFonts w:hint="default" w:ascii="Times New Roman" w:hAnsi="Times New Roman" w:eastAsia="宋体" w:cs="Times New Roman"/>
                      <w:color w:val="000000" w:themeColor="text1"/>
                      <w:spacing w:val="0"/>
                      <w:kern w:val="0"/>
                      <w:sz w:val="21"/>
                      <w:szCs w:val="21"/>
                      <w14:textFill>
                        <w14:solidFill>
                          <w14:schemeClr w14:val="tx1"/>
                        </w14:solidFill>
                      </w14:textFill>
                    </w:rPr>
                    <w:t>达标</w:t>
                  </w:r>
                </w:p>
              </w:tc>
            </w:tr>
            <w:tr w14:paraId="5C31D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62" w:type="dxa"/>
                  <w:shd w:val="clear" w:color="auto" w:fill="auto"/>
                  <w:vAlign w:val="center"/>
                </w:tcPr>
                <w:p w14:paraId="68F9B5D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000000" w:themeColor="text1"/>
                      <w:spacing w:val="0"/>
                      <w:kern w:val="0"/>
                      <w:sz w:val="21"/>
                      <w:szCs w:val="21"/>
                      <w14:textFill>
                        <w14:solidFill>
                          <w14:schemeClr w14:val="tx1"/>
                        </w14:solidFill>
                      </w14:textFill>
                    </w:rPr>
                  </w:pPr>
                  <w:r>
                    <w:rPr>
                      <w:rFonts w:hint="default" w:ascii="Times New Roman" w:hAnsi="Times New Roman" w:eastAsia="宋体" w:cs="Times New Roman"/>
                      <w:color w:val="000000" w:themeColor="text1"/>
                      <w:spacing w:val="0"/>
                      <w:kern w:val="0"/>
                      <w:sz w:val="21"/>
                      <w:szCs w:val="21"/>
                      <w14:textFill>
                        <w14:solidFill>
                          <w14:schemeClr w14:val="tx1"/>
                        </w14:solidFill>
                      </w14:textFill>
                    </w:rPr>
                    <w:t>NO</w:t>
                  </w:r>
                  <w:r>
                    <w:rPr>
                      <w:rFonts w:hint="default" w:ascii="Times New Roman" w:hAnsi="Times New Roman" w:eastAsia="宋体" w:cs="Times New Roman"/>
                      <w:color w:val="000000" w:themeColor="text1"/>
                      <w:spacing w:val="0"/>
                      <w:kern w:val="0"/>
                      <w:sz w:val="21"/>
                      <w:szCs w:val="21"/>
                      <w:vertAlign w:val="subscript"/>
                      <w14:textFill>
                        <w14:solidFill>
                          <w14:schemeClr w14:val="tx1"/>
                        </w14:solidFill>
                      </w14:textFill>
                    </w:rPr>
                    <w:t>2</w:t>
                  </w:r>
                </w:p>
              </w:tc>
              <w:tc>
                <w:tcPr>
                  <w:tcW w:w="2301" w:type="dxa"/>
                  <w:shd w:val="clear" w:color="auto" w:fill="auto"/>
                  <w:vAlign w:val="center"/>
                </w:tcPr>
                <w:p w14:paraId="4C5044A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000000" w:themeColor="text1"/>
                      <w:spacing w:val="0"/>
                      <w:kern w:val="0"/>
                      <w:sz w:val="21"/>
                      <w:szCs w:val="21"/>
                      <w14:textFill>
                        <w14:solidFill>
                          <w14:schemeClr w14:val="tx1"/>
                        </w14:solidFill>
                      </w14:textFill>
                    </w:rPr>
                  </w:pPr>
                  <w:r>
                    <w:rPr>
                      <w:rFonts w:hint="default" w:ascii="Times New Roman" w:hAnsi="Times New Roman" w:eastAsia="宋体" w:cs="Times New Roman"/>
                      <w:color w:val="000000" w:themeColor="text1"/>
                      <w:spacing w:val="0"/>
                      <w:kern w:val="0"/>
                      <w:sz w:val="21"/>
                      <w:szCs w:val="21"/>
                      <w14:textFill>
                        <w14:solidFill>
                          <w14:schemeClr w14:val="tx1"/>
                        </w14:solidFill>
                      </w14:textFill>
                    </w:rPr>
                    <w:t>年平均质量浓度</w:t>
                  </w:r>
                </w:p>
              </w:tc>
              <w:tc>
                <w:tcPr>
                  <w:tcW w:w="1659" w:type="dxa"/>
                  <w:shd w:val="clear" w:color="auto" w:fill="auto"/>
                  <w:vAlign w:val="center"/>
                </w:tcPr>
                <w:p w14:paraId="7AC5213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000000" w:themeColor="text1"/>
                      <w:spacing w:val="0"/>
                      <w:kern w:val="0"/>
                      <w:sz w:val="21"/>
                      <w:szCs w:val="21"/>
                      <w14:textFill>
                        <w14:solidFill>
                          <w14:schemeClr w14:val="tx1"/>
                        </w14:solidFill>
                      </w14:textFill>
                    </w:rPr>
                  </w:pPr>
                  <w:r>
                    <w:rPr>
                      <w:rFonts w:hint="default" w:ascii="Times New Roman" w:hAnsi="Times New Roman" w:eastAsia="宋体" w:cs="Times New Roman"/>
                      <w:color w:val="000000" w:themeColor="text1"/>
                      <w:spacing w:val="0"/>
                      <w:kern w:val="0"/>
                      <w:sz w:val="21"/>
                      <w:szCs w:val="21"/>
                      <w14:textFill>
                        <w14:solidFill>
                          <w14:schemeClr w14:val="tx1"/>
                        </w14:solidFill>
                      </w14:textFill>
                    </w:rPr>
                    <w:t>40</w:t>
                  </w:r>
                </w:p>
              </w:tc>
              <w:tc>
                <w:tcPr>
                  <w:tcW w:w="1915" w:type="dxa"/>
                  <w:shd w:val="clear" w:color="auto" w:fill="auto"/>
                  <w:vAlign w:val="center"/>
                </w:tcPr>
                <w:p w14:paraId="17CBF01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t>9</w:t>
                  </w:r>
                </w:p>
              </w:tc>
              <w:tc>
                <w:tcPr>
                  <w:tcW w:w="1405" w:type="dxa"/>
                  <w:shd w:val="clear" w:color="auto" w:fill="auto"/>
                  <w:vAlign w:val="center"/>
                </w:tcPr>
                <w:p w14:paraId="6B7FFD0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000000" w:themeColor="text1"/>
                      <w:spacing w:val="0"/>
                      <w:kern w:val="0"/>
                      <w:sz w:val="21"/>
                      <w:szCs w:val="21"/>
                      <w14:textFill>
                        <w14:solidFill>
                          <w14:schemeClr w14:val="tx1"/>
                        </w14:solidFill>
                      </w14:textFill>
                    </w:rPr>
                  </w:pPr>
                  <w:r>
                    <w:rPr>
                      <w:rFonts w:hint="default" w:ascii="Times New Roman" w:hAnsi="Times New Roman" w:eastAsia="宋体" w:cs="Times New Roman"/>
                      <w:color w:val="000000" w:themeColor="text1"/>
                      <w:spacing w:val="0"/>
                      <w:kern w:val="0"/>
                      <w:sz w:val="21"/>
                      <w:szCs w:val="21"/>
                      <w14:textFill>
                        <w14:solidFill>
                          <w14:schemeClr w14:val="tx1"/>
                        </w14:solidFill>
                      </w14:textFill>
                    </w:rPr>
                    <w:t>达标</w:t>
                  </w:r>
                </w:p>
              </w:tc>
            </w:tr>
            <w:tr w14:paraId="292B4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62" w:type="dxa"/>
                  <w:shd w:val="clear" w:color="auto" w:fill="auto"/>
                  <w:vAlign w:val="center"/>
                </w:tcPr>
                <w:p w14:paraId="387B323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000000" w:themeColor="text1"/>
                      <w:spacing w:val="0"/>
                      <w:kern w:val="0"/>
                      <w:sz w:val="21"/>
                      <w:szCs w:val="21"/>
                      <w14:textFill>
                        <w14:solidFill>
                          <w14:schemeClr w14:val="tx1"/>
                        </w14:solidFill>
                      </w14:textFill>
                    </w:rPr>
                  </w:pPr>
                  <w:r>
                    <w:rPr>
                      <w:rFonts w:hint="default" w:ascii="Times New Roman" w:hAnsi="Times New Roman" w:eastAsia="宋体" w:cs="Times New Roman"/>
                      <w:color w:val="000000" w:themeColor="text1"/>
                      <w:spacing w:val="0"/>
                      <w:kern w:val="0"/>
                      <w:sz w:val="21"/>
                      <w:szCs w:val="21"/>
                      <w14:textFill>
                        <w14:solidFill>
                          <w14:schemeClr w14:val="tx1"/>
                        </w14:solidFill>
                      </w14:textFill>
                    </w:rPr>
                    <w:t>PM</w:t>
                  </w:r>
                  <w:r>
                    <w:rPr>
                      <w:rFonts w:hint="default" w:ascii="Times New Roman" w:hAnsi="Times New Roman" w:eastAsia="宋体" w:cs="Times New Roman"/>
                      <w:color w:val="000000" w:themeColor="text1"/>
                      <w:spacing w:val="0"/>
                      <w:kern w:val="0"/>
                      <w:sz w:val="21"/>
                      <w:szCs w:val="21"/>
                      <w:vertAlign w:val="subscript"/>
                      <w14:textFill>
                        <w14:solidFill>
                          <w14:schemeClr w14:val="tx1"/>
                        </w14:solidFill>
                      </w14:textFill>
                    </w:rPr>
                    <w:t>10</w:t>
                  </w:r>
                </w:p>
              </w:tc>
              <w:tc>
                <w:tcPr>
                  <w:tcW w:w="2301" w:type="dxa"/>
                  <w:shd w:val="clear" w:color="auto" w:fill="auto"/>
                  <w:vAlign w:val="center"/>
                </w:tcPr>
                <w:p w14:paraId="50C8F2F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000000" w:themeColor="text1"/>
                      <w:spacing w:val="0"/>
                      <w:kern w:val="0"/>
                      <w:sz w:val="21"/>
                      <w:szCs w:val="21"/>
                      <w14:textFill>
                        <w14:solidFill>
                          <w14:schemeClr w14:val="tx1"/>
                        </w14:solidFill>
                      </w14:textFill>
                    </w:rPr>
                  </w:pPr>
                  <w:r>
                    <w:rPr>
                      <w:rFonts w:hint="default" w:ascii="Times New Roman" w:hAnsi="Times New Roman" w:eastAsia="宋体" w:cs="Times New Roman"/>
                      <w:color w:val="000000" w:themeColor="text1"/>
                      <w:spacing w:val="0"/>
                      <w:kern w:val="0"/>
                      <w:sz w:val="21"/>
                      <w:szCs w:val="21"/>
                      <w14:textFill>
                        <w14:solidFill>
                          <w14:schemeClr w14:val="tx1"/>
                        </w14:solidFill>
                      </w14:textFill>
                    </w:rPr>
                    <w:t>年平均质量浓度</w:t>
                  </w:r>
                </w:p>
              </w:tc>
              <w:tc>
                <w:tcPr>
                  <w:tcW w:w="1659" w:type="dxa"/>
                  <w:shd w:val="clear" w:color="auto" w:fill="auto"/>
                  <w:vAlign w:val="center"/>
                </w:tcPr>
                <w:p w14:paraId="5A06CB6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000000" w:themeColor="text1"/>
                      <w:spacing w:val="0"/>
                      <w:kern w:val="0"/>
                      <w:sz w:val="21"/>
                      <w:szCs w:val="21"/>
                      <w14:textFill>
                        <w14:solidFill>
                          <w14:schemeClr w14:val="tx1"/>
                        </w14:solidFill>
                      </w14:textFill>
                    </w:rPr>
                  </w:pPr>
                  <w:r>
                    <w:rPr>
                      <w:rFonts w:hint="default" w:ascii="Times New Roman" w:hAnsi="Times New Roman" w:eastAsia="宋体" w:cs="Times New Roman"/>
                      <w:color w:val="000000" w:themeColor="text1"/>
                      <w:spacing w:val="0"/>
                      <w:kern w:val="0"/>
                      <w:sz w:val="21"/>
                      <w:szCs w:val="21"/>
                      <w14:textFill>
                        <w14:solidFill>
                          <w14:schemeClr w14:val="tx1"/>
                        </w14:solidFill>
                      </w14:textFill>
                    </w:rPr>
                    <w:t>70</w:t>
                  </w:r>
                </w:p>
              </w:tc>
              <w:tc>
                <w:tcPr>
                  <w:tcW w:w="1915" w:type="dxa"/>
                  <w:shd w:val="clear" w:color="auto" w:fill="auto"/>
                  <w:vAlign w:val="center"/>
                </w:tcPr>
                <w:p w14:paraId="1277790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t>41</w:t>
                  </w:r>
                </w:p>
              </w:tc>
              <w:tc>
                <w:tcPr>
                  <w:tcW w:w="1405" w:type="dxa"/>
                  <w:shd w:val="clear" w:color="auto" w:fill="auto"/>
                  <w:vAlign w:val="center"/>
                </w:tcPr>
                <w:p w14:paraId="1318B25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000000" w:themeColor="text1"/>
                      <w:spacing w:val="0"/>
                      <w:kern w:val="0"/>
                      <w:sz w:val="21"/>
                      <w:szCs w:val="21"/>
                      <w14:textFill>
                        <w14:solidFill>
                          <w14:schemeClr w14:val="tx1"/>
                        </w14:solidFill>
                      </w14:textFill>
                    </w:rPr>
                  </w:pPr>
                  <w:r>
                    <w:rPr>
                      <w:rFonts w:hint="default" w:ascii="Times New Roman" w:hAnsi="Times New Roman" w:eastAsia="宋体" w:cs="Times New Roman"/>
                      <w:color w:val="000000" w:themeColor="text1"/>
                      <w:spacing w:val="0"/>
                      <w:kern w:val="0"/>
                      <w:sz w:val="21"/>
                      <w:szCs w:val="21"/>
                      <w14:textFill>
                        <w14:solidFill>
                          <w14:schemeClr w14:val="tx1"/>
                        </w14:solidFill>
                      </w14:textFill>
                    </w:rPr>
                    <w:t>达标</w:t>
                  </w:r>
                </w:p>
              </w:tc>
            </w:tr>
            <w:tr w14:paraId="6BC68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62" w:type="dxa"/>
                  <w:shd w:val="clear" w:color="auto" w:fill="auto"/>
                  <w:vAlign w:val="center"/>
                </w:tcPr>
                <w:p w14:paraId="1D9698D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000000" w:themeColor="text1"/>
                      <w:spacing w:val="0"/>
                      <w:kern w:val="0"/>
                      <w:sz w:val="21"/>
                      <w:szCs w:val="21"/>
                      <w14:textFill>
                        <w14:solidFill>
                          <w14:schemeClr w14:val="tx1"/>
                        </w14:solidFill>
                      </w14:textFill>
                    </w:rPr>
                  </w:pPr>
                  <w:r>
                    <w:rPr>
                      <w:rFonts w:hint="default" w:ascii="Times New Roman" w:hAnsi="Times New Roman" w:eastAsia="宋体" w:cs="Times New Roman"/>
                      <w:color w:val="000000" w:themeColor="text1"/>
                      <w:spacing w:val="0"/>
                      <w:kern w:val="0"/>
                      <w:sz w:val="21"/>
                      <w:szCs w:val="21"/>
                      <w14:textFill>
                        <w14:solidFill>
                          <w14:schemeClr w14:val="tx1"/>
                        </w14:solidFill>
                      </w14:textFill>
                    </w:rPr>
                    <w:t>PM</w:t>
                  </w:r>
                  <w:r>
                    <w:rPr>
                      <w:rFonts w:hint="default" w:ascii="Times New Roman" w:hAnsi="Times New Roman" w:eastAsia="宋体" w:cs="Times New Roman"/>
                      <w:color w:val="000000" w:themeColor="text1"/>
                      <w:spacing w:val="0"/>
                      <w:kern w:val="0"/>
                      <w:sz w:val="21"/>
                      <w:szCs w:val="21"/>
                      <w:vertAlign w:val="subscript"/>
                      <w14:textFill>
                        <w14:solidFill>
                          <w14:schemeClr w14:val="tx1"/>
                        </w14:solidFill>
                      </w14:textFill>
                    </w:rPr>
                    <w:t>2.5</w:t>
                  </w:r>
                </w:p>
              </w:tc>
              <w:tc>
                <w:tcPr>
                  <w:tcW w:w="2301" w:type="dxa"/>
                  <w:shd w:val="clear" w:color="auto" w:fill="auto"/>
                  <w:vAlign w:val="center"/>
                </w:tcPr>
                <w:p w14:paraId="7E56905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000000" w:themeColor="text1"/>
                      <w:spacing w:val="0"/>
                      <w:kern w:val="0"/>
                      <w:sz w:val="21"/>
                      <w:szCs w:val="21"/>
                      <w14:textFill>
                        <w14:solidFill>
                          <w14:schemeClr w14:val="tx1"/>
                        </w14:solidFill>
                      </w14:textFill>
                    </w:rPr>
                  </w:pPr>
                  <w:r>
                    <w:rPr>
                      <w:rFonts w:hint="default" w:ascii="Times New Roman" w:hAnsi="Times New Roman" w:eastAsia="宋体" w:cs="Times New Roman"/>
                      <w:color w:val="000000" w:themeColor="text1"/>
                      <w:spacing w:val="0"/>
                      <w:kern w:val="0"/>
                      <w:sz w:val="21"/>
                      <w:szCs w:val="21"/>
                      <w14:textFill>
                        <w14:solidFill>
                          <w14:schemeClr w14:val="tx1"/>
                        </w14:solidFill>
                      </w14:textFill>
                    </w:rPr>
                    <w:t>年平均质量浓度</w:t>
                  </w:r>
                </w:p>
              </w:tc>
              <w:tc>
                <w:tcPr>
                  <w:tcW w:w="1659" w:type="dxa"/>
                  <w:shd w:val="clear" w:color="auto" w:fill="auto"/>
                  <w:vAlign w:val="center"/>
                </w:tcPr>
                <w:p w14:paraId="6E91C80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000000" w:themeColor="text1"/>
                      <w:spacing w:val="0"/>
                      <w:kern w:val="0"/>
                      <w:sz w:val="21"/>
                      <w:szCs w:val="21"/>
                      <w14:textFill>
                        <w14:solidFill>
                          <w14:schemeClr w14:val="tx1"/>
                        </w14:solidFill>
                      </w14:textFill>
                    </w:rPr>
                  </w:pPr>
                  <w:r>
                    <w:rPr>
                      <w:rFonts w:hint="default" w:ascii="Times New Roman" w:hAnsi="Times New Roman" w:eastAsia="宋体" w:cs="Times New Roman"/>
                      <w:color w:val="000000" w:themeColor="text1"/>
                      <w:spacing w:val="0"/>
                      <w:kern w:val="0"/>
                      <w:sz w:val="21"/>
                      <w:szCs w:val="21"/>
                      <w14:textFill>
                        <w14:solidFill>
                          <w14:schemeClr w14:val="tx1"/>
                        </w14:solidFill>
                      </w14:textFill>
                    </w:rPr>
                    <w:t>35</w:t>
                  </w:r>
                </w:p>
              </w:tc>
              <w:tc>
                <w:tcPr>
                  <w:tcW w:w="1915" w:type="dxa"/>
                  <w:shd w:val="clear" w:color="auto" w:fill="auto"/>
                  <w:vAlign w:val="center"/>
                </w:tcPr>
                <w:p w14:paraId="14DBEEB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t>28</w:t>
                  </w:r>
                </w:p>
              </w:tc>
              <w:tc>
                <w:tcPr>
                  <w:tcW w:w="1405" w:type="dxa"/>
                  <w:shd w:val="clear" w:color="auto" w:fill="auto"/>
                  <w:vAlign w:val="center"/>
                </w:tcPr>
                <w:p w14:paraId="30E2BE8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000000" w:themeColor="text1"/>
                      <w:spacing w:val="0"/>
                      <w:kern w:val="0"/>
                      <w:sz w:val="21"/>
                      <w:szCs w:val="21"/>
                      <w14:textFill>
                        <w14:solidFill>
                          <w14:schemeClr w14:val="tx1"/>
                        </w14:solidFill>
                      </w14:textFill>
                    </w:rPr>
                  </w:pPr>
                  <w:r>
                    <w:rPr>
                      <w:rFonts w:hint="default" w:ascii="Times New Roman" w:hAnsi="Times New Roman" w:eastAsia="宋体" w:cs="Times New Roman"/>
                      <w:color w:val="000000" w:themeColor="text1"/>
                      <w:spacing w:val="0"/>
                      <w:kern w:val="0"/>
                      <w:sz w:val="21"/>
                      <w:szCs w:val="21"/>
                      <w14:textFill>
                        <w14:solidFill>
                          <w14:schemeClr w14:val="tx1"/>
                        </w14:solidFill>
                      </w14:textFill>
                    </w:rPr>
                    <w:t>达标</w:t>
                  </w:r>
                </w:p>
              </w:tc>
            </w:tr>
            <w:tr w14:paraId="37CA5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62" w:type="dxa"/>
                  <w:shd w:val="clear" w:color="auto" w:fill="auto"/>
                  <w:vAlign w:val="center"/>
                </w:tcPr>
                <w:p w14:paraId="388E6A1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000000" w:themeColor="text1"/>
                      <w:spacing w:val="0"/>
                      <w:kern w:val="0"/>
                      <w:sz w:val="21"/>
                      <w:szCs w:val="21"/>
                      <w14:textFill>
                        <w14:solidFill>
                          <w14:schemeClr w14:val="tx1"/>
                        </w14:solidFill>
                      </w14:textFill>
                    </w:rPr>
                  </w:pPr>
                  <w:r>
                    <w:rPr>
                      <w:rFonts w:hint="default" w:ascii="Times New Roman" w:hAnsi="Times New Roman" w:eastAsia="宋体" w:cs="Times New Roman"/>
                      <w:color w:val="000000" w:themeColor="text1"/>
                      <w:spacing w:val="0"/>
                      <w:kern w:val="0"/>
                      <w:sz w:val="21"/>
                      <w:szCs w:val="21"/>
                      <w14:textFill>
                        <w14:solidFill>
                          <w14:schemeClr w14:val="tx1"/>
                        </w14:solidFill>
                      </w14:textFill>
                    </w:rPr>
                    <w:t>CO</w:t>
                  </w:r>
                </w:p>
              </w:tc>
              <w:tc>
                <w:tcPr>
                  <w:tcW w:w="2301" w:type="dxa"/>
                  <w:shd w:val="clear" w:color="auto" w:fill="auto"/>
                  <w:vAlign w:val="center"/>
                </w:tcPr>
                <w:p w14:paraId="10F888E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000000" w:themeColor="text1"/>
                      <w:spacing w:val="0"/>
                      <w:kern w:val="0"/>
                      <w:sz w:val="21"/>
                      <w:szCs w:val="21"/>
                      <w14:textFill>
                        <w14:solidFill>
                          <w14:schemeClr w14:val="tx1"/>
                        </w14:solidFill>
                      </w14:textFill>
                    </w:rPr>
                  </w:pPr>
                  <w:r>
                    <w:rPr>
                      <w:rFonts w:hint="default" w:ascii="Times New Roman" w:hAnsi="Times New Roman" w:eastAsia="宋体" w:cs="Times New Roman"/>
                      <w:color w:val="000000" w:themeColor="text1"/>
                      <w:spacing w:val="0"/>
                      <w:kern w:val="0"/>
                      <w:sz w:val="21"/>
                      <w:szCs w:val="21"/>
                      <w14:textFill>
                        <w14:solidFill>
                          <w14:schemeClr w14:val="tx1"/>
                        </w14:solidFill>
                      </w14:textFill>
                    </w:rPr>
                    <w:t>95百分位数日平均质量浓度</w:t>
                  </w:r>
                </w:p>
              </w:tc>
              <w:tc>
                <w:tcPr>
                  <w:tcW w:w="1659" w:type="dxa"/>
                  <w:shd w:val="clear" w:color="auto" w:fill="auto"/>
                  <w:vAlign w:val="center"/>
                </w:tcPr>
                <w:p w14:paraId="679D8AD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000000" w:themeColor="text1"/>
                      <w:spacing w:val="0"/>
                      <w:kern w:val="0"/>
                      <w:sz w:val="21"/>
                      <w:szCs w:val="21"/>
                      <w14:textFill>
                        <w14:solidFill>
                          <w14:schemeClr w14:val="tx1"/>
                        </w14:solidFill>
                      </w14:textFill>
                    </w:rPr>
                  </w:pPr>
                  <w:r>
                    <w:rPr>
                      <w:rFonts w:hint="default" w:ascii="Times New Roman" w:hAnsi="Times New Roman" w:eastAsia="宋体" w:cs="Times New Roman"/>
                      <w:color w:val="000000" w:themeColor="text1"/>
                      <w:spacing w:val="0"/>
                      <w:kern w:val="0"/>
                      <w:sz w:val="21"/>
                      <w:szCs w:val="21"/>
                      <w14:textFill>
                        <w14:solidFill>
                          <w14:schemeClr w14:val="tx1"/>
                        </w14:solidFill>
                      </w14:textFill>
                    </w:rPr>
                    <w:t>4000</w:t>
                  </w:r>
                </w:p>
              </w:tc>
              <w:tc>
                <w:tcPr>
                  <w:tcW w:w="1915" w:type="dxa"/>
                  <w:shd w:val="clear" w:color="auto" w:fill="auto"/>
                  <w:vAlign w:val="center"/>
                </w:tcPr>
                <w:p w14:paraId="21446EF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t>1200</w:t>
                  </w:r>
                </w:p>
              </w:tc>
              <w:tc>
                <w:tcPr>
                  <w:tcW w:w="1405" w:type="dxa"/>
                  <w:shd w:val="clear" w:color="auto" w:fill="auto"/>
                  <w:vAlign w:val="center"/>
                </w:tcPr>
                <w:p w14:paraId="22CA489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000000" w:themeColor="text1"/>
                      <w:spacing w:val="0"/>
                      <w:kern w:val="0"/>
                      <w:sz w:val="21"/>
                      <w:szCs w:val="21"/>
                      <w14:textFill>
                        <w14:solidFill>
                          <w14:schemeClr w14:val="tx1"/>
                        </w14:solidFill>
                      </w14:textFill>
                    </w:rPr>
                  </w:pPr>
                  <w:r>
                    <w:rPr>
                      <w:rFonts w:hint="default" w:ascii="Times New Roman" w:hAnsi="Times New Roman" w:eastAsia="宋体" w:cs="Times New Roman"/>
                      <w:color w:val="000000" w:themeColor="text1"/>
                      <w:spacing w:val="0"/>
                      <w:kern w:val="0"/>
                      <w:sz w:val="21"/>
                      <w:szCs w:val="21"/>
                      <w14:textFill>
                        <w14:solidFill>
                          <w14:schemeClr w14:val="tx1"/>
                        </w14:solidFill>
                      </w14:textFill>
                    </w:rPr>
                    <w:t>达标</w:t>
                  </w:r>
                </w:p>
              </w:tc>
            </w:tr>
            <w:tr w14:paraId="4F803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62" w:type="dxa"/>
                  <w:shd w:val="clear" w:color="auto" w:fill="auto"/>
                  <w:vAlign w:val="center"/>
                </w:tcPr>
                <w:p w14:paraId="6463024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000000" w:themeColor="text1"/>
                      <w:spacing w:val="0"/>
                      <w:kern w:val="0"/>
                      <w:sz w:val="21"/>
                      <w:szCs w:val="21"/>
                      <w14:textFill>
                        <w14:solidFill>
                          <w14:schemeClr w14:val="tx1"/>
                        </w14:solidFill>
                      </w14:textFill>
                    </w:rPr>
                  </w:pPr>
                  <w:r>
                    <w:rPr>
                      <w:rFonts w:hint="default" w:ascii="Times New Roman" w:hAnsi="Times New Roman" w:eastAsia="宋体" w:cs="Times New Roman"/>
                      <w:color w:val="000000" w:themeColor="text1"/>
                      <w:spacing w:val="0"/>
                      <w:kern w:val="0"/>
                      <w:sz w:val="21"/>
                      <w:szCs w:val="21"/>
                      <w14:textFill>
                        <w14:solidFill>
                          <w14:schemeClr w14:val="tx1"/>
                        </w14:solidFill>
                      </w14:textFill>
                    </w:rPr>
                    <w:t>O</w:t>
                  </w:r>
                  <w:r>
                    <w:rPr>
                      <w:rFonts w:hint="default" w:ascii="Times New Roman" w:hAnsi="Times New Roman" w:eastAsia="宋体" w:cs="Times New Roman"/>
                      <w:color w:val="000000" w:themeColor="text1"/>
                      <w:spacing w:val="0"/>
                      <w:kern w:val="0"/>
                      <w:sz w:val="21"/>
                      <w:szCs w:val="21"/>
                      <w:vertAlign w:val="subscript"/>
                      <w14:textFill>
                        <w14:solidFill>
                          <w14:schemeClr w14:val="tx1"/>
                        </w14:solidFill>
                      </w14:textFill>
                    </w:rPr>
                    <w:t>3</w:t>
                  </w:r>
                </w:p>
              </w:tc>
              <w:tc>
                <w:tcPr>
                  <w:tcW w:w="2301" w:type="dxa"/>
                  <w:shd w:val="clear" w:color="auto" w:fill="auto"/>
                  <w:vAlign w:val="center"/>
                </w:tcPr>
                <w:p w14:paraId="063145F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000000" w:themeColor="text1"/>
                      <w:spacing w:val="0"/>
                      <w:kern w:val="0"/>
                      <w:sz w:val="21"/>
                      <w:szCs w:val="21"/>
                      <w14:textFill>
                        <w14:solidFill>
                          <w14:schemeClr w14:val="tx1"/>
                        </w14:solidFill>
                      </w14:textFill>
                    </w:rPr>
                  </w:pPr>
                  <w:r>
                    <w:rPr>
                      <w:rFonts w:hint="default" w:ascii="Times New Roman" w:hAnsi="Times New Roman" w:eastAsia="宋体" w:cs="Times New Roman"/>
                      <w:color w:val="000000" w:themeColor="text1"/>
                      <w:spacing w:val="0"/>
                      <w:kern w:val="0"/>
                      <w:sz w:val="21"/>
                      <w:szCs w:val="21"/>
                      <w14:textFill>
                        <w14:solidFill>
                          <w14:schemeClr w14:val="tx1"/>
                        </w14:solidFill>
                      </w14:textFill>
                    </w:rPr>
                    <w:t>90百分位数最大8小时平均质量浓度</w:t>
                  </w:r>
                </w:p>
              </w:tc>
              <w:tc>
                <w:tcPr>
                  <w:tcW w:w="1659" w:type="dxa"/>
                  <w:shd w:val="clear" w:color="auto" w:fill="auto"/>
                  <w:vAlign w:val="center"/>
                </w:tcPr>
                <w:p w14:paraId="4936CEB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000000" w:themeColor="text1"/>
                      <w:spacing w:val="0"/>
                      <w:kern w:val="0"/>
                      <w:sz w:val="21"/>
                      <w:szCs w:val="21"/>
                      <w14:textFill>
                        <w14:solidFill>
                          <w14:schemeClr w14:val="tx1"/>
                        </w14:solidFill>
                      </w14:textFill>
                    </w:rPr>
                  </w:pPr>
                  <w:r>
                    <w:rPr>
                      <w:rFonts w:hint="default" w:ascii="Times New Roman" w:hAnsi="Times New Roman" w:eastAsia="宋体" w:cs="Times New Roman"/>
                      <w:color w:val="000000" w:themeColor="text1"/>
                      <w:spacing w:val="0"/>
                      <w:kern w:val="0"/>
                      <w:sz w:val="21"/>
                      <w:szCs w:val="21"/>
                      <w14:textFill>
                        <w14:solidFill>
                          <w14:schemeClr w14:val="tx1"/>
                        </w14:solidFill>
                      </w14:textFill>
                    </w:rPr>
                    <w:t>160</w:t>
                  </w:r>
                </w:p>
              </w:tc>
              <w:tc>
                <w:tcPr>
                  <w:tcW w:w="1915" w:type="dxa"/>
                  <w:shd w:val="clear" w:color="auto" w:fill="auto"/>
                  <w:vAlign w:val="center"/>
                </w:tcPr>
                <w:p w14:paraId="6AD545C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t>121</w:t>
                  </w:r>
                </w:p>
              </w:tc>
              <w:tc>
                <w:tcPr>
                  <w:tcW w:w="1405" w:type="dxa"/>
                  <w:shd w:val="clear" w:color="auto" w:fill="auto"/>
                  <w:vAlign w:val="center"/>
                </w:tcPr>
                <w:p w14:paraId="0F0F36B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000000" w:themeColor="text1"/>
                      <w:spacing w:val="0"/>
                      <w:kern w:val="0"/>
                      <w:sz w:val="21"/>
                      <w:szCs w:val="21"/>
                      <w14:textFill>
                        <w14:solidFill>
                          <w14:schemeClr w14:val="tx1"/>
                        </w14:solidFill>
                      </w14:textFill>
                    </w:rPr>
                  </w:pPr>
                  <w:r>
                    <w:rPr>
                      <w:rFonts w:hint="default" w:ascii="Times New Roman" w:hAnsi="Times New Roman" w:eastAsia="宋体" w:cs="Times New Roman"/>
                      <w:color w:val="000000" w:themeColor="text1"/>
                      <w:spacing w:val="0"/>
                      <w:kern w:val="0"/>
                      <w:sz w:val="21"/>
                      <w:szCs w:val="21"/>
                      <w14:textFill>
                        <w14:solidFill>
                          <w14:schemeClr w14:val="tx1"/>
                        </w14:solidFill>
                      </w14:textFill>
                    </w:rPr>
                    <w:t>达标</w:t>
                  </w:r>
                </w:p>
              </w:tc>
            </w:tr>
          </w:tbl>
          <w:p w14:paraId="6543697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szCs w:val="24"/>
              </w:rPr>
            </w:pPr>
            <w:r>
              <w:rPr>
                <w:rFonts w:hint="default" w:ascii="Times New Roman" w:hAnsi="Times New Roman" w:eastAsia="宋体" w:cs="Times New Roman"/>
                <w:color w:val="000000"/>
                <w:kern w:val="0"/>
                <w:sz w:val="24"/>
                <w:szCs w:val="24"/>
                <w:lang w:val="en-US" w:eastAsia="zh-CN" w:bidi="ar"/>
              </w:rPr>
              <w:t>由上表可知，项目所在区域202</w:t>
            </w:r>
            <w:r>
              <w:rPr>
                <w:rFonts w:hint="eastAsia" w:ascii="Times New Roman" w:hAnsi="Times New Roman" w:cs="Times New Roman"/>
                <w:color w:val="000000"/>
                <w:kern w:val="0"/>
                <w:sz w:val="24"/>
                <w:szCs w:val="24"/>
                <w:lang w:val="en-US" w:eastAsia="zh-CN" w:bidi="ar"/>
              </w:rPr>
              <w:t>3</w:t>
            </w:r>
            <w:r>
              <w:rPr>
                <w:rFonts w:hint="default" w:ascii="Times New Roman" w:hAnsi="Times New Roman" w:eastAsia="宋体" w:cs="Times New Roman"/>
                <w:color w:val="000000"/>
                <w:kern w:val="0"/>
                <w:sz w:val="24"/>
                <w:szCs w:val="24"/>
                <w:lang w:val="en-US" w:eastAsia="zh-CN" w:bidi="ar"/>
              </w:rPr>
              <w:t>年环境空气质量SO</w:t>
            </w:r>
            <w:r>
              <w:rPr>
                <w:rFonts w:hint="default" w:ascii="Times New Roman" w:hAnsi="Times New Roman" w:eastAsia="宋体" w:cs="Times New Roman"/>
                <w:color w:val="000000"/>
                <w:kern w:val="0"/>
                <w:sz w:val="15"/>
                <w:szCs w:val="15"/>
                <w:lang w:val="en-US" w:eastAsia="zh-CN" w:bidi="ar"/>
              </w:rPr>
              <w:t>2</w:t>
            </w:r>
            <w:r>
              <w:rPr>
                <w:rFonts w:hint="default" w:ascii="Times New Roman" w:hAnsi="Times New Roman" w:eastAsia="宋体" w:cs="Times New Roman"/>
                <w:color w:val="000000"/>
                <w:kern w:val="0"/>
                <w:sz w:val="24"/>
                <w:szCs w:val="24"/>
                <w:lang w:val="en-US" w:eastAsia="zh-CN" w:bidi="ar"/>
              </w:rPr>
              <w:t>、NO</w:t>
            </w:r>
            <w:r>
              <w:rPr>
                <w:rFonts w:hint="default" w:ascii="Times New Roman" w:hAnsi="Times New Roman" w:eastAsia="宋体" w:cs="Times New Roman"/>
                <w:color w:val="000000"/>
                <w:kern w:val="0"/>
                <w:sz w:val="15"/>
                <w:szCs w:val="15"/>
                <w:lang w:val="en-US" w:eastAsia="zh-CN" w:bidi="ar"/>
              </w:rPr>
              <w:t>2</w:t>
            </w:r>
            <w:r>
              <w:rPr>
                <w:rFonts w:hint="default" w:ascii="Times New Roman" w:hAnsi="Times New Roman" w:eastAsia="宋体" w:cs="Times New Roman"/>
                <w:color w:val="000000"/>
                <w:kern w:val="0"/>
                <w:sz w:val="24"/>
                <w:szCs w:val="24"/>
                <w:lang w:val="en-US" w:eastAsia="zh-CN" w:bidi="ar"/>
              </w:rPr>
              <w:t>、PM</w:t>
            </w:r>
            <w:r>
              <w:rPr>
                <w:rFonts w:hint="default" w:ascii="Times New Roman" w:hAnsi="Times New Roman" w:eastAsia="宋体" w:cs="Times New Roman"/>
                <w:color w:val="000000"/>
                <w:kern w:val="0"/>
                <w:sz w:val="15"/>
                <w:szCs w:val="15"/>
                <w:lang w:val="en-US" w:eastAsia="zh-CN" w:bidi="ar"/>
              </w:rPr>
              <w:t>10</w:t>
            </w:r>
            <w:r>
              <w:rPr>
                <w:rFonts w:hint="default" w:ascii="Times New Roman" w:hAnsi="Times New Roman" w:eastAsia="宋体" w:cs="Times New Roman"/>
                <w:color w:val="000000"/>
                <w:kern w:val="0"/>
                <w:sz w:val="24"/>
                <w:szCs w:val="24"/>
                <w:lang w:val="en-US" w:eastAsia="zh-CN" w:bidi="ar"/>
              </w:rPr>
              <w:t>、PM</w:t>
            </w:r>
            <w:r>
              <w:rPr>
                <w:rFonts w:hint="default" w:ascii="Times New Roman" w:hAnsi="Times New Roman" w:eastAsia="宋体" w:cs="Times New Roman"/>
                <w:color w:val="000000"/>
                <w:kern w:val="0"/>
                <w:sz w:val="15"/>
                <w:szCs w:val="15"/>
                <w:lang w:val="en-US" w:eastAsia="zh-CN" w:bidi="ar"/>
              </w:rPr>
              <w:t>2.5</w:t>
            </w:r>
            <w:r>
              <w:rPr>
                <w:rFonts w:hint="default" w:ascii="Times New Roman" w:hAnsi="Times New Roman" w:eastAsia="宋体" w:cs="Times New Roman"/>
                <w:color w:val="000000"/>
                <w:kern w:val="0"/>
                <w:sz w:val="24"/>
                <w:szCs w:val="24"/>
                <w:lang w:val="en-US" w:eastAsia="zh-CN" w:bidi="ar"/>
              </w:rPr>
              <w:t>的年平均浓度和CO的24小时平均浓度、O</w:t>
            </w:r>
            <w:r>
              <w:rPr>
                <w:rFonts w:hint="default" w:ascii="Times New Roman" w:hAnsi="Times New Roman" w:eastAsia="宋体" w:cs="Times New Roman"/>
                <w:color w:val="000000"/>
                <w:kern w:val="0"/>
                <w:sz w:val="15"/>
                <w:szCs w:val="15"/>
                <w:lang w:val="en-US" w:eastAsia="zh-CN" w:bidi="ar"/>
              </w:rPr>
              <w:t>3</w:t>
            </w:r>
            <w:r>
              <w:rPr>
                <w:rFonts w:hint="default" w:ascii="Times New Roman" w:hAnsi="Times New Roman" w:eastAsia="宋体" w:cs="Times New Roman"/>
                <w:color w:val="000000"/>
                <w:kern w:val="0"/>
                <w:sz w:val="24"/>
                <w:szCs w:val="24"/>
                <w:lang w:val="en-US" w:eastAsia="zh-CN" w:bidi="ar"/>
              </w:rPr>
              <w:t>的日最大8h平均浓度均可达到《环境空气质量标准》（GB3095-2012）及其修改单中二级标准限值要求。根据《环境影响评价技术导则大气环境》（HJ2.2-2018），判定本项目所在区域为达标区。</w:t>
            </w:r>
          </w:p>
          <w:p w14:paraId="4E6E145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color w:val="000000" w:themeColor="text1"/>
                <w:spacing w:val="0"/>
                <w:kern w:val="0"/>
                <w:sz w:val="24"/>
                <w:szCs w:val="24"/>
                <w14:textFill>
                  <w14:solidFill>
                    <w14:schemeClr w14:val="tx1"/>
                  </w14:solidFill>
                </w14:textFill>
              </w:rPr>
            </w:pPr>
            <w:r>
              <w:rPr>
                <w:rFonts w:hint="default" w:ascii="Times New Roman" w:hAnsi="Times New Roman" w:eastAsia="宋体" w:cs="Times New Roman"/>
                <w:color w:val="000000" w:themeColor="text1"/>
                <w:spacing w:val="0"/>
                <w:kern w:val="0"/>
                <w:sz w:val="24"/>
                <w:szCs w:val="24"/>
                <w14:textFill>
                  <w14:solidFill>
                    <w14:schemeClr w14:val="tx1"/>
                  </w14:solidFill>
                </w14:textFill>
              </w:rPr>
              <w:t>2、水环境质量现状评价</w:t>
            </w:r>
          </w:p>
          <w:p w14:paraId="64E1E57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000000" w:themeColor="text1"/>
                <w:spacing w:val="0"/>
                <w:kern w:val="0"/>
                <w:sz w:val="24"/>
                <w:szCs w:val="24"/>
                <w:u w:val="none" w:color="auto"/>
                <w14:textFill>
                  <w14:solidFill>
                    <w14:schemeClr w14:val="tx1"/>
                  </w14:solidFill>
                </w14:textFill>
              </w:rPr>
            </w:pPr>
            <w:r>
              <w:rPr>
                <w:rFonts w:hint="default" w:ascii="Times New Roman" w:hAnsi="Times New Roman" w:eastAsia="宋体" w:cs="Times New Roman"/>
                <w:color w:val="000000" w:themeColor="text1"/>
                <w:spacing w:val="0"/>
                <w:kern w:val="0"/>
                <w:sz w:val="24"/>
                <w:szCs w:val="24"/>
                <w:u w:val="none" w:color="auto"/>
                <w14:textFill>
                  <w14:solidFill>
                    <w14:schemeClr w14:val="tx1"/>
                  </w14:solidFill>
                </w14:textFill>
              </w:rPr>
              <w:t>为了解项目所在区域水环境质量现状，本环评引用</w:t>
            </w:r>
            <w:r>
              <w:rPr>
                <w:rFonts w:hint="default" w:ascii="Times New Roman" w:hAnsi="Times New Roman" w:eastAsia="宋体" w:cs="Times New Roman"/>
                <w:sz w:val="24"/>
                <w:szCs w:val="24"/>
                <w:lang w:val="en-US" w:eastAsia="zh-CN"/>
              </w:rPr>
              <w:t>2024年1月19日公布的《关于2023年12月及全年全市环境空气质量、地表水环境质量状况的通报》（株生环委办〔2024〕3号）</w:t>
            </w:r>
            <w:r>
              <w:rPr>
                <w:rFonts w:hint="default" w:ascii="Times New Roman" w:hAnsi="Times New Roman" w:eastAsia="宋体" w:cs="Times New Roman"/>
                <w:color w:val="000000" w:themeColor="text1"/>
                <w:spacing w:val="0"/>
                <w:kern w:val="0"/>
                <w:sz w:val="24"/>
                <w:szCs w:val="24"/>
                <w:u w:val="none" w:color="auto"/>
                <w14:textFill>
                  <w14:solidFill>
                    <w14:schemeClr w14:val="tx1"/>
                  </w14:solidFill>
                </w14:textFill>
              </w:rPr>
              <w:t>中</w:t>
            </w:r>
            <w:r>
              <w:rPr>
                <w:rFonts w:hint="default" w:ascii="Times New Roman" w:hAnsi="Times New Roman" w:eastAsia="宋体" w:cs="Times New Roman"/>
                <w:color w:val="000000" w:themeColor="text1"/>
                <w:spacing w:val="0"/>
                <w:kern w:val="0"/>
                <w:sz w:val="24"/>
                <w:szCs w:val="24"/>
                <w:u w:val="none" w:color="auto"/>
                <w:lang w:val="en-US" w:eastAsia="zh-CN"/>
                <w14:textFill>
                  <w14:solidFill>
                    <w14:schemeClr w14:val="tx1"/>
                  </w14:solidFill>
                </w14:textFill>
              </w:rPr>
              <w:t>苏州坝</w:t>
            </w:r>
            <w:r>
              <w:rPr>
                <w:rFonts w:hint="default" w:ascii="Times New Roman" w:hAnsi="Times New Roman" w:eastAsia="宋体" w:cs="Times New Roman"/>
                <w:color w:val="000000" w:themeColor="text1"/>
                <w:spacing w:val="0"/>
                <w:kern w:val="0"/>
                <w:sz w:val="24"/>
                <w:szCs w:val="24"/>
                <w:u w:val="none" w:color="auto"/>
                <w:lang w:eastAsia="zh-CN"/>
                <w14:textFill>
                  <w14:solidFill>
                    <w14:schemeClr w14:val="tx1"/>
                  </w14:solidFill>
                </w14:textFill>
              </w:rPr>
              <w:t>断面</w:t>
            </w:r>
            <w:r>
              <w:rPr>
                <w:rFonts w:hint="default" w:ascii="Times New Roman" w:hAnsi="Times New Roman" w:eastAsia="宋体" w:cs="Times New Roman"/>
                <w:color w:val="000000" w:themeColor="text1"/>
                <w:spacing w:val="0"/>
                <w:kern w:val="0"/>
                <w:sz w:val="24"/>
                <w:szCs w:val="24"/>
                <w:u w:val="none" w:color="auto"/>
                <w14:textFill>
                  <w14:solidFill>
                    <w14:schemeClr w14:val="tx1"/>
                  </w14:solidFill>
                </w14:textFill>
              </w:rPr>
              <w:t>水质状况，统计结果如下：</w:t>
            </w:r>
          </w:p>
          <w:p w14:paraId="13995D1C">
            <w:pPr>
              <w:adjustRightInd w:val="0"/>
              <w:snapToGrid w:val="0"/>
              <w:jc w:val="center"/>
              <w:rPr>
                <w:rFonts w:hint="default" w:ascii="Times New Roman" w:hAnsi="Times New Roman" w:eastAsia="宋体" w:cs="Times New Roman"/>
                <w:b/>
                <w:bCs/>
                <w:color w:val="000000" w:themeColor="text1"/>
                <w:spacing w:val="0"/>
                <w:kern w:val="0"/>
                <w:sz w:val="21"/>
                <w:szCs w:val="21"/>
                <w14:textFill>
                  <w14:solidFill>
                    <w14:schemeClr w14:val="tx1"/>
                  </w14:solidFill>
                </w14:textFill>
              </w:rPr>
            </w:pPr>
            <w:r>
              <w:rPr>
                <w:rFonts w:hint="default" w:ascii="Times New Roman" w:hAnsi="Times New Roman" w:eastAsia="宋体" w:cs="Times New Roman"/>
                <w:b/>
                <w:bCs/>
                <w:color w:val="000000" w:themeColor="text1"/>
                <w:spacing w:val="0"/>
                <w:kern w:val="0"/>
                <w:sz w:val="21"/>
                <w:szCs w:val="21"/>
                <w14:textFill>
                  <w14:solidFill>
                    <w14:schemeClr w14:val="tx1"/>
                  </w14:solidFill>
                </w14:textFill>
              </w:rPr>
              <w:t>表3-</w:t>
            </w:r>
            <w:r>
              <w:rPr>
                <w:rFonts w:hint="default" w:ascii="Times New Roman" w:hAnsi="Times New Roman" w:eastAsia="宋体" w:cs="Times New Roman"/>
                <w:b/>
                <w:bCs/>
                <w:color w:val="000000" w:themeColor="text1"/>
                <w:spacing w:val="0"/>
                <w:kern w:val="0"/>
                <w:sz w:val="21"/>
                <w:szCs w:val="21"/>
                <w:lang w:val="en-US" w:eastAsia="zh-CN"/>
                <w14:textFill>
                  <w14:solidFill>
                    <w14:schemeClr w14:val="tx1"/>
                  </w14:solidFill>
                </w14:textFill>
              </w:rPr>
              <w:t>2</w:t>
            </w:r>
            <w:r>
              <w:rPr>
                <w:rFonts w:hint="default" w:ascii="Times New Roman" w:hAnsi="Times New Roman" w:eastAsia="宋体" w:cs="Times New Roman"/>
                <w:b/>
                <w:bCs/>
                <w:color w:val="000000" w:themeColor="text1"/>
                <w:spacing w:val="0"/>
                <w:kern w:val="0"/>
                <w:sz w:val="21"/>
                <w:szCs w:val="21"/>
                <w14:textFill>
                  <w14:solidFill>
                    <w14:schemeClr w14:val="tx1"/>
                  </w14:solidFill>
                </w14:textFill>
              </w:rPr>
              <w:t>地表水环境现状监测结果</w:t>
            </w:r>
          </w:p>
          <w:tbl>
            <w:tblPr>
              <w:tblStyle w:val="18"/>
              <w:tblW w:w="75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2"/>
              <w:gridCol w:w="1094"/>
              <w:gridCol w:w="685"/>
              <w:gridCol w:w="820"/>
              <w:gridCol w:w="821"/>
              <w:gridCol w:w="820"/>
              <w:gridCol w:w="957"/>
              <w:gridCol w:w="958"/>
              <w:gridCol w:w="892"/>
            </w:tblGrid>
            <w:tr w14:paraId="3312E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2" w:type="dxa"/>
                  <w:vMerge w:val="restart"/>
                  <w:vAlign w:val="center"/>
                </w:tcPr>
                <w:p w14:paraId="277A013E">
                  <w:pPr>
                    <w:widowControl/>
                    <w:jc w:val="center"/>
                    <w:rPr>
                      <w:rFonts w:hint="default" w:ascii="Times New Roman" w:hAnsi="Times New Roman" w:eastAsia="宋体" w:cs="Times New Roman"/>
                      <w:b/>
                      <w:bCs/>
                      <w:color w:val="000000" w:themeColor="text1"/>
                      <w:spacing w:val="0"/>
                      <w:sz w:val="21"/>
                      <w:szCs w:val="21"/>
                      <w14:textFill>
                        <w14:solidFill>
                          <w14:schemeClr w14:val="tx1"/>
                        </w14:solidFill>
                      </w14:textFill>
                    </w:rPr>
                  </w:pPr>
                  <w:r>
                    <w:rPr>
                      <w:rFonts w:hint="default" w:ascii="Times New Roman" w:hAnsi="Times New Roman" w:eastAsia="宋体" w:cs="Times New Roman"/>
                      <w:b/>
                      <w:bCs/>
                      <w:color w:val="000000" w:themeColor="text1"/>
                      <w:spacing w:val="0"/>
                      <w:sz w:val="21"/>
                      <w:szCs w:val="21"/>
                      <w14:textFill>
                        <w14:solidFill>
                          <w14:schemeClr w14:val="tx1"/>
                        </w14:solidFill>
                      </w14:textFill>
                    </w:rPr>
                    <w:t>河流</w:t>
                  </w:r>
                </w:p>
              </w:tc>
              <w:tc>
                <w:tcPr>
                  <w:tcW w:w="1094" w:type="dxa"/>
                  <w:vMerge w:val="restart"/>
                  <w:vAlign w:val="center"/>
                </w:tcPr>
                <w:p w14:paraId="6C21E18A">
                  <w:pPr>
                    <w:snapToGrid w:val="0"/>
                    <w:jc w:val="center"/>
                    <w:rPr>
                      <w:rFonts w:hint="default" w:ascii="Times New Roman" w:hAnsi="Times New Roman" w:eastAsia="宋体" w:cs="Times New Roman"/>
                      <w:b/>
                      <w:bCs/>
                      <w:color w:val="000000" w:themeColor="text1"/>
                      <w:spacing w:val="0"/>
                      <w:sz w:val="21"/>
                      <w:szCs w:val="21"/>
                      <w14:textFill>
                        <w14:solidFill>
                          <w14:schemeClr w14:val="tx1"/>
                        </w14:solidFill>
                      </w14:textFill>
                    </w:rPr>
                  </w:pPr>
                  <w:r>
                    <w:rPr>
                      <w:rFonts w:hint="default" w:ascii="Times New Roman" w:hAnsi="Times New Roman" w:eastAsia="宋体" w:cs="Times New Roman"/>
                      <w:b/>
                      <w:bCs/>
                      <w:color w:val="000000" w:themeColor="text1"/>
                      <w:spacing w:val="0"/>
                      <w:sz w:val="21"/>
                      <w:szCs w:val="21"/>
                      <w14:textFill>
                        <w14:solidFill>
                          <w14:schemeClr w14:val="tx1"/>
                        </w14:solidFill>
                      </w14:textFill>
                    </w:rPr>
                    <w:t>断面名称</w:t>
                  </w:r>
                </w:p>
              </w:tc>
              <w:tc>
                <w:tcPr>
                  <w:tcW w:w="685" w:type="dxa"/>
                  <w:vMerge w:val="restart"/>
                  <w:vAlign w:val="center"/>
                </w:tcPr>
                <w:p w14:paraId="01083667">
                  <w:pPr>
                    <w:snapToGrid w:val="0"/>
                    <w:jc w:val="center"/>
                    <w:rPr>
                      <w:rFonts w:hint="default" w:ascii="Times New Roman" w:hAnsi="Times New Roman" w:eastAsia="宋体" w:cs="Times New Roman"/>
                      <w:b/>
                      <w:bCs/>
                      <w:color w:val="000000" w:themeColor="text1"/>
                      <w:spacing w:val="0"/>
                      <w:sz w:val="21"/>
                      <w:szCs w:val="21"/>
                      <w14:textFill>
                        <w14:solidFill>
                          <w14:schemeClr w14:val="tx1"/>
                        </w14:solidFill>
                      </w14:textFill>
                    </w:rPr>
                  </w:pPr>
                  <w:r>
                    <w:rPr>
                      <w:rFonts w:hint="default" w:ascii="Times New Roman" w:hAnsi="Times New Roman" w:eastAsia="宋体" w:cs="Times New Roman"/>
                      <w:b/>
                      <w:bCs/>
                      <w:color w:val="000000" w:themeColor="text1"/>
                      <w:spacing w:val="0"/>
                      <w:sz w:val="21"/>
                      <w:szCs w:val="21"/>
                      <w14:textFill>
                        <w14:solidFill>
                          <w14:schemeClr w14:val="tx1"/>
                        </w14:solidFill>
                      </w14:textFill>
                    </w:rPr>
                    <w:t>控制级别</w:t>
                  </w:r>
                </w:p>
              </w:tc>
              <w:tc>
                <w:tcPr>
                  <w:tcW w:w="5268" w:type="dxa"/>
                  <w:gridSpan w:val="6"/>
                  <w:vAlign w:val="center"/>
                </w:tcPr>
                <w:p w14:paraId="2CCE1CBB">
                  <w:pPr>
                    <w:adjustRightInd w:val="0"/>
                    <w:snapToGrid w:val="0"/>
                    <w:spacing w:line="360" w:lineRule="auto"/>
                    <w:jc w:val="center"/>
                    <w:rPr>
                      <w:rFonts w:hint="default" w:ascii="Times New Roman" w:hAnsi="Times New Roman" w:eastAsia="宋体" w:cs="Times New Roman"/>
                      <w:b/>
                      <w:color w:val="000000" w:themeColor="text1"/>
                      <w:spacing w:val="0"/>
                      <w:kern w:val="0"/>
                      <w:sz w:val="21"/>
                      <w:szCs w:val="21"/>
                      <w14:textFill>
                        <w14:solidFill>
                          <w14:schemeClr w14:val="tx1"/>
                        </w14:solidFill>
                      </w14:textFill>
                    </w:rPr>
                  </w:pPr>
                  <w:r>
                    <w:rPr>
                      <w:rFonts w:hint="default" w:ascii="Times New Roman" w:hAnsi="Times New Roman" w:eastAsia="宋体" w:cs="Times New Roman"/>
                      <w:b/>
                      <w:color w:val="000000" w:themeColor="text1"/>
                      <w:spacing w:val="0"/>
                      <w:kern w:val="0"/>
                      <w:sz w:val="21"/>
                      <w:szCs w:val="21"/>
                      <w14:textFill>
                        <w14:solidFill>
                          <w14:schemeClr w14:val="tx1"/>
                        </w14:solidFill>
                      </w14:textFill>
                    </w:rPr>
                    <w:t>水质</w:t>
                  </w:r>
                </w:p>
              </w:tc>
            </w:tr>
            <w:tr w14:paraId="3CB1A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2" w:type="dxa"/>
                  <w:vMerge w:val="continue"/>
                  <w:vAlign w:val="center"/>
                </w:tcPr>
                <w:p w14:paraId="727D7ECB">
                  <w:pPr>
                    <w:widowControl/>
                    <w:jc w:val="center"/>
                    <w:rPr>
                      <w:rFonts w:hint="default" w:ascii="Times New Roman" w:hAnsi="Times New Roman" w:eastAsia="宋体" w:cs="Times New Roman"/>
                      <w:b/>
                      <w:bCs/>
                      <w:color w:val="000000" w:themeColor="text1"/>
                      <w:spacing w:val="0"/>
                      <w:sz w:val="21"/>
                      <w:szCs w:val="21"/>
                      <w14:textFill>
                        <w14:solidFill>
                          <w14:schemeClr w14:val="tx1"/>
                        </w14:solidFill>
                      </w14:textFill>
                    </w:rPr>
                  </w:pPr>
                </w:p>
              </w:tc>
              <w:tc>
                <w:tcPr>
                  <w:tcW w:w="1094" w:type="dxa"/>
                  <w:vMerge w:val="continue"/>
                  <w:vAlign w:val="center"/>
                </w:tcPr>
                <w:p w14:paraId="7262ED88">
                  <w:pPr>
                    <w:snapToGrid w:val="0"/>
                    <w:jc w:val="center"/>
                    <w:rPr>
                      <w:rFonts w:hint="default" w:ascii="Times New Roman" w:hAnsi="Times New Roman" w:eastAsia="宋体" w:cs="Times New Roman"/>
                      <w:b/>
                      <w:bCs/>
                      <w:color w:val="000000" w:themeColor="text1"/>
                      <w:spacing w:val="0"/>
                      <w:sz w:val="21"/>
                      <w:szCs w:val="21"/>
                      <w14:textFill>
                        <w14:solidFill>
                          <w14:schemeClr w14:val="tx1"/>
                        </w14:solidFill>
                      </w14:textFill>
                    </w:rPr>
                  </w:pPr>
                </w:p>
              </w:tc>
              <w:tc>
                <w:tcPr>
                  <w:tcW w:w="685" w:type="dxa"/>
                  <w:vMerge w:val="continue"/>
                  <w:vAlign w:val="center"/>
                </w:tcPr>
                <w:p w14:paraId="0429F5F1">
                  <w:pPr>
                    <w:snapToGrid w:val="0"/>
                    <w:jc w:val="center"/>
                    <w:rPr>
                      <w:rFonts w:hint="default" w:ascii="Times New Roman" w:hAnsi="Times New Roman" w:eastAsia="宋体" w:cs="Times New Roman"/>
                      <w:b/>
                      <w:bCs/>
                      <w:color w:val="000000" w:themeColor="text1"/>
                      <w:spacing w:val="0"/>
                      <w:sz w:val="21"/>
                      <w:szCs w:val="21"/>
                      <w14:textFill>
                        <w14:solidFill>
                          <w14:schemeClr w14:val="tx1"/>
                        </w14:solidFill>
                      </w14:textFill>
                    </w:rPr>
                  </w:pPr>
                </w:p>
              </w:tc>
              <w:tc>
                <w:tcPr>
                  <w:tcW w:w="820" w:type="dxa"/>
                  <w:vAlign w:val="center"/>
                </w:tcPr>
                <w:p w14:paraId="723A5AA8">
                  <w:pPr>
                    <w:adjustRightInd w:val="0"/>
                    <w:snapToGrid w:val="0"/>
                    <w:jc w:val="center"/>
                    <w:rPr>
                      <w:rFonts w:hint="default" w:ascii="Times New Roman" w:hAnsi="Times New Roman" w:eastAsia="宋体" w:cs="Times New Roman"/>
                      <w:color w:val="000000" w:themeColor="text1"/>
                      <w:spacing w:val="0"/>
                      <w:kern w:val="0"/>
                      <w:sz w:val="21"/>
                      <w:szCs w:val="21"/>
                      <w14:textFill>
                        <w14:solidFill>
                          <w14:schemeClr w14:val="tx1"/>
                        </w14:solidFill>
                      </w14:textFill>
                    </w:rPr>
                  </w:pPr>
                  <w:r>
                    <w:rPr>
                      <w:rFonts w:hint="default" w:ascii="Times New Roman" w:hAnsi="Times New Roman" w:eastAsia="宋体" w:cs="Times New Roman"/>
                      <w:color w:val="000000" w:themeColor="text1"/>
                      <w:spacing w:val="0"/>
                      <w:kern w:val="0"/>
                      <w:sz w:val="21"/>
                      <w:szCs w:val="21"/>
                      <w14:textFill>
                        <w14:solidFill>
                          <w14:schemeClr w14:val="tx1"/>
                        </w14:solidFill>
                      </w14:textFill>
                    </w:rPr>
                    <w:t>202</w:t>
                  </w:r>
                  <w: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t>3</w:t>
                  </w:r>
                  <w:r>
                    <w:rPr>
                      <w:rFonts w:hint="default" w:ascii="Times New Roman" w:hAnsi="Times New Roman" w:eastAsia="宋体" w:cs="Times New Roman"/>
                      <w:color w:val="000000" w:themeColor="text1"/>
                      <w:spacing w:val="0"/>
                      <w:kern w:val="0"/>
                      <w:sz w:val="21"/>
                      <w:szCs w:val="21"/>
                      <w14:textFill>
                        <w14:solidFill>
                          <w14:schemeClr w14:val="tx1"/>
                        </w14:solidFill>
                      </w14:textFill>
                    </w:rPr>
                    <w:t>年1月</w:t>
                  </w:r>
                </w:p>
              </w:tc>
              <w:tc>
                <w:tcPr>
                  <w:tcW w:w="821" w:type="dxa"/>
                  <w:vAlign w:val="center"/>
                </w:tcPr>
                <w:p w14:paraId="67D7C2AB">
                  <w:pPr>
                    <w:adjustRightInd w:val="0"/>
                    <w:snapToGrid w:val="0"/>
                    <w:jc w:val="center"/>
                    <w:rPr>
                      <w:rFonts w:hint="default" w:ascii="Times New Roman" w:hAnsi="Times New Roman" w:eastAsia="宋体" w:cs="Times New Roman"/>
                      <w:color w:val="000000" w:themeColor="text1"/>
                      <w:spacing w:val="0"/>
                      <w:kern w:val="0"/>
                      <w:sz w:val="21"/>
                      <w:szCs w:val="21"/>
                      <w14:textFill>
                        <w14:solidFill>
                          <w14:schemeClr w14:val="tx1"/>
                        </w14:solidFill>
                      </w14:textFill>
                    </w:rPr>
                  </w:pPr>
                  <w:r>
                    <w:rPr>
                      <w:rFonts w:hint="default" w:ascii="Times New Roman" w:hAnsi="Times New Roman" w:eastAsia="宋体" w:cs="Times New Roman"/>
                      <w:color w:val="000000" w:themeColor="text1"/>
                      <w:spacing w:val="0"/>
                      <w:kern w:val="0"/>
                      <w:sz w:val="21"/>
                      <w:szCs w:val="21"/>
                      <w14:textFill>
                        <w14:solidFill>
                          <w14:schemeClr w14:val="tx1"/>
                        </w14:solidFill>
                      </w14:textFill>
                    </w:rPr>
                    <w:t>202</w:t>
                  </w:r>
                  <w: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t>3</w:t>
                  </w:r>
                  <w:r>
                    <w:rPr>
                      <w:rFonts w:hint="default" w:ascii="Times New Roman" w:hAnsi="Times New Roman" w:eastAsia="宋体" w:cs="Times New Roman"/>
                      <w:color w:val="000000" w:themeColor="text1"/>
                      <w:spacing w:val="0"/>
                      <w:kern w:val="0"/>
                      <w:sz w:val="21"/>
                      <w:szCs w:val="21"/>
                      <w14:textFill>
                        <w14:solidFill>
                          <w14:schemeClr w14:val="tx1"/>
                        </w14:solidFill>
                      </w14:textFill>
                    </w:rPr>
                    <w:t>年2月</w:t>
                  </w:r>
                </w:p>
              </w:tc>
              <w:tc>
                <w:tcPr>
                  <w:tcW w:w="820" w:type="dxa"/>
                  <w:vAlign w:val="center"/>
                </w:tcPr>
                <w:p w14:paraId="4C9CBD13">
                  <w:pPr>
                    <w:adjustRightInd w:val="0"/>
                    <w:snapToGrid w:val="0"/>
                    <w:jc w:val="center"/>
                    <w:rPr>
                      <w:rFonts w:hint="default" w:ascii="Times New Roman" w:hAnsi="Times New Roman" w:eastAsia="宋体" w:cs="Times New Roman"/>
                      <w:color w:val="000000" w:themeColor="text1"/>
                      <w:spacing w:val="0"/>
                      <w:kern w:val="0"/>
                      <w:sz w:val="21"/>
                      <w:szCs w:val="21"/>
                      <w14:textFill>
                        <w14:solidFill>
                          <w14:schemeClr w14:val="tx1"/>
                        </w14:solidFill>
                      </w14:textFill>
                    </w:rPr>
                  </w:pPr>
                  <w:r>
                    <w:rPr>
                      <w:rFonts w:hint="default" w:ascii="Times New Roman" w:hAnsi="Times New Roman" w:eastAsia="宋体" w:cs="Times New Roman"/>
                      <w:color w:val="000000" w:themeColor="text1"/>
                      <w:spacing w:val="0"/>
                      <w:kern w:val="0"/>
                      <w:sz w:val="21"/>
                      <w:szCs w:val="21"/>
                      <w14:textFill>
                        <w14:solidFill>
                          <w14:schemeClr w14:val="tx1"/>
                        </w14:solidFill>
                      </w14:textFill>
                    </w:rPr>
                    <w:t>202</w:t>
                  </w:r>
                  <w: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t>3</w:t>
                  </w:r>
                  <w:r>
                    <w:rPr>
                      <w:rFonts w:hint="default" w:ascii="Times New Roman" w:hAnsi="Times New Roman" w:eastAsia="宋体" w:cs="Times New Roman"/>
                      <w:color w:val="000000" w:themeColor="text1"/>
                      <w:spacing w:val="0"/>
                      <w:kern w:val="0"/>
                      <w:sz w:val="21"/>
                      <w:szCs w:val="21"/>
                      <w14:textFill>
                        <w14:solidFill>
                          <w14:schemeClr w14:val="tx1"/>
                        </w14:solidFill>
                      </w14:textFill>
                    </w:rPr>
                    <w:t>年3月</w:t>
                  </w:r>
                </w:p>
              </w:tc>
              <w:tc>
                <w:tcPr>
                  <w:tcW w:w="957" w:type="dxa"/>
                  <w:vAlign w:val="center"/>
                </w:tcPr>
                <w:p w14:paraId="45ECAD85">
                  <w:pPr>
                    <w:adjustRightInd w:val="0"/>
                    <w:snapToGrid w:val="0"/>
                    <w:jc w:val="center"/>
                    <w:rPr>
                      <w:rFonts w:hint="default" w:ascii="Times New Roman" w:hAnsi="Times New Roman" w:eastAsia="宋体" w:cs="Times New Roman"/>
                      <w:color w:val="000000" w:themeColor="text1"/>
                      <w:spacing w:val="0"/>
                      <w:kern w:val="0"/>
                      <w:sz w:val="21"/>
                      <w:szCs w:val="21"/>
                      <w14:textFill>
                        <w14:solidFill>
                          <w14:schemeClr w14:val="tx1"/>
                        </w14:solidFill>
                      </w14:textFill>
                    </w:rPr>
                  </w:pPr>
                  <w:r>
                    <w:rPr>
                      <w:rFonts w:hint="default" w:ascii="Times New Roman" w:hAnsi="Times New Roman" w:eastAsia="宋体" w:cs="Times New Roman"/>
                      <w:color w:val="000000" w:themeColor="text1"/>
                      <w:spacing w:val="0"/>
                      <w:kern w:val="0"/>
                      <w:sz w:val="21"/>
                      <w:szCs w:val="21"/>
                      <w14:textFill>
                        <w14:solidFill>
                          <w14:schemeClr w14:val="tx1"/>
                        </w14:solidFill>
                      </w14:textFill>
                    </w:rPr>
                    <w:t>202</w:t>
                  </w:r>
                  <w: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t>3</w:t>
                  </w:r>
                  <w:r>
                    <w:rPr>
                      <w:rFonts w:hint="default" w:ascii="Times New Roman" w:hAnsi="Times New Roman" w:eastAsia="宋体" w:cs="Times New Roman"/>
                      <w:color w:val="000000" w:themeColor="text1"/>
                      <w:spacing w:val="0"/>
                      <w:kern w:val="0"/>
                      <w:sz w:val="21"/>
                      <w:szCs w:val="21"/>
                      <w14:textFill>
                        <w14:solidFill>
                          <w14:schemeClr w14:val="tx1"/>
                        </w14:solidFill>
                      </w14:textFill>
                    </w:rPr>
                    <w:t>年4月</w:t>
                  </w:r>
                </w:p>
              </w:tc>
              <w:tc>
                <w:tcPr>
                  <w:tcW w:w="958" w:type="dxa"/>
                  <w:vAlign w:val="center"/>
                </w:tcPr>
                <w:p w14:paraId="3760186C">
                  <w:pPr>
                    <w:adjustRightInd w:val="0"/>
                    <w:snapToGrid w:val="0"/>
                    <w:jc w:val="center"/>
                    <w:rPr>
                      <w:rFonts w:hint="default" w:ascii="Times New Roman" w:hAnsi="Times New Roman" w:eastAsia="宋体" w:cs="Times New Roman"/>
                      <w:color w:val="000000" w:themeColor="text1"/>
                      <w:spacing w:val="0"/>
                      <w:kern w:val="0"/>
                      <w:sz w:val="21"/>
                      <w:szCs w:val="21"/>
                      <w14:textFill>
                        <w14:solidFill>
                          <w14:schemeClr w14:val="tx1"/>
                        </w14:solidFill>
                      </w14:textFill>
                    </w:rPr>
                  </w:pPr>
                  <w:r>
                    <w:rPr>
                      <w:rFonts w:hint="default" w:ascii="Times New Roman" w:hAnsi="Times New Roman" w:eastAsia="宋体" w:cs="Times New Roman"/>
                      <w:color w:val="000000" w:themeColor="text1"/>
                      <w:spacing w:val="0"/>
                      <w:kern w:val="0"/>
                      <w:sz w:val="21"/>
                      <w:szCs w:val="21"/>
                      <w14:textFill>
                        <w14:solidFill>
                          <w14:schemeClr w14:val="tx1"/>
                        </w14:solidFill>
                      </w14:textFill>
                    </w:rPr>
                    <w:t>202</w:t>
                  </w:r>
                  <w: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t>3</w:t>
                  </w:r>
                  <w:r>
                    <w:rPr>
                      <w:rFonts w:hint="default" w:ascii="Times New Roman" w:hAnsi="Times New Roman" w:eastAsia="宋体" w:cs="Times New Roman"/>
                      <w:color w:val="000000" w:themeColor="text1"/>
                      <w:spacing w:val="0"/>
                      <w:kern w:val="0"/>
                      <w:sz w:val="21"/>
                      <w:szCs w:val="21"/>
                      <w14:textFill>
                        <w14:solidFill>
                          <w14:schemeClr w14:val="tx1"/>
                        </w14:solidFill>
                      </w14:textFill>
                    </w:rPr>
                    <w:t>年5月</w:t>
                  </w:r>
                </w:p>
              </w:tc>
              <w:tc>
                <w:tcPr>
                  <w:tcW w:w="892" w:type="dxa"/>
                  <w:vAlign w:val="center"/>
                </w:tcPr>
                <w:p w14:paraId="72628ADA">
                  <w:pPr>
                    <w:adjustRightInd w:val="0"/>
                    <w:snapToGrid w:val="0"/>
                    <w:jc w:val="center"/>
                    <w:rPr>
                      <w:rFonts w:hint="default" w:ascii="Times New Roman" w:hAnsi="Times New Roman" w:eastAsia="宋体" w:cs="Times New Roman"/>
                      <w:color w:val="000000" w:themeColor="text1"/>
                      <w:spacing w:val="0"/>
                      <w:kern w:val="0"/>
                      <w:sz w:val="21"/>
                      <w:szCs w:val="21"/>
                      <w14:textFill>
                        <w14:solidFill>
                          <w14:schemeClr w14:val="tx1"/>
                        </w14:solidFill>
                      </w14:textFill>
                    </w:rPr>
                  </w:pPr>
                  <w:r>
                    <w:rPr>
                      <w:rFonts w:hint="default" w:ascii="Times New Roman" w:hAnsi="Times New Roman" w:eastAsia="宋体" w:cs="Times New Roman"/>
                      <w:color w:val="000000" w:themeColor="text1"/>
                      <w:spacing w:val="0"/>
                      <w:kern w:val="0"/>
                      <w:sz w:val="21"/>
                      <w:szCs w:val="21"/>
                      <w14:textFill>
                        <w14:solidFill>
                          <w14:schemeClr w14:val="tx1"/>
                        </w14:solidFill>
                      </w14:textFill>
                    </w:rPr>
                    <w:t>202</w:t>
                  </w:r>
                  <w: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t>3</w:t>
                  </w:r>
                  <w:r>
                    <w:rPr>
                      <w:rFonts w:hint="default" w:ascii="Times New Roman" w:hAnsi="Times New Roman" w:eastAsia="宋体" w:cs="Times New Roman"/>
                      <w:color w:val="000000" w:themeColor="text1"/>
                      <w:spacing w:val="0"/>
                      <w:kern w:val="0"/>
                      <w:sz w:val="21"/>
                      <w:szCs w:val="21"/>
                      <w14:textFill>
                        <w14:solidFill>
                          <w14:schemeClr w14:val="tx1"/>
                        </w14:solidFill>
                      </w14:textFill>
                    </w:rPr>
                    <w:t>年</w:t>
                  </w:r>
                </w:p>
                <w:p w14:paraId="090F1EF3">
                  <w:pPr>
                    <w:adjustRightInd w:val="0"/>
                    <w:snapToGrid w:val="0"/>
                    <w:jc w:val="center"/>
                    <w:rPr>
                      <w:rFonts w:hint="default" w:ascii="Times New Roman" w:hAnsi="Times New Roman" w:eastAsia="宋体" w:cs="Times New Roman"/>
                      <w:color w:val="000000" w:themeColor="text1"/>
                      <w:spacing w:val="0"/>
                      <w:kern w:val="0"/>
                      <w:sz w:val="21"/>
                      <w:szCs w:val="21"/>
                      <w14:textFill>
                        <w14:solidFill>
                          <w14:schemeClr w14:val="tx1"/>
                        </w14:solidFill>
                      </w14:textFill>
                    </w:rPr>
                  </w:pPr>
                  <w:r>
                    <w:rPr>
                      <w:rFonts w:hint="default" w:ascii="Times New Roman" w:hAnsi="Times New Roman" w:eastAsia="宋体" w:cs="Times New Roman"/>
                      <w:color w:val="000000" w:themeColor="text1"/>
                      <w:spacing w:val="0"/>
                      <w:kern w:val="0"/>
                      <w:sz w:val="21"/>
                      <w:szCs w:val="21"/>
                      <w14:textFill>
                        <w14:solidFill>
                          <w14:schemeClr w14:val="tx1"/>
                        </w14:solidFill>
                      </w14:textFill>
                    </w:rPr>
                    <w:t>6月</w:t>
                  </w:r>
                </w:p>
              </w:tc>
            </w:tr>
            <w:tr w14:paraId="4AC52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2" w:type="dxa"/>
                  <w:vMerge w:val="restart"/>
                  <w:vAlign w:val="center"/>
                </w:tcPr>
                <w:p w14:paraId="03E623EB">
                  <w:pPr>
                    <w:snapToGrid w:val="0"/>
                    <w:jc w:val="center"/>
                    <w:rPr>
                      <w:rFonts w:hint="default" w:ascii="Times New Roman" w:hAnsi="Times New Roman" w:eastAsia="宋体" w:cs="Times New Roman"/>
                      <w:color w:val="000000" w:themeColor="text1"/>
                      <w:spacing w:val="0"/>
                      <w:sz w:val="21"/>
                      <w:szCs w:val="21"/>
                      <w:lang w:eastAsia="zh-CN"/>
                      <w14:textFill>
                        <w14:solidFill>
                          <w14:schemeClr w14:val="tx1"/>
                        </w14:solidFill>
                      </w14:textFill>
                    </w:rPr>
                  </w:pPr>
                  <w:r>
                    <w:rPr>
                      <w:rFonts w:hint="default" w:ascii="Times New Roman" w:hAnsi="Times New Roman" w:eastAsia="宋体" w:cs="Times New Roman"/>
                      <w:color w:val="000000" w:themeColor="text1"/>
                      <w:spacing w:val="0"/>
                      <w:sz w:val="21"/>
                      <w:szCs w:val="21"/>
                      <w:lang w:eastAsia="zh-CN"/>
                      <w14:textFill>
                        <w14:solidFill>
                          <w14:schemeClr w14:val="tx1"/>
                        </w14:solidFill>
                      </w14:textFill>
                    </w:rPr>
                    <w:t>洣水</w:t>
                  </w:r>
                </w:p>
              </w:tc>
              <w:tc>
                <w:tcPr>
                  <w:tcW w:w="1094" w:type="dxa"/>
                  <w:vMerge w:val="restart"/>
                  <w:vAlign w:val="center"/>
                </w:tcPr>
                <w:p w14:paraId="2C70A011">
                  <w:pPr>
                    <w:snapToGrid w:val="0"/>
                    <w:jc w:val="center"/>
                    <w:rPr>
                      <w:rFonts w:hint="default" w:ascii="Times New Roman" w:hAnsi="Times New Roman" w:eastAsia="宋体" w:cs="Times New Roman"/>
                      <w:color w:val="000000" w:themeColor="text1"/>
                      <w:spacing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pacing w:val="0"/>
                      <w:sz w:val="21"/>
                      <w:szCs w:val="21"/>
                      <w:lang w:val="en-US" w:eastAsia="zh-CN"/>
                      <w14:textFill>
                        <w14:solidFill>
                          <w14:schemeClr w14:val="tx1"/>
                        </w14:solidFill>
                      </w14:textFill>
                    </w:rPr>
                    <w:t>苏州坝</w:t>
                  </w:r>
                </w:p>
              </w:tc>
              <w:tc>
                <w:tcPr>
                  <w:tcW w:w="685" w:type="dxa"/>
                  <w:vAlign w:val="center"/>
                </w:tcPr>
                <w:p w14:paraId="0182B9CE">
                  <w:pPr>
                    <w:snapToGrid w:val="0"/>
                    <w:jc w:val="center"/>
                    <w:rPr>
                      <w:rFonts w:hint="default" w:ascii="Times New Roman" w:hAnsi="Times New Roman" w:eastAsia="宋体" w:cs="Times New Roman"/>
                      <w:color w:val="000000" w:themeColor="text1"/>
                      <w:spacing w:val="0"/>
                      <w:sz w:val="21"/>
                      <w:szCs w:val="21"/>
                      <w14:textFill>
                        <w14:solidFill>
                          <w14:schemeClr w14:val="tx1"/>
                        </w14:solidFill>
                      </w14:textFill>
                    </w:rPr>
                  </w:pPr>
                  <w:r>
                    <w:rPr>
                      <w:rFonts w:hint="default" w:ascii="Times New Roman" w:hAnsi="Times New Roman" w:eastAsia="宋体" w:cs="Times New Roman"/>
                      <w:color w:val="000000" w:themeColor="text1"/>
                      <w:spacing w:val="0"/>
                      <w:sz w:val="21"/>
                      <w:szCs w:val="21"/>
                      <w14:textFill>
                        <w14:solidFill>
                          <w14:schemeClr w14:val="tx1"/>
                        </w14:solidFill>
                      </w14:textFill>
                    </w:rPr>
                    <w:t>省控</w:t>
                  </w:r>
                </w:p>
              </w:tc>
              <w:tc>
                <w:tcPr>
                  <w:tcW w:w="820" w:type="dxa"/>
                  <w:vAlign w:val="center"/>
                </w:tcPr>
                <w:p w14:paraId="0748FB56">
                  <w:pPr>
                    <w:snapToGrid w:val="0"/>
                    <w:jc w:val="center"/>
                    <w:rPr>
                      <w:rFonts w:hint="default" w:ascii="Times New Roman" w:hAnsi="Times New Roman" w:eastAsia="宋体" w:cs="Times New Roman"/>
                      <w:color w:val="000000" w:themeColor="text1"/>
                      <w:spacing w:val="0"/>
                      <w:sz w:val="21"/>
                      <w:szCs w:val="21"/>
                      <w14:textFill>
                        <w14:solidFill>
                          <w14:schemeClr w14:val="tx1"/>
                        </w14:solidFill>
                      </w14:textFill>
                    </w:rPr>
                  </w:pPr>
                  <w:r>
                    <w:rPr>
                      <w:rFonts w:hint="default" w:ascii="Times New Roman" w:hAnsi="Times New Roman" w:eastAsia="宋体" w:cs="Times New Roman"/>
                      <w:color w:val="000000" w:themeColor="text1"/>
                      <w:spacing w:val="0"/>
                      <w:sz w:val="21"/>
                      <w:szCs w:val="21"/>
                      <w:lang w:eastAsia="zh-CN"/>
                      <w14:textFill>
                        <w14:solidFill>
                          <w14:schemeClr w14:val="tx1"/>
                        </w14:solidFill>
                      </w14:textFill>
                    </w:rPr>
                    <w:t>Ⅱ类</w:t>
                  </w:r>
                </w:p>
              </w:tc>
              <w:tc>
                <w:tcPr>
                  <w:tcW w:w="821" w:type="dxa"/>
                  <w:vAlign w:val="center"/>
                </w:tcPr>
                <w:p w14:paraId="502A0298">
                  <w:pPr>
                    <w:snapToGrid w:val="0"/>
                    <w:jc w:val="center"/>
                    <w:rPr>
                      <w:rFonts w:hint="default" w:ascii="Times New Roman" w:hAnsi="Times New Roman" w:eastAsia="宋体" w:cs="Times New Roman"/>
                      <w:color w:val="000000" w:themeColor="text1"/>
                      <w:spacing w:val="0"/>
                      <w:sz w:val="21"/>
                      <w:szCs w:val="21"/>
                      <w14:textFill>
                        <w14:solidFill>
                          <w14:schemeClr w14:val="tx1"/>
                        </w14:solidFill>
                      </w14:textFill>
                    </w:rPr>
                  </w:pPr>
                  <w:r>
                    <w:rPr>
                      <w:rFonts w:hint="default" w:ascii="Times New Roman" w:hAnsi="Times New Roman" w:eastAsia="宋体" w:cs="Times New Roman"/>
                      <w:color w:val="000000" w:themeColor="text1"/>
                      <w:spacing w:val="0"/>
                      <w:sz w:val="21"/>
                      <w:szCs w:val="21"/>
                      <w:lang w:eastAsia="zh-CN"/>
                      <w14:textFill>
                        <w14:solidFill>
                          <w14:schemeClr w14:val="tx1"/>
                        </w14:solidFill>
                      </w14:textFill>
                    </w:rPr>
                    <w:t>Ⅱ类</w:t>
                  </w:r>
                </w:p>
              </w:tc>
              <w:tc>
                <w:tcPr>
                  <w:tcW w:w="820" w:type="dxa"/>
                  <w:vAlign w:val="center"/>
                </w:tcPr>
                <w:p w14:paraId="6D29A253">
                  <w:pPr>
                    <w:snapToGrid w:val="0"/>
                    <w:jc w:val="center"/>
                    <w:rPr>
                      <w:rFonts w:hint="default" w:ascii="Times New Roman" w:hAnsi="Times New Roman" w:eastAsia="宋体" w:cs="Times New Roman"/>
                      <w:color w:val="000000" w:themeColor="text1"/>
                      <w:spacing w:val="0"/>
                      <w:sz w:val="21"/>
                      <w:szCs w:val="21"/>
                      <w14:textFill>
                        <w14:solidFill>
                          <w14:schemeClr w14:val="tx1"/>
                        </w14:solidFill>
                      </w14:textFill>
                    </w:rPr>
                  </w:pPr>
                  <w:r>
                    <w:rPr>
                      <w:rFonts w:hint="default" w:ascii="Times New Roman" w:hAnsi="Times New Roman" w:eastAsia="宋体" w:cs="Times New Roman"/>
                      <w:color w:val="000000" w:themeColor="text1"/>
                      <w:spacing w:val="0"/>
                      <w:sz w:val="21"/>
                      <w:szCs w:val="21"/>
                      <w:lang w:eastAsia="zh-CN"/>
                      <w14:textFill>
                        <w14:solidFill>
                          <w14:schemeClr w14:val="tx1"/>
                        </w14:solidFill>
                      </w14:textFill>
                    </w:rPr>
                    <w:t>Ⅱ类</w:t>
                  </w:r>
                </w:p>
              </w:tc>
              <w:tc>
                <w:tcPr>
                  <w:tcW w:w="957" w:type="dxa"/>
                  <w:vAlign w:val="center"/>
                </w:tcPr>
                <w:p w14:paraId="5A685E71">
                  <w:pPr>
                    <w:snapToGrid w:val="0"/>
                    <w:jc w:val="center"/>
                    <w:rPr>
                      <w:rFonts w:hint="default" w:ascii="Times New Roman" w:hAnsi="Times New Roman" w:eastAsia="宋体" w:cs="Times New Roman"/>
                      <w:color w:val="000000" w:themeColor="text1"/>
                      <w:spacing w:val="0"/>
                      <w:sz w:val="21"/>
                      <w:szCs w:val="21"/>
                      <w14:textFill>
                        <w14:solidFill>
                          <w14:schemeClr w14:val="tx1"/>
                        </w14:solidFill>
                      </w14:textFill>
                    </w:rPr>
                  </w:pPr>
                  <w:r>
                    <w:rPr>
                      <w:rFonts w:hint="default" w:ascii="Times New Roman" w:hAnsi="Times New Roman" w:eastAsia="宋体" w:cs="Times New Roman"/>
                      <w:color w:val="000000" w:themeColor="text1"/>
                      <w:spacing w:val="0"/>
                      <w:sz w:val="21"/>
                      <w:szCs w:val="21"/>
                      <w:lang w:eastAsia="zh-CN"/>
                      <w14:textFill>
                        <w14:solidFill>
                          <w14:schemeClr w14:val="tx1"/>
                        </w14:solidFill>
                      </w14:textFill>
                    </w:rPr>
                    <w:t>Ⅱ类</w:t>
                  </w:r>
                </w:p>
              </w:tc>
              <w:tc>
                <w:tcPr>
                  <w:tcW w:w="958" w:type="dxa"/>
                  <w:vAlign w:val="center"/>
                </w:tcPr>
                <w:p w14:paraId="0BB67445">
                  <w:pPr>
                    <w:snapToGrid w:val="0"/>
                    <w:jc w:val="center"/>
                    <w:rPr>
                      <w:rFonts w:hint="default" w:ascii="Times New Roman" w:hAnsi="Times New Roman" w:eastAsia="宋体" w:cs="Times New Roman"/>
                      <w:color w:val="000000" w:themeColor="text1"/>
                      <w:spacing w:val="0"/>
                      <w:sz w:val="21"/>
                      <w:szCs w:val="21"/>
                      <w14:textFill>
                        <w14:solidFill>
                          <w14:schemeClr w14:val="tx1"/>
                        </w14:solidFill>
                      </w14:textFill>
                    </w:rPr>
                  </w:pPr>
                  <w:r>
                    <w:rPr>
                      <w:rFonts w:hint="default" w:ascii="Times New Roman" w:hAnsi="Times New Roman" w:eastAsia="宋体" w:cs="Times New Roman"/>
                      <w:color w:val="000000" w:themeColor="text1"/>
                      <w:spacing w:val="0"/>
                      <w:sz w:val="21"/>
                      <w:szCs w:val="21"/>
                      <w:lang w:eastAsia="zh-CN"/>
                      <w14:textFill>
                        <w14:solidFill>
                          <w14:schemeClr w14:val="tx1"/>
                        </w14:solidFill>
                      </w14:textFill>
                    </w:rPr>
                    <w:t>Ⅱ类</w:t>
                  </w:r>
                </w:p>
              </w:tc>
              <w:tc>
                <w:tcPr>
                  <w:tcW w:w="892" w:type="dxa"/>
                  <w:vAlign w:val="center"/>
                </w:tcPr>
                <w:p w14:paraId="574F0D7A">
                  <w:pPr>
                    <w:snapToGrid w:val="0"/>
                    <w:jc w:val="center"/>
                    <w:rPr>
                      <w:rFonts w:hint="default" w:ascii="Times New Roman" w:hAnsi="Times New Roman" w:eastAsia="宋体" w:cs="Times New Roman"/>
                      <w:color w:val="000000" w:themeColor="text1"/>
                      <w:spacing w:val="0"/>
                      <w:sz w:val="21"/>
                      <w:szCs w:val="21"/>
                      <w14:textFill>
                        <w14:solidFill>
                          <w14:schemeClr w14:val="tx1"/>
                        </w14:solidFill>
                      </w14:textFill>
                    </w:rPr>
                  </w:pPr>
                  <w:r>
                    <w:rPr>
                      <w:rFonts w:hint="default" w:ascii="Times New Roman" w:hAnsi="Times New Roman" w:eastAsia="宋体" w:cs="Times New Roman"/>
                      <w:color w:val="000000" w:themeColor="text1"/>
                      <w:spacing w:val="0"/>
                      <w:sz w:val="21"/>
                      <w:szCs w:val="21"/>
                      <w:lang w:eastAsia="zh-CN"/>
                      <w14:textFill>
                        <w14:solidFill>
                          <w14:schemeClr w14:val="tx1"/>
                        </w14:solidFill>
                      </w14:textFill>
                    </w:rPr>
                    <w:t>Ⅱ</w:t>
                  </w:r>
                  <w:r>
                    <w:rPr>
                      <w:rFonts w:hint="default" w:ascii="Times New Roman" w:hAnsi="Times New Roman" w:eastAsia="宋体" w:cs="Times New Roman"/>
                      <w:color w:val="000000" w:themeColor="text1"/>
                      <w:spacing w:val="0"/>
                      <w:sz w:val="21"/>
                      <w:szCs w:val="21"/>
                      <w14:textFill>
                        <w14:solidFill>
                          <w14:schemeClr w14:val="tx1"/>
                        </w14:solidFill>
                      </w14:textFill>
                    </w:rPr>
                    <w:t>类</w:t>
                  </w:r>
                </w:p>
              </w:tc>
            </w:tr>
            <w:tr w14:paraId="70E87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2" w:type="dxa"/>
                  <w:vMerge w:val="continue"/>
                  <w:vAlign w:val="center"/>
                </w:tcPr>
                <w:p w14:paraId="2D72B1CD">
                  <w:pPr>
                    <w:widowControl/>
                    <w:jc w:val="center"/>
                    <w:rPr>
                      <w:rFonts w:hint="default" w:ascii="Times New Roman" w:hAnsi="Times New Roman" w:eastAsia="宋体" w:cs="Times New Roman"/>
                      <w:b/>
                      <w:bCs/>
                      <w:color w:val="000000" w:themeColor="text1"/>
                      <w:spacing w:val="0"/>
                      <w:sz w:val="21"/>
                      <w:szCs w:val="21"/>
                      <w14:textFill>
                        <w14:solidFill>
                          <w14:schemeClr w14:val="tx1"/>
                        </w14:solidFill>
                      </w14:textFill>
                    </w:rPr>
                  </w:pPr>
                </w:p>
              </w:tc>
              <w:tc>
                <w:tcPr>
                  <w:tcW w:w="1094" w:type="dxa"/>
                  <w:vMerge w:val="continue"/>
                  <w:vAlign w:val="center"/>
                </w:tcPr>
                <w:p w14:paraId="67684E10">
                  <w:pPr>
                    <w:snapToGrid w:val="0"/>
                    <w:jc w:val="center"/>
                    <w:rPr>
                      <w:rFonts w:hint="default" w:ascii="Times New Roman" w:hAnsi="Times New Roman" w:eastAsia="宋体" w:cs="Times New Roman"/>
                      <w:b/>
                      <w:bCs/>
                      <w:color w:val="000000" w:themeColor="text1"/>
                      <w:spacing w:val="0"/>
                      <w:sz w:val="21"/>
                      <w:szCs w:val="21"/>
                      <w14:textFill>
                        <w14:solidFill>
                          <w14:schemeClr w14:val="tx1"/>
                        </w14:solidFill>
                      </w14:textFill>
                    </w:rPr>
                  </w:pPr>
                </w:p>
              </w:tc>
              <w:tc>
                <w:tcPr>
                  <w:tcW w:w="685" w:type="dxa"/>
                  <w:vMerge w:val="restart"/>
                  <w:vAlign w:val="center"/>
                </w:tcPr>
                <w:p w14:paraId="2247547B">
                  <w:pPr>
                    <w:snapToGrid w:val="0"/>
                    <w:jc w:val="center"/>
                    <w:rPr>
                      <w:rFonts w:hint="default" w:ascii="Times New Roman" w:hAnsi="Times New Roman" w:eastAsia="宋体" w:cs="Times New Roman"/>
                      <w:b/>
                      <w:bCs/>
                      <w:color w:val="000000" w:themeColor="text1"/>
                      <w:spacing w:val="0"/>
                      <w:sz w:val="21"/>
                      <w:szCs w:val="21"/>
                      <w14:textFill>
                        <w14:solidFill>
                          <w14:schemeClr w14:val="tx1"/>
                        </w14:solidFill>
                      </w14:textFill>
                    </w:rPr>
                  </w:pPr>
                  <w:r>
                    <w:rPr>
                      <w:rFonts w:hint="default" w:ascii="Times New Roman" w:hAnsi="Times New Roman" w:eastAsia="宋体" w:cs="Times New Roman"/>
                      <w:b/>
                      <w:bCs/>
                      <w:color w:val="000000" w:themeColor="text1"/>
                      <w:spacing w:val="0"/>
                      <w:sz w:val="21"/>
                      <w:szCs w:val="21"/>
                      <w14:textFill>
                        <w14:solidFill>
                          <w14:schemeClr w14:val="tx1"/>
                        </w14:solidFill>
                      </w14:textFill>
                    </w:rPr>
                    <w:t>控制级别</w:t>
                  </w:r>
                </w:p>
              </w:tc>
              <w:tc>
                <w:tcPr>
                  <w:tcW w:w="5268" w:type="dxa"/>
                  <w:gridSpan w:val="6"/>
                  <w:vAlign w:val="center"/>
                </w:tcPr>
                <w:p w14:paraId="11D9BAEB">
                  <w:pPr>
                    <w:adjustRightInd w:val="0"/>
                    <w:snapToGrid w:val="0"/>
                    <w:spacing w:line="360" w:lineRule="auto"/>
                    <w:jc w:val="center"/>
                    <w:rPr>
                      <w:rFonts w:hint="default" w:ascii="Times New Roman" w:hAnsi="Times New Roman" w:eastAsia="宋体" w:cs="Times New Roman"/>
                      <w:b/>
                      <w:color w:val="000000" w:themeColor="text1"/>
                      <w:spacing w:val="0"/>
                      <w:kern w:val="0"/>
                      <w:sz w:val="21"/>
                      <w:szCs w:val="21"/>
                      <w14:textFill>
                        <w14:solidFill>
                          <w14:schemeClr w14:val="tx1"/>
                        </w14:solidFill>
                      </w14:textFill>
                    </w:rPr>
                  </w:pPr>
                  <w:r>
                    <w:rPr>
                      <w:rFonts w:hint="default" w:ascii="Times New Roman" w:hAnsi="Times New Roman" w:eastAsia="宋体" w:cs="Times New Roman"/>
                      <w:b/>
                      <w:color w:val="000000" w:themeColor="text1"/>
                      <w:spacing w:val="0"/>
                      <w:kern w:val="0"/>
                      <w:sz w:val="21"/>
                      <w:szCs w:val="21"/>
                      <w14:textFill>
                        <w14:solidFill>
                          <w14:schemeClr w14:val="tx1"/>
                        </w14:solidFill>
                      </w14:textFill>
                    </w:rPr>
                    <w:t>水质</w:t>
                  </w:r>
                </w:p>
              </w:tc>
            </w:tr>
            <w:tr w14:paraId="3DE78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2" w:type="dxa"/>
                  <w:vMerge w:val="continue"/>
                  <w:vAlign w:val="center"/>
                </w:tcPr>
                <w:p w14:paraId="2537D828">
                  <w:pPr>
                    <w:widowControl/>
                    <w:jc w:val="center"/>
                    <w:rPr>
                      <w:rFonts w:hint="default" w:ascii="Times New Roman" w:hAnsi="Times New Roman" w:eastAsia="宋体" w:cs="Times New Roman"/>
                      <w:b/>
                      <w:bCs/>
                      <w:color w:val="000000" w:themeColor="text1"/>
                      <w:spacing w:val="0"/>
                      <w:sz w:val="21"/>
                      <w:szCs w:val="21"/>
                      <w14:textFill>
                        <w14:solidFill>
                          <w14:schemeClr w14:val="tx1"/>
                        </w14:solidFill>
                      </w14:textFill>
                    </w:rPr>
                  </w:pPr>
                </w:p>
              </w:tc>
              <w:tc>
                <w:tcPr>
                  <w:tcW w:w="1094" w:type="dxa"/>
                  <w:vMerge w:val="continue"/>
                  <w:vAlign w:val="center"/>
                </w:tcPr>
                <w:p w14:paraId="23111985">
                  <w:pPr>
                    <w:snapToGrid w:val="0"/>
                    <w:jc w:val="center"/>
                    <w:rPr>
                      <w:rFonts w:hint="default" w:ascii="Times New Roman" w:hAnsi="Times New Roman" w:eastAsia="宋体" w:cs="Times New Roman"/>
                      <w:b/>
                      <w:bCs/>
                      <w:color w:val="000000" w:themeColor="text1"/>
                      <w:spacing w:val="0"/>
                      <w:sz w:val="21"/>
                      <w:szCs w:val="21"/>
                      <w14:textFill>
                        <w14:solidFill>
                          <w14:schemeClr w14:val="tx1"/>
                        </w14:solidFill>
                      </w14:textFill>
                    </w:rPr>
                  </w:pPr>
                </w:p>
              </w:tc>
              <w:tc>
                <w:tcPr>
                  <w:tcW w:w="685" w:type="dxa"/>
                  <w:vMerge w:val="continue"/>
                  <w:vAlign w:val="center"/>
                </w:tcPr>
                <w:p w14:paraId="5250A045">
                  <w:pPr>
                    <w:snapToGrid w:val="0"/>
                    <w:jc w:val="center"/>
                    <w:rPr>
                      <w:rFonts w:hint="default" w:ascii="Times New Roman" w:hAnsi="Times New Roman" w:eastAsia="宋体" w:cs="Times New Roman"/>
                      <w:b/>
                      <w:bCs/>
                      <w:color w:val="000000" w:themeColor="text1"/>
                      <w:spacing w:val="0"/>
                      <w:sz w:val="21"/>
                      <w:szCs w:val="21"/>
                      <w14:textFill>
                        <w14:solidFill>
                          <w14:schemeClr w14:val="tx1"/>
                        </w14:solidFill>
                      </w14:textFill>
                    </w:rPr>
                  </w:pPr>
                </w:p>
              </w:tc>
              <w:tc>
                <w:tcPr>
                  <w:tcW w:w="820" w:type="dxa"/>
                  <w:vAlign w:val="center"/>
                </w:tcPr>
                <w:p w14:paraId="19AC8592">
                  <w:pPr>
                    <w:adjustRightInd w:val="0"/>
                    <w:snapToGrid w:val="0"/>
                    <w:jc w:val="center"/>
                    <w:rPr>
                      <w:rFonts w:hint="default" w:ascii="Times New Roman" w:hAnsi="Times New Roman" w:eastAsia="宋体" w:cs="Times New Roman"/>
                      <w:color w:val="000000" w:themeColor="text1"/>
                      <w:spacing w:val="0"/>
                      <w:kern w:val="0"/>
                      <w:sz w:val="21"/>
                      <w:szCs w:val="21"/>
                      <w14:textFill>
                        <w14:solidFill>
                          <w14:schemeClr w14:val="tx1"/>
                        </w14:solidFill>
                      </w14:textFill>
                    </w:rPr>
                  </w:pPr>
                  <w:r>
                    <w:rPr>
                      <w:rFonts w:hint="default" w:ascii="Times New Roman" w:hAnsi="Times New Roman" w:eastAsia="宋体" w:cs="Times New Roman"/>
                      <w:color w:val="000000" w:themeColor="text1"/>
                      <w:spacing w:val="0"/>
                      <w:kern w:val="0"/>
                      <w:sz w:val="21"/>
                      <w:szCs w:val="21"/>
                      <w14:textFill>
                        <w14:solidFill>
                          <w14:schemeClr w14:val="tx1"/>
                        </w14:solidFill>
                      </w14:textFill>
                    </w:rPr>
                    <w:t>202</w:t>
                  </w:r>
                  <w: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t>3</w:t>
                  </w:r>
                  <w:r>
                    <w:rPr>
                      <w:rFonts w:hint="default" w:ascii="Times New Roman" w:hAnsi="Times New Roman" w:eastAsia="宋体" w:cs="Times New Roman"/>
                      <w:color w:val="000000" w:themeColor="text1"/>
                      <w:spacing w:val="0"/>
                      <w:kern w:val="0"/>
                      <w:sz w:val="21"/>
                      <w:szCs w:val="21"/>
                      <w14:textFill>
                        <w14:solidFill>
                          <w14:schemeClr w14:val="tx1"/>
                        </w14:solidFill>
                      </w14:textFill>
                    </w:rPr>
                    <w:t>年7月</w:t>
                  </w:r>
                </w:p>
              </w:tc>
              <w:tc>
                <w:tcPr>
                  <w:tcW w:w="821" w:type="dxa"/>
                  <w:vAlign w:val="center"/>
                </w:tcPr>
                <w:p w14:paraId="6F4F07C9">
                  <w:pPr>
                    <w:adjustRightInd w:val="0"/>
                    <w:snapToGrid w:val="0"/>
                    <w:jc w:val="center"/>
                    <w:rPr>
                      <w:rFonts w:hint="default" w:ascii="Times New Roman" w:hAnsi="Times New Roman" w:eastAsia="宋体" w:cs="Times New Roman"/>
                      <w:color w:val="000000" w:themeColor="text1"/>
                      <w:spacing w:val="0"/>
                      <w:kern w:val="0"/>
                      <w:sz w:val="21"/>
                      <w:szCs w:val="21"/>
                      <w14:textFill>
                        <w14:solidFill>
                          <w14:schemeClr w14:val="tx1"/>
                        </w14:solidFill>
                      </w14:textFill>
                    </w:rPr>
                  </w:pPr>
                  <w:r>
                    <w:rPr>
                      <w:rFonts w:hint="default" w:ascii="Times New Roman" w:hAnsi="Times New Roman" w:eastAsia="宋体" w:cs="Times New Roman"/>
                      <w:color w:val="000000" w:themeColor="text1"/>
                      <w:spacing w:val="0"/>
                      <w:kern w:val="0"/>
                      <w:sz w:val="21"/>
                      <w:szCs w:val="21"/>
                      <w14:textFill>
                        <w14:solidFill>
                          <w14:schemeClr w14:val="tx1"/>
                        </w14:solidFill>
                      </w14:textFill>
                    </w:rPr>
                    <w:t>202</w:t>
                  </w:r>
                  <w: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t>3</w:t>
                  </w:r>
                  <w:r>
                    <w:rPr>
                      <w:rFonts w:hint="default" w:ascii="Times New Roman" w:hAnsi="Times New Roman" w:eastAsia="宋体" w:cs="Times New Roman"/>
                      <w:color w:val="000000" w:themeColor="text1"/>
                      <w:spacing w:val="0"/>
                      <w:kern w:val="0"/>
                      <w:sz w:val="21"/>
                      <w:szCs w:val="21"/>
                      <w14:textFill>
                        <w14:solidFill>
                          <w14:schemeClr w14:val="tx1"/>
                        </w14:solidFill>
                      </w14:textFill>
                    </w:rPr>
                    <w:t>年8月</w:t>
                  </w:r>
                </w:p>
              </w:tc>
              <w:tc>
                <w:tcPr>
                  <w:tcW w:w="820" w:type="dxa"/>
                  <w:vAlign w:val="center"/>
                </w:tcPr>
                <w:p w14:paraId="2A0726A2">
                  <w:pPr>
                    <w:adjustRightInd w:val="0"/>
                    <w:snapToGrid w:val="0"/>
                    <w:jc w:val="center"/>
                    <w:rPr>
                      <w:rFonts w:hint="default" w:ascii="Times New Roman" w:hAnsi="Times New Roman" w:eastAsia="宋体" w:cs="Times New Roman"/>
                      <w:color w:val="000000" w:themeColor="text1"/>
                      <w:spacing w:val="0"/>
                      <w:kern w:val="0"/>
                      <w:sz w:val="21"/>
                      <w:szCs w:val="21"/>
                      <w14:textFill>
                        <w14:solidFill>
                          <w14:schemeClr w14:val="tx1"/>
                        </w14:solidFill>
                      </w14:textFill>
                    </w:rPr>
                  </w:pPr>
                  <w:r>
                    <w:rPr>
                      <w:rFonts w:hint="default" w:ascii="Times New Roman" w:hAnsi="Times New Roman" w:eastAsia="宋体" w:cs="Times New Roman"/>
                      <w:color w:val="000000" w:themeColor="text1"/>
                      <w:spacing w:val="0"/>
                      <w:kern w:val="0"/>
                      <w:sz w:val="21"/>
                      <w:szCs w:val="21"/>
                      <w14:textFill>
                        <w14:solidFill>
                          <w14:schemeClr w14:val="tx1"/>
                        </w14:solidFill>
                      </w14:textFill>
                    </w:rPr>
                    <w:t>202</w:t>
                  </w:r>
                  <w: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t>3</w:t>
                  </w:r>
                  <w:r>
                    <w:rPr>
                      <w:rFonts w:hint="default" w:ascii="Times New Roman" w:hAnsi="Times New Roman" w:eastAsia="宋体" w:cs="Times New Roman"/>
                      <w:color w:val="000000" w:themeColor="text1"/>
                      <w:spacing w:val="0"/>
                      <w:kern w:val="0"/>
                      <w:sz w:val="21"/>
                      <w:szCs w:val="21"/>
                      <w14:textFill>
                        <w14:solidFill>
                          <w14:schemeClr w14:val="tx1"/>
                        </w14:solidFill>
                      </w14:textFill>
                    </w:rPr>
                    <w:t>年9月</w:t>
                  </w:r>
                </w:p>
              </w:tc>
              <w:tc>
                <w:tcPr>
                  <w:tcW w:w="957" w:type="dxa"/>
                  <w:vAlign w:val="center"/>
                </w:tcPr>
                <w:p w14:paraId="520150C6">
                  <w:pPr>
                    <w:adjustRightInd w:val="0"/>
                    <w:snapToGrid w:val="0"/>
                    <w:jc w:val="center"/>
                    <w:rPr>
                      <w:rFonts w:hint="default" w:ascii="Times New Roman" w:hAnsi="Times New Roman" w:eastAsia="宋体" w:cs="Times New Roman"/>
                      <w:color w:val="000000" w:themeColor="text1"/>
                      <w:spacing w:val="0"/>
                      <w:kern w:val="0"/>
                      <w:sz w:val="21"/>
                      <w:szCs w:val="21"/>
                      <w14:textFill>
                        <w14:solidFill>
                          <w14:schemeClr w14:val="tx1"/>
                        </w14:solidFill>
                      </w14:textFill>
                    </w:rPr>
                  </w:pPr>
                  <w:r>
                    <w:rPr>
                      <w:rFonts w:hint="default" w:ascii="Times New Roman" w:hAnsi="Times New Roman" w:eastAsia="宋体" w:cs="Times New Roman"/>
                      <w:color w:val="000000" w:themeColor="text1"/>
                      <w:spacing w:val="0"/>
                      <w:kern w:val="0"/>
                      <w:sz w:val="21"/>
                      <w:szCs w:val="21"/>
                      <w14:textFill>
                        <w14:solidFill>
                          <w14:schemeClr w14:val="tx1"/>
                        </w14:solidFill>
                      </w14:textFill>
                    </w:rPr>
                    <w:t>202</w:t>
                  </w:r>
                  <w: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t>3</w:t>
                  </w:r>
                  <w:r>
                    <w:rPr>
                      <w:rFonts w:hint="default" w:ascii="Times New Roman" w:hAnsi="Times New Roman" w:eastAsia="宋体" w:cs="Times New Roman"/>
                      <w:color w:val="000000" w:themeColor="text1"/>
                      <w:spacing w:val="0"/>
                      <w:kern w:val="0"/>
                      <w:sz w:val="21"/>
                      <w:szCs w:val="21"/>
                      <w14:textFill>
                        <w14:solidFill>
                          <w14:schemeClr w14:val="tx1"/>
                        </w14:solidFill>
                      </w14:textFill>
                    </w:rPr>
                    <w:t>年10月</w:t>
                  </w:r>
                </w:p>
              </w:tc>
              <w:tc>
                <w:tcPr>
                  <w:tcW w:w="958" w:type="dxa"/>
                  <w:vAlign w:val="center"/>
                </w:tcPr>
                <w:p w14:paraId="3BBF40AD">
                  <w:pPr>
                    <w:adjustRightInd w:val="0"/>
                    <w:snapToGrid w:val="0"/>
                    <w:jc w:val="center"/>
                    <w:rPr>
                      <w:rFonts w:hint="default" w:ascii="Times New Roman" w:hAnsi="Times New Roman" w:eastAsia="宋体" w:cs="Times New Roman"/>
                      <w:color w:val="000000" w:themeColor="text1"/>
                      <w:spacing w:val="0"/>
                      <w:kern w:val="0"/>
                      <w:sz w:val="21"/>
                      <w:szCs w:val="21"/>
                      <w14:textFill>
                        <w14:solidFill>
                          <w14:schemeClr w14:val="tx1"/>
                        </w14:solidFill>
                      </w14:textFill>
                    </w:rPr>
                  </w:pPr>
                  <w:r>
                    <w:rPr>
                      <w:rFonts w:hint="default" w:ascii="Times New Roman" w:hAnsi="Times New Roman" w:eastAsia="宋体" w:cs="Times New Roman"/>
                      <w:color w:val="000000" w:themeColor="text1"/>
                      <w:spacing w:val="0"/>
                      <w:kern w:val="0"/>
                      <w:sz w:val="21"/>
                      <w:szCs w:val="21"/>
                      <w14:textFill>
                        <w14:solidFill>
                          <w14:schemeClr w14:val="tx1"/>
                        </w14:solidFill>
                      </w14:textFill>
                    </w:rPr>
                    <w:t>202</w:t>
                  </w:r>
                  <w: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t>3</w:t>
                  </w:r>
                  <w:r>
                    <w:rPr>
                      <w:rFonts w:hint="default" w:ascii="Times New Roman" w:hAnsi="Times New Roman" w:eastAsia="宋体" w:cs="Times New Roman"/>
                      <w:color w:val="000000" w:themeColor="text1"/>
                      <w:spacing w:val="0"/>
                      <w:kern w:val="0"/>
                      <w:sz w:val="21"/>
                      <w:szCs w:val="21"/>
                      <w14:textFill>
                        <w14:solidFill>
                          <w14:schemeClr w14:val="tx1"/>
                        </w14:solidFill>
                      </w14:textFill>
                    </w:rPr>
                    <w:t>年11月</w:t>
                  </w:r>
                </w:p>
              </w:tc>
              <w:tc>
                <w:tcPr>
                  <w:tcW w:w="892" w:type="dxa"/>
                  <w:vAlign w:val="center"/>
                </w:tcPr>
                <w:p w14:paraId="3D63A26F">
                  <w:pPr>
                    <w:adjustRightInd w:val="0"/>
                    <w:snapToGrid w:val="0"/>
                    <w:jc w:val="center"/>
                    <w:rPr>
                      <w:rFonts w:hint="default" w:ascii="Times New Roman" w:hAnsi="Times New Roman" w:eastAsia="宋体" w:cs="Times New Roman"/>
                      <w:color w:val="000000" w:themeColor="text1"/>
                      <w:spacing w:val="0"/>
                      <w:kern w:val="0"/>
                      <w:sz w:val="21"/>
                      <w:szCs w:val="21"/>
                      <w14:textFill>
                        <w14:solidFill>
                          <w14:schemeClr w14:val="tx1"/>
                        </w14:solidFill>
                      </w14:textFill>
                    </w:rPr>
                  </w:pPr>
                  <w:r>
                    <w:rPr>
                      <w:rFonts w:hint="default" w:ascii="Times New Roman" w:hAnsi="Times New Roman" w:eastAsia="宋体" w:cs="Times New Roman"/>
                      <w:color w:val="000000" w:themeColor="text1"/>
                      <w:spacing w:val="0"/>
                      <w:kern w:val="0"/>
                      <w:sz w:val="21"/>
                      <w:szCs w:val="21"/>
                      <w14:textFill>
                        <w14:solidFill>
                          <w14:schemeClr w14:val="tx1"/>
                        </w14:solidFill>
                      </w14:textFill>
                    </w:rPr>
                    <w:t>202</w:t>
                  </w:r>
                  <w: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t>3</w:t>
                  </w:r>
                  <w:r>
                    <w:rPr>
                      <w:rFonts w:hint="default" w:ascii="Times New Roman" w:hAnsi="Times New Roman" w:eastAsia="宋体" w:cs="Times New Roman"/>
                      <w:color w:val="000000" w:themeColor="text1"/>
                      <w:spacing w:val="0"/>
                      <w:kern w:val="0"/>
                      <w:sz w:val="21"/>
                      <w:szCs w:val="21"/>
                      <w14:textFill>
                        <w14:solidFill>
                          <w14:schemeClr w14:val="tx1"/>
                        </w14:solidFill>
                      </w14:textFill>
                    </w:rPr>
                    <w:t>年12月</w:t>
                  </w:r>
                </w:p>
              </w:tc>
            </w:tr>
            <w:tr w14:paraId="30430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2" w:type="dxa"/>
                  <w:vMerge w:val="continue"/>
                  <w:vAlign w:val="center"/>
                </w:tcPr>
                <w:p w14:paraId="011B2B43">
                  <w:pPr>
                    <w:snapToGrid w:val="0"/>
                    <w:jc w:val="center"/>
                    <w:rPr>
                      <w:rFonts w:hint="default" w:ascii="Times New Roman" w:hAnsi="Times New Roman" w:eastAsia="宋体" w:cs="Times New Roman"/>
                      <w:color w:val="000000" w:themeColor="text1"/>
                      <w:spacing w:val="0"/>
                      <w:sz w:val="21"/>
                      <w:szCs w:val="21"/>
                      <w14:textFill>
                        <w14:solidFill>
                          <w14:schemeClr w14:val="tx1"/>
                        </w14:solidFill>
                      </w14:textFill>
                    </w:rPr>
                  </w:pPr>
                </w:p>
              </w:tc>
              <w:tc>
                <w:tcPr>
                  <w:tcW w:w="1094" w:type="dxa"/>
                  <w:vMerge w:val="continue"/>
                  <w:vAlign w:val="center"/>
                </w:tcPr>
                <w:p w14:paraId="25D73172">
                  <w:pPr>
                    <w:snapToGrid w:val="0"/>
                    <w:jc w:val="center"/>
                    <w:rPr>
                      <w:rFonts w:hint="default" w:ascii="Times New Roman" w:hAnsi="Times New Roman" w:eastAsia="宋体" w:cs="Times New Roman"/>
                      <w:color w:val="000000" w:themeColor="text1"/>
                      <w:spacing w:val="0"/>
                      <w:sz w:val="21"/>
                      <w:szCs w:val="21"/>
                      <w14:textFill>
                        <w14:solidFill>
                          <w14:schemeClr w14:val="tx1"/>
                        </w14:solidFill>
                      </w14:textFill>
                    </w:rPr>
                  </w:pPr>
                </w:p>
              </w:tc>
              <w:tc>
                <w:tcPr>
                  <w:tcW w:w="685" w:type="dxa"/>
                  <w:vAlign w:val="center"/>
                </w:tcPr>
                <w:p w14:paraId="3D16C26D">
                  <w:pPr>
                    <w:snapToGrid w:val="0"/>
                    <w:jc w:val="center"/>
                    <w:rPr>
                      <w:rFonts w:hint="default" w:ascii="Times New Roman" w:hAnsi="Times New Roman" w:eastAsia="宋体" w:cs="Times New Roman"/>
                      <w:color w:val="000000" w:themeColor="text1"/>
                      <w:spacing w:val="0"/>
                      <w:sz w:val="21"/>
                      <w:szCs w:val="21"/>
                      <w14:textFill>
                        <w14:solidFill>
                          <w14:schemeClr w14:val="tx1"/>
                        </w14:solidFill>
                      </w14:textFill>
                    </w:rPr>
                  </w:pPr>
                  <w:r>
                    <w:rPr>
                      <w:rFonts w:hint="default" w:ascii="Times New Roman" w:hAnsi="Times New Roman" w:eastAsia="宋体" w:cs="Times New Roman"/>
                      <w:color w:val="000000" w:themeColor="text1"/>
                      <w:spacing w:val="0"/>
                      <w:sz w:val="21"/>
                      <w:szCs w:val="21"/>
                      <w14:textFill>
                        <w14:solidFill>
                          <w14:schemeClr w14:val="tx1"/>
                        </w14:solidFill>
                      </w14:textFill>
                    </w:rPr>
                    <w:t>省控</w:t>
                  </w:r>
                </w:p>
              </w:tc>
              <w:tc>
                <w:tcPr>
                  <w:tcW w:w="820" w:type="dxa"/>
                  <w:vAlign w:val="center"/>
                </w:tcPr>
                <w:p w14:paraId="1A3A8406">
                  <w:pPr>
                    <w:snapToGrid w:val="0"/>
                    <w:jc w:val="center"/>
                    <w:rPr>
                      <w:rFonts w:hint="default" w:ascii="Times New Roman" w:hAnsi="Times New Roman" w:eastAsia="宋体" w:cs="Times New Roman"/>
                      <w:color w:val="000000" w:themeColor="text1"/>
                      <w:spacing w:val="0"/>
                      <w:sz w:val="21"/>
                      <w:szCs w:val="21"/>
                      <w14:textFill>
                        <w14:solidFill>
                          <w14:schemeClr w14:val="tx1"/>
                        </w14:solidFill>
                      </w14:textFill>
                    </w:rPr>
                  </w:pPr>
                  <w:r>
                    <w:rPr>
                      <w:rFonts w:hint="default" w:ascii="Times New Roman" w:hAnsi="Times New Roman" w:eastAsia="宋体" w:cs="Times New Roman"/>
                      <w:color w:val="000000" w:themeColor="text1"/>
                      <w:spacing w:val="0"/>
                      <w:sz w:val="21"/>
                      <w:szCs w:val="21"/>
                      <w:lang w:eastAsia="zh-CN"/>
                      <w14:textFill>
                        <w14:solidFill>
                          <w14:schemeClr w14:val="tx1"/>
                        </w14:solidFill>
                      </w14:textFill>
                    </w:rPr>
                    <w:t>Ⅱ类</w:t>
                  </w:r>
                </w:p>
              </w:tc>
              <w:tc>
                <w:tcPr>
                  <w:tcW w:w="821" w:type="dxa"/>
                  <w:vAlign w:val="center"/>
                </w:tcPr>
                <w:p w14:paraId="1519F1BF">
                  <w:pPr>
                    <w:snapToGrid w:val="0"/>
                    <w:jc w:val="center"/>
                    <w:rPr>
                      <w:rFonts w:hint="default" w:ascii="Times New Roman" w:hAnsi="Times New Roman" w:eastAsia="宋体" w:cs="Times New Roman"/>
                      <w:color w:val="000000" w:themeColor="text1"/>
                      <w:spacing w:val="0"/>
                      <w:sz w:val="21"/>
                      <w:szCs w:val="21"/>
                      <w14:textFill>
                        <w14:solidFill>
                          <w14:schemeClr w14:val="tx1"/>
                        </w14:solidFill>
                      </w14:textFill>
                    </w:rPr>
                  </w:pPr>
                  <w:r>
                    <w:rPr>
                      <w:rFonts w:hint="default" w:ascii="Times New Roman" w:hAnsi="Times New Roman" w:eastAsia="宋体" w:cs="Times New Roman"/>
                      <w:color w:val="000000" w:themeColor="text1"/>
                      <w:spacing w:val="0"/>
                      <w:sz w:val="21"/>
                      <w:szCs w:val="21"/>
                      <w:lang w:eastAsia="zh-CN"/>
                      <w14:textFill>
                        <w14:solidFill>
                          <w14:schemeClr w14:val="tx1"/>
                        </w14:solidFill>
                      </w14:textFill>
                    </w:rPr>
                    <w:t>Ⅱ</w:t>
                  </w:r>
                  <w:r>
                    <w:rPr>
                      <w:rFonts w:hint="default" w:ascii="Times New Roman" w:hAnsi="Times New Roman" w:eastAsia="宋体" w:cs="Times New Roman"/>
                      <w:color w:val="000000" w:themeColor="text1"/>
                      <w:spacing w:val="0"/>
                      <w:sz w:val="21"/>
                      <w:szCs w:val="21"/>
                      <w14:textFill>
                        <w14:solidFill>
                          <w14:schemeClr w14:val="tx1"/>
                        </w14:solidFill>
                      </w14:textFill>
                    </w:rPr>
                    <w:t>类</w:t>
                  </w:r>
                </w:p>
              </w:tc>
              <w:tc>
                <w:tcPr>
                  <w:tcW w:w="820" w:type="dxa"/>
                  <w:vAlign w:val="center"/>
                </w:tcPr>
                <w:p w14:paraId="41A768C9">
                  <w:pPr>
                    <w:snapToGrid w:val="0"/>
                    <w:jc w:val="center"/>
                    <w:rPr>
                      <w:rFonts w:hint="default" w:ascii="Times New Roman" w:hAnsi="Times New Roman" w:eastAsia="宋体" w:cs="Times New Roman"/>
                      <w:color w:val="000000" w:themeColor="text1"/>
                      <w:spacing w:val="0"/>
                      <w:sz w:val="21"/>
                      <w:szCs w:val="21"/>
                      <w14:textFill>
                        <w14:solidFill>
                          <w14:schemeClr w14:val="tx1"/>
                        </w14:solidFill>
                      </w14:textFill>
                    </w:rPr>
                  </w:pPr>
                  <w:r>
                    <w:rPr>
                      <w:rFonts w:hint="default" w:ascii="Times New Roman" w:hAnsi="Times New Roman" w:eastAsia="宋体" w:cs="Times New Roman"/>
                      <w:color w:val="000000" w:themeColor="text1"/>
                      <w:spacing w:val="0"/>
                      <w:sz w:val="21"/>
                      <w:szCs w:val="21"/>
                      <w:lang w:eastAsia="zh-CN"/>
                      <w14:textFill>
                        <w14:solidFill>
                          <w14:schemeClr w14:val="tx1"/>
                        </w14:solidFill>
                      </w14:textFill>
                    </w:rPr>
                    <w:t>Ⅱ类</w:t>
                  </w:r>
                </w:p>
              </w:tc>
              <w:tc>
                <w:tcPr>
                  <w:tcW w:w="957" w:type="dxa"/>
                  <w:vAlign w:val="center"/>
                </w:tcPr>
                <w:p w14:paraId="57A0F4A5">
                  <w:pPr>
                    <w:snapToGrid w:val="0"/>
                    <w:jc w:val="center"/>
                    <w:rPr>
                      <w:rFonts w:hint="default" w:ascii="Times New Roman" w:hAnsi="Times New Roman" w:eastAsia="宋体" w:cs="Times New Roman"/>
                      <w:color w:val="000000" w:themeColor="text1"/>
                      <w:spacing w:val="0"/>
                      <w:sz w:val="21"/>
                      <w:szCs w:val="21"/>
                      <w14:textFill>
                        <w14:solidFill>
                          <w14:schemeClr w14:val="tx1"/>
                        </w14:solidFill>
                      </w14:textFill>
                    </w:rPr>
                  </w:pPr>
                  <w:r>
                    <w:rPr>
                      <w:rFonts w:hint="default" w:ascii="Times New Roman" w:hAnsi="Times New Roman" w:eastAsia="宋体" w:cs="Times New Roman"/>
                      <w:color w:val="000000" w:themeColor="text1"/>
                      <w:spacing w:val="0"/>
                      <w:sz w:val="21"/>
                      <w:szCs w:val="21"/>
                      <w:lang w:eastAsia="zh-CN"/>
                      <w14:textFill>
                        <w14:solidFill>
                          <w14:schemeClr w14:val="tx1"/>
                        </w14:solidFill>
                      </w14:textFill>
                    </w:rPr>
                    <w:t>Ⅱ</w:t>
                  </w:r>
                  <w:r>
                    <w:rPr>
                      <w:rFonts w:hint="default" w:ascii="Times New Roman" w:hAnsi="Times New Roman" w:eastAsia="宋体" w:cs="Times New Roman"/>
                      <w:color w:val="000000" w:themeColor="text1"/>
                      <w:spacing w:val="0"/>
                      <w:sz w:val="21"/>
                      <w:szCs w:val="21"/>
                      <w14:textFill>
                        <w14:solidFill>
                          <w14:schemeClr w14:val="tx1"/>
                        </w14:solidFill>
                      </w14:textFill>
                    </w:rPr>
                    <w:t>类</w:t>
                  </w:r>
                </w:p>
              </w:tc>
              <w:tc>
                <w:tcPr>
                  <w:tcW w:w="958" w:type="dxa"/>
                  <w:vAlign w:val="center"/>
                </w:tcPr>
                <w:p w14:paraId="29DD47B4">
                  <w:pPr>
                    <w:snapToGrid w:val="0"/>
                    <w:jc w:val="center"/>
                    <w:rPr>
                      <w:rFonts w:hint="default" w:ascii="Times New Roman" w:hAnsi="Times New Roman" w:eastAsia="宋体" w:cs="Times New Roman"/>
                      <w:color w:val="000000" w:themeColor="text1"/>
                      <w:spacing w:val="0"/>
                      <w:sz w:val="21"/>
                      <w:szCs w:val="21"/>
                      <w14:textFill>
                        <w14:solidFill>
                          <w14:schemeClr w14:val="tx1"/>
                        </w14:solidFill>
                      </w14:textFill>
                    </w:rPr>
                  </w:pPr>
                  <w:r>
                    <w:rPr>
                      <w:rFonts w:hint="default" w:ascii="Times New Roman" w:hAnsi="Times New Roman" w:eastAsia="宋体" w:cs="Times New Roman"/>
                      <w:color w:val="000000" w:themeColor="text1"/>
                      <w:spacing w:val="0"/>
                      <w:sz w:val="21"/>
                      <w:szCs w:val="21"/>
                      <w:lang w:eastAsia="zh-CN"/>
                      <w14:textFill>
                        <w14:solidFill>
                          <w14:schemeClr w14:val="tx1"/>
                        </w14:solidFill>
                      </w14:textFill>
                    </w:rPr>
                    <w:t>Ⅱ</w:t>
                  </w:r>
                  <w:r>
                    <w:rPr>
                      <w:rFonts w:hint="default" w:ascii="Times New Roman" w:hAnsi="Times New Roman" w:eastAsia="宋体" w:cs="Times New Roman"/>
                      <w:color w:val="000000" w:themeColor="text1"/>
                      <w:spacing w:val="0"/>
                      <w:sz w:val="21"/>
                      <w:szCs w:val="21"/>
                      <w14:textFill>
                        <w14:solidFill>
                          <w14:schemeClr w14:val="tx1"/>
                        </w14:solidFill>
                      </w14:textFill>
                    </w:rPr>
                    <w:t>类</w:t>
                  </w:r>
                </w:p>
              </w:tc>
              <w:tc>
                <w:tcPr>
                  <w:tcW w:w="892" w:type="dxa"/>
                  <w:vAlign w:val="center"/>
                </w:tcPr>
                <w:p w14:paraId="1748E184">
                  <w:pPr>
                    <w:snapToGrid w:val="0"/>
                    <w:jc w:val="center"/>
                    <w:rPr>
                      <w:rFonts w:hint="default" w:ascii="Times New Roman" w:hAnsi="Times New Roman" w:eastAsia="宋体" w:cs="Times New Roman"/>
                      <w:color w:val="000000" w:themeColor="text1"/>
                      <w:spacing w:val="0"/>
                      <w:sz w:val="21"/>
                      <w:szCs w:val="21"/>
                      <w14:textFill>
                        <w14:solidFill>
                          <w14:schemeClr w14:val="tx1"/>
                        </w14:solidFill>
                      </w14:textFill>
                    </w:rPr>
                  </w:pPr>
                  <w:r>
                    <w:rPr>
                      <w:rFonts w:hint="default" w:ascii="Times New Roman" w:hAnsi="Times New Roman" w:eastAsia="宋体" w:cs="Times New Roman"/>
                      <w:color w:val="000000" w:themeColor="text1"/>
                      <w:spacing w:val="0"/>
                      <w:sz w:val="21"/>
                      <w:szCs w:val="21"/>
                      <w:lang w:eastAsia="zh-CN"/>
                      <w14:textFill>
                        <w14:solidFill>
                          <w14:schemeClr w14:val="tx1"/>
                        </w14:solidFill>
                      </w14:textFill>
                    </w:rPr>
                    <w:t>Ⅱ</w:t>
                  </w:r>
                  <w:r>
                    <w:rPr>
                      <w:rFonts w:hint="default" w:ascii="Times New Roman" w:hAnsi="Times New Roman" w:eastAsia="宋体" w:cs="Times New Roman"/>
                      <w:color w:val="000000" w:themeColor="text1"/>
                      <w:spacing w:val="0"/>
                      <w:sz w:val="21"/>
                      <w:szCs w:val="21"/>
                      <w14:textFill>
                        <w14:solidFill>
                          <w14:schemeClr w14:val="tx1"/>
                        </w14:solidFill>
                      </w14:textFill>
                    </w:rPr>
                    <w:t>类</w:t>
                  </w:r>
                </w:p>
              </w:tc>
            </w:tr>
          </w:tbl>
          <w:p w14:paraId="30296A30">
            <w:pPr>
              <w:adjustRightInd w:val="0"/>
              <w:snapToGrid w:val="0"/>
              <w:spacing w:line="360" w:lineRule="auto"/>
              <w:ind w:firstLine="480" w:firstLineChars="200"/>
              <w:rPr>
                <w:rFonts w:hint="default" w:ascii="Times New Roman" w:hAnsi="Times New Roman" w:eastAsia="宋体" w:cs="Times New Roman"/>
                <w:color w:val="000000" w:themeColor="text1"/>
                <w:spacing w:val="0"/>
                <w:kern w:val="0"/>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pacing w:val="0"/>
                <w:kern w:val="0"/>
                <w:sz w:val="24"/>
                <w:szCs w:val="24"/>
                <w14:textFill>
                  <w14:solidFill>
                    <w14:schemeClr w14:val="tx1"/>
                  </w14:solidFill>
                </w14:textFill>
              </w:rPr>
              <w:t>根据上表监测结果，</w:t>
            </w:r>
            <w:r>
              <w:rPr>
                <w:rFonts w:hint="default" w:ascii="Times New Roman" w:hAnsi="Times New Roman" w:eastAsia="宋体" w:cs="Times New Roman"/>
                <w:color w:val="000000" w:themeColor="text1"/>
                <w:spacing w:val="0"/>
                <w:kern w:val="0"/>
                <w:sz w:val="24"/>
                <w:szCs w:val="24"/>
                <w:lang w:val="en-US" w:eastAsia="zh-CN"/>
                <w14:textFill>
                  <w14:solidFill>
                    <w14:schemeClr w14:val="tx1"/>
                  </w14:solidFill>
                </w14:textFill>
              </w:rPr>
              <w:t>苏州坝</w:t>
            </w:r>
            <w:r>
              <w:rPr>
                <w:rFonts w:hint="default" w:ascii="Times New Roman" w:hAnsi="Times New Roman" w:eastAsia="宋体" w:cs="Times New Roman"/>
                <w:color w:val="000000" w:themeColor="text1"/>
                <w:spacing w:val="0"/>
                <w:kern w:val="0"/>
                <w:sz w:val="24"/>
                <w:szCs w:val="24"/>
                <w14:textFill>
                  <w14:solidFill>
                    <w14:schemeClr w14:val="tx1"/>
                  </w14:solidFill>
                </w14:textFill>
              </w:rPr>
              <w:t>水质能达到《地表水环境质量标准》（GB3838-2002）II类水质要求，区域地表水环境质量现状较好。</w:t>
            </w:r>
            <w:r>
              <w:rPr>
                <w:rFonts w:hint="default" w:ascii="Times New Roman" w:hAnsi="Times New Roman" w:eastAsia="宋体" w:cs="Times New Roman"/>
                <w:color w:val="000000" w:themeColor="text1"/>
                <w:spacing w:val="0"/>
                <w:kern w:val="0"/>
                <w:sz w:val="24"/>
                <w:szCs w:val="24"/>
                <w:lang w:val="en-US" w:eastAsia="zh-CN"/>
                <w14:textFill>
                  <w14:solidFill>
                    <w14:schemeClr w14:val="tx1"/>
                  </w14:solidFill>
                </w14:textFill>
              </w:rPr>
              <w:t xml:space="preserve"> </w:t>
            </w:r>
          </w:p>
          <w:p w14:paraId="110A06E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color w:val="000000" w:themeColor="text1"/>
                <w:spacing w:val="0"/>
                <w:kern w:val="0"/>
                <w:sz w:val="24"/>
                <w:szCs w:val="24"/>
                <w14:textFill>
                  <w14:solidFill>
                    <w14:schemeClr w14:val="tx1"/>
                  </w14:solidFill>
                </w14:textFill>
              </w:rPr>
            </w:pPr>
            <w:r>
              <w:rPr>
                <w:rFonts w:hint="default" w:ascii="Times New Roman" w:hAnsi="Times New Roman" w:eastAsia="宋体" w:cs="Times New Roman"/>
                <w:color w:val="000000" w:themeColor="text1"/>
                <w:spacing w:val="0"/>
                <w:kern w:val="0"/>
                <w:sz w:val="24"/>
                <w:szCs w:val="24"/>
                <w14:textFill>
                  <w14:solidFill>
                    <w14:schemeClr w14:val="tx1"/>
                  </w14:solidFill>
                </w14:textFill>
              </w:rPr>
              <w:t>3、声环境质量现状</w:t>
            </w:r>
          </w:p>
          <w:p w14:paraId="4179D09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本次委托精威检测（湖南）有限公司于202</w:t>
            </w:r>
            <w:r>
              <w:rPr>
                <w:rFonts w:hint="default" w:ascii="Times New Roman" w:hAnsi="Times New Roman" w:eastAsia="宋体" w:cs="Times New Roman"/>
                <w:sz w:val="24"/>
                <w:szCs w:val="24"/>
                <w:highlight w:val="none"/>
                <w:lang w:val="en-US" w:eastAsia="zh-CN"/>
              </w:rPr>
              <w:t>4</w:t>
            </w:r>
            <w:r>
              <w:rPr>
                <w:rFonts w:hint="default" w:ascii="Times New Roman" w:hAnsi="Times New Roman" w:eastAsia="宋体" w:cs="Times New Roman"/>
                <w:sz w:val="24"/>
                <w:szCs w:val="24"/>
                <w:highlight w:val="none"/>
              </w:rPr>
              <w:t>年</w:t>
            </w:r>
            <w:r>
              <w:rPr>
                <w:rFonts w:hint="default" w:ascii="Times New Roman" w:hAnsi="Times New Roman" w:eastAsia="宋体" w:cs="Times New Roman"/>
                <w:sz w:val="24"/>
                <w:szCs w:val="24"/>
                <w:highlight w:val="none"/>
                <w:lang w:val="en-US" w:eastAsia="zh-CN"/>
              </w:rPr>
              <w:t>06月24日-</w:t>
            </w:r>
            <w:r>
              <w:rPr>
                <w:rFonts w:hint="default" w:ascii="Times New Roman" w:hAnsi="Times New Roman" w:eastAsia="宋体" w:cs="Times New Roman"/>
                <w:sz w:val="24"/>
                <w:szCs w:val="24"/>
                <w:highlight w:val="none"/>
              </w:rPr>
              <w:t>202</w:t>
            </w:r>
            <w:r>
              <w:rPr>
                <w:rFonts w:hint="default" w:ascii="Times New Roman" w:hAnsi="Times New Roman" w:eastAsia="宋体" w:cs="Times New Roman"/>
                <w:sz w:val="24"/>
                <w:szCs w:val="24"/>
                <w:highlight w:val="none"/>
                <w:lang w:val="en-US" w:eastAsia="zh-CN"/>
              </w:rPr>
              <w:t>4</w:t>
            </w:r>
            <w:r>
              <w:rPr>
                <w:rFonts w:hint="default" w:ascii="Times New Roman" w:hAnsi="Times New Roman" w:eastAsia="宋体" w:cs="Times New Roman"/>
                <w:sz w:val="24"/>
                <w:szCs w:val="24"/>
                <w:highlight w:val="none"/>
              </w:rPr>
              <w:t>年</w:t>
            </w:r>
            <w:r>
              <w:rPr>
                <w:rFonts w:hint="default" w:ascii="Times New Roman" w:hAnsi="Times New Roman" w:eastAsia="宋体" w:cs="Times New Roman"/>
                <w:sz w:val="24"/>
                <w:szCs w:val="24"/>
                <w:highlight w:val="none"/>
                <w:lang w:val="en-US" w:eastAsia="zh-CN"/>
              </w:rPr>
              <w:t>06月25日对厂界及周边敏感点噪声</w:t>
            </w:r>
            <w:r>
              <w:rPr>
                <w:rFonts w:hint="default" w:ascii="Times New Roman" w:hAnsi="Times New Roman" w:eastAsia="宋体" w:cs="Times New Roman"/>
                <w:sz w:val="24"/>
                <w:szCs w:val="24"/>
                <w:highlight w:val="none"/>
              </w:rPr>
              <w:t>进行了监测，监测结果见表</w:t>
            </w:r>
            <w:r>
              <w:rPr>
                <w:rFonts w:hint="eastAsia" w:ascii="Times New Roman" w:hAnsi="Times New Roman" w:cs="Times New Roman"/>
                <w:sz w:val="24"/>
                <w:szCs w:val="24"/>
                <w:highlight w:val="none"/>
                <w:lang w:val="en-US" w:eastAsia="zh-CN"/>
              </w:rPr>
              <w:t>3-3</w:t>
            </w:r>
            <w:r>
              <w:rPr>
                <w:rFonts w:hint="default" w:ascii="Times New Roman" w:hAnsi="Times New Roman" w:eastAsia="宋体" w:cs="Times New Roman"/>
                <w:sz w:val="24"/>
                <w:szCs w:val="24"/>
                <w:highlight w:val="none"/>
              </w:rPr>
              <w:t>。</w:t>
            </w:r>
          </w:p>
          <w:p w14:paraId="314BA2F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rPr>
              <w:t>表</w:t>
            </w:r>
            <w:r>
              <w:rPr>
                <w:rFonts w:hint="eastAsia" w:ascii="Times New Roman" w:hAnsi="Times New Roman" w:cs="Times New Roman"/>
                <w:b/>
                <w:bCs/>
                <w:sz w:val="24"/>
                <w:szCs w:val="24"/>
                <w:highlight w:val="none"/>
                <w:lang w:val="en-US" w:eastAsia="zh-CN"/>
              </w:rPr>
              <w:t>3-3</w:t>
            </w:r>
            <w:r>
              <w:rPr>
                <w:rFonts w:hint="default" w:ascii="Times New Roman" w:hAnsi="Times New Roman" w:eastAsia="宋体" w:cs="Times New Roman"/>
                <w:b/>
                <w:bCs/>
                <w:sz w:val="24"/>
                <w:szCs w:val="24"/>
                <w:highlight w:val="none"/>
              </w:rPr>
              <w:t xml:space="preserve"> 噪声检测结果</w:t>
            </w:r>
          </w:p>
          <w:tbl>
            <w:tblPr>
              <w:tblStyle w:val="17"/>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760"/>
              <w:gridCol w:w="853"/>
              <w:gridCol w:w="2913"/>
              <w:gridCol w:w="1162"/>
              <w:gridCol w:w="1162"/>
            </w:tblGrid>
            <w:tr w14:paraId="505348D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6" w:hRule="atLeast"/>
                <w:tblHeader/>
              </w:trPr>
              <w:tc>
                <w:tcPr>
                  <w:tcW w:w="1121" w:type="pct"/>
                  <w:vMerge w:val="restart"/>
                  <w:vAlign w:val="center"/>
                </w:tcPr>
                <w:p w14:paraId="0EC66DA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采样</w:t>
                  </w:r>
                </w:p>
                <w:p w14:paraId="4455885C">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rPr>
                    <w:t>时间</w:t>
                  </w:r>
                </w:p>
              </w:tc>
              <w:tc>
                <w:tcPr>
                  <w:tcW w:w="543" w:type="pct"/>
                  <w:vMerge w:val="restart"/>
                  <w:vAlign w:val="center"/>
                </w:tcPr>
                <w:p w14:paraId="45D5782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编号</w:t>
                  </w:r>
                </w:p>
              </w:tc>
              <w:tc>
                <w:tcPr>
                  <w:tcW w:w="1855" w:type="pct"/>
                  <w:vMerge w:val="restart"/>
                  <w:vAlign w:val="center"/>
                </w:tcPr>
                <w:p w14:paraId="5F91B12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检测点位</w:t>
                  </w:r>
                </w:p>
              </w:tc>
              <w:tc>
                <w:tcPr>
                  <w:tcW w:w="1480" w:type="pct"/>
                  <w:gridSpan w:val="2"/>
                  <w:vAlign w:val="center"/>
                </w:tcPr>
                <w:p w14:paraId="33391D4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rPr>
                    <w:t>检测项目</w:t>
                  </w:r>
                  <w:r>
                    <w:rPr>
                      <w:rFonts w:hint="default" w:ascii="Times New Roman" w:hAnsi="Times New Roman" w:eastAsia="宋体" w:cs="Times New Roman"/>
                      <w:sz w:val="24"/>
                      <w:szCs w:val="24"/>
                      <w:highlight w:val="none"/>
                      <w:lang w:eastAsia="zh-CN"/>
                    </w:rPr>
                    <w:t>及</w:t>
                  </w:r>
                  <w:r>
                    <w:rPr>
                      <w:rFonts w:hint="default" w:ascii="Times New Roman" w:hAnsi="Times New Roman" w:eastAsia="宋体" w:cs="Times New Roman"/>
                      <w:sz w:val="24"/>
                      <w:szCs w:val="24"/>
                      <w:highlight w:val="none"/>
                    </w:rPr>
                    <w:t>结果</w:t>
                  </w:r>
                </w:p>
              </w:tc>
            </w:tr>
            <w:tr w14:paraId="562A9CF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6" w:hRule="atLeast"/>
                <w:tblHeader/>
              </w:trPr>
              <w:tc>
                <w:tcPr>
                  <w:tcW w:w="1121" w:type="pct"/>
                  <w:vMerge w:val="continue"/>
                  <w:vAlign w:val="center"/>
                </w:tcPr>
                <w:p w14:paraId="1CDA44B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highlight w:val="none"/>
                    </w:rPr>
                  </w:pPr>
                </w:p>
              </w:tc>
              <w:tc>
                <w:tcPr>
                  <w:tcW w:w="543" w:type="pct"/>
                  <w:vMerge w:val="continue"/>
                  <w:vAlign w:val="center"/>
                </w:tcPr>
                <w:p w14:paraId="59180F9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highlight w:val="none"/>
                      <w:lang w:val="en-US" w:eastAsia="zh-CN"/>
                    </w:rPr>
                  </w:pPr>
                </w:p>
              </w:tc>
              <w:tc>
                <w:tcPr>
                  <w:tcW w:w="1855" w:type="pct"/>
                  <w:vMerge w:val="continue"/>
                  <w:vAlign w:val="center"/>
                </w:tcPr>
                <w:p w14:paraId="5B633F1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highlight w:val="none"/>
                    </w:rPr>
                  </w:pPr>
                </w:p>
              </w:tc>
              <w:tc>
                <w:tcPr>
                  <w:tcW w:w="1480" w:type="pct"/>
                  <w:gridSpan w:val="2"/>
                  <w:vAlign w:val="center"/>
                </w:tcPr>
                <w:p w14:paraId="607390A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eastAsia="zh-CN"/>
                    </w:rPr>
                    <w:t>环境噪声</w:t>
                  </w:r>
                </w:p>
              </w:tc>
            </w:tr>
            <w:tr w14:paraId="6BE0155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6" w:hRule="atLeast"/>
                <w:tblHeader/>
              </w:trPr>
              <w:tc>
                <w:tcPr>
                  <w:tcW w:w="1121" w:type="pct"/>
                  <w:vMerge w:val="continue"/>
                  <w:vAlign w:val="center"/>
                </w:tcPr>
                <w:p w14:paraId="59358DB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highlight w:val="none"/>
                      <w:lang w:val="en-US" w:eastAsia="zh-CN"/>
                    </w:rPr>
                  </w:pPr>
                </w:p>
              </w:tc>
              <w:tc>
                <w:tcPr>
                  <w:tcW w:w="543" w:type="pct"/>
                  <w:vMerge w:val="continue"/>
                  <w:vAlign w:val="center"/>
                </w:tcPr>
                <w:p w14:paraId="4454209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highlight w:val="none"/>
                      <w:lang w:val="en-US" w:eastAsia="zh-CN"/>
                    </w:rPr>
                  </w:pPr>
                </w:p>
              </w:tc>
              <w:tc>
                <w:tcPr>
                  <w:tcW w:w="1855" w:type="pct"/>
                  <w:vMerge w:val="continue"/>
                  <w:vAlign w:val="center"/>
                </w:tcPr>
                <w:p w14:paraId="1DB739C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highlight w:val="none"/>
                      <w:lang w:val="en-US" w:eastAsia="zh-CN"/>
                    </w:rPr>
                  </w:pPr>
                </w:p>
              </w:tc>
              <w:tc>
                <w:tcPr>
                  <w:tcW w:w="740" w:type="pct"/>
                  <w:vAlign w:val="center"/>
                </w:tcPr>
                <w:p w14:paraId="1E1D8FD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eastAsia="zh-CN"/>
                    </w:rPr>
                    <w:t>昼</w:t>
                  </w:r>
                  <w:r>
                    <w:rPr>
                      <w:rFonts w:hint="default" w:ascii="Times New Roman" w:hAnsi="Times New Roman" w:eastAsia="宋体" w:cs="Times New Roman"/>
                      <w:sz w:val="24"/>
                      <w:szCs w:val="24"/>
                      <w:highlight w:val="none"/>
                    </w:rPr>
                    <w:t>间</w:t>
                  </w:r>
                </w:p>
              </w:tc>
              <w:tc>
                <w:tcPr>
                  <w:tcW w:w="740" w:type="pct"/>
                  <w:vAlign w:val="center"/>
                </w:tcPr>
                <w:p w14:paraId="423E18D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eastAsia="zh-CN"/>
                    </w:rPr>
                    <w:t>夜</w:t>
                  </w:r>
                  <w:r>
                    <w:rPr>
                      <w:rFonts w:hint="default" w:ascii="Times New Roman" w:hAnsi="Times New Roman" w:eastAsia="宋体" w:cs="Times New Roman"/>
                      <w:sz w:val="24"/>
                      <w:szCs w:val="24"/>
                      <w:highlight w:val="none"/>
                    </w:rPr>
                    <w:t>间</w:t>
                  </w:r>
                </w:p>
              </w:tc>
            </w:tr>
            <w:tr w14:paraId="178CC0A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121" w:type="pct"/>
                  <w:vMerge w:val="restart"/>
                  <w:vAlign w:val="center"/>
                </w:tcPr>
                <w:p w14:paraId="1E9B7C9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06月24日</w:t>
                  </w:r>
                </w:p>
                <w:p w14:paraId="56BE611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-06月25日</w:t>
                  </w:r>
                </w:p>
              </w:tc>
              <w:tc>
                <w:tcPr>
                  <w:tcW w:w="543" w:type="pct"/>
                  <w:vAlign w:val="center"/>
                </w:tcPr>
                <w:p w14:paraId="5E0A13D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N1</w:t>
                  </w:r>
                </w:p>
              </w:tc>
              <w:tc>
                <w:tcPr>
                  <w:tcW w:w="1855" w:type="pct"/>
                  <w:vAlign w:val="center"/>
                </w:tcPr>
                <w:p w14:paraId="5118535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项目厂界东侧1米处</w:t>
                  </w:r>
                </w:p>
              </w:tc>
              <w:tc>
                <w:tcPr>
                  <w:tcW w:w="740" w:type="pct"/>
                  <w:vAlign w:val="center"/>
                </w:tcPr>
                <w:p w14:paraId="0D9AB9B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61</w:t>
                  </w:r>
                </w:p>
              </w:tc>
              <w:tc>
                <w:tcPr>
                  <w:tcW w:w="740" w:type="pct"/>
                  <w:vAlign w:val="center"/>
                </w:tcPr>
                <w:p w14:paraId="33D92FE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50</w:t>
                  </w:r>
                </w:p>
              </w:tc>
            </w:tr>
            <w:tr w14:paraId="5085D37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121" w:type="pct"/>
                  <w:vMerge w:val="continue"/>
                  <w:vAlign w:val="center"/>
                </w:tcPr>
                <w:p w14:paraId="2F7070C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highlight w:val="none"/>
                      <w:lang w:val="en-US" w:eastAsia="zh-CN"/>
                    </w:rPr>
                  </w:pPr>
                </w:p>
              </w:tc>
              <w:tc>
                <w:tcPr>
                  <w:tcW w:w="543" w:type="pct"/>
                  <w:vAlign w:val="center"/>
                </w:tcPr>
                <w:p w14:paraId="4DBF9AF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N2</w:t>
                  </w:r>
                </w:p>
              </w:tc>
              <w:tc>
                <w:tcPr>
                  <w:tcW w:w="1855" w:type="pct"/>
                  <w:vAlign w:val="center"/>
                </w:tcPr>
                <w:p w14:paraId="2E30FCA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highlight w:val="none"/>
                      <w:lang w:val="de-DE" w:eastAsia="zh-CN"/>
                    </w:rPr>
                  </w:pPr>
                  <w:r>
                    <w:rPr>
                      <w:rFonts w:hint="default" w:ascii="Times New Roman" w:hAnsi="Times New Roman" w:eastAsia="宋体" w:cs="Times New Roman"/>
                      <w:sz w:val="24"/>
                      <w:szCs w:val="24"/>
                      <w:highlight w:val="none"/>
                      <w:lang w:val="de-DE" w:eastAsia="zh-CN"/>
                    </w:rPr>
                    <w:t>厂界东侧敏感点</w:t>
                  </w:r>
                </w:p>
              </w:tc>
              <w:tc>
                <w:tcPr>
                  <w:tcW w:w="740" w:type="pct"/>
                  <w:vAlign w:val="center"/>
                </w:tcPr>
                <w:p w14:paraId="6DE36C8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60</w:t>
                  </w:r>
                </w:p>
              </w:tc>
              <w:tc>
                <w:tcPr>
                  <w:tcW w:w="740" w:type="pct"/>
                  <w:vAlign w:val="center"/>
                </w:tcPr>
                <w:p w14:paraId="51EC561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50</w:t>
                  </w:r>
                </w:p>
              </w:tc>
            </w:tr>
            <w:tr w14:paraId="1E697A9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121" w:type="pct"/>
                  <w:vMerge w:val="continue"/>
                  <w:vAlign w:val="center"/>
                </w:tcPr>
                <w:p w14:paraId="31E4CE1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highlight w:val="none"/>
                      <w:lang w:val="en-US" w:eastAsia="zh-CN"/>
                    </w:rPr>
                  </w:pPr>
                </w:p>
              </w:tc>
              <w:tc>
                <w:tcPr>
                  <w:tcW w:w="543" w:type="pct"/>
                  <w:vAlign w:val="center"/>
                </w:tcPr>
                <w:p w14:paraId="4E4AC95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N3</w:t>
                  </w:r>
                </w:p>
              </w:tc>
              <w:tc>
                <w:tcPr>
                  <w:tcW w:w="1855" w:type="pct"/>
                  <w:vAlign w:val="center"/>
                </w:tcPr>
                <w:p w14:paraId="6D03894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厂界东南侧</w:t>
                  </w:r>
                  <w:r>
                    <w:rPr>
                      <w:rFonts w:hint="default" w:ascii="Times New Roman" w:hAnsi="Times New Roman" w:eastAsia="宋体" w:cs="Times New Roman"/>
                      <w:sz w:val="24"/>
                      <w:szCs w:val="24"/>
                      <w:highlight w:val="none"/>
                      <w:lang w:val="de-DE" w:eastAsia="zh-CN"/>
                    </w:rPr>
                    <w:t>敏感点</w:t>
                  </w:r>
                </w:p>
              </w:tc>
              <w:tc>
                <w:tcPr>
                  <w:tcW w:w="740" w:type="pct"/>
                  <w:vAlign w:val="center"/>
                </w:tcPr>
                <w:p w14:paraId="74EDEB6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58</w:t>
                  </w:r>
                </w:p>
              </w:tc>
              <w:tc>
                <w:tcPr>
                  <w:tcW w:w="740" w:type="pct"/>
                  <w:vAlign w:val="center"/>
                </w:tcPr>
                <w:p w14:paraId="0C010B4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48</w:t>
                  </w:r>
                </w:p>
              </w:tc>
            </w:tr>
            <w:tr w14:paraId="16108F4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121" w:type="pct"/>
                  <w:vMerge w:val="continue"/>
                  <w:vAlign w:val="center"/>
                </w:tcPr>
                <w:p w14:paraId="01A7E44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highlight w:val="none"/>
                      <w:lang w:val="en-US" w:eastAsia="zh-CN"/>
                    </w:rPr>
                  </w:pPr>
                </w:p>
              </w:tc>
              <w:tc>
                <w:tcPr>
                  <w:tcW w:w="543" w:type="pct"/>
                  <w:vAlign w:val="center"/>
                </w:tcPr>
                <w:p w14:paraId="42D11C0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N4</w:t>
                  </w:r>
                </w:p>
              </w:tc>
              <w:tc>
                <w:tcPr>
                  <w:tcW w:w="1855" w:type="pct"/>
                  <w:vAlign w:val="center"/>
                </w:tcPr>
                <w:p w14:paraId="4F9C7C7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厂界东北侧敏感点</w:t>
                  </w:r>
                </w:p>
              </w:tc>
              <w:tc>
                <w:tcPr>
                  <w:tcW w:w="740" w:type="pct"/>
                  <w:vAlign w:val="center"/>
                </w:tcPr>
                <w:p w14:paraId="6C93311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59</w:t>
                  </w:r>
                </w:p>
              </w:tc>
              <w:tc>
                <w:tcPr>
                  <w:tcW w:w="740" w:type="pct"/>
                  <w:vAlign w:val="center"/>
                </w:tcPr>
                <w:p w14:paraId="6D6820F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50</w:t>
                  </w:r>
                </w:p>
              </w:tc>
            </w:tr>
            <w:tr w14:paraId="00931D1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121" w:type="pct"/>
                  <w:vMerge w:val="continue"/>
                  <w:vAlign w:val="center"/>
                </w:tcPr>
                <w:p w14:paraId="6C0CF8F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highlight w:val="none"/>
                      <w:lang w:val="en-US" w:eastAsia="zh-CN"/>
                    </w:rPr>
                  </w:pPr>
                </w:p>
              </w:tc>
              <w:tc>
                <w:tcPr>
                  <w:tcW w:w="543" w:type="pct"/>
                  <w:vAlign w:val="center"/>
                </w:tcPr>
                <w:p w14:paraId="629C224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N5</w:t>
                  </w:r>
                </w:p>
              </w:tc>
              <w:tc>
                <w:tcPr>
                  <w:tcW w:w="1855" w:type="pct"/>
                  <w:vAlign w:val="center"/>
                </w:tcPr>
                <w:p w14:paraId="7E3F567C">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项目厂界南侧1米处</w:t>
                  </w:r>
                </w:p>
              </w:tc>
              <w:tc>
                <w:tcPr>
                  <w:tcW w:w="740" w:type="pct"/>
                  <w:vAlign w:val="center"/>
                </w:tcPr>
                <w:p w14:paraId="496C947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55</w:t>
                  </w:r>
                </w:p>
              </w:tc>
              <w:tc>
                <w:tcPr>
                  <w:tcW w:w="740" w:type="pct"/>
                  <w:vAlign w:val="center"/>
                </w:tcPr>
                <w:p w14:paraId="0E3F2E6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42</w:t>
                  </w:r>
                </w:p>
              </w:tc>
            </w:tr>
            <w:tr w14:paraId="6A127BE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121" w:type="pct"/>
                  <w:vMerge w:val="continue"/>
                  <w:vAlign w:val="center"/>
                </w:tcPr>
                <w:p w14:paraId="3187F39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highlight w:val="none"/>
                      <w:lang w:val="en-US" w:eastAsia="zh-CN"/>
                    </w:rPr>
                  </w:pPr>
                </w:p>
              </w:tc>
              <w:tc>
                <w:tcPr>
                  <w:tcW w:w="543" w:type="pct"/>
                  <w:vAlign w:val="center"/>
                </w:tcPr>
                <w:p w14:paraId="3E1C8EE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N6</w:t>
                  </w:r>
                </w:p>
              </w:tc>
              <w:tc>
                <w:tcPr>
                  <w:tcW w:w="1855" w:type="pct"/>
                  <w:vAlign w:val="center"/>
                </w:tcPr>
                <w:p w14:paraId="75E4F1C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highlight w:val="none"/>
                      <w:lang w:val="de-DE" w:eastAsia="zh-CN"/>
                    </w:rPr>
                  </w:pPr>
                  <w:r>
                    <w:rPr>
                      <w:rFonts w:hint="default" w:ascii="Times New Roman" w:hAnsi="Times New Roman" w:eastAsia="宋体" w:cs="Times New Roman"/>
                      <w:sz w:val="24"/>
                      <w:szCs w:val="24"/>
                      <w:highlight w:val="none"/>
                      <w:lang w:val="de-DE" w:eastAsia="zh-CN"/>
                    </w:rPr>
                    <w:t>厂界南侧敏感点</w:t>
                  </w:r>
                </w:p>
              </w:tc>
              <w:tc>
                <w:tcPr>
                  <w:tcW w:w="740" w:type="pct"/>
                  <w:vAlign w:val="center"/>
                </w:tcPr>
                <w:p w14:paraId="1E987C8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57</w:t>
                  </w:r>
                </w:p>
              </w:tc>
              <w:tc>
                <w:tcPr>
                  <w:tcW w:w="740" w:type="pct"/>
                  <w:vAlign w:val="center"/>
                </w:tcPr>
                <w:p w14:paraId="0A144FC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43</w:t>
                  </w:r>
                </w:p>
              </w:tc>
            </w:tr>
            <w:tr w14:paraId="072BAD5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121" w:type="pct"/>
                  <w:vMerge w:val="continue"/>
                  <w:vAlign w:val="center"/>
                </w:tcPr>
                <w:p w14:paraId="1C1C669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highlight w:val="none"/>
                      <w:lang w:val="en-US" w:eastAsia="zh-CN"/>
                    </w:rPr>
                  </w:pPr>
                </w:p>
              </w:tc>
              <w:tc>
                <w:tcPr>
                  <w:tcW w:w="543" w:type="pct"/>
                  <w:vAlign w:val="center"/>
                </w:tcPr>
                <w:p w14:paraId="6F30B01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N7</w:t>
                  </w:r>
                </w:p>
              </w:tc>
              <w:tc>
                <w:tcPr>
                  <w:tcW w:w="1855" w:type="pct"/>
                  <w:vAlign w:val="center"/>
                </w:tcPr>
                <w:p w14:paraId="17AA3DA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highlight w:val="none"/>
                      <w:lang w:val="de-DE" w:eastAsia="zh-CN"/>
                    </w:rPr>
                  </w:pPr>
                  <w:r>
                    <w:rPr>
                      <w:rFonts w:hint="default" w:ascii="Times New Roman" w:hAnsi="Times New Roman" w:eastAsia="宋体" w:cs="Times New Roman"/>
                      <w:sz w:val="24"/>
                      <w:szCs w:val="24"/>
                      <w:highlight w:val="none"/>
                      <w:lang w:val="en-US" w:eastAsia="zh-CN"/>
                    </w:rPr>
                    <w:t>项目厂界西侧1米处</w:t>
                  </w:r>
                </w:p>
              </w:tc>
              <w:tc>
                <w:tcPr>
                  <w:tcW w:w="740" w:type="pct"/>
                  <w:vAlign w:val="center"/>
                </w:tcPr>
                <w:p w14:paraId="6366C7F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51</w:t>
                  </w:r>
                </w:p>
              </w:tc>
              <w:tc>
                <w:tcPr>
                  <w:tcW w:w="740" w:type="pct"/>
                  <w:vAlign w:val="center"/>
                </w:tcPr>
                <w:p w14:paraId="2D4D10B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43</w:t>
                  </w:r>
                </w:p>
              </w:tc>
            </w:tr>
            <w:tr w14:paraId="567B4DE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121" w:type="pct"/>
                  <w:vMerge w:val="continue"/>
                  <w:vAlign w:val="center"/>
                </w:tcPr>
                <w:p w14:paraId="1375F89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highlight w:val="none"/>
                      <w:lang w:val="en-US" w:eastAsia="zh-CN"/>
                    </w:rPr>
                  </w:pPr>
                </w:p>
              </w:tc>
              <w:tc>
                <w:tcPr>
                  <w:tcW w:w="543" w:type="pct"/>
                  <w:vAlign w:val="center"/>
                </w:tcPr>
                <w:p w14:paraId="1B6CD06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N8</w:t>
                  </w:r>
                </w:p>
              </w:tc>
              <w:tc>
                <w:tcPr>
                  <w:tcW w:w="1855" w:type="pct"/>
                  <w:vAlign w:val="center"/>
                </w:tcPr>
                <w:p w14:paraId="6E9AB30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highlight w:val="none"/>
                      <w:lang w:val="de-DE" w:eastAsia="zh-CN"/>
                    </w:rPr>
                  </w:pPr>
                  <w:r>
                    <w:rPr>
                      <w:rFonts w:hint="default" w:ascii="Times New Roman" w:hAnsi="Times New Roman" w:eastAsia="宋体" w:cs="Times New Roman"/>
                      <w:sz w:val="24"/>
                      <w:szCs w:val="24"/>
                      <w:highlight w:val="none"/>
                      <w:lang w:val="en-US" w:eastAsia="zh-CN"/>
                    </w:rPr>
                    <w:t>项目厂界北侧1米处</w:t>
                  </w:r>
                </w:p>
              </w:tc>
              <w:tc>
                <w:tcPr>
                  <w:tcW w:w="740" w:type="pct"/>
                  <w:vAlign w:val="center"/>
                </w:tcPr>
                <w:p w14:paraId="24964C2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56</w:t>
                  </w:r>
                </w:p>
              </w:tc>
              <w:tc>
                <w:tcPr>
                  <w:tcW w:w="740" w:type="pct"/>
                  <w:vAlign w:val="center"/>
                </w:tcPr>
                <w:p w14:paraId="3C987CA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43</w:t>
                  </w:r>
                </w:p>
              </w:tc>
            </w:tr>
            <w:tr w14:paraId="1C62FD8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121" w:type="pct"/>
                  <w:vMerge w:val="continue"/>
                  <w:vAlign w:val="center"/>
                </w:tcPr>
                <w:p w14:paraId="5B5A08C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highlight w:val="none"/>
                      <w:lang w:val="en-US" w:eastAsia="zh-CN"/>
                    </w:rPr>
                  </w:pPr>
                </w:p>
              </w:tc>
              <w:tc>
                <w:tcPr>
                  <w:tcW w:w="543" w:type="pct"/>
                  <w:vAlign w:val="center"/>
                </w:tcPr>
                <w:p w14:paraId="3BAEDEC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N9</w:t>
                  </w:r>
                </w:p>
              </w:tc>
              <w:tc>
                <w:tcPr>
                  <w:tcW w:w="1855" w:type="pct"/>
                  <w:vAlign w:val="center"/>
                </w:tcPr>
                <w:p w14:paraId="39C7737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highlight w:val="none"/>
                      <w:lang w:val="de-DE" w:eastAsia="zh-CN"/>
                    </w:rPr>
                  </w:pPr>
                  <w:r>
                    <w:rPr>
                      <w:rFonts w:hint="default" w:ascii="Times New Roman" w:hAnsi="Times New Roman" w:eastAsia="宋体" w:cs="Times New Roman"/>
                      <w:sz w:val="24"/>
                      <w:szCs w:val="24"/>
                      <w:highlight w:val="none"/>
                      <w:lang w:val="de-DE" w:eastAsia="zh-CN"/>
                    </w:rPr>
                    <w:t>厂界北侧敏感点</w:t>
                  </w:r>
                </w:p>
              </w:tc>
              <w:tc>
                <w:tcPr>
                  <w:tcW w:w="740" w:type="pct"/>
                  <w:vAlign w:val="center"/>
                </w:tcPr>
                <w:p w14:paraId="4080B43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55</w:t>
                  </w:r>
                </w:p>
              </w:tc>
              <w:tc>
                <w:tcPr>
                  <w:tcW w:w="740" w:type="pct"/>
                  <w:vAlign w:val="center"/>
                </w:tcPr>
                <w:p w14:paraId="5C91078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43</w:t>
                  </w:r>
                </w:p>
              </w:tc>
            </w:tr>
            <w:tr w14:paraId="334AB2F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3519" w:type="pct"/>
                  <w:gridSpan w:val="3"/>
                  <w:vAlign w:val="center"/>
                </w:tcPr>
                <w:p w14:paraId="37A7A65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highlight w:val="none"/>
                      <w:lang w:val="de-DE" w:eastAsia="zh-CN"/>
                    </w:rPr>
                  </w:pPr>
                  <w:r>
                    <w:rPr>
                      <w:rFonts w:hint="default" w:ascii="Times New Roman" w:hAnsi="Times New Roman" w:eastAsia="宋体" w:cs="Times New Roman"/>
                      <w:sz w:val="24"/>
                      <w:szCs w:val="24"/>
                      <w:highlight w:val="none"/>
                      <w:lang w:val="en-US" w:eastAsia="zh-CN"/>
                    </w:rPr>
                    <w:t>参考限值</w:t>
                  </w:r>
                </w:p>
              </w:tc>
              <w:tc>
                <w:tcPr>
                  <w:tcW w:w="740" w:type="pct"/>
                  <w:vAlign w:val="center"/>
                </w:tcPr>
                <w:p w14:paraId="312C1B3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60/70</w:t>
                  </w:r>
                </w:p>
              </w:tc>
              <w:tc>
                <w:tcPr>
                  <w:tcW w:w="740" w:type="pct"/>
                  <w:vAlign w:val="center"/>
                </w:tcPr>
                <w:p w14:paraId="4E9784B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50/55</w:t>
                  </w:r>
                </w:p>
              </w:tc>
            </w:tr>
          </w:tbl>
          <w:p w14:paraId="1C4AB1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根据噪声</w:t>
            </w:r>
            <w:r>
              <w:rPr>
                <w:rFonts w:hint="default" w:ascii="Times New Roman" w:hAnsi="Times New Roman" w:eastAsia="宋体" w:cs="Times New Roman"/>
                <w:sz w:val="24"/>
                <w:szCs w:val="24"/>
                <w:highlight w:val="none"/>
                <w:lang w:eastAsia="zh-CN"/>
              </w:rPr>
              <w:t>污染源</w:t>
            </w:r>
            <w:r>
              <w:rPr>
                <w:rFonts w:hint="default" w:ascii="Times New Roman" w:hAnsi="Times New Roman" w:eastAsia="宋体" w:cs="Times New Roman"/>
                <w:sz w:val="24"/>
                <w:szCs w:val="24"/>
                <w:highlight w:val="none"/>
              </w:rPr>
              <w:t>监测结果，厂界</w:t>
            </w:r>
            <w:r>
              <w:rPr>
                <w:rFonts w:hint="default" w:ascii="Times New Roman" w:hAnsi="Times New Roman" w:eastAsia="宋体" w:cs="Times New Roman"/>
                <w:sz w:val="24"/>
                <w:szCs w:val="24"/>
                <w:highlight w:val="none"/>
                <w:lang w:val="en-US" w:eastAsia="zh-CN"/>
              </w:rPr>
              <w:t>（南、西、北）、敏感点（南、北）</w:t>
            </w:r>
            <w:r>
              <w:rPr>
                <w:rFonts w:hint="default" w:ascii="Times New Roman" w:hAnsi="Times New Roman" w:eastAsia="宋体" w:cs="Times New Roman"/>
                <w:sz w:val="24"/>
                <w:szCs w:val="24"/>
                <w:highlight w:val="none"/>
                <w:lang w:eastAsia="zh-CN"/>
              </w:rPr>
              <w:t>昼</w:t>
            </w:r>
            <w:r>
              <w:rPr>
                <w:rFonts w:hint="default" w:ascii="Times New Roman" w:hAnsi="Times New Roman" w:eastAsia="宋体" w:cs="Times New Roman"/>
                <w:sz w:val="24"/>
                <w:szCs w:val="24"/>
                <w:highlight w:val="none"/>
              </w:rPr>
              <w:t>间</w:t>
            </w:r>
            <w:r>
              <w:rPr>
                <w:rFonts w:hint="default" w:ascii="Times New Roman" w:hAnsi="Times New Roman" w:eastAsia="宋体" w:cs="Times New Roman"/>
                <w:sz w:val="24"/>
                <w:szCs w:val="24"/>
                <w:highlight w:val="none"/>
                <w:lang w:val="en-US" w:eastAsia="zh-CN"/>
              </w:rPr>
              <w:t>、</w:t>
            </w:r>
            <w:r>
              <w:rPr>
                <w:rFonts w:hint="default" w:ascii="Times New Roman" w:hAnsi="Times New Roman" w:eastAsia="宋体" w:cs="Times New Roman"/>
                <w:sz w:val="24"/>
                <w:szCs w:val="24"/>
                <w:highlight w:val="none"/>
                <w:lang w:eastAsia="zh-CN"/>
              </w:rPr>
              <w:t>夜</w:t>
            </w:r>
            <w:r>
              <w:rPr>
                <w:rFonts w:hint="default" w:ascii="Times New Roman" w:hAnsi="Times New Roman" w:eastAsia="宋体" w:cs="Times New Roman"/>
                <w:sz w:val="24"/>
                <w:szCs w:val="24"/>
                <w:highlight w:val="none"/>
              </w:rPr>
              <w:t>间</w:t>
            </w:r>
            <w:r>
              <w:rPr>
                <w:rFonts w:hint="default" w:ascii="Times New Roman" w:hAnsi="Times New Roman" w:eastAsia="宋体" w:cs="Times New Roman"/>
                <w:sz w:val="24"/>
                <w:szCs w:val="24"/>
                <w:highlight w:val="none"/>
                <w:lang w:eastAsia="zh-CN"/>
              </w:rPr>
              <w:t>噪声</w:t>
            </w:r>
            <w:r>
              <w:rPr>
                <w:rFonts w:hint="default" w:ascii="Times New Roman" w:hAnsi="Times New Roman" w:eastAsia="宋体" w:cs="Times New Roman"/>
                <w:sz w:val="24"/>
                <w:szCs w:val="24"/>
                <w:highlight w:val="none"/>
              </w:rPr>
              <w:t>能满足《工业企业厂界环境噪声排放标准》</w:t>
            </w:r>
            <w:r>
              <w:rPr>
                <w:rFonts w:hint="default"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rPr>
              <w:t>GB</w:t>
            </w:r>
            <w:r>
              <w:rPr>
                <w:rFonts w:hint="default" w:ascii="Times New Roman" w:hAnsi="Times New Roman" w:eastAsia="宋体" w:cs="Times New Roman"/>
                <w:sz w:val="24"/>
                <w:szCs w:val="24"/>
                <w:highlight w:val="none"/>
                <w:lang w:val="en-US" w:eastAsia="zh-CN"/>
              </w:rPr>
              <w:t xml:space="preserve"> </w:t>
            </w:r>
            <w:r>
              <w:rPr>
                <w:rFonts w:hint="default" w:ascii="Times New Roman" w:hAnsi="Times New Roman" w:eastAsia="宋体" w:cs="Times New Roman"/>
                <w:sz w:val="24"/>
                <w:szCs w:val="24"/>
                <w:highlight w:val="none"/>
              </w:rPr>
              <w:t>12348</w:t>
            </w:r>
            <w:r>
              <w:rPr>
                <w:rFonts w:hint="default" w:ascii="Times New Roman" w:hAnsi="Times New Roman" w:eastAsia="宋体" w:cs="Times New Roman"/>
                <w:sz w:val="24"/>
                <w:szCs w:val="24"/>
                <w:highlight w:val="none"/>
                <w:lang w:val="en-US" w:eastAsia="zh-CN"/>
              </w:rPr>
              <w:t>-</w:t>
            </w:r>
            <w:r>
              <w:rPr>
                <w:rFonts w:hint="default" w:ascii="Times New Roman" w:hAnsi="Times New Roman" w:eastAsia="宋体" w:cs="Times New Roman"/>
                <w:sz w:val="24"/>
                <w:szCs w:val="24"/>
                <w:highlight w:val="none"/>
              </w:rPr>
              <w:t>2008</w:t>
            </w:r>
            <w:r>
              <w:rPr>
                <w:rFonts w:hint="default"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lang w:val="en-US" w:eastAsia="zh-CN"/>
              </w:rPr>
              <w:t>表1中</w:t>
            </w:r>
            <w:r>
              <w:rPr>
                <w:rFonts w:hint="eastAsia" w:ascii="Times New Roman" w:hAnsi="Times New Roman" w:cs="Times New Roman"/>
                <w:sz w:val="24"/>
                <w:szCs w:val="24"/>
                <w:highlight w:val="none"/>
                <w:lang w:val="en-US" w:eastAsia="zh-CN"/>
              </w:rPr>
              <w:t>2</w:t>
            </w:r>
            <w:r>
              <w:rPr>
                <w:rFonts w:hint="default" w:ascii="Times New Roman" w:hAnsi="Times New Roman" w:eastAsia="宋体" w:cs="Times New Roman"/>
                <w:sz w:val="24"/>
                <w:szCs w:val="24"/>
                <w:highlight w:val="none"/>
                <w:lang w:val="en-US" w:eastAsia="zh-CN"/>
              </w:rPr>
              <w:t>类标准</w:t>
            </w:r>
            <w:r>
              <w:rPr>
                <w:rFonts w:hint="default" w:ascii="Times New Roman" w:hAnsi="Times New Roman" w:eastAsia="宋体" w:cs="Times New Roman"/>
                <w:sz w:val="24"/>
                <w:szCs w:val="24"/>
                <w:highlight w:val="none"/>
              </w:rPr>
              <w:t>，</w:t>
            </w:r>
            <w:r>
              <w:rPr>
                <w:rFonts w:hint="default" w:ascii="Times New Roman" w:hAnsi="Times New Roman" w:eastAsia="宋体" w:cs="Times New Roman"/>
                <w:sz w:val="24"/>
                <w:szCs w:val="24"/>
                <w:highlight w:val="none"/>
                <w:lang w:val="en-US" w:eastAsia="zh-CN"/>
              </w:rPr>
              <w:t>厂界（东侧）、敏感点（东、东南、东北）</w:t>
            </w:r>
            <w:r>
              <w:rPr>
                <w:rFonts w:hint="default" w:ascii="Times New Roman" w:hAnsi="Times New Roman" w:eastAsia="宋体" w:cs="Times New Roman"/>
                <w:sz w:val="24"/>
                <w:szCs w:val="24"/>
                <w:highlight w:val="none"/>
                <w:lang w:eastAsia="zh-CN"/>
              </w:rPr>
              <w:t>昼</w:t>
            </w:r>
            <w:r>
              <w:rPr>
                <w:rFonts w:hint="default" w:ascii="Times New Roman" w:hAnsi="Times New Roman" w:eastAsia="宋体" w:cs="Times New Roman"/>
                <w:sz w:val="24"/>
                <w:szCs w:val="24"/>
                <w:highlight w:val="none"/>
              </w:rPr>
              <w:t>间</w:t>
            </w:r>
            <w:r>
              <w:rPr>
                <w:rFonts w:hint="default" w:ascii="Times New Roman" w:hAnsi="Times New Roman" w:eastAsia="宋体" w:cs="Times New Roman"/>
                <w:sz w:val="24"/>
                <w:szCs w:val="24"/>
                <w:highlight w:val="none"/>
                <w:lang w:val="en-US" w:eastAsia="zh-CN"/>
              </w:rPr>
              <w:t>、</w:t>
            </w:r>
            <w:r>
              <w:rPr>
                <w:rFonts w:hint="default" w:ascii="Times New Roman" w:hAnsi="Times New Roman" w:eastAsia="宋体" w:cs="Times New Roman"/>
                <w:sz w:val="24"/>
                <w:szCs w:val="24"/>
                <w:highlight w:val="none"/>
                <w:lang w:eastAsia="zh-CN"/>
              </w:rPr>
              <w:t>夜</w:t>
            </w:r>
            <w:r>
              <w:rPr>
                <w:rFonts w:hint="default" w:ascii="Times New Roman" w:hAnsi="Times New Roman" w:eastAsia="宋体" w:cs="Times New Roman"/>
                <w:sz w:val="24"/>
                <w:szCs w:val="24"/>
                <w:highlight w:val="none"/>
              </w:rPr>
              <w:t>间</w:t>
            </w:r>
            <w:r>
              <w:rPr>
                <w:rFonts w:hint="default" w:ascii="Times New Roman" w:hAnsi="Times New Roman" w:eastAsia="宋体" w:cs="Times New Roman"/>
                <w:sz w:val="24"/>
                <w:szCs w:val="24"/>
                <w:highlight w:val="none"/>
                <w:lang w:eastAsia="zh-CN"/>
              </w:rPr>
              <w:t>噪声</w:t>
            </w:r>
            <w:r>
              <w:rPr>
                <w:rFonts w:hint="default" w:ascii="Times New Roman" w:hAnsi="Times New Roman" w:eastAsia="宋体" w:cs="Times New Roman"/>
                <w:sz w:val="24"/>
                <w:szCs w:val="24"/>
                <w:highlight w:val="none"/>
              </w:rPr>
              <w:t>能满足《工业企业厂界环境噪声排放标准》</w:t>
            </w:r>
            <w:r>
              <w:rPr>
                <w:rFonts w:hint="default"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rPr>
              <w:t>GB</w:t>
            </w:r>
            <w:r>
              <w:rPr>
                <w:rFonts w:hint="default" w:ascii="Times New Roman" w:hAnsi="Times New Roman" w:eastAsia="宋体" w:cs="Times New Roman"/>
                <w:sz w:val="24"/>
                <w:szCs w:val="24"/>
                <w:highlight w:val="none"/>
                <w:lang w:val="en-US" w:eastAsia="zh-CN"/>
              </w:rPr>
              <w:t xml:space="preserve"> </w:t>
            </w:r>
            <w:r>
              <w:rPr>
                <w:rFonts w:hint="default" w:ascii="Times New Roman" w:hAnsi="Times New Roman" w:eastAsia="宋体" w:cs="Times New Roman"/>
                <w:sz w:val="24"/>
                <w:szCs w:val="24"/>
                <w:highlight w:val="none"/>
              </w:rPr>
              <w:t>12348</w:t>
            </w:r>
            <w:r>
              <w:rPr>
                <w:rFonts w:hint="default" w:ascii="Times New Roman" w:hAnsi="Times New Roman" w:eastAsia="宋体" w:cs="Times New Roman"/>
                <w:sz w:val="24"/>
                <w:szCs w:val="24"/>
                <w:highlight w:val="none"/>
                <w:lang w:val="en-US" w:eastAsia="zh-CN"/>
              </w:rPr>
              <w:t>-</w:t>
            </w:r>
            <w:r>
              <w:rPr>
                <w:rFonts w:hint="default" w:ascii="Times New Roman" w:hAnsi="Times New Roman" w:eastAsia="宋体" w:cs="Times New Roman"/>
                <w:sz w:val="24"/>
                <w:szCs w:val="24"/>
                <w:highlight w:val="none"/>
              </w:rPr>
              <w:t>2008</w:t>
            </w:r>
            <w:r>
              <w:rPr>
                <w:rFonts w:hint="default"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lang w:val="en-US" w:eastAsia="zh-CN"/>
              </w:rPr>
              <w:t>表1中4类标准</w:t>
            </w:r>
            <w:r>
              <w:rPr>
                <w:rFonts w:hint="default" w:ascii="Times New Roman" w:hAnsi="Times New Roman" w:eastAsia="宋体" w:cs="Times New Roman"/>
                <w:sz w:val="24"/>
                <w:szCs w:val="24"/>
                <w:highlight w:val="none"/>
              </w:rPr>
              <w:t>。噪声对外界影响较小。</w:t>
            </w:r>
          </w:p>
          <w:p w14:paraId="7EC8E52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u w:val="none"/>
              </w:rPr>
            </w:pPr>
            <w:r>
              <w:rPr>
                <w:rFonts w:hint="default" w:ascii="Times New Roman" w:hAnsi="Times New Roman" w:eastAsia="宋体" w:cs="Times New Roman"/>
                <w:sz w:val="24"/>
                <w:szCs w:val="24"/>
              </w:rPr>
              <w:t>4、</w:t>
            </w:r>
            <w:r>
              <w:rPr>
                <w:rFonts w:hint="default" w:ascii="Times New Roman" w:hAnsi="Times New Roman" w:eastAsia="宋体" w:cs="Times New Roman"/>
                <w:sz w:val="24"/>
                <w:szCs w:val="24"/>
                <w:u w:val="none"/>
              </w:rPr>
              <w:t>生态环境现状</w:t>
            </w:r>
          </w:p>
          <w:p w14:paraId="10378B3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u w:val="none"/>
              </w:rPr>
            </w:pPr>
            <w:r>
              <w:rPr>
                <w:rFonts w:hint="default" w:ascii="Times New Roman" w:hAnsi="Times New Roman" w:eastAsia="宋体" w:cs="Times New Roman"/>
                <w:sz w:val="24"/>
                <w:szCs w:val="24"/>
                <w:highlight w:val="none"/>
                <w:u w:val="none"/>
              </w:rPr>
              <w:t>项目位于</w:t>
            </w:r>
            <w:r>
              <w:rPr>
                <w:rFonts w:hint="default" w:ascii="Times New Roman" w:hAnsi="Times New Roman" w:eastAsia="宋体" w:cs="Times New Roman"/>
                <w:b w:val="0"/>
                <w:bCs w:val="0"/>
                <w:color w:val="000000"/>
                <w:sz w:val="24"/>
                <w:szCs w:val="24"/>
                <w:highlight w:val="none"/>
                <w:u w:val="none"/>
                <w:lang w:eastAsia="zh-CN"/>
              </w:rPr>
              <w:t>茶陵县</w:t>
            </w:r>
            <w:r>
              <w:rPr>
                <w:rFonts w:hint="default" w:ascii="Times New Roman" w:hAnsi="Times New Roman" w:eastAsia="宋体" w:cs="Times New Roman"/>
                <w:b w:val="0"/>
                <w:bCs w:val="0"/>
                <w:color w:val="000000"/>
                <w:sz w:val="24"/>
                <w:szCs w:val="24"/>
                <w:highlight w:val="none"/>
                <w:u w:val="none"/>
                <w:lang w:val="en-US" w:eastAsia="zh-CN"/>
              </w:rPr>
              <w:t>马江镇</w:t>
            </w:r>
            <w:r>
              <w:rPr>
                <w:rFonts w:hint="default" w:ascii="Times New Roman" w:hAnsi="Times New Roman" w:eastAsia="宋体" w:cs="Times New Roman"/>
                <w:sz w:val="24"/>
                <w:szCs w:val="24"/>
                <w:u w:val="none"/>
              </w:rPr>
              <w:t>，项目所在地周边植物主要为乔木、杂草以及附近村民种植作物，动物主要为周边村民饲养的鸡、鸭、狗等常见动物。根据历史资料和实地考察，本项目选址不涉及珍稀濒危的保护动植物。</w:t>
            </w:r>
          </w:p>
          <w:p w14:paraId="3AB9F1A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u w:val="none"/>
                <w:lang w:val="en-US" w:eastAsia="zh-CN"/>
              </w:rPr>
            </w:pPr>
            <w:r>
              <w:rPr>
                <w:rFonts w:hint="default" w:ascii="Times New Roman" w:hAnsi="Times New Roman" w:eastAsia="宋体" w:cs="Times New Roman"/>
                <w:sz w:val="24"/>
                <w:szCs w:val="24"/>
                <w:u w:val="none"/>
              </w:rPr>
              <w:t>5、</w:t>
            </w:r>
            <w:r>
              <w:rPr>
                <w:rFonts w:hint="default" w:ascii="Times New Roman" w:hAnsi="Times New Roman" w:eastAsia="宋体" w:cs="Times New Roman"/>
                <w:sz w:val="24"/>
                <w:szCs w:val="24"/>
                <w:u w:val="none"/>
                <w:lang w:val="en-US" w:eastAsia="zh-CN"/>
              </w:rPr>
              <w:t xml:space="preserve">电磁辐射 </w:t>
            </w:r>
          </w:p>
          <w:p w14:paraId="6817A8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u w:val="none"/>
                <w:lang w:val="en-US" w:eastAsia="zh-CN"/>
              </w:rPr>
            </w:pPr>
            <w:r>
              <w:rPr>
                <w:rFonts w:hint="default" w:ascii="Times New Roman" w:hAnsi="Times New Roman" w:eastAsia="宋体" w:cs="Times New Roman"/>
                <w:sz w:val="24"/>
                <w:szCs w:val="24"/>
                <w:u w:val="none"/>
                <w:lang w:val="en-US" w:eastAsia="zh-CN"/>
              </w:rPr>
              <w:t>本项目涉及的放射性医疗设备的环境影响评价由建设单位另行委托专业单位承担，卫生院已进行辐射备案，证书编号为湘环辐证[B00</w:t>
            </w:r>
            <w:r>
              <w:rPr>
                <w:rFonts w:hint="eastAsia" w:ascii="Times New Roman" w:hAnsi="Times New Roman" w:cs="Times New Roman"/>
                <w:sz w:val="24"/>
                <w:szCs w:val="24"/>
                <w:u w:val="none"/>
                <w:lang w:val="en-US" w:eastAsia="zh-CN"/>
              </w:rPr>
              <w:t>45</w:t>
            </w:r>
            <w:r>
              <w:rPr>
                <w:rFonts w:hint="default" w:ascii="Times New Roman" w:hAnsi="Times New Roman" w:eastAsia="宋体" w:cs="Times New Roman"/>
                <w:sz w:val="24"/>
                <w:szCs w:val="24"/>
                <w:u w:val="none"/>
                <w:lang w:val="en-US" w:eastAsia="zh-CN"/>
              </w:rPr>
              <w:t>]，不属于本报告表的评价内容。</w:t>
            </w:r>
          </w:p>
          <w:p w14:paraId="577C834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u w:val="none"/>
                <w:lang w:eastAsia="zh-CN"/>
              </w:rPr>
            </w:pPr>
            <w:r>
              <w:rPr>
                <w:rFonts w:hint="eastAsia" w:ascii="Times New Roman" w:hAnsi="Times New Roman" w:cs="Times New Roman"/>
                <w:sz w:val="24"/>
                <w:szCs w:val="24"/>
                <w:u w:val="none"/>
                <w:lang w:val="en-US" w:eastAsia="zh-CN"/>
              </w:rPr>
              <w:t>6、</w:t>
            </w:r>
            <w:r>
              <w:rPr>
                <w:rFonts w:hint="default" w:ascii="Times New Roman" w:hAnsi="Times New Roman" w:eastAsia="宋体" w:cs="Times New Roman"/>
                <w:sz w:val="24"/>
                <w:szCs w:val="24"/>
                <w:u w:val="none"/>
              </w:rPr>
              <w:t>地下水</w:t>
            </w:r>
            <w:r>
              <w:rPr>
                <w:rFonts w:hint="default" w:ascii="Times New Roman" w:hAnsi="Times New Roman" w:eastAsia="宋体" w:cs="Times New Roman"/>
                <w:sz w:val="24"/>
                <w:szCs w:val="24"/>
                <w:u w:val="none"/>
                <w:lang w:eastAsia="zh-CN"/>
              </w:rPr>
              <w:t>、土壤环境</w:t>
            </w:r>
          </w:p>
          <w:p w14:paraId="080711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themeColor="text1"/>
                <w:spacing w:val="0"/>
                <w:szCs w:val="24"/>
                <w14:textFill>
                  <w14:solidFill>
                    <w14:schemeClr w14:val="tx1"/>
                  </w14:solidFill>
                </w14:textFill>
              </w:rPr>
            </w:pPr>
            <w:r>
              <w:rPr>
                <w:rFonts w:hint="default" w:ascii="Times New Roman" w:hAnsi="Times New Roman" w:eastAsia="宋体" w:cs="Times New Roman"/>
                <w:sz w:val="24"/>
                <w:szCs w:val="24"/>
                <w:highlight w:val="none"/>
                <w:u w:val="none"/>
              </w:rPr>
              <w:t>本项目位于</w:t>
            </w:r>
            <w:r>
              <w:rPr>
                <w:rFonts w:hint="default" w:ascii="Times New Roman" w:hAnsi="Times New Roman" w:eastAsia="宋体" w:cs="Times New Roman"/>
                <w:b w:val="0"/>
                <w:bCs w:val="0"/>
                <w:color w:val="000000"/>
                <w:sz w:val="24"/>
                <w:szCs w:val="24"/>
                <w:highlight w:val="none"/>
                <w:u w:val="none"/>
                <w:lang w:eastAsia="zh-CN"/>
              </w:rPr>
              <w:t>茶陵县</w:t>
            </w:r>
            <w:r>
              <w:rPr>
                <w:rFonts w:hint="default" w:ascii="Times New Roman" w:hAnsi="Times New Roman" w:eastAsia="宋体" w:cs="Times New Roman"/>
                <w:b w:val="0"/>
                <w:bCs w:val="0"/>
                <w:color w:val="000000"/>
                <w:sz w:val="24"/>
                <w:szCs w:val="24"/>
                <w:highlight w:val="none"/>
                <w:u w:val="none"/>
                <w:lang w:val="en-US" w:eastAsia="zh-CN"/>
              </w:rPr>
              <w:t>马江镇</w:t>
            </w:r>
            <w:r>
              <w:rPr>
                <w:rFonts w:hint="default" w:ascii="Times New Roman" w:hAnsi="Times New Roman" w:eastAsia="宋体" w:cs="Times New Roman"/>
                <w:sz w:val="24"/>
                <w:szCs w:val="24"/>
                <w:u w:val="none"/>
              </w:rPr>
              <w:t>，周边居民均采用市政自来水进行供水，地下水环境敏感程度为不敏感；</w:t>
            </w:r>
            <w:r>
              <w:rPr>
                <w:rFonts w:hint="default" w:ascii="Times New Roman" w:hAnsi="Times New Roman" w:eastAsia="宋体" w:cs="Times New Roman"/>
                <w:sz w:val="24"/>
                <w:szCs w:val="24"/>
                <w:u w:val="none"/>
                <w:lang w:eastAsia="zh-CN"/>
              </w:rPr>
              <w:t>院内</w:t>
            </w:r>
            <w:r>
              <w:rPr>
                <w:rFonts w:hint="default" w:ascii="Times New Roman" w:hAnsi="Times New Roman" w:eastAsia="宋体" w:cs="Times New Roman"/>
                <w:sz w:val="24"/>
                <w:szCs w:val="24"/>
                <w:u w:val="none"/>
              </w:rPr>
              <w:t>地面已硬化，周边近距离范围内主要为标准</w:t>
            </w:r>
            <w:r>
              <w:rPr>
                <w:rFonts w:hint="default" w:ascii="Times New Roman" w:hAnsi="Times New Roman" w:eastAsia="宋体" w:cs="Times New Roman"/>
                <w:sz w:val="24"/>
                <w:szCs w:val="24"/>
                <w:u w:val="none"/>
                <w:lang w:eastAsia="zh-CN"/>
              </w:rPr>
              <w:t>居民住宅</w:t>
            </w:r>
            <w:r>
              <w:rPr>
                <w:rFonts w:hint="default" w:ascii="Times New Roman" w:hAnsi="Times New Roman" w:eastAsia="宋体" w:cs="Times New Roman"/>
                <w:sz w:val="24"/>
                <w:szCs w:val="24"/>
                <w:u w:val="none"/>
              </w:rPr>
              <w:t>，污染影响敏感程度为不敏感，可不开展地下水、土壤的环境质量现状调查。</w:t>
            </w:r>
          </w:p>
        </w:tc>
      </w:tr>
      <w:tr w14:paraId="327E57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19" w:hRule="atLeast"/>
          <w:jc w:val="center"/>
        </w:trPr>
        <w:tc>
          <w:tcPr>
            <w:tcW w:w="427" w:type="pct"/>
            <w:vAlign w:val="center"/>
          </w:tcPr>
          <w:p w14:paraId="4545DE1A">
            <w:pPr>
              <w:adjustRightInd w:val="0"/>
              <w:snapToGrid w:val="0"/>
              <w:jc w:val="center"/>
              <w:rPr>
                <w:rFonts w:hint="default" w:ascii="Times New Roman" w:hAnsi="Times New Roman" w:eastAsia="宋体" w:cs="Times New Roman"/>
                <w:color w:val="000000" w:themeColor="text1"/>
                <w:spacing w:val="0"/>
                <w:kern w:val="0"/>
                <w:sz w:val="24"/>
                <w:szCs w:val="24"/>
                <w14:textFill>
                  <w14:solidFill>
                    <w14:schemeClr w14:val="tx1"/>
                  </w14:solidFill>
                </w14:textFill>
              </w:rPr>
            </w:pPr>
            <w:r>
              <w:rPr>
                <w:rFonts w:hint="default" w:ascii="Times New Roman" w:hAnsi="Times New Roman" w:eastAsia="宋体" w:cs="Times New Roman"/>
                <w:color w:val="000000" w:themeColor="text1"/>
                <w:spacing w:val="0"/>
                <w:kern w:val="0"/>
                <w:sz w:val="24"/>
                <w:szCs w:val="24"/>
                <w14:textFill>
                  <w14:solidFill>
                    <w14:schemeClr w14:val="tx1"/>
                  </w14:solidFill>
                </w14:textFill>
              </w:rPr>
              <w:t>环境</w:t>
            </w:r>
          </w:p>
          <w:p w14:paraId="2F59C317">
            <w:pPr>
              <w:adjustRightInd w:val="0"/>
              <w:snapToGrid w:val="0"/>
              <w:jc w:val="center"/>
              <w:rPr>
                <w:rFonts w:hint="default" w:ascii="Times New Roman" w:hAnsi="Times New Roman" w:eastAsia="宋体" w:cs="Times New Roman"/>
                <w:color w:val="000000" w:themeColor="text1"/>
                <w:spacing w:val="0"/>
                <w:kern w:val="0"/>
                <w:sz w:val="24"/>
                <w:szCs w:val="24"/>
                <w14:textFill>
                  <w14:solidFill>
                    <w14:schemeClr w14:val="tx1"/>
                  </w14:solidFill>
                </w14:textFill>
              </w:rPr>
            </w:pPr>
            <w:r>
              <w:rPr>
                <w:rFonts w:hint="default" w:ascii="Times New Roman" w:hAnsi="Times New Roman" w:eastAsia="宋体" w:cs="Times New Roman"/>
                <w:color w:val="000000" w:themeColor="text1"/>
                <w:spacing w:val="0"/>
                <w:kern w:val="0"/>
                <w:sz w:val="24"/>
                <w:szCs w:val="24"/>
                <w14:textFill>
                  <w14:solidFill>
                    <w14:schemeClr w14:val="tx1"/>
                  </w14:solidFill>
                </w14:textFill>
              </w:rPr>
              <w:t>保护</w:t>
            </w:r>
          </w:p>
          <w:p w14:paraId="751544C1">
            <w:pPr>
              <w:adjustRightInd w:val="0"/>
              <w:snapToGrid w:val="0"/>
              <w:jc w:val="center"/>
              <w:rPr>
                <w:rFonts w:hint="default" w:ascii="Times New Roman" w:hAnsi="Times New Roman" w:eastAsia="宋体" w:cs="Times New Roman"/>
                <w:color w:val="000000" w:themeColor="text1"/>
                <w:spacing w:val="0"/>
                <w:kern w:val="0"/>
                <w:sz w:val="24"/>
                <w:szCs w:val="24"/>
                <w14:textFill>
                  <w14:solidFill>
                    <w14:schemeClr w14:val="tx1"/>
                  </w14:solidFill>
                </w14:textFill>
              </w:rPr>
            </w:pPr>
            <w:r>
              <w:rPr>
                <w:rFonts w:hint="default" w:ascii="Times New Roman" w:hAnsi="Times New Roman" w:eastAsia="宋体" w:cs="Times New Roman"/>
                <w:color w:val="000000" w:themeColor="text1"/>
                <w:spacing w:val="0"/>
                <w:kern w:val="0"/>
                <w:sz w:val="24"/>
                <w:szCs w:val="24"/>
                <w14:textFill>
                  <w14:solidFill>
                    <w14:schemeClr w14:val="tx1"/>
                  </w14:solidFill>
                </w14:textFill>
              </w:rPr>
              <w:t>目标</w:t>
            </w:r>
          </w:p>
        </w:tc>
        <w:tc>
          <w:tcPr>
            <w:tcW w:w="4572" w:type="pct"/>
            <w:vAlign w:val="center"/>
          </w:tcPr>
          <w:p w14:paraId="17F6121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olor w:val="000000" w:themeColor="text1"/>
                <w:spacing w:val="0"/>
                <w:sz w:val="24"/>
                <w:szCs w:val="24"/>
                <w14:textFill>
                  <w14:solidFill>
                    <w14:schemeClr w14:val="tx1"/>
                  </w14:solidFill>
                </w14:textFill>
              </w:rPr>
            </w:pPr>
            <w:r>
              <w:rPr>
                <w:rFonts w:hint="default" w:ascii="Times New Roman" w:hAnsi="Times New Roman" w:eastAsia="宋体" w:cs="Times New Roman"/>
                <w:color w:val="000000" w:themeColor="text1"/>
                <w:spacing w:val="0"/>
                <w:sz w:val="24"/>
                <w:szCs w:val="24"/>
                <w14:textFill>
                  <w14:solidFill>
                    <w14:schemeClr w14:val="tx1"/>
                  </w14:solidFill>
                </w14:textFill>
              </w:rPr>
              <w:t>1、环境保护目标</w:t>
            </w:r>
          </w:p>
          <w:p w14:paraId="32FCFFA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themeColor="text1"/>
                <w:spacing w:val="0"/>
                <w:sz w:val="24"/>
                <w:szCs w:val="24"/>
                <w14:textFill>
                  <w14:solidFill>
                    <w14:schemeClr w14:val="tx1"/>
                  </w14:solidFill>
                </w14:textFill>
              </w:rPr>
            </w:pPr>
            <w:r>
              <w:rPr>
                <w:rFonts w:hint="default" w:ascii="Times New Roman" w:hAnsi="Times New Roman" w:eastAsia="宋体" w:cs="Times New Roman"/>
                <w:color w:val="000000" w:themeColor="text1"/>
                <w:spacing w:val="0"/>
                <w:sz w:val="24"/>
                <w:szCs w:val="24"/>
                <w14:textFill>
                  <w14:solidFill>
                    <w14:schemeClr w14:val="tx1"/>
                  </w14:solidFill>
                </w14:textFill>
              </w:rPr>
              <w:t>环境保护目标主要是评价范围内可能受影响的附近居民居住区及河流。项目附近主要环境敏感点详见下表：</w:t>
            </w:r>
          </w:p>
          <w:p w14:paraId="30942238">
            <w:pPr>
              <w:adjustRightInd w:val="0"/>
              <w:snapToGrid w:val="0"/>
              <w:jc w:val="center"/>
              <w:rPr>
                <w:rFonts w:hint="default" w:ascii="Times New Roman" w:hAnsi="Times New Roman" w:eastAsia="宋体" w:cs="Times New Roman"/>
                <w:b/>
                <w:color w:val="000000" w:themeColor="text1"/>
                <w:spacing w:val="0"/>
                <w:sz w:val="24"/>
                <w:szCs w:val="24"/>
                <w14:textFill>
                  <w14:solidFill>
                    <w14:schemeClr w14:val="tx1"/>
                  </w14:solidFill>
                </w14:textFill>
              </w:rPr>
            </w:pPr>
            <w:r>
              <w:rPr>
                <w:rFonts w:hint="default" w:ascii="Times New Roman" w:hAnsi="Times New Roman" w:eastAsia="宋体" w:cs="Times New Roman"/>
                <w:b/>
                <w:color w:val="000000" w:themeColor="text1"/>
                <w:spacing w:val="0"/>
                <w:sz w:val="21"/>
                <w:szCs w:val="21"/>
                <w14:textFill>
                  <w14:solidFill>
                    <w14:schemeClr w14:val="tx1"/>
                  </w14:solidFill>
                </w14:textFill>
              </w:rPr>
              <w:t>表</w:t>
            </w:r>
            <w:r>
              <w:rPr>
                <w:rFonts w:hint="default" w:ascii="Times New Roman" w:hAnsi="Times New Roman" w:eastAsia="宋体" w:cs="Times New Roman"/>
                <w:b/>
                <w:bCs/>
                <w:color w:val="000000" w:themeColor="text1"/>
                <w:spacing w:val="0"/>
                <w:sz w:val="21"/>
                <w:szCs w:val="21"/>
                <w14:textFill>
                  <w14:solidFill>
                    <w14:schemeClr w14:val="tx1"/>
                  </w14:solidFill>
                </w14:textFill>
              </w:rPr>
              <w:t>3-</w:t>
            </w:r>
            <w:r>
              <w:rPr>
                <w:rFonts w:hint="default" w:ascii="Times New Roman" w:hAnsi="Times New Roman" w:eastAsia="宋体" w:cs="Times New Roman"/>
                <w:b/>
                <w:bCs/>
                <w:color w:val="000000" w:themeColor="text1"/>
                <w:spacing w:val="0"/>
                <w:sz w:val="21"/>
                <w:szCs w:val="21"/>
                <w:lang w:val="en-US" w:eastAsia="zh-CN"/>
                <w14:textFill>
                  <w14:solidFill>
                    <w14:schemeClr w14:val="tx1"/>
                  </w14:solidFill>
                </w14:textFill>
              </w:rPr>
              <w:t xml:space="preserve">4 </w:t>
            </w:r>
            <w:r>
              <w:rPr>
                <w:rFonts w:hint="eastAsia" w:ascii="Times New Roman" w:hAnsi="Times New Roman" w:cs="Times New Roman"/>
                <w:b/>
                <w:bCs/>
                <w:color w:val="000000" w:themeColor="text1"/>
                <w:spacing w:val="0"/>
                <w:sz w:val="21"/>
                <w:szCs w:val="21"/>
                <w:lang w:val="en-US" w:eastAsia="zh-CN"/>
                <w14:textFill>
                  <w14:solidFill>
                    <w14:schemeClr w14:val="tx1"/>
                  </w14:solidFill>
                </w14:textFill>
              </w:rPr>
              <w:t>建设项目</w:t>
            </w:r>
            <w:r>
              <w:rPr>
                <w:rFonts w:hint="default" w:ascii="Times New Roman" w:hAnsi="Times New Roman" w:eastAsia="宋体" w:cs="Times New Roman"/>
                <w:b/>
                <w:color w:val="000000" w:themeColor="text1"/>
                <w:spacing w:val="0"/>
                <w:sz w:val="21"/>
                <w:szCs w:val="21"/>
                <w14:textFill>
                  <w14:solidFill>
                    <w14:schemeClr w14:val="tx1"/>
                  </w14:solidFill>
                </w14:textFill>
              </w:rPr>
              <w:t>大气环境保护目标一览表</w:t>
            </w:r>
          </w:p>
          <w:tbl>
            <w:tblPr>
              <w:tblStyle w:val="18"/>
              <w:tblW w:w="493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3"/>
              <w:gridCol w:w="423"/>
              <w:gridCol w:w="3453"/>
              <w:gridCol w:w="688"/>
              <w:gridCol w:w="1043"/>
              <w:gridCol w:w="1813"/>
            </w:tblGrid>
            <w:tr w14:paraId="50D0C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709" w:type="dxa"/>
                  <w:vAlign w:val="center"/>
                </w:tcPr>
                <w:p w14:paraId="57EFD29D">
                  <w:pPr>
                    <w:jc w:val="center"/>
                    <w:rPr>
                      <w:rFonts w:hint="default" w:ascii="Times New Roman" w:hAnsi="Times New Roman" w:eastAsia="宋体" w:cs="Times New Roman"/>
                      <w:b/>
                      <w:color w:val="000000" w:themeColor="text1"/>
                      <w:spacing w:val="0"/>
                      <w:sz w:val="21"/>
                      <w:szCs w:val="21"/>
                      <w14:textFill>
                        <w14:solidFill>
                          <w14:schemeClr w14:val="tx1"/>
                        </w14:solidFill>
                      </w14:textFill>
                    </w:rPr>
                  </w:pPr>
                  <w:r>
                    <w:rPr>
                      <w:rFonts w:hint="default" w:ascii="Times New Roman" w:hAnsi="Times New Roman" w:eastAsia="宋体" w:cs="Times New Roman"/>
                      <w:b/>
                      <w:color w:val="000000" w:themeColor="text1"/>
                      <w:spacing w:val="0"/>
                      <w:sz w:val="21"/>
                      <w:szCs w:val="21"/>
                      <w14:textFill>
                        <w14:solidFill>
                          <w14:schemeClr w14:val="tx1"/>
                        </w14:solidFill>
                      </w14:textFill>
                    </w:rPr>
                    <w:t>环境要素</w:t>
                  </w:r>
                </w:p>
              </w:tc>
              <w:tc>
                <w:tcPr>
                  <w:tcW w:w="1125" w:type="dxa"/>
                  <w:vAlign w:val="center"/>
                </w:tcPr>
                <w:p w14:paraId="3EBD63E5">
                  <w:pPr>
                    <w:jc w:val="center"/>
                    <w:rPr>
                      <w:rFonts w:hint="default" w:ascii="Times New Roman" w:hAnsi="Times New Roman" w:eastAsia="宋体" w:cs="Times New Roman"/>
                      <w:b/>
                      <w:color w:val="000000" w:themeColor="text1"/>
                      <w:spacing w:val="0"/>
                      <w:sz w:val="21"/>
                      <w:szCs w:val="21"/>
                      <w14:textFill>
                        <w14:solidFill>
                          <w14:schemeClr w14:val="tx1"/>
                        </w14:solidFill>
                      </w14:textFill>
                    </w:rPr>
                  </w:pPr>
                  <w:r>
                    <w:rPr>
                      <w:rFonts w:hint="default" w:ascii="Times New Roman" w:hAnsi="Times New Roman" w:eastAsia="宋体" w:cs="Times New Roman"/>
                      <w:b/>
                      <w:color w:val="000000" w:themeColor="text1"/>
                      <w:spacing w:val="0"/>
                      <w:sz w:val="21"/>
                      <w:szCs w:val="21"/>
                      <w14:textFill>
                        <w14:solidFill>
                          <w14:schemeClr w14:val="tx1"/>
                        </w14:solidFill>
                      </w14:textFill>
                    </w:rPr>
                    <w:t>环境敏感点</w:t>
                  </w:r>
                </w:p>
              </w:tc>
              <w:tc>
                <w:tcPr>
                  <w:tcW w:w="2291" w:type="dxa"/>
                  <w:vAlign w:val="center"/>
                </w:tcPr>
                <w:p w14:paraId="149DFBC2">
                  <w:pPr>
                    <w:jc w:val="center"/>
                    <w:rPr>
                      <w:rFonts w:hint="default" w:ascii="Times New Roman" w:hAnsi="Times New Roman" w:eastAsia="宋体" w:cs="Times New Roman"/>
                      <w:b/>
                      <w:color w:val="000000" w:themeColor="text1"/>
                      <w:spacing w:val="0"/>
                      <w:sz w:val="21"/>
                      <w:szCs w:val="21"/>
                      <w14:textFill>
                        <w14:solidFill>
                          <w14:schemeClr w14:val="tx1"/>
                        </w14:solidFill>
                      </w14:textFill>
                    </w:rPr>
                  </w:pPr>
                  <w:r>
                    <w:rPr>
                      <w:rFonts w:hint="default" w:ascii="Times New Roman" w:hAnsi="Times New Roman" w:eastAsia="宋体" w:cs="Times New Roman"/>
                      <w:b/>
                      <w:color w:val="000000" w:themeColor="text1"/>
                      <w:spacing w:val="0"/>
                      <w:sz w:val="21"/>
                      <w:szCs w:val="21"/>
                      <w14:textFill>
                        <w14:solidFill>
                          <w14:schemeClr w14:val="tx1"/>
                        </w14:solidFill>
                      </w14:textFill>
                    </w:rPr>
                    <w:t>经</w:t>
                  </w:r>
                  <w:r>
                    <w:rPr>
                      <w:rFonts w:hint="default" w:ascii="Times New Roman" w:hAnsi="Times New Roman" w:eastAsia="宋体" w:cs="Times New Roman"/>
                      <w:b/>
                      <w:color w:val="000000" w:themeColor="text1"/>
                      <w:spacing w:val="0"/>
                      <w:sz w:val="21"/>
                      <w:szCs w:val="21"/>
                      <w:lang w:eastAsia="zh-CN"/>
                      <w14:textFill>
                        <w14:solidFill>
                          <w14:schemeClr w14:val="tx1"/>
                        </w14:solidFill>
                      </w14:textFill>
                    </w:rPr>
                    <w:t>、</w:t>
                  </w:r>
                  <w:r>
                    <w:rPr>
                      <w:rFonts w:hint="default" w:ascii="Times New Roman" w:hAnsi="Times New Roman" w:eastAsia="宋体" w:cs="Times New Roman"/>
                      <w:b/>
                      <w:color w:val="000000" w:themeColor="text1"/>
                      <w:spacing w:val="0"/>
                      <w:sz w:val="21"/>
                      <w:szCs w:val="21"/>
                      <w14:textFill>
                        <w14:solidFill>
                          <w14:schemeClr w14:val="tx1"/>
                        </w14:solidFill>
                      </w14:textFill>
                    </w:rPr>
                    <w:t>纬度</w:t>
                  </w:r>
                </w:p>
              </w:tc>
              <w:tc>
                <w:tcPr>
                  <w:tcW w:w="1119" w:type="dxa"/>
                  <w:vAlign w:val="center"/>
                </w:tcPr>
                <w:p w14:paraId="34C914F4">
                  <w:pPr>
                    <w:jc w:val="center"/>
                    <w:rPr>
                      <w:rFonts w:hint="default" w:ascii="Times New Roman" w:hAnsi="Times New Roman" w:eastAsia="宋体" w:cs="Times New Roman"/>
                      <w:b/>
                      <w:color w:val="000000" w:themeColor="text1"/>
                      <w:spacing w:val="0"/>
                      <w:sz w:val="21"/>
                      <w:szCs w:val="21"/>
                      <w14:textFill>
                        <w14:solidFill>
                          <w14:schemeClr w14:val="tx1"/>
                        </w14:solidFill>
                      </w14:textFill>
                    </w:rPr>
                  </w:pPr>
                  <w:r>
                    <w:rPr>
                      <w:rFonts w:hint="default" w:ascii="Times New Roman" w:hAnsi="Times New Roman" w:eastAsia="宋体" w:cs="Times New Roman"/>
                      <w:b/>
                      <w:color w:val="000000" w:themeColor="text1"/>
                      <w:spacing w:val="0"/>
                      <w:sz w:val="21"/>
                      <w:szCs w:val="21"/>
                      <w14:textFill>
                        <w14:solidFill>
                          <w14:schemeClr w14:val="tx1"/>
                        </w14:solidFill>
                      </w14:textFill>
                    </w:rPr>
                    <w:t>方位/距离</w:t>
                  </w:r>
                </w:p>
              </w:tc>
              <w:tc>
                <w:tcPr>
                  <w:tcW w:w="1150" w:type="dxa"/>
                  <w:vAlign w:val="center"/>
                </w:tcPr>
                <w:p w14:paraId="09F91C7A">
                  <w:pPr>
                    <w:jc w:val="center"/>
                    <w:rPr>
                      <w:rFonts w:hint="default" w:ascii="Times New Roman" w:hAnsi="Times New Roman" w:eastAsia="宋体" w:cs="Times New Roman"/>
                      <w:b/>
                      <w:color w:val="000000" w:themeColor="text1"/>
                      <w:spacing w:val="0"/>
                      <w:sz w:val="21"/>
                      <w:szCs w:val="21"/>
                      <w14:textFill>
                        <w14:solidFill>
                          <w14:schemeClr w14:val="tx1"/>
                        </w14:solidFill>
                      </w14:textFill>
                    </w:rPr>
                  </w:pPr>
                  <w:r>
                    <w:rPr>
                      <w:rFonts w:hint="default" w:ascii="Times New Roman" w:hAnsi="Times New Roman" w:eastAsia="宋体" w:cs="Times New Roman"/>
                      <w:b/>
                      <w:color w:val="000000" w:themeColor="text1"/>
                      <w:spacing w:val="0"/>
                      <w:sz w:val="21"/>
                      <w:szCs w:val="21"/>
                      <w14:textFill>
                        <w14:solidFill>
                          <w14:schemeClr w14:val="tx1"/>
                        </w14:solidFill>
                      </w14:textFill>
                    </w:rPr>
                    <w:t>功能/规模</w:t>
                  </w:r>
                </w:p>
              </w:tc>
              <w:tc>
                <w:tcPr>
                  <w:tcW w:w="1082" w:type="dxa"/>
                  <w:vAlign w:val="center"/>
                </w:tcPr>
                <w:p w14:paraId="1E49E9A6">
                  <w:pPr>
                    <w:jc w:val="center"/>
                    <w:rPr>
                      <w:rFonts w:hint="default" w:ascii="Times New Roman" w:hAnsi="Times New Roman" w:eastAsia="宋体" w:cs="Times New Roman"/>
                      <w:b/>
                      <w:color w:val="000000" w:themeColor="text1"/>
                      <w:spacing w:val="0"/>
                      <w:sz w:val="21"/>
                      <w:szCs w:val="21"/>
                      <w14:textFill>
                        <w14:solidFill>
                          <w14:schemeClr w14:val="tx1"/>
                        </w14:solidFill>
                      </w14:textFill>
                    </w:rPr>
                  </w:pPr>
                  <w:r>
                    <w:rPr>
                      <w:rFonts w:hint="default" w:ascii="Times New Roman" w:hAnsi="Times New Roman" w:eastAsia="宋体" w:cs="Times New Roman"/>
                      <w:b/>
                      <w:color w:val="000000" w:themeColor="text1"/>
                      <w:spacing w:val="0"/>
                      <w:sz w:val="21"/>
                      <w:szCs w:val="21"/>
                      <w14:textFill>
                        <w14:solidFill>
                          <w14:schemeClr w14:val="tx1"/>
                        </w14:solidFill>
                      </w14:textFill>
                    </w:rPr>
                    <w:t>环境保护区域标准</w:t>
                  </w:r>
                </w:p>
              </w:tc>
            </w:tr>
            <w:tr w14:paraId="19A4D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709" w:type="dxa"/>
                  <w:vMerge w:val="restart"/>
                  <w:vAlign w:val="center"/>
                </w:tcPr>
                <w:p w14:paraId="13357C12">
                  <w:pPr>
                    <w:adjustRightInd w:val="0"/>
                    <w:snapToGrid w:val="0"/>
                    <w:jc w:val="center"/>
                    <w:rPr>
                      <w:rFonts w:hint="default" w:ascii="Times New Roman" w:hAnsi="Times New Roman" w:eastAsia="宋体" w:cs="Times New Roman"/>
                      <w:color w:val="000000" w:themeColor="text1"/>
                      <w:spacing w:val="0"/>
                      <w:kern w:val="0"/>
                      <w:sz w:val="21"/>
                      <w:szCs w:val="21"/>
                      <w14:textFill>
                        <w14:solidFill>
                          <w14:schemeClr w14:val="tx1"/>
                        </w14:solidFill>
                      </w14:textFill>
                    </w:rPr>
                  </w:pPr>
                  <w:r>
                    <w:rPr>
                      <w:rFonts w:hint="default" w:ascii="Times New Roman" w:hAnsi="Times New Roman" w:eastAsia="宋体" w:cs="Times New Roman"/>
                      <w:color w:val="000000" w:themeColor="text1"/>
                      <w:spacing w:val="0"/>
                      <w:kern w:val="0"/>
                      <w:sz w:val="21"/>
                      <w:szCs w:val="21"/>
                      <w14:textFill>
                        <w14:solidFill>
                          <w14:schemeClr w14:val="tx1"/>
                        </w14:solidFill>
                      </w14:textFill>
                    </w:rPr>
                    <w:t>大气环境</w:t>
                  </w:r>
                </w:p>
              </w:tc>
              <w:tc>
                <w:tcPr>
                  <w:tcW w:w="1125" w:type="dxa"/>
                  <w:vAlign w:val="center"/>
                </w:tcPr>
                <w:p w14:paraId="6A80357F">
                  <w:pPr>
                    <w:adjustRightInd w:val="0"/>
                    <w:snapToGrid w:val="0"/>
                    <w:jc w:val="cente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t>红旗村居民点1</w:t>
                  </w:r>
                </w:p>
              </w:tc>
              <w:tc>
                <w:tcPr>
                  <w:tcW w:w="2291" w:type="dxa"/>
                  <w:vAlign w:val="center"/>
                </w:tcPr>
                <w:p w14:paraId="014122E7">
                  <w:pPr>
                    <w:adjustRightInd w:val="0"/>
                    <w:snapToGrid w:val="0"/>
                    <w:jc w:val="cente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pPr>
                  <w:r>
                    <w:rPr>
                      <w:rFonts w:hint="default" w:ascii="Times New Roman" w:hAnsi="Times New Roman" w:eastAsia="宋体" w:cs="Times New Roman"/>
                      <w:lang w:val="en-US" w:eastAsia="zh-CN"/>
                    </w:rPr>
                    <w:t>113°32′37.67184″E,26°42′42.49439″N</w:t>
                  </w:r>
                </w:p>
              </w:tc>
              <w:tc>
                <w:tcPr>
                  <w:tcW w:w="1119" w:type="dxa"/>
                  <w:vAlign w:val="center"/>
                </w:tcPr>
                <w:p w14:paraId="43158309">
                  <w:pPr>
                    <w:adjustRightInd w:val="0"/>
                    <w:snapToGrid w:val="0"/>
                    <w:jc w:val="cente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t>东北，317m</w:t>
                  </w:r>
                </w:p>
              </w:tc>
              <w:tc>
                <w:tcPr>
                  <w:tcW w:w="1150" w:type="dxa"/>
                  <w:vAlign w:val="center"/>
                </w:tcPr>
                <w:p w14:paraId="29144943">
                  <w:pPr>
                    <w:adjustRightInd w:val="0"/>
                    <w:snapToGrid w:val="0"/>
                    <w:jc w:val="cente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pacing w:val="0"/>
                      <w:kern w:val="0"/>
                      <w:sz w:val="21"/>
                      <w:szCs w:val="21"/>
                      <w:lang w:eastAsia="zh-CN"/>
                      <w14:textFill>
                        <w14:solidFill>
                          <w14:schemeClr w14:val="tx1"/>
                        </w14:solidFill>
                      </w14:textFill>
                    </w:rPr>
                    <w:t>居民，</w:t>
                  </w:r>
                  <w: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t>125—140人</w:t>
                  </w:r>
                </w:p>
              </w:tc>
              <w:tc>
                <w:tcPr>
                  <w:tcW w:w="1082" w:type="dxa"/>
                  <w:vMerge w:val="restart"/>
                  <w:vAlign w:val="center"/>
                </w:tcPr>
                <w:p w14:paraId="0A20C3F8">
                  <w:pPr>
                    <w:adjustRightInd w:val="0"/>
                    <w:snapToGrid w:val="0"/>
                    <w:jc w:val="center"/>
                    <w:rPr>
                      <w:rFonts w:hint="default" w:ascii="Times New Roman" w:hAnsi="Times New Roman" w:eastAsia="宋体" w:cs="Times New Roman"/>
                      <w:color w:val="000000" w:themeColor="text1"/>
                      <w:spacing w:val="0"/>
                      <w:kern w:val="0"/>
                      <w:sz w:val="21"/>
                      <w:szCs w:val="21"/>
                      <w14:textFill>
                        <w14:solidFill>
                          <w14:schemeClr w14:val="tx1"/>
                        </w14:solidFill>
                      </w14:textFill>
                    </w:rPr>
                  </w:pPr>
                  <w:r>
                    <w:rPr>
                      <w:rFonts w:hint="default" w:ascii="Times New Roman" w:hAnsi="Times New Roman" w:eastAsia="宋体" w:cs="Times New Roman"/>
                      <w:color w:val="000000" w:themeColor="text1"/>
                      <w:spacing w:val="0"/>
                      <w:kern w:val="0"/>
                      <w:sz w:val="21"/>
                      <w:szCs w:val="21"/>
                      <w14:textFill>
                        <w14:solidFill>
                          <w14:schemeClr w14:val="tx1"/>
                        </w14:solidFill>
                      </w14:textFill>
                    </w:rPr>
                    <w:t>《环境空气质量标准》（GB3095-2012）二类标准要求</w:t>
                  </w:r>
                </w:p>
              </w:tc>
            </w:tr>
            <w:tr w14:paraId="40A6F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709" w:type="dxa"/>
                  <w:vMerge w:val="continue"/>
                  <w:vAlign w:val="center"/>
                </w:tcPr>
                <w:p w14:paraId="2E42E010">
                  <w:pPr>
                    <w:adjustRightInd w:val="0"/>
                    <w:snapToGrid w:val="0"/>
                    <w:jc w:val="center"/>
                    <w:rPr>
                      <w:rFonts w:hint="default" w:ascii="Times New Roman" w:hAnsi="Times New Roman" w:eastAsia="宋体" w:cs="Times New Roman"/>
                      <w:color w:val="000000" w:themeColor="text1"/>
                      <w:spacing w:val="0"/>
                      <w:kern w:val="0"/>
                      <w:sz w:val="21"/>
                      <w:szCs w:val="21"/>
                      <w14:textFill>
                        <w14:solidFill>
                          <w14:schemeClr w14:val="tx1"/>
                        </w14:solidFill>
                      </w14:textFill>
                    </w:rPr>
                  </w:pPr>
                </w:p>
              </w:tc>
              <w:tc>
                <w:tcPr>
                  <w:tcW w:w="1125" w:type="dxa"/>
                  <w:vAlign w:val="center"/>
                </w:tcPr>
                <w:p w14:paraId="35D68585">
                  <w:pPr>
                    <w:adjustRightInd w:val="0"/>
                    <w:snapToGrid w:val="0"/>
                    <w:jc w:val="cente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t>红旗村居民点2</w:t>
                  </w:r>
                </w:p>
              </w:tc>
              <w:tc>
                <w:tcPr>
                  <w:tcW w:w="2291" w:type="dxa"/>
                  <w:vAlign w:val="center"/>
                </w:tcPr>
                <w:p w14:paraId="1043D11C">
                  <w:pPr>
                    <w:adjustRightInd w:val="0"/>
                    <w:snapToGrid w:val="0"/>
                    <w:jc w:val="cente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113°32′27.98692″E,26°42′43.46964″N</w:t>
                  </w:r>
                </w:p>
              </w:tc>
              <w:tc>
                <w:tcPr>
                  <w:tcW w:w="1119" w:type="dxa"/>
                  <w:vAlign w:val="center"/>
                </w:tcPr>
                <w:p w14:paraId="584F6651">
                  <w:pPr>
                    <w:adjustRightInd w:val="0"/>
                    <w:snapToGrid w:val="0"/>
                    <w:jc w:val="cente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t>东北，140m</w:t>
                  </w:r>
                </w:p>
              </w:tc>
              <w:tc>
                <w:tcPr>
                  <w:tcW w:w="1150" w:type="dxa"/>
                  <w:vAlign w:val="center"/>
                </w:tcPr>
                <w:p w14:paraId="0D05A8C0">
                  <w:pPr>
                    <w:adjustRightInd w:val="0"/>
                    <w:snapToGrid w:val="0"/>
                    <w:jc w:val="center"/>
                    <w:rPr>
                      <w:rFonts w:hint="default" w:ascii="Times New Roman" w:hAnsi="Times New Roman" w:eastAsia="宋体" w:cs="Times New Roman"/>
                      <w:color w:val="000000" w:themeColor="text1"/>
                      <w:spacing w:val="0"/>
                      <w:kern w:val="0"/>
                      <w:sz w:val="21"/>
                      <w:szCs w:val="21"/>
                      <w:lang w:eastAsia="zh-CN"/>
                      <w14:textFill>
                        <w14:solidFill>
                          <w14:schemeClr w14:val="tx1"/>
                        </w14:solidFill>
                      </w14:textFill>
                    </w:rPr>
                  </w:pPr>
                  <w:r>
                    <w:rPr>
                      <w:rFonts w:hint="default" w:ascii="Times New Roman" w:hAnsi="Times New Roman" w:eastAsia="宋体" w:cs="Times New Roman"/>
                      <w:color w:val="000000" w:themeColor="text1"/>
                      <w:spacing w:val="0"/>
                      <w:kern w:val="0"/>
                      <w:sz w:val="21"/>
                      <w:szCs w:val="21"/>
                      <w:lang w:eastAsia="zh-CN"/>
                      <w14:textFill>
                        <w14:solidFill>
                          <w14:schemeClr w14:val="tx1"/>
                        </w14:solidFill>
                      </w14:textFill>
                    </w:rPr>
                    <w:t>居民，</w:t>
                  </w:r>
                  <w: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t>300—350人</w:t>
                  </w:r>
                </w:p>
              </w:tc>
              <w:tc>
                <w:tcPr>
                  <w:tcW w:w="1082" w:type="dxa"/>
                  <w:vMerge w:val="continue"/>
                  <w:vAlign w:val="center"/>
                </w:tcPr>
                <w:p w14:paraId="08202828">
                  <w:pPr>
                    <w:adjustRightInd w:val="0"/>
                    <w:snapToGrid w:val="0"/>
                    <w:jc w:val="center"/>
                    <w:rPr>
                      <w:rFonts w:hint="default" w:ascii="Times New Roman" w:hAnsi="Times New Roman" w:eastAsia="宋体" w:cs="Times New Roman"/>
                      <w:color w:val="000000" w:themeColor="text1"/>
                      <w:spacing w:val="0"/>
                      <w:kern w:val="0"/>
                      <w:sz w:val="21"/>
                      <w:szCs w:val="21"/>
                      <w14:textFill>
                        <w14:solidFill>
                          <w14:schemeClr w14:val="tx1"/>
                        </w14:solidFill>
                      </w14:textFill>
                    </w:rPr>
                  </w:pPr>
                </w:p>
              </w:tc>
            </w:tr>
            <w:tr w14:paraId="38ABC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709" w:type="dxa"/>
                  <w:vMerge w:val="continue"/>
                  <w:vAlign w:val="center"/>
                </w:tcPr>
                <w:p w14:paraId="03A3CB76">
                  <w:pPr>
                    <w:adjustRightInd w:val="0"/>
                    <w:snapToGrid w:val="0"/>
                    <w:jc w:val="center"/>
                    <w:rPr>
                      <w:rFonts w:hint="default" w:ascii="Times New Roman" w:hAnsi="Times New Roman" w:eastAsia="宋体" w:cs="Times New Roman"/>
                      <w:color w:val="000000" w:themeColor="text1"/>
                      <w:spacing w:val="0"/>
                      <w:kern w:val="0"/>
                      <w:sz w:val="21"/>
                      <w:szCs w:val="21"/>
                      <w14:textFill>
                        <w14:solidFill>
                          <w14:schemeClr w14:val="tx1"/>
                        </w14:solidFill>
                      </w14:textFill>
                    </w:rPr>
                  </w:pPr>
                </w:p>
              </w:tc>
              <w:tc>
                <w:tcPr>
                  <w:tcW w:w="1125" w:type="dxa"/>
                  <w:vAlign w:val="center"/>
                </w:tcPr>
                <w:p w14:paraId="5A07989A">
                  <w:pPr>
                    <w:adjustRightInd w:val="0"/>
                    <w:snapToGrid w:val="0"/>
                    <w:jc w:val="cente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t>红旗村居民点3</w:t>
                  </w:r>
                </w:p>
              </w:tc>
              <w:tc>
                <w:tcPr>
                  <w:tcW w:w="2291" w:type="dxa"/>
                  <w:vAlign w:val="center"/>
                </w:tcPr>
                <w:p w14:paraId="659643A5">
                  <w:pPr>
                    <w:adjustRightInd w:val="0"/>
                    <w:snapToGrid w:val="0"/>
                    <w:jc w:val="cente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113°32′18.98757″E,26°42′42.42680″N</w:t>
                  </w:r>
                </w:p>
              </w:tc>
              <w:tc>
                <w:tcPr>
                  <w:tcW w:w="1119" w:type="dxa"/>
                  <w:vAlign w:val="center"/>
                </w:tcPr>
                <w:p w14:paraId="75C11C49">
                  <w:pPr>
                    <w:adjustRightInd w:val="0"/>
                    <w:snapToGrid w:val="0"/>
                    <w:jc w:val="cente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t>西北，248m</w:t>
                  </w:r>
                </w:p>
              </w:tc>
              <w:tc>
                <w:tcPr>
                  <w:tcW w:w="1150" w:type="dxa"/>
                  <w:vAlign w:val="center"/>
                </w:tcPr>
                <w:p w14:paraId="0E24E66C">
                  <w:pPr>
                    <w:adjustRightInd w:val="0"/>
                    <w:snapToGrid w:val="0"/>
                    <w:jc w:val="center"/>
                    <w:rPr>
                      <w:rFonts w:hint="default" w:ascii="Times New Roman" w:hAnsi="Times New Roman" w:eastAsia="宋体" w:cs="Times New Roman"/>
                      <w:color w:val="000000" w:themeColor="text1"/>
                      <w:spacing w:val="0"/>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pacing w:val="0"/>
                      <w:kern w:val="0"/>
                      <w:sz w:val="21"/>
                      <w:szCs w:val="21"/>
                      <w:lang w:eastAsia="zh-CN"/>
                      <w14:textFill>
                        <w14:solidFill>
                          <w14:schemeClr w14:val="tx1"/>
                        </w14:solidFill>
                      </w14:textFill>
                    </w:rPr>
                    <w:t>居民，</w:t>
                  </w:r>
                  <w: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t>140—160人</w:t>
                  </w:r>
                </w:p>
              </w:tc>
              <w:tc>
                <w:tcPr>
                  <w:tcW w:w="1082" w:type="dxa"/>
                  <w:vMerge w:val="continue"/>
                  <w:vAlign w:val="center"/>
                </w:tcPr>
                <w:p w14:paraId="731E04A5">
                  <w:pPr>
                    <w:adjustRightInd w:val="0"/>
                    <w:snapToGrid w:val="0"/>
                    <w:jc w:val="center"/>
                    <w:rPr>
                      <w:rFonts w:hint="default" w:ascii="Times New Roman" w:hAnsi="Times New Roman" w:eastAsia="宋体" w:cs="Times New Roman"/>
                      <w:color w:val="000000" w:themeColor="text1"/>
                      <w:spacing w:val="0"/>
                      <w:kern w:val="0"/>
                      <w:sz w:val="21"/>
                      <w:szCs w:val="21"/>
                      <w14:textFill>
                        <w14:solidFill>
                          <w14:schemeClr w14:val="tx1"/>
                        </w14:solidFill>
                      </w14:textFill>
                    </w:rPr>
                  </w:pPr>
                </w:p>
              </w:tc>
            </w:tr>
            <w:tr w14:paraId="5123B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709" w:type="dxa"/>
                  <w:vMerge w:val="continue"/>
                  <w:vAlign w:val="center"/>
                </w:tcPr>
                <w:p w14:paraId="274311CE">
                  <w:pPr>
                    <w:adjustRightInd w:val="0"/>
                    <w:snapToGrid w:val="0"/>
                    <w:jc w:val="center"/>
                    <w:rPr>
                      <w:rFonts w:hint="default" w:ascii="Times New Roman" w:hAnsi="Times New Roman" w:eastAsia="宋体" w:cs="Times New Roman"/>
                      <w:color w:val="000000" w:themeColor="text1"/>
                      <w:spacing w:val="0"/>
                      <w:kern w:val="0"/>
                      <w:sz w:val="21"/>
                      <w:szCs w:val="21"/>
                      <w14:textFill>
                        <w14:solidFill>
                          <w14:schemeClr w14:val="tx1"/>
                        </w14:solidFill>
                      </w14:textFill>
                    </w:rPr>
                  </w:pPr>
                </w:p>
              </w:tc>
              <w:tc>
                <w:tcPr>
                  <w:tcW w:w="1125" w:type="dxa"/>
                  <w:vAlign w:val="center"/>
                </w:tcPr>
                <w:p w14:paraId="5590B993">
                  <w:pPr>
                    <w:adjustRightInd w:val="0"/>
                    <w:snapToGrid w:val="0"/>
                    <w:jc w:val="cente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t>红旗村居民点4</w:t>
                  </w:r>
                </w:p>
              </w:tc>
              <w:tc>
                <w:tcPr>
                  <w:tcW w:w="2291" w:type="dxa"/>
                  <w:vAlign w:val="center"/>
                </w:tcPr>
                <w:p w14:paraId="1F429F95">
                  <w:pPr>
                    <w:adjustRightInd w:val="0"/>
                    <w:snapToGrid w:val="0"/>
                    <w:jc w:val="cente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113°32′18.48546″E,26°42′37.52157″N</w:t>
                  </w:r>
                </w:p>
              </w:tc>
              <w:tc>
                <w:tcPr>
                  <w:tcW w:w="1119" w:type="dxa"/>
                  <w:vAlign w:val="center"/>
                </w:tcPr>
                <w:p w14:paraId="5B736418">
                  <w:pPr>
                    <w:adjustRightInd w:val="0"/>
                    <w:snapToGrid w:val="0"/>
                    <w:jc w:val="cente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t>西北，5m</w:t>
                  </w:r>
                </w:p>
              </w:tc>
              <w:tc>
                <w:tcPr>
                  <w:tcW w:w="1150" w:type="dxa"/>
                  <w:vAlign w:val="center"/>
                </w:tcPr>
                <w:p w14:paraId="2ED20C56">
                  <w:pPr>
                    <w:adjustRightInd w:val="0"/>
                    <w:snapToGrid w:val="0"/>
                    <w:jc w:val="center"/>
                    <w:rPr>
                      <w:rFonts w:hint="default" w:ascii="Times New Roman" w:hAnsi="Times New Roman" w:eastAsia="宋体" w:cs="Times New Roman"/>
                      <w:color w:val="000000" w:themeColor="text1"/>
                      <w:spacing w:val="0"/>
                      <w:kern w:val="0"/>
                      <w:sz w:val="21"/>
                      <w:szCs w:val="21"/>
                      <w:lang w:eastAsia="zh-CN"/>
                      <w14:textFill>
                        <w14:solidFill>
                          <w14:schemeClr w14:val="tx1"/>
                        </w14:solidFill>
                      </w14:textFill>
                    </w:rPr>
                  </w:pPr>
                  <w:r>
                    <w:rPr>
                      <w:rFonts w:hint="default" w:ascii="Times New Roman" w:hAnsi="Times New Roman" w:eastAsia="宋体" w:cs="Times New Roman"/>
                      <w:color w:val="000000" w:themeColor="text1"/>
                      <w:spacing w:val="0"/>
                      <w:kern w:val="0"/>
                      <w:sz w:val="21"/>
                      <w:szCs w:val="21"/>
                      <w:lang w:eastAsia="zh-CN"/>
                      <w14:textFill>
                        <w14:solidFill>
                          <w14:schemeClr w14:val="tx1"/>
                        </w14:solidFill>
                      </w14:textFill>
                    </w:rPr>
                    <w:t>居民，</w:t>
                  </w:r>
                  <w: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t>250—300人</w:t>
                  </w:r>
                </w:p>
              </w:tc>
              <w:tc>
                <w:tcPr>
                  <w:tcW w:w="1082" w:type="dxa"/>
                  <w:vMerge w:val="continue"/>
                  <w:vAlign w:val="center"/>
                </w:tcPr>
                <w:p w14:paraId="27408A3C">
                  <w:pPr>
                    <w:adjustRightInd w:val="0"/>
                    <w:snapToGrid w:val="0"/>
                    <w:jc w:val="center"/>
                    <w:rPr>
                      <w:rFonts w:hint="default" w:ascii="Times New Roman" w:hAnsi="Times New Roman" w:eastAsia="宋体" w:cs="Times New Roman"/>
                      <w:color w:val="000000" w:themeColor="text1"/>
                      <w:spacing w:val="0"/>
                      <w:kern w:val="0"/>
                      <w:sz w:val="21"/>
                      <w:szCs w:val="21"/>
                      <w14:textFill>
                        <w14:solidFill>
                          <w14:schemeClr w14:val="tx1"/>
                        </w14:solidFill>
                      </w14:textFill>
                    </w:rPr>
                  </w:pPr>
                </w:p>
              </w:tc>
            </w:tr>
            <w:tr w14:paraId="031C6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709" w:type="dxa"/>
                  <w:vMerge w:val="continue"/>
                  <w:vAlign w:val="center"/>
                </w:tcPr>
                <w:p w14:paraId="7B117D10">
                  <w:pPr>
                    <w:adjustRightInd w:val="0"/>
                    <w:snapToGrid w:val="0"/>
                    <w:jc w:val="center"/>
                    <w:rPr>
                      <w:rFonts w:hint="default" w:ascii="Times New Roman" w:hAnsi="Times New Roman" w:eastAsia="宋体" w:cs="Times New Roman"/>
                      <w:color w:val="000000" w:themeColor="text1"/>
                      <w:spacing w:val="0"/>
                      <w:kern w:val="0"/>
                      <w:sz w:val="21"/>
                      <w:szCs w:val="21"/>
                      <w14:textFill>
                        <w14:solidFill>
                          <w14:schemeClr w14:val="tx1"/>
                        </w14:solidFill>
                      </w14:textFill>
                    </w:rPr>
                  </w:pPr>
                </w:p>
              </w:tc>
              <w:tc>
                <w:tcPr>
                  <w:tcW w:w="1125" w:type="dxa"/>
                  <w:vAlign w:val="center"/>
                </w:tcPr>
                <w:p w14:paraId="6EF404E9">
                  <w:pPr>
                    <w:adjustRightInd w:val="0"/>
                    <w:snapToGrid w:val="0"/>
                    <w:jc w:val="cente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t>红旗村居民点5</w:t>
                  </w:r>
                </w:p>
              </w:tc>
              <w:tc>
                <w:tcPr>
                  <w:tcW w:w="2291" w:type="dxa"/>
                  <w:vAlign w:val="center"/>
                </w:tcPr>
                <w:p w14:paraId="084FA6D7">
                  <w:pPr>
                    <w:adjustRightInd w:val="0"/>
                    <w:snapToGrid w:val="0"/>
                    <w:jc w:val="cente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113°32′18.66284″E,26°42′24.94952″N</w:t>
                  </w:r>
                </w:p>
              </w:tc>
              <w:tc>
                <w:tcPr>
                  <w:tcW w:w="1119" w:type="dxa"/>
                  <w:vAlign w:val="center"/>
                </w:tcPr>
                <w:p w14:paraId="4FFAD165">
                  <w:pPr>
                    <w:adjustRightInd w:val="0"/>
                    <w:snapToGrid w:val="0"/>
                    <w:jc w:val="cente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t>南，5m</w:t>
                  </w:r>
                </w:p>
              </w:tc>
              <w:tc>
                <w:tcPr>
                  <w:tcW w:w="1150" w:type="dxa"/>
                  <w:vAlign w:val="center"/>
                </w:tcPr>
                <w:p w14:paraId="7CEB012B">
                  <w:pPr>
                    <w:adjustRightInd w:val="0"/>
                    <w:snapToGrid w:val="0"/>
                    <w:jc w:val="center"/>
                    <w:rPr>
                      <w:rFonts w:hint="default" w:ascii="Times New Roman" w:hAnsi="Times New Roman" w:eastAsia="宋体" w:cs="Times New Roman"/>
                      <w:color w:val="000000" w:themeColor="text1"/>
                      <w:spacing w:val="0"/>
                      <w:kern w:val="0"/>
                      <w:sz w:val="21"/>
                      <w:szCs w:val="21"/>
                      <w:lang w:eastAsia="zh-CN"/>
                      <w14:textFill>
                        <w14:solidFill>
                          <w14:schemeClr w14:val="tx1"/>
                        </w14:solidFill>
                      </w14:textFill>
                    </w:rPr>
                  </w:pPr>
                  <w:r>
                    <w:rPr>
                      <w:rFonts w:hint="default" w:ascii="Times New Roman" w:hAnsi="Times New Roman" w:eastAsia="宋体" w:cs="Times New Roman"/>
                      <w:color w:val="000000" w:themeColor="text1"/>
                      <w:spacing w:val="0"/>
                      <w:kern w:val="0"/>
                      <w:sz w:val="21"/>
                      <w:szCs w:val="21"/>
                      <w:lang w:eastAsia="zh-CN"/>
                      <w14:textFill>
                        <w14:solidFill>
                          <w14:schemeClr w14:val="tx1"/>
                        </w14:solidFill>
                      </w14:textFill>
                    </w:rPr>
                    <w:t>居民，</w:t>
                  </w:r>
                  <w: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t>150—170人</w:t>
                  </w:r>
                </w:p>
              </w:tc>
              <w:tc>
                <w:tcPr>
                  <w:tcW w:w="1082" w:type="dxa"/>
                  <w:vMerge w:val="continue"/>
                  <w:vAlign w:val="center"/>
                </w:tcPr>
                <w:p w14:paraId="60E1A97D">
                  <w:pPr>
                    <w:adjustRightInd w:val="0"/>
                    <w:snapToGrid w:val="0"/>
                    <w:jc w:val="center"/>
                    <w:rPr>
                      <w:rFonts w:hint="default" w:ascii="Times New Roman" w:hAnsi="Times New Roman" w:eastAsia="宋体" w:cs="Times New Roman"/>
                      <w:color w:val="000000" w:themeColor="text1"/>
                      <w:spacing w:val="0"/>
                      <w:kern w:val="0"/>
                      <w:sz w:val="21"/>
                      <w:szCs w:val="21"/>
                      <w14:textFill>
                        <w14:solidFill>
                          <w14:schemeClr w14:val="tx1"/>
                        </w14:solidFill>
                      </w14:textFill>
                    </w:rPr>
                  </w:pPr>
                </w:p>
              </w:tc>
            </w:tr>
            <w:tr w14:paraId="141A9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709" w:type="dxa"/>
                  <w:vMerge w:val="continue"/>
                  <w:vAlign w:val="center"/>
                </w:tcPr>
                <w:p w14:paraId="380DB9C7">
                  <w:pPr>
                    <w:adjustRightInd w:val="0"/>
                    <w:snapToGrid w:val="0"/>
                    <w:jc w:val="center"/>
                    <w:rPr>
                      <w:rFonts w:hint="default" w:ascii="Times New Roman" w:hAnsi="Times New Roman" w:eastAsia="宋体" w:cs="Times New Roman"/>
                      <w:color w:val="000000" w:themeColor="text1"/>
                      <w:spacing w:val="0"/>
                      <w:kern w:val="0"/>
                      <w:sz w:val="21"/>
                      <w:szCs w:val="21"/>
                      <w14:textFill>
                        <w14:solidFill>
                          <w14:schemeClr w14:val="tx1"/>
                        </w14:solidFill>
                      </w14:textFill>
                    </w:rPr>
                  </w:pPr>
                </w:p>
              </w:tc>
              <w:tc>
                <w:tcPr>
                  <w:tcW w:w="1125" w:type="dxa"/>
                  <w:vAlign w:val="center"/>
                </w:tcPr>
                <w:p w14:paraId="40A48581">
                  <w:pPr>
                    <w:adjustRightInd w:val="0"/>
                    <w:snapToGrid w:val="0"/>
                    <w:jc w:val="cente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t>红旗村居民点6</w:t>
                  </w:r>
                </w:p>
              </w:tc>
              <w:tc>
                <w:tcPr>
                  <w:tcW w:w="2291" w:type="dxa"/>
                  <w:vAlign w:val="center"/>
                </w:tcPr>
                <w:p w14:paraId="641BE49E">
                  <w:pPr>
                    <w:adjustRightInd w:val="0"/>
                    <w:snapToGrid w:val="0"/>
                    <w:jc w:val="cente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113°32′35.96274″E,26°42′22.11067″N</w:t>
                  </w:r>
                </w:p>
              </w:tc>
              <w:tc>
                <w:tcPr>
                  <w:tcW w:w="1119" w:type="dxa"/>
                  <w:vAlign w:val="center"/>
                </w:tcPr>
                <w:p w14:paraId="1204F68F">
                  <w:pPr>
                    <w:adjustRightInd w:val="0"/>
                    <w:snapToGrid w:val="0"/>
                    <w:jc w:val="cente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t>东南，347m</w:t>
                  </w:r>
                </w:p>
              </w:tc>
              <w:tc>
                <w:tcPr>
                  <w:tcW w:w="1150" w:type="dxa"/>
                  <w:vAlign w:val="center"/>
                </w:tcPr>
                <w:p w14:paraId="05B379C1">
                  <w:pPr>
                    <w:adjustRightInd w:val="0"/>
                    <w:snapToGrid w:val="0"/>
                    <w:jc w:val="center"/>
                    <w:rPr>
                      <w:rFonts w:hint="default" w:ascii="Times New Roman" w:hAnsi="Times New Roman" w:eastAsia="宋体" w:cs="Times New Roman"/>
                      <w:color w:val="000000" w:themeColor="text1"/>
                      <w:spacing w:val="0"/>
                      <w:kern w:val="0"/>
                      <w:sz w:val="21"/>
                      <w:szCs w:val="21"/>
                      <w:lang w:eastAsia="zh-CN"/>
                      <w14:textFill>
                        <w14:solidFill>
                          <w14:schemeClr w14:val="tx1"/>
                        </w14:solidFill>
                      </w14:textFill>
                    </w:rPr>
                  </w:pPr>
                  <w:r>
                    <w:rPr>
                      <w:rFonts w:hint="default" w:ascii="Times New Roman" w:hAnsi="Times New Roman" w:eastAsia="宋体" w:cs="Times New Roman"/>
                      <w:color w:val="000000" w:themeColor="text1"/>
                      <w:spacing w:val="0"/>
                      <w:kern w:val="0"/>
                      <w:sz w:val="21"/>
                      <w:szCs w:val="21"/>
                      <w:lang w:eastAsia="zh-CN"/>
                      <w14:textFill>
                        <w14:solidFill>
                          <w14:schemeClr w14:val="tx1"/>
                        </w14:solidFill>
                      </w14:textFill>
                    </w:rPr>
                    <w:t>居民，</w:t>
                  </w:r>
                  <w: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t>180-210人</w:t>
                  </w:r>
                </w:p>
              </w:tc>
              <w:tc>
                <w:tcPr>
                  <w:tcW w:w="1082" w:type="dxa"/>
                  <w:vMerge w:val="continue"/>
                  <w:vAlign w:val="center"/>
                </w:tcPr>
                <w:p w14:paraId="50802649">
                  <w:pPr>
                    <w:adjustRightInd w:val="0"/>
                    <w:snapToGrid w:val="0"/>
                    <w:jc w:val="center"/>
                    <w:rPr>
                      <w:rFonts w:hint="default" w:ascii="Times New Roman" w:hAnsi="Times New Roman" w:eastAsia="宋体" w:cs="Times New Roman"/>
                      <w:color w:val="000000" w:themeColor="text1"/>
                      <w:spacing w:val="0"/>
                      <w:kern w:val="0"/>
                      <w:sz w:val="21"/>
                      <w:szCs w:val="21"/>
                      <w14:textFill>
                        <w14:solidFill>
                          <w14:schemeClr w14:val="tx1"/>
                        </w14:solidFill>
                      </w14:textFill>
                    </w:rPr>
                  </w:pPr>
                </w:p>
              </w:tc>
            </w:tr>
            <w:tr w14:paraId="17DE8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709" w:type="dxa"/>
                  <w:vMerge w:val="continue"/>
                  <w:vAlign w:val="center"/>
                </w:tcPr>
                <w:p w14:paraId="4BB32738">
                  <w:pPr>
                    <w:adjustRightInd w:val="0"/>
                    <w:snapToGrid w:val="0"/>
                    <w:jc w:val="center"/>
                    <w:rPr>
                      <w:rFonts w:hint="default" w:ascii="Times New Roman" w:hAnsi="Times New Roman" w:eastAsia="宋体" w:cs="Times New Roman"/>
                      <w:color w:val="000000" w:themeColor="text1"/>
                      <w:spacing w:val="0"/>
                      <w:kern w:val="0"/>
                      <w:sz w:val="21"/>
                      <w:szCs w:val="21"/>
                      <w14:textFill>
                        <w14:solidFill>
                          <w14:schemeClr w14:val="tx1"/>
                        </w14:solidFill>
                      </w14:textFill>
                    </w:rPr>
                  </w:pPr>
                </w:p>
              </w:tc>
              <w:tc>
                <w:tcPr>
                  <w:tcW w:w="1125" w:type="dxa"/>
                  <w:vAlign w:val="center"/>
                </w:tcPr>
                <w:p w14:paraId="7379CCDC">
                  <w:pPr>
                    <w:adjustRightInd w:val="0"/>
                    <w:snapToGrid w:val="0"/>
                    <w:jc w:val="cente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t>马江镇小人家幼儿园</w:t>
                  </w:r>
                </w:p>
              </w:tc>
              <w:tc>
                <w:tcPr>
                  <w:tcW w:w="2291" w:type="dxa"/>
                  <w:vAlign w:val="center"/>
                </w:tcPr>
                <w:p w14:paraId="2B7994EE">
                  <w:pPr>
                    <w:adjustRightInd w:val="0"/>
                    <w:snapToGrid w:val="0"/>
                    <w:jc w:val="cente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113°32′32.58257″E,</w:t>
                  </w:r>
                </w:p>
                <w:p w14:paraId="18562A6C">
                  <w:pPr>
                    <w:adjustRightInd w:val="0"/>
                    <w:snapToGrid w:val="0"/>
                    <w:jc w:val="cente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26°42′19.33014″N</w:t>
                  </w:r>
                </w:p>
              </w:tc>
              <w:tc>
                <w:tcPr>
                  <w:tcW w:w="1119" w:type="dxa"/>
                  <w:vAlign w:val="center"/>
                </w:tcPr>
                <w:p w14:paraId="1C23B7B3">
                  <w:pPr>
                    <w:adjustRightInd w:val="0"/>
                    <w:snapToGrid w:val="0"/>
                    <w:jc w:val="cente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t>东南，430m</w:t>
                  </w:r>
                </w:p>
              </w:tc>
              <w:tc>
                <w:tcPr>
                  <w:tcW w:w="1150" w:type="dxa"/>
                  <w:vAlign w:val="center"/>
                </w:tcPr>
                <w:p w14:paraId="7558D114">
                  <w:pPr>
                    <w:adjustRightInd w:val="0"/>
                    <w:snapToGrid w:val="0"/>
                    <w:jc w:val="center"/>
                    <w:rPr>
                      <w:rFonts w:hint="default" w:ascii="Times New Roman" w:hAnsi="Times New Roman" w:eastAsia="宋体" w:cs="Times New Roman"/>
                      <w:color w:val="000000" w:themeColor="text1"/>
                      <w:spacing w:val="0"/>
                      <w:kern w:val="0"/>
                      <w:sz w:val="21"/>
                      <w:szCs w:val="21"/>
                      <w:lang w:eastAsia="zh-CN"/>
                      <w14:textFill>
                        <w14:solidFill>
                          <w14:schemeClr w14:val="tx1"/>
                        </w14:solidFill>
                      </w14:textFill>
                    </w:rPr>
                  </w:pPr>
                  <w: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t>学校</w:t>
                  </w:r>
                  <w:r>
                    <w:rPr>
                      <w:rFonts w:hint="default" w:ascii="Times New Roman" w:hAnsi="Times New Roman" w:eastAsia="宋体" w:cs="Times New Roman"/>
                      <w:color w:val="000000" w:themeColor="text1"/>
                      <w:spacing w:val="0"/>
                      <w:kern w:val="0"/>
                      <w:sz w:val="21"/>
                      <w:szCs w:val="21"/>
                      <w:lang w:eastAsia="zh-CN"/>
                      <w14:textFill>
                        <w14:solidFill>
                          <w14:schemeClr w14:val="tx1"/>
                        </w14:solidFill>
                      </w14:textFill>
                    </w:rPr>
                    <w:t>，</w:t>
                  </w:r>
                  <w: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t>约60人</w:t>
                  </w:r>
                </w:p>
              </w:tc>
              <w:tc>
                <w:tcPr>
                  <w:tcW w:w="1082" w:type="dxa"/>
                  <w:vMerge w:val="continue"/>
                  <w:vAlign w:val="center"/>
                </w:tcPr>
                <w:p w14:paraId="4F27778F">
                  <w:pPr>
                    <w:adjustRightInd w:val="0"/>
                    <w:snapToGrid w:val="0"/>
                    <w:jc w:val="center"/>
                    <w:rPr>
                      <w:rFonts w:hint="default" w:ascii="Times New Roman" w:hAnsi="Times New Roman" w:eastAsia="宋体" w:cs="Times New Roman"/>
                      <w:color w:val="000000" w:themeColor="text1"/>
                      <w:spacing w:val="0"/>
                      <w:kern w:val="0"/>
                      <w:sz w:val="21"/>
                      <w:szCs w:val="21"/>
                      <w14:textFill>
                        <w14:solidFill>
                          <w14:schemeClr w14:val="tx1"/>
                        </w14:solidFill>
                      </w14:textFill>
                    </w:rPr>
                  </w:pPr>
                </w:p>
              </w:tc>
            </w:tr>
            <w:tr w14:paraId="10BDA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709" w:type="dxa"/>
                  <w:vMerge w:val="continue"/>
                  <w:vAlign w:val="center"/>
                </w:tcPr>
                <w:p w14:paraId="299323BC">
                  <w:pPr>
                    <w:adjustRightInd w:val="0"/>
                    <w:snapToGrid w:val="0"/>
                    <w:jc w:val="center"/>
                    <w:rPr>
                      <w:rFonts w:hint="default" w:ascii="Times New Roman" w:hAnsi="Times New Roman" w:eastAsia="宋体" w:cs="Times New Roman"/>
                      <w:color w:val="000000" w:themeColor="text1"/>
                      <w:spacing w:val="0"/>
                      <w:kern w:val="0"/>
                      <w:sz w:val="21"/>
                      <w:szCs w:val="21"/>
                      <w14:textFill>
                        <w14:solidFill>
                          <w14:schemeClr w14:val="tx1"/>
                        </w14:solidFill>
                      </w14:textFill>
                    </w:rPr>
                  </w:pPr>
                </w:p>
              </w:tc>
              <w:tc>
                <w:tcPr>
                  <w:tcW w:w="1125" w:type="dxa"/>
                  <w:vAlign w:val="center"/>
                </w:tcPr>
                <w:p w14:paraId="65A6E17A">
                  <w:pPr>
                    <w:keepNext w:val="0"/>
                    <w:keepLines w:val="0"/>
                    <w:widowControl/>
                    <w:suppressLineNumbers w:val="0"/>
                    <w:jc w:val="cente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pPr>
                  <w:r>
                    <w:rPr>
                      <w:rFonts w:hint="default" w:ascii="Times New Roman" w:hAnsi="Times New Roman" w:eastAsia="宋体" w:cs="Times New Roman"/>
                      <w:kern w:val="0"/>
                      <w:sz w:val="21"/>
                      <w:szCs w:val="21"/>
                      <w:lang w:val="en-US" w:eastAsia="zh-CN" w:bidi="ar"/>
                    </w:rPr>
                    <w:t>贝贝星幼儿园</w:t>
                  </w:r>
                </w:p>
              </w:tc>
              <w:tc>
                <w:tcPr>
                  <w:tcW w:w="2291" w:type="dxa"/>
                  <w:vAlign w:val="center"/>
                </w:tcPr>
                <w:p w14:paraId="313D1E66">
                  <w:pPr>
                    <w:keepNext w:val="0"/>
                    <w:keepLines w:val="0"/>
                    <w:widowControl/>
                    <w:suppressLineNumbers w:val="0"/>
                    <w:jc w:val="center"/>
                    <w:rPr>
                      <w:rFonts w:hint="default" w:ascii="Times New Roman" w:hAnsi="Times New Roman" w:eastAsia="宋体" w:cs="Times New Roman"/>
                      <w:lang w:val="en-US" w:eastAsia="zh-CN"/>
                    </w:rPr>
                  </w:pPr>
                  <w:r>
                    <w:rPr>
                      <w:rFonts w:hint="default" w:ascii="Times New Roman" w:hAnsi="Times New Roman" w:eastAsia="宋体" w:cs="Times New Roman"/>
                      <w:kern w:val="0"/>
                      <w:sz w:val="21"/>
                      <w:szCs w:val="21"/>
                      <w:lang w:val="en-US" w:eastAsia="zh-CN" w:bidi="ar"/>
                    </w:rPr>
                    <w:t>113°32′25.40872″E,26°42′44.02506″N</w:t>
                  </w:r>
                </w:p>
              </w:tc>
              <w:tc>
                <w:tcPr>
                  <w:tcW w:w="1119" w:type="dxa"/>
                  <w:vAlign w:val="center"/>
                </w:tcPr>
                <w:p w14:paraId="431954CD">
                  <w:pPr>
                    <w:adjustRightInd w:val="0"/>
                    <w:snapToGrid w:val="0"/>
                    <w:jc w:val="cente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t>东北，337</w:t>
                  </w:r>
                </w:p>
              </w:tc>
              <w:tc>
                <w:tcPr>
                  <w:tcW w:w="1150" w:type="dxa"/>
                  <w:vAlign w:val="center"/>
                </w:tcPr>
                <w:p w14:paraId="00957B8F">
                  <w:pPr>
                    <w:adjustRightInd w:val="0"/>
                    <w:snapToGrid w:val="0"/>
                    <w:jc w:val="cente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t>学校</w:t>
                  </w:r>
                  <w:r>
                    <w:rPr>
                      <w:rFonts w:hint="default" w:ascii="Times New Roman" w:hAnsi="Times New Roman" w:eastAsia="宋体" w:cs="Times New Roman"/>
                      <w:color w:val="000000" w:themeColor="text1"/>
                      <w:spacing w:val="0"/>
                      <w:kern w:val="0"/>
                      <w:sz w:val="21"/>
                      <w:szCs w:val="21"/>
                      <w:lang w:eastAsia="zh-CN"/>
                      <w14:textFill>
                        <w14:solidFill>
                          <w14:schemeClr w14:val="tx1"/>
                        </w14:solidFill>
                      </w14:textFill>
                    </w:rPr>
                    <w:t>，</w:t>
                  </w:r>
                  <w: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t>约60人</w:t>
                  </w:r>
                </w:p>
              </w:tc>
              <w:tc>
                <w:tcPr>
                  <w:tcW w:w="1082" w:type="dxa"/>
                  <w:vMerge w:val="continue"/>
                  <w:vAlign w:val="center"/>
                </w:tcPr>
                <w:p w14:paraId="4B14F91E">
                  <w:pPr>
                    <w:adjustRightInd w:val="0"/>
                    <w:snapToGrid w:val="0"/>
                    <w:jc w:val="center"/>
                    <w:rPr>
                      <w:rFonts w:hint="default" w:ascii="Times New Roman" w:hAnsi="Times New Roman" w:eastAsia="宋体" w:cs="Times New Roman"/>
                      <w:color w:val="000000" w:themeColor="text1"/>
                      <w:spacing w:val="0"/>
                      <w:kern w:val="0"/>
                      <w:sz w:val="21"/>
                      <w:szCs w:val="21"/>
                      <w14:textFill>
                        <w14:solidFill>
                          <w14:schemeClr w14:val="tx1"/>
                        </w14:solidFill>
                      </w14:textFill>
                    </w:rPr>
                  </w:pPr>
                </w:p>
              </w:tc>
            </w:tr>
            <w:tr w14:paraId="36449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709" w:type="dxa"/>
                  <w:vMerge w:val="continue"/>
                  <w:vAlign w:val="center"/>
                </w:tcPr>
                <w:p w14:paraId="7132AB7C">
                  <w:pPr>
                    <w:adjustRightInd w:val="0"/>
                    <w:snapToGrid w:val="0"/>
                    <w:jc w:val="center"/>
                    <w:rPr>
                      <w:rFonts w:hint="default" w:ascii="Times New Roman" w:hAnsi="Times New Roman" w:eastAsia="宋体" w:cs="Times New Roman"/>
                      <w:color w:val="000000" w:themeColor="text1"/>
                      <w:spacing w:val="0"/>
                      <w:kern w:val="0"/>
                      <w:sz w:val="21"/>
                      <w:szCs w:val="21"/>
                      <w14:textFill>
                        <w14:solidFill>
                          <w14:schemeClr w14:val="tx1"/>
                        </w14:solidFill>
                      </w14:textFill>
                    </w:rPr>
                  </w:pPr>
                </w:p>
              </w:tc>
              <w:tc>
                <w:tcPr>
                  <w:tcW w:w="1125" w:type="dxa"/>
                  <w:vAlign w:val="center"/>
                </w:tcPr>
                <w:p w14:paraId="764E4D8F">
                  <w:pPr>
                    <w:adjustRightInd w:val="0"/>
                    <w:snapToGrid w:val="0"/>
                    <w:jc w:val="cente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t>马江爱心幼儿园</w:t>
                  </w:r>
                </w:p>
              </w:tc>
              <w:tc>
                <w:tcPr>
                  <w:tcW w:w="2291" w:type="dxa"/>
                  <w:vAlign w:val="center"/>
                </w:tcPr>
                <w:p w14:paraId="69A1ABE8">
                  <w:pPr>
                    <w:adjustRightInd w:val="0"/>
                    <w:snapToGrid w:val="0"/>
                    <w:jc w:val="cente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t>113°32′28.23739″E,</w:t>
                  </w:r>
                </w:p>
                <w:p w14:paraId="48F20F72">
                  <w:pPr>
                    <w:adjustRightInd w:val="0"/>
                    <w:snapToGrid w:val="0"/>
                    <w:jc w:val="cente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t>26°42′45.32396″N</w:t>
                  </w:r>
                </w:p>
              </w:tc>
              <w:tc>
                <w:tcPr>
                  <w:tcW w:w="1119" w:type="dxa"/>
                  <w:vAlign w:val="center"/>
                </w:tcPr>
                <w:p w14:paraId="310D7540">
                  <w:pPr>
                    <w:adjustRightInd w:val="0"/>
                    <w:snapToGrid w:val="0"/>
                    <w:jc w:val="cente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t>东北，353m</w:t>
                  </w:r>
                </w:p>
              </w:tc>
              <w:tc>
                <w:tcPr>
                  <w:tcW w:w="1150" w:type="dxa"/>
                  <w:vAlign w:val="center"/>
                </w:tcPr>
                <w:p w14:paraId="5F46E09B">
                  <w:pPr>
                    <w:adjustRightInd w:val="0"/>
                    <w:snapToGrid w:val="0"/>
                    <w:jc w:val="center"/>
                    <w:rPr>
                      <w:rFonts w:hint="default" w:ascii="Times New Roman" w:hAnsi="Times New Roman" w:eastAsia="宋体" w:cs="Times New Roman"/>
                      <w:color w:val="000000" w:themeColor="text1"/>
                      <w:spacing w:val="0"/>
                      <w:kern w:val="0"/>
                      <w:sz w:val="21"/>
                      <w:szCs w:val="21"/>
                      <w14:textFill>
                        <w14:solidFill>
                          <w14:schemeClr w14:val="tx1"/>
                        </w14:solidFill>
                      </w14:textFill>
                    </w:rPr>
                  </w:pPr>
                  <w: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t>学校</w:t>
                  </w:r>
                  <w:r>
                    <w:rPr>
                      <w:rFonts w:hint="default" w:ascii="Times New Roman" w:hAnsi="Times New Roman" w:eastAsia="宋体" w:cs="Times New Roman"/>
                      <w:color w:val="000000" w:themeColor="text1"/>
                      <w:spacing w:val="0"/>
                      <w:kern w:val="0"/>
                      <w:sz w:val="21"/>
                      <w:szCs w:val="21"/>
                      <w:lang w:eastAsia="zh-CN"/>
                      <w14:textFill>
                        <w14:solidFill>
                          <w14:schemeClr w14:val="tx1"/>
                        </w14:solidFill>
                      </w14:textFill>
                    </w:rPr>
                    <w:t>，</w:t>
                  </w:r>
                  <w: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t>约60人</w:t>
                  </w:r>
                </w:p>
              </w:tc>
              <w:tc>
                <w:tcPr>
                  <w:tcW w:w="1082" w:type="dxa"/>
                  <w:vMerge w:val="continue"/>
                </w:tcPr>
                <w:p w14:paraId="1D3CE763">
                  <w:pPr>
                    <w:adjustRightInd w:val="0"/>
                    <w:snapToGrid w:val="0"/>
                    <w:jc w:val="center"/>
                    <w:rPr>
                      <w:rFonts w:hint="default" w:ascii="Times New Roman" w:hAnsi="Times New Roman" w:eastAsia="宋体" w:cs="Times New Roman"/>
                      <w:color w:val="000000" w:themeColor="text1"/>
                      <w:spacing w:val="0"/>
                      <w:kern w:val="0"/>
                      <w:sz w:val="21"/>
                      <w:szCs w:val="21"/>
                      <w14:textFill>
                        <w14:solidFill>
                          <w14:schemeClr w14:val="tx1"/>
                        </w14:solidFill>
                      </w14:textFill>
                    </w:rPr>
                  </w:pPr>
                </w:p>
              </w:tc>
            </w:tr>
            <w:tr w14:paraId="0FC9C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709" w:type="dxa"/>
                  <w:vMerge w:val="continue"/>
                  <w:vAlign w:val="center"/>
                </w:tcPr>
                <w:p w14:paraId="70B65E0C">
                  <w:pPr>
                    <w:adjustRightInd w:val="0"/>
                    <w:snapToGrid w:val="0"/>
                    <w:jc w:val="center"/>
                    <w:rPr>
                      <w:rFonts w:hint="default" w:ascii="Times New Roman" w:hAnsi="Times New Roman" w:eastAsia="宋体" w:cs="Times New Roman"/>
                      <w:color w:val="000000" w:themeColor="text1"/>
                      <w:spacing w:val="0"/>
                      <w:kern w:val="0"/>
                      <w:sz w:val="21"/>
                      <w:szCs w:val="21"/>
                      <w14:textFill>
                        <w14:solidFill>
                          <w14:schemeClr w14:val="tx1"/>
                        </w14:solidFill>
                      </w14:textFill>
                    </w:rPr>
                  </w:pPr>
                </w:p>
              </w:tc>
              <w:tc>
                <w:tcPr>
                  <w:tcW w:w="1125" w:type="dxa"/>
                  <w:vAlign w:val="center"/>
                </w:tcPr>
                <w:p w14:paraId="061669DA">
                  <w:pPr>
                    <w:adjustRightInd w:val="0"/>
                    <w:snapToGrid w:val="0"/>
                    <w:jc w:val="cente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t>智慧星幼儿园</w:t>
                  </w:r>
                </w:p>
              </w:tc>
              <w:tc>
                <w:tcPr>
                  <w:tcW w:w="2291" w:type="dxa"/>
                  <w:vAlign w:val="center"/>
                </w:tcPr>
                <w:p w14:paraId="3BEE983C">
                  <w:pPr>
                    <w:adjustRightInd w:val="0"/>
                    <w:snapToGrid w:val="0"/>
                    <w:jc w:val="cente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t>113°32′34.21978″E,26°42′49.45170″N</w:t>
                  </w:r>
                </w:p>
              </w:tc>
              <w:tc>
                <w:tcPr>
                  <w:tcW w:w="1119" w:type="dxa"/>
                  <w:vAlign w:val="center"/>
                </w:tcPr>
                <w:p w14:paraId="50E41964">
                  <w:pPr>
                    <w:adjustRightInd w:val="0"/>
                    <w:snapToGrid w:val="0"/>
                    <w:jc w:val="cente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t>东北，485m</w:t>
                  </w:r>
                </w:p>
              </w:tc>
              <w:tc>
                <w:tcPr>
                  <w:tcW w:w="1150" w:type="dxa"/>
                  <w:vAlign w:val="center"/>
                </w:tcPr>
                <w:p w14:paraId="34441971">
                  <w:pPr>
                    <w:adjustRightInd w:val="0"/>
                    <w:snapToGrid w:val="0"/>
                    <w:jc w:val="cente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t>学校</w:t>
                  </w:r>
                  <w:r>
                    <w:rPr>
                      <w:rFonts w:hint="default" w:ascii="Times New Roman" w:hAnsi="Times New Roman" w:eastAsia="宋体" w:cs="Times New Roman"/>
                      <w:color w:val="000000" w:themeColor="text1"/>
                      <w:spacing w:val="0"/>
                      <w:kern w:val="0"/>
                      <w:sz w:val="21"/>
                      <w:szCs w:val="21"/>
                      <w:lang w:eastAsia="zh-CN"/>
                      <w14:textFill>
                        <w14:solidFill>
                          <w14:schemeClr w14:val="tx1"/>
                        </w14:solidFill>
                      </w14:textFill>
                    </w:rPr>
                    <w:t>，</w:t>
                  </w:r>
                  <w: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t>约60人</w:t>
                  </w:r>
                </w:p>
              </w:tc>
              <w:tc>
                <w:tcPr>
                  <w:tcW w:w="1082" w:type="dxa"/>
                  <w:vMerge w:val="continue"/>
                </w:tcPr>
                <w:p w14:paraId="113C9440">
                  <w:pPr>
                    <w:adjustRightInd w:val="0"/>
                    <w:snapToGrid w:val="0"/>
                    <w:jc w:val="center"/>
                    <w:rPr>
                      <w:rFonts w:hint="default" w:ascii="Times New Roman" w:hAnsi="Times New Roman" w:eastAsia="宋体" w:cs="Times New Roman"/>
                      <w:color w:val="000000" w:themeColor="text1"/>
                      <w:spacing w:val="0"/>
                      <w:kern w:val="0"/>
                      <w:sz w:val="21"/>
                      <w:szCs w:val="21"/>
                      <w14:textFill>
                        <w14:solidFill>
                          <w14:schemeClr w14:val="tx1"/>
                        </w14:solidFill>
                      </w14:textFill>
                    </w:rPr>
                  </w:pPr>
                </w:p>
              </w:tc>
            </w:tr>
            <w:tr w14:paraId="6C5A2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709" w:type="dxa"/>
                  <w:vMerge w:val="continue"/>
                  <w:vAlign w:val="center"/>
                </w:tcPr>
                <w:p w14:paraId="4484F020">
                  <w:pPr>
                    <w:adjustRightInd w:val="0"/>
                    <w:snapToGrid w:val="0"/>
                    <w:jc w:val="center"/>
                    <w:rPr>
                      <w:rFonts w:hint="default" w:ascii="Times New Roman" w:hAnsi="Times New Roman" w:eastAsia="宋体" w:cs="Times New Roman"/>
                      <w:color w:val="000000" w:themeColor="text1"/>
                      <w:spacing w:val="0"/>
                      <w:kern w:val="0"/>
                      <w:sz w:val="21"/>
                      <w:szCs w:val="21"/>
                      <w14:textFill>
                        <w14:solidFill>
                          <w14:schemeClr w14:val="tx1"/>
                        </w14:solidFill>
                      </w14:textFill>
                    </w:rPr>
                  </w:pPr>
                </w:p>
              </w:tc>
              <w:tc>
                <w:tcPr>
                  <w:tcW w:w="1125" w:type="dxa"/>
                  <w:vAlign w:val="center"/>
                </w:tcPr>
                <w:p w14:paraId="641B05AB">
                  <w:pPr>
                    <w:adjustRightInd w:val="0"/>
                    <w:snapToGrid w:val="0"/>
                    <w:jc w:val="cente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t>马江镇中心小学</w:t>
                  </w:r>
                </w:p>
              </w:tc>
              <w:tc>
                <w:tcPr>
                  <w:tcW w:w="2291" w:type="dxa"/>
                  <w:vAlign w:val="center"/>
                </w:tcPr>
                <w:p w14:paraId="08D7D3FE">
                  <w:pPr>
                    <w:adjustRightInd w:val="0"/>
                    <w:snapToGrid w:val="0"/>
                    <w:jc w:val="cente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t>113°32′21.83119″E,26°42′48.77578″N</w:t>
                  </w:r>
                </w:p>
              </w:tc>
              <w:tc>
                <w:tcPr>
                  <w:tcW w:w="1119" w:type="dxa"/>
                  <w:vAlign w:val="center"/>
                </w:tcPr>
                <w:p w14:paraId="5D51EB28">
                  <w:pPr>
                    <w:adjustRightInd w:val="0"/>
                    <w:snapToGrid w:val="0"/>
                    <w:jc w:val="cente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t>西北，407m</w:t>
                  </w:r>
                </w:p>
              </w:tc>
              <w:tc>
                <w:tcPr>
                  <w:tcW w:w="1150" w:type="dxa"/>
                  <w:vAlign w:val="center"/>
                </w:tcPr>
                <w:p w14:paraId="25168635">
                  <w:pPr>
                    <w:adjustRightInd w:val="0"/>
                    <w:snapToGrid w:val="0"/>
                    <w:jc w:val="cente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t>学校，97人</w:t>
                  </w:r>
                </w:p>
              </w:tc>
              <w:tc>
                <w:tcPr>
                  <w:tcW w:w="1082" w:type="dxa"/>
                  <w:vMerge w:val="continue"/>
                </w:tcPr>
                <w:p w14:paraId="4B38D254">
                  <w:pPr>
                    <w:adjustRightInd w:val="0"/>
                    <w:snapToGrid w:val="0"/>
                    <w:jc w:val="center"/>
                    <w:rPr>
                      <w:rFonts w:hint="default" w:ascii="Times New Roman" w:hAnsi="Times New Roman" w:eastAsia="宋体" w:cs="Times New Roman"/>
                      <w:color w:val="000000" w:themeColor="text1"/>
                      <w:spacing w:val="0"/>
                      <w:kern w:val="0"/>
                      <w:sz w:val="21"/>
                      <w:szCs w:val="21"/>
                      <w14:textFill>
                        <w14:solidFill>
                          <w14:schemeClr w14:val="tx1"/>
                        </w14:solidFill>
                      </w14:textFill>
                    </w:rPr>
                  </w:pPr>
                </w:p>
              </w:tc>
            </w:tr>
            <w:tr w14:paraId="2CBEF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709" w:type="dxa"/>
                  <w:vMerge w:val="continue"/>
                  <w:vAlign w:val="center"/>
                </w:tcPr>
                <w:p w14:paraId="0418A1CD">
                  <w:pPr>
                    <w:adjustRightInd w:val="0"/>
                    <w:snapToGrid w:val="0"/>
                    <w:jc w:val="center"/>
                    <w:rPr>
                      <w:rFonts w:hint="default" w:ascii="Times New Roman" w:hAnsi="Times New Roman" w:eastAsia="宋体" w:cs="Times New Roman"/>
                      <w:color w:val="000000" w:themeColor="text1"/>
                      <w:spacing w:val="0"/>
                      <w:kern w:val="0"/>
                      <w:sz w:val="21"/>
                      <w:szCs w:val="21"/>
                      <w14:textFill>
                        <w14:solidFill>
                          <w14:schemeClr w14:val="tx1"/>
                        </w14:solidFill>
                      </w14:textFill>
                    </w:rPr>
                  </w:pPr>
                </w:p>
              </w:tc>
              <w:tc>
                <w:tcPr>
                  <w:tcW w:w="1125" w:type="dxa"/>
                  <w:vAlign w:val="center"/>
                </w:tcPr>
                <w:p w14:paraId="0104DA89">
                  <w:pPr>
                    <w:adjustRightInd w:val="0"/>
                    <w:snapToGrid w:val="0"/>
                    <w:jc w:val="cente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t>马江镇人民政府</w:t>
                  </w:r>
                </w:p>
              </w:tc>
              <w:tc>
                <w:tcPr>
                  <w:tcW w:w="2291" w:type="dxa"/>
                  <w:vAlign w:val="center"/>
                </w:tcPr>
                <w:p w14:paraId="50AA16A4">
                  <w:pPr>
                    <w:adjustRightInd w:val="0"/>
                    <w:snapToGrid w:val="0"/>
                    <w:jc w:val="center"/>
                    <w:rPr>
                      <w:rFonts w:hint="default" w:ascii="Times New Roman" w:hAnsi="Times New Roman" w:eastAsia="宋体" w:cs="Times New Roman"/>
                    </w:rPr>
                  </w:pPr>
                  <w:r>
                    <w:rPr>
                      <w:rFonts w:hint="default" w:ascii="Times New Roman" w:hAnsi="Times New Roman" w:eastAsia="宋体" w:cs="Times New Roman"/>
                    </w:rPr>
                    <w:t>113°32′24.20120″</w:t>
                  </w:r>
                  <w:r>
                    <w:rPr>
                      <w:rFonts w:hint="default" w:ascii="Times New Roman" w:hAnsi="Times New Roman" w:eastAsia="宋体" w:cs="Times New Roman"/>
                      <w:lang w:val="en-US" w:eastAsia="zh-CN"/>
                    </w:rPr>
                    <w:t>E</w:t>
                  </w:r>
                  <w:r>
                    <w:rPr>
                      <w:rFonts w:hint="default" w:ascii="Times New Roman" w:hAnsi="Times New Roman" w:eastAsia="宋体" w:cs="Times New Roman"/>
                    </w:rPr>
                    <w:t>,</w:t>
                  </w:r>
                </w:p>
                <w:p w14:paraId="14B03705">
                  <w:pPr>
                    <w:adjustRightInd w:val="0"/>
                    <w:snapToGrid w:val="0"/>
                    <w:jc w:val="cente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pPr>
                  <w:r>
                    <w:rPr>
                      <w:rFonts w:hint="default" w:ascii="Times New Roman" w:hAnsi="Times New Roman" w:eastAsia="宋体" w:cs="Times New Roman"/>
                    </w:rPr>
                    <w:t>26°42′42.69754″</w:t>
                  </w:r>
                  <w:r>
                    <w:rPr>
                      <w:rFonts w:hint="default" w:ascii="Times New Roman" w:hAnsi="Times New Roman" w:eastAsia="宋体" w:cs="Times New Roman"/>
                      <w:lang w:val="en-US" w:eastAsia="zh-CN"/>
                    </w:rPr>
                    <w:t>N</w:t>
                  </w:r>
                </w:p>
              </w:tc>
              <w:tc>
                <w:tcPr>
                  <w:tcW w:w="1119" w:type="dxa"/>
                  <w:vAlign w:val="center"/>
                </w:tcPr>
                <w:p w14:paraId="32C8C0DC">
                  <w:pPr>
                    <w:adjustRightInd w:val="0"/>
                    <w:snapToGrid w:val="0"/>
                    <w:jc w:val="cente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pacing w:val="0"/>
                      <w:kern w:val="0"/>
                      <w:sz w:val="21"/>
                      <w:szCs w:val="21"/>
                      <w:lang w:eastAsia="zh-CN"/>
                      <w14:textFill>
                        <w14:solidFill>
                          <w14:schemeClr w14:val="tx1"/>
                        </w14:solidFill>
                      </w14:textFill>
                    </w:rPr>
                    <w:t>北，</w:t>
                  </w:r>
                  <w: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t>393m</w:t>
                  </w:r>
                </w:p>
              </w:tc>
              <w:tc>
                <w:tcPr>
                  <w:tcW w:w="1150" w:type="dxa"/>
                  <w:vAlign w:val="center"/>
                </w:tcPr>
                <w:p w14:paraId="25F26D30">
                  <w:pPr>
                    <w:adjustRightInd w:val="0"/>
                    <w:snapToGrid w:val="0"/>
                    <w:jc w:val="cente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t>政府办公</w:t>
                  </w:r>
                </w:p>
              </w:tc>
              <w:tc>
                <w:tcPr>
                  <w:tcW w:w="1082" w:type="dxa"/>
                  <w:vMerge w:val="continue"/>
                </w:tcPr>
                <w:p w14:paraId="70EF6209">
                  <w:pPr>
                    <w:adjustRightInd w:val="0"/>
                    <w:snapToGrid w:val="0"/>
                    <w:jc w:val="center"/>
                    <w:rPr>
                      <w:rFonts w:hint="default" w:ascii="Times New Roman" w:hAnsi="Times New Roman" w:eastAsia="宋体" w:cs="Times New Roman"/>
                      <w:color w:val="000000" w:themeColor="text1"/>
                      <w:spacing w:val="0"/>
                      <w:kern w:val="0"/>
                      <w:sz w:val="21"/>
                      <w:szCs w:val="21"/>
                      <w14:textFill>
                        <w14:solidFill>
                          <w14:schemeClr w14:val="tx1"/>
                        </w14:solidFill>
                      </w14:textFill>
                    </w:rPr>
                  </w:pPr>
                </w:p>
              </w:tc>
            </w:tr>
            <w:tr w14:paraId="488EA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709" w:type="dxa"/>
                  <w:vMerge w:val="continue"/>
                  <w:vAlign w:val="center"/>
                </w:tcPr>
                <w:p w14:paraId="2B5CA49E">
                  <w:pPr>
                    <w:adjustRightInd w:val="0"/>
                    <w:snapToGrid w:val="0"/>
                    <w:jc w:val="center"/>
                    <w:rPr>
                      <w:rFonts w:hint="default" w:ascii="Times New Roman" w:hAnsi="Times New Roman" w:eastAsia="宋体" w:cs="Times New Roman"/>
                      <w:color w:val="000000" w:themeColor="text1"/>
                      <w:spacing w:val="0"/>
                      <w:kern w:val="0"/>
                      <w:sz w:val="21"/>
                      <w:szCs w:val="21"/>
                      <w14:textFill>
                        <w14:solidFill>
                          <w14:schemeClr w14:val="tx1"/>
                        </w14:solidFill>
                      </w14:textFill>
                    </w:rPr>
                  </w:pPr>
                </w:p>
              </w:tc>
              <w:tc>
                <w:tcPr>
                  <w:tcW w:w="1125" w:type="dxa"/>
                  <w:vAlign w:val="center"/>
                </w:tcPr>
                <w:p w14:paraId="249B01CA">
                  <w:pPr>
                    <w:adjustRightInd w:val="0"/>
                    <w:snapToGrid w:val="0"/>
                    <w:jc w:val="cente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t>谭文迪卫生室</w:t>
                  </w:r>
                </w:p>
              </w:tc>
              <w:tc>
                <w:tcPr>
                  <w:tcW w:w="2291" w:type="dxa"/>
                  <w:vAlign w:val="center"/>
                </w:tcPr>
                <w:p w14:paraId="7D4CBC82">
                  <w:pPr>
                    <w:adjustRightInd w:val="0"/>
                    <w:snapToGrid w:val="0"/>
                    <w:jc w:val="center"/>
                    <w:rPr>
                      <w:rFonts w:hint="default" w:ascii="Times New Roman" w:hAnsi="Times New Roman" w:eastAsia="宋体" w:cs="Times New Roman"/>
                      <w:lang w:val="en-US" w:eastAsia="zh-CN"/>
                    </w:rPr>
                  </w:pPr>
                  <w:r>
                    <w:rPr>
                      <w:rFonts w:hint="default" w:ascii="Times New Roman" w:hAnsi="Times New Roman" w:eastAsia="宋体" w:cs="Times New Roman"/>
                    </w:rPr>
                    <w:t>113°32′31.09125″</w:t>
                  </w:r>
                  <w:r>
                    <w:rPr>
                      <w:rFonts w:hint="default" w:ascii="Times New Roman" w:hAnsi="Times New Roman" w:eastAsia="宋体" w:cs="Times New Roman"/>
                      <w:lang w:val="en-US" w:eastAsia="zh-CN"/>
                    </w:rPr>
                    <w:t>E</w:t>
                  </w:r>
                  <w:r>
                    <w:rPr>
                      <w:rFonts w:hint="default" w:ascii="Times New Roman" w:hAnsi="Times New Roman" w:eastAsia="宋体" w:cs="Times New Roman"/>
                    </w:rPr>
                    <w:t>,26°42′20.76386″</w:t>
                  </w:r>
                  <w:r>
                    <w:rPr>
                      <w:rFonts w:hint="default" w:ascii="Times New Roman" w:hAnsi="Times New Roman" w:eastAsia="宋体" w:cs="Times New Roman"/>
                      <w:lang w:val="en-US" w:eastAsia="zh-CN"/>
                    </w:rPr>
                    <w:t>N</w:t>
                  </w:r>
                </w:p>
              </w:tc>
              <w:tc>
                <w:tcPr>
                  <w:tcW w:w="1119" w:type="dxa"/>
                  <w:vAlign w:val="center"/>
                </w:tcPr>
                <w:p w14:paraId="7F4A882D">
                  <w:pPr>
                    <w:adjustRightInd w:val="0"/>
                    <w:snapToGrid w:val="0"/>
                    <w:jc w:val="cente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t>东南，361m</w:t>
                  </w:r>
                </w:p>
              </w:tc>
              <w:tc>
                <w:tcPr>
                  <w:tcW w:w="1150" w:type="dxa"/>
                  <w:vAlign w:val="center"/>
                </w:tcPr>
                <w:p w14:paraId="03F9F917">
                  <w:pPr>
                    <w:adjustRightInd w:val="0"/>
                    <w:snapToGrid w:val="0"/>
                    <w:jc w:val="cente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t>医疗卫生机构</w:t>
                  </w:r>
                </w:p>
              </w:tc>
              <w:tc>
                <w:tcPr>
                  <w:tcW w:w="1082" w:type="dxa"/>
                  <w:vMerge w:val="continue"/>
                </w:tcPr>
                <w:p w14:paraId="090E2165">
                  <w:pPr>
                    <w:adjustRightInd w:val="0"/>
                    <w:snapToGrid w:val="0"/>
                    <w:jc w:val="center"/>
                    <w:rPr>
                      <w:rFonts w:hint="default" w:ascii="Times New Roman" w:hAnsi="Times New Roman" w:eastAsia="宋体" w:cs="Times New Roman"/>
                      <w:color w:val="000000" w:themeColor="text1"/>
                      <w:spacing w:val="0"/>
                      <w:kern w:val="0"/>
                      <w:sz w:val="21"/>
                      <w:szCs w:val="21"/>
                      <w14:textFill>
                        <w14:solidFill>
                          <w14:schemeClr w14:val="tx1"/>
                        </w14:solidFill>
                      </w14:textFill>
                    </w:rPr>
                  </w:pPr>
                </w:p>
              </w:tc>
            </w:tr>
            <w:tr w14:paraId="07F6B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709" w:type="dxa"/>
                  <w:vMerge w:val="continue"/>
                  <w:vAlign w:val="center"/>
                </w:tcPr>
                <w:p w14:paraId="476C14F0">
                  <w:pPr>
                    <w:adjustRightInd w:val="0"/>
                    <w:snapToGrid w:val="0"/>
                    <w:jc w:val="center"/>
                    <w:rPr>
                      <w:rFonts w:hint="default" w:ascii="Times New Roman" w:hAnsi="Times New Roman" w:eastAsia="宋体" w:cs="Times New Roman"/>
                      <w:color w:val="000000" w:themeColor="text1"/>
                      <w:spacing w:val="0"/>
                      <w:kern w:val="0"/>
                      <w:sz w:val="21"/>
                      <w:szCs w:val="21"/>
                      <w14:textFill>
                        <w14:solidFill>
                          <w14:schemeClr w14:val="tx1"/>
                        </w14:solidFill>
                      </w14:textFill>
                    </w:rPr>
                  </w:pPr>
                </w:p>
              </w:tc>
              <w:tc>
                <w:tcPr>
                  <w:tcW w:w="1125" w:type="dxa"/>
                  <w:vAlign w:val="center"/>
                </w:tcPr>
                <w:p w14:paraId="0118870E">
                  <w:pPr>
                    <w:adjustRightInd w:val="0"/>
                    <w:snapToGrid w:val="0"/>
                    <w:jc w:val="cente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t>马江居委会医院</w:t>
                  </w:r>
                </w:p>
              </w:tc>
              <w:tc>
                <w:tcPr>
                  <w:tcW w:w="2291" w:type="dxa"/>
                  <w:vAlign w:val="center"/>
                </w:tcPr>
                <w:p w14:paraId="3615F4D6">
                  <w:pPr>
                    <w:adjustRightInd w:val="0"/>
                    <w:snapToGrid w:val="0"/>
                    <w:jc w:val="center"/>
                    <w:rPr>
                      <w:rFonts w:hint="default" w:ascii="Times New Roman" w:hAnsi="Times New Roman" w:eastAsia="宋体" w:cs="Times New Roman"/>
                      <w:lang w:val="en-US" w:eastAsia="zh-CN"/>
                    </w:rPr>
                  </w:pPr>
                  <w:r>
                    <w:rPr>
                      <w:rFonts w:hint="default" w:ascii="Times New Roman" w:hAnsi="Times New Roman" w:eastAsia="宋体" w:cs="Times New Roman"/>
                    </w:rPr>
                    <w:t>113°32′28.84142″</w:t>
                  </w:r>
                  <w:r>
                    <w:rPr>
                      <w:rFonts w:hint="default" w:ascii="Times New Roman" w:hAnsi="Times New Roman" w:eastAsia="宋体" w:cs="Times New Roman"/>
                      <w:lang w:val="en-US" w:eastAsia="zh-CN"/>
                    </w:rPr>
                    <w:t>E</w:t>
                  </w:r>
                  <w:r>
                    <w:rPr>
                      <w:rFonts w:hint="default" w:ascii="Times New Roman" w:hAnsi="Times New Roman" w:eastAsia="宋体" w:cs="Times New Roman"/>
                    </w:rPr>
                    <w:t>,26°42′26.66365″</w:t>
                  </w:r>
                  <w:r>
                    <w:rPr>
                      <w:rFonts w:hint="default" w:ascii="Times New Roman" w:hAnsi="Times New Roman" w:eastAsia="宋体" w:cs="Times New Roman"/>
                      <w:lang w:val="en-US" w:eastAsia="zh-CN"/>
                    </w:rPr>
                    <w:t>N</w:t>
                  </w:r>
                </w:p>
              </w:tc>
              <w:tc>
                <w:tcPr>
                  <w:tcW w:w="1119" w:type="dxa"/>
                  <w:vAlign w:val="center"/>
                </w:tcPr>
                <w:p w14:paraId="4C618E97">
                  <w:pPr>
                    <w:adjustRightInd w:val="0"/>
                    <w:snapToGrid w:val="0"/>
                    <w:jc w:val="cente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t>南，160m</w:t>
                  </w:r>
                </w:p>
              </w:tc>
              <w:tc>
                <w:tcPr>
                  <w:tcW w:w="1150" w:type="dxa"/>
                  <w:vAlign w:val="center"/>
                </w:tcPr>
                <w:p w14:paraId="02ACA521">
                  <w:pPr>
                    <w:adjustRightInd w:val="0"/>
                    <w:snapToGrid w:val="0"/>
                    <w:jc w:val="cente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t>医疗卫生机构</w:t>
                  </w:r>
                </w:p>
              </w:tc>
              <w:tc>
                <w:tcPr>
                  <w:tcW w:w="1082" w:type="dxa"/>
                  <w:vMerge w:val="continue"/>
                </w:tcPr>
                <w:p w14:paraId="38C40336">
                  <w:pPr>
                    <w:adjustRightInd w:val="0"/>
                    <w:snapToGrid w:val="0"/>
                    <w:jc w:val="center"/>
                    <w:rPr>
                      <w:rFonts w:hint="default" w:ascii="Times New Roman" w:hAnsi="Times New Roman" w:eastAsia="宋体" w:cs="Times New Roman"/>
                      <w:color w:val="000000" w:themeColor="text1"/>
                      <w:spacing w:val="0"/>
                      <w:kern w:val="0"/>
                      <w:sz w:val="21"/>
                      <w:szCs w:val="21"/>
                      <w14:textFill>
                        <w14:solidFill>
                          <w14:schemeClr w14:val="tx1"/>
                        </w14:solidFill>
                      </w14:textFill>
                    </w:rPr>
                  </w:pPr>
                </w:p>
              </w:tc>
            </w:tr>
            <w:tr w14:paraId="37E76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709" w:type="dxa"/>
                  <w:vMerge w:val="continue"/>
                  <w:vAlign w:val="center"/>
                </w:tcPr>
                <w:p w14:paraId="49BCFD92">
                  <w:pPr>
                    <w:adjustRightInd w:val="0"/>
                    <w:snapToGrid w:val="0"/>
                    <w:jc w:val="center"/>
                    <w:rPr>
                      <w:rFonts w:hint="default" w:ascii="Times New Roman" w:hAnsi="Times New Roman" w:eastAsia="宋体" w:cs="Times New Roman"/>
                      <w:color w:val="000000" w:themeColor="text1"/>
                      <w:spacing w:val="0"/>
                      <w:kern w:val="0"/>
                      <w:sz w:val="21"/>
                      <w:szCs w:val="21"/>
                      <w14:textFill>
                        <w14:solidFill>
                          <w14:schemeClr w14:val="tx1"/>
                        </w14:solidFill>
                      </w14:textFill>
                    </w:rPr>
                  </w:pPr>
                </w:p>
              </w:tc>
              <w:tc>
                <w:tcPr>
                  <w:tcW w:w="1125" w:type="dxa"/>
                  <w:vAlign w:val="center"/>
                </w:tcPr>
                <w:p w14:paraId="1BCD5294">
                  <w:pPr>
                    <w:adjustRightInd w:val="0"/>
                    <w:snapToGrid w:val="0"/>
                    <w:jc w:val="cente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t>长远村卫生室</w:t>
                  </w:r>
                </w:p>
              </w:tc>
              <w:tc>
                <w:tcPr>
                  <w:tcW w:w="2291" w:type="dxa"/>
                  <w:vAlign w:val="center"/>
                </w:tcPr>
                <w:p w14:paraId="6E9510D1">
                  <w:pPr>
                    <w:adjustRightInd w:val="0"/>
                    <w:snapToGrid w:val="0"/>
                    <w:jc w:val="center"/>
                    <w:rPr>
                      <w:rFonts w:hint="default" w:ascii="Times New Roman" w:hAnsi="Times New Roman" w:eastAsia="宋体" w:cs="Times New Roman"/>
                      <w:lang w:val="en-US" w:eastAsia="zh-CN"/>
                    </w:rPr>
                  </w:pPr>
                  <w:r>
                    <w:rPr>
                      <w:rFonts w:hint="default" w:ascii="Times New Roman" w:hAnsi="Times New Roman" w:eastAsia="宋体" w:cs="Times New Roman"/>
                    </w:rPr>
                    <w:t>113°32′24.35140″</w:t>
                  </w:r>
                  <w:r>
                    <w:rPr>
                      <w:rFonts w:hint="default" w:ascii="Times New Roman" w:hAnsi="Times New Roman" w:eastAsia="宋体" w:cs="Times New Roman"/>
                      <w:lang w:val="en-US" w:eastAsia="zh-CN"/>
                    </w:rPr>
                    <w:t>E</w:t>
                  </w:r>
                  <w:r>
                    <w:rPr>
                      <w:rFonts w:hint="default" w:ascii="Times New Roman" w:hAnsi="Times New Roman" w:eastAsia="宋体" w:cs="Times New Roman"/>
                    </w:rPr>
                    <w:t>,26°42′41.27311″</w:t>
                  </w:r>
                  <w:r>
                    <w:rPr>
                      <w:rFonts w:hint="default" w:ascii="Times New Roman" w:hAnsi="Times New Roman" w:eastAsia="宋体" w:cs="Times New Roman"/>
                      <w:lang w:val="en-US" w:eastAsia="zh-CN"/>
                    </w:rPr>
                    <w:t>N</w:t>
                  </w:r>
                </w:p>
              </w:tc>
              <w:tc>
                <w:tcPr>
                  <w:tcW w:w="1119" w:type="dxa"/>
                  <w:vAlign w:val="center"/>
                </w:tcPr>
                <w:p w14:paraId="6AE20F5D">
                  <w:pPr>
                    <w:adjustRightInd w:val="0"/>
                    <w:snapToGrid w:val="0"/>
                    <w:jc w:val="cente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t>北，240m</w:t>
                  </w:r>
                </w:p>
              </w:tc>
              <w:tc>
                <w:tcPr>
                  <w:tcW w:w="1150" w:type="dxa"/>
                  <w:vAlign w:val="center"/>
                </w:tcPr>
                <w:p w14:paraId="35791A85">
                  <w:pPr>
                    <w:adjustRightInd w:val="0"/>
                    <w:snapToGrid w:val="0"/>
                    <w:jc w:val="cente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t>医疗卫生机构</w:t>
                  </w:r>
                </w:p>
              </w:tc>
              <w:tc>
                <w:tcPr>
                  <w:tcW w:w="1082" w:type="dxa"/>
                  <w:vMerge w:val="continue"/>
                </w:tcPr>
                <w:p w14:paraId="26744906">
                  <w:pPr>
                    <w:adjustRightInd w:val="0"/>
                    <w:snapToGrid w:val="0"/>
                    <w:jc w:val="center"/>
                    <w:rPr>
                      <w:rFonts w:hint="default" w:ascii="Times New Roman" w:hAnsi="Times New Roman" w:eastAsia="宋体" w:cs="Times New Roman"/>
                      <w:color w:val="000000" w:themeColor="text1"/>
                      <w:spacing w:val="0"/>
                      <w:kern w:val="0"/>
                      <w:sz w:val="21"/>
                      <w:szCs w:val="21"/>
                      <w14:textFill>
                        <w14:solidFill>
                          <w14:schemeClr w14:val="tx1"/>
                        </w14:solidFill>
                      </w14:textFill>
                    </w:rPr>
                  </w:pPr>
                </w:p>
              </w:tc>
            </w:tr>
            <w:tr w14:paraId="24CE5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709" w:type="dxa"/>
                  <w:vMerge w:val="continue"/>
                  <w:vAlign w:val="center"/>
                </w:tcPr>
                <w:p w14:paraId="351A465E">
                  <w:pPr>
                    <w:adjustRightInd w:val="0"/>
                    <w:snapToGrid w:val="0"/>
                    <w:jc w:val="center"/>
                    <w:rPr>
                      <w:rFonts w:hint="default" w:ascii="Times New Roman" w:hAnsi="Times New Roman" w:eastAsia="宋体" w:cs="Times New Roman"/>
                      <w:color w:val="000000" w:themeColor="text1"/>
                      <w:spacing w:val="0"/>
                      <w:kern w:val="0"/>
                      <w:sz w:val="21"/>
                      <w:szCs w:val="21"/>
                      <w14:textFill>
                        <w14:solidFill>
                          <w14:schemeClr w14:val="tx1"/>
                        </w14:solidFill>
                      </w14:textFill>
                    </w:rPr>
                  </w:pPr>
                </w:p>
              </w:tc>
              <w:tc>
                <w:tcPr>
                  <w:tcW w:w="1125" w:type="dxa"/>
                  <w:vAlign w:val="center"/>
                </w:tcPr>
                <w:p w14:paraId="6FB548CE">
                  <w:pPr>
                    <w:adjustRightInd w:val="0"/>
                    <w:snapToGrid w:val="0"/>
                    <w:jc w:val="cente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t>红旗村卫生室</w:t>
                  </w:r>
                </w:p>
              </w:tc>
              <w:tc>
                <w:tcPr>
                  <w:tcW w:w="2291" w:type="dxa"/>
                  <w:vAlign w:val="center"/>
                </w:tcPr>
                <w:p w14:paraId="3BDAFE5C">
                  <w:pPr>
                    <w:adjustRightInd w:val="0"/>
                    <w:snapToGrid w:val="0"/>
                    <w:jc w:val="center"/>
                    <w:rPr>
                      <w:rFonts w:hint="default" w:ascii="Times New Roman" w:hAnsi="Times New Roman" w:eastAsia="宋体" w:cs="Times New Roman"/>
                      <w:lang w:val="en-US" w:eastAsia="zh-CN"/>
                    </w:rPr>
                  </w:pPr>
                  <w:r>
                    <w:rPr>
                      <w:rFonts w:hint="default" w:ascii="Times New Roman" w:hAnsi="Times New Roman" w:eastAsia="宋体" w:cs="Times New Roman"/>
                    </w:rPr>
                    <w:t>113°32′24.66039″</w:t>
                  </w:r>
                  <w:r>
                    <w:rPr>
                      <w:rFonts w:hint="default" w:ascii="Times New Roman" w:hAnsi="Times New Roman" w:eastAsia="宋体" w:cs="Times New Roman"/>
                      <w:lang w:val="en-US" w:eastAsia="zh-CN"/>
                    </w:rPr>
                    <w:t>E</w:t>
                  </w:r>
                  <w:r>
                    <w:rPr>
                      <w:rFonts w:hint="default" w:ascii="Times New Roman" w:hAnsi="Times New Roman" w:eastAsia="宋体" w:cs="Times New Roman"/>
                    </w:rPr>
                    <w:t>,26°42′41.40829″</w:t>
                  </w:r>
                  <w:r>
                    <w:rPr>
                      <w:rFonts w:hint="default" w:ascii="Times New Roman" w:hAnsi="Times New Roman" w:eastAsia="宋体" w:cs="Times New Roman"/>
                      <w:lang w:val="en-US" w:eastAsia="zh-CN"/>
                    </w:rPr>
                    <w:t>N</w:t>
                  </w:r>
                </w:p>
              </w:tc>
              <w:tc>
                <w:tcPr>
                  <w:tcW w:w="1119" w:type="dxa"/>
                  <w:vAlign w:val="center"/>
                </w:tcPr>
                <w:p w14:paraId="0EF0E743">
                  <w:pPr>
                    <w:adjustRightInd w:val="0"/>
                    <w:snapToGrid w:val="0"/>
                    <w:jc w:val="cente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t>北，248m</w:t>
                  </w:r>
                </w:p>
              </w:tc>
              <w:tc>
                <w:tcPr>
                  <w:tcW w:w="1150" w:type="dxa"/>
                  <w:vAlign w:val="center"/>
                </w:tcPr>
                <w:p w14:paraId="302F95C9">
                  <w:pPr>
                    <w:adjustRightInd w:val="0"/>
                    <w:snapToGrid w:val="0"/>
                    <w:jc w:val="cente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t>医疗卫生机构</w:t>
                  </w:r>
                </w:p>
              </w:tc>
              <w:tc>
                <w:tcPr>
                  <w:tcW w:w="1082" w:type="dxa"/>
                  <w:vMerge w:val="continue"/>
                </w:tcPr>
                <w:p w14:paraId="57F1B21C">
                  <w:pPr>
                    <w:adjustRightInd w:val="0"/>
                    <w:snapToGrid w:val="0"/>
                    <w:jc w:val="center"/>
                    <w:rPr>
                      <w:rFonts w:hint="default" w:ascii="Times New Roman" w:hAnsi="Times New Roman" w:eastAsia="宋体" w:cs="Times New Roman"/>
                      <w:color w:val="000000" w:themeColor="text1"/>
                      <w:spacing w:val="0"/>
                      <w:kern w:val="0"/>
                      <w:sz w:val="21"/>
                      <w:szCs w:val="21"/>
                      <w14:textFill>
                        <w14:solidFill>
                          <w14:schemeClr w14:val="tx1"/>
                        </w14:solidFill>
                      </w14:textFill>
                    </w:rPr>
                  </w:pPr>
                </w:p>
              </w:tc>
            </w:tr>
            <w:tr w14:paraId="520E9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709" w:type="dxa"/>
                  <w:vMerge w:val="continue"/>
                  <w:vAlign w:val="center"/>
                </w:tcPr>
                <w:p w14:paraId="0AC6A4B2">
                  <w:pPr>
                    <w:adjustRightInd w:val="0"/>
                    <w:snapToGrid w:val="0"/>
                    <w:jc w:val="center"/>
                    <w:rPr>
                      <w:rFonts w:hint="default" w:ascii="Times New Roman" w:hAnsi="Times New Roman" w:eastAsia="宋体" w:cs="Times New Roman"/>
                      <w:color w:val="000000" w:themeColor="text1"/>
                      <w:spacing w:val="0"/>
                      <w:kern w:val="0"/>
                      <w:sz w:val="21"/>
                      <w:szCs w:val="21"/>
                      <w14:textFill>
                        <w14:solidFill>
                          <w14:schemeClr w14:val="tx1"/>
                        </w14:solidFill>
                      </w14:textFill>
                    </w:rPr>
                  </w:pPr>
                </w:p>
              </w:tc>
              <w:tc>
                <w:tcPr>
                  <w:tcW w:w="1125" w:type="dxa"/>
                  <w:vAlign w:val="center"/>
                </w:tcPr>
                <w:p w14:paraId="1A60281D">
                  <w:pPr>
                    <w:adjustRightInd w:val="0"/>
                    <w:snapToGrid w:val="0"/>
                    <w:jc w:val="cente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t>陈武南诊所</w:t>
                  </w:r>
                </w:p>
              </w:tc>
              <w:tc>
                <w:tcPr>
                  <w:tcW w:w="2291" w:type="dxa"/>
                  <w:vAlign w:val="center"/>
                </w:tcPr>
                <w:p w14:paraId="1A9FCDE8">
                  <w:pPr>
                    <w:adjustRightInd w:val="0"/>
                    <w:snapToGrid w:val="0"/>
                    <w:jc w:val="center"/>
                    <w:rPr>
                      <w:rFonts w:hint="default" w:ascii="Times New Roman" w:hAnsi="Times New Roman" w:eastAsia="宋体" w:cs="Times New Roman"/>
                      <w:lang w:val="en-US" w:eastAsia="zh-CN"/>
                    </w:rPr>
                  </w:pPr>
                  <w:r>
                    <w:rPr>
                      <w:rFonts w:hint="default" w:ascii="Times New Roman" w:hAnsi="Times New Roman" w:eastAsia="宋体" w:cs="Times New Roman"/>
                    </w:rPr>
                    <w:t>113°32′29.69114″</w:t>
                  </w:r>
                  <w:r>
                    <w:rPr>
                      <w:rFonts w:hint="default" w:ascii="Times New Roman" w:hAnsi="Times New Roman" w:eastAsia="宋体" w:cs="Times New Roman"/>
                      <w:lang w:val="en-US" w:eastAsia="zh-CN"/>
                    </w:rPr>
                    <w:t>E</w:t>
                  </w:r>
                  <w:r>
                    <w:rPr>
                      <w:rFonts w:hint="default" w:ascii="Times New Roman" w:hAnsi="Times New Roman" w:eastAsia="宋体" w:cs="Times New Roman"/>
                    </w:rPr>
                    <w:t>,26°42′45.42517″</w:t>
                  </w:r>
                  <w:r>
                    <w:rPr>
                      <w:rFonts w:hint="default" w:ascii="Times New Roman" w:hAnsi="Times New Roman" w:eastAsia="宋体" w:cs="Times New Roman"/>
                      <w:lang w:val="en-US" w:eastAsia="zh-CN"/>
                    </w:rPr>
                    <w:t>N</w:t>
                  </w:r>
                </w:p>
              </w:tc>
              <w:tc>
                <w:tcPr>
                  <w:tcW w:w="1119" w:type="dxa"/>
                  <w:vAlign w:val="center"/>
                </w:tcPr>
                <w:p w14:paraId="2236FCF3">
                  <w:pPr>
                    <w:adjustRightInd w:val="0"/>
                    <w:snapToGrid w:val="0"/>
                    <w:jc w:val="cente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t>东北，357m</w:t>
                  </w:r>
                </w:p>
              </w:tc>
              <w:tc>
                <w:tcPr>
                  <w:tcW w:w="1150" w:type="dxa"/>
                  <w:vAlign w:val="center"/>
                </w:tcPr>
                <w:p w14:paraId="581A45C8">
                  <w:pPr>
                    <w:adjustRightInd w:val="0"/>
                    <w:snapToGrid w:val="0"/>
                    <w:jc w:val="cente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t>医疗卫生机构</w:t>
                  </w:r>
                </w:p>
              </w:tc>
              <w:tc>
                <w:tcPr>
                  <w:tcW w:w="1082" w:type="dxa"/>
                  <w:vMerge w:val="continue"/>
                </w:tcPr>
                <w:p w14:paraId="12523484">
                  <w:pPr>
                    <w:adjustRightInd w:val="0"/>
                    <w:snapToGrid w:val="0"/>
                    <w:jc w:val="center"/>
                    <w:rPr>
                      <w:rFonts w:hint="default" w:ascii="Times New Roman" w:hAnsi="Times New Roman" w:eastAsia="宋体" w:cs="Times New Roman"/>
                      <w:color w:val="000000" w:themeColor="text1"/>
                      <w:spacing w:val="0"/>
                      <w:kern w:val="0"/>
                      <w:sz w:val="21"/>
                      <w:szCs w:val="21"/>
                      <w14:textFill>
                        <w14:solidFill>
                          <w14:schemeClr w14:val="tx1"/>
                        </w14:solidFill>
                      </w14:textFill>
                    </w:rPr>
                  </w:pPr>
                </w:p>
              </w:tc>
            </w:tr>
            <w:tr w14:paraId="5E643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trPr>
              <w:tc>
                <w:tcPr>
                  <w:tcW w:w="709" w:type="dxa"/>
                  <w:vMerge w:val="continue"/>
                  <w:vAlign w:val="center"/>
                </w:tcPr>
                <w:p w14:paraId="122C0AF8">
                  <w:pPr>
                    <w:adjustRightInd w:val="0"/>
                    <w:snapToGrid w:val="0"/>
                    <w:jc w:val="center"/>
                    <w:rPr>
                      <w:rFonts w:hint="default" w:ascii="Times New Roman" w:hAnsi="Times New Roman" w:eastAsia="宋体" w:cs="Times New Roman"/>
                      <w:color w:val="000000" w:themeColor="text1"/>
                      <w:spacing w:val="0"/>
                      <w:kern w:val="0"/>
                      <w:sz w:val="21"/>
                      <w:szCs w:val="21"/>
                      <w14:textFill>
                        <w14:solidFill>
                          <w14:schemeClr w14:val="tx1"/>
                        </w14:solidFill>
                      </w14:textFill>
                    </w:rPr>
                  </w:pPr>
                </w:p>
              </w:tc>
              <w:tc>
                <w:tcPr>
                  <w:tcW w:w="1125" w:type="dxa"/>
                  <w:vAlign w:val="center"/>
                </w:tcPr>
                <w:p w14:paraId="396D3F23">
                  <w:pPr>
                    <w:adjustRightInd w:val="0"/>
                    <w:snapToGrid w:val="0"/>
                    <w:jc w:val="cente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t>茶陵县马江镇敬老院</w:t>
                  </w:r>
                </w:p>
              </w:tc>
              <w:tc>
                <w:tcPr>
                  <w:tcW w:w="2291" w:type="dxa"/>
                  <w:vAlign w:val="center"/>
                </w:tcPr>
                <w:p w14:paraId="2092F348">
                  <w:pPr>
                    <w:adjustRightInd w:val="0"/>
                    <w:snapToGrid w:val="0"/>
                    <w:jc w:val="center"/>
                    <w:rPr>
                      <w:rFonts w:hint="default" w:ascii="Times New Roman" w:hAnsi="Times New Roman" w:eastAsia="宋体" w:cs="Times New Roman"/>
                      <w:lang w:val="en-US" w:eastAsia="zh-CN"/>
                    </w:rPr>
                  </w:pPr>
                  <w:r>
                    <w:rPr>
                      <w:rFonts w:hint="default" w:ascii="Times New Roman" w:hAnsi="Times New Roman" w:eastAsia="宋体" w:cs="Times New Roman"/>
                    </w:rPr>
                    <w:t>113°32′21.04906″</w:t>
                  </w:r>
                  <w:r>
                    <w:rPr>
                      <w:rFonts w:hint="default" w:ascii="Times New Roman" w:hAnsi="Times New Roman" w:eastAsia="宋体" w:cs="Times New Roman"/>
                      <w:lang w:val="en-US" w:eastAsia="zh-CN"/>
                    </w:rPr>
                    <w:t>E</w:t>
                  </w:r>
                  <w:r>
                    <w:rPr>
                      <w:rFonts w:hint="default" w:ascii="Times New Roman" w:hAnsi="Times New Roman" w:eastAsia="宋体" w:cs="Times New Roman"/>
                    </w:rPr>
                    <w:t>,26°42′45.70519″</w:t>
                  </w:r>
                  <w:r>
                    <w:rPr>
                      <w:rFonts w:hint="default" w:ascii="Times New Roman" w:hAnsi="Times New Roman" w:eastAsia="宋体" w:cs="Times New Roman"/>
                      <w:lang w:val="en-US" w:eastAsia="zh-CN"/>
                    </w:rPr>
                    <w:t>N</w:t>
                  </w:r>
                </w:p>
              </w:tc>
              <w:tc>
                <w:tcPr>
                  <w:tcW w:w="1119" w:type="dxa"/>
                  <w:vAlign w:val="center"/>
                </w:tcPr>
                <w:p w14:paraId="6EF29DC0">
                  <w:pPr>
                    <w:adjustRightInd w:val="0"/>
                    <w:snapToGrid w:val="0"/>
                    <w:jc w:val="cente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t>西北，351m</w:t>
                  </w:r>
                </w:p>
              </w:tc>
              <w:tc>
                <w:tcPr>
                  <w:tcW w:w="1150" w:type="dxa"/>
                  <w:vAlign w:val="center"/>
                </w:tcPr>
                <w:p w14:paraId="27BA69FB">
                  <w:pPr>
                    <w:adjustRightInd w:val="0"/>
                    <w:snapToGrid w:val="0"/>
                    <w:jc w:val="cente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t>农村集体福利事业单位，约50人</w:t>
                  </w:r>
                </w:p>
              </w:tc>
              <w:tc>
                <w:tcPr>
                  <w:tcW w:w="1082" w:type="dxa"/>
                  <w:vMerge w:val="continue"/>
                </w:tcPr>
                <w:p w14:paraId="7B5320E4">
                  <w:pPr>
                    <w:adjustRightInd w:val="0"/>
                    <w:snapToGrid w:val="0"/>
                    <w:jc w:val="center"/>
                    <w:rPr>
                      <w:rFonts w:hint="default" w:ascii="Times New Roman" w:hAnsi="Times New Roman" w:eastAsia="宋体" w:cs="Times New Roman"/>
                      <w:color w:val="000000" w:themeColor="text1"/>
                      <w:spacing w:val="0"/>
                      <w:kern w:val="0"/>
                      <w:sz w:val="21"/>
                      <w:szCs w:val="21"/>
                      <w14:textFill>
                        <w14:solidFill>
                          <w14:schemeClr w14:val="tx1"/>
                        </w14:solidFill>
                      </w14:textFill>
                    </w:rPr>
                  </w:pPr>
                </w:p>
              </w:tc>
            </w:tr>
            <w:tr w14:paraId="69B83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709" w:type="dxa"/>
                  <w:vMerge w:val="restart"/>
                  <w:vAlign w:val="center"/>
                </w:tcPr>
                <w:p w14:paraId="68438ACE">
                  <w:pPr>
                    <w:adjustRightInd w:val="0"/>
                    <w:snapToGrid w:val="0"/>
                    <w:jc w:val="center"/>
                    <w:rPr>
                      <w:rFonts w:hint="default" w:ascii="Times New Roman" w:hAnsi="Times New Roman" w:eastAsia="宋体" w:cs="Times New Roman"/>
                      <w:color w:val="000000" w:themeColor="text1"/>
                      <w:spacing w:val="0"/>
                      <w:kern w:val="0"/>
                      <w:sz w:val="21"/>
                      <w:szCs w:val="21"/>
                      <w14:textFill>
                        <w14:solidFill>
                          <w14:schemeClr w14:val="tx1"/>
                        </w14:solidFill>
                      </w14:textFill>
                    </w:rPr>
                  </w:pPr>
                  <w:r>
                    <w:rPr>
                      <w:rFonts w:hint="default" w:ascii="Times New Roman" w:hAnsi="Times New Roman" w:eastAsia="宋体" w:cs="Times New Roman"/>
                      <w:color w:val="000000" w:themeColor="text1"/>
                      <w:spacing w:val="0"/>
                      <w:sz w:val="21"/>
                      <w:szCs w:val="21"/>
                      <w14:textFill>
                        <w14:solidFill>
                          <w14:schemeClr w14:val="tx1"/>
                        </w14:solidFill>
                      </w14:textFill>
                    </w:rPr>
                    <w:t>声环境</w:t>
                  </w:r>
                </w:p>
              </w:tc>
              <w:tc>
                <w:tcPr>
                  <w:tcW w:w="1125" w:type="dxa"/>
                  <w:vAlign w:val="center"/>
                </w:tcPr>
                <w:p w14:paraId="1340B9C0">
                  <w:pPr>
                    <w:adjustRightInd w:val="0"/>
                    <w:snapToGrid w:val="0"/>
                    <w:jc w:val="cente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t>红旗村居民点4</w:t>
                  </w:r>
                </w:p>
              </w:tc>
              <w:tc>
                <w:tcPr>
                  <w:tcW w:w="2291" w:type="dxa"/>
                  <w:vAlign w:val="center"/>
                </w:tcPr>
                <w:p w14:paraId="36AC8780">
                  <w:pPr>
                    <w:adjustRightInd w:val="0"/>
                    <w:snapToGrid w:val="0"/>
                    <w:jc w:val="center"/>
                    <w:rPr>
                      <w:rFonts w:hint="default" w:ascii="Times New Roman" w:hAnsi="Times New Roman" w:eastAsia="宋体" w:cs="Times New Roman"/>
                    </w:rPr>
                  </w:pPr>
                  <w:r>
                    <w:rPr>
                      <w:rFonts w:hint="default" w:ascii="Times New Roman" w:hAnsi="Times New Roman" w:eastAsia="宋体" w:cs="Times New Roman"/>
                      <w:lang w:val="en-US" w:eastAsia="zh-CN"/>
                    </w:rPr>
                    <w:t>113°32′18.48546″E,26°42′37.52157″N</w:t>
                  </w:r>
                </w:p>
              </w:tc>
              <w:tc>
                <w:tcPr>
                  <w:tcW w:w="1119" w:type="dxa"/>
                  <w:vAlign w:val="center"/>
                </w:tcPr>
                <w:p w14:paraId="3353E796">
                  <w:pPr>
                    <w:adjustRightInd w:val="0"/>
                    <w:snapToGrid w:val="0"/>
                    <w:jc w:val="cente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t>西北，5m</w:t>
                  </w:r>
                </w:p>
              </w:tc>
              <w:tc>
                <w:tcPr>
                  <w:tcW w:w="1150" w:type="dxa"/>
                  <w:vAlign w:val="center"/>
                </w:tcPr>
                <w:p w14:paraId="421F7FC8">
                  <w:pPr>
                    <w:adjustRightInd w:val="0"/>
                    <w:snapToGrid w:val="0"/>
                    <w:jc w:val="cente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pacing w:val="0"/>
                      <w:kern w:val="0"/>
                      <w:sz w:val="21"/>
                      <w:szCs w:val="21"/>
                      <w:lang w:eastAsia="zh-CN"/>
                      <w14:textFill>
                        <w14:solidFill>
                          <w14:schemeClr w14:val="tx1"/>
                        </w14:solidFill>
                      </w14:textFill>
                    </w:rPr>
                    <w:t>居民，</w:t>
                  </w:r>
                  <w: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t>70—80人</w:t>
                  </w:r>
                </w:p>
              </w:tc>
              <w:tc>
                <w:tcPr>
                  <w:tcW w:w="1082" w:type="dxa"/>
                  <w:vMerge w:val="restart"/>
                </w:tcPr>
                <w:p w14:paraId="7A8358FB">
                  <w:pPr>
                    <w:adjustRightInd w:val="0"/>
                    <w:snapToGrid w:val="0"/>
                    <w:jc w:val="center"/>
                    <w:rPr>
                      <w:rFonts w:hint="default" w:ascii="Times New Roman" w:hAnsi="Times New Roman" w:eastAsia="宋体" w:cs="Times New Roman"/>
                      <w:color w:val="000000" w:themeColor="text1"/>
                      <w:spacing w:val="0"/>
                      <w:kern w:val="0"/>
                      <w:sz w:val="21"/>
                      <w:szCs w:val="21"/>
                      <w14:textFill>
                        <w14:solidFill>
                          <w14:schemeClr w14:val="tx1"/>
                        </w14:solidFill>
                      </w14:textFill>
                    </w:rPr>
                  </w:pPr>
                  <w:r>
                    <w:rPr>
                      <w:rFonts w:hint="default" w:ascii="Times New Roman" w:hAnsi="Times New Roman" w:eastAsia="宋体" w:cs="Times New Roman"/>
                      <w:kern w:val="2"/>
                      <w:sz w:val="21"/>
                      <w:szCs w:val="24"/>
                      <w:lang w:val="en-GB" w:eastAsia="zh-CN" w:bidi="ar-SA"/>
                    </w:rPr>
                    <w:t>《声环境质量标准》</w:t>
                  </w:r>
                  <w:r>
                    <w:rPr>
                      <w:rFonts w:hint="default" w:ascii="Times New Roman" w:hAnsi="Times New Roman" w:eastAsia="宋体" w:cs="Times New Roman"/>
                      <w:kern w:val="2"/>
                      <w:sz w:val="21"/>
                      <w:szCs w:val="24"/>
                      <w:lang w:val="en-US" w:eastAsia="zh-CN" w:bidi="ar-SA"/>
                    </w:rPr>
                    <w:t>(GB3096-2008)2类标准</w:t>
                  </w:r>
                </w:p>
              </w:tc>
            </w:tr>
            <w:tr w14:paraId="161C5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trPr>
              <w:tc>
                <w:tcPr>
                  <w:tcW w:w="709" w:type="dxa"/>
                  <w:vMerge w:val="continue"/>
                  <w:vAlign w:val="center"/>
                </w:tcPr>
                <w:p w14:paraId="5A0E57B0">
                  <w:pPr>
                    <w:adjustRightInd w:val="0"/>
                    <w:snapToGrid w:val="0"/>
                    <w:jc w:val="center"/>
                    <w:rPr>
                      <w:rFonts w:hint="default" w:ascii="Times New Roman" w:hAnsi="Times New Roman" w:eastAsia="宋体" w:cs="Times New Roman"/>
                      <w:color w:val="000000" w:themeColor="text1"/>
                      <w:spacing w:val="0"/>
                      <w:kern w:val="0"/>
                      <w:sz w:val="21"/>
                      <w:szCs w:val="21"/>
                      <w14:textFill>
                        <w14:solidFill>
                          <w14:schemeClr w14:val="tx1"/>
                        </w14:solidFill>
                      </w14:textFill>
                    </w:rPr>
                  </w:pPr>
                </w:p>
              </w:tc>
              <w:tc>
                <w:tcPr>
                  <w:tcW w:w="1125" w:type="dxa"/>
                  <w:vAlign w:val="center"/>
                </w:tcPr>
                <w:p w14:paraId="061BA549">
                  <w:pPr>
                    <w:adjustRightInd w:val="0"/>
                    <w:snapToGrid w:val="0"/>
                    <w:jc w:val="cente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t>红旗村居民点5</w:t>
                  </w:r>
                </w:p>
              </w:tc>
              <w:tc>
                <w:tcPr>
                  <w:tcW w:w="2291" w:type="dxa"/>
                  <w:vAlign w:val="center"/>
                </w:tcPr>
                <w:p w14:paraId="65D85DFA">
                  <w:pPr>
                    <w:adjustRightInd w:val="0"/>
                    <w:snapToGrid w:val="0"/>
                    <w:jc w:val="center"/>
                    <w:rPr>
                      <w:rFonts w:hint="default" w:ascii="Times New Roman" w:hAnsi="Times New Roman" w:eastAsia="宋体" w:cs="Times New Roman"/>
                    </w:rPr>
                  </w:pPr>
                  <w:r>
                    <w:rPr>
                      <w:rFonts w:hint="default" w:ascii="Times New Roman" w:hAnsi="Times New Roman" w:eastAsia="宋体" w:cs="Times New Roman"/>
                      <w:lang w:val="en-US" w:eastAsia="zh-CN"/>
                    </w:rPr>
                    <w:t>113°32′18.66284″E,26°42′24.94952″N</w:t>
                  </w:r>
                </w:p>
              </w:tc>
              <w:tc>
                <w:tcPr>
                  <w:tcW w:w="1119" w:type="dxa"/>
                  <w:vAlign w:val="center"/>
                </w:tcPr>
                <w:p w14:paraId="4EFE915C">
                  <w:pPr>
                    <w:adjustRightInd w:val="0"/>
                    <w:snapToGrid w:val="0"/>
                    <w:jc w:val="cente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t>南，5m</w:t>
                  </w:r>
                </w:p>
              </w:tc>
              <w:tc>
                <w:tcPr>
                  <w:tcW w:w="1150" w:type="dxa"/>
                  <w:vAlign w:val="center"/>
                </w:tcPr>
                <w:p w14:paraId="740EE0D0">
                  <w:pPr>
                    <w:adjustRightInd w:val="0"/>
                    <w:snapToGrid w:val="0"/>
                    <w:jc w:val="cente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pacing w:val="0"/>
                      <w:kern w:val="0"/>
                      <w:sz w:val="21"/>
                      <w:szCs w:val="21"/>
                      <w:lang w:eastAsia="zh-CN"/>
                      <w14:textFill>
                        <w14:solidFill>
                          <w14:schemeClr w14:val="tx1"/>
                        </w14:solidFill>
                      </w14:textFill>
                    </w:rPr>
                    <w:t>居民，</w:t>
                  </w:r>
                  <w: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t>35—40人</w:t>
                  </w:r>
                </w:p>
              </w:tc>
              <w:tc>
                <w:tcPr>
                  <w:tcW w:w="1082" w:type="dxa"/>
                  <w:vMerge w:val="continue"/>
                </w:tcPr>
                <w:p w14:paraId="08CFFAA6">
                  <w:pPr>
                    <w:adjustRightInd w:val="0"/>
                    <w:snapToGrid w:val="0"/>
                    <w:jc w:val="center"/>
                    <w:rPr>
                      <w:rFonts w:hint="default" w:ascii="Times New Roman" w:hAnsi="Times New Roman" w:eastAsia="宋体" w:cs="Times New Roman"/>
                      <w:color w:val="000000" w:themeColor="text1"/>
                      <w:spacing w:val="0"/>
                      <w:kern w:val="0"/>
                      <w:sz w:val="21"/>
                      <w:szCs w:val="21"/>
                      <w14:textFill>
                        <w14:solidFill>
                          <w14:schemeClr w14:val="tx1"/>
                        </w14:solidFill>
                      </w14:textFill>
                    </w:rPr>
                  </w:pPr>
                </w:p>
              </w:tc>
            </w:tr>
          </w:tbl>
          <w:p w14:paraId="5444EC61">
            <w:pPr>
              <w:adjustRightInd w:val="0"/>
              <w:snapToGrid w:val="0"/>
              <w:jc w:val="center"/>
              <w:rPr>
                <w:rFonts w:hint="default" w:ascii="Times New Roman" w:hAnsi="Times New Roman" w:eastAsia="宋体" w:cs="Times New Roman"/>
                <w:b/>
                <w:color w:val="000000" w:themeColor="text1"/>
                <w:spacing w:val="0"/>
                <w:sz w:val="21"/>
                <w:szCs w:val="21"/>
                <w14:textFill>
                  <w14:solidFill>
                    <w14:schemeClr w14:val="tx1"/>
                  </w14:solidFill>
                </w14:textFill>
              </w:rPr>
            </w:pPr>
          </w:p>
          <w:p w14:paraId="1695D932">
            <w:pPr>
              <w:adjustRightInd w:val="0"/>
              <w:snapToGrid w:val="0"/>
              <w:jc w:val="center"/>
              <w:rPr>
                <w:rFonts w:hint="default" w:ascii="Times New Roman" w:hAnsi="Times New Roman" w:eastAsia="宋体" w:cs="Times New Roman"/>
                <w:b/>
                <w:color w:val="000000" w:themeColor="text1"/>
                <w:spacing w:val="0"/>
                <w:sz w:val="21"/>
                <w:szCs w:val="21"/>
                <w14:textFill>
                  <w14:solidFill>
                    <w14:schemeClr w14:val="tx1"/>
                  </w14:solidFill>
                </w14:textFill>
              </w:rPr>
            </w:pPr>
          </w:p>
          <w:p w14:paraId="48A2D59E">
            <w:pPr>
              <w:adjustRightInd w:val="0"/>
              <w:snapToGrid w:val="0"/>
              <w:jc w:val="center"/>
              <w:rPr>
                <w:rFonts w:hint="default" w:ascii="Times New Roman" w:hAnsi="Times New Roman" w:eastAsia="宋体" w:cs="Times New Roman"/>
                <w:color w:val="000000" w:themeColor="text1"/>
                <w:spacing w:val="0"/>
                <w:kern w:val="0"/>
                <w:sz w:val="24"/>
                <w:szCs w:val="24"/>
                <w:lang w:val="en-US" w:eastAsia="zh-CN"/>
                <w14:textFill>
                  <w14:solidFill>
                    <w14:schemeClr w14:val="tx1"/>
                  </w14:solidFill>
                </w14:textFill>
              </w:rPr>
            </w:pPr>
            <w:r>
              <w:rPr>
                <w:rFonts w:hint="default" w:ascii="Times New Roman" w:hAnsi="Times New Roman" w:eastAsia="宋体" w:cs="Times New Roman"/>
                <w:b/>
                <w:color w:val="000000" w:themeColor="text1"/>
                <w:spacing w:val="0"/>
                <w:sz w:val="24"/>
                <w:szCs w:val="24"/>
                <w14:textFill>
                  <w14:solidFill>
                    <w14:schemeClr w14:val="tx1"/>
                  </w14:solidFill>
                </w14:textFill>
              </w:rPr>
              <w:t>表</w:t>
            </w:r>
            <w:r>
              <w:rPr>
                <w:rFonts w:hint="default" w:ascii="Times New Roman" w:hAnsi="Times New Roman" w:eastAsia="宋体" w:cs="Times New Roman"/>
                <w:b/>
                <w:bCs/>
                <w:color w:val="000000" w:themeColor="text1"/>
                <w:spacing w:val="0"/>
                <w:sz w:val="24"/>
                <w:szCs w:val="24"/>
                <w14:textFill>
                  <w14:solidFill>
                    <w14:schemeClr w14:val="tx1"/>
                  </w14:solidFill>
                </w14:textFill>
              </w:rPr>
              <w:t>3-</w:t>
            </w:r>
            <w:r>
              <w:rPr>
                <w:rFonts w:hint="eastAsia" w:ascii="Times New Roman" w:hAnsi="Times New Roman" w:cs="Times New Roman"/>
                <w:b/>
                <w:bCs/>
                <w:color w:val="000000" w:themeColor="text1"/>
                <w:spacing w:val="0"/>
                <w:sz w:val="24"/>
                <w:szCs w:val="24"/>
                <w:lang w:val="en-US" w:eastAsia="zh-CN"/>
                <w14:textFill>
                  <w14:solidFill>
                    <w14:schemeClr w14:val="tx1"/>
                  </w14:solidFill>
                </w14:textFill>
              </w:rPr>
              <w:t>5</w:t>
            </w:r>
            <w:r>
              <w:rPr>
                <w:rFonts w:hint="default" w:ascii="Times New Roman" w:hAnsi="Times New Roman" w:eastAsia="宋体" w:cs="Times New Roman"/>
                <w:b/>
                <w:bCs/>
                <w:color w:val="000000" w:themeColor="text1"/>
                <w:spacing w:val="0"/>
                <w:sz w:val="24"/>
                <w:szCs w:val="24"/>
                <w:lang w:val="en-US" w:eastAsia="zh-CN"/>
                <w14:textFill>
                  <w14:solidFill>
                    <w14:schemeClr w14:val="tx1"/>
                  </w14:solidFill>
                </w14:textFill>
              </w:rPr>
              <w:t xml:space="preserve"> </w:t>
            </w:r>
            <w:r>
              <w:rPr>
                <w:rFonts w:hint="eastAsia" w:ascii="Times New Roman" w:hAnsi="Times New Roman" w:cs="Times New Roman"/>
                <w:b/>
                <w:bCs/>
                <w:color w:val="000000" w:themeColor="text1"/>
                <w:spacing w:val="0"/>
                <w:sz w:val="24"/>
                <w:szCs w:val="24"/>
                <w:lang w:val="en-US" w:eastAsia="zh-CN"/>
                <w14:textFill>
                  <w14:solidFill>
                    <w14:schemeClr w14:val="tx1"/>
                  </w14:solidFill>
                </w14:textFill>
              </w:rPr>
              <w:t>建设项目保护目标一览表</w:t>
            </w:r>
          </w:p>
          <w:tbl>
            <w:tblPr>
              <w:tblStyle w:val="17"/>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28" w:type="dxa"/>
                <w:bottom w:w="0" w:type="dxa"/>
                <w:right w:w="28" w:type="dxa"/>
              </w:tblCellMar>
            </w:tblPr>
            <w:tblGrid>
              <w:gridCol w:w="730"/>
              <w:gridCol w:w="987"/>
              <w:gridCol w:w="2081"/>
              <w:gridCol w:w="1170"/>
              <w:gridCol w:w="2852"/>
            </w:tblGrid>
            <w:tr w14:paraId="5B50FF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94" w:hRule="atLeast"/>
                <w:jc w:val="center"/>
              </w:trPr>
              <w:tc>
                <w:tcPr>
                  <w:tcW w:w="467" w:type="pct"/>
                  <w:vMerge w:val="restart"/>
                  <w:tcBorders>
                    <w:tl2br w:val="nil"/>
                    <w:tr2bl w:val="nil"/>
                  </w:tcBorders>
                  <w:noWrap w:val="0"/>
                  <w:vAlign w:val="center"/>
                </w:tcPr>
                <w:p w14:paraId="766FECA4">
                  <w:pPr>
                    <w:jc w:val="center"/>
                    <w:rPr>
                      <w:rFonts w:hint="eastAsia" w:eastAsia="宋体"/>
                      <w:b/>
                      <w:bCs/>
                      <w:highlight w:val="none"/>
                      <w:u w:val="none"/>
                      <w:lang w:eastAsia="zh-CN"/>
                    </w:rPr>
                  </w:pPr>
                  <w:r>
                    <w:rPr>
                      <w:rFonts w:hint="eastAsia"/>
                      <w:b/>
                      <w:bCs/>
                      <w:highlight w:val="none"/>
                      <w:u w:val="none"/>
                      <w:lang w:val="en-US" w:eastAsia="zh-CN"/>
                    </w:rPr>
                    <w:t>类型</w:t>
                  </w:r>
                </w:p>
              </w:tc>
              <w:tc>
                <w:tcPr>
                  <w:tcW w:w="631" w:type="pct"/>
                  <w:vMerge w:val="restart"/>
                  <w:tcBorders>
                    <w:tl2br w:val="nil"/>
                    <w:tr2bl w:val="nil"/>
                  </w:tcBorders>
                  <w:noWrap w:val="0"/>
                  <w:vAlign w:val="center"/>
                </w:tcPr>
                <w:p w14:paraId="0A5DB814">
                  <w:pPr>
                    <w:jc w:val="center"/>
                    <w:rPr>
                      <w:b/>
                      <w:bCs/>
                      <w:highlight w:val="none"/>
                      <w:u w:val="none"/>
                    </w:rPr>
                  </w:pPr>
                  <w:r>
                    <w:rPr>
                      <w:b/>
                      <w:bCs/>
                      <w:highlight w:val="none"/>
                      <w:u w:val="none"/>
                    </w:rPr>
                    <w:t>保护对象</w:t>
                  </w:r>
                </w:p>
              </w:tc>
              <w:tc>
                <w:tcPr>
                  <w:tcW w:w="1330" w:type="pct"/>
                  <w:vMerge w:val="restart"/>
                  <w:tcBorders>
                    <w:tl2br w:val="nil"/>
                    <w:tr2bl w:val="nil"/>
                  </w:tcBorders>
                  <w:noWrap w:val="0"/>
                  <w:vAlign w:val="center"/>
                </w:tcPr>
                <w:p w14:paraId="26401C53">
                  <w:pPr>
                    <w:jc w:val="center"/>
                    <w:rPr>
                      <w:rFonts w:hint="default" w:eastAsia="宋体"/>
                      <w:b/>
                      <w:bCs/>
                      <w:highlight w:val="none"/>
                      <w:u w:val="none"/>
                      <w:lang w:val="en-US" w:eastAsia="zh-CN"/>
                    </w:rPr>
                  </w:pPr>
                  <w:r>
                    <w:rPr>
                      <w:rFonts w:hint="eastAsia"/>
                      <w:b/>
                      <w:bCs/>
                      <w:highlight w:val="none"/>
                      <w:u w:val="none"/>
                      <w:lang w:val="en-US" w:eastAsia="zh-CN"/>
                    </w:rPr>
                    <w:t>与边界的方位、距离</w:t>
                  </w:r>
                </w:p>
              </w:tc>
              <w:tc>
                <w:tcPr>
                  <w:tcW w:w="748" w:type="pct"/>
                  <w:vMerge w:val="restart"/>
                  <w:tcBorders>
                    <w:tl2br w:val="nil"/>
                    <w:tr2bl w:val="nil"/>
                  </w:tcBorders>
                  <w:noWrap w:val="0"/>
                  <w:vAlign w:val="center"/>
                </w:tcPr>
                <w:p w14:paraId="6342101B">
                  <w:pPr>
                    <w:jc w:val="center"/>
                    <w:rPr>
                      <w:rFonts w:hint="default" w:eastAsia="宋体"/>
                      <w:b/>
                      <w:bCs/>
                      <w:highlight w:val="none"/>
                      <w:u w:val="none"/>
                      <w:lang w:val="en-US" w:eastAsia="zh-CN"/>
                    </w:rPr>
                  </w:pPr>
                  <w:r>
                    <w:rPr>
                      <w:rFonts w:hint="eastAsia"/>
                      <w:b/>
                      <w:bCs/>
                      <w:highlight w:val="none"/>
                      <w:u w:val="none"/>
                      <w:lang w:val="en-US" w:eastAsia="zh-CN"/>
                    </w:rPr>
                    <w:t>规模或用途</w:t>
                  </w:r>
                </w:p>
              </w:tc>
              <w:tc>
                <w:tcPr>
                  <w:tcW w:w="1821" w:type="pct"/>
                  <w:vMerge w:val="restart"/>
                  <w:tcBorders>
                    <w:tl2br w:val="nil"/>
                    <w:tr2bl w:val="nil"/>
                  </w:tcBorders>
                  <w:noWrap w:val="0"/>
                  <w:vAlign w:val="center"/>
                </w:tcPr>
                <w:p w14:paraId="4E11F46B">
                  <w:pPr>
                    <w:jc w:val="center"/>
                    <w:rPr>
                      <w:rFonts w:hint="eastAsia"/>
                      <w:b/>
                      <w:bCs/>
                      <w:highlight w:val="none"/>
                      <w:u w:val="none"/>
                    </w:rPr>
                  </w:pPr>
                  <w:r>
                    <w:rPr>
                      <w:rFonts w:hint="eastAsia"/>
                      <w:b/>
                      <w:bCs/>
                      <w:highlight w:val="none"/>
                      <w:u w:val="none"/>
                    </w:rPr>
                    <w:t>保护级别</w:t>
                  </w:r>
                </w:p>
              </w:tc>
            </w:tr>
            <w:tr w14:paraId="63CC38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45" w:hRule="atLeast"/>
                <w:jc w:val="center"/>
              </w:trPr>
              <w:tc>
                <w:tcPr>
                  <w:tcW w:w="467" w:type="pct"/>
                  <w:vMerge w:val="continue"/>
                  <w:tcBorders>
                    <w:tl2br w:val="nil"/>
                    <w:tr2bl w:val="nil"/>
                  </w:tcBorders>
                  <w:noWrap w:val="0"/>
                  <w:vAlign w:val="center"/>
                </w:tcPr>
                <w:p w14:paraId="69319532">
                  <w:pPr>
                    <w:jc w:val="center"/>
                    <w:rPr>
                      <w:highlight w:val="yellow"/>
                      <w:u w:val="none"/>
                    </w:rPr>
                  </w:pPr>
                </w:p>
              </w:tc>
              <w:tc>
                <w:tcPr>
                  <w:tcW w:w="631" w:type="pct"/>
                  <w:vMerge w:val="continue"/>
                  <w:tcBorders>
                    <w:tl2br w:val="nil"/>
                    <w:tr2bl w:val="nil"/>
                  </w:tcBorders>
                  <w:noWrap w:val="0"/>
                  <w:vAlign w:val="center"/>
                </w:tcPr>
                <w:p w14:paraId="4B3A74C3">
                  <w:pPr>
                    <w:jc w:val="center"/>
                    <w:rPr>
                      <w:highlight w:val="yellow"/>
                      <w:u w:val="none"/>
                    </w:rPr>
                  </w:pPr>
                </w:p>
              </w:tc>
              <w:tc>
                <w:tcPr>
                  <w:tcW w:w="1330" w:type="pct"/>
                  <w:vMerge w:val="continue"/>
                  <w:tcBorders>
                    <w:tl2br w:val="nil"/>
                    <w:tr2bl w:val="nil"/>
                  </w:tcBorders>
                  <w:noWrap w:val="0"/>
                  <w:vAlign w:val="center"/>
                </w:tcPr>
                <w:p w14:paraId="7D09163E">
                  <w:pPr>
                    <w:jc w:val="center"/>
                    <w:rPr>
                      <w:highlight w:val="yellow"/>
                      <w:u w:val="none"/>
                    </w:rPr>
                  </w:pPr>
                </w:p>
              </w:tc>
              <w:tc>
                <w:tcPr>
                  <w:tcW w:w="748" w:type="pct"/>
                  <w:vMerge w:val="continue"/>
                  <w:tcBorders>
                    <w:tl2br w:val="nil"/>
                    <w:tr2bl w:val="nil"/>
                  </w:tcBorders>
                  <w:noWrap w:val="0"/>
                  <w:vAlign w:val="center"/>
                </w:tcPr>
                <w:p w14:paraId="6080F2A5">
                  <w:pPr>
                    <w:jc w:val="center"/>
                    <w:rPr>
                      <w:highlight w:val="yellow"/>
                      <w:u w:val="none"/>
                    </w:rPr>
                  </w:pPr>
                </w:p>
              </w:tc>
              <w:tc>
                <w:tcPr>
                  <w:tcW w:w="1821" w:type="pct"/>
                  <w:vMerge w:val="continue"/>
                  <w:tcBorders>
                    <w:tl2br w:val="nil"/>
                    <w:tr2bl w:val="nil"/>
                  </w:tcBorders>
                  <w:noWrap w:val="0"/>
                  <w:vAlign w:val="center"/>
                </w:tcPr>
                <w:p w14:paraId="79A7BE78">
                  <w:pPr>
                    <w:jc w:val="center"/>
                    <w:rPr>
                      <w:highlight w:val="yellow"/>
                      <w:u w:val="none"/>
                    </w:rPr>
                  </w:pPr>
                </w:p>
              </w:tc>
            </w:tr>
            <w:tr w14:paraId="282E38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499" w:hRule="atLeast"/>
                <w:jc w:val="center"/>
              </w:trPr>
              <w:tc>
                <w:tcPr>
                  <w:tcW w:w="467" w:type="pct"/>
                  <w:tcBorders>
                    <w:tl2br w:val="nil"/>
                    <w:tr2bl w:val="nil"/>
                  </w:tcBorders>
                  <w:noWrap w:val="0"/>
                  <w:vAlign w:val="center"/>
                </w:tcPr>
                <w:p w14:paraId="62A03A59">
                  <w:pPr>
                    <w:jc w:val="center"/>
                    <w:rPr>
                      <w:rFonts w:hint="default" w:eastAsia="宋体"/>
                      <w:highlight w:val="yellow"/>
                      <w:u w:val="none"/>
                      <w:lang w:val="en-US" w:eastAsia="zh-CN"/>
                    </w:rPr>
                  </w:pPr>
                  <w:r>
                    <w:rPr>
                      <w:rFonts w:hint="eastAsia"/>
                      <w:highlight w:val="none"/>
                      <w:u w:val="none"/>
                      <w:lang w:val="en-US" w:eastAsia="zh-CN"/>
                    </w:rPr>
                    <w:t>地下水环境</w:t>
                  </w:r>
                </w:p>
              </w:tc>
              <w:tc>
                <w:tcPr>
                  <w:tcW w:w="4532" w:type="pct"/>
                  <w:gridSpan w:val="4"/>
                  <w:tcBorders>
                    <w:tl2br w:val="nil"/>
                    <w:tr2bl w:val="nil"/>
                  </w:tcBorders>
                  <w:noWrap w:val="0"/>
                  <w:vAlign w:val="center"/>
                </w:tcPr>
                <w:p w14:paraId="542C0B98">
                  <w:pPr>
                    <w:jc w:val="center"/>
                    <w:rPr>
                      <w:rFonts w:hint="default" w:ascii="Times New Roman" w:hAnsi="Times New Roman" w:eastAsia="宋体" w:cs="Times New Roman"/>
                      <w:highlight w:val="none"/>
                      <w:u w:val="none"/>
                      <w:lang w:val="en-US" w:eastAsia="zh-CN"/>
                    </w:rPr>
                  </w:pPr>
                  <w:r>
                    <w:rPr>
                      <w:rFonts w:hint="default" w:ascii="Times New Roman" w:hAnsi="Times New Roman" w:eastAsia="宋体" w:cs="Times New Roman"/>
                      <w:highlight w:val="none"/>
                      <w:u w:val="none"/>
                      <w:lang w:val="en-US" w:eastAsia="zh-CN"/>
                    </w:rPr>
                    <w:t>项目</w:t>
                  </w:r>
                  <w:r>
                    <w:rPr>
                      <w:rFonts w:hint="eastAsia" w:ascii="Times New Roman" w:hAnsi="Times New Roman" w:eastAsia="宋体" w:cs="Times New Roman"/>
                      <w:highlight w:val="none"/>
                      <w:u w:val="none"/>
                      <w:lang w:val="en-US" w:eastAsia="zh-CN"/>
                    </w:rPr>
                    <w:t>边</w:t>
                  </w:r>
                  <w:r>
                    <w:rPr>
                      <w:rFonts w:hint="default" w:ascii="Times New Roman" w:hAnsi="Times New Roman" w:eastAsia="宋体" w:cs="Times New Roman"/>
                      <w:highlight w:val="none"/>
                      <w:u w:val="none"/>
                      <w:lang w:val="en-US" w:eastAsia="zh-CN"/>
                    </w:rPr>
                    <w:t>界500m范围内无地下水集中式饮用水水源、矿泉水、温泉等特殊地下水资源</w:t>
                  </w:r>
                  <w:r>
                    <w:rPr>
                      <w:rFonts w:hint="eastAsia" w:ascii="Times New Roman" w:hAnsi="Times New Roman" w:eastAsia="宋体" w:cs="Times New Roman"/>
                      <w:highlight w:val="none"/>
                      <w:u w:val="none"/>
                      <w:lang w:val="en-US" w:eastAsia="zh-CN"/>
                    </w:rPr>
                    <w:t>。</w:t>
                  </w:r>
                </w:p>
              </w:tc>
            </w:tr>
            <w:tr w14:paraId="044826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99" w:hRule="atLeast"/>
                <w:jc w:val="center"/>
              </w:trPr>
              <w:tc>
                <w:tcPr>
                  <w:tcW w:w="467" w:type="pct"/>
                  <w:tcBorders>
                    <w:tl2br w:val="nil"/>
                    <w:tr2bl w:val="nil"/>
                  </w:tcBorders>
                  <w:noWrap w:val="0"/>
                  <w:vAlign w:val="center"/>
                </w:tcPr>
                <w:p w14:paraId="787BC486">
                  <w:pPr>
                    <w:jc w:val="center"/>
                    <w:rPr>
                      <w:rFonts w:hint="default"/>
                      <w:highlight w:val="none"/>
                      <w:u w:val="none"/>
                      <w:lang w:val="en-US" w:eastAsia="zh-CN"/>
                    </w:rPr>
                  </w:pPr>
                  <w:r>
                    <w:rPr>
                      <w:rFonts w:hint="eastAsia"/>
                      <w:highlight w:val="none"/>
                      <w:u w:val="none"/>
                      <w:lang w:val="en-US" w:eastAsia="zh-CN"/>
                    </w:rPr>
                    <w:t>地表水环境</w:t>
                  </w:r>
                </w:p>
              </w:tc>
              <w:tc>
                <w:tcPr>
                  <w:tcW w:w="4532" w:type="pct"/>
                  <w:gridSpan w:val="4"/>
                  <w:tcBorders>
                    <w:tl2br w:val="nil"/>
                    <w:tr2bl w:val="nil"/>
                  </w:tcBorders>
                  <w:noWrap w:val="0"/>
                  <w:vAlign w:val="center"/>
                </w:tcPr>
                <w:p w14:paraId="4BAE01E9">
                  <w:pPr>
                    <w:jc w:val="center"/>
                    <w:rPr>
                      <w:rFonts w:hint="default" w:ascii="Times New Roman" w:hAnsi="Times New Roman" w:eastAsia="宋体" w:cs="Times New Roman"/>
                      <w:highlight w:val="none"/>
                      <w:u w:val="none"/>
                      <w:lang w:val="en-US" w:eastAsia="zh-CN"/>
                    </w:rPr>
                  </w:pPr>
                  <w:r>
                    <w:rPr>
                      <w:rFonts w:hint="eastAsia" w:ascii="Times New Roman" w:hAnsi="Times New Roman" w:eastAsia="宋体" w:cs="Times New Roman"/>
                      <w:highlight w:val="none"/>
                      <w:u w:val="none"/>
                      <w:lang w:val="en-US" w:eastAsia="zh-CN"/>
                    </w:rPr>
                    <w:t>/</w:t>
                  </w:r>
                </w:p>
              </w:tc>
            </w:tr>
            <w:tr w14:paraId="2C1F14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99" w:hRule="atLeast"/>
                <w:jc w:val="center"/>
              </w:trPr>
              <w:tc>
                <w:tcPr>
                  <w:tcW w:w="467" w:type="pct"/>
                  <w:tcBorders>
                    <w:tl2br w:val="nil"/>
                    <w:tr2bl w:val="nil"/>
                  </w:tcBorders>
                  <w:noWrap w:val="0"/>
                  <w:vAlign w:val="center"/>
                </w:tcPr>
                <w:p w14:paraId="0B600CA6">
                  <w:pPr>
                    <w:jc w:val="center"/>
                    <w:rPr>
                      <w:rFonts w:hint="eastAsia"/>
                      <w:highlight w:val="none"/>
                      <w:u w:val="none"/>
                      <w:lang w:val="en-US" w:eastAsia="zh-CN"/>
                    </w:rPr>
                  </w:pPr>
                  <w:r>
                    <w:rPr>
                      <w:rFonts w:hint="eastAsia"/>
                      <w:highlight w:val="none"/>
                      <w:u w:val="none"/>
                      <w:lang w:val="en-US" w:eastAsia="zh-CN"/>
                    </w:rPr>
                    <w:t>土壤</w:t>
                  </w:r>
                </w:p>
                <w:p w14:paraId="309AC231">
                  <w:pPr>
                    <w:jc w:val="center"/>
                    <w:rPr>
                      <w:rFonts w:hint="default"/>
                      <w:highlight w:val="none"/>
                      <w:u w:val="none"/>
                      <w:lang w:val="en-US" w:eastAsia="zh-CN"/>
                    </w:rPr>
                  </w:pPr>
                  <w:r>
                    <w:rPr>
                      <w:rFonts w:hint="eastAsia"/>
                      <w:highlight w:val="none"/>
                      <w:u w:val="none"/>
                      <w:lang w:val="en-US" w:eastAsia="zh-CN"/>
                    </w:rPr>
                    <w:t>环境</w:t>
                  </w:r>
                </w:p>
              </w:tc>
              <w:tc>
                <w:tcPr>
                  <w:tcW w:w="4532" w:type="pct"/>
                  <w:gridSpan w:val="4"/>
                  <w:tcBorders>
                    <w:tl2br w:val="nil"/>
                    <w:tr2bl w:val="nil"/>
                  </w:tcBorders>
                  <w:noWrap w:val="0"/>
                  <w:vAlign w:val="center"/>
                </w:tcPr>
                <w:p w14:paraId="628CF8DD">
                  <w:pPr>
                    <w:jc w:val="center"/>
                    <w:rPr>
                      <w:rFonts w:hint="default" w:ascii="Times New Roman" w:hAnsi="Times New Roman" w:eastAsia="宋体" w:cs="Times New Roman"/>
                      <w:highlight w:val="none"/>
                      <w:u w:val="none"/>
                      <w:lang w:val="en-US" w:eastAsia="zh-CN"/>
                    </w:rPr>
                  </w:pPr>
                  <w:r>
                    <w:rPr>
                      <w:rFonts w:hint="eastAsia" w:ascii="Times New Roman" w:hAnsi="Times New Roman" w:eastAsia="宋体" w:cs="Times New Roman"/>
                      <w:highlight w:val="none"/>
                      <w:u w:val="none"/>
                      <w:lang w:val="en-US" w:eastAsia="zh-CN"/>
                    </w:rPr>
                    <w:t>/</w:t>
                  </w:r>
                </w:p>
              </w:tc>
            </w:tr>
            <w:tr w14:paraId="0392DA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99" w:hRule="atLeast"/>
                <w:jc w:val="center"/>
              </w:trPr>
              <w:tc>
                <w:tcPr>
                  <w:tcW w:w="467" w:type="pct"/>
                  <w:tcBorders>
                    <w:tl2br w:val="nil"/>
                    <w:tr2bl w:val="nil"/>
                  </w:tcBorders>
                  <w:noWrap w:val="0"/>
                  <w:vAlign w:val="center"/>
                </w:tcPr>
                <w:p w14:paraId="72AEEB6E">
                  <w:pPr>
                    <w:jc w:val="center"/>
                    <w:rPr>
                      <w:rFonts w:hint="eastAsia"/>
                      <w:highlight w:val="none"/>
                      <w:u w:val="none"/>
                      <w:lang w:val="en-US" w:eastAsia="zh-CN"/>
                    </w:rPr>
                  </w:pPr>
                  <w:r>
                    <w:rPr>
                      <w:rFonts w:hint="eastAsia"/>
                      <w:highlight w:val="none"/>
                      <w:u w:val="none"/>
                      <w:lang w:val="en-US" w:eastAsia="zh-CN"/>
                    </w:rPr>
                    <w:t>生态</w:t>
                  </w:r>
                </w:p>
                <w:p w14:paraId="5FE28E08">
                  <w:pPr>
                    <w:jc w:val="center"/>
                    <w:rPr>
                      <w:rFonts w:hint="default"/>
                      <w:highlight w:val="none"/>
                      <w:u w:val="none"/>
                      <w:lang w:val="en-US" w:eastAsia="zh-CN"/>
                    </w:rPr>
                  </w:pPr>
                  <w:r>
                    <w:rPr>
                      <w:rFonts w:hint="eastAsia"/>
                      <w:highlight w:val="none"/>
                      <w:u w:val="none"/>
                      <w:lang w:val="en-US" w:eastAsia="zh-CN"/>
                    </w:rPr>
                    <w:t>环境</w:t>
                  </w:r>
                </w:p>
              </w:tc>
              <w:tc>
                <w:tcPr>
                  <w:tcW w:w="4532" w:type="pct"/>
                  <w:gridSpan w:val="4"/>
                  <w:tcBorders>
                    <w:tl2br w:val="nil"/>
                    <w:tr2bl w:val="nil"/>
                  </w:tcBorders>
                  <w:noWrap w:val="0"/>
                  <w:vAlign w:val="center"/>
                </w:tcPr>
                <w:p w14:paraId="3B0A0C5E">
                  <w:pPr>
                    <w:jc w:val="center"/>
                    <w:rPr>
                      <w:rFonts w:hint="default" w:ascii="Times New Roman" w:hAnsi="Times New Roman" w:eastAsia="宋体" w:cs="Times New Roman"/>
                      <w:highlight w:val="none"/>
                      <w:u w:val="none"/>
                      <w:lang w:val="en-US" w:eastAsia="zh-CN"/>
                    </w:rPr>
                  </w:pPr>
                  <w:r>
                    <w:rPr>
                      <w:rFonts w:hint="default" w:ascii="Times New Roman" w:hAnsi="Times New Roman" w:eastAsia="宋体" w:cs="Times New Roman"/>
                      <w:highlight w:val="none"/>
                      <w:u w:val="none"/>
                      <w:lang w:val="en-US" w:eastAsia="zh-CN"/>
                    </w:rPr>
                    <w:t>项目用地范围及附近不涉及饮用水水源保护区、饮用水取水口、 自然保护区、风景名胜区，重要湿地、重点保护与珍稀水生生物的栖息地、重要水生生物的自然产卵场及索饵场、越冬场和洄游通道，天然渔场等渔业水体，以及水产种质资源保护区等敏感目标。</w:t>
                  </w:r>
                </w:p>
              </w:tc>
            </w:tr>
          </w:tbl>
          <w:p w14:paraId="3EAFB969">
            <w:pPr>
              <w:pStyle w:val="2"/>
              <w:rPr>
                <w:rFonts w:hint="default"/>
                <w:lang w:val="en-US" w:eastAsia="zh-CN"/>
              </w:rPr>
            </w:pPr>
          </w:p>
        </w:tc>
      </w:tr>
      <w:tr w14:paraId="5684D2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7" w:type="pct"/>
            <w:tcMar>
              <w:left w:w="28" w:type="dxa"/>
              <w:right w:w="28" w:type="dxa"/>
            </w:tcMar>
            <w:vAlign w:val="center"/>
          </w:tcPr>
          <w:p w14:paraId="6989418C">
            <w:pPr>
              <w:adjustRightInd w:val="0"/>
              <w:snapToGrid w:val="0"/>
              <w:jc w:val="center"/>
              <w:rPr>
                <w:rFonts w:hint="default" w:ascii="Times New Roman" w:hAnsi="Times New Roman" w:eastAsia="宋体" w:cs="Times New Roman"/>
                <w:color w:val="000000" w:themeColor="text1"/>
                <w:spacing w:val="0"/>
                <w:kern w:val="0"/>
                <w:sz w:val="24"/>
                <w:szCs w:val="24"/>
                <w14:textFill>
                  <w14:solidFill>
                    <w14:schemeClr w14:val="tx1"/>
                  </w14:solidFill>
                </w14:textFill>
              </w:rPr>
            </w:pPr>
            <w:r>
              <w:rPr>
                <w:rFonts w:hint="default" w:ascii="Times New Roman" w:hAnsi="Times New Roman" w:eastAsia="宋体" w:cs="Times New Roman"/>
                <w:color w:val="000000" w:themeColor="text1"/>
                <w:spacing w:val="0"/>
                <w:kern w:val="0"/>
                <w:sz w:val="24"/>
                <w:szCs w:val="24"/>
                <w14:textFill>
                  <w14:solidFill>
                    <w14:schemeClr w14:val="tx1"/>
                  </w14:solidFill>
                </w14:textFill>
              </w:rPr>
              <w:t>污染</w:t>
            </w:r>
          </w:p>
          <w:p w14:paraId="677E99A5">
            <w:pPr>
              <w:adjustRightInd w:val="0"/>
              <w:snapToGrid w:val="0"/>
              <w:jc w:val="center"/>
              <w:rPr>
                <w:rFonts w:hint="default" w:ascii="Times New Roman" w:hAnsi="Times New Roman" w:eastAsia="宋体" w:cs="Times New Roman"/>
                <w:color w:val="000000" w:themeColor="text1"/>
                <w:spacing w:val="0"/>
                <w:kern w:val="0"/>
                <w:sz w:val="24"/>
                <w:szCs w:val="24"/>
                <w14:textFill>
                  <w14:solidFill>
                    <w14:schemeClr w14:val="tx1"/>
                  </w14:solidFill>
                </w14:textFill>
              </w:rPr>
            </w:pPr>
            <w:r>
              <w:rPr>
                <w:rFonts w:hint="default" w:ascii="Times New Roman" w:hAnsi="Times New Roman" w:eastAsia="宋体" w:cs="Times New Roman"/>
                <w:color w:val="000000" w:themeColor="text1"/>
                <w:spacing w:val="0"/>
                <w:kern w:val="0"/>
                <w:sz w:val="24"/>
                <w:szCs w:val="24"/>
                <w14:textFill>
                  <w14:solidFill>
                    <w14:schemeClr w14:val="tx1"/>
                  </w14:solidFill>
                </w14:textFill>
              </w:rPr>
              <w:t>物排</w:t>
            </w:r>
          </w:p>
          <w:p w14:paraId="30DA1949">
            <w:pPr>
              <w:adjustRightInd w:val="0"/>
              <w:snapToGrid w:val="0"/>
              <w:jc w:val="center"/>
              <w:rPr>
                <w:rFonts w:hint="default" w:ascii="Times New Roman" w:hAnsi="Times New Roman" w:eastAsia="宋体" w:cs="Times New Roman"/>
                <w:color w:val="000000" w:themeColor="text1"/>
                <w:spacing w:val="0"/>
                <w:kern w:val="0"/>
                <w:sz w:val="24"/>
                <w:szCs w:val="24"/>
                <w14:textFill>
                  <w14:solidFill>
                    <w14:schemeClr w14:val="tx1"/>
                  </w14:solidFill>
                </w14:textFill>
              </w:rPr>
            </w:pPr>
            <w:r>
              <w:rPr>
                <w:rFonts w:hint="default" w:ascii="Times New Roman" w:hAnsi="Times New Roman" w:eastAsia="宋体" w:cs="Times New Roman"/>
                <w:color w:val="000000" w:themeColor="text1"/>
                <w:spacing w:val="0"/>
                <w:kern w:val="0"/>
                <w:sz w:val="24"/>
                <w:szCs w:val="24"/>
                <w14:textFill>
                  <w14:solidFill>
                    <w14:schemeClr w14:val="tx1"/>
                  </w14:solidFill>
                </w14:textFill>
              </w:rPr>
              <w:t>放控</w:t>
            </w:r>
          </w:p>
          <w:p w14:paraId="0AFC0184">
            <w:pPr>
              <w:adjustRightInd w:val="0"/>
              <w:snapToGrid w:val="0"/>
              <w:jc w:val="center"/>
              <w:rPr>
                <w:rFonts w:hint="default" w:ascii="Times New Roman" w:hAnsi="Times New Roman" w:eastAsia="宋体" w:cs="Times New Roman"/>
                <w:color w:val="000000" w:themeColor="text1"/>
                <w:spacing w:val="0"/>
                <w:kern w:val="0"/>
                <w:sz w:val="24"/>
                <w:szCs w:val="24"/>
                <w14:textFill>
                  <w14:solidFill>
                    <w14:schemeClr w14:val="tx1"/>
                  </w14:solidFill>
                </w14:textFill>
              </w:rPr>
            </w:pPr>
            <w:r>
              <w:rPr>
                <w:rFonts w:hint="default" w:ascii="Times New Roman" w:hAnsi="Times New Roman" w:eastAsia="宋体" w:cs="Times New Roman"/>
                <w:color w:val="000000" w:themeColor="text1"/>
                <w:spacing w:val="0"/>
                <w:kern w:val="0"/>
                <w:sz w:val="24"/>
                <w:szCs w:val="24"/>
                <w14:textFill>
                  <w14:solidFill>
                    <w14:schemeClr w14:val="tx1"/>
                  </w14:solidFill>
                </w14:textFill>
              </w:rPr>
              <w:t>制标</w:t>
            </w:r>
          </w:p>
          <w:p w14:paraId="50FC2B69">
            <w:pPr>
              <w:adjustRightInd w:val="0"/>
              <w:snapToGrid w:val="0"/>
              <w:jc w:val="center"/>
              <w:rPr>
                <w:rFonts w:hint="default" w:ascii="Times New Roman" w:hAnsi="Times New Roman" w:eastAsia="宋体" w:cs="Times New Roman"/>
                <w:color w:val="000000" w:themeColor="text1"/>
                <w:spacing w:val="0"/>
                <w:kern w:val="0"/>
                <w:sz w:val="24"/>
                <w:szCs w:val="24"/>
                <w14:textFill>
                  <w14:solidFill>
                    <w14:schemeClr w14:val="tx1"/>
                  </w14:solidFill>
                </w14:textFill>
              </w:rPr>
            </w:pPr>
            <w:r>
              <w:rPr>
                <w:rFonts w:hint="default" w:ascii="Times New Roman" w:hAnsi="Times New Roman" w:eastAsia="宋体" w:cs="Times New Roman"/>
                <w:color w:val="000000" w:themeColor="text1"/>
                <w:spacing w:val="0"/>
                <w:kern w:val="0"/>
                <w:sz w:val="24"/>
                <w:szCs w:val="24"/>
                <w14:textFill>
                  <w14:solidFill>
                    <w14:schemeClr w14:val="tx1"/>
                  </w14:solidFill>
                </w14:textFill>
              </w:rPr>
              <w:t>准</w:t>
            </w:r>
          </w:p>
        </w:tc>
        <w:tc>
          <w:tcPr>
            <w:tcW w:w="4572" w:type="pct"/>
            <w:vAlign w:val="top"/>
          </w:tcPr>
          <w:p w14:paraId="7C4424DD">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color w:val="auto"/>
                <w:sz w:val="24"/>
                <w:szCs w:val="24"/>
                <w:highlight w:val="none"/>
                <w:vertAlign w:val="baseline"/>
                <w:lang w:val="en-US" w:eastAsia="zh-CN"/>
              </w:rPr>
            </w:pPr>
            <w:r>
              <w:rPr>
                <w:rFonts w:hint="default" w:ascii="Times New Roman" w:hAnsi="Times New Roman" w:eastAsia="宋体" w:cs="Times New Roman"/>
                <w:sz w:val="24"/>
                <w:szCs w:val="24"/>
                <w:highlight w:val="none"/>
              </w:rPr>
              <w:t>废水：</w:t>
            </w:r>
            <w:r>
              <w:rPr>
                <w:rFonts w:hint="default" w:ascii="Times New Roman" w:hAnsi="Times New Roman" w:eastAsia="宋体" w:cs="Times New Roman"/>
                <w:sz w:val="24"/>
                <w:szCs w:val="24"/>
                <w:highlight w:val="none"/>
                <w:lang w:val="en-US" w:eastAsia="zh-CN"/>
              </w:rPr>
              <w:t>本项目食堂废水</w:t>
            </w:r>
            <w:r>
              <w:rPr>
                <w:rFonts w:hint="eastAsia" w:ascii="Times New Roman" w:hAnsi="Times New Roman" w:cs="Times New Roman"/>
                <w:sz w:val="24"/>
                <w:szCs w:val="24"/>
                <w:highlight w:val="none"/>
                <w:lang w:val="en-US" w:eastAsia="zh-CN"/>
              </w:rPr>
              <w:t>经隔油池处理后</w:t>
            </w:r>
            <w:r>
              <w:rPr>
                <w:rFonts w:hint="default" w:ascii="Times New Roman" w:hAnsi="Times New Roman" w:eastAsia="宋体" w:cs="Times New Roman"/>
                <w:sz w:val="24"/>
                <w:szCs w:val="24"/>
                <w:highlight w:val="none"/>
                <w:lang w:val="en-US" w:eastAsia="zh-CN"/>
              </w:rPr>
              <w:t>与生活污水和医疗废水一起进入院内污水处理站，经</w:t>
            </w:r>
            <w:r>
              <w:rPr>
                <w:rFonts w:hint="eastAsia" w:ascii="Times New Roman" w:hAnsi="Times New Roman" w:cs="Times New Roman"/>
                <w:sz w:val="24"/>
                <w:szCs w:val="24"/>
                <w:highlight w:val="none"/>
                <w:lang w:val="en-US" w:eastAsia="zh-CN"/>
              </w:rPr>
              <w:t>“</w:t>
            </w:r>
            <w:r>
              <w:rPr>
                <w:rFonts w:hint="default" w:ascii="Times New Roman" w:hAnsi="Times New Roman" w:eastAsia="宋体" w:cs="Times New Roman"/>
                <w:sz w:val="24"/>
                <w:szCs w:val="24"/>
                <w:highlight w:val="none"/>
                <w:lang w:val="en-US" w:eastAsia="zh-CN"/>
              </w:rPr>
              <w:t>隔栅池+调节池+AO生物接触氧化池+二沉池+活性氧消毒（二氧化氯消毒作为备用）处理后达标排入马江镇污水处理厂，最终汇入项目北侧马伏江。</w:t>
            </w:r>
            <w:r>
              <w:rPr>
                <w:rFonts w:hint="eastAsia" w:ascii="Times New Roman" w:hAnsi="Times New Roman" w:cs="Times New Roman"/>
                <w:sz w:val="24"/>
                <w:szCs w:val="24"/>
                <w:highlight w:val="none"/>
                <w:lang w:val="en-US" w:eastAsia="zh-CN"/>
              </w:rPr>
              <w:t>职工</w:t>
            </w:r>
            <w:r>
              <w:rPr>
                <w:rFonts w:hint="default" w:ascii="Times New Roman" w:hAnsi="Times New Roman" w:eastAsia="宋体" w:cs="Times New Roman"/>
                <w:sz w:val="24"/>
                <w:szCs w:val="24"/>
                <w:highlight w:val="none"/>
                <w:lang w:val="en-US" w:eastAsia="zh-CN"/>
              </w:rPr>
              <w:t>宿舍楼的废水经化粪池处理后用作农</w:t>
            </w:r>
            <w:r>
              <w:rPr>
                <w:rFonts w:hint="eastAsia" w:ascii="Times New Roman" w:hAnsi="Times New Roman" w:cs="Times New Roman"/>
                <w:sz w:val="24"/>
                <w:szCs w:val="24"/>
                <w:highlight w:val="none"/>
                <w:lang w:val="en-US" w:eastAsia="zh-CN"/>
              </w:rPr>
              <w:t>用</w:t>
            </w:r>
            <w:r>
              <w:rPr>
                <w:rFonts w:hint="default" w:ascii="Times New Roman" w:hAnsi="Times New Roman" w:eastAsia="宋体" w:cs="Times New Roman"/>
                <w:sz w:val="24"/>
                <w:szCs w:val="24"/>
                <w:highlight w:val="none"/>
                <w:lang w:val="en-US" w:eastAsia="zh-CN"/>
              </w:rPr>
              <w:t>灌溉，不外排</w:t>
            </w:r>
            <w:r>
              <w:rPr>
                <w:rFonts w:hint="default" w:ascii="Times New Roman" w:hAnsi="Times New Roman" w:eastAsia="宋体" w:cs="Times New Roman"/>
                <w:color w:val="auto"/>
                <w:sz w:val="24"/>
                <w:szCs w:val="24"/>
                <w:highlight w:val="none"/>
                <w:vertAlign w:val="baseline"/>
                <w:lang w:val="en-US" w:eastAsia="zh-CN"/>
              </w:rPr>
              <w:t>。</w:t>
            </w:r>
            <w:r>
              <w:rPr>
                <w:rFonts w:hint="eastAsia" w:ascii="Times New Roman" w:hAnsi="Times New Roman" w:cs="Times New Roman"/>
                <w:color w:val="auto"/>
                <w:sz w:val="24"/>
                <w:szCs w:val="24"/>
                <w:highlight w:val="none"/>
                <w:vertAlign w:val="baseline"/>
                <w:lang w:val="en-US" w:eastAsia="zh-CN"/>
              </w:rPr>
              <w:t>检验废水80%计3.50t/a进入卫生院污水处理厂，0.88m3/a检验废水单独收集做危废处理。</w:t>
            </w:r>
          </w:p>
          <w:p w14:paraId="66FD95A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Cs w:val="24"/>
              </w:rPr>
            </w:pPr>
            <w:r>
              <w:rPr>
                <w:rFonts w:hint="eastAsia" w:ascii="Times New Roman" w:hAnsi="Times New Roman" w:cs="Times New Roman"/>
                <w:color w:val="auto"/>
                <w:sz w:val="24"/>
                <w:szCs w:val="24"/>
                <w:highlight w:val="none"/>
                <w:vertAlign w:val="baseline"/>
                <w:lang w:val="en-US" w:eastAsia="zh-CN"/>
              </w:rPr>
              <w:t>职工宿舍废水、</w:t>
            </w:r>
            <w:r>
              <w:rPr>
                <w:rFonts w:hint="default" w:ascii="Times New Roman" w:hAnsi="Times New Roman" w:eastAsia="宋体" w:cs="Times New Roman"/>
                <w:color w:val="auto"/>
                <w:sz w:val="24"/>
                <w:szCs w:val="24"/>
                <w:highlight w:val="none"/>
                <w:vertAlign w:val="baseline"/>
                <w:lang w:val="en-US" w:eastAsia="zh-CN"/>
              </w:rPr>
              <w:t>食堂废水</w:t>
            </w:r>
            <w:r>
              <w:rPr>
                <w:rFonts w:hint="eastAsia" w:ascii="Times New Roman" w:hAnsi="Times New Roman" w:cs="Times New Roman"/>
                <w:color w:val="auto"/>
                <w:sz w:val="24"/>
                <w:szCs w:val="24"/>
                <w:highlight w:val="none"/>
                <w:vertAlign w:val="baseline"/>
                <w:lang w:val="en-US" w:eastAsia="zh-CN"/>
              </w:rPr>
              <w:t>和生活污水</w:t>
            </w:r>
            <w:r>
              <w:rPr>
                <w:rFonts w:hint="default" w:ascii="Times New Roman" w:hAnsi="Times New Roman" w:eastAsia="宋体" w:cs="Times New Roman"/>
                <w:color w:val="auto"/>
                <w:sz w:val="24"/>
                <w:szCs w:val="24"/>
                <w:highlight w:val="none"/>
                <w:vertAlign w:val="baseline"/>
                <w:lang w:val="en-US" w:eastAsia="zh-CN"/>
              </w:rPr>
              <w:t>执行</w:t>
            </w:r>
            <w:r>
              <w:rPr>
                <w:rFonts w:hint="default" w:ascii="Times New Roman" w:hAnsi="Times New Roman" w:eastAsia="宋体" w:cs="Times New Roman"/>
                <w:color w:val="000000" w:themeColor="text1"/>
                <w:kern w:val="0"/>
                <w:sz w:val="24"/>
                <w:szCs w:val="21"/>
                <w14:textFill>
                  <w14:solidFill>
                    <w14:schemeClr w14:val="tx1"/>
                  </w14:solidFill>
                </w14:textFill>
              </w:rPr>
              <w:t>《污水综合排放标准》（GB8978-1996）表4中的</w:t>
            </w:r>
            <w:r>
              <w:rPr>
                <w:rFonts w:hint="default" w:ascii="Times New Roman" w:hAnsi="Times New Roman" w:eastAsia="宋体" w:cs="Times New Roman"/>
                <w:color w:val="000000" w:themeColor="text1"/>
                <w:kern w:val="0"/>
                <w:sz w:val="24"/>
                <w:szCs w:val="21"/>
                <w:lang w:eastAsia="zh-CN"/>
                <w14:textFill>
                  <w14:solidFill>
                    <w14:schemeClr w14:val="tx1"/>
                  </w14:solidFill>
                </w14:textFill>
              </w:rPr>
              <w:t>一</w:t>
            </w:r>
            <w:r>
              <w:rPr>
                <w:rFonts w:hint="default" w:ascii="Times New Roman" w:hAnsi="Times New Roman" w:eastAsia="宋体" w:cs="Times New Roman"/>
                <w:color w:val="000000" w:themeColor="text1"/>
                <w:kern w:val="0"/>
                <w:sz w:val="24"/>
                <w:szCs w:val="21"/>
                <w14:textFill>
                  <w14:solidFill>
                    <w14:schemeClr w14:val="tx1"/>
                  </w14:solidFill>
                </w14:textFill>
              </w:rPr>
              <w:t>级标准</w:t>
            </w:r>
            <w:r>
              <w:rPr>
                <w:rFonts w:hint="default" w:ascii="Times New Roman" w:hAnsi="Times New Roman" w:eastAsia="宋体" w:cs="Times New Roman"/>
                <w:color w:val="auto"/>
                <w:sz w:val="24"/>
                <w:szCs w:val="24"/>
                <w:highlight w:val="none"/>
                <w:vertAlign w:val="baseline"/>
                <w:lang w:val="en-US" w:eastAsia="zh-CN"/>
              </w:rPr>
              <w:t>；医疗</w:t>
            </w:r>
            <w:r>
              <w:rPr>
                <w:rFonts w:hint="default" w:ascii="Times New Roman" w:hAnsi="Times New Roman" w:eastAsia="宋体" w:cs="Times New Roman"/>
                <w:sz w:val="24"/>
                <w:szCs w:val="24"/>
                <w:highlight w:val="none"/>
              </w:rPr>
              <w:t>废水执行《医疗机构水污染物排放标准》（GB18466-2005）中表2中</w:t>
            </w:r>
            <w:r>
              <w:rPr>
                <w:rFonts w:hint="eastAsia" w:ascii="Times New Roman" w:hAnsi="Times New Roman" w:cs="Times New Roman"/>
                <w:sz w:val="24"/>
                <w:szCs w:val="24"/>
                <w:highlight w:val="none"/>
                <w:lang w:val="en-US" w:eastAsia="zh-CN"/>
              </w:rPr>
              <w:t>预处理</w:t>
            </w:r>
            <w:r>
              <w:rPr>
                <w:rFonts w:hint="default" w:ascii="Times New Roman" w:hAnsi="Times New Roman" w:eastAsia="宋体" w:cs="Times New Roman"/>
                <w:sz w:val="24"/>
                <w:szCs w:val="24"/>
                <w:highlight w:val="none"/>
              </w:rPr>
              <w:t>标准</w:t>
            </w:r>
            <w:r>
              <w:rPr>
                <w:rFonts w:hint="eastAsia" w:ascii="Times New Roman" w:hAnsi="Times New Roman" w:cs="Times New Roman"/>
                <w:sz w:val="24"/>
                <w:szCs w:val="24"/>
                <w:highlight w:val="none"/>
                <w:lang w:eastAsia="zh-CN"/>
              </w:rPr>
              <w:t>，</w:t>
            </w:r>
            <w:r>
              <w:rPr>
                <w:rFonts w:hint="eastAsia" w:ascii="Times New Roman" w:hAnsi="Times New Roman" w:cs="Times New Roman"/>
                <w:sz w:val="24"/>
                <w:szCs w:val="24"/>
                <w:highlight w:val="none"/>
                <w:lang w:val="en-US" w:eastAsia="zh-CN"/>
              </w:rPr>
              <w:t>医院污水处理设施废水经处理后排入马江镇污水处理厂，执行达到《城镇污水处理厂污染物排放标准》(GB 18918-2002) 一级A标准后排入马伏江</w:t>
            </w:r>
            <w:r>
              <w:rPr>
                <w:rFonts w:hint="default" w:ascii="Times New Roman" w:hAnsi="Times New Roman" w:eastAsia="宋体" w:cs="Times New Roman"/>
                <w:sz w:val="24"/>
                <w:szCs w:val="24"/>
                <w:highlight w:val="none"/>
              </w:rPr>
              <w:t>。具体详见下表。</w:t>
            </w:r>
          </w:p>
          <w:p w14:paraId="7334C463">
            <w:pPr>
              <w:widowControl w:val="0"/>
              <w:spacing w:after="120"/>
              <w:jc w:val="center"/>
              <w:rPr>
                <w:rFonts w:hint="default" w:ascii="Times New Roman" w:hAnsi="Times New Roman" w:eastAsia="宋体" w:cs="Times New Roman"/>
                <w:b/>
                <w:bCs/>
                <w:kern w:val="2"/>
                <w:sz w:val="24"/>
                <w:szCs w:val="24"/>
                <w:lang w:val="en-US" w:eastAsia="zh-CN" w:bidi="ar-SA"/>
              </w:rPr>
            </w:pPr>
            <w:r>
              <w:rPr>
                <w:rFonts w:hint="default" w:ascii="Times New Roman" w:hAnsi="Times New Roman" w:eastAsia="宋体" w:cs="Times New Roman"/>
                <w:b/>
                <w:bCs/>
                <w:kern w:val="2"/>
                <w:sz w:val="21"/>
                <w:szCs w:val="24"/>
                <w:lang w:val="en-US" w:eastAsia="zh-CN" w:bidi="ar-SA"/>
              </w:rPr>
              <w:t xml:space="preserve">表3-6 </w:t>
            </w:r>
            <w:r>
              <w:rPr>
                <w:rFonts w:hint="eastAsia" w:ascii="Times New Roman" w:hAnsi="Times New Roman" w:cs="Times New Roman"/>
                <w:b/>
                <w:bCs/>
                <w:color w:val="auto"/>
                <w:sz w:val="24"/>
                <w:szCs w:val="24"/>
                <w:highlight w:val="none"/>
                <w:vertAlign w:val="baseline"/>
                <w:lang w:val="en-US" w:eastAsia="zh-CN"/>
              </w:rPr>
              <w:t>职工宿舍废水、</w:t>
            </w:r>
            <w:r>
              <w:rPr>
                <w:rFonts w:hint="default" w:ascii="Times New Roman" w:hAnsi="Times New Roman" w:eastAsia="宋体" w:cs="Times New Roman"/>
                <w:b/>
                <w:bCs/>
                <w:color w:val="auto"/>
                <w:sz w:val="24"/>
                <w:szCs w:val="24"/>
                <w:highlight w:val="none"/>
                <w:vertAlign w:val="baseline"/>
                <w:lang w:val="en-US" w:eastAsia="zh-CN"/>
              </w:rPr>
              <w:t>食堂废水</w:t>
            </w:r>
            <w:r>
              <w:rPr>
                <w:rFonts w:hint="eastAsia" w:ascii="Times New Roman" w:hAnsi="Times New Roman" w:cs="Times New Roman"/>
                <w:b/>
                <w:bCs/>
                <w:color w:val="auto"/>
                <w:sz w:val="24"/>
                <w:szCs w:val="24"/>
                <w:highlight w:val="none"/>
                <w:vertAlign w:val="baseline"/>
                <w:lang w:val="en-US" w:eastAsia="zh-CN"/>
              </w:rPr>
              <w:t>和</w:t>
            </w:r>
            <w:r>
              <w:rPr>
                <w:rFonts w:hint="default" w:ascii="Times New Roman" w:hAnsi="Times New Roman" w:eastAsia="宋体" w:cs="Times New Roman"/>
                <w:b/>
                <w:bCs/>
                <w:kern w:val="2"/>
                <w:sz w:val="24"/>
                <w:szCs w:val="24"/>
                <w:lang w:val="en-US" w:eastAsia="zh-CN" w:bidi="ar-SA"/>
              </w:rPr>
              <w:t>生活污水排放标准</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3"/>
              <w:gridCol w:w="3465"/>
              <w:gridCol w:w="3565"/>
            </w:tblGrid>
            <w:tr w14:paraId="658E2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86" w:type="dxa"/>
                  <w:vAlign w:val="center"/>
                </w:tcPr>
                <w:p w14:paraId="5F0A2FC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Cs w:val="24"/>
                      <w:vertAlign w:val="baseline"/>
                      <w:lang w:val="en-US" w:eastAsia="zh-CN"/>
                    </w:rPr>
                  </w:pPr>
                  <w:r>
                    <w:rPr>
                      <w:rFonts w:hint="default" w:ascii="Times New Roman" w:hAnsi="Times New Roman" w:eastAsia="宋体" w:cs="Times New Roman"/>
                      <w:sz w:val="21"/>
                      <w:szCs w:val="21"/>
                      <w:lang w:eastAsia="zh-CN"/>
                    </w:rPr>
                    <w:t>序号</w:t>
                  </w:r>
                </w:p>
              </w:tc>
              <w:tc>
                <w:tcPr>
                  <w:tcW w:w="3348" w:type="dxa"/>
                  <w:vAlign w:val="center"/>
                </w:tcPr>
                <w:p w14:paraId="0A41D68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Cs w:val="24"/>
                      <w:vertAlign w:val="baseline"/>
                      <w:lang w:val="en-US" w:eastAsia="zh-CN"/>
                    </w:rPr>
                  </w:pPr>
                  <w:r>
                    <w:rPr>
                      <w:rFonts w:hint="default" w:ascii="Times New Roman" w:hAnsi="Times New Roman" w:eastAsia="宋体" w:cs="Times New Roman"/>
                      <w:sz w:val="21"/>
                      <w:szCs w:val="21"/>
                    </w:rPr>
                    <w:t>控制项目</w:t>
                  </w:r>
                </w:p>
              </w:tc>
              <w:tc>
                <w:tcPr>
                  <w:tcW w:w="3444" w:type="dxa"/>
                  <w:vAlign w:val="center"/>
                </w:tcPr>
                <w:p w14:paraId="05CBD26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Cs w:val="24"/>
                      <w:vertAlign w:val="baseline"/>
                      <w:lang w:val="en-US" w:eastAsia="zh-CN"/>
                    </w:rPr>
                  </w:pPr>
                  <w:r>
                    <w:rPr>
                      <w:rFonts w:hint="default" w:ascii="Times New Roman" w:hAnsi="Times New Roman" w:eastAsia="宋体" w:cs="Times New Roman"/>
                      <w:sz w:val="21"/>
                      <w:szCs w:val="21"/>
                    </w:rPr>
                    <w:t>排放标准</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mg/L</w:t>
                  </w:r>
                  <w:r>
                    <w:rPr>
                      <w:rFonts w:hint="default" w:ascii="Times New Roman" w:hAnsi="Times New Roman" w:eastAsia="宋体" w:cs="Times New Roman"/>
                      <w:sz w:val="21"/>
                      <w:szCs w:val="21"/>
                      <w:lang w:eastAsia="zh-CN"/>
                    </w:rPr>
                    <w:t>）</w:t>
                  </w:r>
                </w:p>
              </w:tc>
            </w:tr>
            <w:tr w14:paraId="1DD1F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86" w:type="dxa"/>
                  <w:vAlign w:val="center"/>
                </w:tcPr>
                <w:p w14:paraId="0BB9010D">
                  <w:pPr>
                    <w:bidi w:val="0"/>
                    <w:jc w:val="center"/>
                    <w:rPr>
                      <w:rFonts w:hint="default" w:ascii="Times New Roman" w:hAnsi="Times New Roman" w:eastAsia="宋体" w:cs="Times New Roman"/>
                      <w:szCs w:val="24"/>
                      <w:vertAlign w:val="baseline"/>
                      <w:lang w:val="en-US" w:eastAsia="zh-CN"/>
                    </w:rPr>
                  </w:pPr>
                  <w:r>
                    <w:rPr>
                      <w:rFonts w:hint="default" w:ascii="Times New Roman" w:hAnsi="Times New Roman" w:eastAsia="宋体" w:cs="Times New Roman"/>
                      <w:szCs w:val="24"/>
                      <w:vertAlign w:val="baseline"/>
                      <w:lang w:val="en-US" w:eastAsia="zh-CN"/>
                    </w:rPr>
                    <w:t>1</w:t>
                  </w:r>
                </w:p>
              </w:tc>
              <w:tc>
                <w:tcPr>
                  <w:tcW w:w="3348" w:type="dxa"/>
                  <w:vAlign w:val="center"/>
                </w:tcPr>
                <w:p w14:paraId="40A27325">
                  <w:pPr>
                    <w:bidi w:val="0"/>
                    <w:jc w:val="center"/>
                    <w:rPr>
                      <w:rFonts w:hint="default" w:ascii="Times New Roman" w:hAnsi="Times New Roman" w:eastAsia="宋体" w:cs="Times New Roman"/>
                      <w:szCs w:val="24"/>
                      <w:vertAlign w:val="baseline"/>
                      <w:lang w:val="en-US" w:eastAsia="zh-CN"/>
                    </w:rPr>
                  </w:pPr>
                  <w:r>
                    <w:rPr>
                      <w:rFonts w:hint="eastAsia" w:ascii="Times New Roman" w:hAnsi="Times New Roman" w:cs="Times New Roman"/>
                      <w:szCs w:val="24"/>
                      <w:vertAlign w:val="baseline"/>
                      <w:lang w:val="en-US" w:eastAsia="zh-CN"/>
                    </w:rPr>
                    <w:t>p</w:t>
                  </w:r>
                  <w:r>
                    <w:rPr>
                      <w:rFonts w:hint="default" w:ascii="Times New Roman" w:hAnsi="Times New Roman" w:eastAsia="宋体" w:cs="Times New Roman"/>
                      <w:szCs w:val="24"/>
                      <w:vertAlign w:val="baseline"/>
                      <w:lang w:val="en-US" w:eastAsia="zh-CN"/>
                    </w:rPr>
                    <w:t>H</w:t>
                  </w:r>
                </w:p>
              </w:tc>
              <w:tc>
                <w:tcPr>
                  <w:tcW w:w="3444" w:type="dxa"/>
                  <w:vAlign w:val="center"/>
                </w:tcPr>
                <w:p w14:paraId="233FF2B3">
                  <w:pPr>
                    <w:bidi w:val="0"/>
                    <w:jc w:val="center"/>
                    <w:rPr>
                      <w:rFonts w:hint="default" w:ascii="Times New Roman" w:hAnsi="Times New Roman" w:eastAsia="宋体" w:cs="Times New Roman"/>
                      <w:szCs w:val="24"/>
                      <w:vertAlign w:val="baseline"/>
                      <w:lang w:val="en-US" w:eastAsia="zh-CN"/>
                    </w:rPr>
                  </w:pPr>
                  <w:r>
                    <w:rPr>
                      <w:rFonts w:hint="default" w:ascii="Times New Roman" w:hAnsi="Times New Roman" w:eastAsia="宋体" w:cs="Times New Roman"/>
                      <w:szCs w:val="24"/>
                      <w:vertAlign w:val="baseline"/>
                      <w:lang w:val="en-US" w:eastAsia="zh-CN"/>
                    </w:rPr>
                    <w:t>6-9</w:t>
                  </w:r>
                </w:p>
              </w:tc>
            </w:tr>
            <w:tr w14:paraId="7CD75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86" w:type="dxa"/>
                  <w:vAlign w:val="center"/>
                </w:tcPr>
                <w:p w14:paraId="4C284A97">
                  <w:pPr>
                    <w:bidi w:val="0"/>
                    <w:jc w:val="center"/>
                    <w:rPr>
                      <w:rFonts w:hint="default" w:ascii="Times New Roman" w:hAnsi="Times New Roman" w:eastAsia="宋体" w:cs="Times New Roman"/>
                      <w:szCs w:val="24"/>
                      <w:vertAlign w:val="baseline"/>
                      <w:lang w:val="en-US" w:eastAsia="zh-CN"/>
                    </w:rPr>
                  </w:pPr>
                  <w:r>
                    <w:rPr>
                      <w:rFonts w:hint="default" w:ascii="Times New Roman" w:hAnsi="Times New Roman" w:eastAsia="宋体" w:cs="Times New Roman"/>
                      <w:szCs w:val="24"/>
                      <w:vertAlign w:val="baseline"/>
                      <w:lang w:val="en-US" w:eastAsia="zh-CN"/>
                    </w:rPr>
                    <w:t>2</w:t>
                  </w:r>
                </w:p>
              </w:tc>
              <w:tc>
                <w:tcPr>
                  <w:tcW w:w="3348" w:type="dxa"/>
                  <w:vAlign w:val="center"/>
                </w:tcPr>
                <w:p w14:paraId="7AED3652">
                  <w:pPr>
                    <w:bidi w:val="0"/>
                    <w:jc w:val="center"/>
                    <w:rPr>
                      <w:rFonts w:hint="default" w:ascii="Times New Roman" w:hAnsi="Times New Roman" w:eastAsia="宋体" w:cs="Times New Roman"/>
                      <w:szCs w:val="24"/>
                      <w:vertAlign w:val="baseline"/>
                      <w:lang w:val="en-US" w:eastAsia="zh-CN"/>
                    </w:rPr>
                  </w:pPr>
                  <w:r>
                    <w:rPr>
                      <w:rFonts w:hint="default" w:ascii="Times New Roman" w:hAnsi="Times New Roman" w:eastAsia="宋体" w:cs="Times New Roman"/>
                      <w:szCs w:val="24"/>
                      <w:vertAlign w:val="baseline"/>
                      <w:lang w:val="en-US" w:eastAsia="zh-CN"/>
                    </w:rPr>
                    <w:t>色度</w:t>
                  </w:r>
                </w:p>
              </w:tc>
              <w:tc>
                <w:tcPr>
                  <w:tcW w:w="3444" w:type="dxa"/>
                  <w:vAlign w:val="center"/>
                </w:tcPr>
                <w:p w14:paraId="15D248F6">
                  <w:pPr>
                    <w:bidi w:val="0"/>
                    <w:jc w:val="center"/>
                    <w:rPr>
                      <w:rFonts w:hint="default" w:ascii="Times New Roman" w:hAnsi="Times New Roman" w:eastAsia="宋体" w:cs="Times New Roman"/>
                      <w:szCs w:val="24"/>
                      <w:vertAlign w:val="baseline"/>
                      <w:lang w:val="en-US" w:eastAsia="zh-CN"/>
                    </w:rPr>
                  </w:pPr>
                  <w:r>
                    <w:rPr>
                      <w:rFonts w:hint="default" w:ascii="Times New Roman" w:hAnsi="Times New Roman" w:eastAsia="宋体" w:cs="Times New Roman"/>
                      <w:szCs w:val="24"/>
                      <w:vertAlign w:val="baseline"/>
                      <w:lang w:val="en-US" w:eastAsia="zh-CN"/>
                    </w:rPr>
                    <w:t>50</w:t>
                  </w:r>
                </w:p>
              </w:tc>
            </w:tr>
            <w:tr w14:paraId="2B852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86" w:type="dxa"/>
                  <w:vAlign w:val="center"/>
                </w:tcPr>
                <w:p w14:paraId="37DBE1B3">
                  <w:pPr>
                    <w:bidi w:val="0"/>
                    <w:jc w:val="center"/>
                    <w:rPr>
                      <w:rFonts w:hint="default" w:ascii="Times New Roman" w:hAnsi="Times New Roman" w:eastAsia="宋体" w:cs="Times New Roman"/>
                      <w:szCs w:val="24"/>
                      <w:vertAlign w:val="baseline"/>
                      <w:lang w:val="en-US" w:eastAsia="zh-CN"/>
                    </w:rPr>
                  </w:pPr>
                  <w:r>
                    <w:rPr>
                      <w:rFonts w:hint="default" w:ascii="Times New Roman" w:hAnsi="Times New Roman" w:eastAsia="宋体" w:cs="Times New Roman"/>
                      <w:szCs w:val="24"/>
                      <w:vertAlign w:val="baseline"/>
                      <w:lang w:val="en-US" w:eastAsia="zh-CN"/>
                    </w:rPr>
                    <w:t>3</w:t>
                  </w:r>
                </w:p>
              </w:tc>
              <w:tc>
                <w:tcPr>
                  <w:tcW w:w="3348" w:type="dxa"/>
                  <w:vAlign w:val="center"/>
                </w:tcPr>
                <w:p w14:paraId="54C7C047">
                  <w:pPr>
                    <w:bidi w:val="0"/>
                    <w:jc w:val="center"/>
                    <w:rPr>
                      <w:rFonts w:hint="default" w:ascii="Times New Roman" w:hAnsi="Times New Roman" w:eastAsia="宋体" w:cs="Times New Roman"/>
                      <w:szCs w:val="24"/>
                      <w:vertAlign w:val="baseline"/>
                      <w:lang w:val="en-US" w:eastAsia="zh-CN"/>
                    </w:rPr>
                  </w:pPr>
                  <w:r>
                    <w:rPr>
                      <w:rFonts w:hint="default" w:ascii="Times New Roman" w:hAnsi="Times New Roman" w:eastAsia="宋体" w:cs="Times New Roman"/>
                      <w:szCs w:val="24"/>
                      <w:vertAlign w:val="baseline"/>
                      <w:lang w:val="en-US" w:eastAsia="zh-CN"/>
                    </w:rPr>
                    <w:t>五日生化需氧量</w:t>
                  </w:r>
                </w:p>
              </w:tc>
              <w:tc>
                <w:tcPr>
                  <w:tcW w:w="3444" w:type="dxa"/>
                  <w:vAlign w:val="center"/>
                </w:tcPr>
                <w:p w14:paraId="74E8667E">
                  <w:pPr>
                    <w:bidi w:val="0"/>
                    <w:jc w:val="center"/>
                    <w:rPr>
                      <w:rFonts w:hint="default" w:ascii="Times New Roman" w:hAnsi="Times New Roman" w:eastAsia="宋体" w:cs="Times New Roman"/>
                      <w:szCs w:val="24"/>
                      <w:vertAlign w:val="baseline"/>
                      <w:lang w:val="en-US" w:eastAsia="zh-CN"/>
                    </w:rPr>
                  </w:pPr>
                  <w:r>
                    <w:rPr>
                      <w:rFonts w:hint="default" w:ascii="Times New Roman" w:hAnsi="Times New Roman" w:eastAsia="宋体" w:cs="Times New Roman"/>
                      <w:szCs w:val="24"/>
                      <w:vertAlign w:val="baseline"/>
                      <w:lang w:val="en-US" w:eastAsia="zh-CN"/>
                    </w:rPr>
                    <w:t>20</w:t>
                  </w:r>
                </w:p>
              </w:tc>
            </w:tr>
            <w:tr w14:paraId="5F8C7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86" w:type="dxa"/>
                  <w:vAlign w:val="center"/>
                </w:tcPr>
                <w:p w14:paraId="1E67DC8C">
                  <w:pPr>
                    <w:bidi w:val="0"/>
                    <w:jc w:val="center"/>
                    <w:rPr>
                      <w:rFonts w:hint="default" w:ascii="Times New Roman" w:hAnsi="Times New Roman" w:eastAsia="宋体" w:cs="Times New Roman"/>
                      <w:szCs w:val="24"/>
                      <w:vertAlign w:val="baseline"/>
                      <w:lang w:val="en-US" w:eastAsia="zh-CN"/>
                    </w:rPr>
                  </w:pPr>
                  <w:r>
                    <w:rPr>
                      <w:rFonts w:hint="default" w:ascii="Times New Roman" w:hAnsi="Times New Roman" w:eastAsia="宋体" w:cs="Times New Roman"/>
                      <w:szCs w:val="24"/>
                      <w:vertAlign w:val="baseline"/>
                      <w:lang w:val="en-US" w:eastAsia="zh-CN"/>
                    </w:rPr>
                    <w:t>4</w:t>
                  </w:r>
                </w:p>
              </w:tc>
              <w:tc>
                <w:tcPr>
                  <w:tcW w:w="3348" w:type="dxa"/>
                  <w:vAlign w:val="center"/>
                </w:tcPr>
                <w:p w14:paraId="3E1B62BA">
                  <w:pPr>
                    <w:bidi w:val="0"/>
                    <w:jc w:val="center"/>
                    <w:rPr>
                      <w:rFonts w:hint="default" w:ascii="Times New Roman" w:hAnsi="Times New Roman" w:eastAsia="宋体" w:cs="Times New Roman"/>
                      <w:szCs w:val="24"/>
                      <w:vertAlign w:val="baseline"/>
                      <w:lang w:val="en-US" w:eastAsia="zh-CN"/>
                    </w:rPr>
                  </w:pPr>
                  <w:r>
                    <w:rPr>
                      <w:rFonts w:hint="default" w:ascii="Times New Roman" w:hAnsi="Times New Roman" w:eastAsia="宋体" w:cs="Times New Roman"/>
                      <w:szCs w:val="24"/>
                      <w:vertAlign w:val="baseline"/>
                      <w:lang w:val="en-US" w:eastAsia="zh-CN"/>
                    </w:rPr>
                    <w:t>化学需氧量</w:t>
                  </w:r>
                </w:p>
              </w:tc>
              <w:tc>
                <w:tcPr>
                  <w:tcW w:w="3444" w:type="dxa"/>
                  <w:vAlign w:val="center"/>
                </w:tcPr>
                <w:p w14:paraId="7445E574">
                  <w:pPr>
                    <w:bidi w:val="0"/>
                    <w:jc w:val="center"/>
                    <w:rPr>
                      <w:rFonts w:hint="default" w:ascii="Times New Roman" w:hAnsi="Times New Roman" w:eastAsia="宋体" w:cs="Times New Roman"/>
                      <w:szCs w:val="24"/>
                      <w:vertAlign w:val="baseline"/>
                      <w:lang w:val="en-US" w:eastAsia="zh-CN"/>
                    </w:rPr>
                  </w:pPr>
                  <w:r>
                    <w:rPr>
                      <w:rFonts w:hint="default" w:ascii="Times New Roman" w:hAnsi="Times New Roman" w:eastAsia="宋体" w:cs="Times New Roman"/>
                      <w:szCs w:val="24"/>
                      <w:vertAlign w:val="baseline"/>
                      <w:lang w:val="en-US" w:eastAsia="zh-CN"/>
                    </w:rPr>
                    <w:t>100</w:t>
                  </w:r>
                </w:p>
              </w:tc>
            </w:tr>
            <w:tr w14:paraId="0BC48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86" w:type="dxa"/>
                  <w:vAlign w:val="center"/>
                </w:tcPr>
                <w:p w14:paraId="196EA00F">
                  <w:pPr>
                    <w:bidi w:val="0"/>
                    <w:jc w:val="center"/>
                    <w:rPr>
                      <w:rFonts w:hint="default" w:ascii="Times New Roman" w:hAnsi="Times New Roman" w:eastAsia="宋体" w:cs="Times New Roman"/>
                      <w:szCs w:val="24"/>
                      <w:vertAlign w:val="baseline"/>
                      <w:lang w:val="en-US" w:eastAsia="zh-CN"/>
                    </w:rPr>
                  </w:pPr>
                  <w:r>
                    <w:rPr>
                      <w:rFonts w:hint="default" w:ascii="Times New Roman" w:hAnsi="Times New Roman" w:eastAsia="宋体" w:cs="Times New Roman"/>
                      <w:szCs w:val="24"/>
                      <w:vertAlign w:val="baseline"/>
                      <w:lang w:val="en-US" w:eastAsia="zh-CN"/>
                    </w:rPr>
                    <w:t>5</w:t>
                  </w:r>
                </w:p>
              </w:tc>
              <w:tc>
                <w:tcPr>
                  <w:tcW w:w="3348" w:type="dxa"/>
                  <w:vAlign w:val="center"/>
                </w:tcPr>
                <w:p w14:paraId="71C730CC">
                  <w:pPr>
                    <w:bidi w:val="0"/>
                    <w:jc w:val="center"/>
                    <w:rPr>
                      <w:rFonts w:hint="default" w:ascii="Times New Roman" w:hAnsi="Times New Roman" w:eastAsia="宋体" w:cs="Times New Roman"/>
                      <w:szCs w:val="24"/>
                      <w:vertAlign w:val="baseline"/>
                      <w:lang w:val="en-US" w:eastAsia="zh-CN"/>
                    </w:rPr>
                  </w:pPr>
                  <w:r>
                    <w:rPr>
                      <w:rFonts w:hint="default" w:ascii="Times New Roman" w:hAnsi="Times New Roman" w:eastAsia="宋体" w:cs="Times New Roman"/>
                      <w:szCs w:val="24"/>
                      <w:vertAlign w:val="baseline"/>
                      <w:lang w:val="en-US" w:eastAsia="zh-CN"/>
                    </w:rPr>
                    <w:t>动植物油</w:t>
                  </w:r>
                </w:p>
              </w:tc>
              <w:tc>
                <w:tcPr>
                  <w:tcW w:w="3444" w:type="dxa"/>
                  <w:vAlign w:val="center"/>
                </w:tcPr>
                <w:p w14:paraId="2C0AB8A3">
                  <w:pPr>
                    <w:bidi w:val="0"/>
                    <w:jc w:val="center"/>
                    <w:rPr>
                      <w:rFonts w:hint="default" w:ascii="Times New Roman" w:hAnsi="Times New Roman" w:eastAsia="宋体" w:cs="Times New Roman"/>
                      <w:szCs w:val="24"/>
                      <w:vertAlign w:val="baseline"/>
                      <w:lang w:val="en-US" w:eastAsia="zh-CN"/>
                    </w:rPr>
                  </w:pPr>
                  <w:r>
                    <w:rPr>
                      <w:rFonts w:hint="default" w:ascii="Times New Roman" w:hAnsi="Times New Roman" w:eastAsia="宋体" w:cs="Times New Roman"/>
                      <w:szCs w:val="24"/>
                      <w:vertAlign w:val="baseline"/>
                      <w:lang w:val="en-US" w:eastAsia="zh-CN"/>
                    </w:rPr>
                    <w:t>10</w:t>
                  </w:r>
                </w:p>
              </w:tc>
            </w:tr>
            <w:tr w14:paraId="3F385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86" w:type="dxa"/>
                  <w:vAlign w:val="center"/>
                </w:tcPr>
                <w:p w14:paraId="358055BF">
                  <w:pPr>
                    <w:bidi w:val="0"/>
                    <w:jc w:val="center"/>
                    <w:rPr>
                      <w:rFonts w:hint="default" w:ascii="Times New Roman" w:hAnsi="Times New Roman" w:eastAsia="宋体" w:cs="Times New Roman"/>
                      <w:szCs w:val="24"/>
                      <w:vertAlign w:val="baseline"/>
                      <w:lang w:val="en-US" w:eastAsia="zh-CN"/>
                    </w:rPr>
                  </w:pPr>
                  <w:r>
                    <w:rPr>
                      <w:rFonts w:hint="default" w:ascii="Times New Roman" w:hAnsi="Times New Roman" w:eastAsia="宋体" w:cs="Times New Roman"/>
                      <w:szCs w:val="24"/>
                      <w:vertAlign w:val="baseline"/>
                      <w:lang w:val="en-US" w:eastAsia="zh-CN"/>
                    </w:rPr>
                    <w:t>6</w:t>
                  </w:r>
                </w:p>
              </w:tc>
              <w:tc>
                <w:tcPr>
                  <w:tcW w:w="3348" w:type="dxa"/>
                  <w:vAlign w:val="center"/>
                </w:tcPr>
                <w:p w14:paraId="670B2F77">
                  <w:pPr>
                    <w:bidi w:val="0"/>
                    <w:jc w:val="center"/>
                    <w:rPr>
                      <w:rFonts w:hint="default" w:ascii="Times New Roman" w:hAnsi="Times New Roman" w:eastAsia="宋体" w:cs="Times New Roman"/>
                      <w:szCs w:val="24"/>
                      <w:vertAlign w:val="baseline"/>
                      <w:lang w:val="en-US" w:eastAsia="zh-CN"/>
                    </w:rPr>
                  </w:pPr>
                  <w:r>
                    <w:rPr>
                      <w:rFonts w:hint="default" w:ascii="Times New Roman" w:hAnsi="Times New Roman" w:eastAsia="宋体" w:cs="Times New Roman"/>
                      <w:szCs w:val="24"/>
                      <w:vertAlign w:val="baseline"/>
                      <w:lang w:val="en-US" w:eastAsia="zh-CN"/>
                    </w:rPr>
                    <w:t>悬浮物</w:t>
                  </w:r>
                </w:p>
              </w:tc>
              <w:tc>
                <w:tcPr>
                  <w:tcW w:w="3444" w:type="dxa"/>
                  <w:vAlign w:val="center"/>
                </w:tcPr>
                <w:p w14:paraId="5EB9304A">
                  <w:pPr>
                    <w:bidi w:val="0"/>
                    <w:jc w:val="center"/>
                    <w:rPr>
                      <w:rFonts w:hint="default" w:ascii="Times New Roman" w:hAnsi="Times New Roman" w:eastAsia="宋体" w:cs="Times New Roman"/>
                      <w:szCs w:val="24"/>
                      <w:vertAlign w:val="baseline"/>
                      <w:lang w:val="en-US" w:eastAsia="zh-CN"/>
                    </w:rPr>
                  </w:pPr>
                  <w:r>
                    <w:rPr>
                      <w:rFonts w:hint="default" w:ascii="Times New Roman" w:hAnsi="Times New Roman" w:eastAsia="宋体" w:cs="Times New Roman"/>
                      <w:szCs w:val="24"/>
                      <w:vertAlign w:val="baseline"/>
                      <w:lang w:val="en-US" w:eastAsia="zh-CN"/>
                    </w:rPr>
                    <w:t>70</w:t>
                  </w:r>
                </w:p>
              </w:tc>
            </w:tr>
          </w:tbl>
          <w:p w14:paraId="0E99A29C">
            <w:pPr>
              <w:bidi w:val="0"/>
              <w:jc w:val="center"/>
              <w:rPr>
                <w:rFonts w:hint="default" w:ascii="Times New Roman" w:hAnsi="Times New Roman" w:eastAsia="宋体" w:cs="Times New Roman"/>
                <w:b/>
                <w:bCs/>
                <w:sz w:val="21"/>
                <w:szCs w:val="24"/>
              </w:rPr>
            </w:pPr>
          </w:p>
          <w:p w14:paraId="7B6FD356">
            <w:pPr>
              <w:bidi w:val="0"/>
              <w:jc w:val="center"/>
              <w:rPr>
                <w:rFonts w:hint="default" w:ascii="Times New Roman" w:hAnsi="Times New Roman" w:eastAsia="宋体" w:cs="Times New Roman"/>
                <w:b/>
                <w:bCs/>
                <w:sz w:val="21"/>
                <w:szCs w:val="24"/>
                <w:lang w:val="en-US" w:eastAsia="zh-CN"/>
              </w:rPr>
            </w:pPr>
            <w:r>
              <w:rPr>
                <w:rFonts w:hint="default" w:ascii="Times New Roman" w:hAnsi="Times New Roman" w:eastAsia="宋体" w:cs="Times New Roman"/>
                <w:b/>
                <w:bCs/>
                <w:sz w:val="21"/>
                <w:szCs w:val="24"/>
              </w:rPr>
              <w:t>表 3-</w:t>
            </w:r>
            <w:r>
              <w:rPr>
                <w:rFonts w:hint="default" w:ascii="Times New Roman" w:hAnsi="Times New Roman" w:eastAsia="宋体" w:cs="Times New Roman"/>
                <w:b/>
                <w:bCs/>
                <w:sz w:val="21"/>
                <w:szCs w:val="24"/>
                <w:lang w:val="en-US" w:eastAsia="zh-CN"/>
              </w:rPr>
              <w:t>7</w:t>
            </w:r>
            <w:r>
              <w:rPr>
                <w:rFonts w:hint="default" w:ascii="Times New Roman" w:hAnsi="Times New Roman" w:eastAsia="宋体" w:cs="Times New Roman"/>
                <w:b/>
                <w:bCs/>
                <w:sz w:val="21"/>
                <w:szCs w:val="24"/>
              </w:rPr>
              <w:t xml:space="preserve"> 医疗机构水污染物排放标准</w:t>
            </w:r>
          </w:p>
          <w:tbl>
            <w:tblPr>
              <w:tblStyle w:val="18"/>
              <w:tblW w:w="75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0"/>
              <w:gridCol w:w="3992"/>
              <w:gridCol w:w="2526"/>
            </w:tblGrid>
            <w:tr w14:paraId="6B7E3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1060" w:type="dxa"/>
                  <w:vAlign w:val="center"/>
                </w:tcPr>
                <w:p w14:paraId="7AFC457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序号</w:t>
                  </w:r>
                </w:p>
              </w:tc>
              <w:tc>
                <w:tcPr>
                  <w:tcW w:w="3992" w:type="dxa"/>
                  <w:vAlign w:val="center"/>
                </w:tcPr>
                <w:p w14:paraId="110A433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控制项目</w:t>
                  </w:r>
                </w:p>
              </w:tc>
              <w:tc>
                <w:tcPr>
                  <w:tcW w:w="2526" w:type="dxa"/>
                  <w:vAlign w:val="center"/>
                </w:tcPr>
                <w:p w14:paraId="4736F5C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eastAsia="zh-CN"/>
                    </w:rPr>
                  </w:pPr>
                  <w:r>
                    <w:rPr>
                      <w:rFonts w:hint="eastAsia" w:ascii="Times New Roman" w:hAnsi="Times New Roman" w:cs="Times New Roman"/>
                      <w:color w:val="auto"/>
                      <w:sz w:val="21"/>
                      <w:szCs w:val="21"/>
                      <w:lang w:val="en-US" w:eastAsia="zh-CN"/>
                    </w:rPr>
                    <w:t>预处理</w:t>
                  </w:r>
                  <w:r>
                    <w:rPr>
                      <w:rFonts w:hint="default" w:ascii="Times New Roman" w:hAnsi="Times New Roman" w:eastAsia="宋体" w:cs="Times New Roman"/>
                      <w:color w:val="auto"/>
                      <w:sz w:val="21"/>
                      <w:szCs w:val="21"/>
                    </w:rPr>
                    <w:t>标准</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mg/L</w:t>
                  </w:r>
                  <w:r>
                    <w:rPr>
                      <w:rFonts w:hint="default" w:ascii="Times New Roman" w:hAnsi="Times New Roman" w:eastAsia="宋体" w:cs="Times New Roman"/>
                      <w:sz w:val="21"/>
                      <w:szCs w:val="21"/>
                      <w:lang w:eastAsia="zh-CN"/>
                    </w:rPr>
                    <w:t>）</w:t>
                  </w:r>
                </w:p>
              </w:tc>
            </w:tr>
            <w:tr w14:paraId="24C35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vAlign w:val="center"/>
                </w:tcPr>
                <w:p w14:paraId="5B695E3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3992" w:type="dxa"/>
                  <w:vAlign w:val="center"/>
                </w:tcPr>
                <w:p w14:paraId="7315C6F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粪大肠菌群（MPN/L）</w:t>
                  </w:r>
                </w:p>
              </w:tc>
              <w:tc>
                <w:tcPr>
                  <w:tcW w:w="2526" w:type="dxa"/>
                  <w:vAlign w:val="center"/>
                </w:tcPr>
                <w:p w14:paraId="7708854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500</w:t>
                  </w:r>
                  <w:r>
                    <w:rPr>
                      <w:rFonts w:hint="eastAsia" w:ascii="Times New Roman" w:hAnsi="Times New Roman" w:cs="Times New Roman"/>
                      <w:sz w:val="21"/>
                      <w:szCs w:val="21"/>
                      <w:lang w:val="en-US" w:eastAsia="zh-CN"/>
                    </w:rPr>
                    <w:t>0</w:t>
                  </w:r>
                </w:p>
              </w:tc>
            </w:tr>
            <w:tr w14:paraId="5C9ED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vAlign w:val="center"/>
                </w:tcPr>
                <w:p w14:paraId="6DB0D1A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3992" w:type="dxa"/>
                  <w:vAlign w:val="center"/>
                </w:tcPr>
                <w:p w14:paraId="356BE1A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pH</w:t>
                  </w:r>
                </w:p>
              </w:tc>
              <w:tc>
                <w:tcPr>
                  <w:tcW w:w="2526" w:type="dxa"/>
                  <w:vAlign w:val="center"/>
                </w:tcPr>
                <w:p w14:paraId="3329310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6-9</w:t>
                  </w:r>
                </w:p>
              </w:tc>
            </w:tr>
            <w:tr w14:paraId="59D7A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1060" w:type="dxa"/>
                  <w:vAlign w:val="center"/>
                </w:tcPr>
                <w:p w14:paraId="2FDFC9A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w:t>
                  </w:r>
                </w:p>
              </w:tc>
              <w:tc>
                <w:tcPr>
                  <w:tcW w:w="3992" w:type="dxa"/>
                  <w:vAlign w:val="center"/>
                </w:tcPr>
                <w:p w14:paraId="45FE1A0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COD</w:t>
                  </w:r>
                </w:p>
              </w:tc>
              <w:tc>
                <w:tcPr>
                  <w:tcW w:w="2526" w:type="dxa"/>
                  <w:vAlign w:val="center"/>
                </w:tcPr>
                <w:p w14:paraId="0F281C8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250</w:t>
                  </w:r>
                </w:p>
              </w:tc>
            </w:tr>
            <w:tr w14:paraId="74F96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vAlign w:val="center"/>
                </w:tcPr>
                <w:p w14:paraId="1B30C81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w:t>
                  </w:r>
                </w:p>
              </w:tc>
              <w:tc>
                <w:tcPr>
                  <w:tcW w:w="3992" w:type="dxa"/>
                  <w:vAlign w:val="center"/>
                </w:tcPr>
                <w:p w14:paraId="1D1EF87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BOD</w:t>
                  </w:r>
                </w:p>
              </w:tc>
              <w:tc>
                <w:tcPr>
                  <w:tcW w:w="2526" w:type="dxa"/>
                  <w:vAlign w:val="center"/>
                </w:tcPr>
                <w:p w14:paraId="06E6610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100</w:t>
                  </w:r>
                </w:p>
              </w:tc>
            </w:tr>
            <w:tr w14:paraId="523F0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vAlign w:val="center"/>
                </w:tcPr>
                <w:p w14:paraId="753A101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w:t>
                  </w:r>
                </w:p>
              </w:tc>
              <w:tc>
                <w:tcPr>
                  <w:tcW w:w="3992" w:type="dxa"/>
                  <w:vAlign w:val="center"/>
                </w:tcPr>
                <w:p w14:paraId="23DCBCD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SS</w:t>
                  </w:r>
                </w:p>
              </w:tc>
              <w:tc>
                <w:tcPr>
                  <w:tcW w:w="2526" w:type="dxa"/>
                  <w:vAlign w:val="center"/>
                </w:tcPr>
                <w:p w14:paraId="073BFAD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60</w:t>
                  </w:r>
                </w:p>
              </w:tc>
            </w:tr>
            <w:tr w14:paraId="2852A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vAlign w:val="center"/>
                </w:tcPr>
                <w:p w14:paraId="1EDF4D9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w:t>
                  </w:r>
                </w:p>
              </w:tc>
              <w:tc>
                <w:tcPr>
                  <w:tcW w:w="3992" w:type="dxa"/>
                  <w:vAlign w:val="center"/>
                </w:tcPr>
                <w:p w14:paraId="4FB3FEE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氨氮</w:t>
                  </w:r>
                </w:p>
              </w:tc>
              <w:tc>
                <w:tcPr>
                  <w:tcW w:w="2526" w:type="dxa"/>
                  <w:vAlign w:val="center"/>
                </w:tcPr>
                <w:p w14:paraId="36270CF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lang w:eastAsia="zh-CN"/>
                    </w:rPr>
                  </w:pPr>
                  <w:r>
                    <w:rPr>
                      <w:rFonts w:hint="eastAsia" w:ascii="Times New Roman" w:hAnsi="Times New Roman" w:cs="Times New Roman"/>
                      <w:sz w:val="21"/>
                      <w:szCs w:val="21"/>
                      <w:lang w:val="en-US" w:eastAsia="zh-CN"/>
                    </w:rPr>
                    <w:t>-</w:t>
                  </w:r>
                </w:p>
              </w:tc>
            </w:tr>
            <w:tr w14:paraId="75684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vAlign w:val="center"/>
                </w:tcPr>
                <w:p w14:paraId="10136F3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7</w:t>
                  </w:r>
                </w:p>
              </w:tc>
              <w:tc>
                <w:tcPr>
                  <w:tcW w:w="3992" w:type="dxa"/>
                  <w:vAlign w:val="center"/>
                </w:tcPr>
                <w:p w14:paraId="7FFF3C3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动植物油</w:t>
                  </w:r>
                </w:p>
              </w:tc>
              <w:tc>
                <w:tcPr>
                  <w:tcW w:w="2526" w:type="dxa"/>
                  <w:vAlign w:val="center"/>
                </w:tcPr>
                <w:p w14:paraId="522A414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20</w:t>
                  </w:r>
                </w:p>
              </w:tc>
            </w:tr>
            <w:tr w14:paraId="74E6F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vAlign w:val="center"/>
                </w:tcPr>
                <w:p w14:paraId="177515A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8</w:t>
                  </w:r>
                </w:p>
              </w:tc>
              <w:tc>
                <w:tcPr>
                  <w:tcW w:w="3992" w:type="dxa"/>
                  <w:vAlign w:val="center"/>
                </w:tcPr>
                <w:p w14:paraId="57DF3F5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石油类</w:t>
                  </w:r>
                </w:p>
              </w:tc>
              <w:tc>
                <w:tcPr>
                  <w:tcW w:w="2526" w:type="dxa"/>
                  <w:vAlign w:val="center"/>
                </w:tcPr>
                <w:p w14:paraId="4D9F7F2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20</w:t>
                  </w:r>
                </w:p>
              </w:tc>
            </w:tr>
            <w:tr w14:paraId="71D6D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vAlign w:val="center"/>
                </w:tcPr>
                <w:p w14:paraId="2068F3E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w:t>
                  </w:r>
                </w:p>
              </w:tc>
              <w:tc>
                <w:tcPr>
                  <w:tcW w:w="3992" w:type="dxa"/>
                  <w:vAlign w:val="center"/>
                </w:tcPr>
                <w:p w14:paraId="405253E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阴离子表面活性剂</w:t>
                  </w:r>
                </w:p>
              </w:tc>
              <w:tc>
                <w:tcPr>
                  <w:tcW w:w="2526" w:type="dxa"/>
                  <w:vAlign w:val="center"/>
                </w:tcPr>
                <w:p w14:paraId="2E3D984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10</w:t>
                  </w:r>
                </w:p>
              </w:tc>
            </w:tr>
            <w:tr w14:paraId="21849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vAlign w:val="center"/>
                </w:tcPr>
                <w:p w14:paraId="2C796F0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10</w:t>
                  </w:r>
                </w:p>
              </w:tc>
              <w:tc>
                <w:tcPr>
                  <w:tcW w:w="3992" w:type="dxa"/>
                  <w:vAlign w:val="center"/>
                </w:tcPr>
                <w:p w14:paraId="2764705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色度</w:t>
                  </w:r>
                </w:p>
              </w:tc>
              <w:tc>
                <w:tcPr>
                  <w:tcW w:w="2526" w:type="dxa"/>
                  <w:vAlign w:val="center"/>
                </w:tcPr>
                <w:p w14:paraId="4575D09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lang w:eastAsia="zh-CN"/>
                    </w:rPr>
                  </w:pPr>
                  <w:r>
                    <w:rPr>
                      <w:rFonts w:hint="eastAsia" w:ascii="Times New Roman" w:hAnsi="Times New Roman" w:cs="Times New Roman"/>
                      <w:sz w:val="21"/>
                      <w:szCs w:val="21"/>
                      <w:lang w:val="en-US" w:eastAsia="zh-CN"/>
                    </w:rPr>
                    <w:t>-</w:t>
                  </w:r>
                </w:p>
              </w:tc>
            </w:tr>
            <w:tr w14:paraId="16334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vAlign w:val="center"/>
                </w:tcPr>
                <w:p w14:paraId="2154585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11</w:t>
                  </w:r>
                </w:p>
              </w:tc>
              <w:tc>
                <w:tcPr>
                  <w:tcW w:w="3992" w:type="dxa"/>
                  <w:vAlign w:val="center"/>
                </w:tcPr>
                <w:p w14:paraId="2B5D47C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挥发酚</w:t>
                  </w:r>
                </w:p>
              </w:tc>
              <w:tc>
                <w:tcPr>
                  <w:tcW w:w="2526" w:type="dxa"/>
                  <w:vAlign w:val="center"/>
                </w:tcPr>
                <w:p w14:paraId="3A67A86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1.0</w:t>
                  </w:r>
                </w:p>
              </w:tc>
            </w:tr>
            <w:tr w14:paraId="528AB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vAlign w:val="center"/>
                </w:tcPr>
                <w:p w14:paraId="1B11772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12</w:t>
                  </w:r>
                </w:p>
              </w:tc>
              <w:tc>
                <w:tcPr>
                  <w:tcW w:w="3992" w:type="dxa"/>
                  <w:vAlign w:val="center"/>
                </w:tcPr>
                <w:p w14:paraId="18D8D1A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总氰化物</w:t>
                  </w:r>
                </w:p>
              </w:tc>
              <w:tc>
                <w:tcPr>
                  <w:tcW w:w="2526" w:type="dxa"/>
                  <w:vAlign w:val="center"/>
                </w:tcPr>
                <w:p w14:paraId="0EDA2A7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0.5</w:t>
                  </w:r>
                </w:p>
              </w:tc>
            </w:tr>
          </w:tbl>
          <w:p w14:paraId="69EEDE72">
            <w:pPr>
              <w:pStyle w:val="9"/>
              <w:jc w:val="center"/>
              <w:rPr>
                <w:rFonts w:hint="eastAsia" w:ascii="Times New Roman" w:hAnsi="Times New Roman" w:cs="Times New Roman"/>
                <w:b/>
                <w:bCs/>
                <w:sz w:val="24"/>
                <w:szCs w:val="24"/>
                <w:lang w:val="en-US" w:eastAsia="zh-CN"/>
              </w:rPr>
            </w:pPr>
          </w:p>
          <w:p w14:paraId="1376D460">
            <w:pPr>
              <w:pStyle w:val="9"/>
              <w:jc w:val="center"/>
              <w:rPr>
                <w:rFonts w:hint="default" w:ascii="Times New Roman" w:hAnsi="Times New Roman" w:eastAsia="宋体" w:cs="Times New Roman"/>
                <w:b/>
                <w:bCs/>
                <w:sz w:val="24"/>
                <w:szCs w:val="24"/>
                <w:lang w:val="en-US" w:eastAsia="zh-CN"/>
              </w:rPr>
            </w:pPr>
            <w:r>
              <w:rPr>
                <w:rFonts w:hint="eastAsia" w:ascii="Times New Roman" w:hAnsi="Times New Roman" w:cs="Times New Roman"/>
                <w:b/>
                <w:bCs/>
                <w:sz w:val="24"/>
                <w:szCs w:val="24"/>
                <w:lang w:val="en-US" w:eastAsia="zh-CN"/>
              </w:rPr>
              <w:t>表3-8马江镇污水处理厂的纳管标准</w:t>
            </w:r>
          </w:p>
          <w:tbl>
            <w:tblPr>
              <w:tblStyle w:val="18"/>
              <w:tblW w:w="75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3"/>
              <w:gridCol w:w="3698"/>
              <w:gridCol w:w="2526"/>
            </w:tblGrid>
            <w:tr w14:paraId="234A0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3" w:type="dxa"/>
                  <w:vAlign w:val="center"/>
                </w:tcPr>
                <w:p w14:paraId="48ACFBCA">
                  <w:pPr>
                    <w:bidi w:val="0"/>
                    <w:jc w:val="center"/>
                    <w:rPr>
                      <w:rFonts w:hint="eastAsia" w:eastAsia="宋体"/>
                      <w:vertAlign w:val="baseline"/>
                      <w:lang w:val="en-US" w:eastAsia="zh-CN"/>
                    </w:rPr>
                  </w:pPr>
                  <w:r>
                    <w:rPr>
                      <w:rFonts w:hint="eastAsia"/>
                      <w:vertAlign w:val="baseline"/>
                      <w:lang w:val="en-US" w:eastAsia="zh-CN"/>
                    </w:rPr>
                    <w:t>序号</w:t>
                  </w:r>
                </w:p>
              </w:tc>
              <w:tc>
                <w:tcPr>
                  <w:tcW w:w="3698" w:type="dxa"/>
                  <w:vAlign w:val="center"/>
                </w:tcPr>
                <w:p w14:paraId="70CEE192">
                  <w:pPr>
                    <w:bidi w:val="0"/>
                    <w:jc w:val="center"/>
                    <w:rPr>
                      <w:rFonts w:hint="default" w:eastAsia="宋体"/>
                      <w:vertAlign w:val="baseline"/>
                      <w:lang w:val="en-US" w:eastAsia="zh-CN"/>
                    </w:rPr>
                  </w:pPr>
                  <w:r>
                    <w:rPr>
                      <w:rFonts w:hint="eastAsia"/>
                      <w:vertAlign w:val="baseline"/>
                      <w:lang w:val="en-US" w:eastAsia="zh-CN"/>
                    </w:rPr>
                    <w:t>控制项目</w:t>
                  </w:r>
                </w:p>
              </w:tc>
              <w:tc>
                <w:tcPr>
                  <w:tcW w:w="2526" w:type="dxa"/>
                  <w:vAlign w:val="center"/>
                </w:tcPr>
                <w:p w14:paraId="2A526CB0">
                  <w:pPr>
                    <w:bidi w:val="0"/>
                    <w:jc w:val="center"/>
                    <w:rPr>
                      <w:rFonts w:hint="default"/>
                      <w:vertAlign w:val="baseline"/>
                      <w:lang w:val="en-US"/>
                    </w:rPr>
                  </w:pPr>
                  <w:r>
                    <w:rPr>
                      <w:rFonts w:hint="eastAsia" w:ascii="Times New Roman" w:hAnsi="Times New Roman" w:cs="Times New Roman"/>
                      <w:b w:val="0"/>
                      <w:bCs w:val="0"/>
                      <w:sz w:val="24"/>
                      <w:szCs w:val="24"/>
                      <w:lang w:val="en-US" w:eastAsia="zh-CN"/>
                    </w:rPr>
                    <w:t>纳管标准（mg/L）</w:t>
                  </w:r>
                </w:p>
              </w:tc>
            </w:tr>
            <w:tr w14:paraId="50B72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3" w:type="dxa"/>
                  <w:vAlign w:val="center"/>
                </w:tcPr>
                <w:p w14:paraId="7C4F30EE">
                  <w:pPr>
                    <w:bidi w:val="0"/>
                    <w:jc w:val="center"/>
                    <w:rPr>
                      <w:rFonts w:hint="eastAsia" w:eastAsia="宋体"/>
                      <w:vertAlign w:val="baseline"/>
                      <w:lang w:val="en-US" w:eastAsia="zh-CN"/>
                    </w:rPr>
                  </w:pPr>
                  <w:r>
                    <w:rPr>
                      <w:rFonts w:hint="eastAsia"/>
                      <w:vertAlign w:val="baseline"/>
                      <w:lang w:val="en-US" w:eastAsia="zh-CN"/>
                    </w:rPr>
                    <w:t>1</w:t>
                  </w:r>
                </w:p>
              </w:tc>
              <w:tc>
                <w:tcPr>
                  <w:tcW w:w="3698" w:type="dxa"/>
                  <w:vAlign w:val="center"/>
                </w:tcPr>
                <w:p w14:paraId="66841FDB">
                  <w:pPr>
                    <w:bidi w:val="0"/>
                    <w:jc w:val="center"/>
                    <w:rPr>
                      <w:rFonts w:hint="default" w:eastAsia="宋体"/>
                      <w:vertAlign w:val="baseline"/>
                      <w:lang w:val="en-US" w:eastAsia="zh-CN"/>
                    </w:rPr>
                  </w:pPr>
                  <w:r>
                    <w:rPr>
                      <w:rFonts w:hint="eastAsia"/>
                      <w:vertAlign w:val="baseline"/>
                      <w:lang w:val="en-US" w:eastAsia="zh-CN"/>
                    </w:rPr>
                    <w:t>COD</w:t>
                  </w:r>
                </w:p>
              </w:tc>
              <w:tc>
                <w:tcPr>
                  <w:tcW w:w="2526" w:type="dxa"/>
                  <w:vAlign w:val="center"/>
                </w:tcPr>
                <w:p w14:paraId="2CD8122F">
                  <w:pPr>
                    <w:bidi w:val="0"/>
                    <w:jc w:val="center"/>
                    <w:rPr>
                      <w:rFonts w:hint="default" w:eastAsia="宋体"/>
                      <w:vertAlign w:val="baseline"/>
                      <w:lang w:val="en-US" w:eastAsia="zh-CN"/>
                    </w:rPr>
                  </w:pPr>
                  <w:r>
                    <w:rPr>
                      <w:rFonts w:hint="default" w:ascii="Arial" w:hAnsi="Arial" w:eastAsia="宋体" w:cs="Arial"/>
                      <w:vertAlign w:val="baseline"/>
                      <w:lang w:val="en-US" w:eastAsia="zh-CN"/>
                    </w:rPr>
                    <w:t>≤</w:t>
                  </w:r>
                  <w:r>
                    <w:rPr>
                      <w:rFonts w:hint="eastAsia"/>
                      <w:vertAlign w:val="baseline"/>
                      <w:lang w:val="en-US" w:eastAsia="zh-CN"/>
                    </w:rPr>
                    <w:t>220</w:t>
                  </w:r>
                </w:p>
              </w:tc>
            </w:tr>
            <w:tr w14:paraId="3A9A2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3" w:type="dxa"/>
                  <w:vAlign w:val="center"/>
                </w:tcPr>
                <w:p w14:paraId="491D6E6F">
                  <w:pPr>
                    <w:bidi w:val="0"/>
                    <w:jc w:val="center"/>
                    <w:rPr>
                      <w:rFonts w:hint="eastAsia" w:eastAsia="宋体"/>
                      <w:vertAlign w:val="baseline"/>
                      <w:lang w:val="en-US" w:eastAsia="zh-CN"/>
                    </w:rPr>
                  </w:pPr>
                  <w:r>
                    <w:rPr>
                      <w:rFonts w:hint="eastAsia"/>
                      <w:vertAlign w:val="baseline"/>
                      <w:lang w:val="en-US" w:eastAsia="zh-CN"/>
                    </w:rPr>
                    <w:t>2</w:t>
                  </w:r>
                </w:p>
              </w:tc>
              <w:tc>
                <w:tcPr>
                  <w:tcW w:w="3698" w:type="dxa"/>
                  <w:vAlign w:val="center"/>
                </w:tcPr>
                <w:p w14:paraId="0ADF2FC5">
                  <w:pPr>
                    <w:bidi w:val="0"/>
                    <w:jc w:val="center"/>
                    <w:rPr>
                      <w:rFonts w:hint="default" w:eastAsia="宋体"/>
                      <w:vertAlign w:val="baseline"/>
                      <w:lang w:val="en-US" w:eastAsia="zh-CN"/>
                    </w:rPr>
                  </w:pPr>
                  <w:r>
                    <w:rPr>
                      <w:rFonts w:hint="eastAsia"/>
                      <w:vertAlign w:val="baseline"/>
                      <w:lang w:val="en-US" w:eastAsia="zh-CN"/>
                    </w:rPr>
                    <w:t>BOD5</w:t>
                  </w:r>
                </w:p>
              </w:tc>
              <w:tc>
                <w:tcPr>
                  <w:tcW w:w="2526" w:type="dxa"/>
                  <w:vAlign w:val="center"/>
                </w:tcPr>
                <w:p w14:paraId="58812FB6">
                  <w:pPr>
                    <w:bidi w:val="0"/>
                    <w:jc w:val="center"/>
                    <w:rPr>
                      <w:rFonts w:hint="default" w:eastAsia="宋体"/>
                      <w:vertAlign w:val="baseline"/>
                      <w:lang w:val="en-US" w:eastAsia="zh-CN"/>
                    </w:rPr>
                  </w:pPr>
                  <w:r>
                    <w:rPr>
                      <w:rFonts w:hint="default" w:ascii="Arial" w:hAnsi="Arial" w:eastAsia="宋体" w:cs="Arial"/>
                      <w:vertAlign w:val="baseline"/>
                      <w:lang w:val="en-US" w:eastAsia="zh-CN"/>
                    </w:rPr>
                    <w:t>≤</w:t>
                  </w:r>
                  <w:r>
                    <w:rPr>
                      <w:rFonts w:hint="eastAsia" w:ascii="Arial" w:hAnsi="Arial" w:cs="Arial"/>
                      <w:vertAlign w:val="baseline"/>
                      <w:lang w:val="en-US" w:eastAsia="zh-CN"/>
                    </w:rPr>
                    <w:t>125</w:t>
                  </w:r>
                </w:p>
              </w:tc>
            </w:tr>
            <w:tr w14:paraId="31E23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3" w:type="dxa"/>
                  <w:vAlign w:val="center"/>
                </w:tcPr>
                <w:p w14:paraId="4D87DE6E">
                  <w:pPr>
                    <w:bidi w:val="0"/>
                    <w:jc w:val="center"/>
                    <w:rPr>
                      <w:rFonts w:hint="eastAsia" w:eastAsia="宋体"/>
                      <w:vertAlign w:val="baseline"/>
                      <w:lang w:val="en-US" w:eastAsia="zh-CN"/>
                    </w:rPr>
                  </w:pPr>
                  <w:r>
                    <w:rPr>
                      <w:rFonts w:hint="eastAsia"/>
                      <w:vertAlign w:val="baseline"/>
                      <w:lang w:val="en-US" w:eastAsia="zh-CN"/>
                    </w:rPr>
                    <w:t>3</w:t>
                  </w:r>
                </w:p>
              </w:tc>
              <w:tc>
                <w:tcPr>
                  <w:tcW w:w="3698" w:type="dxa"/>
                  <w:vAlign w:val="center"/>
                </w:tcPr>
                <w:p w14:paraId="03326186">
                  <w:pPr>
                    <w:bidi w:val="0"/>
                    <w:jc w:val="center"/>
                    <w:rPr>
                      <w:rFonts w:hint="default" w:eastAsia="宋体"/>
                      <w:vertAlign w:val="baseline"/>
                      <w:lang w:val="en-US" w:eastAsia="zh-CN"/>
                    </w:rPr>
                  </w:pPr>
                  <w:r>
                    <w:rPr>
                      <w:rFonts w:hint="eastAsia"/>
                      <w:vertAlign w:val="baseline"/>
                      <w:lang w:val="en-US" w:eastAsia="zh-CN"/>
                    </w:rPr>
                    <w:t>SS</w:t>
                  </w:r>
                </w:p>
              </w:tc>
              <w:tc>
                <w:tcPr>
                  <w:tcW w:w="2526" w:type="dxa"/>
                  <w:vAlign w:val="center"/>
                </w:tcPr>
                <w:p w14:paraId="3116ECF1">
                  <w:pPr>
                    <w:bidi w:val="0"/>
                    <w:jc w:val="center"/>
                    <w:rPr>
                      <w:rFonts w:hint="default" w:eastAsia="宋体"/>
                      <w:vertAlign w:val="baseline"/>
                      <w:lang w:val="en-US" w:eastAsia="zh-CN"/>
                    </w:rPr>
                  </w:pPr>
                  <w:r>
                    <w:rPr>
                      <w:rFonts w:hint="default" w:ascii="Arial" w:hAnsi="Arial" w:eastAsia="宋体" w:cs="Arial"/>
                      <w:vertAlign w:val="baseline"/>
                      <w:lang w:val="en-US" w:eastAsia="zh-CN"/>
                    </w:rPr>
                    <w:t>≤</w:t>
                  </w:r>
                  <w:r>
                    <w:rPr>
                      <w:rFonts w:hint="eastAsia" w:ascii="Arial" w:hAnsi="Arial" w:cs="Arial"/>
                      <w:vertAlign w:val="baseline"/>
                      <w:lang w:val="en-US" w:eastAsia="zh-CN"/>
                    </w:rPr>
                    <w:t>135</w:t>
                  </w:r>
                </w:p>
              </w:tc>
            </w:tr>
            <w:tr w14:paraId="15ACC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3" w:type="dxa"/>
                  <w:vAlign w:val="center"/>
                </w:tcPr>
                <w:p w14:paraId="67197C59">
                  <w:pPr>
                    <w:bidi w:val="0"/>
                    <w:jc w:val="center"/>
                    <w:rPr>
                      <w:rFonts w:hint="eastAsia" w:eastAsia="宋体"/>
                      <w:vertAlign w:val="baseline"/>
                      <w:lang w:val="en-US" w:eastAsia="zh-CN"/>
                    </w:rPr>
                  </w:pPr>
                  <w:r>
                    <w:rPr>
                      <w:rFonts w:hint="eastAsia"/>
                      <w:vertAlign w:val="baseline"/>
                      <w:lang w:val="en-US" w:eastAsia="zh-CN"/>
                    </w:rPr>
                    <w:t>4</w:t>
                  </w:r>
                </w:p>
              </w:tc>
              <w:tc>
                <w:tcPr>
                  <w:tcW w:w="3698" w:type="dxa"/>
                  <w:vAlign w:val="center"/>
                </w:tcPr>
                <w:p w14:paraId="79E5A6CF">
                  <w:pPr>
                    <w:bidi w:val="0"/>
                    <w:jc w:val="center"/>
                    <w:rPr>
                      <w:rFonts w:hint="default" w:eastAsia="宋体"/>
                      <w:vertAlign w:val="baseline"/>
                      <w:lang w:val="en-US" w:eastAsia="zh-CN"/>
                    </w:rPr>
                  </w:pPr>
                  <w:r>
                    <w:rPr>
                      <w:rFonts w:hint="eastAsia"/>
                      <w:vertAlign w:val="baseline"/>
                      <w:lang w:val="en-US" w:eastAsia="zh-CN"/>
                    </w:rPr>
                    <w:t>TN</w:t>
                  </w:r>
                </w:p>
              </w:tc>
              <w:tc>
                <w:tcPr>
                  <w:tcW w:w="2526" w:type="dxa"/>
                  <w:vAlign w:val="center"/>
                </w:tcPr>
                <w:p w14:paraId="1BEF5546">
                  <w:pPr>
                    <w:bidi w:val="0"/>
                    <w:jc w:val="center"/>
                    <w:rPr>
                      <w:rFonts w:hint="default" w:eastAsia="宋体"/>
                      <w:vertAlign w:val="baseline"/>
                      <w:lang w:val="en-US" w:eastAsia="zh-CN"/>
                    </w:rPr>
                  </w:pPr>
                  <w:r>
                    <w:rPr>
                      <w:rFonts w:hint="default" w:ascii="Arial" w:hAnsi="Arial" w:eastAsia="宋体" w:cs="Arial"/>
                      <w:vertAlign w:val="baseline"/>
                      <w:lang w:val="en-US" w:eastAsia="zh-CN"/>
                    </w:rPr>
                    <w:t>≤</w:t>
                  </w:r>
                  <w:r>
                    <w:rPr>
                      <w:rFonts w:hint="eastAsia" w:ascii="Arial" w:hAnsi="Arial" w:cs="Arial"/>
                      <w:vertAlign w:val="baseline"/>
                      <w:lang w:val="en-US" w:eastAsia="zh-CN"/>
                    </w:rPr>
                    <w:t>40</w:t>
                  </w:r>
                </w:p>
              </w:tc>
            </w:tr>
            <w:tr w14:paraId="0461A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3" w:type="dxa"/>
                  <w:vAlign w:val="center"/>
                </w:tcPr>
                <w:p w14:paraId="1C26FBD4">
                  <w:pPr>
                    <w:bidi w:val="0"/>
                    <w:jc w:val="center"/>
                    <w:rPr>
                      <w:rFonts w:hint="eastAsia" w:eastAsia="宋体"/>
                      <w:vertAlign w:val="baseline"/>
                      <w:lang w:val="en-US" w:eastAsia="zh-CN"/>
                    </w:rPr>
                  </w:pPr>
                  <w:r>
                    <w:rPr>
                      <w:rFonts w:hint="eastAsia"/>
                      <w:vertAlign w:val="baseline"/>
                      <w:lang w:val="en-US" w:eastAsia="zh-CN"/>
                    </w:rPr>
                    <w:t>5</w:t>
                  </w:r>
                </w:p>
              </w:tc>
              <w:tc>
                <w:tcPr>
                  <w:tcW w:w="3698" w:type="dxa"/>
                  <w:vAlign w:val="center"/>
                </w:tcPr>
                <w:p w14:paraId="44A6841F">
                  <w:pPr>
                    <w:bidi w:val="0"/>
                    <w:jc w:val="center"/>
                    <w:rPr>
                      <w:rFonts w:hint="default" w:eastAsia="宋体"/>
                      <w:vertAlign w:val="baseline"/>
                      <w:lang w:val="en-US" w:eastAsia="zh-CN"/>
                    </w:rPr>
                  </w:pPr>
                  <w:r>
                    <w:rPr>
                      <w:rFonts w:hint="eastAsia"/>
                      <w:vertAlign w:val="baseline"/>
                      <w:lang w:val="en-US" w:eastAsia="zh-CN"/>
                    </w:rPr>
                    <w:t>NH3-N</w:t>
                  </w:r>
                </w:p>
              </w:tc>
              <w:tc>
                <w:tcPr>
                  <w:tcW w:w="2526" w:type="dxa"/>
                  <w:vAlign w:val="center"/>
                </w:tcPr>
                <w:p w14:paraId="5A696A16">
                  <w:pPr>
                    <w:bidi w:val="0"/>
                    <w:jc w:val="center"/>
                    <w:rPr>
                      <w:rFonts w:hint="default" w:eastAsia="宋体"/>
                      <w:vertAlign w:val="baseline"/>
                      <w:lang w:val="en-US" w:eastAsia="zh-CN"/>
                    </w:rPr>
                  </w:pPr>
                  <w:r>
                    <w:rPr>
                      <w:rFonts w:hint="default" w:ascii="Arial" w:hAnsi="Arial" w:eastAsia="宋体" w:cs="Arial"/>
                      <w:vertAlign w:val="baseline"/>
                      <w:lang w:val="en-US" w:eastAsia="zh-CN"/>
                    </w:rPr>
                    <w:t>≤</w:t>
                  </w:r>
                  <w:r>
                    <w:rPr>
                      <w:rFonts w:hint="eastAsia" w:ascii="Arial" w:hAnsi="Arial" w:cs="Arial"/>
                      <w:vertAlign w:val="baseline"/>
                      <w:lang w:val="en-US" w:eastAsia="zh-CN"/>
                    </w:rPr>
                    <w:t>35</w:t>
                  </w:r>
                </w:p>
              </w:tc>
            </w:tr>
            <w:tr w14:paraId="4C43E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3" w:type="dxa"/>
                  <w:vAlign w:val="center"/>
                </w:tcPr>
                <w:p w14:paraId="41D30E44">
                  <w:pPr>
                    <w:bidi w:val="0"/>
                    <w:jc w:val="center"/>
                    <w:rPr>
                      <w:rFonts w:hint="eastAsia" w:eastAsia="宋体"/>
                      <w:vertAlign w:val="baseline"/>
                      <w:lang w:val="en-US" w:eastAsia="zh-CN"/>
                    </w:rPr>
                  </w:pPr>
                  <w:r>
                    <w:rPr>
                      <w:rFonts w:hint="eastAsia"/>
                      <w:vertAlign w:val="baseline"/>
                      <w:lang w:val="en-US" w:eastAsia="zh-CN"/>
                    </w:rPr>
                    <w:t>6</w:t>
                  </w:r>
                </w:p>
              </w:tc>
              <w:tc>
                <w:tcPr>
                  <w:tcW w:w="3698" w:type="dxa"/>
                  <w:vAlign w:val="center"/>
                </w:tcPr>
                <w:p w14:paraId="1A890EA9">
                  <w:pPr>
                    <w:bidi w:val="0"/>
                    <w:jc w:val="center"/>
                    <w:rPr>
                      <w:rFonts w:hint="default" w:eastAsia="宋体"/>
                      <w:vertAlign w:val="baseline"/>
                      <w:lang w:val="en-US" w:eastAsia="zh-CN"/>
                    </w:rPr>
                  </w:pPr>
                  <w:r>
                    <w:rPr>
                      <w:rFonts w:hint="eastAsia"/>
                      <w:vertAlign w:val="baseline"/>
                      <w:lang w:val="en-US" w:eastAsia="zh-CN"/>
                    </w:rPr>
                    <w:t>TP</w:t>
                  </w:r>
                </w:p>
              </w:tc>
              <w:tc>
                <w:tcPr>
                  <w:tcW w:w="2526" w:type="dxa"/>
                  <w:vAlign w:val="center"/>
                </w:tcPr>
                <w:p w14:paraId="6F30ED0D">
                  <w:pPr>
                    <w:bidi w:val="0"/>
                    <w:jc w:val="center"/>
                    <w:rPr>
                      <w:rFonts w:hint="default" w:eastAsia="宋体"/>
                      <w:vertAlign w:val="baseline"/>
                      <w:lang w:val="en-US" w:eastAsia="zh-CN"/>
                    </w:rPr>
                  </w:pPr>
                  <w:r>
                    <w:rPr>
                      <w:rFonts w:hint="default" w:ascii="Arial" w:hAnsi="Arial" w:eastAsia="宋体" w:cs="Arial"/>
                      <w:vertAlign w:val="baseline"/>
                      <w:lang w:val="en-US" w:eastAsia="zh-CN"/>
                    </w:rPr>
                    <w:t>≤</w:t>
                  </w:r>
                  <w:r>
                    <w:rPr>
                      <w:rFonts w:hint="eastAsia" w:ascii="Arial" w:hAnsi="Arial" w:cs="Arial"/>
                      <w:vertAlign w:val="baseline"/>
                      <w:lang w:val="en-US" w:eastAsia="zh-CN"/>
                    </w:rPr>
                    <w:t>3</w:t>
                  </w:r>
                </w:p>
              </w:tc>
            </w:tr>
            <w:tr w14:paraId="0D70E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3" w:type="dxa"/>
                  <w:vAlign w:val="center"/>
                </w:tcPr>
                <w:p w14:paraId="0912194B">
                  <w:pPr>
                    <w:bidi w:val="0"/>
                    <w:jc w:val="center"/>
                    <w:rPr>
                      <w:rFonts w:hint="eastAsia" w:eastAsia="宋体"/>
                      <w:vertAlign w:val="baseline"/>
                      <w:lang w:val="en-US" w:eastAsia="zh-CN"/>
                    </w:rPr>
                  </w:pPr>
                  <w:r>
                    <w:rPr>
                      <w:rFonts w:hint="eastAsia"/>
                      <w:vertAlign w:val="baseline"/>
                      <w:lang w:val="en-US" w:eastAsia="zh-CN"/>
                    </w:rPr>
                    <w:t>7</w:t>
                  </w:r>
                </w:p>
              </w:tc>
              <w:tc>
                <w:tcPr>
                  <w:tcW w:w="3698" w:type="dxa"/>
                  <w:vAlign w:val="center"/>
                </w:tcPr>
                <w:p w14:paraId="613E6BB7">
                  <w:pPr>
                    <w:bidi w:val="0"/>
                    <w:jc w:val="center"/>
                    <w:rPr>
                      <w:rFonts w:hint="default" w:eastAsia="宋体"/>
                      <w:vertAlign w:val="baseline"/>
                      <w:lang w:val="en-US" w:eastAsia="zh-CN"/>
                    </w:rPr>
                  </w:pPr>
                  <w:r>
                    <w:rPr>
                      <w:rFonts w:hint="eastAsia"/>
                      <w:vertAlign w:val="baseline"/>
                      <w:lang w:val="en-US" w:eastAsia="zh-CN"/>
                    </w:rPr>
                    <w:t>pH</w:t>
                  </w:r>
                </w:p>
              </w:tc>
              <w:tc>
                <w:tcPr>
                  <w:tcW w:w="2526" w:type="dxa"/>
                  <w:vAlign w:val="center"/>
                </w:tcPr>
                <w:p w14:paraId="5E272829">
                  <w:pPr>
                    <w:bidi w:val="0"/>
                    <w:jc w:val="center"/>
                    <w:rPr>
                      <w:rFonts w:hint="default" w:eastAsia="宋体"/>
                      <w:vertAlign w:val="baseline"/>
                      <w:lang w:val="en-US" w:eastAsia="zh-CN"/>
                    </w:rPr>
                  </w:pPr>
                  <w:r>
                    <w:rPr>
                      <w:rFonts w:hint="eastAsia" w:ascii="Arial" w:hAnsi="Arial" w:cs="Arial"/>
                      <w:vertAlign w:val="baseline"/>
                      <w:lang w:val="en-US" w:eastAsia="zh-CN"/>
                    </w:rPr>
                    <w:t>7.4</w:t>
                  </w:r>
                </w:p>
              </w:tc>
            </w:tr>
            <w:tr w14:paraId="49990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3" w:type="dxa"/>
                  <w:vAlign w:val="center"/>
                </w:tcPr>
                <w:p w14:paraId="22024F95">
                  <w:pPr>
                    <w:bidi w:val="0"/>
                    <w:jc w:val="center"/>
                    <w:rPr>
                      <w:rFonts w:hint="default"/>
                      <w:vertAlign w:val="baseline"/>
                      <w:lang w:val="en-US" w:eastAsia="zh-CN"/>
                    </w:rPr>
                  </w:pPr>
                  <w:r>
                    <w:rPr>
                      <w:rFonts w:hint="eastAsia"/>
                      <w:vertAlign w:val="baseline"/>
                      <w:lang w:val="en-US" w:eastAsia="zh-CN"/>
                    </w:rPr>
                    <w:t>8</w:t>
                  </w:r>
                </w:p>
              </w:tc>
              <w:tc>
                <w:tcPr>
                  <w:tcW w:w="3698" w:type="dxa"/>
                  <w:vAlign w:val="center"/>
                </w:tcPr>
                <w:p w14:paraId="373E028F">
                  <w:pPr>
                    <w:bidi w:val="0"/>
                    <w:jc w:val="center"/>
                    <w:rPr>
                      <w:rFonts w:hint="default" w:eastAsia="宋体"/>
                      <w:vertAlign w:val="baseline"/>
                      <w:lang w:val="en-US" w:eastAsia="zh-CN"/>
                    </w:rPr>
                  </w:pPr>
                  <w:r>
                    <w:rPr>
                      <w:rFonts w:hint="eastAsia"/>
                      <w:vertAlign w:val="baseline"/>
                      <w:lang w:val="en-US" w:eastAsia="zh-CN"/>
                    </w:rPr>
                    <w:t>粪大肠菌群数</w:t>
                  </w:r>
                </w:p>
              </w:tc>
              <w:tc>
                <w:tcPr>
                  <w:tcW w:w="2526" w:type="dxa"/>
                  <w:vAlign w:val="center"/>
                </w:tcPr>
                <w:p w14:paraId="00A57217">
                  <w:pPr>
                    <w:bidi w:val="0"/>
                    <w:jc w:val="center"/>
                    <w:rPr>
                      <w:rFonts w:hint="default" w:eastAsia="宋体"/>
                      <w:vertAlign w:val="baseline"/>
                      <w:lang w:val="en-US" w:eastAsia="zh-CN"/>
                    </w:rPr>
                  </w:pPr>
                  <w:r>
                    <w:rPr>
                      <w:rFonts w:hint="eastAsia" w:ascii="Arial" w:hAnsi="Arial" w:cs="Arial"/>
                      <w:vertAlign w:val="baseline"/>
                      <w:lang w:val="en-US" w:eastAsia="zh-CN"/>
                    </w:rPr>
                    <w:t>-</w:t>
                  </w:r>
                </w:p>
              </w:tc>
            </w:tr>
          </w:tbl>
          <w:p w14:paraId="05F9092D">
            <w:pPr>
              <w:pStyle w:val="9"/>
              <w:jc w:val="center"/>
              <w:rPr>
                <w:rFonts w:hint="eastAsia" w:ascii="Times New Roman" w:hAnsi="Times New Roman" w:cs="Times New Roman"/>
                <w:b/>
                <w:bCs/>
                <w:sz w:val="24"/>
                <w:szCs w:val="24"/>
                <w:lang w:val="en-US" w:eastAsia="zh-CN"/>
              </w:rPr>
            </w:pPr>
          </w:p>
          <w:p w14:paraId="7D4C77E3">
            <w:pPr>
              <w:pStyle w:val="9"/>
              <w:jc w:val="center"/>
              <w:rPr>
                <w:rFonts w:hint="eastAsia"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表3-9马江镇污水处理厂的排水标准</w:t>
            </w:r>
          </w:p>
          <w:tbl>
            <w:tblPr>
              <w:tblStyle w:val="18"/>
              <w:tblW w:w="75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3"/>
              <w:gridCol w:w="3698"/>
              <w:gridCol w:w="2526"/>
            </w:tblGrid>
            <w:tr w14:paraId="12CAC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3" w:type="dxa"/>
                  <w:vAlign w:val="center"/>
                </w:tcPr>
                <w:p w14:paraId="7A5BCA54">
                  <w:pPr>
                    <w:bidi w:val="0"/>
                    <w:jc w:val="center"/>
                    <w:rPr>
                      <w:rFonts w:hint="eastAsia" w:eastAsia="宋体"/>
                      <w:vertAlign w:val="baseline"/>
                      <w:lang w:val="en-US" w:eastAsia="zh-CN"/>
                    </w:rPr>
                  </w:pPr>
                  <w:r>
                    <w:rPr>
                      <w:rFonts w:hint="eastAsia"/>
                      <w:vertAlign w:val="baseline"/>
                      <w:lang w:val="en-US" w:eastAsia="zh-CN"/>
                    </w:rPr>
                    <w:t>序号</w:t>
                  </w:r>
                </w:p>
              </w:tc>
              <w:tc>
                <w:tcPr>
                  <w:tcW w:w="3698" w:type="dxa"/>
                  <w:vAlign w:val="center"/>
                </w:tcPr>
                <w:p w14:paraId="4AE1AE14">
                  <w:pPr>
                    <w:bidi w:val="0"/>
                    <w:jc w:val="center"/>
                    <w:rPr>
                      <w:rFonts w:hint="default" w:eastAsia="宋体"/>
                      <w:vertAlign w:val="baseline"/>
                      <w:lang w:val="en-US" w:eastAsia="zh-CN"/>
                    </w:rPr>
                  </w:pPr>
                  <w:r>
                    <w:rPr>
                      <w:rFonts w:hint="eastAsia"/>
                      <w:vertAlign w:val="baseline"/>
                      <w:lang w:val="en-US" w:eastAsia="zh-CN"/>
                    </w:rPr>
                    <w:t>控制项目</w:t>
                  </w:r>
                </w:p>
              </w:tc>
              <w:tc>
                <w:tcPr>
                  <w:tcW w:w="2526" w:type="dxa"/>
                  <w:vAlign w:val="center"/>
                </w:tcPr>
                <w:p w14:paraId="2A51697D">
                  <w:pPr>
                    <w:bidi w:val="0"/>
                    <w:jc w:val="center"/>
                    <w:rPr>
                      <w:rFonts w:hint="default"/>
                      <w:vertAlign w:val="baseline"/>
                      <w:lang w:val="en-US"/>
                    </w:rPr>
                  </w:pPr>
                  <w:r>
                    <w:rPr>
                      <w:rFonts w:hint="eastAsia" w:ascii="Times New Roman" w:hAnsi="Times New Roman" w:cs="Times New Roman"/>
                      <w:b w:val="0"/>
                      <w:bCs w:val="0"/>
                      <w:sz w:val="24"/>
                      <w:szCs w:val="24"/>
                      <w:lang w:val="en-US" w:eastAsia="zh-CN"/>
                    </w:rPr>
                    <w:t>纳管标准（mg/L）</w:t>
                  </w:r>
                </w:p>
              </w:tc>
            </w:tr>
            <w:tr w14:paraId="60651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3" w:type="dxa"/>
                  <w:vAlign w:val="center"/>
                </w:tcPr>
                <w:p w14:paraId="3C864E83">
                  <w:pPr>
                    <w:bidi w:val="0"/>
                    <w:jc w:val="center"/>
                    <w:rPr>
                      <w:rFonts w:hint="eastAsia" w:eastAsia="宋体"/>
                      <w:vertAlign w:val="baseline"/>
                      <w:lang w:val="en-US" w:eastAsia="zh-CN"/>
                    </w:rPr>
                  </w:pPr>
                  <w:r>
                    <w:rPr>
                      <w:rFonts w:hint="eastAsia"/>
                      <w:vertAlign w:val="baseline"/>
                      <w:lang w:val="en-US" w:eastAsia="zh-CN"/>
                    </w:rPr>
                    <w:t>1</w:t>
                  </w:r>
                </w:p>
              </w:tc>
              <w:tc>
                <w:tcPr>
                  <w:tcW w:w="3698" w:type="dxa"/>
                  <w:vAlign w:val="center"/>
                </w:tcPr>
                <w:p w14:paraId="0BA92981">
                  <w:pPr>
                    <w:bidi w:val="0"/>
                    <w:jc w:val="center"/>
                    <w:rPr>
                      <w:rFonts w:hint="default" w:eastAsia="宋体"/>
                      <w:vertAlign w:val="baseline"/>
                      <w:lang w:val="en-US" w:eastAsia="zh-CN"/>
                    </w:rPr>
                  </w:pPr>
                  <w:r>
                    <w:rPr>
                      <w:rFonts w:hint="eastAsia"/>
                      <w:vertAlign w:val="baseline"/>
                      <w:lang w:val="en-US" w:eastAsia="zh-CN"/>
                    </w:rPr>
                    <w:t>COD</w:t>
                  </w:r>
                </w:p>
              </w:tc>
              <w:tc>
                <w:tcPr>
                  <w:tcW w:w="2526" w:type="dxa"/>
                  <w:vAlign w:val="center"/>
                </w:tcPr>
                <w:p w14:paraId="7D2E568D">
                  <w:pPr>
                    <w:bidi w:val="0"/>
                    <w:jc w:val="center"/>
                    <w:rPr>
                      <w:rFonts w:hint="default" w:eastAsia="宋体"/>
                      <w:vertAlign w:val="baseline"/>
                      <w:lang w:val="en-US" w:eastAsia="zh-CN"/>
                    </w:rPr>
                  </w:pPr>
                  <w:r>
                    <w:rPr>
                      <w:rFonts w:hint="eastAsia" w:ascii="Arial" w:hAnsi="Arial" w:cs="Arial"/>
                      <w:vertAlign w:val="baseline"/>
                      <w:lang w:val="en-US" w:eastAsia="zh-CN"/>
                    </w:rPr>
                    <w:t>50</w:t>
                  </w:r>
                </w:p>
              </w:tc>
            </w:tr>
            <w:tr w14:paraId="0F618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3" w:type="dxa"/>
                  <w:vAlign w:val="center"/>
                </w:tcPr>
                <w:p w14:paraId="7F453114">
                  <w:pPr>
                    <w:bidi w:val="0"/>
                    <w:jc w:val="center"/>
                    <w:rPr>
                      <w:rFonts w:hint="eastAsia" w:eastAsia="宋体"/>
                      <w:vertAlign w:val="baseline"/>
                      <w:lang w:val="en-US" w:eastAsia="zh-CN"/>
                    </w:rPr>
                  </w:pPr>
                  <w:r>
                    <w:rPr>
                      <w:rFonts w:hint="eastAsia"/>
                      <w:vertAlign w:val="baseline"/>
                      <w:lang w:val="en-US" w:eastAsia="zh-CN"/>
                    </w:rPr>
                    <w:t>2</w:t>
                  </w:r>
                </w:p>
              </w:tc>
              <w:tc>
                <w:tcPr>
                  <w:tcW w:w="3698" w:type="dxa"/>
                  <w:vAlign w:val="center"/>
                </w:tcPr>
                <w:p w14:paraId="52136E34">
                  <w:pPr>
                    <w:bidi w:val="0"/>
                    <w:jc w:val="center"/>
                    <w:rPr>
                      <w:rFonts w:hint="default" w:eastAsia="宋体"/>
                      <w:vertAlign w:val="baseline"/>
                      <w:lang w:val="en-US" w:eastAsia="zh-CN"/>
                    </w:rPr>
                  </w:pPr>
                  <w:r>
                    <w:rPr>
                      <w:rFonts w:hint="eastAsia"/>
                      <w:vertAlign w:val="baseline"/>
                      <w:lang w:val="en-US" w:eastAsia="zh-CN"/>
                    </w:rPr>
                    <w:t>BOD5</w:t>
                  </w:r>
                </w:p>
              </w:tc>
              <w:tc>
                <w:tcPr>
                  <w:tcW w:w="2526" w:type="dxa"/>
                  <w:vAlign w:val="center"/>
                </w:tcPr>
                <w:p w14:paraId="1B17A4A9">
                  <w:pPr>
                    <w:bidi w:val="0"/>
                    <w:jc w:val="center"/>
                    <w:rPr>
                      <w:rFonts w:hint="default" w:eastAsia="宋体"/>
                      <w:vertAlign w:val="baseline"/>
                      <w:lang w:val="en-US" w:eastAsia="zh-CN"/>
                    </w:rPr>
                  </w:pPr>
                  <w:r>
                    <w:rPr>
                      <w:rFonts w:hint="eastAsia" w:ascii="Arial" w:hAnsi="Arial" w:cs="Arial"/>
                      <w:vertAlign w:val="baseline"/>
                      <w:lang w:val="en-US" w:eastAsia="zh-CN"/>
                    </w:rPr>
                    <w:t>10</w:t>
                  </w:r>
                </w:p>
              </w:tc>
            </w:tr>
            <w:tr w14:paraId="546B2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3" w:type="dxa"/>
                  <w:vAlign w:val="center"/>
                </w:tcPr>
                <w:p w14:paraId="6E706689">
                  <w:pPr>
                    <w:bidi w:val="0"/>
                    <w:jc w:val="center"/>
                    <w:rPr>
                      <w:rFonts w:hint="eastAsia" w:eastAsia="宋体"/>
                      <w:vertAlign w:val="baseline"/>
                      <w:lang w:val="en-US" w:eastAsia="zh-CN"/>
                    </w:rPr>
                  </w:pPr>
                  <w:r>
                    <w:rPr>
                      <w:rFonts w:hint="eastAsia"/>
                      <w:vertAlign w:val="baseline"/>
                      <w:lang w:val="en-US" w:eastAsia="zh-CN"/>
                    </w:rPr>
                    <w:t>3</w:t>
                  </w:r>
                </w:p>
              </w:tc>
              <w:tc>
                <w:tcPr>
                  <w:tcW w:w="3698" w:type="dxa"/>
                  <w:vAlign w:val="center"/>
                </w:tcPr>
                <w:p w14:paraId="2DB6D429">
                  <w:pPr>
                    <w:bidi w:val="0"/>
                    <w:jc w:val="center"/>
                    <w:rPr>
                      <w:rFonts w:hint="default" w:eastAsia="宋体"/>
                      <w:vertAlign w:val="baseline"/>
                      <w:lang w:val="en-US" w:eastAsia="zh-CN"/>
                    </w:rPr>
                  </w:pPr>
                  <w:r>
                    <w:rPr>
                      <w:rFonts w:hint="eastAsia"/>
                      <w:vertAlign w:val="baseline"/>
                      <w:lang w:val="en-US" w:eastAsia="zh-CN"/>
                    </w:rPr>
                    <w:t>SS</w:t>
                  </w:r>
                </w:p>
              </w:tc>
              <w:tc>
                <w:tcPr>
                  <w:tcW w:w="2526" w:type="dxa"/>
                  <w:vAlign w:val="center"/>
                </w:tcPr>
                <w:p w14:paraId="3E4FE72F">
                  <w:pPr>
                    <w:bidi w:val="0"/>
                    <w:jc w:val="center"/>
                    <w:rPr>
                      <w:rFonts w:hint="default" w:eastAsia="宋体"/>
                      <w:vertAlign w:val="baseline"/>
                      <w:lang w:val="en-US" w:eastAsia="zh-CN"/>
                    </w:rPr>
                  </w:pPr>
                  <w:r>
                    <w:rPr>
                      <w:rFonts w:hint="eastAsia" w:ascii="Arial" w:hAnsi="Arial" w:cs="Arial"/>
                      <w:vertAlign w:val="baseline"/>
                      <w:lang w:val="en-US" w:eastAsia="zh-CN"/>
                    </w:rPr>
                    <w:t>10</w:t>
                  </w:r>
                </w:p>
              </w:tc>
            </w:tr>
            <w:tr w14:paraId="03B20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3" w:type="dxa"/>
                  <w:vAlign w:val="center"/>
                </w:tcPr>
                <w:p w14:paraId="610B7C86">
                  <w:pPr>
                    <w:bidi w:val="0"/>
                    <w:jc w:val="center"/>
                    <w:rPr>
                      <w:rFonts w:hint="eastAsia" w:eastAsia="宋体"/>
                      <w:vertAlign w:val="baseline"/>
                      <w:lang w:val="en-US" w:eastAsia="zh-CN"/>
                    </w:rPr>
                  </w:pPr>
                  <w:r>
                    <w:rPr>
                      <w:rFonts w:hint="eastAsia"/>
                      <w:vertAlign w:val="baseline"/>
                      <w:lang w:val="en-US" w:eastAsia="zh-CN"/>
                    </w:rPr>
                    <w:t>4</w:t>
                  </w:r>
                </w:p>
              </w:tc>
              <w:tc>
                <w:tcPr>
                  <w:tcW w:w="3698" w:type="dxa"/>
                  <w:vAlign w:val="center"/>
                </w:tcPr>
                <w:p w14:paraId="3508DCE8">
                  <w:pPr>
                    <w:bidi w:val="0"/>
                    <w:jc w:val="center"/>
                    <w:rPr>
                      <w:rFonts w:hint="default" w:eastAsia="宋体"/>
                      <w:vertAlign w:val="baseline"/>
                      <w:lang w:val="en-US" w:eastAsia="zh-CN"/>
                    </w:rPr>
                  </w:pPr>
                  <w:r>
                    <w:rPr>
                      <w:rFonts w:hint="eastAsia"/>
                      <w:vertAlign w:val="baseline"/>
                      <w:lang w:val="en-US" w:eastAsia="zh-CN"/>
                    </w:rPr>
                    <w:t>TN</w:t>
                  </w:r>
                </w:p>
              </w:tc>
              <w:tc>
                <w:tcPr>
                  <w:tcW w:w="2526" w:type="dxa"/>
                  <w:vAlign w:val="center"/>
                </w:tcPr>
                <w:p w14:paraId="6EE175B3">
                  <w:pPr>
                    <w:bidi w:val="0"/>
                    <w:jc w:val="center"/>
                    <w:rPr>
                      <w:rFonts w:hint="default" w:eastAsia="宋体"/>
                      <w:vertAlign w:val="baseline"/>
                      <w:lang w:val="en-US" w:eastAsia="zh-CN"/>
                    </w:rPr>
                  </w:pPr>
                  <w:r>
                    <w:rPr>
                      <w:rFonts w:hint="eastAsia" w:ascii="Arial" w:hAnsi="Arial" w:cs="Arial"/>
                      <w:vertAlign w:val="baseline"/>
                      <w:lang w:val="en-US" w:eastAsia="zh-CN"/>
                    </w:rPr>
                    <w:t>15</w:t>
                  </w:r>
                </w:p>
              </w:tc>
            </w:tr>
            <w:tr w14:paraId="2A52C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3" w:type="dxa"/>
                  <w:vAlign w:val="center"/>
                </w:tcPr>
                <w:p w14:paraId="75EA3919">
                  <w:pPr>
                    <w:bidi w:val="0"/>
                    <w:jc w:val="center"/>
                    <w:rPr>
                      <w:rFonts w:hint="eastAsia" w:eastAsia="宋体"/>
                      <w:vertAlign w:val="baseline"/>
                      <w:lang w:val="en-US" w:eastAsia="zh-CN"/>
                    </w:rPr>
                  </w:pPr>
                  <w:r>
                    <w:rPr>
                      <w:rFonts w:hint="eastAsia"/>
                      <w:vertAlign w:val="baseline"/>
                      <w:lang w:val="en-US" w:eastAsia="zh-CN"/>
                    </w:rPr>
                    <w:t>5</w:t>
                  </w:r>
                </w:p>
              </w:tc>
              <w:tc>
                <w:tcPr>
                  <w:tcW w:w="3698" w:type="dxa"/>
                  <w:vAlign w:val="center"/>
                </w:tcPr>
                <w:p w14:paraId="604B5041">
                  <w:pPr>
                    <w:bidi w:val="0"/>
                    <w:jc w:val="center"/>
                    <w:rPr>
                      <w:rFonts w:hint="default" w:eastAsia="宋体"/>
                      <w:vertAlign w:val="baseline"/>
                      <w:lang w:val="en-US" w:eastAsia="zh-CN"/>
                    </w:rPr>
                  </w:pPr>
                  <w:r>
                    <w:rPr>
                      <w:rFonts w:hint="eastAsia"/>
                      <w:vertAlign w:val="baseline"/>
                      <w:lang w:val="en-US" w:eastAsia="zh-CN"/>
                    </w:rPr>
                    <w:t>NH3-N</w:t>
                  </w:r>
                </w:p>
              </w:tc>
              <w:tc>
                <w:tcPr>
                  <w:tcW w:w="2526" w:type="dxa"/>
                  <w:vAlign w:val="center"/>
                </w:tcPr>
                <w:p w14:paraId="51F43371">
                  <w:pPr>
                    <w:bidi w:val="0"/>
                    <w:jc w:val="center"/>
                    <w:rPr>
                      <w:rFonts w:hint="eastAsia" w:eastAsia="宋体"/>
                      <w:vertAlign w:val="baseline"/>
                      <w:lang w:val="en-US" w:eastAsia="zh-CN"/>
                    </w:rPr>
                  </w:pPr>
                  <w:r>
                    <w:rPr>
                      <w:rFonts w:hint="eastAsia" w:ascii="Arial" w:hAnsi="Arial" w:cs="Arial"/>
                      <w:vertAlign w:val="baseline"/>
                      <w:lang w:val="en-US" w:eastAsia="zh-CN"/>
                    </w:rPr>
                    <w:t>5</w:t>
                  </w:r>
                </w:p>
              </w:tc>
            </w:tr>
            <w:tr w14:paraId="41B9B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3" w:type="dxa"/>
                  <w:vAlign w:val="center"/>
                </w:tcPr>
                <w:p w14:paraId="4E81C7A9">
                  <w:pPr>
                    <w:bidi w:val="0"/>
                    <w:jc w:val="center"/>
                    <w:rPr>
                      <w:rFonts w:hint="eastAsia" w:eastAsia="宋体"/>
                      <w:vertAlign w:val="baseline"/>
                      <w:lang w:val="en-US" w:eastAsia="zh-CN"/>
                    </w:rPr>
                  </w:pPr>
                  <w:r>
                    <w:rPr>
                      <w:rFonts w:hint="eastAsia"/>
                      <w:vertAlign w:val="baseline"/>
                      <w:lang w:val="en-US" w:eastAsia="zh-CN"/>
                    </w:rPr>
                    <w:t>6</w:t>
                  </w:r>
                </w:p>
              </w:tc>
              <w:tc>
                <w:tcPr>
                  <w:tcW w:w="3698" w:type="dxa"/>
                  <w:vAlign w:val="center"/>
                </w:tcPr>
                <w:p w14:paraId="0043740C">
                  <w:pPr>
                    <w:bidi w:val="0"/>
                    <w:jc w:val="center"/>
                    <w:rPr>
                      <w:rFonts w:hint="default" w:eastAsia="宋体"/>
                      <w:vertAlign w:val="baseline"/>
                      <w:lang w:val="en-US" w:eastAsia="zh-CN"/>
                    </w:rPr>
                  </w:pPr>
                  <w:r>
                    <w:rPr>
                      <w:rFonts w:hint="eastAsia"/>
                      <w:vertAlign w:val="baseline"/>
                      <w:lang w:val="en-US" w:eastAsia="zh-CN"/>
                    </w:rPr>
                    <w:t>TP</w:t>
                  </w:r>
                </w:p>
              </w:tc>
              <w:tc>
                <w:tcPr>
                  <w:tcW w:w="2526" w:type="dxa"/>
                  <w:vAlign w:val="center"/>
                </w:tcPr>
                <w:p w14:paraId="2AE92A01">
                  <w:pPr>
                    <w:bidi w:val="0"/>
                    <w:jc w:val="center"/>
                    <w:rPr>
                      <w:rFonts w:hint="default" w:eastAsia="宋体"/>
                      <w:vertAlign w:val="baseline"/>
                      <w:lang w:val="en-US" w:eastAsia="zh-CN"/>
                    </w:rPr>
                  </w:pPr>
                  <w:r>
                    <w:rPr>
                      <w:rFonts w:hint="eastAsia" w:ascii="Arial" w:hAnsi="Arial" w:cs="Arial"/>
                      <w:vertAlign w:val="baseline"/>
                      <w:lang w:val="en-US" w:eastAsia="zh-CN"/>
                    </w:rPr>
                    <w:t>0.5</w:t>
                  </w:r>
                </w:p>
              </w:tc>
            </w:tr>
            <w:tr w14:paraId="5DBCE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3" w:type="dxa"/>
                  <w:vAlign w:val="center"/>
                </w:tcPr>
                <w:p w14:paraId="0EC8DAF6">
                  <w:pPr>
                    <w:bidi w:val="0"/>
                    <w:jc w:val="center"/>
                    <w:rPr>
                      <w:rFonts w:hint="eastAsia" w:eastAsia="宋体"/>
                      <w:vertAlign w:val="baseline"/>
                      <w:lang w:val="en-US" w:eastAsia="zh-CN"/>
                    </w:rPr>
                  </w:pPr>
                  <w:r>
                    <w:rPr>
                      <w:rFonts w:hint="eastAsia"/>
                      <w:vertAlign w:val="baseline"/>
                      <w:lang w:val="en-US" w:eastAsia="zh-CN"/>
                    </w:rPr>
                    <w:t>7</w:t>
                  </w:r>
                </w:p>
              </w:tc>
              <w:tc>
                <w:tcPr>
                  <w:tcW w:w="3698" w:type="dxa"/>
                  <w:vAlign w:val="center"/>
                </w:tcPr>
                <w:p w14:paraId="3F915869">
                  <w:pPr>
                    <w:bidi w:val="0"/>
                    <w:jc w:val="center"/>
                    <w:rPr>
                      <w:rFonts w:hint="default" w:eastAsia="宋体"/>
                      <w:vertAlign w:val="baseline"/>
                      <w:lang w:val="en-US" w:eastAsia="zh-CN"/>
                    </w:rPr>
                  </w:pPr>
                  <w:r>
                    <w:rPr>
                      <w:rFonts w:hint="eastAsia"/>
                      <w:vertAlign w:val="baseline"/>
                      <w:lang w:val="en-US" w:eastAsia="zh-CN"/>
                    </w:rPr>
                    <w:t>pH</w:t>
                  </w:r>
                </w:p>
              </w:tc>
              <w:tc>
                <w:tcPr>
                  <w:tcW w:w="2526" w:type="dxa"/>
                  <w:vAlign w:val="center"/>
                </w:tcPr>
                <w:p w14:paraId="156C6156">
                  <w:pPr>
                    <w:bidi w:val="0"/>
                    <w:jc w:val="center"/>
                    <w:rPr>
                      <w:rFonts w:hint="default" w:eastAsia="宋体"/>
                      <w:vertAlign w:val="baseline"/>
                      <w:lang w:val="en-US" w:eastAsia="zh-CN"/>
                    </w:rPr>
                  </w:pPr>
                  <w:r>
                    <w:rPr>
                      <w:rFonts w:hint="eastAsia"/>
                      <w:vertAlign w:val="baseline"/>
                      <w:lang w:val="en-US" w:eastAsia="zh-CN"/>
                    </w:rPr>
                    <w:t>6-9</w:t>
                  </w:r>
                </w:p>
              </w:tc>
            </w:tr>
            <w:tr w14:paraId="77EC0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3" w:type="dxa"/>
                  <w:vAlign w:val="center"/>
                </w:tcPr>
                <w:p w14:paraId="06F64D1B">
                  <w:pPr>
                    <w:bidi w:val="0"/>
                    <w:jc w:val="center"/>
                    <w:rPr>
                      <w:rFonts w:hint="default"/>
                      <w:vertAlign w:val="baseline"/>
                      <w:lang w:val="en-US" w:eastAsia="zh-CN"/>
                    </w:rPr>
                  </w:pPr>
                  <w:r>
                    <w:rPr>
                      <w:rFonts w:hint="eastAsia"/>
                      <w:vertAlign w:val="baseline"/>
                      <w:lang w:val="en-US" w:eastAsia="zh-CN"/>
                    </w:rPr>
                    <w:t>8</w:t>
                  </w:r>
                </w:p>
              </w:tc>
              <w:tc>
                <w:tcPr>
                  <w:tcW w:w="3698" w:type="dxa"/>
                  <w:vAlign w:val="center"/>
                </w:tcPr>
                <w:p w14:paraId="40288CF9">
                  <w:pPr>
                    <w:bidi w:val="0"/>
                    <w:jc w:val="center"/>
                    <w:rPr>
                      <w:rFonts w:hint="default" w:eastAsia="宋体"/>
                      <w:vertAlign w:val="baseline"/>
                      <w:lang w:val="en-US" w:eastAsia="zh-CN"/>
                    </w:rPr>
                  </w:pPr>
                  <w:r>
                    <w:rPr>
                      <w:rFonts w:hint="eastAsia"/>
                      <w:vertAlign w:val="baseline"/>
                      <w:lang w:val="en-US" w:eastAsia="zh-CN"/>
                    </w:rPr>
                    <w:t>粪大肠菌群数</w:t>
                  </w:r>
                </w:p>
              </w:tc>
              <w:tc>
                <w:tcPr>
                  <w:tcW w:w="2526" w:type="dxa"/>
                  <w:vAlign w:val="center"/>
                </w:tcPr>
                <w:p w14:paraId="37C9A5EE">
                  <w:pPr>
                    <w:bidi w:val="0"/>
                    <w:jc w:val="center"/>
                    <w:rPr>
                      <w:rFonts w:hint="default" w:eastAsia="宋体"/>
                      <w:vertAlign w:val="baseline"/>
                      <w:lang w:val="en-US" w:eastAsia="zh-CN"/>
                    </w:rPr>
                  </w:pPr>
                  <w:r>
                    <w:rPr>
                      <w:rFonts w:hint="eastAsia"/>
                      <w:vertAlign w:val="baseline"/>
                      <w:lang w:val="en-US" w:eastAsia="zh-CN"/>
                    </w:rPr>
                    <w:t>10</w:t>
                  </w:r>
                  <w:r>
                    <w:rPr>
                      <w:rFonts w:hint="eastAsia"/>
                      <w:vertAlign w:val="superscript"/>
                      <w:lang w:val="en-US" w:eastAsia="zh-CN"/>
                    </w:rPr>
                    <w:t>3</w:t>
                  </w:r>
                </w:p>
              </w:tc>
            </w:tr>
          </w:tbl>
          <w:p w14:paraId="407908C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2、废气：</w:t>
            </w:r>
            <w:r>
              <w:rPr>
                <w:rFonts w:hint="default" w:ascii="Times New Roman" w:hAnsi="Times New Roman" w:eastAsia="宋体" w:cs="Times New Roman"/>
                <w:sz w:val="24"/>
                <w:szCs w:val="24"/>
                <w:lang w:eastAsia="zh-CN"/>
              </w:rPr>
              <w:t>本项目</w:t>
            </w:r>
            <w:r>
              <w:rPr>
                <w:rFonts w:hint="default" w:ascii="Times New Roman" w:hAnsi="Times New Roman" w:eastAsia="宋体" w:cs="Times New Roman"/>
                <w:sz w:val="24"/>
                <w:szCs w:val="24"/>
              </w:rPr>
              <w:t>食堂废气执行《饮食业油烟排放标准（试行）》（GB18483-2001），污水站周边废气执行《医疗机构水污染物排放标准》（GB18466-2005）表3中标准。</w:t>
            </w:r>
            <w:r>
              <w:rPr>
                <w:rFonts w:hint="default" w:ascii="Times New Roman" w:hAnsi="Times New Roman" w:eastAsia="宋体" w:cs="Times New Roman"/>
                <w:sz w:val="24"/>
                <w:szCs w:val="24"/>
                <w:lang w:eastAsia="zh-CN"/>
              </w:rPr>
              <w:t>备用柴油发电机尾气执行《大气污染物综合排放标准》（GB16297-1996）表2无组织排放限值要求</w:t>
            </w:r>
            <w:r>
              <w:rPr>
                <w:rFonts w:hint="eastAsia" w:ascii="Times New Roman" w:hAnsi="Times New Roman" w:cs="Times New Roman"/>
                <w:sz w:val="24"/>
                <w:szCs w:val="24"/>
                <w:lang w:eastAsia="zh-CN"/>
              </w:rPr>
              <w:t>。</w:t>
            </w:r>
            <w:r>
              <w:rPr>
                <w:rFonts w:hint="default" w:ascii="Times New Roman" w:hAnsi="Times New Roman" w:eastAsia="宋体" w:cs="Times New Roman"/>
                <w:sz w:val="24"/>
                <w:szCs w:val="24"/>
              </w:rPr>
              <w:t>具体标准列表如下：</w:t>
            </w:r>
          </w:p>
          <w:p w14:paraId="1D9C1E11">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center"/>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eastAsia="zh-CN"/>
              </w:rPr>
              <w:t>表</w:t>
            </w:r>
            <w:r>
              <w:rPr>
                <w:rFonts w:hint="default" w:ascii="Times New Roman" w:hAnsi="Times New Roman" w:eastAsia="宋体" w:cs="Times New Roman"/>
                <w:b/>
                <w:bCs/>
                <w:sz w:val="21"/>
                <w:szCs w:val="21"/>
                <w:lang w:val="en-US" w:eastAsia="zh-CN"/>
              </w:rPr>
              <w:t>3-8 污水处理站周边大气污染物排放最高允许浓度</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1416"/>
              <w:gridCol w:w="1385"/>
              <w:gridCol w:w="1788"/>
              <w:gridCol w:w="2458"/>
            </w:tblGrid>
            <w:tr w14:paraId="10165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9" w:type="dxa"/>
                  <w:vAlign w:val="center"/>
                </w:tcPr>
                <w:p w14:paraId="5AE001A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序号</w:t>
                  </w:r>
                </w:p>
              </w:tc>
              <w:tc>
                <w:tcPr>
                  <w:tcW w:w="1368" w:type="dxa"/>
                  <w:vAlign w:val="center"/>
                </w:tcPr>
                <w:p w14:paraId="4B5FBD8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污染物</w:t>
                  </w:r>
                </w:p>
              </w:tc>
              <w:tc>
                <w:tcPr>
                  <w:tcW w:w="1338" w:type="dxa"/>
                  <w:vAlign w:val="center"/>
                </w:tcPr>
                <w:p w14:paraId="38D10D5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单位</w:t>
                  </w:r>
                </w:p>
              </w:tc>
              <w:tc>
                <w:tcPr>
                  <w:tcW w:w="1728" w:type="dxa"/>
                  <w:vAlign w:val="center"/>
                </w:tcPr>
                <w:p w14:paraId="0D346BC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限值</w:t>
                  </w:r>
                </w:p>
              </w:tc>
              <w:tc>
                <w:tcPr>
                  <w:tcW w:w="2375" w:type="dxa"/>
                  <w:vAlign w:val="center"/>
                </w:tcPr>
                <w:p w14:paraId="7791B27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标准名称及级（类）别</w:t>
                  </w:r>
                </w:p>
              </w:tc>
            </w:tr>
            <w:tr w14:paraId="39451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9" w:type="dxa"/>
                  <w:vAlign w:val="center"/>
                </w:tcPr>
                <w:p w14:paraId="0CE4AD1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1</w:t>
                  </w:r>
                </w:p>
              </w:tc>
              <w:tc>
                <w:tcPr>
                  <w:tcW w:w="1368" w:type="dxa"/>
                  <w:vAlign w:val="center"/>
                </w:tcPr>
                <w:p w14:paraId="76B4207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H</w:t>
                  </w:r>
                  <w:r>
                    <w:rPr>
                      <w:rFonts w:hint="default" w:ascii="Times New Roman" w:hAnsi="Times New Roman" w:eastAsia="宋体" w:cs="Times New Roman"/>
                      <w:sz w:val="21"/>
                      <w:szCs w:val="21"/>
                      <w:vertAlign w:val="subscript"/>
                    </w:rPr>
                    <w:t>2</w:t>
                  </w:r>
                  <w:r>
                    <w:rPr>
                      <w:rFonts w:hint="default" w:ascii="Times New Roman" w:hAnsi="Times New Roman" w:eastAsia="宋体" w:cs="Times New Roman"/>
                      <w:sz w:val="21"/>
                      <w:szCs w:val="21"/>
                    </w:rPr>
                    <w:t>S</w:t>
                  </w:r>
                </w:p>
              </w:tc>
              <w:tc>
                <w:tcPr>
                  <w:tcW w:w="1338" w:type="dxa"/>
                  <w:vAlign w:val="center"/>
                </w:tcPr>
                <w:p w14:paraId="72E9CC4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mg/m³</w:t>
                  </w:r>
                </w:p>
              </w:tc>
              <w:tc>
                <w:tcPr>
                  <w:tcW w:w="1728" w:type="dxa"/>
                  <w:vAlign w:val="center"/>
                </w:tcPr>
                <w:p w14:paraId="6A104A7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0.03</w:t>
                  </w:r>
                </w:p>
              </w:tc>
              <w:tc>
                <w:tcPr>
                  <w:tcW w:w="2375" w:type="dxa"/>
                  <w:vMerge w:val="restart"/>
                  <w:vAlign w:val="center"/>
                </w:tcPr>
                <w:p w14:paraId="5A3E400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医疗机构水污染物排放标准（GB18466-2005）</w:t>
                  </w:r>
                </w:p>
                <w:p w14:paraId="7716F86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表3中标准</w:t>
                  </w:r>
                </w:p>
              </w:tc>
            </w:tr>
            <w:tr w14:paraId="02B69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9" w:type="dxa"/>
                  <w:vAlign w:val="center"/>
                </w:tcPr>
                <w:p w14:paraId="44A6BC3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2</w:t>
                  </w:r>
                </w:p>
              </w:tc>
              <w:tc>
                <w:tcPr>
                  <w:tcW w:w="1368" w:type="dxa"/>
                  <w:vAlign w:val="center"/>
                </w:tcPr>
                <w:p w14:paraId="36000BF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NH</w:t>
                  </w:r>
                  <w:r>
                    <w:rPr>
                      <w:rFonts w:hint="default" w:ascii="Times New Roman" w:hAnsi="Times New Roman" w:eastAsia="宋体" w:cs="Times New Roman"/>
                      <w:sz w:val="21"/>
                      <w:szCs w:val="21"/>
                      <w:vertAlign w:val="subscript"/>
                    </w:rPr>
                    <w:t>3</w:t>
                  </w:r>
                </w:p>
              </w:tc>
              <w:tc>
                <w:tcPr>
                  <w:tcW w:w="1338" w:type="dxa"/>
                  <w:vAlign w:val="center"/>
                </w:tcPr>
                <w:p w14:paraId="6BA0A18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mg/m³</w:t>
                  </w:r>
                </w:p>
              </w:tc>
              <w:tc>
                <w:tcPr>
                  <w:tcW w:w="1728" w:type="dxa"/>
                  <w:vAlign w:val="center"/>
                </w:tcPr>
                <w:p w14:paraId="66587FD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1.0</w:t>
                  </w:r>
                </w:p>
              </w:tc>
              <w:tc>
                <w:tcPr>
                  <w:tcW w:w="2375" w:type="dxa"/>
                  <w:vMerge w:val="continue"/>
                  <w:vAlign w:val="center"/>
                </w:tcPr>
                <w:p w14:paraId="484EC45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r>
            <w:tr w14:paraId="72BF3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9" w:type="dxa"/>
                  <w:vAlign w:val="center"/>
                </w:tcPr>
                <w:p w14:paraId="2FA1A98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3</w:t>
                  </w:r>
                </w:p>
              </w:tc>
              <w:tc>
                <w:tcPr>
                  <w:tcW w:w="1368" w:type="dxa"/>
                  <w:vAlign w:val="center"/>
                </w:tcPr>
                <w:p w14:paraId="38CB702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臭气浓度</w:t>
                  </w:r>
                </w:p>
              </w:tc>
              <w:tc>
                <w:tcPr>
                  <w:tcW w:w="1338" w:type="dxa"/>
                  <w:vAlign w:val="center"/>
                </w:tcPr>
                <w:p w14:paraId="4293B7F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无量纲</w:t>
                  </w:r>
                </w:p>
              </w:tc>
              <w:tc>
                <w:tcPr>
                  <w:tcW w:w="1728" w:type="dxa"/>
                  <w:vAlign w:val="center"/>
                </w:tcPr>
                <w:p w14:paraId="53D63AE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10</w:t>
                  </w:r>
                </w:p>
              </w:tc>
              <w:tc>
                <w:tcPr>
                  <w:tcW w:w="2375" w:type="dxa"/>
                  <w:vMerge w:val="continue"/>
                  <w:vAlign w:val="center"/>
                </w:tcPr>
                <w:p w14:paraId="61D6F95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r>
          </w:tbl>
          <w:p w14:paraId="107E3C7D">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center"/>
              <w:textAlignment w:val="auto"/>
              <w:rPr>
                <w:rFonts w:hint="default" w:ascii="Times New Roman" w:hAnsi="Times New Roman" w:eastAsia="宋体" w:cs="Times New Roman"/>
                <w:b/>
                <w:bCs/>
                <w:sz w:val="21"/>
                <w:szCs w:val="21"/>
                <w:lang w:eastAsia="zh-CN"/>
              </w:rPr>
            </w:pPr>
          </w:p>
          <w:p w14:paraId="1121E3B8">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center"/>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eastAsia="zh-CN"/>
              </w:rPr>
              <w:t>表</w:t>
            </w:r>
            <w:r>
              <w:rPr>
                <w:rFonts w:hint="default" w:ascii="Times New Roman" w:hAnsi="Times New Roman" w:eastAsia="宋体" w:cs="Times New Roman"/>
                <w:b/>
                <w:bCs/>
                <w:sz w:val="21"/>
                <w:szCs w:val="21"/>
                <w:lang w:val="en-US" w:eastAsia="zh-CN"/>
              </w:rPr>
              <w:t>3-9 《饮食业油烟排放</w:t>
            </w:r>
            <w:r>
              <w:rPr>
                <w:rFonts w:hint="eastAsia" w:ascii="Times New Roman" w:hAnsi="Times New Roman" w:cs="Times New Roman"/>
                <w:b/>
                <w:bCs/>
                <w:sz w:val="21"/>
                <w:szCs w:val="21"/>
                <w:lang w:val="en-US" w:eastAsia="zh-CN"/>
              </w:rPr>
              <w:t>标准</w:t>
            </w:r>
            <w:r>
              <w:rPr>
                <w:rFonts w:hint="default" w:ascii="Times New Roman" w:hAnsi="Times New Roman" w:eastAsia="宋体" w:cs="Times New Roman"/>
                <w:b/>
                <w:bCs/>
                <w:sz w:val="21"/>
                <w:szCs w:val="21"/>
                <w:lang w:val="en-US" w:eastAsia="zh-CN"/>
              </w:rPr>
              <w:t>》试行（GB18483-2001）</w:t>
            </w:r>
          </w:p>
          <w:tbl>
            <w:tblPr>
              <w:tblStyle w:val="18"/>
              <w:tblW w:w="7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6"/>
              <w:gridCol w:w="2547"/>
              <w:gridCol w:w="2547"/>
            </w:tblGrid>
            <w:tr w14:paraId="25C9D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46" w:type="dxa"/>
                  <w:vAlign w:val="center"/>
                </w:tcPr>
                <w:p w14:paraId="690048F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标准</w:t>
                  </w:r>
                </w:p>
              </w:tc>
              <w:tc>
                <w:tcPr>
                  <w:tcW w:w="2547" w:type="dxa"/>
                  <w:vAlign w:val="center"/>
                </w:tcPr>
                <w:p w14:paraId="2EC32E7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小型</w:t>
                  </w:r>
                </w:p>
              </w:tc>
              <w:tc>
                <w:tcPr>
                  <w:tcW w:w="2547" w:type="dxa"/>
                  <w:vAlign w:val="center"/>
                </w:tcPr>
                <w:p w14:paraId="7BF6E7E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净化设施处理效率最低</w:t>
                  </w:r>
                </w:p>
              </w:tc>
            </w:tr>
            <w:tr w14:paraId="48E4A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46" w:type="dxa"/>
                  <w:vAlign w:val="center"/>
                </w:tcPr>
                <w:p w14:paraId="617EF31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最高允许排放浓度</w:t>
                  </w:r>
                </w:p>
              </w:tc>
              <w:tc>
                <w:tcPr>
                  <w:tcW w:w="2547" w:type="dxa"/>
                  <w:vAlign w:val="center"/>
                </w:tcPr>
                <w:p w14:paraId="023C232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2.0</w:t>
                  </w:r>
                  <w:r>
                    <w:rPr>
                      <w:rFonts w:hint="eastAsia" w:ascii="Times New Roman" w:hAnsi="Times New Roman" w:cs="Times New Roman"/>
                      <w:sz w:val="21"/>
                      <w:szCs w:val="21"/>
                      <w:lang w:val="en-US" w:eastAsia="zh-CN"/>
                    </w:rPr>
                    <w:t xml:space="preserve"> mg/m</w:t>
                  </w:r>
                  <w:r>
                    <w:rPr>
                      <w:rFonts w:hint="eastAsia" w:ascii="Times New Roman" w:hAnsi="Times New Roman" w:cs="Times New Roman"/>
                      <w:sz w:val="21"/>
                      <w:szCs w:val="21"/>
                      <w:vertAlign w:val="superscript"/>
                      <w:lang w:val="en-US" w:eastAsia="zh-CN"/>
                    </w:rPr>
                    <w:t>3</w:t>
                  </w:r>
                </w:p>
              </w:tc>
              <w:tc>
                <w:tcPr>
                  <w:tcW w:w="2547" w:type="dxa"/>
                  <w:vAlign w:val="center"/>
                </w:tcPr>
                <w:p w14:paraId="538FF6F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60%</w:t>
                  </w:r>
                </w:p>
              </w:tc>
            </w:tr>
          </w:tbl>
          <w:p w14:paraId="39085C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p>
          <w:p w14:paraId="72F65972">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center"/>
              <w:textAlignment w:val="auto"/>
              <w:rPr>
                <w:rFonts w:hint="default" w:ascii="Times New Roman" w:hAnsi="Times New Roman" w:eastAsia="宋体" w:cs="Times New Roman"/>
                <w:b/>
                <w:bCs/>
                <w:sz w:val="21"/>
                <w:szCs w:val="21"/>
                <w:lang w:eastAsia="zh-CN"/>
              </w:rPr>
            </w:pPr>
            <w:r>
              <w:rPr>
                <w:rFonts w:hint="eastAsia" w:ascii="Times New Roman" w:hAnsi="Times New Roman" w:cs="Times New Roman"/>
                <w:b/>
                <w:bCs/>
                <w:sz w:val="21"/>
                <w:szCs w:val="21"/>
                <w:lang w:val="en-US" w:eastAsia="zh-CN"/>
              </w:rPr>
              <w:t>表3-10《</w:t>
            </w:r>
            <w:r>
              <w:rPr>
                <w:rFonts w:hint="default" w:ascii="Times New Roman" w:hAnsi="Times New Roman" w:eastAsia="宋体" w:cs="Times New Roman"/>
                <w:b/>
                <w:bCs/>
                <w:sz w:val="21"/>
                <w:szCs w:val="21"/>
                <w:lang w:eastAsia="zh-CN"/>
              </w:rPr>
              <w:t>大气污染物综合排放标准</w:t>
            </w:r>
            <w:r>
              <w:rPr>
                <w:rFonts w:hint="eastAsia" w:ascii="Times New Roman" w:hAnsi="Times New Roman" w:cs="Times New Roman"/>
                <w:b/>
                <w:bCs/>
                <w:sz w:val="21"/>
                <w:szCs w:val="21"/>
                <w:lang w:eastAsia="zh-CN"/>
              </w:rPr>
              <w:t>》</w:t>
            </w:r>
            <w:r>
              <w:rPr>
                <w:rFonts w:hint="default" w:ascii="Times New Roman" w:hAnsi="Times New Roman" w:eastAsia="宋体" w:cs="Times New Roman"/>
                <w:b/>
                <w:bCs/>
                <w:sz w:val="21"/>
                <w:szCs w:val="21"/>
                <w:lang w:eastAsia="zh-CN"/>
              </w:rPr>
              <w:t>（GB16297-1996）</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1416"/>
              <w:gridCol w:w="1385"/>
              <w:gridCol w:w="1788"/>
              <w:gridCol w:w="2458"/>
            </w:tblGrid>
            <w:tr w14:paraId="0CB40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96" w:type="dxa"/>
                  <w:vAlign w:val="center"/>
                </w:tcPr>
                <w:p w14:paraId="3965EEE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序号</w:t>
                  </w:r>
                </w:p>
              </w:tc>
              <w:tc>
                <w:tcPr>
                  <w:tcW w:w="1416" w:type="dxa"/>
                  <w:vAlign w:val="center"/>
                </w:tcPr>
                <w:p w14:paraId="1A9EB7F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污染物</w:t>
                  </w:r>
                </w:p>
              </w:tc>
              <w:tc>
                <w:tcPr>
                  <w:tcW w:w="1385" w:type="dxa"/>
                  <w:vAlign w:val="center"/>
                </w:tcPr>
                <w:p w14:paraId="047E874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单位</w:t>
                  </w:r>
                </w:p>
              </w:tc>
              <w:tc>
                <w:tcPr>
                  <w:tcW w:w="1788" w:type="dxa"/>
                  <w:vAlign w:val="center"/>
                </w:tcPr>
                <w:p w14:paraId="566FCD1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限值</w:t>
                  </w:r>
                </w:p>
              </w:tc>
              <w:tc>
                <w:tcPr>
                  <w:tcW w:w="2458" w:type="dxa"/>
                  <w:vAlign w:val="center"/>
                </w:tcPr>
                <w:p w14:paraId="5280336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标准名称及级（类）别</w:t>
                  </w:r>
                </w:p>
              </w:tc>
            </w:tr>
            <w:tr w14:paraId="77710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96" w:type="dxa"/>
                  <w:vAlign w:val="center"/>
                </w:tcPr>
                <w:p w14:paraId="400F6B4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1</w:t>
                  </w:r>
                </w:p>
              </w:tc>
              <w:tc>
                <w:tcPr>
                  <w:tcW w:w="1416" w:type="dxa"/>
                  <w:vAlign w:val="center"/>
                </w:tcPr>
                <w:p w14:paraId="4660EA1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颗粒物</w:t>
                  </w:r>
                </w:p>
              </w:tc>
              <w:tc>
                <w:tcPr>
                  <w:tcW w:w="1385" w:type="dxa"/>
                  <w:vAlign w:val="center"/>
                </w:tcPr>
                <w:p w14:paraId="4BEB51B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mg/m³</w:t>
                  </w:r>
                </w:p>
              </w:tc>
              <w:tc>
                <w:tcPr>
                  <w:tcW w:w="1788" w:type="dxa"/>
                  <w:vAlign w:val="center"/>
                </w:tcPr>
                <w:p w14:paraId="01DAAB6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lang w:val="en-US" w:eastAsia="zh-CN"/>
                    </w:rPr>
                    <w:t>1.0</w:t>
                  </w:r>
                </w:p>
              </w:tc>
              <w:tc>
                <w:tcPr>
                  <w:tcW w:w="2458" w:type="dxa"/>
                  <w:vMerge w:val="restart"/>
                  <w:vAlign w:val="center"/>
                </w:tcPr>
                <w:p w14:paraId="48E8C8C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医疗机构水污染物排放标准（GB18466-2005）</w:t>
                  </w:r>
                </w:p>
                <w:p w14:paraId="6135519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表3中标准</w:t>
                  </w:r>
                </w:p>
              </w:tc>
            </w:tr>
            <w:tr w14:paraId="3185E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96" w:type="dxa"/>
                  <w:vAlign w:val="center"/>
                </w:tcPr>
                <w:p w14:paraId="70BBB6E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2</w:t>
                  </w:r>
                </w:p>
              </w:tc>
              <w:tc>
                <w:tcPr>
                  <w:tcW w:w="1416" w:type="dxa"/>
                  <w:vAlign w:val="center"/>
                </w:tcPr>
                <w:p w14:paraId="0F03FD0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SO</w:t>
                  </w:r>
                  <w:r>
                    <w:rPr>
                      <w:rFonts w:hint="eastAsia" w:ascii="Times New Roman" w:hAnsi="Times New Roman" w:cs="Times New Roman"/>
                      <w:sz w:val="21"/>
                      <w:szCs w:val="21"/>
                      <w:vertAlign w:val="subscript"/>
                      <w:lang w:val="en-US" w:eastAsia="zh-CN"/>
                    </w:rPr>
                    <w:t>2</w:t>
                  </w:r>
                </w:p>
              </w:tc>
              <w:tc>
                <w:tcPr>
                  <w:tcW w:w="1385" w:type="dxa"/>
                  <w:vAlign w:val="center"/>
                </w:tcPr>
                <w:p w14:paraId="5F4452B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mg/m³</w:t>
                  </w:r>
                </w:p>
              </w:tc>
              <w:tc>
                <w:tcPr>
                  <w:tcW w:w="1788" w:type="dxa"/>
                  <w:vAlign w:val="center"/>
                </w:tcPr>
                <w:p w14:paraId="18EE81E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lang w:val="en-US" w:eastAsia="zh-CN"/>
                    </w:rPr>
                    <w:t>0.40</w:t>
                  </w:r>
                </w:p>
              </w:tc>
              <w:tc>
                <w:tcPr>
                  <w:tcW w:w="2458" w:type="dxa"/>
                  <w:vMerge w:val="continue"/>
                  <w:vAlign w:val="center"/>
                </w:tcPr>
                <w:p w14:paraId="7BC7199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r>
            <w:tr w14:paraId="57A19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96" w:type="dxa"/>
                  <w:vAlign w:val="center"/>
                </w:tcPr>
                <w:p w14:paraId="3EBA068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3</w:t>
                  </w:r>
                </w:p>
              </w:tc>
              <w:tc>
                <w:tcPr>
                  <w:tcW w:w="1416" w:type="dxa"/>
                  <w:vAlign w:val="center"/>
                </w:tcPr>
                <w:p w14:paraId="5CA0D0E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NO</w:t>
                  </w:r>
                  <w:r>
                    <w:rPr>
                      <w:rFonts w:hint="eastAsia" w:ascii="Times New Roman" w:hAnsi="Times New Roman" w:cs="Times New Roman"/>
                      <w:sz w:val="21"/>
                      <w:szCs w:val="21"/>
                      <w:vertAlign w:val="subscript"/>
                      <w:lang w:val="en-US" w:eastAsia="zh-CN"/>
                    </w:rPr>
                    <w:t>X</w:t>
                  </w:r>
                </w:p>
              </w:tc>
              <w:tc>
                <w:tcPr>
                  <w:tcW w:w="1385" w:type="dxa"/>
                  <w:vAlign w:val="center"/>
                </w:tcPr>
                <w:p w14:paraId="68CF546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mg/m³</w:t>
                  </w:r>
                </w:p>
              </w:tc>
              <w:tc>
                <w:tcPr>
                  <w:tcW w:w="1788" w:type="dxa"/>
                  <w:vAlign w:val="center"/>
                </w:tcPr>
                <w:p w14:paraId="653F397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lang w:val="en-US" w:eastAsia="zh-CN"/>
                    </w:rPr>
                    <w:t>0.12</w:t>
                  </w:r>
                </w:p>
              </w:tc>
              <w:tc>
                <w:tcPr>
                  <w:tcW w:w="2458" w:type="dxa"/>
                  <w:vMerge w:val="continue"/>
                  <w:vAlign w:val="center"/>
                </w:tcPr>
                <w:p w14:paraId="59192A0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r>
          </w:tbl>
          <w:p w14:paraId="5E39055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sz w:val="24"/>
                <w:szCs w:val="24"/>
              </w:rPr>
            </w:pPr>
            <w:r>
              <w:rPr>
                <w:rFonts w:hint="eastAsia" w:ascii="Times New Roman" w:hAnsi="Times New Roman" w:cs="Times New Roman"/>
                <w:kern w:val="2"/>
                <w:sz w:val="24"/>
                <w:szCs w:val="24"/>
                <w:lang w:val="en-US" w:eastAsia="zh-CN" w:bidi="ar-SA"/>
              </w:rPr>
              <w:t>3</w:t>
            </w:r>
            <w:r>
              <w:rPr>
                <w:rFonts w:hint="default" w:ascii="Times New Roman" w:hAnsi="Times New Roman" w:eastAsia="宋体" w:cs="Times New Roman"/>
                <w:kern w:val="2"/>
                <w:sz w:val="24"/>
                <w:szCs w:val="24"/>
                <w:lang w:val="en-US" w:eastAsia="zh-CN" w:bidi="ar-SA"/>
              </w:rPr>
              <w:t>、</w:t>
            </w:r>
            <w:r>
              <w:rPr>
                <w:rFonts w:hint="default" w:ascii="Times New Roman" w:hAnsi="Times New Roman" w:eastAsia="宋体" w:cs="Times New Roman"/>
                <w:sz w:val="24"/>
                <w:szCs w:val="24"/>
              </w:rPr>
              <w:t>噪声：</w:t>
            </w:r>
          </w:p>
          <w:p w14:paraId="191914A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sz w:val="24"/>
                <w:szCs w:val="24"/>
                <w:lang w:val="en-US" w:eastAsia="zh-CN"/>
              </w:rPr>
            </w:pPr>
            <w:r>
              <w:rPr>
                <w:rFonts w:hint="eastAsia"/>
                <w:sz w:val="24"/>
                <w:szCs w:val="24"/>
                <w:lang w:val="en-US" w:eastAsia="zh-CN"/>
              </w:rPr>
              <w:t>项目</w:t>
            </w:r>
            <w:r>
              <w:rPr>
                <w:sz w:val="24"/>
                <w:szCs w:val="24"/>
              </w:rPr>
              <w:t>运营期噪声执行《工业企业厂界环境噪声排放标准》（GB12348-2008）</w:t>
            </w:r>
            <w:r>
              <w:rPr>
                <w:rFonts w:hint="eastAsia"/>
                <w:sz w:val="24"/>
                <w:szCs w:val="24"/>
                <w:lang w:val="en-US" w:eastAsia="zh-CN"/>
              </w:rPr>
              <w:t>表1</w:t>
            </w:r>
            <w:r>
              <w:rPr>
                <w:sz w:val="24"/>
                <w:szCs w:val="24"/>
              </w:rPr>
              <w:t>中</w:t>
            </w:r>
            <w:r>
              <w:rPr>
                <w:rFonts w:hint="eastAsia"/>
                <w:sz w:val="24"/>
                <w:szCs w:val="24"/>
                <w:lang w:val="en-US" w:eastAsia="zh-CN"/>
              </w:rPr>
              <w:t>2</w:t>
            </w:r>
            <w:r>
              <w:rPr>
                <w:sz w:val="24"/>
                <w:szCs w:val="24"/>
              </w:rPr>
              <w:t>类</w:t>
            </w:r>
            <w:r>
              <w:rPr>
                <w:rFonts w:hint="eastAsia"/>
                <w:sz w:val="24"/>
                <w:szCs w:val="24"/>
                <w:lang w:eastAsia="zh-CN"/>
              </w:rPr>
              <w:t>、</w:t>
            </w:r>
            <w:r>
              <w:rPr>
                <w:rFonts w:hint="eastAsia"/>
                <w:color w:val="000000"/>
                <w:sz w:val="24"/>
                <w:szCs w:val="24"/>
                <w:lang w:val="en-US" w:eastAsia="zh-CN"/>
              </w:rPr>
              <w:t>4</w:t>
            </w:r>
            <w:r>
              <w:rPr>
                <w:color w:val="000000"/>
                <w:sz w:val="24"/>
                <w:szCs w:val="24"/>
              </w:rPr>
              <w:t>类标准</w:t>
            </w:r>
          </w:p>
          <w:p w14:paraId="7E137F7C">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表3-1</w:t>
            </w:r>
            <w:r>
              <w:rPr>
                <w:rFonts w:hint="eastAsia" w:ascii="Times New Roman" w:hAnsi="Times New Roman" w:cs="Times New Roman"/>
                <w:b/>
                <w:bCs/>
                <w:sz w:val="21"/>
                <w:szCs w:val="21"/>
                <w:lang w:val="en-US" w:eastAsia="zh-CN"/>
              </w:rPr>
              <w:t>1</w:t>
            </w:r>
            <w:r>
              <w:rPr>
                <w:rFonts w:hint="default" w:ascii="Times New Roman" w:hAnsi="Times New Roman" w:eastAsia="宋体" w:cs="Times New Roman"/>
                <w:b/>
                <w:bCs/>
                <w:sz w:val="21"/>
                <w:szCs w:val="21"/>
                <w:lang w:val="en-US" w:eastAsia="zh-CN"/>
              </w:rPr>
              <w:t xml:space="preserve"> </w:t>
            </w:r>
            <w:r>
              <w:rPr>
                <w:rFonts w:hint="default" w:ascii="Times New Roman" w:hAnsi="Times New Roman" w:eastAsia="宋体" w:cs="Times New Roman"/>
                <w:b/>
                <w:bCs/>
                <w:sz w:val="21"/>
                <w:szCs w:val="21"/>
              </w:rPr>
              <w:t>噪声排放标准（摘录）单位：dB（A）</w:t>
            </w:r>
          </w:p>
          <w:tbl>
            <w:tblPr>
              <w:tblStyle w:val="17"/>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208"/>
              <w:gridCol w:w="1485"/>
              <w:gridCol w:w="1230"/>
              <w:gridCol w:w="3897"/>
            </w:tblGrid>
            <w:tr w14:paraId="4090A0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2" w:type="pct"/>
                  <w:tcBorders>
                    <w:tl2br w:val="nil"/>
                    <w:tr2bl w:val="nil"/>
                  </w:tcBorders>
                  <w:noWrap w:val="0"/>
                  <w:vAlign w:val="center"/>
                </w:tcPr>
                <w:p w14:paraId="6B1C747D">
                  <w:pPr>
                    <w:pStyle w:val="24"/>
                    <w:spacing w:before="24" w:after="24" w:line="240" w:lineRule="exact"/>
                    <w:ind w:left="0" w:leftChars="0" w:firstLine="0" w:firstLineChars="0"/>
                    <w:jc w:val="center"/>
                    <w:rPr>
                      <w:rFonts w:hint="default" w:ascii="Times New Roman" w:hAnsi="Times New Roman" w:cs="Times New Roman"/>
                      <w:b/>
                      <w:bCs/>
                      <w:sz w:val="21"/>
                      <w:szCs w:val="21"/>
                    </w:rPr>
                  </w:pPr>
                  <w:r>
                    <w:rPr>
                      <w:rFonts w:hint="default" w:ascii="Times New Roman" w:hAnsi="Times New Roman" w:cs="Times New Roman"/>
                      <w:b/>
                      <w:bCs/>
                      <w:sz w:val="21"/>
                      <w:szCs w:val="21"/>
                    </w:rPr>
                    <w:t>类别</w:t>
                  </w:r>
                </w:p>
              </w:tc>
              <w:tc>
                <w:tcPr>
                  <w:tcW w:w="949" w:type="pct"/>
                  <w:tcBorders>
                    <w:tl2br w:val="nil"/>
                    <w:tr2bl w:val="nil"/>
                  </w:tcBorders>
                  <w:noWrap w:val="0"/>
                  <w:vAlign w:val="center"/>
                </w:tcPr>
                <w:p w14:paraId="7F6649E5">
                  <w:pPr>
                    <w:pStyle w:val="24"/>
                    <w:spacing w:before="24" w:after="24" w:line="240" w:lineRule="exact"/>
                    <w:ind w:left="0" w:leftChars="0" w:firstLine="0" w:firstLineChars="0"/>
                    <w:jc w:val="center"/>
                    <w:rPr>
                      <w:rFonts w:hint="default" w:ascii="Times New Roman" w:hAnsi="Times New Roman" w:cs="Times New Roman"/>
                      <w:b/>
                      <w:bCs/>
                      <w:sz w:val="21"/>
                      <w:szCs w:val="21"/>
                    </w:rPr>
                  </w:pPr>
                  <w:r>
                    <w:rPr>
                      <w:rFonts w:hint="default" w:ascii="Times New Roman" w:hAnsi="Times New Roman" w:cs="Times New Roman"/>
                      <w:b/>
                      <w:bCs/>
                      <w:sz w:val="21"/>
                      <w:szCs w:val="21"/>
                    </w:rPr>
                    <w:t>昼间</w:t>
                  </w:r>
                </w:p>
              </w:tc>
              <w:tc>
                <w:tcPr>
                  <w:tcW w:w="786" w:type="pct"/>
                  <w:tcBorders>
                    <w:tl2br w:val="nil"/>
                    <w:tr2bl w:val="nil"/>
                  </w:tcBorders>
                  <w:noWrap w:val="0"/>
                  <w:vAlign w:val="center"/>
                </w:tcPr>
                <w:p w14:paraId="3205F843">
                  <w:pPr>
                    <w:pStyle w:val="24"/>
                    <w:spacing w:before="24" w:after="24" w:line="240" w:lineRule="exact"/>
                    <w:ind w:left="0" w:leftChars="0" w:firstLine="0" w:firstLineChars="0"/>
                    <w:jc w:val="center"/>
                    <w:rPr>
                      <w:rFonts w:hint="default" w:ascii="Times New Roman" w:hAnsi="Times New Roman" w:cs="Times New Roman"/>
                      <w:b/>
                      <w:bCs/>
                      <w:sz w:val="21"/>
                      <w:szCs w:val="21"/>
                    </w:rPr>
                  </w:pPr>
                  <w:r>
                    <w:rPr>
                      <w:rFonts w:hint="default" w:ascii="Times New Roman" w:hAnsi="Times New Roman" w:cs="Times New Roman"/>
                      <w:b/>
                      <w:bCs/>
                      <w:sz w:val="21"/>
                      <w:szCs w:val="21"/>
                    </w:rPr>
                    <w:t>夜间</w:t>
                  </w:r>
                </w:p>
              </w:tc>
              <w:tc>
                <w:tcPr>
                  <w:tcW w:w="2491" w:type="pct"/>
                  <w:tcBorders>
                    <w:tl2br w:val="nil"/>
                    <w:tr2bl w:val="nil"/>
                  </w:tcBorders>
                  <w:noWrap w:val="0"/>
                  <w:vAlign w:val="center"/>
                </w:tcPr>
                <w:p w14:paraId="1A1AD865">
                  <w:pPr>
                    <w:pStyle w:val="24"/>
                    <w:spacing w:before="24" w:after="24" w:line="240" w:lineRule="exact"/>
                    <w:ind w:left="0" w:leftChars="0" w:firstLine="0" w:firstLineChars="0"/>
                    <w:jc w:val="center"/>
                    <w:rPr>
                      <w:rFonts w:hint="default" w:ascii="Times New Roman" w:hAnsi="Times New Roman" w:cs="Times New Roman"/>
                      <w:b/>
                      <w:bCs/>
                      <w:sz w:val="21"/>
                      <w:szCs w:val="21"/>
                    </w:rPr>
                  </w:pPr>
                  <w:r>
                    <w:rPr>
                      <w:rFonts w:hint="default" w:ascii="Times New Roman" w:hAnsi="Times New Roman" w:cs="Times New Roman"/>
                      <w:b/>
                      <w:bCs/>
                      <w:sz w:val="21"/>
                      <w:szCs w:val="21"/>
                    </w:rPr>
                    <w:t>标准类别</w:t>
                  </w:r>
                </w:p>
              </w:tc>
            </w:tr>
            <w:tr w14:paraId="0C0802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2" w:type="pct"/>
                  <w:tcBorders>
                    <w:tl2br w:val="nil"/>
                    <w:tr2bl w:val="nil"/>
                  </w:tcBorders>
                  <w:noWrap w:val="0"/>
                  <w:vAlign w:val="center"/>
                </w:tcPr>
                <w:p w14:paraId="17AB7E3F">
                  <w:pPr>
                    <w:pStyle w:val="24"/>
                    <w:spacing w:before="24" w:after="24" w:line="240" w:lineRule="exact"/>
                    <w:ind w:left="0" w:leftChars="0" w:firstLine="0" w:firstLineChars="0"/>
                    <w:jc w:val="center"/>
                    <w:rPr>
                      <w:rFonts w:hint="default" w:ascii="Times New Roman" w:hAnsi="Times New Roman" w:eastAsia="宋体" w:cs="Times New Roman"/>
                      <w:sz w:val="21"/>
                      <w:szCs w:val="21"/>
                      <w:lang w:eastAsia="zh-CN"/>
                    </w:rPr>
                  </w:pPr>
                  <w:r>
                    <w:rPr>
                      <w:rFonts w:hint="default" w:ascii="Times New Roman" w:hAnsi="Times New Roman" w:cs="Times New Roman"/>
                      <w:sz w:val="21"/>
                      <w:szCs w:val="21"/>
                      <w:lang w:val="en-US" w:eastAsia="zh-CN"/>
                    </w:rPr>
                    <w:t>2</w:t>
                  </w:r>
                </w:p>
              </w:tc>
              <w:tc>
                <w:tcPr>
                  <w:tcW w:w="949" w:type="pct"/>
                  <w:tcBorders>
                    <w:tl2br w:val="nil"/>
                    <w:tr2bl w:val="nil"/>
                  </w:tcBorders>
                  <w:noWrap w:val="0"/>
                  <w:vAlign w:val="center"/>
                </w:tcPr>
                <w:p w14:paraId="485C9BC2">
                  <w:pPr>
                    <w:pStyle w:val="24"/>
                    <w:spacing w:before="24" w:after="24" w:line="240" w:lineRule="exact"/>
                    <w:ind w:left="0" w:leftChars="0" w:firstLine="0" w:firstLineChars="0"/>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60</w:t>
                  </w:r>
                </w:p>
              </w:tc>
              <w:tc>
                <w:tcPr>
                  <w:tcW w:w="786" w:type="pct"/>
                  <w:tcBorders>
                    <w:tl2br w:val="nil"/>
                    <w:tr2bl w:val="nil"/>
                  </w:tcBorders>
                  <w:noWrap w:val="0"/>
                  <w:vAlign w:val="center"/>
                </w:tcPr>
                <w:p w14:paraId="541A98F4">
                  <w:pPr>
                    <w:pStyle w:val="24"/>
                    <w:spacing w:before="24" w:after="24" w:line="240" w:lineRule="exact"/>
                    <w:ind w:left="0" w:leftChars="0" w:firstLine="0" w:firstLineChars="0"/>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50</w:t>
                  </w:r>
                </w:p>
              </w:tc>
              <w:tc>
                <w:tcPr>
                  <w:tcW w:w="2491" w:type="pct"/>
                  <w:tcBorders>
                    <w:tl2br w:val="nil"/>
                    <w:tr2bl w:val="nil"/>
                  </w:tcBorders>
                  <w:noWrap w:val="0"/>
                  <w:vAlign w:val="center"/>
                </w:tcPr>
                <w:p w14:paraId="3B035271">
                  <w:pPr>
                    <w:pStyle w:val="24"/>
                    <w:spacing w:before="24" w:after="24" w:line="240" w:lineRule="exact"/>
                    <w:ind w:left="0" w:leftChars="0" w:firstLine="0" w:firstLineChars="0"/>
                    <w:jc w:val="center"/>
                    <w:rPr>
                      <w:rFonts w:hint="default" w:ascii="Times New Roman" w:hAnsi="Times New Roman" w:cs="Times New Roman"/>
                      <w:sz w:val="21"/>
                      <w:szCs w:val="21"/>
                      <w:lang w:val="en-US"/>
                    </w:rPr>
                  </w:pPr>
                  <w:r>
                    <w:rPr>
                      <w:rFonts w:hint="default" w:ascii="Times New Roman" w:hAnsi="Times New Roman" w:cs="Times New Roman"/>
                      <w:sz w:val="21"/>
                      <w:szCs w:val="21"/>
                    </w:rPr>
                    <w:t>《工业企业厂界环境噪声排放标准》</w:t>
                  </w:r>
                  <w:r>
                    <w:rPr>
                      <w:rFonts w:hint="default" w:ascii="Times New Roman" w:hAnsi="Times New Roman" w:cs="Times New Roman"/>
                      <w:sz w:val="21"/>
                      <w:szCs w:val="21"/>
                      <w:lang w:eastAsia="zh-CN"/>
                    </w:rPr>
                    <w:t>（</w:t>
                  </w:r>
                  <w:r>
                    <w:rPr>
                      <w:rFonts w:hint="default" w:ascii="Times New Roman" w:hAnsi="Times New Roman" w:cs="Times New Roman"/>
                      <w:sz w:val="21"/>
                      <w:szCs w:val="21"/>
                    </w:rPr>
                    <w:t>GB</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rPr>
                    <w:t>12348</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rPr>
                    <w:t>2008</w:t>
                  </w:r>
                  <w:r>
                    <w:rPr>
                      <w:rFonts w:hint="default" w:ascii="Times New Roman" w:hAnsi="Times New Roman" w:cs="Times New Roman"/>
                      <w:sz w:val="21"/>
                      <w:szCs w:val="21"/>
                      <w:lang w:eastAsia="zh-CN"/>
                    </w:rPr>
                    <w:t>）</w:t>
                  </w:r>
                  <w:r>
                    <w:rPr>
                      <w:rFonts w:hint="eastAsia" w:ascii="Times New Roman" w:hAnsi="Times New Roman" w:cs="Times New Roman"/>
                      <w:sz w:val="21"/>
                      <w:szCs w:val="21"/>
                      <w:lang w:val="en-US" w:eastAsia="zh-CN"/>
                    </w:rPr>
                    <w:t>表1中2类标准</w:t>
                  </w:r>
                </w:p>
              </w:tc>
            </w:tr>
            <w:tr w14:paraId="2D663A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2" w:type="pct"/>
                  <w:tcBorders>
                    <w:tl2br w:val="nil"/>
                    <w:tr2bl w:val="nil"/>
                  </w:tcBorders>
                  <w:noWrap w:val="0"/>
                  <w:vAlign w:val="center"/>
                </w:tcPr>
                <w:p w14:paraId="4BFD9E8C">
                  <w:pPr>
                    <w:pStyle w:val="24"/>
                    <w:spacing w:before="24" w:after="24" w:line="240" w:lineRule="exact"/>
                    <w:ind w:left="0" w:leftChars="0" w:firstLine="0" w:firstLineChars="0"/>
                    <w:jc w:val="center"/>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4</w:t>
                  </w:r>
                </w:p>
              </w:tc>
              <w:tc>
                <w:tcPr>
                  <w:tcW w:w="949" w:type="pct"/>
                  <w:tcBorders>
                    <w:tl2br w:val="nil"/>
                    <w:tr2bl w:val="nil"/>
                  </w:tcBorders>
                  <w:noWrap w:val="0"/>
                  <w:vAlign w:val="center"/>
                </w:tcPr>
                <w:p w14:paraId="75BA81CE">
                  <w:pPr>
                    <w:pStyle w:val="24"/>
                    <w:spacing w:before="24" w:after="24" w:line="240" w:lineRule="exact"/>
                    <w:ind w:left="0" w:leftChars="0" w:firstLine="0" w:firstLineChars="0"/>
                    <w:jc w:val="center"/>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70</w:t>
                  </w:r>
                </w:p>
              </w:tc>
              <w:tc>
                <w:tcPr>
                  <w:tcW w:w="786" w:type="pct"/>
                  <w:tcBorders>
                    <w:tl2br w:val="nil"/>
                    <w:tr2bl w:val="nil"/>
                  </w:tcBorders>
                  <w:noWrap w:val="0"/>
                  <w:vAlign w:val="center"/>
                </w:tcPr>
                <w:p w14:paraId="18C0CC33">
                  <w:pPr>
                    <w:pStyle w:val="24"/>
                    <w:spacing w:before="24" w:after="24" w:line="240" w:lineRule="exact"/>
                    <w:ind w:left="0" w:leftChars="0" w:firstLine="0" w:firstLineChars="0"/>
                    <w:jc w:val="center"/>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55</w:t>
                  </w:r>
                </w:p>
              </w:tc>
              <w:tc>
                <w:tcPr>
                  <w:tcW w:w="2491" w:type="pct"/>
                  <w:tcBorders>
                    <w:tl2br w:val="nil"/>
                    <w:tr2bl w:val="nil"/>
                  </w:tcBorders>
                  <w:noWrap w:val="0"/>
                  <w:vAlign w:val="center"/>
                </w:tcPr>
                <w:p w14:paraId="48FF7DB8">
                  <w:pPr>
                    <w:pStyle w:val="24"/>
                    <w:spacing w:before="24" w:after="24" w:line="240" w:lineRule="exact"/>
                    <w:ind w:left="0" w:leftChars="0" w:firstLine="0" w:firstLineChars="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《工业企业厂界环境噪声排放标准》</w:t>
                  </w:r>
                  <w:r>
                    <w:rPr>
                      <w:rFonts w:hint="default" w:ascii="Times New Roman" w:hAnsi="Times New Roman" w:cs="Times New Roman"/>
                      <w:color w:val="000000"/>
                      <w:sz w:val="21"/>
                      <w:szCs w:val="21"/>
                      <w:lang w:eastAsia="zh-CN"/>
                    </w:rPr>
                    <w:t>（</w:t>
                  </w:r>
                  <w:r>
                    <w:rPr>
                      <w:rFonts w:hint="default" w:ascii="Times New Roman" w:hAnsi="Times New Roman" w:cs="Times New Roman"/>
                      <w:color w:val="000000"/>
                      <w:sz w:val="21"/>
                      <w:szCs w:val="21"/>
                    </w:rPr>
                    <w:t>GB</w:t>
                  </w:r>
                  <w:r>
                    <w:rPr>
                      <w:rFonts w:hint="eastAsia" w:ascii="Times New Roman" w:hAnsi="Times New Roman" w:cs="Times New Roman"/>
                      <w:color w:val="000000"/>
                      <w:sz w:val="21"/>
                      <w:szCs w:val="21"/>
                      <w:lang w:val="en-US" w:eastAsia="zh-CN"/>
                    </w:rPr>
                    <w:t xml:space="preserve"> </w:t>
                  </w:r>
                  <w:r>
                    <w:rPr>
                      <w:rFonts w:hint="default" w:ascii="Times New Roman" w:hAnsi="Times New Roman" w:cs="Times New Roman"/>
                      <w:color w:val="000000"/>
                      <w:sz w:val="21"/>
                      <w:szCs w:val="21"/>
                    </w:rPr>
                    <w:t>12348</w:t>
                  </w:r>
                  <w:r>
                    <w:rPr>
                      <w:rFonts w:hint="eastAsia" w:ascii="Times New Roman" w:hAnsi="Times New Roman" w:cs="Times New Roman"/>
                      <w:color w:val="000000"/>
                      <w:sz w:val="21"/>
                      <w:szCs w:val="21"/>
                      <w:lang w:val="en-US" w:eastAsia="zh-CN"/>
                    </w:rPr>
                    <w:t>-</w:t>
                  </w:r>
                  <w:r>
                    <w:rPr>
                      <w:rFonts w:hint="default" w:ascii="Times New Roman" w:hAnsi="Times New Roman" w:cs="Times New Roman"/>
                      <w:color w:val="000000"/>
                      <w:sz w:val="21"/>
                      <w:szCs w:val="21"/>
                    </w:rPr>
                    <w:t>2008</w:t>
                  </w:r>
                  <w:r>
                    <w:rPr>
                      <w:rFonts w:hint="default" w:ascii="Times New Roman" w:hAnsi="Times New Roman" w:cs="Times New Roman"/>
                      <w:color w:val="000000"/>
                      <w:sz w:val="21"/>
                      <w:szCs w:val="21"/>
                      <w:lang w:eastAsia="zh-CN"/>
                    </w:rPr>
                    <w:t>）</w:t>
                  </w:r>
                  <w:r>
                    <w:rPr>
                      <w:rFonts w:hint="eastAsia" w:ascii="Times New Roman" w:hAnsi="Times New Roman" w:cs="Times New Roman"/>
                      <w:color w:val="000000"/>
                      <w:sz w:val="21"/>
                      <w:szCs w:val="21"/>
                      <w:lang w:val="en-US" w:eastAsia="zh-CN"/>
                    </w:rPr>
                    <w:t>表1中4类标准</w:t>
                  </w:r>
                </w:p>
              </w:tc>
            </w:tr>
          </w:tbl>
          <w:p w14:paraId="19A9246F">
            <w:pPr>
              <w:pStyle w:val="2"/>
              <w:rPr>
                <w:rFonts w:hint="default"/>
              </w:rPr>
            </w:pPr>
          </w:p>
          <w:p w14:paraId="2CBEB6C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4、固体废物：</w:t>
            </w:r>
          </w:p>
          <w:p w14:paraId="23B6988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项目运营期一般固体废物执行《一般工业固体废物贮存和填埋污染控制标准》（GB 18599-2020）；医疗废物收集、暂时贮存、转运和处置执行《危险废物贮存污染控制标准》(GB 18597-2023) 、《医疗废物处理处置污染控制标准》（GB39707-2020），污水处理污泥执行《医疗机构水污染物排放标准》(GB 18466-2005)表4中医疗机构污泥控制标准。</w:t>
            </w:r>
          </w:p>
          <w:p w14:paraId="5E0DB99F">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表3-1</w:t>
            </w:r>
            <w:r>
              <w:rPr>
                <w:rFonts w:hint="eastAsia" w:ascii="Times New Roman" w:hAnsi="Times New Roman" w:cs="Times New Roman"/>
                <w:b/>
                <w:bCs/>
                <w:sz w:val="21"/>
                <w:szCs w:val="21"/>
                <w:lang w:val="en-US" w:eastAsia="zh-CN"/>
              </w:rPr>
              <w:t>2</w:t>
            </w:r>
            <w:r>
              <w:rPr>
                <w:rFonts w:hint="default" w:ascii="Times New Roman" w:hAnsi="Times New Roman" w:eastAsia="宋体" w:cs="Times New Roman"/>
                <w:b/>
                <w:bCs/>
                <w:sz w:val="21"/>
                <w:szCs w:val="21"/>
              </w:rPr>
              <w:t xml:space="preserve"> 医疗机构污泥控制标准</w:t>
            </w:r>
          </w:p>
          <w:tbl>
            <w:tblPr>
              <w:tblStyle w:val="18"/>
              <w:tblW w:w="75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3"/>
              <w:gridCol w:w="1534"/>
              <w:gridCol w:w="1176"/>
              <w:gridCol w:w="1039"/>
              <w:gridCol w:w="1263"/>
              <w:gridCol w:w="1263"/>
            </w:tblGrid>
            <w:tr w14:paraId="222BD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3" w:type="dxa"/>
                  <w:vAlign w:val="center"/>
                </w:tcPr>
                <w:p w14:paraId="1505566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医疗机构类别</w:t>
                  </w:r>
                </w:p>
              </w:tc>
              <w:tc>
                <w:tcPr>
                  <w:tcW w:w="1534" w:type="dxa"/>
                  <w:vAlign w:val="center"/>
                </w:tcPr>
                <w:p w14:paraId="60B4011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粪大肠菌群数</w:t>
                  </w:r>
                </w:p>
                <w:p w14:paraId="01EA8B3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(MPN/g)</w:t>
                  </w:r>
                </w:p>
              </w:tc>
              <w:tc>
                <w:tcPr>
                  <w:tcW w:w="1176" w:type="dxa"/>
                  <w:vAlign w:val="center"/>
                </w:tcPr>
                <w:p w14:paraId="6AE64F0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肠道致</w:t>
                  </w:r>
                </w:p>
                <w:p w14:paraId="52551DB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病菌</w:t>
                  </w:r>
                </w:p>
              </w:tc>
              <w:tc>
                <w:tcPr>
                  <w:tcW w:w="1039" w:type="dxa"/>
                  <w:vAlign w:val="center"/>
                </w:tcPr>
                <w:p w14:paraId="4C8F12B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肠道</w:t>
                  </w:r>
                </w:p>
                <w:p w14:paraId="67F8685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病毒</w:t>
                  </w:r>
                </w:p>
              </w:tc>
              <w:tc>
                <w:tcPr>
                  <w:tcW w:w="1263" w:type="dxa"/>
                  <w:vAlign w:val="center"/>
                </w:tcPr>
                <w:p w14:paraId="127D061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结核</w:t>
                  </w:r>
                </w:p>
                <w:p w14:paraId="3534F33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杆菌</w:t>
                  </w:r>
                </w:p>
              </w:tc>
              <w:tc>
                <w:tcPr>
                  <w:tcW w:w="1263" w:type="dxa"/>
                  <w:vAlign w:val="center"/>
                </w:tcPr>
                <w:p w14:paraId="2FDFEA1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蛔虫卵死亡率</w:t>
                  </w:r>
                </w:p>
                <w:p w14:paraId="508D668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w:t>
                  </w:r>
                </w:p>
              </w:tc>
            </w:tr>
            <w:tr w14:paraId="5D0B0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3" w:type="dxa"/>
                  <w:vAlign w:val="center"/>
                </w:tcPr>
                <w:p w14:paraId="2C1D2E8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综合医疗机构和其</w:t>
                  </w:r>
                  <w:r>
                    <w:rPr>
                      <w:rFonts w:hint="default" w:ascii="Times New Roman" w:hAnsi="Times New Roman" w:eastAsia="宋体" w:cs="Times New Roman"/>
                      <w:sz w:val="21"/>
                      <w:szCs w:val="21"/>
                      <w:lang w:eastAsia="zh-CN"/>
                    </w:rPr>
                    <w:t>他</w:t>
                  </w:r>
                  <w:r>
                    <w:rPr>
                      <w:rFonts w:hint="default" w:ascii="Times New Roman" w:hAnsi="Times New Roman" w:eastAsia="宋体" w:cs="Times New Roman"/>
                      <w:sz w:val="21"/>
                      <w:szCs w:val="21"/>
                    </w:rPr>
                    <w:t>医疗机构</w:t>
                  </w:r>
                </w:p>
              </w:tc>
              <w:tc>
                <w:tcPr>
                  <w:tcW w:w="1534" w:type="dxa"/>
                  <w:vAlign w:val="center"/>
                </w:tcPr>
                <w:p w14:paraId="5618323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≤100</w:t>
                  </w:r>
                </w:p>
              </w:tc>
              <w:tc>
                <w:tcPr>
                  <w:tcW w:w="1176" w:type="dxa"/>
                  <w:vAlign w:val="center"/>
                </w:tcPr>
                <w:p w14:paraId="7DBB453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w:t>
                  </w:r>
                </w:p>
              </w:tc>
              <w:tc>
                <w:tcPr>
                  <w:tcW w:w="1039" w:type="dxa"/>
                  <w:vAlign w:val="center"/>
                </w:tcPr>
                <w:p w14:paraId="30D4B53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w:t>
                  </w:r>
                </w:p>
              </w:tc>
              <w:tc>
                <w:tcPr>
                  <w:tcW w:w="1263" w:type="dxa"/>
                  <w:vAlign w:val="center"/>
                </w:tcPr>
                <w:p w14:paraId="2BB7F31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w:t>
                  </w:r>
                </w:p>
              </w:tc>
              <w:tc>
                <w:tcPr>
                  <w:tcW w:w="1263" w:type="dxa"/>
                  <w:vAlign w:val="center"/>
                </w:tcPr>
                <w:p w14:paraId="2BCED19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&gt;95</w:t>
                  </w:r>
                </w:p>
              </w:tc>
            </w:tr>
          </w:tbl>
          <w:p w14:paraId="26B38372">
            <w:pPr>
              <w:keepNext w:val="0"/>
              <w:keepLines w:val="0"/>
              <w:pageBreakBefore w:val="0"/>
              <w:widowControl/>
              <w:suppressLineNumbers w:val="0"/>
              <w:kinsoku/>
              <w:wordWrap/>
              <w:overflowPunct/>
              <w:topLinePunct w:val="0"/>
              <w:autoSpaceDE/>
              <w:autoSpaceDN/>
              <w:bidi w:val="0"/>
              <w:spacing w:line="360" w:lineRule="auto"/>
              <w:jc w:val="left"/>
              <w:textAlignment w:val="auto"/>
              <w:rPr>
                <w:rFonts w:hint="default" w:ascii="Times New Roman" w:hAnsi="Times New Roman" w:eastAsia="宋体" w:cs="Times New Roman"/>
                <w:spacing w:val="-1"/>
                <w:szCs w:val="24"/>
                <w:lang w:eastAsia="zh-CN"/>
              </w:rPr>
            </w:pPr>
          </w:p>
        </w:tc>
      </w:tr>
      <w:tr w14:paraId="153FB0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7" w:type="pct"/>
            <w:vAlign w:val="center"/>
          </w:tcPr>
          <w:p w14:paraId="7DA1278E">
            <w:pPr>
              <w:adjustRightInd w:val="0"/>
              <w:snapToGrid w:val="0"/>
              <w:jc w:val="center"/>
              <w:rPr>
                <w:rFonts w:hint="default" w:ascii="Times New Roman" w:hAnsi="Times New Roman" w:eastAsia="宋体" w:cs="Times New Roman"/>
                <w:color w:val="000000" w:themeColor="text1"/>
                <w:spacing w:val="0"/>
                <w:kern w:val="0"/>
                <w:sz w:val="24"/>
                <w:szCs w:val="24"/>
                <w:highlight w:val="none"/>
                <w14:textFill>
                  <w14:solidFill>
                    <w14:schemeClr w14:val="tx1"/>
                  </w14:solidFill>
                </w14:textFill>
              </w:rPr>
            </w:pPr>
            <w:r>
              <w:rPr>
                <w:rFonts w:hint="default" w:ascii="Times New Roman" w:hAnsi="Times New Roman" w:eastAsia="宋体" w:cs="Times New Roman"/>
                <w:color w:val="000000" w:themeColor="text1"/>
                <w:spacing w:val="0"/>
                <w:kern w:val="0"/>
                <w:sz w:val="24"/>
                <w:szCs w:val="24"/>
                <w:highlight w:val="none"/>
                <w14:textFill>
                  <w14:solidFill>
                    <w14:schemeClr w14:val="tx1"/>
                  </w14:solidFill>
                </w14:textFill>
              </w:rPr>
              <w:t>总量</w:t>
            </w:r>
          </w:p>
          <w:p w14:paraId="535150F7">
            <w:pPr>
              <w:adjustRightInd w:val="0"/>
              <w:snapToGrid w:val="0"/>
              <w:jc w:val="center"/>
              <w:rPr>
                <w:rFonts w:hint="default" w:ascii="Times New Roman" w:hAnsi="Times New Roman" w:eastAsia="宋体" w:cs="Times New Roman"/>
                <w:color w:val="000000" w:themeColor="text1"/>
                <w:spacing w:val="0"/>
                <w:kern w:val="0"/>
                <w:sz w:val="24"/>
                <w:szCs w:val="24"/>
                <w:highlight w:val="none"/>
                <w14:textFill>
                  <w14:solidFill>
                    <w14:schemeClr w14:val="tx1"/>
                  </w14:solidFill>
                </w14:textFill>
              </w:rPr>
            </w:pPr>
            <w:r>
              <w:rPr>
                <w:rFonts w:hint="default" w:ascii="Times New Roman" w:hAnsi="Times New Roman" w:eastAsia="宋体" w:cs="Times New Roman"/>
                <w:color w:val="000000" w:themeColor="text1"/>
                <w:spacing w:val="0"/>
                <w:kern w:val="0"/>
                <w:sz w:val="24"/>
                <w:szCs w:val="24"/>
                <w:highlight w:val="none"/>
                <w14:textFill>
                  <w14:solidFill>
                    <w14:schemeClr w14:val="tx1"/>
                  </w14:solidFill>
                </w14:textFill>
              </w:rPr>
              <w:t>控制</w:t>
            </w:r>
          </w:p>
          <w:p w14:paraId="51B75805">
            <w:pPr>
              <w:adjustRightInd w:val="0"/>
              <w:snapToGrid w:val="0"/>
              <w:jc w:val="center"/>
              <w:rPr>
                <w:rFonts w:hint="default" w:ascii="Times New Roman" w:hAnsi="Times New Roman" w:eastAsia="宋体" w:cs="Times New Roman"/>
                <w:color w:val="000000" w:themeColor="text1"/>
                <w:spacing w:val="0"/>
                <w:kern w:val="0"/>
                <w:sz w:val="24"/>
                <w:szCs w:val="24"/>
                <w14:textFill>
                  <w14:solidFill>
                    <w14:schemeClr w14:val="tx1"/>
                  </w14:solidFill>
                </w14:textFill>
              </w:rPr>
            </w:pPr>
            <w:r>
              <w:rPr>
                <w:rFonts w:hint="default" w:ascii="Times New Roman" w:hAnsi="Times New Roman" w:eastAsia="宋体" w:cs="Times New Roman"/>
                <w:color w:val="000000" w:themeColor="text1"/>
                <w:spacing w:val="0"/>
                <w:kern w:val="0"/>
                <w:sz w:val="24"/>
                <w:szCs w:val="24"/>
                <w:highlight w:val="none"/>
                <w14:textFill>
                  <w14:solidFill>
                    <w14:schemeClr w14:val="tx1"/>
                  </w14:solidFill>
                </w14:textFill>
              </w:rPr>
              <w:t>指标</w:t>
            </w:r>
          </w:p>
        </w:tc>
        <w:tc>
          <w:tcPr>
            <w:tcW w:w="4572" w:type="pct"/>
          </w:tcPr>
          <w:p w14:paraId="7612743E">
            <w:pPr>
              <w:spacing w:line="360" w:lineRule="auto"/>
              <w:ind w:firstLine="480" w:firstLineChars="200"/>
              <w:rPr>
                <w:rFonts w:hint="default" w:ascii="Times New Roman" w:hAnsi="Times New Roman" w:cs="Times New Roman"/>
                <w:color w:val="auto"/>
                <w:sz w:val="24"/>
                <w:szCs w:val="21"/>
              </w:rPr>
            </w:pPr>
            <w:r>
              <w:rPr>
                <w:rFonts w:hint="default" w:ascii="Times New Roman" w:hAnsi="Times New Roman" w:cs="Times New Roman"/>
                <w:color w:val="auto"/>
                <w:sz w:val="24"/>
                <w:szCs w:val="21"/>
              </w:rPr>
              <w:t>本项目废水经预处理后，通过市政污水管网排入</w:t>
            </w:r>
            <w:r>
              <w:rPr>
                <w:rFonts w:hint="eastAsia" w:ascii="Times New Roman" w:hAnsi="Times New Roman" w:cs="Times New Roman"/>
                <w:color w:val="auto"/>
                <w:sz w:val="24"/>
                <w:szCs w:val="21"/>
                <w:lang w:val="en-US" w:eastAsia="zh-CN"/>
              </w:rPr>
              <w:t>马江</w:t>
            </w:r>
            <w:r>
              <w:rPr>
                <w:rFonts w:hint="default" w:ascii="Times New Roman" w:hAnsi="Times New Roman" w:cs="Times New Roman"/>
                <w:color w:val="auto"/>
                <w:sz w:val="24"/>
                <w:szCs w:val="21"/>
                <w:lang w:val="en-US" w:eastAsia="zh-CN"/>
              </w:rPr>
              <w:t>镇</w:t>
            </w:r>
            <w:r>
              <w:rPr>
                <w:rFonts w:hint="default" w:ascii="Times New Roman" w:hAnsi="Times New Roman" w:cs="Times New Roman"/>
                <w:color w:val="auto"/>
                <w:sz w:val="24"/>
                <w:szCs w:val="21"/>
              </w:rPr>
              <w:t>污水处理厂深度处理，</w:t>
            </w:r>
            <w:r>
              <w:rPr>
                <w:rFonts w:hint="default" w:ascii="Times New Roman" w:hAnsi="Times New Roman" w:cs="Times New Roman"/>
                <w:color w:val="auto"/>
                <w:sz w:val="24"/>
                <w:szCs w:val="21"/>
                <w:highlight w:val="none"/>
              </w:rPr>
              <w:t>项目废水污染物纳管排放量为 COD</w:t>
            </w:r>
            <w:r>
              <w:rPr>
                <w:rFonts w:hint="default" w:ascii="Times New Roman" w:hAnsi="Times New Roman" w:cs="Times New Roman"/>
                <w:color w:val="auto"/>
                <w:sz w:val="24"/>
                <w:szCs w:val="21"/>
                <w:highlight w:val="none"/>
                <w:lang w:val="en-US" w:eastAsia="zh-CN"/>
              </w:rPr>
              <w:t xml:space="preserve"> </w:t>
            </w:r>
            <w:r>
              <w:rPr>
                <w:rFonts w:hint="eastAsia" w:ascii="Times New Roman" w:hAnsi="Times New Roman" w:cs="Times New Roman"/>
                <w:color w:val="auto"/>
                <w:sz w:val="24"/>
                <w:szCs w:val="21"/>
                <w:highlight w:val="none"/>
                <w:lang w:val="en-US" w:eastAsia="zh-CN"/>
              </w:rPr>
              <w:t>0.25</w:t>
            </w:r>
            <w:r>
              <w:rPr>
                <w:rFonts w:hint="default" w:ascii="Times New Roman" w:hAnsi="Times New Roman" w:cs="Times New Roman"/>
                <w:color w:val="auto"/>
                <w:sz w:val="24"/>
                <w:szCs w:val="21"/>
                <w:highlight w:val="none"/>
              </w:rPr>
              <w:t>t/a、NH</w:t>
            </w:r>
            <w:r>
              <w:rPr>
                <w:rFonts w:hint="default" w:ascii="Times New Roman" w:hAnsi="Times New Roman" w:cs="Times New Roman"/>
                <w:color w:val="auto"/>
                <w:sz w:val="24"/>
                <w:szCs w:val="21"/>
                <w:highlight w:val="none"/>
                <w:vertAlign w:val="subscript"/>
              </w:rPr>
              <w:t>3</w:t>
            </w:r>
            <w:r>
              <w:rPr>
                <w:rFonts w:hint="default" w:ascii="Times New Roman" w:hAnsi="Times New Roman" w:cs="Times New Roman"/>
                <w:color w:val="auto"/>
                <w:sz w:val="24"/>
                <w:szCs w:val="21"/>
                <w:highlight w:val="none"/>
              </w:rPr>
              <w:t>-N</w:t>
            </w:r>
            <w:r>
              <w:rPr>
                <w:rFonts w:hint="default" w:ascii="Times New Roman" w:hAnsi="Times New Roman" w:cs="Times New Roman"/>
                <w:color w:val="auto"/>
                <w:sz w:val="24"/>
                <w:szCs w:val="21"/>
                <w:highlight w:val="none"/>
                <w:lang w:val="en-US" w:eastAsia="zh-CN"/>
              </w:rPr>
              <w:t xml:space="preserve"> </w:t>
            </w:r>
            <w:r>
              <w:rPr>
                <w:rFonts w:hint="default" w:ascii="Times New Roman" w:hAnsi="Times New Roman" w:cs="Times New Roman"/>
                <w:color w:val="auto"/>
                <w:sz w:val="24"/>
                <w:szCs w:val="21"/>
                <w:highlight w:val="none"/>
              </w:rPr>
              <w:t>0.</w:t>
            </w:r>
            <w:r>
              <w:rPr>
                <w:rFonts w:hint="eastAsia" w:ascii="Times New Roman" w:hAnsi="Times New Roman" w:cs="Times New Roman"/>
                <w:color w:val="auto"/>
                <w:sz w:val="24"/>
                <w:szCs w:val="21"/>
                <w:highlight w:val="none"/>
                <w:lang w:val="en-US" w:eastAsia="zh-CN"/>
              </w:rPr>
              <w:t>02</w:t>
            </w:r>
            <w:r>
              <w:rPr>
                <w:rFonts w:hint="default" w:ascii="Times New Roman" w:hAnsi="Times New Roman" w:cs="Times New Roman"/>
                <w:color w:val="auto"/>
                <w:sz w:val="24"/>
                <w:szCs w:val="21"/>
                <w:highlight w:val="none"/>
              </w:rPr>
              <w:t>t/a，</w:t>
            </w:r>
            <w:r>
              <w:rPr>
                <w:rFonts w:hint="default" w:ascii="Times New Roman" w:hAnsi="Times New Roman" w:cs="Times New Roman"/>
                <w:color w:val="auto"/>
                <w:sz w:val="24"/>
                <w:highlight w:val="none"/>
              </w:rPr>
              <w:t>再经</w:t>
            </w:r>
            <w:r>
              <w:rPr>
                <w:rFonts w:hint="eastAsia" w:ascii="Times New Roman" w:hAnsi="Times New Roman" w:cs="Times New Roman"/>
                <w:color w:val="auto"/>
                <w:sz w:val="24"/>
                <w:highlight w:val="none"/>
                <w:lang w:val="en-US" w:eastAsia="zh-CN"/>
              </w:rPr>
              <w:t>原</w:t>
            </w:r>
            <w:r>
              <w:rPr>
                <w:rFonts w:hint="default" w:ascii="Times New Roman" w:hAnsi="Times New Roman" w:cs="Times New Roman"/>
                <w:color w:val="auto"/>
                <w:sz w:val="24"/>
                <w:highlight w:val="none"/>
                <w:lang w:val="en-US" w:eastAsia="zh-CN"/>
              </w:rPr>
              <w:t>虎踞镇</w:t>
            </w:r>
            <w:r>
              <w:rPr>
                <w:rFonts w:hint="default" w:ascii="Times New Roman" w:hAnsi="Times New Roman" w:cs="Times New Roman"/>
                <w:color w:val="auto"/>
                <w:sz w:val="24"/>
                <w:highlight w:val="none"/>
              </w:rPr>
              <w:t>污水处理</w:t>
            </w:r>
            <w:r>
              <w:rPr>
                <w:rFonts w:hint="default" w:ascii="Times New Roman" w:hAnsi="Times New Roman" w:cs="Times New Roman"/>
                <w:color w:val="auto"/>
                <w:sz w:val="24"/>
                <w:highlight w:val="none"/>
                <w:lang w:val="en-US" w:eastAsia="zh-CN"/>
              </w:rPr>
              <w:t>厂</w:t>
            </w:r>
            <w:r>
              <w:rPr>
                <w:rFonts w:hint="default" w:ascii="Times New Roman" w:hAnsi="Times New Roman" w:cs="Times New Roman"/>
                <w:color w:val="auto"/>
                <w:sz w:val="24"/>
                <w:highlight w:val="none"/>
              </w:rPr>
              <w:t>处理后，COD、NH</w:t>
            </w:r>
            <w:r>
              <w:rPr>
                <w:rFonts w:hint="default" w:ascii="Times New Roman" w:hAnsi="Times New Roman" w:cs="Times New Roman"/>
                <w:color w:val="auto"/>
                <w:sz w:val="24"/>
                <w:highlight w:val="none"/>
                <w:vertAlign w:val="subscript"/>
              </w:rPr>
              <w:t>3</w:t>
            </w:r>
            <w:r>
              <w:rPr>
                <w:rFonts w:hint="default" w:ascii="Times New Roman" w:hAnsi="Times New Roman" w:cs="Times New Roman"/>
                <w:color w:val="auto"/>
                <w:sz w:val="24"/>
                <w:highlight w:val="none"/>
              </w:rPr>
              <w:t>-N排放量分别为0.</w:t>
            </w:r>
            <w:r>
              <w:rPr>
                <w:rFonts w:hint="eastAsia" w:ascii="Times New Roman" w:hAnsi="Times New Roman" w:cs="Times New Roman"/>
                <w:color w:val="auto"/>
                <w:sz w:val="24"/>
                <w:highlight w:val="none"/>
                <w:lang w:val="en-US" w:eastAsia="zh-CN"/>
              </w:rPr>
              <w:t>248</w:t>
            </w:r>
            <w:r>
              <w:rPr>
                <w:rFonts w:hint="default" w:ascii="Times New Roman" w:hAnsi="Times New Roman" w:cs="Times New Roman"/>
                <w:color w:val="auto"/>
                <w:sz w:val="24"/>
                <w:highlight w:val="none"/>
              </w:rPr>
              <w:t>t/a、</w:t>
            </w:r>
            <w:r>
              <w:rPr>
                <w:rFonts w:hint="eastAsia" w:ascii="Times New Roman" w:hAnsi="Times New Roman" w:cs="Times New Roman"/>
                <w:color w:val="auto"/>
                <w:sz w:val="24"/>
                <w:highlight w:val="none"/>
                <w:lang w:val="en-US" w:eastAsia="zh-CN"/>
              </w:rPr>
              <w:t>0.040</w:t>
            </w:r>
            <w:r>
              <w:rPr>
                <w:rFonts w:hint="default" w:ascii="Times New Roman" w:hAnsi="Times New Roman" w:cs="Times New Roman"/>
                <w:color w:val="auto"/>
                <w:sz w:val="24"/>
                <w:highlight w:val="none"/>
              </w:rPr>
              <w:t>t/a</w:t>
            </w:r>
            <w:r>
              <w:rPr>
                <w:rFonts w:hint="default" w:ascii="Times New Roman" w:hAnsi="Times New Roman" w:cs="Times New Roman"/>
                <w:color w:val="auto"/>
                <w:sz w:val="24"/>
              </w:rPr>
              <w:t>（参照《城镇污水处理厂污染物排放标准》</w:t>
            </w:r>
            <w:r>
              <w:rPr>
                <w:rFonts w:hint="default" w:ascii="Times New Roman" w:hAnsi="Times New Roman" w:cs="Times New Roman"/>
                <w:color w:val="auto"/>
                <w:sz w:val="24"/>
                <w:lang w:eastAsia="zh-CN"/>
              </w:rPr>
              <w:t>GB18918-2002</w:t>
            </w:r>
            <w:r>
              <w:rPr>
                <w:rFonts w:hint="default" w:ascii="Times New Roman" w:hAnsi="Times New Roman" w:cs="Times New Roman"/>
                <w:color w:val="auto"/>
                <w:sz w:val="24"/>
              </w:rPr>
              <w:t>一级A标准COD</w:t>
            </w:r>
            <w:r>
              <w:rPr>
                <w:rFonts w:hint="eastAsia" w:ascii="Times New Roman" w:hAnsi="Times New Roman" w:cs="Times New Roman"/>
                <w:color w:val="auto"/>
                <w:sz w:val="24"/>
                <w:lang w:val="en-US" w:eastAsia="zh-CN"/>
              </w:rPr>
              <w:t xml:space="preserve"> </w:t>
            </w:r>
            <w:r>
              <w:rPr>
                <w:rFonts w:hint="default" w:ascii="Times New Roman" w:hAnsi="Times New Roman" w:cs="Times New Roman"/>
                <w:color w:val="auto"/>
                <w:sz w:val="24"/>
              </w:rPr>
              <w:t>50mg/L、</w:t>
            </w:r>
            <w:r>
              <w:rPr>
                <w:rFonts w:ascii="Times New Roman" w:hAnsi="Times New Roman" w:cs="Times New Roman"/>
                <w:color w:val="auto"/>
                <w:sz w:val="24"/>
                <w:szCs w:val="24"/>
              </w:rPr>
              <w:t>NH</w:t>
            </w:r>
            <w:r>
              <w:rPr>
                <w:rFonts w:ascii="Times New Roman" w:hAnsi="Times New Roman" w:cs="Times New Roman"/>
                <w:color w:val="auto"/>
                <w:sz w:val="24"/>
                <w:szCs w:val="24"/>
                <w:vertAlign w:val="subscript"/>
              </w:rPr>
              <w:t>3</w:t>
            </w:r>
            <w:r>
              <w:rPr>
                <w:rFonts w:ascii="Times New Roman" w:hAnsi="Times New Roman" w:cs="Times New Roman"/>
                <w:color w:val="auto"/>
                <w:sz w:val="24"/>
                <w:szCs w:val="24"/>
              </w:rPr>
              <w:t>-N</w:t>
            </w:r>
            <w:r>
              <w:rPr>
                <w:rFonts w:hint="eastAsia" w:ascii="Times New Roman" w:hAnsi="Times New Roman" w:cs="Times New Roman"/>
                <w:color w:val="auto"/>
                <w:sz w:val="24"/>
                <w:szCs w:val="24"/>
                <w:lang w:val="en-US" w:eastAsia="zh-CN"/>
              </w:rPr>
              <w:t xml:space="preserve"> </w:t>
            </w:r>
            <w:r>
              <w:rPr>
                <w:rFonts w:hint="eastAsia" w:ascii="Times New Roman" w:hAnsi="Times New Roman" w:cs="Times New Roman"/>
                <w:color w:val="auto"/>
                <w:sz w:val="21"/>
                <w:szCs w:val="21"/>
                <w:lang w:val="en-US" w:eastAsia="zh-CN"/>
              </w:rPr>
              <w:t xml:space="preserve"> </w:t>
            </w:r>
            <w:r>
              <w:rPr>
                <w:rFonts w:hint="default" w:ascii="Times New Roman" w:hAnsi="Times New Roman" w:cs="Times New Roman"/>
                <w:color w:val="auto"/>
                <w:sz w:val="24"/>
                <w:lang w:val="en-US" w:eastAsia="zh-CN"/>
              </w:rPr>
              <w:t>8</w:t>
            </w:r>
            <w:r>
              <w:rPr>
                <w:rFonts w:hint="default" w:ascii="Times New Roman" w:hAnsi="Times New Roman" w:cs="Times New Roman"/>
                <w:color w:val="auto"/>
                <w:sz w:val="24"/>
              </w:rPr>
              <w:t>mg/L计算）。</w:t>
            </w:r>
          </w:p>
          <w:p w14:paraId="742B16B2">
            <w:pPr>
              <w:spacing w:line="360" w:lineRule="auto"/>
              <w:ind w:firstLine="422" w:firstLineChars="200"/>
              <w:jc w:val="center"/>
              <w:rPr>
                <w:rFonts w:hint="default" w:ascii="Times New Roman" w:hAnsi="Times New Roman" w:cs="Times New Roman"/>
                <w:b/>
                <w:bCs/>
                <w:szCs w:val="21"/>
              </w:rPr>
            </w:pPr>
            <w:r>
              <w:rPr>
                <w:rFonts w:hint="default" w:ascii="Times New Roman" w:hAnsi="Times New Roman" w:cs="Times New Roman"/>
                <w:b/>
                <w:bCs/>
                <w:szCs w:val="21"/>
              </w:rPr>
              <w:t xml:space="preserve"> 表</w:t>
            </w:r>
            <w:r>
              <w:rPr>
                <w:rFonts w:hint="default" w:ascii="Times New Roman" w:hAnsi="Times New Roman" w:cs="Times New Roman"/>
                <w:b/>
                <w:bCs/>
                <w:szCs w:val="21"/>
                <w:lang w:val="en-US" w:eastAsia="zh-CN"/>
              </w:rPr>
              <w:t>3</w:t>
            </w:r>
            <w:r>
              <w:rPr>
                <w:rFonts w:hint="default" w:ascii="Times New Roman" w:hAnsi="Times New Roman" w:cs="Times New Roman"/>
                <w:b/>
                <w:bCs/>
                <w:szCs w:val="21"/>
              </w:rPr>
              <w:t>-</w:t>
            </w:r>
            <w:r>
              <w:rPr>
                <w:rFonts w:hint="eastAsia" w:ascii="Times New Roman" w:hAnsi="Times New Roman" w:cs="Times New Roman"/>
                <w:b/>
                <w:bCs/>
                <w:szCs w:val="21"/>
                <w:lang w:val="en-US" w:eastAsia="zh-CN"/>
              </w:rPr>
              <w:t>13</w:t>
            </w:r>
            <w:r>
              <w:rPr>
                <w:rFonts w:hint="default" w:ascii="Times New Roman" w:hAnsi="Times New Roman" w:cs="Times New Roman"/>
                <w:b/>
                <w:bCs/>
                <w:szCs w:val="21"/>
                <w:lang w:val="en-US" w:eastAsia="zh-CN"/>
              </w:rPr>
              <w:t xml:space="preserve"> </w:t>
            </w:r>
            <w:r>
              <w:rPr>
                <w:rFonts w:hint="default" w:ascii="Times New Roman" w:hAnsi="Times New Roman" w:cs="Times New Roman"/>
                <w:b/>
                <w:bCs/>
                <w:szCs w:val="21"/>
              </w:rPr>
              <w:t>总量申请一览表</w:t>
            </w:r>
          </w:p>
          <w:tbl>
            <w:tblPr>
              <w:tblStyle w:val="17"/>
              <w:tblW w:w="4998"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1269"/>
              <w:gridCol w:w="2092"/>
              <w:gridCol w:w="1978"/>
              <w:gridCol w:w="2481"/>
            </w:tblGrid>
            <w:tr w14:paraId="2A6CAA1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811" w:type="pct"/>
                  <w:tcBorders>
                    <w:tl2br w:val="nil"/>
                    <w:tr2bl w:val="nil"/>
                  </w:tcBorders>
                  <w:noWrap w:val="0"/>
                  <w:vAlign w:val="center"/>
                </w:tcPr>
                <w:p w14:paraId="59C6543C">
                  <w:pPr>
                    <w:pStyle w:val="27"/>
                    <w:spacing w:line="240" w:lineRule="exact"/>
                    <w:jc w:val="center"/>
                    <w:rPr>
                      <w:rFonts w:ascii="Times New Roman" w:hAnsi="Times New Roman" w:cs="Times New Roman"/>
                      <w:b/>
                      <w:bCs/>
                      <w:sz w:val="21"/>
                      <w:szCs w:val="21"/>
                      <w:lang w:eastAsia="zh-CN"/>
                    </w:rPr>
                  </w:pPr>
                  <w:r>
                    <w:rPr>
                      <w:rFonts w:ascii="Times New Roman" w:hAnsi="Times New Roman" w:cs="Times New Roman"/>
                      <w:b/>
                      <w:bCs/>
                      <w:sz w:val="21"/>
                      <w:szCs w:val="21"/>
                      <w:lang w:eastAsia="zh-CN"/>
                    </w:rPr>
                    <w:t>类别</w:t>
                  </w:r>
                </w:p>
              </w:tc>
              <w:tc>
                <w:tcPr>
                  <w:tcW w:w="1337" w:type="pct"/>
                  <w:tcBorders>
                    <w:tl2br w:val="nil"/>
                    <w:tr2bl w:val="nil"/>
                  </w:tcBorders>
                  <w:noWrap w:val="0"/>
                  <w:vAlign w:val="center"/>
                </w:tcPr>
                <w:p w14:paraId="0D2662E6">
                  <w:pPr>
                    <w:pStyle w:val="27"/>
                    <w:spacing w:line="240" w:lineRule="exact"/>
                    <w:jc w:val="center"/>
                    <w:rPr>
                      <w:rFonts w:ascii="Times New Roman" w:hAnsi="Times New Roman" w:cs="Times New Roman"/>
                      <w:b/>
                      <w:bCs/>
                      <w:color w:val="auto"/>
                      <w:sz w:val="21"/>
                      <w:szCs w:val="21"/>
                      <w:lang w:eastAsia="zh-CN"/>
                    </w:rPr>
                  </w:pPr>
                  <w:r>
                    <w:rPr>
                      <w:rFonts w:ascii="Times New Roman" w:hAnsi="Times New Roman" w:cs="Times New Roman"/>
                      <w:b/>
                      <w:bCs/>
                      <w:color w:val="auto"/>
                      <w:spacing w:val="-1"/>
                      <w:sz w:val="21"/>
                      <w:szCs w:val="21"/>
                      <w:lang w:eastAsia="zh-CN"/>
                    </w:rPr>
                    <w:t>总量控制因子</w:t>
                  </w:r>
                </w:p>
              </w:tc>
              <w:tc>
                <w:tcPr>
                  <w:tcW w:w="1264" w:type="pct"/>
                  <w:tcBorders>
                    <w:tl2br w:val="nil"/>
                    <w:tr2bl w:val="nil"/>
                  </w:tcBorders>
                  <w:noWrap w:val="0"/>
                  <w:vAlign w:val="center"/>
                </w:tcPr>
                <w:p w14:paraId="1AD1DB90">
                  <w:pPr>
                    <w:pStyle w:val="27"/>
                    <w:spacing w:line="240" w:lineRule="exact"/>
                    <w:jc w:val="center"/>
                    <w:rPr>
                      <w:rFonts w:ascii="Times New Roman" w:hAnsi="Times New Roman" w:cs="Times New Roman"/>
                      <w:b/>
                      <w:bCs/>
                      <w:color w:val="auto"/>
                      <w:spacing w:val="-1"/>
                      <w:sz w:val="21"/>
                      <w:szCs w:val="21"/>
                      <w:lang w:eastAsia="zh-CN"/>
                    </w:rPr>
                  </w:pPr>
                  <w:r>
                    <w:rPr>
                      <w:rFonts w:ascii="Times New Roman" w:hAnsi="Times New Roman" w:cs="Times New Roman"/>
                      <w:b/>
                      <w:bCs/>
                      <w:color w:val="auto"/>
                      <w:spacing w:val="-1"/>
                      <w:sz w:val="21"/>
                      <w:szCs w:val="21"/>
                      <w:lang w:eastAsia="zh-CN"/>
                    </w:rPr>
                    <w:t>排放量（t/a）</w:t>
                  </w:r>
                </w:p>
              </w:tc>
              <w:tc>
                <w:tcPr>
                  <w:tcW w:w="1586" w:type="pct"/>
                  <w:tcBorders>
                    <w:tl2br w:val="nil"/>
                    <w:tr2bl w:val="nil"/>
                  </w:tcBorders>
                  <w:noWrap w:val="0"/>
                  <w:vAlign w:val="center"/>
                </w:tcPr>
                <w:p w14:paraId="03721E6E">
                  <w:pPr>
                    <w:pStyle w:val="27"/>
                    <w:spacing w:line="240" w:lineRule="exact"/>
                    <w:ind w:firstLine="416"/>
                    <w:jc w:val="center"/>
                    <w:rPr>
                      <w:rFonts w:ascii="Times New Roman" w:hAnsi="Times New Roman" w:cs="Times New Roman"/>
                      <w:b/>
                      <w:bCs/>
                      <w:spacing w:val="-1"/>
                      <w:sz w:val="21"/>
                      <w:szCs w:val="21"/>
                      <w:lang w:eastAsia="zh-CN"/>
                    </w:rPr>
                  </w:pPr>
                  <w:r>
                    <w:rPr>
                      <w:rFonts w:ascii="Times New Roman" w:hAnsi="Times New Roman" w:cs="Times New Roman"/>
                      <w:b/>
                      <w:bCs/>
                      <w:spacing w:val="-1"/>
                      <w:sz w:val="21"/>
                      <w:szCs w:val="21"/>
                      <w:lang w:eastAsia="zh-CN"/>
                    </w:rPr>
                    <w:t>备注</w:t>
                  </w:r>
                </w:p>
              </w:tc>
            </w:tr>
            <w:tr w14:paraId="3143827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811" w:type="pct"/>
                  <w:vMerge w:val="restart"/>
                  <w:tcBorders>
                    <w:tl2br w:val="nil"/>
                    <w:tr2bl w:val="nil"/>
                  </w:tcBorders>
                  <w:noWrap w:val="0"/>
                  <w:vAlign w:val="center"/>
                </w:tcPr>
                <w:p w14:paraId="598E1618">
                  <w:pPr>
                    <w:pStyle w:val="27"/>
                    <w:spacing w:line="24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废水</w:t>
                  </w:r>
                </w:p>
              </w:tc>
              <w:tc>
                <w:tcPr>
                  <w:tcW w:w="1337" w:type="pct"/>
                  <w:tcBorders>
                    <w:tl2br w:val="nil"/>
                    <w:tr2bl w:val="nil"/>
                  </w:tcBorders>
                  <w:noWrap w:val="0"/>
                  <w:vAlign w:val="center"/>
                </w:tcPr>
                <w:p w14:paraId="5C7886C8">
                  <w:pPr>
                    <w:pStyle w:val="27"/>
                    <w:spacing w:line="240" w:lineRule="exact"/>
                    <w:jc w:val="center"/>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COD</w:t>
                  </w:r>
                </w:p>
              </w:tc>
              <w:tc>
                <w:tcPr>
                  <w:tcW w:w="1264" w:type="pct"/>
                  <w:tcBorders>
                    <w:tl2br w:val="nil"/>
                    <w:tr2bl w:val="nil"/>
                  </w:tcBorders>
                  <w:noWrap w:val="0"/>
                  <w:vAlign w:val="center"/>
                </w:tcPr>
                <w:p w14:paraId="7529A050">
                  <w:pPr>
                    <w:pStyle w:val="27"/>
                    <w:spacing w:line="240" w:lineRule="exact"/>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eastAsia="zh-CN"/>
                    </w:rPr>
                    <w:t>0.</w:t>
                  </w:r>
                  <w:r>
                    <w:rPr>
                      <w:rFonts w:hint="eastAsia" w:ascii="Times New Roman" w:hAnsi="Times New Roman" w:cs="Times New Roman"/>
                      <w:color w:val="auto"/>
                      <w:sz w:val="24"/>
                      <w:highlight w:val="none"/>
                      <w:lang w:val="en-US" w:eastAsia="zh-CN"/>
                    </w:rPr>
                    <w:t>248</w:t>
                  </w:r>
                </w:p>
              </w:tc>
              <w:tc>
                <w:tcPr>
                  <w:tcW w:w="1586" w:type="pct"/>
                  <w:vMerge w:val="restart"/>
                  <w:tcBorders>
                    <w:tl2br w:val="nil"/>
                    <w:tr2bl w:val="nil"/>
                  </w:tcBorders>
                  <w:noWrap w:val="0"/>
                  <w:vAlign w:val="center"/>
                </w:tcPr>
                <w:p w14:paraId="4E8B152A">
                  <w:pPr>
                    <w:pStyle w:val="27"/>
                    <w:spacing w:line="240" w:lineRule="exact"/>
                    <w:jc w:val="center"/>
                    <w:rPr>
                      <w:rFonts w:ascii="Times New Roman" w:hAnsi="Times New Roman" w:cs="Times New Roman"/>
                      <w:sz w:val="21"/>
                      <w:szCs w:val="21"/>
                      <w:lang w:eastAsia="zh-CN"/>
                    </w:rPr>
                  </w:pPr>
                  <w:r>
                    <w:rPr>
                      <w:rFonts w:ascii="Times New Roman" w:hAnsi="Times New Roman" w:cs="Times New Roman"/>
                      <w:spacing w:val="-1"/>
                      <w:sz w:val="21"/>
                      <w:szCs w:val="21"/>
                      <w:lang w:eastAsia="zh-CN"/>
                    </w:rPr>
                    <w:t>按</w:t>
                  </w:r>
                  <w:r>
                    <w:rPr>
                      <w:rFonts w:hint="eastAsia" w:ascii="Times New Roman" w:hAnsi="Times New Roman" w:cs="Times New Roman"/>
                      <w:spacing w:val="-1"/>
                      <w:sz w:val="21"/>
                      <w:szCs w:val="21"/>
                      <w:lang w:eastAsia="zh-CN"/>
                    </w:rPr>
                    <w:t>城镇污水处理厂污染物排放标准</w:t>
                  </w:r>
                  <w:r>
                    <w:rPr>
                      <w:rFonts w:ascii="Times New Roman" w:hAnsi="Times New Roman" w:cs="Times New Roman"/>
                      <w:spacing w:val="-1"/>
                      <w:sz w:val="21"/>
                      <w:szCs w:val="21"/>
                      <w:lang w:eastAsia="zh-CN"/>
                    </w:rPr>
                    <w:t>核定</w:t>
                  </w:r>
                </w:p>
              </w:tc>
            </w:tr>
            <w:tr w14:paraId="56EE282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811" w:type="pct"/>
                  <w:vMerge w:val="continue"/>
                  <w:tcBorders>
                    <w:tl2br w:val="nil"/>
                    <w:tr2bl w:val="nil"/>
                  </w:tcBorders>
                  <w:noWrap w:val="0"/>
                  <w:vAlign w:val="center"/>
                </w:tcPr>
                <w:p w14:paraId="0E6A67F3">
                  <w:pPr>
                    <w:spacing w:line="240" w:lineRule="exact"/>
                    <w:jc w:val="center"/>
                    <w:rPr>
                      <w:kern w:val="0"/>
                      <w:szCs w:val="21"/>
                    </w:rPr>
                  </w:pPr>
                </w:p>
              </w:tc>
              <w:tc>
                <w:tcPr>
                  <w:tcW w:w="1337" w:type="pct"/>
                  <w:tcBorders>
                    <w:tl2br w:val="nil"/>
                    <w:tr2bl w:val="nil"/>
                  </w:tcBorders>
                  <w:noWrap w:val="0"/>
                  <w:vAlign w:val="center"/>
                </w:tcPr>
                <w:p w14:paraId="37C3B059">
                  <w:pPr>
                    <w:pStyle w:val="27"/>
                    <w:spacing w:line="240" w:lineRule="exact"/>
                    <w:jc w:val="center"/>
                    <w:rPr>
                      <w:rFonts w:ascii="Times New Roman" w:hAnsi="Times New Roman" w:cs="Times New Roman"/>
                      <w:color w:val="auto"/>
                      <w:sz w:val="21"/>
                      <w:szCs w:val="21"/>
                    </w:rPr>
                  </w:pPr>
                  <w:r>
                    <w:rPr>
                      <w:rFonts w:hint="eastAsia" w:ascii="Times New Roman" w:hAnsi="Times New Roman" w:cs="Times New Roman"/>
                      <w:color w:val="auto"/>
                      <w:sz w:val="21"/>
                      <w:szCs w:val="21"/>
                    </w:rPr>
                    <w:t>NH</w:t>
                  </w:r>
                  <w:r>
                    <w:rPr>
                      <w:rFonts w:hint="eastAsia" w:ascii="Times New Roman" w:hAnsi="Times New Roman" w:cs="Times New Roman"/>
                      <w:color w:val="auto"/>
                      <w:sz w:val="21"/>
                      <w:szCs w:val="21"/>
                      <w:vertAlign w:val="subscript"/>
                    </w:rPr>
                    <w:t>3</w:t>
                  </w:r>
                  <w:r>
                    <w:rPr>
                      <w:rFonts w:hint="eastAsia" w:ascii="Times New Roman" w:hAnsi="Times New Roman" w:cs="Times New Roman"/>
                      <w:color w:val="auto"/>
                      <w:sz w:val="21"/>
                      <w:szCs w:val="21"/>
                    </w:rPr>
                    <w:t>-N</w:t>
                  </w:r>
                </w:p>
              </w:tc>
              <w:tc>
                <w:tcPr>
                  <w:tcW w:w="1264" w:type="pct"/>
                  <w:tcBorders>
                    <w:tl2br w:val="nil"/>
                    <w:tr2bl w:val="nil"/>
                  </w:tcBorders>
                  <w:noWrap w:val="0"/>
                  <w:vAlign w:val="center"/>
                </w:tcPr>
                <w:p w14:paraId="733F2673">
                  <w:pPr>
                    <w:pStyle w:val="27"/>
                    <w:spacing w:line="240" w:lineRule="exact"/>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4"/>
                      <w:highlight w:val="none"/>
                      <w:lang w:val="en-US" w:eastAsia="zh-CN"/>
                    </w:rPr>
                    <w:t>0.040</w:t>
                  </w:r>
                </w:p>
              </w:tc>
              <w:tc>
                <w:tcPr>
                  <w:tcW w:w="1586" w:type="pct"/>
                  <w:vMerge w:val="continue"/>
                  <w:tcBorders>
                    <w:tl2br w:val="nil"/>
                    <w:tr2bl w:val="nil"/>
                  </w:tcBorders>
                  <w:noWrap w:val="0"/>
                  <w:vAlign w:val="center"/>
                </w:tcPr>
                <w:p w14:paraId="40F4C526">
                  <w:pPr>
                    <w:jc w:val="center"/>
                    <w:rPr>
                      <w:szCs w:val="21"/>
                    </w:rPr>
                  </w:pPr>
                </w:p>
              </w:tc>
            </w:tr>
          </w:tbl>
          <w:p w14:paraId="0B2EA1F9">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lang w:val="en-US" w:eastAsia="zh-CN"/>
              </w:rPr>
            </w:pPr>
          </w:p>
          <w:p w14:paraId="41F66EBE">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themeColor="text1"/>
                <w:spacing w:val="0"/>
                <w:kern w:val="0"/>
                <w:sz w:val="24"/>
                <w:szCs w:val="24"/>
                <w:lang w:eastAsia="zh-CN"/>
                <w14:textFill>
                  <w14:solidFill>
                    <w14:schemeClr w14:val="tx1"/>
                  </w14:solidFill>
                </w14:textFill>
              </w:rPr>
            </w:pPr>
            <w:r>
              <w:rPr>
                <w:rFonts w:hint="default" w:ascii="Times New Roman" w:hAnsi="Times New Roman" w:eastAsia="宋体" w:cs="Times New Roman"/>
                <w:lang w:val="en-US" w:eastAsia="zh-CN"/>
              </w:rPr>
              <w:t>本项目为社会公益类的乡镇卫生院项目，不属于工业类项目，</w:t>
            </w:r>
            <w:r>
              <w:rPr>
                <w:rFonts w:hint="default" w:ascii="Times New Roman" w:hAnsi="Times New Roman" w:eastAsia="宋体" w:cs="Times New Roman"/>
                <w:color w:val="auto"/>
                <w:lang w:val="en-US" w:eastAsia="zh-CN"/>
              </w:rPr>
              <w:t>不需要进行总量控制指标交易。</w:t>
            </w:r>
          </w:p>
        </w:tc>
      </w:tr>
    </w:tbl>
    <w:p w14:paraId="607B2CDF">
      <w:pPr>
        <w:rPr>
          <w:rFonts w:hint="default" w:ascii="Times New Roman" w:hAnsi="Times New Roman" w:eastAsia="宋体" w:cs="Times New Roman"/>
          <w:snapToGrid w:val="0"/>
          <w:color w:val="000000" w:themeColor="text1"/>
          <w:kern w:val="0"/>
          <w:sz w:val="30"/>
          <w:szCs w:val="30"/>
          <w:lang w:val="en-US" w:eastAsia="zh-CN" w:bidi="ar-SA"/>
          <w14:textFill>
            <w14:solidFill>
              <w14:schemeClr w14:val="tx1"/>
            </w14:solidFill>
          </w14:textFill>
        </w:rPr>
      </w:pPr>
      <w:r>
        <w:rPr>
          <w:rFonts w:hint="default" w:ascii="Times New Roman" w:hAnsi="Times New Roman" w:eastAsia="宋体" w:cs="Times New Roman"/>
          <w:snapToGrid w:val="0"/>
          <w:color w:val="000000" w:themeColor="text1"/>
          <w:kern w:val="0"/>
          <w:sz w:val="30"/>
          <w:szCs w:val="30"/>
          <w:lang w:val="en-US" w:eastAsia="zh-CN" w:bidi="ar-SA"/>
          <w14:textFill>
            <w14:solidFill>
              <w14:schemeClr w14:val="tx1"/>
            </w14:solidFill>
          </w14:textFill>
        </w:rPr>
        <w:br w:type="page"/>
      </w:r>
    </w:p>
    <w:p w14:paraId="5CFA797B">
      <w:pPr>
        <w:widowControl/>
        <w:spacing w:before="100" w:beforeAutospacing="1" w:after="100" w:afterAutospacing="1"/>
        <w:jc w:val="center"/>
        <w:outlineLvl w:val="0"/>
        <w:rPr>
          <w:rFonts w:hint="default"/>
          <w:lang w:val="en-US" w:eastAsia="zh-CN"/>
        </w:rPr>
      </w:pPr>
      <w:r>
        <w:rPr>
          <w:rFonts w:hint="default" w:ascii="Times New Roman" w:hAnsi="Times New Roman" w:eastAsia="宋体" w:cs="Times New Roman"/>
          <w:snapToGrid w:val="0"/>
          <w:color w:val="000000" w:themeColor="text1"/>
          <w:kern w:val="0"/>
          <w:sz w:val="30"/>
          <w:szCs w:val="30"/>
          <w:lang w:val="en-US" w:eastAsia="zh-CN" w:bidi="ar-SA"/>
          <w14:textFill>
            <w14:solidFill>
              <w14:schemeClr w14:val="tx1"/>
            </w14:solidFill>
          </w14:textFill>
        </w:rPr>
        <w:t>四、主要环境影响和保护措施</w:t>
      </w:r>
    </w:p>
    <w:tbl>
      <w:tblPr>
        <w:tblStyle w:val="17"/>
        <w:tblW w:w="844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66"/>
        <w:gridCol w:w="8076"/>
      </w:tblGrid>
      <w:tr w14:paraId="5FEE6B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97" w:hRule="atLeast"/>
          <w:jc w:val="center"/>
        </w:trPr>
        <w:tc>
          <w:tcPr>
            <w:tcW w:w="366" w:type="dxa"/>
            <w:tcMar>
              <w:left w:w="28" w:type="dxa"/>
              <w:right w:w="28" w:type="dxa"/>
            </w:tcMar>
            <w:vAlign w:val="center"/>
          </w:tcPr>
          <w:p w14:paraId="03D34FD4">
            <w:pPr>
              <w:keepNext w:val="0"/>
              <w:keepLines w:val="0"/>
              <w:pageBreakBefore w:val="0"/>
              <w:widowControl/>
              <w:kinsoku/>
              <w:wordWrap/>
              <w:overflowPunct/>
              <w:topLinePunct w:val="0"/>
              <w:bidi w:val="0"/>
              <w:spacing w:before="0" w:beforeAutospacing="0" w:after="0" w:afterAutospacing="0"/>
              <w:ind w:left="0" w:right="0"/>
              <w:jc w:val="center"/>
              <w:textAlignment w:val="auto"/>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bookmarkStart w:id="11" w:name="_Toc11005"/>
            <w:bookmarkStart w:id="12" w:name="_Toc132899967"/>
            <w:bookmarkStart w:id="13" w:name="_Toc21298"/>
            <w:bookmarkStart w:id="14" w:name="_Toc11866"/>
            <w:bookmarkStart w:id="15" w:name="_Toc9497"/>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施工</w:t>
            </w:r>
          </w:p>
          <w:p w14:paraId="0B9C9C7E">
            <w:pPr>
              <w:keepNext w:val="0"/>
              <w:keepLines w:val="0"/>
              <w:pageBreakBefore w:val="0"/>
              <w:widowControl/>
              <w:kinsoku/>
              <w:wordWrap/>
              <w:overflowPunct/>
              <w:topLinePunct w:val="0"/>
              <w:bidi w:val="0"/>
              <w:spacing w:before="0" w:beforeAutospacing="0" w:after="0" w:afterAutospacing="0"/>
              <w:ind w:left="0" w:right="0"/>
              <w:jc w:val="center"/>
              <w:textAlignment w:val="auto"/>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期环</w:t>
            </w:r>
          </w:p>
          <w:p w14:paraId="73232EE9">
            <w:pPr>
              <w:keepNext w:val="0"/>
              <w:keepLines w:val="0"/>
              <w:pageBreakBefore w:val="0"/>
              <w:widowControl/>
              <w:kinsoku/>
              <w:wordWrap/>
              <w:overflowPunct/>
              <w:topLinePunct w:val="0"/>
              <w:bidi w:val="0"/>
              <w:spacing w:before="0" w:beforeAutospacing="0" w:after="0" w:afterAutospacing="0"/>
              <w:ind w:left="0" w:right="0"/>
              <w:jc w:val="center"/>
              <w:textAlignment w:val="auto"/>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境保</w:t>
            </w:r>
          </w:p>
          <w:p w14:paraId="79E5C824">
            <w:pPr>
              <w:keepNext w:val="0"/>
              <w:keepLines w:val="0"/>
              <w:pageBreakBefore w:val="0"/>
              <w:widowControl/>
              <w:kinsoku/>
              <w:wordWrap/>
              <w:overflowPunct/>
              <w:topLinePunct w:val="0"/>
              <w:bidi w:val="0"/>
              <w:spacing w:before="0" w:beforeAutospacing="0" w:after="0" w:afterAutospacing="0"/>
              <w:ind w:left="0" w:right="0"/>
              <w:jc w:val="center"/>
              <w:textAlignment w:val="auto"/>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护措</w:t>
            </w:r>
          </w:p>
          <w:p w14:paraId="3051E78A">
            <w:pPr>
              <w:keepNext w:val="0"/>
              <w:keepLines w:val="0"/>
              <w:pageBreakBefore w:val="0"/>
              <w:kinsoku/>
              <w:wordWrap/>
              <w:overflowPunct/>
              <w:topLinePunct w:val="0"/>
              <w:bidi w:val="0"/>
              <w:ind w:left="0" w:right="0"/>
              <w:jc w:val="center"/>
              <w:textAlignment w:val="auto"/>
              <w:rPr>
                <w:rFonts w:hint="default" w:ascii="Times New Roman" w:hAnsi="Times New Roman" w:eastAsia="宋体" w:cs="Times New Roman"/>
                <w:bCs/>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施</w:t>
            </w:r>
          </w:p>
        </w:tc>
        <w:tc>
          <w:tcPr>
            <w:tcW w:w="8076" w:type="dxa"/>
            <w:vAlign w:val="center"/>
          </w:tcPr>
          <w:p w14:paraId="132ABA50">
            <w:pPr>
              <w:pStyle w:val="21"/>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both"/>
              <w:textAlignment w:val="auto"/>
              <w:rPr>
                <w:rFonts w:hint="default" w:ascii="Times New Roman" w:hAnsi="Times New Roman" w:eastAsia="宋体" w:cs="Times New Roman"/>
                <w:bCs/>
                <w:color w:val="000000" w:themeColor="text1"/>
                <w:spacing w:val="-10"/>
                <w:sz w:val="24"/>
                <w:szCs w:val="24"/>
                <w14:textFill>
                  <w14:solidFill>
                    <w14:schemeClr w14:val="tx1"/>
                  </w14:solidFill>
                </w14:textFill>
              </w:rPr>
            </w:pPr>
            <w:r>
              <w:rPr>
                <w:rFonts w:hint="default" w:ascii="Times New Roman" w:hAnsi="Times New Roman" w:eastAsia="宋体" w:cs="Times New Roman"/>
                <w:spacing w:val="0"/>
                <w:position w:val="0"/>
                <w:sz w:val="24"/>
                <w:szCs w:val="24"/>
              </w:rPr>
              <w:t>本项目属于补办环评手续，项目已经建成，不存在进行施工</w:t>
            </w:r>
            <w:r>
              <w:rPr>
                <w:rFonts w:hint="default" w:ascii="Times New Roman" w:hAnsi="Times New Roman" w:eastAsia="宋体" w:cs="Times New Roman"/>
                <w:spacing w:val="0"/>
                <w:position w:val="0"/>
                <w:sz w:val="24"/>
                <w:szCs w:val="24"/>
                <w:lang w:eastAsia="zh-CN"/>
              </w:rPr>
              <w:t>。</w:t>
            </w:r>
            <w:r>
              <w:rPr>
                <w:rFonts w:hint="default" w:ascii="Times New Roman" w:hAnsi="Times New Roman" w:eastAsia="宋体" w:cs="Times New Roman"/>
                <w:spacing w:val="0"/>
                <w:position w:val="0"/>
                <w:sz w:val="24"/>
                <w:szCs w:val="24"/>
              </w:rPr>
              <w:t>因此，本次环评不对其施工期进行评价，主要对项目营运期进行评价。</w:t>
            </w:r>
          </w:p>
        </w:tc>
      </w:tr>
      <w:tr w14:paraId="2FDEE2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66" w:type="dxa"/>
            <w:tcMar>
              <w:left w:w="28" w:type="dxa"/>
              <w:right w:w="28" w:type="dxa"/>
            </w:tcMar>
            <w:vAlign w:val="center"/>
          </w:tcPr>
          <w:p w14:paraId="1134CA7B">
            <w:pPr>
              <w:keepNext w:val="0"/>
              <w:keepLines w:val="0"/>
              <w:pageBreakBefore w:val="0"/>
              <w:kinsoku/>
              <w:wordWrap/>
              <w:overflowPunct/>
              <w:topLinePunct w:val="0"/>
              <w:bidi w:val="0"/>
              <w:ind w:left="0" w:right="0"/>
              <w:jc w:val="center"/>
              <w:textAlignment w:val="auto"/>
              <w:rPr>
                <w:rFonts w:hint="default" w:ascii="Times New Roman" w:hAnsi="Times New Roman" w:eastAsia="宋体" w:cs="Times New Roman"/>
                <w:bCs/>
                <w:color w:val="000000" w:themeColor="text1"/>
                <w:sz w:val="24"/>
                <w:szCs w:val="24"/>
                <w14:textFill>
                  <w14:solidFill>
                    <w14:schemeClr w14:val="tx1"/>
                  </w14:solidFill>
                </w14:textFill>
              </w:rPr>
            </w:pPr>
            <w:r>
              <w:rPr>
                <w:rFonts w:hint="default" w:ascii="Times New Roman" w:hAnsi="Times New Roman" w:eastAsia="宋体" w:cs="Times New Roman"/>
                <w:bCs/>
                <w:color w:val="000000" w:themeColor="text1"/>
                <w:sz w:val="24"/>
                <w:szCs w:val="24"/>
                <w14:textFill>
                  <w14:solidFill>
                    <w14:schemeClr w14:val="tx1"/>
                  </w14:solidFill>
                </w14:textFill>
              </w:rPr>
              <w:t>运营</w:t>
            </w:r>
          </w:p>
          <w:p w14:paraId="1B628F6B">
            <w:pPr>
              <w:keepNext w:val="0"/>
              <w:keepLines w:val="0"/>
              <w:pageBreakBefore w:val="0"/>
              <w:kinsoku/>
              <w:wordWrap/>
              <w:overflowPunct/>
              <w:topLinePunct w:val="0"/>
              <w:bidi w:val="0"/>
              <w:ind w:left="0" w:right="0"/>
              <w:jc w:val="center"/>
              <w:textAlignment w:val="auto"/>
              <w:rPr>
                <w:rFonts w:hint="default" w:ascii="Times New Roman" w:hAnsi="Times New Roman" w:eastAsia="宋体" w:cs="Times New Roman"/>
                <w:bCs/>
                <w:color w:val="000000" w:themeColor="text1"/>
                <w:sz w:val="24"/>
                <w:szCs w:val="24"/>
                <w14:textFill>
                  <w14:solidFill>
                    <w14:schemeClr w14:val="tx1"/>
                  </w14:solidFill>
                </w14:textFill>
              </w:rPr>
            </w:pPr>
            <w:r>
              <w:rPr>
                <w:rFonts w:hint="default" w:ascii="Times New Roman" w:hAnsi="Times New Roman" w:eastAsia="宋体" w:cs="Times New Roman"/>
                <w:bCs/>
                <w:color w:val="000000" w:themeColor="text1"/>
                <w:sz w:val="24"/>
                <w:szCs w:val="24"/>
                <w14:textFill>
                  <w14:solidFill>
                    <w14:schemeClr w14:val="tx1"/>
                  </w14:solidFill>
                </w14:textFill>
              </w:rPr>
              <w:t>期环</w:t>
            </w:r>
          </w:p>
          <w:p w14:paraId="10F19523">
            <w:pPr>
              <w:keepNext w:val="0"/>
              <w:keepLines w:val="0"/>
              <w:pageBreakBefore w:val="0"/>
              <w:kinsoku/>
              <w:wordWrap/>
              <w:overflowPunct/>
              <w:topLinePunct w:val="0"/>
              <w:bidi w:val="0"/>
              <w:ind w:left="0" w:right="0"/>
              <w:jc w:val="center"/>
              <w:textAlignment w:val="auto"/>
              <w:rPr>
                <w:rFonts w:hint="default" w:ascii="Times New Roman" w:hAnsi="Times New Roman" w:eastAsia="宋体" w:cs="Times New Roman"/>
                <w:bCs/>
                <w:color w:val="000000" w:themeColor="text1"/>
                <w:sz w:val="24"/>
                <w:szCs w:val="24"/>
                <w14:textFill>
                  <w14:solidFill>
                    <w14:schemeClr w14:val="tx1"/>
                  </w14:solidFill>
                </w14:textFill>
              </w:rPr>
            </w:pPr>
            <w:r>
              <w:rPr>
                <w:rFonts w:hint="default" w:ascii="Times New Roman" w:hAnsi="Times New Roman" w:eastAsia="宋体" w:cs="Times New Roman"/>
                <w:bCs/>
                <w:color w:val="000000" w:themeColor="text1"/>
                <w:sz w:val="24"/>
                <w:szCs w:val="24"/>
                <w14:textFill>
                  <w14:solidFill>
                    <w14:schemeClr w14:val="tx1"/>
                  </w14:solidFill>
                </w14:textFill>
              </w:rPr>
              <w:t>境影</w:t>
            </w:r>
          </w:p>
          <w:p w14:paraId="227F0E18">
            <w:pPr>
              <w:keepNext w:val="0"/>
              <w:keepLines w:val="0"/>
              <w:pageBreakBefore w:val="0"/>
              <w:kinsoku/>
              <w:wordWrap/>
              <w:overflowPunct/>
              <w:topLinePunct w:val="0"/>
              <w:bidi w:val="0"/>
              <w:ind w:left="0" w:right="0"/>
              <w:jc w:val="center"/>
              <w:textAlignment w:val="auto"/>
              <w:rPr>
                <w:rFonts w:hint="default" w:ascii="Times New Roman" w:hAnsi="Times New Roman" w:eastAsia="宋体" w:cs="Times New Roman"/>
                <w:bCs/>
                <w:color w:val="000000" w:themeColor="text1"/>
                <w:sz w:val="24"/>
                <w:szCs w:val="24"/>
                <w14:textFill>
                  <w14:solidFill>
                    <w14:schemeClr w14:val="tx1"/>
                  </w14:solidFill>
                </w14:textFill>
              </w:rPr>
            </w:pPr>
            <w:r>
              <w:rPr>
                <w:rFonts w:hint="default" w:ascii="Times New Roman" w:hAnsi="Times New Roman" w:eastAsia="宋体" w:cs="Times New Roman"/>
                <w:bCs/>
                <w:color w:val="000000" w:themeColor="text1"/>
                <w:sz w:val="24"/>
                <w:szCs w:val="24"/>
                <w14:textFill>
                  <w14:solidFill>
                    <w14:schemeClr w14:val="tx1"/>
                  </w14:solidFill>
                </w14:textFill>
              </w:rPr>
              <w:t>响和</w:t>
            </w:r>
          </w:p>
          <w:p w14:paraId="1D4157FF">
            <w:pPr>
              <w:keepNext w:val="0"/>
              <w:keepLines w:val="0"/>
              <w:pageBreakBefore w:val="0"/>
              <w:kinsoku/>
              <w:wordWrap/>
              <w:overflowPunct/>
              <w:topLinePunct w:val="0"/>
              <w:bidi w:val="0"/>
              <w:ind w:left="0" w:right="0"/>
              <w:jc w:val="center"/>
              <w:textAlignment w:val="auto"/>
              <w:rPr>
                <w:rFonts w:hint="default" w:ascii="Times New Roman" w:hAnsi="Times New Roman" w:eastAsia="宋体" w:cs="Times New Roman"/>
                <w:bCs/>
                <w:color w:val="000000" w:themeColor="text1"/>
                <w:sz w:val="24"/>
                <w:szCs w:val="24"/>
                <w14:textFill>
                  <w14:solidFill>
                    <w14:schemeClr w14:val="tx1"/>
                  </w14:solidFill>
                </w14:textFill>
              </w:rPr>
            </w:pPr>
            <w:r>
              <w:rPr>
                <w:rFonts w:hint="default" w:ascii="Times New Roman" w:hAnsi="Times New Roman" w:eastAsia="宋体" w:cs="Times New Roman"/>
                <w:bCs/>
                <w:color w:val="000000" w:themeColor="text1"/>
                <w:sz w:val="24"/>
                <w:szCs w:val="24"/>
                <w14:textFill>
                  <w14:solidFill>
                    <w14:schemeClr w14:val="tx1"/>
                  </w14:solidFill>
                </w14:textFill>
              </w:rPr>
              <w:t>保护</w:t>
            </w:r>
          </w:p>
          <w:p w14:paraId="188BEDC1">
            <w:pPr>
              <w:keepNext w:val="0"/>
              <w:keepLines w:val="0"/>
              <w:pageBreakBefore w:val="0"/>
              <w:kinsoku/>
              <w:wordWrap/>
              <w:overflowPunct/>
              <w:topLinePunct w:val="0"/>
              <w:bidi w:val="0"/>
              <w:ind w:left="0" w:right="0"/>
              <w:jc w:val="center"/>
              <w:textAlignment w:val="auto"/>
              <w:rPr>
                <w:rFonts w:hint="default" w:ascii="Times New Roman" w:hAnsi="Times New Roman" w:eastAsia="宋体" w:cs="Times New Roman"/>
                <w:bCs/>
                <w:color w:val="000000" w:themeColor="text1"/>
                <w:sz w:val="24"/>
                <w:szCs w:val="24"/>
                <w14:textFill>
                  <w14:solidFill>
                    <w14:schemeClr w14:val="tx1"/>
                  </w14:solidFill>
                </w14:textFill>
              </w:rPr>
            </w:pPr>
            <w:r>
              <w:rPr>
                <w:rFonts w:hint="default" w:ascii="Times New Roman" w:hAnsi="Times New Roman" w:eastAsia="宋体" w:cs="Times New Roman"/>
                <w:bCs/>
                <w:color w:val="000000" w:themeColor="text1"/>
                <w:sz w:val="24"/>
                <w:szCs w:val="24"/>
                <w14:textFill>
                  <w14:solidFill>
                    <w14:schemeClr w14:val="tx1"/>
                  </w14:solidFill>
                </w14:textFill>
              </w:rPr>
              <w:t>措施</w:t>
            </w:r>
          </w:p>
        </w:tc>
        <w:tc>
          <w:tcPr>
            <w:tcW w:w="8076" w:type="dxa"/>
          </w:tcPr>
          <w:p w14:paraId="0D27CC0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1.</w:t>
            </w:r>
            <w:r>
              <w:rPr>
                <w:rFonts w:hint="default" w:ascii="Times New Roman" w:hAnsi="Times New Roman" w:eastAsia="宋体" w:cs="Times New Roman"/>
                <w:sz w:val="24"/>
                <w:szCs w:val="24"/>
              </w:rPr>
              <w:t>废气</w:t>
            </w:r>
          </w:p>
          <w:p w14:paraId="0749F9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1</w:t>
            </w:r>
            <w:r>
              <w:rPr>
                <w:rFonts w:hint="default" w:ascii="Times New Roman" w:hAnsi="Times New Roman" w:eastAsia="宋体" w:cs="Times New Roman"/>
                <w:sz w:val="24"/>
                <w:szCs w:val="24"/>
                <w:lang w:eastAsia="zh-CN"/>
              </w:rPr>
              <w:t>）废气</w:t>
            </w:r>
            <w:r>
              <w:rPr>
                <w:rFonts w:hint="eastAsia" w:ascii="Times New Roman" w:hAnsi="Times New Roman" w:cs="Times New Roman"/>
                <w:sz w:val="24"/>
                <w:szCs w:val="24"/>
                <w:lang w:val="en-US" w:eastAsia="zh-CN"/>
              </w:rPr>
              <w:t>源强核算说明</w:t>
            </w:r>
          </w:p>
          <w:p w14:paraId="035FBD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rPr>
              <w:t>根据工艺流程分析，本项目废气污染物主要为食堂油烟、污水处理站废气、备用发电机尾气</w:t>
            </w:r>
            <w:r>
              <w:rPr>
                <w:rFonts w:hint="default" w:ascii="Times New Roman" w:hAnsi="Times New Roman" w:eastAsia="宋体" w:cs="Times New Roman"/>
                <w:sz w:val="24"/>
                <w:szCs w:val="24"/>
                <w:lang w:eastAsia="zh-CN"/>
              </w:rPr>
              <w:t>。</w:t>
            </w:r>
          </w:p>
          <w:p w14:paraId="4DA436E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①污水处理站废气</w:t>
            </w:r>
          </w:p>
          <w:p w14:paraId="212D9F5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pacing w:val="0"/>
                <w:w w:val="100"/>
                <w:position w:val="0"/>
                <w:sz w:val="24"/>
                <w:szCs w:val="24"/>
                <w:lang w:eastAsia="zh-CN"/>
              </w:rPr>
            </w:pPr>
            <w:r>
              <w:rPr>
                <w:rFonts w:hint="default" w:ascii="Times New Roman" w:hAnsi="Times New Roman" w:eastAsia="宋体" w:cs="Times New Roman"/>
                <w:spacing w:val="0"/>
                <w:w w:val="100"/>
                <w:position w:val="0"/>
                <w:sz w:val="24"/>
                <w:szCs w:val="24"/>
              </w:rPr>
              <w:t>医疗废水处理站产生的恶臭气体的成分主要是NH</w:t>
            </w:r>
            <w:r>
              <w:rPr>
                <w:rFonts w:hint="default" w:ascii="Times New Roman" w:hAnsi="Times New Roman" w:eastAsia="宋体" w:cs="Times New Roman"/>
                <w:spacing w:val="0"/>
                <w:w w:val="100"/>
                <w:position w:val="0"/>
                <w:sz w:val="24"/>
                <w:szCs w:val="24"/>
                <w:vertAlign w:val="subscript"/>
              </w:rPr>
              <w:t>3</w:t>
            </w:r>
            <w:r>
              <w:rPr>
                <w:rFonts w:hint="default" w:ascii="Times New Roman" w:hAnsi="Times New Roman" w:eastAsia="宋体" w:cs="Times New Roman"/>
                <w:spacing w:val="0"/>
                <w:w w:val="100"/>
                <w:position w:val="0"/>
                <w:sz w:val="24"/>
                <w:szCs w:val="24"/>
              </w:rPr>
              <w:t>和H</w:t>
            </w:r>
            <w:r>
              <w:rPr>
                <w:rFonts w:hint="default" w:ascii="Times New Roman" w:hAnsi="Times New Roman" w:eastAsia="宋体" w:cs="Times New Roman"/>
                <w:spacing w:val="0"/>
                <w:w w:val="100"/>
                <w:position w:val="0"/>
                <w:sz w:val="24"/>
                <w:szCs w:val="24"/>
                <w:vertAlign w:val="subscript"/>
              </w:rPr>
              <w:t>2</w:t>
            </w:r>
            <w:r>
              <w:rPr>
                <w:rFonts w:hint="default" w:ascii="Times New Roman" w:hAnsi="Times New Roman" w:eastAsia="宋体" w:cs="Times New Roman"/>
                <w:spacing w:val="0"/>
                <w:w w:val="100"/>
                <w:position w:val="0"/>
                <w:sz w:val="24"/>
                <w:szCs w:val="24"/>
              </w:rPr>
              <w:t>S。硫化氢气体具有臭鸡蛋味，有一定的刺激性。恶臭气体产生量随污水水质、气温（或水温）以及曝气量的不同而变化。有机污水产生的恶臭量大于一般工业废水，夏秋季较多。医院院内已建一座日处理能力</w:t>
            </w:r>
            <w:r>
              <w:rPr>
                <w:rFonts w:hint="eastAsia" w:ascii="Times New Roman" w:hAnsi="Times New Roman" w:cs="Times New Roman"/>
                <w:spacing w:val="0"/>
                <w:w w:val="100"/>
                <w:position w:val="0"/>
                <w:sz w:val="24"/>
                <w:szCs w:val="24"/>
                <w:lang w:val="en-US" w:eastAsia="zh-CN"/>
              </w:rPr>
              <w:t>30m</w:t>
            </w:r>
            <w:r>
              <w:rPr>
                <w:rFonts w:hint="eastAsia" w:ascii="Times New Roman" w:hAnsi="Times New Roman" w:cs="Times New Roman"/>
                <w:spacing w:val="0"/>
                <w:w w:val="100"/>
                <w:position w:val="0"/>
                <w:sz w:val="24"/>
                <w:szCs w:val="24"/>
                <w:vertAlign w:val="superscript"/>
                <w:lang w:val="en-US" w:eastAsia="zh-CN"/>
              </w:rPr>
              <w:t>3</w:t>
            </w:r>
            <w:r>
              <w:rPr>
                <w:rFonts w:hint="eastAsia" w:ascii="Times New Roman" w:hAnsi="Times New Roman" w:cs="Times New Roman"/>
                <w:spacing w:val="0"/>
                <w:w w:val="100"/>
                <w:position w:val="0"/>
                <w:sz w:val="24"/>
                <w:szCs w:val="24"/>
                <w:lang w:val="en-US" w:eastAsia="zh-CN"/>
              </w:rPr>
              <w:t>/</w:t>
            </w:r>
            <w:r>
              <w:rPr>
                <w:rFonts w:hint="default" w:ascii="Times New Roman" w:hAnsi="Times New Roman" w:eastAsia="宋体" w:cs="Times New Roman"/>
                <w:spacing w:val="0"/>
                <w:w w:val="100"/>
                <w:position w:val="0"/>
                <w:sz w:val="24"/>
                <w:szCs w:val="24"/>
              </w:rPr>
              <w:t>d的污水处理站，已投入运营。污水处理站采用</w:t>
            </w:r>
            <w:r>
              <w:rPr>
                <w:rFonts w:hint="default" w:ascii="Times New Roman" w:hAnsi="Times New Roman" w:eastAsia="宋体" w:cs="Times New Roman"/>
                <w:spacing w:val="0"/>
                <w:w w:val="100"/>
                <w:position w:val="0"/>
                <w:sz w:val="24"/>
                <w:szCs w:val="24"/>
                <w:lang w:val="en-US" w:eastAsia="zh-CN"/>
              </w:rPr>
              <w:t>“</w:t>
            </w:r>
            <w:r>
              <w:rPr>
                <w:rFonts w:hint="eastAsia" w:ascii="Times New Roman" w:hAnsi="Times New Roman" w:cs="Times New Roman"/>
                <w:spacing w:val="0"/>
                <w:w w:val="100"/>
                <w:position w:val="0"/>
                <w:sz w:val="24"/>
                <w:szCs w:val="24"/>
                <w:lang w:val="en-US" w:eastAsia="zh-CN"/>
              </w:rPr>
              <w:t>隔栅池+调节池+AO生物接触氧化池+二沉池+活性氧消毒（二氧化氯消毒作为备用）</w:t>
            </w:r>
            <w:r>
              <w:rPr>
                <w:rFonts w:hint="default" w:ascii="Times New Roman" w:hAnsi="Times New Roman" w:eastAsia="宋体" w:cs="Times New Roman"/>
                <w:spacing w:val="0"/>
                <w:w w:val="100"/>
                <w:position w:val="0"/>
                <w:sz w:val="24"/>
                <w:szCs w:val="24"/>
                <w:lang w:val="en-US" w:eastAsia="zh-CN"/>
              </w:rPr>
              <w:t>”</w:t>
            </w:r>
            <w:r>
              <w:rPr>
                <w:rFonts w:hint="default" w:ascii="Times New Roman" w:hAnsi="Times New Roman" w:eastAsia="宋体" w:cs="Times New Roman"/>
                <w:spacing w:val="0"/>
                <w:w w:val="100"/>
                <w:position w:val="0"/>
                <w:sz w:val="24"/>
                <w:szCs w:val="24"/>
              </w:rPr>
              <w:t>处理工艺，在废水处理过程中将产生少量异味气体</w:t>
            </w:r>
            <w:r>
              <w:rPr>
                <w:rFonts w:hint="default" w:ascii="Times New Roman" w:hAnsi="Times New Roman" w:eastAsia="宋体" w:cs="Times New Roman"/>
                <w:spacing w:val="0"/>
                <w:w w:val="100"/>
                <w:position w:val="0"/>
                <w:sz w:val="24"/>
                <w:szCs w:val="24"/>
                <w:lang w:eastAsia="zh-CN"/>
              </w:rPr>
              <w:t>，对周边环境影响较小，可忽略不计。</w:t>
            </w:r>
          </w:p>
          <w:p w14:paraId="022675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rPr>
              <w:t>②</w:t>
            </w:r>
            <w:r>
              <w:rPr>
                <w:rFonts w:hint="default" w:ascii="Times New Roman" w:hAnsi="Times New Roman" w:eastAsia="宋体" w:cs="Times New Roman"/>
                <w:sz w:val="24"/>
                <w:szCs w:val="24"/>
                <w:lang w:eastAsia="zh-CN"/>
              </w:rPr>
              <w:t>食堂油烟</w:t>
            </w:r>
          </w:p>
          <w:p w14:paraId="6BF951E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主要为食堂烹调时产生的油烟废气。医院内部设置食堂，不对外服务，只为医院职工提供用餐服务，就餐人数按员工总数最大</w:t>
            </w:r>
            <w:r>
              <w:rPr>
                <w:rFonts w:hint="default" w:ascii="Times New Roman" w:hAnsi="Times New Roman" w:eastAsia="宋体" w:cs="Times New Roman"/>
                <w:sz w:val="24"/>
                <w:szCs w:val="24"/>
                <w:lang w:val="en-US" w:eastAsia="zh-CN"/>
              </w:rPr>
              <w:t>32</w:t>
            </w:r>
            <w:r>
              <w:rPr>
                <w:rFonts w:hint="default" w:ascii="Times New Roman" w:hAnsi="Times New Roman" w:eastAsia="宋体" w:cs="Times New Roman"/>
                <w:sz w:val="24"/>
                <w:szCs w:val="24"/>
              </w:rPr>
              <w:t>人计算，食用油消耗量按每人日消耗30g计，一般油烟和油的挥发量占总耗油量的2%</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4%，本项目油烟挥发量按照3%计算，则食堂油烟产生量为</w:t>
            </w:r>
            <w:r>
              <w:rPr>
                <w:rFonts w:hint="default" w:ascii="Times New Roman" w:hAnsi="Times New Roman" w:eastAsia="宋体" w:cs="Times New Roman"/>
                <w:sz w:val="24"/>
                <w:szCs w:val="24"/>
                <w:lang w:val="en-US" w:eastAsia="zh-CN"/>
              </w:rPr>
              <w:t>28.8</w:t>
            </w:r>
            <w:r>
              <w:rPr>
                <w:rFonts w:hint="default" w:ascii="Times New Roman" w:hAnsi="Times New Roman" w:eastAsia="宋体" w:cs="Times New Roman"/>
                <w:sz w:val="24"/>
                <w:szCs w:val="24"/>
              </w:rPr>
              <w:t>g/d（</w:t>
            </w:r>
            <w:r>
              <w:rPr>
                <w:rFonts w:hint="default" w:ascii="Times New Roman" w:hAnsi="Times New Roman" w:eastAsia="宋体" w:cs="Times New Roman"/>
                <w:sz w:val="24"/>
                <w:szCs w:val="24"/>
                <w:lang w:val="en-US" w:eastAsia="zh-CN"/>
              </w:rPr>
              <w:t>0.010512</w:t>
            </w:r>
            <w:r>
              <w:rPr>
                <w:rFonts w:hint="default" w:ascii="Times New Roman" w:hAnsi="Times New Roman" w:eastAsia="宋体" w:cs="Times New Roman"/>
                <w:sz w:val="24"/>
                <w:szCs w:val="24"/>
              </w:rPr>
              <w:t>t/a）。提供</w:t>
            </w:r>
            <w:r>
              <w:rPr>
                <w:rFonts w:hint="default"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rPr>
              <w:t>餐，每餐时间按2小时计算，灶头风量为2000m</w:t>
            </w:r>
            <w:r>
              <w:rPr>
                <w:rFonts w:hint="default" w:ascii="Times New Roman" w:hAnsi="Times New Roman" w:eastAsia="宋体" w:cs="Times New Roman"/>
                <w:sz w:val="24"/>
                <w:szCs w:val="24"/>
                <w:vertAlign w:val="superscript"/>
              </w:rPr>
              <w:t>3</w:t>
            </w:r>
            <w:r>
              <w:rPr>
                <w:rFonts w:hint="default" w:ascii="Times New Roman" w:hAnsi="Times New Roman" w:eastAsia="宋体" w:cs="Times New Roman"/>
                <w:sz w:val="24"/>
                <w:szCs w:val="24"/>
              </w:rPr>
              <w:t>/h，则食堂油烟的产生浓度为</w:t>
            </w:r>
            <w:r>
              <w:rPr>
                <w:rFonts w:hint="default"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40</w:t>
            </w:r>
            <w:r>
              <w:rPr>
                <w:rFonts w:hint="default" w:ascii="Times New Roman" w:hAnsi="Times New Roman" w:eastAsia="宋体" w:cs="Times New Roman"/>
                <w:sz w:val="24"/>
                <w:szCs w:val="24"/>
              </w:rPr>
              <w:t>mg/m</w:t>
            </w:r>
            <w:r>
              <w:rPr>
                <w:rFonts w:hint="default" w:ascii="Times New Roman" w:hAnsi="Times New Roman" w:eastAsia="宋体" w:cs="Times New Roman"/>
                <w:sz w:val="24"/>
                <w:szCs w:val="24"/>
                <w:vertAlign w:val="superscript"/>
              </w:rPr>
              <w:t>3</w:t>
            </w:r>
            <w:r>
              <w:rPr>
                <w:rFonts w:hint="default" w:ascii="Times New Roman" w:hAnsi="Times New Roman" w:eastAsia="宋体" w:cs="Times New Roman"/>
                <w:sz w:val="24"/>
                <w:szCs w:val="24"/>
              </w:rPr>
              <w:t>。经油烟净化器处理后（处理效率不低于60%），本项目按照60%计，则食堂油烟废气排放总量约为</w:t>
            </w:r>
            <w:r>
              <w:rPr>
                <w:rFonts w:hint="default" w:ascii="Times New Roman" w:hAnsi="Times New Roman" w:eastAsia="宋体" w:cs="Times New Roman"/>
                <w:sz w:val="24"/>
                <w:szCs w:val="24"/>
                <w:lang w:val="en-US" w:eastAsia="zh-CN"/>
              </w:rPr>
              <w:t>11.52</w:t>
            </w:r>
            <w:r>
              <w:rPr>
                <w:rFonts w:hint="default" w:ascii="Times New Roman" w:hAnsi="Times New Roman" w:eastAsia="宋体" w:cs="Times New Roman"/>
                <w:sz w:val="24"/>
                <w:szCs w:val="24"/>
              </w:rPr>
              <w:t>g/d（</w:t>
            </w:r>
            <w:r>
              <w:rPr>
                <w:rFonts w:hint="default" w:ascii="Times New Roman" w:hAnsi="Times New Roman" w:eastAsia="宋体" w:cs="Times New Roman"/>
                <w:sz w:val="24"/>
                <w:szCs w:val="24"/>
                <w:lang w:val="en-US" w:eastAsia="zh-CN"/>
              </w:rPr>
              <w:t>0.0042048</w:t>
            </w:r>
            <w:r>
              <w:rPr>
                <w:rFonts w:hint="default" w:ascii="Times New Roman" w:hAnsi="Times New Roman" w:eastAsia="宋体" w:cs="Times New Roman"/>
                <w:sz w:val="24"/>
                <w:szCs w:val="24"/>
              </w:rPr>
              <w:t>t/a），排放浓度为</w:t>
            </w:r>
            <w:r>
              <w:rPr>
                <w:rFonts w:hint="default" w:ascii="Times New Roman" w:hAnsi="Times New Roman" w:eastAsia="宋体" w:cs="Times New Roman"/>
                <w:sz w:val="24"/>
                <w:szCs w:val="24"/>
                <w:lang w:val="en-US" w:eastAsia="zh-CN"/>
              </w:rPr>
              <w:t>0.96</w:t>
            </w:r>
            <w:r>
              <w:rPr>
                <w:rFonts w:hint="default" w:ascii="Times New Roman" w:hAnsi="Times New Roman" w:eastAsia="宋体" w:cs="Times New Roman"/>
                <w:sz w:val="24"/>
                <w:szCs w:val="24"/>
              </w:rPr>
              <w:t>mg/m</w:t>
            </w:r>
            <w:r>
              <w:rPr>
                <w:rFonts w:hint="default" w:ascii="Times New Roman" w:hAnsi="Times New Roman" w:eastAsia="宋体" w:cs="Times New Roman"/>
                <w:sz w:val="24"/>
                <w:szCs w:val="24"/>
                <w:vertAlign w:val="superscript"/>
              </w:rPr>
              <w:t>3</w:t>
            </w:r>
            <w:r>
              <w:rPr>
                <w:rFonts w:hint="default" w:ascii="Times New Roman" w:hAnsi="Times New Roman" w:eastAsia="宋体" w:cs="Times New Roman"/>
                <w:sz w:val="24"/>
                <w:szCs w:val="24"/>
              </w:rPr>
              <w:t>，可满足《饮食业油烟排放标准（试行）》（GB18483-2001）中的标准</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≤2.0mg/m</w:t>
            </w:r>
            <w:r>
              <w:rPr>
                <w:rFonts w:hint="default" w:ascii="Times New Roman" w:hAnsi="Times New Roman" w:eastAsia="宋体" w:cs="Times New Roman"/>
                <w:sz w:val="24"/>
                <w:szCs w:val="24"/>
                <w:vertAlign w:val="superscript"/>
              </w:rPr>
              <w:t>3</w:t>
            </w:r>
            <w:r>
              <w:rPr>
                <w:rFonts w:hint="default" w:ascii="Times New Roman" w:hAnsi="Times New Roman" w:eastAsia="宋体" w:cs="Times New Roman"/>
                <w:sz w:val="24"/>
                <w:szCs w:val="24"/>
              </w:rPr>
              <w:t>），本项目所</w:t>
            </w:r>
            <w:r>
              <w:rPr>
                <w:rFonts w:hint="default" w:ascii="Times New Roman" w:hAnsi="Times New Roman" w:eastAsia="宋体" w:cs="Times New Roman"/>
                <w:sz w:val="24"/>
                <w:szCs w:val="24"/>
                <w:lang w:eastAsia="zh-CN"/>
              </w:rPr>
              <w:t>产生的</w:t>
            </w:r>
            <w:r>
              <w:rPr>
                <w:rFonts w:hint="default" w:ascii="Times New Roman" w:hAnsi="Times New Roman" w:eastAsia="宋体" w:cs="Times New Roman"/>
                <w:sz w:val="24"/>
                <w:szCs w:val="24"/>
              </w:rPr>
              <w:t>油烟废气对周边空气环境影响较小试行</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GB18483-2001</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中限值标准。</w:t>
            </w:r>
          </w:p>
          <w:p w14:paraId="35B05D6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firstLine="480" w:firstLineChars="200"/>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③</w:t>
            </w: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lang w:eastAsia="zh-CN"/>
              </w:rPr>
              <w:t>备用</w:t>
            </w:r>
            <w:r>
              <w:rPr>
                <w:rFonts w:hint="default" w:ascii="Times New Roman" w:hAnsi="Times New Roman" w:eastAsia="宋体" w:cs="Times New Roman"/>
                <w:sz w:val="24"/>
                <w:szCs w:val="24"/>
                <w:lang w:val="en-US" w:eastAsia="zh-CN"/>
              </w:rPr>
              <w:t>柴油</w:t>
            </w:r>
            <w:r>
              <w:rPr>
                <w:rFonts w:hint="default" w:ascii="Times New Roman" w:hAnsi="Times New Roman" w:eastAsia="宋体" w:cs="Times New Roman"/>
                <w:sz w:val="24"/>
                <w:szCs w:val="24"/>
                <w:lang w:eastAsia="zh-CN"/>
              </w:rPr>
              <w:t>发电机废气</w:t>
            </w:r>
          </w:p>
          <w:p w14:paraId="462891E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firstLine="480" w:firstLineChars="200"/>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项目内设有一台备用</w:t>
            </w:r>
            <w:r>
              <w:rPr>
                <w:rFonts w:hint="default" w:ascii="Times New Roman" w:hAnsi="Times New Roman" w:eastAsia="宋体" w:cs="Times New Roman"/>
                <w:sz w:val="24"/>
                <w:szCs w:val="24"/>
                <w:lang w:val="en-US" w:eastAsia="zh-CN"/>
              </w:rPr>
              <w:t>柴油</w:t>
            </w:r>
            <w:r>
              <w:rPr>
                <w:rFonts w:hint="default" w:ascii="Times New Roman" w:hAnsi="Times New Roman" w:eastAsia="宋体" w:cs="Times New Roman"/>
                <w:sz w:val="24"/>
                <w:szCs w:val="24"/>
                <w:lang w:eastAsia="zh-CN"/>
              </w:rPr>
              <w:t>发电机，在项目突然停电的情况下用于应急发电。由于使用时间较少，每次使用的时间不长，排放的尾气量较小。发电机使用</w:t>
            </w:r>
            <w:r>
              <w:rPr>
                <w:rFonts w:hint="default" w:ascii="Times New Roman" w:hAnsi="Times New Roman" w:eastAsia="宋体" w:cs="Times New Roman"/>
                <w:sz w:val="24"/>
                <w:szCs w:val="24"/>
                <w:lang w:val="en-US" w:eastAsia="zh-CN"/>
              </w:rPr>
              <w:t>柴油</w:t>
            </w:r>
            <w:r>
              <w:rPr>
                <w:rFonts w:hint="default" w:ascii="Times New Roman" w:hAnsi="Times New Roman" w:eastAsia="宋体" w:cs="Times New Roman"/>
                <w:sz w:val="24"/>
                <w:szCs w:val="24"/>
                <w:lang w:eastAsia="zh-CN"/>
              </w:rPr>
              <w:t>作为燃料，产生的主要污染物主要为 SO2、NO</w:t>
            </w:r>
            <w:r>
              <w:rPr>
                <w:rFonts w:hint="default" w:ascii="Times New Roman" w:hAnsi="Times New Roman" w:eastAsia="宋体" w:cs="Times New Roman"/>
                <w:sz w:val="24"/>
                <w:szCs w:val="24"/>
                <w:lang w:val="en-US" w:eastAsia="zh-CN"/>
              </w:rPr>
              <w:t>x</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颗粒物</w:t>
            </w:r>
            <w:r>
              <w:rPr>
                <w:rFonts w:hint="default" w:ascii="Times New Roman" w:hAnsi="Times New Roman" w:eastAsia="宋体" w:cs="Times New Roman"/>
                <w:sz w:val="24"/>
                <w:szCs w:val="24"/>
                <w:lang w:eastAsia="zh-CN"/>
              </w:rPr>
              <w:t>等，呈无组织间断性排放。据与项目方核实，该发电机使用频率约为1~2 次/年，每次使用时间大约30分钟，使用频率较低，时间较短，</w:t>
            </w:r>
            <w:r>
              <w:rPr>
                <w:rFonts w:hint="default" w:ascii="Times New Roman" w:hAnsi="Times New Roman" w:eastAsia="宋体" w:cs="Times New Roman"/>
                <w:sz w:val="24"/>
                <w:szCs w:val="24"/>
                <w:lang w:val="en-US" w:eastAsia="zh-CN"/>
              </w:rPr>
              <w:t>废气</w:t>
            </w:r>
            <w:r>
              <w:rPr>
                <w:rFonts w:hint="default" w:ascii="Times New Roman" w:hAnsi="Times New Roman" w:eastAsia="宋体" w:cs="Times New Roman"/>
                <w:sz w:val="24"/>
                <w:szCs w:val="24"/>
                <w:lang w:eastAsia="zh-CN"/>
              </w:rPr>
              <w:t>污染物产生量较少。</w:t>
            </w:r>
          </w:p>
          <w:p w14:paraId="34A4528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firstLine="480" w:firstLineChars="200"/>
              <w:textAlignment w:val="auto"/>
              <w:rPr>
                <w:rFonts w:hint="default" w:ascii="Times New Roman" w:hAnsi="Times New Roman" w:eastAsia="宋体" w:cs="Times New Roman"/>
                <w:spacing w:val="0"/>
                <w:position w:val="0"/>
                <w:sz w:val="24"/>
                <w:szCs w:val="24"/>
                <w:lang w:eastAsia="zh-CN"/>
              </w:rPr>
            </w:pPr>
            <w:r>
              <w:rPr>
                <w:rFonts w:hint="default" w:ascii="Times New Roman" w:hAnsi="Times New Roman" w:eastAsia="宋体" w:cs="Times New Roman"/>
                <w:spacing w:val="0"/>
                <w:position w:val="0"/>
                <w:sz w:val="24"/>
                <w:szCs w:val="24"/>
                <w:lang w:eastAsia="zh-CN"/>
              </w:rPr>
              <w:t>（</w:t>
            </w:r>
            <w:r>
              <w:rPr>
                <w:rFonts w:hint="default" w:ascii="Times New Roman" w:hAnsi="Times New Roman" w:eastAsia="宋体" w:cs="Times New Roman"/>
                <w:spacing w:val="0"/>
                <w:position w:val="0"/>
                <w:sz w:val="24"/>
                <w:szCs w:val="24"/>
                <w:lang w:val="en-US" w:eastAsia="zh-CN"/>
              </w:rPr>
              <w:t>2</w:t>
            </w:r>
            <w:r>
              <w:rPr>
                <w:rFonts w:hint="default" w:ascii="Times New Roman" w:hAnsi="Times New Roman" w:eastAsia="宋体" w:cs="Times New Roman"/>
                <w:spacing w:val="0"/>
                <w:position w:val="0"/>
                <w:sz w:val="24"/>
                <w:szCs w:val="24"/>
                <w:lang w:eastAsia="zh-CN"/>
              </w:rPr>
              <w:t>）污染物产排情况</w:t>
            </w:r>
          </w:p>
          <w:p w14:paraId="31466C9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firstLine="480" w:firstLineChars="200"/>
              <w:textAlignment w:val="auto"/>
              <w:rPr>
                <w:rFonts w:hint="default" w:ascii="Times New Roman" w:hAnsi="Times New Roman" w:eastAsia="宋体" w:cs="Times New Roman"/>
                <w:spacing w:val="0"/>
                <w:position w:val="0"/>
                <w:sz w:val="24"/>
                <w:szCs w:val="24"/>
                <w:lang w:eastAsia="zh-CN"/>
              </w:rPr>
            </w:pPr>
            <w:r>
              <w:rPr>
                <w:rFonts w:hint="default" w:ascii="Times New Roman" w:hAnsi="Times New Roman" w:eastAsia="宋体" w:cs="Times New Roman"/>
                <w:spacing w:val="0"/>
                <w:position w:val="0"/>
                <w:sz w:val="24"/>
                <w:szCs w:val="24"/>
              </w:rPr>
              <w:t>本项目的产排污节点、污染物及污染治理设施情况详见下表</w:t>
            </w:r>
            <w:r>
              <w:rPr>
                <w:rFonts w:hint="default" w:ascii="Times New Roman" w:hAnsi="Times New Roman" w:eastAsia="宋体" w:cs="Times New Roman"/>
                <w:spacing w:val="0"/>
                <w:position w:val="0"/>
                <w:sz w:val="24"/>
                <w:szCs w:val="24"/>
                <w:lang w:eastAsia="zh-CN"/>
              </w:rPr>
              <w:t>。</w:t>
            </w:r>
          </w:p>
          <w:p w14:paraId="59EC5EF7">
            <w:pPr>
              <w:bidi w:val="0"/>
              <w:jc w:val="center"/>
              <w:rPr>
                <w:rFonts w:hint="default" w:ascii="Times New Roman" w:hAnsi="Times New Roman" w:eastAsia="宋体" w:cs="Times New Roman"/>
                <w:b/>
                <w:bCs/>
                <w:szCs w:val="24"/>
              </w:rPr>
            </w:pPr>
            <w:r>
              <w:rPr>
                <w:rFonts w:hint="default" w:ascii="Times New Roman" w:hAnsi="Times New Roman" w:eastAsia="宋体" w:cs="Times New Roman"/>
                <w:b/>
                <w:bCs/>
                <w:szCs w:val="24"/>
              </w:rPr>
              <w:t>表 4-</w:t>
            </w:r>
            <w:r>
              <w:rPr>
                <w:rFonts w:hint="eastAsia" w:ascii="Times New Roman" w:hAnsi="Times New Roman" w:cs="Times New Roman"/>
                <w:b/>
                <w:bCs/>
                <w:szCs w:val="24"/>
                <w:lang w:val="en-US" w:eastAsia="zh-CN"/>
              </w:rPr>
              <w:t>1</w:t>
            </w:r>
            <w:r>
              <w:rPr>
                <w:rFonts w:hint="default" w:ascii="Times New Roman" w:hAnsi="Times New Roman" w:eastAsia="宋体" w:cs="Times New Roman"/>
                <w:b/>
                <w:bCs/>
                <w:szCs w:val="24"/>
              </w:rPr>
              <w:t>废气产排情况一览表</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695"/>
              <w:gridCol w:w="794"/>
              <w:gridCol w:w="966"/>
              <w:gridCol w:w="1019"/>
              <w:gridCol w:w="676"/>
              <w:gridCol w:w="526"/>
              <w:gridCol w:w="826"/>
              <w:gridCol w:w="952"/>
              <w:gridCol w:w="726"/>
            </w:tblGrid>
            <w:tr w14:paraId="041FC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3" w:type="dxa"/>
                  <w:vMerge w:val="restart"/>
                  <w:vAlign w:val="center"/>
                </w:tcPr>
                <w:p w14:paraId="60A96C2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firstLine="0" w:firstLineChars="0"/>
                    <w:jc w:val="center"/>
                    <w:textAlignment w:val="auto"/>
                    <w:rPr>
                      <w:rFonts w:hint="default" w:ascii="Times New Roman" w:hAnsi="Times New Roman" w:eastAsia="宋体" w:cs="Times New Roman"/>
                      <w:b w:val="0"/>
                      <w:bCs w:val="0"/>
                      <w:spacing w:val="0"/>
                      <w:position w:val="0"/>
                      <w:sz w:val="21"/>
                      <w:szCs w:val="21"/>
                      <w:vertAlign w:val="baseline"/>
                      <w:lang w:eastAsia="zh-CN"/>
                    </w:rPr>
                  </w:pPr>
                  <w:r>
                    <w:rPr>
                      <w:rFonts w:hint="default" w:ascii="Times New Roman" w:hAnsi="Times New Roman" w:eastAsia="宋体" w:cs="Times New Roman"/>
                      <w:b w:val="0"/>
                      <w:bCs w:val="0"/>
                      <w:spacing w:val="0"/>
                      <w:position w:val="0"/>
                      <w:sz w:val="21"/>
                      <w:szCs w:val="21"/>
                      <w:vertAlign w:val="baseline"/>
                      <w:lang w:eastAsia="zh-CN"/>
                    </w:rPr>
                    <w:t>产污环节</w:t>
                  </w:r>
                </w:p>
              </w:tc>
              <w:tc>
                <w:tcPr>
                  <w:tcW w:w="666" w:type="dxa"/>
                  <w:vMerge w:val="restart"/>
                  <w:vAlign w:val="center"/>
                </w:tcPr>
                <w:p w14:paraId="79FC934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firstLine="0" w:firstLineChars="0"/>
                    <w:jc w:val="center"/>
                    <w:textAlignment w:val="auto"/>
                    <w:rPr>
                      <w:rFonts w:hint="default" w:ascii="Times New Roman" w:hAnsi="Times New Roman" w:eastAsia="宋体" w:cs="Times New Roman"/>
                      <w:b w:val="0"/>
                      <w:bCs w:val="0"/>
                      <w:spacing w:val="0"/>
                      <w:position w:val="0"/>
                      <w:sz w:val="21"/>
                      <w:szCs w:val="21"/>
                      <w:vertAlign w:val="baseline"/>
                      <w:lang w:eastAsia="zh-CN"/>
                    </w:rPr>
                  </w:pPr>
                  <w:r>
                    <w:rPr>
                      <w:rFonts w:hint="default" w:ascii="Times New Roman" w:hAnsi="Times New Roman" w:eastAsia="宋体" w:cs="Times New Roman"/>
                      <w:b w:val="0"/>
                      <w:bCs w:val="0"/>
                      <w:spacing w:val="0"/>
                      <w:position w:val="0"/>
                      <w:sz w:val="21"/>
                      <w:szCs w:val="21"/>
                      <w:vertAlign w:val="baseline"/>
                      <w:lang w:eastAsia="zh-CN"/>
                    </w:rPr>
                    <w:t>污染因子</w:t>
                  </w:r>
                </w:p>
              </w:tc>
              <w:tc>
                <w:tcPr>
                  <w:tcW w:w="2664" w:type="dxa"/>
                  <w:gridSpan w:val="3"/>
                  <w:vAlign w:val="center"/>
                </w:tcPr>
                <w:p w14:paraId="15F9FB5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b w:val="0"/>
                      <w:bCs w:val="0"/>
                      <w:spacing w:val="0"/>
                      <w:position w:val="0"/>
                      <w:sz w:val="21"/>
                      <w:szCs w:val="21"/>
                      <w:vertAlign w:val="baseline"/>
                      <w:lang w:eastAsia="zh-CN"/>
                    </w:rPr>
                  </w:pPr>
                  <w:r>
                    <w:rPr>
                      <w:rFonts w:hint="default" w:ascii="Times New Roman" w:hAnsi="Times New Roman" w:eastAsia="宋体" w:cs="Times New Roman"/>
                      <w:b w:val="0"/>
                      <w:bCs w:val="0"/>
                      <w:spacing w:val="0"/>
                      <w:position w:val="0"/>
                      <w:sz w:val="21"/>
                      <w:szCs w:val="21"/>
                      <w:vertAlign w:val="baseline"/>
                      <w:lang w:eastAsia="zh-CN"/>
                    </w:rPr>
                    <w:t>污染物产生</w:t>
                  </w:r>
                </w:p>
              </w:tc>
              <w:tc>
                <w:tcPr>
                  <w:tcW w:w="648" w:type="dxa"/>
                  <w:vAlign w:val="center"/>
                </w:tcPr>
                <w:p w14:paraId="1F38AD9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spacing w:val="0"/>
                      <w:position w:val="0"/>
                      <w:szCs w:val="21"/>
                      <w:vertAlign w:val="baseline"/>
                      <w:lang w:eastAsia="zh-CN"/>
                    </w:rPr>
                  </w:pPr>
                  <w:r>
                    <w:rPr>
                      <w:rFonts w:hint="default" w:ascii="Times New Roman" w:hAnsi="Times New Roman" w:eastAsia="宋体" w:cs="Times New Roman"/>
                      <w:szCs w:val="24"/>
                    </w:rPr>
                    <w:t>治理设施</w:t>
                  </w:r>
                </w:p>
              </w:tc>
              <w:tc>
                <w:tcPr>
                  <w:tcW w:w="2905" w:type="dxa"/>
                  <w:gridSpan w:val="4"/>
                  <w:vAlign w:val="center"/>
                </w:tcPr>
                <w:p w14:paraId="5B6DABF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b w:val="0"/>
                      <w:bCs w:val="0"/>
                      <w:spacing w:val="0"/>
                      <w:position w:val="0"/>
                      <w:sz w:val="21"/>
                      <w:szCs w:val="21"/>
                      <w:vertAlign w:val="baseline"/>
                      <w:lang w:eastAsia="zh-CN"/>
                    </w:rPr>
                  </w:pPr>
                  <w:r>
                    <w:rPr>
                      <w:rFonts w:hint="default" w:ascii="Times New Roman" w:hAnsi="Times New Roman" w:eastAsia="宋体" w:cs="Times New Roman"/>
                      <w:b w:val="0"/>
                      <w:bCs w:val="0"/>
                      <w:spacing w:val="0"/>
                      <w:position w:val="0"/>
                      <w:sz w:val="21"/>
                      <w:szCs w:val="21"/>
                      <w:vertAlign w:val="baseline"/>
                      <w:lang w:eastAsia="zh-CN"/>
                    </w:rPr>
                    <w:t>污染物排放</w:t>
                  </w:r>
                </w:p>
              </w:tc>
            </w:tr>
            <w:tr w14:paraId="11726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3" w:type="dxa"/>
                  <w:vMerge w:val="continue"/>
                  <w:vAlign w:val="center"/>
                </w:tcPr>
                <w:p w14:paraId="57D2131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b w:val="0"/>
                      <w:bCs w:val="0"/>
                      <w:spacing w:val="0"/>
                      <w:position w:val="0"/>
                      <w:sz w:val="21"/>
                      <w:szCs w:val="21"/>
                      <w:vertAlign w:val="baseline"/>
                      <w:lang w:eastAsia="zh-CN"/>
                    </w:rPr>
                  </w:pPr>
                </w:p>
              </w:tc>
              <w:tc>
                <w:tcPr>
                  <w:tcW w:w="666" w:type="dxa"/>
                  <w:vMerge w:val="continue"/>
                  <w:vAlign w:val="center"/>
                </w:tcPr>
                <w:p w14:paraId="5EAFDD0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b w:val="0"/>
                      <w:bCs w:val="0"/>
                      <w:spacing w:val="0"/>
                      <w:position w:val="0"/>
                      <w:sz w:val="21"/>
                      <w:szCs w:val="21"/>
                      <w:vertAlign w:val="baseline"/>
                      <w:lang w:eastAsia="zh-CN"/>
                    </w:rPr>
                  </w:pPr>
                </w:p>
              </w:tc>
              <w:tc>
                <w:tcPr>
                  <w:tcW w:w="761" w:type="dxa"/>
                  <w:vAlign w:val="center"/>
                </w:tcPr>
                <w:p w14:paraId="39D3BC9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b w:val="0"/>
                      <w:bCs w:val="0"/>
                      <w:spacing w:val="0"/>
                      <w:position w:val="0"/>
                      <w:sz w:val="21"/>
                      <w:szCs w:val="21"/>
                      <w:vertAlign w:val="baseline"/>
                      <w:lang w:eastAsia="zh-CN"/>
                    </w:rPr>
                  </w:pPr>
                  <w:r>
                    <w:rPr>
                      <w:rFonts w:hint="default" w:ascii="Times New Roman" w:hAnsi="Times New Roman" w:eastAsia="宋体" w:cs="Times New Roman"/>
                      <w:b w:val="0"/>
                      <w:bCs w:val="0"/>
                      <w:spacing w:val="0"/>
                      <w:position w:val="0"/>
                      <w:sz w:val="21"/>
                      <w:szCs w:val="21"/>
                      <w:vertAlign w:val="baseline"/>
                      <w:lang w:eastAsia="zh-CN"/>
                    </w:rPr>
                    <w:t>产生量（</w:t>
                  </w:r>
                  <w:r>
                    <w:rPr>
                      <w:rFonts w:hint="default" w:ascii="Times New Roman" w:hAnsi="Times New Roman" w:eastAsia="宋体" w:cs="Times New Roman"/>
                      <w:b w:val="0"/>
                      <w:bCs w:val="0"/>
                      <w:spacing w:val="0"/>
                      <w:position w:val="0"/>
                      <w:sz w:val="21"/>
                      <w:szCs w:val="21"/>
                      <w:vertAlign w:val="baseline"/>
                      <w:lang w:val="en-US" w:eastAsia="zh-CN"/>
                    </w:rPr>
                    <w:t>t/a</w:t>
                  </w:r>
                  <w:r>
                    <w:rPr>
                      <w:rFonts w:hint="default" w:ascii="Times New Roman" w:hAnsi="Times New Roman" w:eastAsia="宋体" w:cs="Times New Roman"/>
                      <w:b w:val="0"/>
                      <w:bCs w:val="0"/>
                      <w:spacing w:val="0"/>
                      <w:position w:val="0"/>
                      <w:sz w:val="21"/>
                      <w:szCs w:val="21"/>
                      <w:vertAlign w:val="baseline"/>
                      <w:lang w:eastAsia="zh-CN"/>
                    </w:rPr>
                    <w:t>）</w:t>
                  </w:r>
                </w:p>
              </w:tc>
              <w:tc>
                <w:tcPr>
                  <w:tcW w:w="926" w:type="dxa"/>
                  <w:vAlign w:val="center"/>
                </w:tcPr>
                <w:p w14:paraId="017CDC1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Cs w:val="24"/>
                      <w:lang w:eastAsia="zh-CN"/>
                    </w:rPr>
                  </w:pPr>
                  <w:r>
                    <w:rPr>
                      <w:rFonts w:hint="default" w:ascii="Times New Roman" w:hAnsi="Times New Roman" w:eastAsia="宋体" w:cs="Times New Roman"/>
                      <w:szCs w:val="24"/>
                    </w:rPr>
                    <w:t>产生速率（kg/h）</w:t>
                  </w:r>
                </w:p>
              </w:tc>
              <w:tc>
                <w:tcPr>
                  <w:tcW w:w="977" w:type="dxa"/>
                  <w:vAlign w:val="center"/>
                </w:tcPr>
                <w:p w14:paraId="2789A85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Cs w:val="24"/>
                      <w:lang w:eastAsia="zh-CN"/>
                    </w:rPr>
                  </w:pPr>
                  <w:r>
                    <w:rPr>
                      <w:rFonts w:hint="default" w:ascii="Times New Roman" w:hAnsi="Times New Roman" w:eastAsia="宋体" w:cs="Times New Roman"/>
                      <w:szCs w:val="24"/>
                    </w:rPr>
                    <w:t>产生浓度</w:t>
                  </w:r>
                  <w:r>
                    <w:rPr>
                      <w:rFonts w:hint="default" w:ascii="Times New Roman" w:hAnsi="Times New Roman" w:eastAsia="宋体" w:cs="Times New Roman"/>
                      <w:szCs w:val="24"/>
                      <w:lang w:eastAsia="zh-CN"/>
                    </w:rPr>
                    <w:t>（</w:t>
                  </w:r>
                  <w:r>
                    <w:rPr>
                      <w:rFonts w:hint="default" w:ascii="Times New Roman" w:hAnsi="Times New Roman" w:eastAsia="宋体" w:cs="Times New Roman"/>
                      <w:szCs w:val="24"/>
                    </w:rPr>
                    <w:t>mg/m</w:t>
                  </w:r>
                  <w:r>
                    <w:rPr>
                      <w:rFonts w:hint="default" w:ascii="Times New Roman" w:hAnsi="Times New Roman" w:eastAsia="宋体" w:cs="Times New Roman"/>
                      <w:szCs w:val="24"/>
                      <w:vertAlign w:val="superscript"/>
                    </w:rPr>
                    <w:t>3</w:t>
                  </w:r>
                  <w:r>
                    <w:rPr>
                      <w:rFonts w:hint="default" w:ascii="Times New Roman" w:hAnsi="Times New Roman" w:eastAsia="宋体" w:cs="Times New Roman"/>
                      <w:szCs w:val="24"/>
                    </w:rPr>
                    <w:t>）</w:t>
                  </w:r>
                </w:p>
              </w:tc>
              <w:tc>
                <w:tcPr>
                  <w:tcW w:w="648" w:type="dxa"/>
                  <w:vAlign w:val="center"/>
                </w:tcPr>
                <w:p w14:paraId="5D404022">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Cs w:val="24"/>
                      <w:lang w:eastAsia="zh-CN"/>
                    </w:rPr>
                  </w:pPr>
                  <w:r>
                    <w:rPr>
                      <w:rFonts w:hint="default" w:ascii="Times New Roman" w:hAnsi="Times New Roman" w:eastAsia="宋体" w:cs="Times New Roman"/>
                      <w:szCs w:val="24"/>
                    </w:rPr>
                    <w:t>工艺</w:t>
                  </w:r>
                </w:p>
              </w:tc>
              <w:tc>
                <w:tcPr>
                  <w:tcW w:w="504" w:type="dxa"/>
                  <w:vAlign w:val="center"/>
                </w:tcPr>
                <w:p w14:paraId="5C71A28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Cs w:val="24"/>
                      <w:lang w:eastAsia="zh-CN"/>
                    </w:rPr>
                  </w:pPr>
                  <w:r>
                    <w:rPr>
                      <w:rFonts w:hint="default" w:ascii="Times New Roman" w:hAnsi="Times New Roman" w:eastAsia="宋体" w:cs="Times New Roman"/>
                      <w:szCs w:val="24"/>
                      <w:lang w:eastAsia="zh-CN"/>
                    </w:rPr>
                    <w:t>排放形式</w:t>
                  </w:r>
                </w:p>
              </w:tc>
              <w:tc>
                <w:tcPr>
                  <w:tcW w:w="792" w:type="dxa"/>
                  <w:vAlign w:val="center"/>
                </w:tcPr>
                <w:p w14:paraId="1EB22197">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Cs w:val="24"/>
                    </w:rPr>
                  </w:pPr>
                  <w:r>
                    <w:rPr>
                      <w:rFonts w:hint="default" w:ascii="Times New Roman" w:hAnsi="Times New Roman" w:eastAsia="宋体" w:cs="Times New Roman"/>
                      <w:szCs w:val="24"/>
                    </w:rPr>
                    <w:t>排放量</w:t>
                  </w:r>
                </w:p>
                <w:p w14:paraId="21D7E74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Cs w:val="24"/>
                      <w:lang w:eastAsia="zh-CN"/>
                    </w:rPr>
                  </w:pPr>
                  <w:r>
                    <w:rPr>
                      <w:rFonts w:hint="default" w:ascii="Times New Roman" w:hAnsi="Times New Roman" w:eastAsia="宋体" w:cs="Times New Roman"/>
                      <w:szCs w:val="24"/>
                    </w:rPr>
                    <w:t>（t/a）</w:t>
                  </w:r>
                </w:p>
              </w:tc>
              <w:tc>
                <w:tcPr>
                  <w:tcW w:w="913" w:type="dxa"/>
                  <w:vAlign w:val="center"/>
                </w:tcPr>
                <w:p w14:paraId="5A58602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Cs w:val="24"/>
                      <w:lang w:eastAsia="zh-CN"/>
                    </w:rPr>
                  </w:pPr>
                  <w:r>
                    <w:rPr>
                      <w:rFonts w:hint="default" w:ascii="Times New Roman" w:hAnsi="Times New Roman" w:eastAsia="宋体" w:cs="Times New Roman"/>
                      <w:szCs w:val="24"/>
                    </w:rPr>
                    <w:t>排放速率（kg/h）</w:t>
                  </w:r>
                </w:p>
              </w:tc>
              <w:tc>
                <w:tcPr>
                  <w:tcW w:w="696" w:type="dxa"/>
                  <w:vAlign w:val="center"/>
                </w:tcPr>
                <w:p w14:paraId="596A37AB">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Cs w:val="24"/>
                      <w:lang w:eastAsia="zh-CN"/>
                    </w:rPr>
                  </w:pPr>
                  <w:r>
                    <w:rPr>
                      <w:rFonts w:hint="default" w:ascii="Times New Roman" w:hAnsi="Times New Roman" w:eastAsia="宋体" w:cs="Times New Roman"/>
                      <w:szCs w:val="24"/>
                    </w:rPr>
                    <w:t>排放浓度</w:t>
                  </w:r>
                  <w:r>
                    <w:rPr>
                      <w:rFonts w:hint="default" w:ascii="Times New Roman" w:hAnsi="Times New Roman" w:eastAsia="宋体" w:cs="Times New Roman"/>
                      <w:szCs w:val="24"/>
                      <w:lang w:eastAsia="zh-CN"/>
                    </w:rPr>
                    <w:t>（</w:t>
                  </w:r>
                  <w:r>
                    <w:rPr>
                      <w:rFonts w:hint="default" w:ascii="Times New Roman" w:hAnsi="Times New Roman" w:eastAsia="宋体" w:cs="Times New Roman"/>
                      <w:szCs w:val="24"/>
                    </w:rPr>
                    <w:t>mg/m</w:t>
                  </w:r>
                  <w:r>
                    <w:rPr>
                      <w:rFonts w:hint="default" w:ascii="Times New Roman" w:hAnsi="Times New Roman" w:eastAsia="宋体" w:cs="Times New Roman"/>
                      <w:szCs w:val="24"/>
                      <w:vertAlign w:val="superscript"/>
                    </w:rPr>
                    <w:t>3</w:t>
                  </w:r>
                  <w:r>
                    <w:rPr>
                      <w:rFonts w:hint="default" w:ascii="Times New Roman" w:hAnsi="Times New Roman" w:eastAsia="宋体" w:cs="Times New Roman"/>
                      <w:szCs w:val="24"/>
                    </w:rPr>
                    <w:t>）</w:t>
                  </w:r>
                </w:p>
              </w:tc>
            </w:tr>
            <w:tr w14:paraId="67E54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3" w:type="dxa"/>
                  <w:vMerge w:val="restart"/>
                  <w:vAlign w:val="center"/>
                </w:tcPr>
                <w:p w14:paraId="159415E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b w:val="0"/>
                      <w:bCs w:val="0"/>
                      <w:spacing w:val="0"/>
                      <w:position w:val="0"/>
                      <w:sz w:val="21"/>
                      <w:szCs w:val="21"/>
                      <w:vertAlign w:val="baseline"/>
                      <w:lang w:eastAsia="zh-CN"/>
                    </w:rPr>
                  </w:pPr>
                  <w:r>
                    <w:rPr>
                      <w:rFonts w:hint="default" w:ascii="Times New Roman" w:hAnsi="Times New Roman" w:eastAsia="宋体" w:cs="Times New Roman"/>
                      <w:b w:val="0"/>
                      <w:bCs w:val="0"/>
                      <w:spacing w:val="0"/>
                      <w:position w:val="0"/>
                      <w:sz w:val="21"/>
                      <w:szCs w:val="21"/>
                      <w:vertAlign w:val="baseline"/>
                      <w:lang w:eastAsia="zh-CN"/>
                    </w:rPr>
                    <w:t>污水处理站</w:t>
                  </w:r>
                </w:p>
              </w:tc>
              <w:tc>
                <w:tcPr>
                  <w:tcW w:w="666" w:type="dxa"/>
                  <w:vAlign w:val="center"/>
                </w:tcPr>
                <w:p w14:paraId="4FACB53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b w:val="0"/>
                      <w:bCs w:val="0"/>
                      <w:spacing w:val="0"/>
                      <w:position w:val="0"/>
                      <w:sz w:val="21"/>
                      <w:szCs w:val="21"/>
                      <w:vertAlign w:val="baseline"/>
                      <w:lang w:val="en-US" w:eastAsia="zh-CN"/>
                    </w:rPr>
                  </w:pPr>
                  <w:r>
                    <w:rPr>
                      <w:rFonts w:hint="default" w:ascii="Times New Roman" w:hAnsi="Times New Roman" w:eastAsia="宋体" w:cs="Times New Roman"/>
                      <w:b w:val="0"/>
                      <w:bCs w:val="0"/>
                      <w:spacing w:val="0"/>
                      <w:position w:val="0"/>
                      <w:sz w:val="21"/>
                      <w:szCs w:val="21"/>
                      <w:vertAlign w:val="baseline"/>
                      <w:lang w:val="en-US" w:eastAsia="zh-CN"/>
                    </w:rPr>
                    <w:t>NH</w:t>
                  </w:r>
                  <w:r>
                    <w:rPr>
                      <w:rFonts w:hint="default" w:ascii="Times New Roman" w:hAnsi="Times New Roman" w:eastAsia="宋体" w:cs="Times New Roman"/>
                      <w:b w:val="0"/>
                      <w:bCs w:val="0"/>
                      <w:spacing w:val="0"/>
                      <w:position w:val="0"/>
                      <w:sz w:val="21"/>
                      <w:szCs w:val="21"/>
                      <w:vertAlign w:val="subscript"/>
                      <w:lang w:val="en-US" w:eastAsia="zh-CN"/>
                    </w:rPr>
                    <w:t>3</w:t>
                  </w:r>
                </w:p>
              </w:tc>
              <w:tc>
                <w:tcPr>
                  <w:tcW w:w="761" w:type="dxa"/>
                  <w:vAlign w:val="center"/>
                </w:tcPr>
                <w:p w14:paraId="67946D7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b w:val="0"/>
                      <w:bCs w:val="0"/>
                      <w:spacing w:val="0"/>
                      <w:position w:val="0"/>
                      <w:sz w:val="21"/>
                      <w:szCs w:val="21"/>
                      <w:vertAlign w:val="baseline"/>
                      <w:lang w:val="en-US" w:eastAsia="zh-CN"/>
                    </w:rPr>
                  </w:pPr>
                  <w:r>
                    <w:rPr>
                      <w:rFonts w:hint="default" w:ascii="Times New Roman" w:hAnsi="Times New Roman" w:eastAsia="宋体" w:cs="Times New Roman"/>
                      <w:b w:val="0"/>
                      <w:bCs w:val="0"/>
                      <w:spacing w:val="0"/>
                      <w:position w:val="0"/>
                      <w:sz w:val="21"/>
                      <w:szCs w:val="21"/>
                      <w:vertAlign w:val="baseline"/>
                      <w:lang w:val="en-US" w:eastAsia="zh-CN"/>
                    </w:rPr>
                    <w:t>/</w:t>
                  </w:r>
                </w:p>
              </w:tc>
              <w:tc>
                <w:tcPr>
                  <w:tcW w:w="926" w:type="dxa"/>
                  <w:vAlign w:val="center"/>
                </w:tcPr>
                <w:p w14:paraId="6B48D5D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b w:val="0"/>
                      <w:bCs w:val="0"/>
                      <w:spacing w:val="0"/>
                      <w:position w:val="0"/>
                      <w:sz w:val="21"/>
                      <w:szCs w:val="21"/>
                      <w:vertAlign w:val="baseline"/>
                      <w:lang w:val="en-US" w:eastAsia="zh-CN"/>
                    </w:rPr>
                  </w:pPr>
                  <w:r>
                    <w:rPr>
                      <w:rFonts w:hint="default" w:ascii="Times New Roman" w:hAnsi="Times New Roman" w:eastAsia="宋体" w:cs="Times New Roman"/>
                      <w:b w:val="0"/>
                      <w:bCs w:val="0"/>
                      <w:spacing w:val="0"/>
                      <w:position w:val="0"/>
                      <w:sz w:val="21"/>
                      <w:szCs w:val="21"/>
                      <w:vertAlign w:val="baseline"/>
                      <w:lang w:val="en-US" w:eastAsia="zh-CN"/>
                    </w:rPr>
                    <w:t>/</w:t>
                  </w:r>
                </w:p>
              </w:tc>
              <w:tc>
                <w:tcPr>
                  <w:tcW w:w="977" w:type="dxa"/>
                  <w:vAlign w:val="center"/>
                </w:tcPr>
                <w:p w14:paraId="3ABB7E1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b w:val="0"/>
                      <w:bCs w:val="0"/>
                      <w:spacing w:val="0"/>
                      <w:position w:val="0"/>
                      <w:sz w:val="21"/>
                      <w:szCs w:val="21"/>
                      <w:vertAlign w:val="baseline"/>
                      <w:lang w:val="en-US" w:eastAsia="zh-CN"/>
                    </w:rPr>
                  </w:pPr>
                  <w:r>
                    <w:rPr>
                      <w:rFonts w:hint="default" w:ascii="Times New Roman" w:hAnsi="Times New Roman" w:eastAsia="宋体" w:cs="Times New Roman"/>
                      <w:b w:val="0"/>
                      <w:bCs w:val="0"/>
                      <w:spacing w:val="0"/>
                      <w:position w:val="0"/>
                      <w:sz w:val="21"/>
                      <w:szCs w:val="21"/>
                      <w:vertAlign w:val="baseline"/>
                      <w:lang w:val="en-US" w:eastAsia="zh-CN"/>
                    </w:rPr>
                    <w:t>/</w:t>
                  </w:r>
                </w:p>
              </w:tc>
              <w:tc>
                <w:tcPr>
                  <w:tcW w:w="648" w:type="dxa"/>
                  <w:vMerge w:val="restart"/>
                  <w:vAlign w:val="center"/>
                </w:tcPr>
                <w:p w14:paraId="37C96D5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b w:val="0"/>
                      <w:bCs w:val="0"/>
                      <w:spacing w:val="0"/>
                      <w:position w:val="0"/>
                      <w:sz w:val="21"/>
                      <w:szCs w:val="21"/>
                      <w:vertAlign w:val="baseline"/>
                      <w:lang w:eastAsia="zh-CN"/>
                    </w:rPr>
                  </w:pPr>
                  <w:r>
                    <w:rPr>
                      <w:rFonts w:hint="default" w:ascii="Times New Roman" w:hAnsi="Times New Roman" w:eastAsia="宋体" w:cs="Times New Roman"/>
                      <w:b w:val="0"/>
                      <w:bCs w:val="0"/>
                      <w:color w:val="auto"/>
                      <w:spacing w:val="0"/>
                      <w:position w:val="0"/>
                      <w:sz w:val="21"/>
                      <w:szCs w:val="21"/>
                      <w:vertAlign w:val="baseline"/>
                      <w:lang w:eastAsia="zh-CN"/>
                    </w:rPr>
                    <w:t>通风</w:t>
                  </w:r>
                </w:p>
              </w:tc>
              <w:tc>
                <w:tcPr>
                  <w:tcW w:w="504" w:type="dxa"/>
                  <w:vMerge w:val="restart"/>
                  <w:vAlign w:val="center"/>
                </w:tcPr>
                <w:p w14:paraId="7D2F714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b w:val="0"/>
                      <w:bCs w:val="0"/>
                      <w:spacing w:val="0"/>
                      <w:position w:val="0"/>
                      <w:sz w:val="21"/>
                      <w:szCs w:val="21"/>
                      <w:vertAlign w:val="baseline"/>
                      <w:lang w:eastAsia="zh-CN"/>
                    </w:rPr>
                  </w:pPr>
                  <w:r>
                    <w:rPr>
                      <w:rFonts w:hint="default" w:ascii="Times New Roman" w:hAnsi="Times New Roman" w:eastAsia="宋体" w:cs="Times New Roman"/>
                      <w:b w:val="0"/>
                      <w:bCs w:val="0"/>
                      <w:spacing w:val="0"/>
                      <w:position w:val="0"/>
                      <w:sz w:val="21"/>
                      <w:szCs w:val="21"/>
                      <w:vertAlign w:val="baseline"/>
                      <w:lang w:eastAsia="zh-CN"/>
                    </w:rPr>
                    <w:t>无组织</w:t>
                  </w:r>
                </w:p>
              </w:tc>
              <w:tc>
                <w:tcPr>
                  <w:tcW w:w="792" w:type="dxa"/>
                  <w:vAlign w:val="center"/>
                </w:tcPr>
                <w:p w14:paraId="3C23153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b w:val="0"/>
                      <w:bCs w:val="0"/>
                      <w:spacing w:val="0"/>
                      <w:position w:val="0"/>
                      <w:sz w:val="21"/>
                      <w:szCs w:val="21"/>
                      <w:vertAlign w:val="baseline"/>
                      <w:lang w:val="en-US" w:eastAsia="zh-CN"/>
                    </w:rPr>
                  </w:pPr>
                  <w:r>
                    <w:rPr>
                      <w:rFonts w:hint="default" w:ascii="Times New Roman" w:hAnsi="Times New Roman" w:eastAsia="宋体" w:cs="Times New Roman"/>
                      <w:b w:val="0"/>
                      <w:bCs w:val="0"/>
                      <w:spacing w:val="0"/>
                      <w:position w:val="0"/>
                      <w:sz w:val="21"/>
                      <w:szCs w:val="21"/>
                      <w:vertAlign w:val="baseline"/>
                      <w:lang w:val="en-US" w:eastAsia="zh-CN"/>
                    </w:rPr>
                    <w:t>/</w:t>
                  </w:r>
                </w:p>
              </w:tc>
              <w:tc>
                <w:tcPr>
                  <w:tcW w:w="913" w:type="dxa"/>
                  <w:vAlign w:val="center"/>
                </w:tcPr>
                <w:p w14:paraId="177D5FB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b w:val="0"/>
                      <w:bCs w:val="0"/>
                      <w:spacing w:val="0"/>
                      <w:position w:val="0"/>
                      <w:sz w:val="21"/>
                      <w:szCs w:val="21"/>
                      <w:vertAlign w:val="baseline"/>
                      <w:lang w:val="en-US" w:eastAsia="zh-CN"/>
                    </w:rPr>
                  </w:pPr>
                  <w:r>
                    <w:rPr>
                      <w:rFonts w:hint="default" w:ascii="Times New Roman" w:hAnsi="Times New Roman" w:eastAsia="宋体" w:cs="Times New Roman"/>
                      <w:b w:val="0"/>
                      <w:bCs w:val="0"/>
                      <w:spacing w:val="0"/>
                      <w:position w:val="0"/>
                      <w:sz w:val="21"/>
                      <w:szCs w:val="21"/>
                      <w:vertAlign w:val="baseline"/>
                      <w:lang w:val="en-US" w:eastAsia="zh-CN"/>
                    </w:rPr>
                    <w:t>/</w:t>
                  </w:r>
                </w:p>
              </w:tc>
              <w:tc>
                <w:tcPr>
                  <w:tcW w:w="696" w:type="dxa"/>
                  <w:vAlign w:val="center"/>
                </w:tcPr>
                <w:p w14:paraId="1FADEDF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b w:val="0"/>
                      <w:bCs w:val="0"/>
                      <w:spacing w:val="0"/>
                      <w:position w:val="0"/>
                      <w:sz w:val="21"/>
                      <w:szCs w:val="21"/>
                      <w:vertAlign w:val="baseline"/>
                      <w:lang w:val="en-US" w:eastAsia="zh-CN"/>
                    </w:rPr>
                  </w:pPr>
                  <w:r>
                    <w:rPr>
                      <w:rFonts w:hint="default" w:ascii="Times New Roman" w:hAnsi="Times New Roman" w:eastAsia="宋体" w:cs="Times New Roman"/>
                      <w:b w:val="0"/>
                      <w:bCs w:val="0"/>
                      <w:spacing w:val="0"/>
                      <w:position w:val="0"/>
                      <w:sz w:val="21"/>
                      <w:szCs w:val="21"/>
                      <w:vertAlign w:val="baseline"/>
                      <w:lang w:val="en-US" w:eastAsia="zh-CN"/>
                    </w:rPr>
                    <w:t>/</w:t>
                  </w:r>
                </w:p>
              </w:tc>
            </w:tr>
            <w:tr w14:paraId="34041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3" w:type="dxa"/>
                  <w:vMerge w:val="continue"/>
                  <w:vAlign w:val="center"/>
                </w:tcPr>
                <w:p w14:paraId="0A334E2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b w:val="0"/>
                      <w:bCs w:val="0"/>
                      <w:spacing w:val="0"/>
                      <w:position w:val="0"/>
                      <w:sz w:val="21"/>
                      <w:szCs w:val="21"/>
                      <w:vertAlign w:val="baseline"/>
                      <w:lang w:eastAsia="zh-CN"/>
                    </w:rPr>
                  </w:pPr>
                </w:p>
              </w:tc>
              <w:tc>
                <w:tcPr>
                  <w:tcW w:w="666" w:type="dxa"/>
                  <w:vAlign w:val="center"/>
                </w:tcPr>
                <w:p w14:paraId="0E194C7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b w:val="0"/>
                      <w:bCs w:val="0"/>
                      <w:spacing w:val="0"/>
                      <w:position w:val="0"/>
                      <w:sz w:val="21"/>
                      <w:szCs w:val="21"/>
                      <w:vertAlign w:val="baseline"/>
                      <w:lang w:val="en-US" w:eastAsia="zh-CN"/>
                    </w:rPr>
                  </w:pPr>
                  <w:r>
                    <w:rPr>
                      <w:rFonts w:hint="default" w:ascii="Times New Roman" w:hAnsi="Times New Roman" w:eastAsia="宋体" w:cs="Times New Roman"/>
                      <w:b w:val="0"/>
                      <w:bCs w:val="0"/>
                      <w:spacing w:val="0"/>
                      <w:position w:val="0"/>
                      <w:sz w:val="21"/>
                      <w:szCs w:val="21"/>
                      <w:vertAlign w:val="baseline"/>
                      <w:lang w:val="en-US" w:eastAsia="zh-CN"/>
                    </w:rPr>
                    <w:t>H</w:t>
                  </w:r>
                  <w:r>
                    <w:rPr>
                      <w:rFonts w:hint="default" w:ascii="Times New Roman" w:hAnsi="Times New Roman" w:eastAsia="宋体" w:cs="Times New Roman"/>
                      <w:b w:val="0"/>
                      <w:bCs w:val="0"/>
                      <w:spacing w:val="0"/>
                      <w:position w:val="0"/>
                      <w:sz w:val="21"/>
                      <w:szCs w:val="21"/>
                      <w:vertAlign w:val="subscript"/>
                      <w:lang w:val="en-US" w:eastAsia="zh-CN"/>
                    </w:rPr>
                    <w:t>2</w:t>
                  </w:r>
                  <w:r>
                    <w:rPr>
                      <w:rFonts w:hint="default" w:ascii="Times New Roman" w:hAnsi="Times New Roman" w:eastAsia="宋体" w:cs="Times New Roman"/>
                      <w:b w:val="0"/>
                      <w:bCs w:val="0"/>
                      <w:spacing w:val="0"/>
                      <w:position w:val="0"/>
                      <w:sz w:val="21"/>
                      <w:szCs w:val="21"/>
                      <w:vertAlign w:val="baseline"/>
                      <w:lang w:val="en-US" w:eastAsia="zh-CN"/>
                    </w:rPr>
                    <w:t>S</w:t>
                  </w:r>
                </w:p>
              </w:tc>
              <w:tc>
                <w:tcPr>
                  <w:tcW w:w="761" w:type="dxa"/>
                  <w:vAlign w:val="center"/>
                </w:tcPr>
                <w:p w14:paraId="6A5D6D5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b w:val="0"/>
                      <w:bCs w:val="0"/>
                      <w:spacing w:val="0"/>
                      <w:position w:val="0"/>
                      <w:sz w:val="21"/>
                      <w:szCs w:val="21"/>
                      <w:vertAlign w:val="baseline"/>
                      <w:lang w:val="en-US" w:eastAsia="zh-CN"/>
                    </w:rPr>
                  </w:pPr>
                  <w:r>
                    <w:rPr>
                      <w:rFonts w:hint="default" w:ascii="Times New Roman" w:hAnsi="Times New Roman" w:eastAsia="宋体" w:cs="Times New Roman"/>
                      <w:b w:val="0"/>
                      <w:bCs w:val="0"/>
                      <w:spacing w:val="0"/>
                      <w:position w:val="0"/>
                      <w:sz w:val="21"/>
                      <w:szCs w:val="21"/>
                      <w:vertAlign w:val="baseline"/>
                      <w:lang w:val="en-US" w:eastAsia="zh-CN"/>
                    </w:rPr>
                    <w:t>/</w:t>
                  </w:r>
                </w:p>
              </w:tc>
              <w:tc>
                <w:tcPr>
                  <w:tcW w:w="926" w:type="dxa"/>
                  <w:vAlign w:val="center"/>
                </w:tcPr>
                <w:p w14:paraId="33D9BB5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b w:val="0"/>
                      <w:bCs w:val="0"/>
                      <w:spacing w:val="0"/>
                      <w:position w:val="0"/>
                      <w:sz w:val="21"/>
                      <w:szCs w:val="21"/>
                      <w:vertAlign w:val="baseline"/>
                      <w:lang w:val="en-US" w:eastAsia="zh-CN"/>
                    </w:rPr>
                  </w:pPr>
                  <w:r>
                    <w:rPr>
                      <w:rFonts w:hint="default" w:ascii="Times New Roman" w:hAnsi="Times New Roman" w:eastAsia="宋体" w:cs="Times New Roman"/>
                      <w:b w:val="0"/>
                      <w:bCs w:val="0"/>
                      <w:spacing w:val="0"/>
                      <w:position w:val="0"/>
                      <w:sz w:val="21"/>
                      <w:szCs w:val="21"/>
                      <w:vertAlign w:val="baseline"/>
                      <w:lang w:val="en-US" w:eastAsia="zh-CN"/>
                    </w:rPr>
                    <w:t>/</w:t>
                  </w:r>
                </w:p>
              </w:tc>
              <w:tc>
                <w:tcPr>
                  <w:tcW w:w="977" w:type="dxa"/>
                  <w:vAlign w:val="center"/>
                </w:tcPr>
                <w:p w14:paraId="2636212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b w:val="0"/>
                      <w:bCs w:val="0"/>
                      <w:spacing w:val="0"/>
                      <w:position w:val="0"/>
                      <w:sz w:val="21"/>
                      <w:szCs w:val="21"/>
                      <w:vertAlign w:val="baseline"/>
                      <w:lang w:val="en-US" w:eastAsia="zh-CN"/>
                    </w:rPr>
                  </w:pPr>
                  <w:r>
                    <w:rPr>
                      <w:rFonts w:hint="default" w:ascii="Times New Roman" w:hAnsi="Times New Roman" w:eastAsia="宋体" w:cs="Times New Roman"/>
                      <w:b w:val="0"/>
                      <w:bCs w:val="0"/>
                      <w:spacing w:val="0"/>
                      <w:position w:val="0"/>
                      <w:sz w:val="21"/>
                      <w:szCs w:val="21"/>
                      <w:vertAlign w:val="baseline"/>
                      <w:lang w:val="en-US" w:eastAsia="zh-CN"/>
                    </w:rPr>
                    <w:t>/</w:t>
                  </w:r>
                </w:p>
              </w:tc>
              <w:tc>
                <w:tcPr>
                  <w:tcW w:w="648" w:type="dxa"/>
                  <w:vMerge w:val="continue"/>
                  <w:vAlign w:val="center"/>
                </w:tcPr>
                <w:p w14:paraId="4B8ED31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b w:val="0"/>
                      <w:bCs w:val="0"/>
                      <w:spacing w:val="0"/>
                      <w:position w:val="0"/>
                      <w:sz w:val="21"/>
                      <w:szCs w:val="21"/>
                      <w:vertAlign w:val="baseline"/>
                      <w:lang w:eastAsia="zh-CN"/>
                    </w:rPr>
                  </w:pPr>
                </w:p>
              </w:tc>
              <w:tc>
                <w:tcPr>
                  <w:tcW w:w="504" w:type="dxa"/>
                  <w:vMerge w:val="continue"/>
                  <w:vAlign w:val="center"/>
                </w:tcPr>
                <w:p w14:paraId="2E3366D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b w:val="0"/>
                      <w:bCs w:val="0"/>
                      <w:spacing w:val="0"/>
                      <w:position w:val="0"/>
                      <w:sz w:val="21"/>
                      <w:szCs w:val="21"/>
                      <w:vertAlign w:val="baseline"/>
                      <w:lang w:eastAsia="zh-CN"/>
                    </w:rPr>
                  </w:pPr>
                </w:p>
              </w:tc>
              <w:tc>
                <w:tcPr>
                  <w:tcW w:w="792" w:type="dxa"/>
                  <w:vAlign w:val="center"/>
                </w:tcPr>
                <w:p w14:paraId="6A22081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b w:val="0"/>
                      <w:bCs w:val="0"/>
                      <w:spacing w:val="0"/>
                      <w:position w:val="0"/>
                      <w:sz w:val="21"/>
                      <w:szCs w:val="21"/>
                      <w:vertAlign w:val="baseline"/>
                      <w:lang w:val="en-US" w:eastAsia="zh-CN"/>
                    </w:rPr>
                  </w:pPr>
                  <w:r>
                    <w:rPr>
                      <w:rFonts w:hint="default" w:ascii="Times New Roman" w:hAnsi="Times New Roman" w:eastAsia="宋体" w:cs="Times New Roman"/>
                      <w:b w:val="0"/>
                      <w:bCs w:val="0"/>
                      <w:spacing w:val="0"/>
                      <w:position w:val="0"/>
                      <w:sz w:val="21"/>
                      <w:szCs w:val="21"/>
                      <w:vertAlign w:val="baseline"/>
                      <w:lang w:val="en-US" w:eastAsia="zh-CN"/>
                    </w:rPr>
                    <w:t>/</w:t>
                  </w:r>
                </w:p>
              </w:tc>
              <w:tc>
                <w:tcPr>
                  <w:tcW w:w="913" w:type="dxa"/>
                  <w:vAlign w:val="center"/>
                </w:tcPr>
                <w:p w14:paraId="43D3300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b w:val="0"/>
                      <w:bCs w:val="0"/>
                      <w:spacing w:val="0"/>
                      <w:position w:val="0"/>
                      <w:sz w:val="21"/>
                      <w:szCs w:val="21"/>
                      <w:vertAlign w:val="baseline"/>
                      <w:lang w:val="en-US" w:eastAsia="zh-CN"/>
                    </w:rPr>
                  </w:pPr>
                  <w:r>
                    <w:rPr>
                      <w:rFonts w:hint="default" w:ascii="Times New Roman" w:hAnsi="Times New Roman" w:eastAsia="宋体" w:cs="Times New Roman"/>
                      <w:b w:val="0"/>
                      <w:bCs w:val="0"/>
                      <w:spacing w:val="0"/>
                      <w:position w:val="0"/>
                      <w:sz w:val="21"/>
                      <w:szCs w:val="21"/>
                      <w:vertAlign w:val="baseline"/>
                      <w:lang w:val="en-US" w:eastAsia="zh-CN"/>
                    </w:rPr>
                    <w:t>/</w:t>
                  </w:r>
                </w:p>
              </w:tc>
              <w:tc>
                <w:tcPr>
                  <w:tcW w:w="696" w:type="dxa"/>
                  <w:vAlign w:val="center"/>
                </w:tcPr>
                <w:p w14:paraId="5D3D2E1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b w:val="0"/>
                      <w:bCs w:val="0"/>
                      <w:spacing w:val="0"/>
                      <w:position w:val="0"/>
                      <w:sz w:val="21"/>
                      <w:szCs w:val="21"/>
                      <w:vertAlign w:val="baseline"/>
                      <w:lang w:val="en-US" w:eastAsia="zh-CN"/>
                    </w:rPr>
                  </w:pPr>
                  <w:r>
                    <w:rPr>
                      <w:rFonts w:hint="default" w:ascii="Times New Roman" w:hAnsi="Times New Roman" w:eastAsia="宋体" w:cs="Times New Roman"/>
                      <w:b w:val="0"/>
                      <w:bCs w:val="0"/>
                      <w:spacing w:val="0"/>
                      <w:position w:val="0"/>
                      <w:sz w:val="21"/>
                      <w:szCs w:val="21"/>
                      <w:vertAlign w:val="baseline"/>
                      <w:lang w:val="en-US" w:eastAsia="zh-CN"/>
                    </w:rPr>
                    <w:t>/</w:t>
                  </w:r>
                </w:p>
              </w:tc>
            </w:tr>
            <w:tr w14:paraId="54ADC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3" w:type="dxa"/>
                  <w:vAlign w:val="center"/>
                </w:tcPr>
                <w:p w14:paraId="5665DF7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b w:val="0"/>
                      <w:bCs w:val="0"/>
                      <w:spacing w:val="0"/>
                      <w:position w:val="0"/>
                      <w:sz w:val="21"/>
                      <w:szCs w:val="21"/>
                      <w:vertAlign w:val="baseline"/>
                      <w:lang w:eastAsia="zh-CN"/>
                    </w:rPr>
                  </w:pPr>
                  <w:r>
                    <w:rPr>
                      <w:rFonts w:hint="default" w:ascii="Times New Roman" w:hAnsi="Times New Roman" w:eastAsia="宋体" w:cs="Times New Roman"/>
                      <w:b w:val="0"/>
                      <w:bCs w:val="0"/>
                      <w:spacing w:val="0"/>
                      <w:position w:val="0"/>
                      <w:sz w:val="21"/>
                      <w:szCs w:val="21"/>
                      <w:vertAlign w:val="baseline"/>
                      <w:lang w:eastAsia="zh-CN"/>
                    </w:rPr>
                    <w:t>食堂</w:t>
                  </w:r>
                </w:p>
              </w:tc>
              <w:tc>
                <w:tcPr>
                  <w:tcW w:w="666" w:type="dxa"/>
                  <w:vAlign w:val="center"/>
                </w:tcPr>
                <w:p w14:paraId="4B39FAF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b w:val="0"/>
                      <w:bCs w:val="0"/>
                      <w:spacing w:val="0"/>
                      <w:position w:val="0"/>
                      <w:sz w:val="21"/>
                      <w:szCs w:val="21"/>
                      <w:vertAlign w:val="baseline"/>
                      <w:lang w:eastAsia="zh-CN"/>
                    </w:rPr>
                  </w:pPr>
                  <w:r>
                    <w:rPr>
                      <w:rFonts w:hint="default" w:ascii="Times New Roman" w:hAnsi="Times New Roman" w:eastAsia="宋体" w:cs="Times New Roman"/>
                      <w:b w:val="0"/>
                      <w:bCs w:val="0"/>
                      <w:spacing w:val="0"/>
                      <w:position w:val="0"/>
                      <w:sz w:val="21"/>
                      <w:szCs w:val="21"/>
                      <w:vertAlign w:val="baseline"/>
                      <w:lang w:eastAsia="zh-CN"/>
                    </w:rPr>
                    <w:t>油烟</w:t>
                  </w:r>
                </w:p>
              </w:tc>
              <w:tc>
                <w:tcPr>
                  <w:tcW w:w="761" w:type="dxa"/>
                  <w:vAlign w:val="center"/>
                </w:tcPr>
                <w:p w14:paraId="2EB7987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b w:val="0"/>
                      <w:bCs w:val="0"/>
                      <w:spacing w:val="0"/>
                      <w:position w:val="0"/>
                      <w:sz w:val="21"/>
                      <w:szCs w:val="21"/>
                      <w:vertAlign w:val="baseline"/>
                      <w:lang w:val="en-US" w:eastAsia="zh-CN"/>
                    </w:rPr>
                  </w:pPr>
                  <w:r>
                    <w:rPr>
                      <w:rFonts w:hint="default" w:ascii="Times New Roman" w:hAnsi="Times New Roman" w:eastAsia="宋体" w:cs="Times New Roman"/>
                      <w:sz w:val="21"/>
                      <w:szCs w:val="21"/>
                      <w:lang w:val="en-US" w:eastAsia="zh-CN"/>
                    </w:rPr>
                    <w:t>0.010512</w:t>
                  </w:r>
                </w:p>
              </w:tc>
              <w:tc>
                <w:tcPr>
                  <w:tcW w:w="926" w:type="dxa"/>
                  <w:vAlign w:val="center"/>
                </w:tcPr>
                <w:p w14:paraId="3879D88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b w:val="0"/>
                      <w:bCs w:val="0"/>
                      <w:spacing w:val="0"/>
                      <w:position w:val="0"/>
                      <w:sz w:val="21"/>
                      <w:szCs w:val="21"/>
                      <w:vertAlign w:val="baseline"/>
                      <w:lang w:val="en-US" w:eastAsia="zh-CN"/>
                    </w:rPr>
                  </w:pPr>
                  <w:r>
                    <w:rPr>
                      <w:rFonts w:hint="default" w:ascii="Times New Roman" w:hAnsi="Times New Roman" w:eastAsia="宋体" w:cs="Times New Roman"/>
                      <w:b w:val="0"/>
                      <w:bCs w:val="0"/>
                      <w:spacing w:val="0"/>
                      <w:position w:val="0"/>
                      <w:sz w:val="21"/>
                      <w:szCs w:val="21"/>
                      <w:vertAlign w:val="baseline"/>
                      <w:lang w:val="en-US" w:eastAsia="zh-CN"/>
                    </w:rPr>
                    <w:t>0.0048</w:t>
                  </w:r>
                </w:p>
              </w:tc>
              <w:tc>
                <w:tcPr>
                  <w:tcW w:w="977" w:type="dxa"/>
                  <w:vAlign w:val="center"/>
                </w:tcPr>
                <w:p w14:paraId="27A5E0B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b w:val="0"/>
                      <w:bCs w:val="0"/>
                      <w:spacing w:val="0"/>
                      <w:position w:val="0"/>
                      <w:sz w:val="21"/>
                      <w:szCs w:val="21"/>
                      <w:vertAlign w:val="baseline"/>
                      <w:lang w:val="en-US" w:eastAsia="zh-CN"/>
                    </w:rPr>
                  </w:pPr>
                  <w:r>
                    <w:rPr>
                      <w:rFonts w:hint="default" w:ascii="Times New Roman" w:hAnsi="Times New Roman" w:eastAsia="宋体" w:cs="Times New Roman"/>
                      <w:b w:val="0"/>
                      <w:bCs w:val="0"/>
                      <w:spacing w:val="0"/>
                      <w:position w:val="0"/>
                      <w:sz w:val="21"/>
                      <w:szCs w:val="21"/>
                      <w:vertAlign w:val="baseline"/>
                      <w:lang w:val="en-US" w:eastAsia="zh-CN"/>
                    </w:rPr>
                    <w:t>2.4</w:t>
                  </w:r>
                </w:p>
              </w:tc>
              <w:tc>
                <w:tcPr>
                  <w:tcW w:w="648" w:type="dxa"/>
                  <w:vAlign w:val="center"/>
                </w:tcPr>
                <w:p w14:paraId="14A5C52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b w:val="0"/>
                      <w:bCs w:val="0"/>
                      <w:spacing w:val="0"/>
                      <w:position w:val="0"/>
                      <w:sz w:val="21"/>
                      <w:szCs w:val="21"/>
                      <w:vertAlign w:val="baseline"/>
                      <w:lang w:eastAsia="zh-CN"/>
                    </w:rPr>
                  </w:pPr>
                  <w:r>
                    <w:rPr>
                      <w:rFonts w:hint="default" w:ascii="Times New Roman" w:hAnsi="Times New Roman" w:eastAsia="宋体" w:cs="Times New Roman"/>
                      <w:b w:val="0"/>
                      <w:bCs w:val="0"/>
                      <w:spacing w:val="0"/>
                      <w:position w:val="0"/>
                      <w:sz w:val="21"/>
                      <w:szCs w:val="21"/>
                      <w:vertAlign w:val="baseline"/>
                      <w:lang w:eastAsia="zh-CN"/>
                    </w:rPr>
                    <w:t>油烟净化器</w:t>
                  </w:r>
                </w:p>
              </w:tc>
              <w:tc>
                <w:tcPr>
                  <w:tcW w:w="504" w:type="dxa"/>
                  <w:vAlign w:val="center"/>
                </w:tcPr>
                <w:p w14:paraId="0C89818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b w:val="0"/>
                      <w:bCs w:val="0"/>
                      <w:spacing w:val="0"/>
                      <w:position w:val="0"/>
                      <w:sz w:val="21"/>
                      <w:szCs w:val="21"/>
                      <w:vertAlign w:val="baseline"/>
                      <w:lang w:eastAsia="zh-CN"/>
                    </w:rPr>
                  </w:pPr>
                  <w:r>
                    <w:rPr>
                      <w:rFonts w:hint="eastAsia" w:ascii="Times New Roman" w:hAnsi="Times New Roman" w:cs="Times New Roman"/>
                      <w:b w:val="0"/>
                      <w:bCs w:val="0"/>
                      <w:spacing w:val="0"/>
                      <w:position w:val="0"/>
                      <w:sz w:val="21"/>
                      <w:szCs w:val="21"/>
                      <w:vertAlign w:val="baseline"/>
                      <w:lang w:val="en-US" w:eastAsia="zh-CN"/>
                    </w:rPr>
                    <w:t>/</w:t>
                  </w:r>
                </w:p>
              </w:tc>
              <w:tc>
                <w:tcPr>
                  <w:tcW w:w="792" w:type="dxa"/>
                  <w:vAlign w:val="center"/>
                </w:tcPr>
                <w:p w14:paraId="2C08522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b w:val="0"/>
                      <w:bCs w:val="0"/>
                      <w:spacing w:val="0"/>
                      <w:position w:val="0"/>
                      <w:sz w:val="21"/>
                      <w:szCs w:val="21"/>
                      <w:vertAlign w:val="baseline"/>
                      <w:lang w:val="en-US" w:eastAsia="zh-CN"/>
                    </w:rPr>
                  </w:pPr>
                  <w:r>
                    <w:rPr>
                      <w:rFonts w:hint="default" w:ascii="Times New Roman" w:hAnsi="Times New Roman" w:eastAsia="宋体" w:cs="Times New Roman"/>
                      <w:sz w:val="21"/>
                      <w:szCs w:val="21"/>
                      <w:lang w:val="en-US" w:eastAsia="zh-CN"/>
                    </w:rPr>
                    <w:t>0.0042048</w:t>
                  </w:r>
                </w:p>
              </w:tc>
              <w:tc>
                <w:tcPr>
                  <w:tcW w:w="913" w:type="dxa"/>
                  <w:vAlign w:val="center"/>
                </w:tcPr>
                <w:p w14:paraId="0B1335C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b w:val="0"/>
                      <w:bCs w:val="0"/>
                      <w:spacing w:val="0"/>
                      <w:position w:val="0"/>
                      <w:sz w:val="21"/>
                      <w:szCs w:val="21"/>
                      <w:vertAlign w:val="baseline"/>
                      <w:lang w:val="en-US" w:eastAsia="zh-CN"/>
                    </w:rPr>
                  </w:pPr>
                  <w:r>
                    <w:rPr>
                      <w:rFonts w:hint="default" w:ascii="Times New Roman" w:hAnsi="Times New Roman" w:eastAsia="宋体" w:cs="Times New Roman"/>
                      <w:b w:val="0"/>
                      <w:bCs w:val="0"/>
                      <w:spacing w:val="0"/>
                      <w:position w:val="0"/>
                      <w:sz w:val="21"/>
                      <w:szCs w:val="21"/>
                      <w:vertAlign w:val="baseline"/>
                      <w:lang w:val="en-US" w:eastAsia="zh-CN"/>
                    </w:rPr>
                    <w:t>0.0020</w:t>
                  </w:r>
                </w:p>
              </w:tc>
              <w:tc>
                <w:tcPr>
                  <w:tcW w:w="696" w:type="dxa"/>
                  <w:vAlign w:val="center"/>
                </w:tcPr>
                <w:p w14:paraId="2EEFCEB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b w:val="0"/>
                      <w:bCs w:val="0"/>
                      <w:spacing w:val="0"/>
                      <w:position w:val="0"/>
                      <w:sz w:val="21"/>
                      <w:szCs w:val="21"/>
                      <w:vertAlign w:val="baseline"/>
                      <w:lang w:val="en-US" w:eastAsia="zh-CN"/>
                    </w:rPr>
                  </w:pPr>
                  <w:r>
                    <w:rPr>
                      <w:rFonts w:hint="default" w:ascii="Times New Roman" w:hAnsi="Times New Roman" w:eastAsia="宋体" w:cs="Times New Roman"/>
                      <w:b w:val="0"/>
                      <w:bCs w:val="0"/>
                      <w:spacing w:val="0"/>
                      <w:position w:val="0"/>
                      <w:sz w:val="21"/>
                      <w:szCs w:val="21"/>
                      <w:vertAlign w:val="baseline"/>
                      <w:lang w:val="en-US" w:eastAsia="zh-CN"/>
                    </w:rPr>
                    <w:t>0.96</w:t>
                  </w:r>
                </w:p>
              </w:tc>
            </w:tr>
            <w:tr w14:paraId="060ED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3" w:type="dxa"/>
                  <w:vAlign w:val="center"/>
                </w:tcPr>
                <w:p w14:paraId="7E38DA4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b w:val="0"/>
                      <w:bCs w:val="0"/>
                      <w:spacing w:val="0"/>
                      <w:position w:val="0"/>
                      <w:sz w:val="21"/>
                      <w:szCs w:val="21"/>
                      <w:vertAlign w:val="baseline"/>
                      <w:lang w:eastAsia="zh-CN"/>
                    </w:rPr>
                  </w:pPr>
                  <w:r>
                    <w:rPr>
                      <w:rFonts w:hint="default" w:ascii="Times New Roman" w:hAnsi="Times New Roman" w:eastAsia="宋体" w:cs="Times New Roman"/>
                      <w:b w:val="0"/>
                      <w:bCs w:val="0"/>
                      <w:spacing w:val="0"/>
                      <w:position w:val="0"/>
                      <w:sz w:val="21"/>
                      <w:szCs w:val="21"/>
                      <w:vertAlign w:val="baseline"/>
                      <w:lang w:eastAsia="zh-CN"/>
                    </w:rPr>
                    <w:t>备用</w:t>
                  </w:r>
                  <w:r>
                    <w:rPr>
                      <w:rFonts w:hint="default" w:ascii="Times New Roman" w:hAnsi="Times New Roman" w:eastAsia="宋体" w:cs="Times New Roman"/>
                      <w:b w:val="0"/>
                      <w:bCs w:val="0"/>
                      <w:spacing w:val="0"/>
                      <w:position w:val="0"/>
                      <w:sz w:val="21"/>
                      <w:szCs w:val="21"/>
                      <w:vertAlign w:val="baseline"/>
                      <w:lang w:val="en-US" w:eastAsia="zh-CN"/>
                    </w:rPr>
                    <w:t>柴油</w:t>
                  </w:r>
                  <w:r>
                    <w:rPr>
                      <w:rFonts w:hint="default" w:ascii="Times New Roman" w:hAnsi="Times New Roman" w:eastAsia="宋体" w:cs="Times New Roman"/>
                      <w:b w:val="0"/>
                      <w:bCs w:val="0"/>
                      <w:spacing w:val="0"/>
                      <w:position w:val="0"/>
                      <w:sz w:val="21"/>
                      <w:szCs w:val="21"/>
                      <w:vertAlign w:val="baseline"/>
                      <w:lang w:eastAsia="zh-CN"/>
                    </w:rPr>
                    <w:t>发电机</w:t>
                  </w:r>
                </w:p>
              </w:tc>
              <w:tc>
                <w:tcPr>
                  <w:tcW w:w="666" w:type="dxa"/>
                  <w:vAlign w:val="center"/>
                </w:tcPr>
                <w:p w14:paraId="6A859FD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b w:val="0"/>
                      <w:bCs w:val="0"/>
                      <w:spacing w:val="0"/>
                      <w:position w:val="0"/>
                      <w:sz w:val="21"/>
                      <w:szCs w:val="21"/>
                      <w:vertAlign w:val="baseline"/>
                      <w:lang w:eastAsia="zh-CN"/>
                    </w:rPr>
                  </w:pPr>
                  <w:r>
                    <w:rPr>
                      <w:rFonts w:hint="default" w:ascii="Times New Roman" w:hAnsi="Times New Roman" w:eastAsia="宋体" w:cs="Times New Roman"/>
                      <w:b w:val="0"/>
                      <w:bCs w:val="0"/>
                      <w:spacing w:val="0"/>
                      <w:position w:val="0"/>
                      <w:sz w:val="21"/>
                      <w:szCs w:val="21"/>
                      <w:vertAlign w:val="baseline"/>
                      <w:lang w:val="en-US" w:eastAsia="zh-CN"/>
                    </w:rPr>
                    <w:t>SO2、NOx、颗粒物</w:t>
                  </w:r>
                </w:p>
              </w:tc>
              <w:tc>
                <w:tcPr>
                  <w:tcW w:w="761" w:type="dxa"/>
                  <w:vAlign w:val="center"/>
                </w:tcPr>
                <w:p w14:paraId="046A862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w:t>
                  </w:r>
                </w:p>
              </w:tc>
              <w:tc>
                <w:tcPr>
                  <w:tcW w:w="926" w:type="dxa"/>
                  <w:vAlign w:val="center"/>
                </w:tcPr>
                <w:p w14:paraId="249B6CE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b w:val="0"/>
                      <w:bCs w:val="0"/>
                      <w:spacing w:val="0"/>
                      <w:position w:val="0"/>
                      <w:sz w:val="21"/>
                      <w:szCs w:val="21"/>
                      <w:vertAlign w:val="baseline"/>
                      <w:lang w:val="en-US" w:eastAsia="zh-CN"/>
                    </w:rPr>
                  </w:pPr>
                  <w:r>
                    <w:rPr>
                      <w:rFonts w:hint="default" w:ascii="Times New Roman" w:hAnsi="Times New Roman" w:eastAsia="宋体" w:cs="Times New Roman"/>
                      <w:b w:val="0"/>
                      <w:bCs w:val="0"/>
                      <w:spacing w:val="0"/>
                      <w:position w:val="0"/>
                      <w:sz w:val="21"/>
                      <w:szCs w:val="21"/>
                      <w:vertAlign w:val="baseline"/>
                      <w:lang w:val="en-US" w:eastAsia="zh-CN"/>
                    </w:rPr>
                    <w:t>/</w:t>
                  </w:r>
                </w:p>
              </w:tc>
              <w:tc>
                <w:tcPr>
                  <w:tcW w:w="977" w:type="dxa"/>
                  <w:vAlign w:val="center"/>
                </w:tcPr>
                <w:p w14:paraId="515CB47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b w:val="0"/>
                      <w:bCs w:val="0"/>
                      <w:spacing w:val="0"/>
                      <w:position w:val="0"/>
                      <w:sz w:val="21"/>
                      <w:szCs w:val="21"/>
                      <w:vertAlign w:val="baseline"/>
                      <w:lang w:val="en-US" w:eastAsia="zh-CN"/>
                    </w:rPr>
                  </w:pPr>
                  <w:r>
                    <w:rPr>
                      <w:rFonts w:hint="default" w:ascii="Times New Roman" w:hAnsi="Times New Roman" w:eastAsia="宋体" w:cs="Times New Roman"/>
                      <w:b w:val="0"/>
                      <w:bCs w:val="0"/>
                      <w:spacing w:val="0"/>
                      <w:position w:val="0"/>
                      <w:sz w:val="21"/>
                      <w:szCs w:val="21"/>
                      <w:vertAlign w:val="baseline"/>
                      <w:lang w:val="en-US" w:eastAsia="zh-CN"/>
                    </w:rPr>
                    <w:t>/</w:t>
                  </w:r>
                </w:p>
              </w:tc>
              <w:tc>
                <w:tcPr>
                  <w:tcW w:w="648" w:type="dxa"/>
                  <w:vAlign w:val="center"/>
                </w:tcPr>
                <w:p w14:paraId="5AE77C2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b w:val="0"/>
                      <w:bCs w:val="0"/>
                      <w:spacing w:val="0"/>
                      <w:position w:val="0"/>
                      <w:sz w:val="21"/>
                      <w:szCs w:val="21"/>
                      <w:vertAlign w:val="baseline"/>
                      <w:lang w:val="en-US" w:eastAsia="zh-CN"/>
                    </w:rPr>
                  </w:pPr>
                  <w:r>
                    <w:rPr>
                      <w:rFonts w:hint="eastAsia" w:ascii="Times New Roman" w:hAnsi="Times New Roman" w:cs="Times New Roman"/>
                      <w:b w:val="0"/>
                      <w:bCs w:val="0"/>
                      <w:spacing w:val="0"/>
                      <w:position w:val="0"/>
                      <w:sz w:val="21"/>
                      <w:szCs w:val="21"/>
                      <w:vertAlign w:val="baseline"/>
                      <w:lang w:val="en-US" w:eastAsia="zh-CN"/>
                    </w:rPr>
                    <w:t>通风</w:t>
                  </w:r>
                </w:p>
              </w:tc>
              <w:tc>
                <w:tcPr>
                  <w:tcW w:w="504" w:type="dxa"/>
                  <w:vAlign w:val="center"/>
                </w:tcPr>
                <w:p w14:paraId="2F73DFA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b w:val="0"/>
                      <w:bCs w:val="0"/>
                      <w:spacing w:val="0"/>
                      <w:position w:val="0"/>
                      <w:sz w:val="21"/>
                      <w:szCs w:val="21"/>
                      <w:vertAlign w:val="baseline"/>
                      <w:lang w:eastAsia="zh-CN"/>
                    </w:rPr>
                  </w:pPr>
                  <w:r>
                    <w:rPr>
                      <w:rFonts w:hint="default" w:ascii="Times New Roman" w:hAnsi="Times New Roman" w:eastAsia="宋体" w:cs="Times New Roman"/>
                      <w:b w:val="0"/>
                      <w:bCs w:val="0"/>
                      <w:spacing w:val="0"/>
                      <w:position w:val="0"/>
                      <w:sz w:val="21"/>
                      <w:szCs w:val="21"/>
                      <w:vertAlign w:val="baseline"/>
                      <w:lang w:eastAsia="zh-CN"/>
                    </w:rPr>
                    <w:t>无组织</w:t>
                  </w:r>
                </w:p>
              </w:tc>
              <w:tc>
                <w:tcPr>
                  <w:tcW w:w="792" w:type="dxa"/>
                  <w:vAlign w:val="center"/>
                </w:tcPr>
                <w:p w14:paraId="75B13CD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w:t>
                  </w:r>
                </w:p>
              </w:tc>
              <w:tc>
                <w:tcPr>
                  <w:tcW w:w="913" w:type="dxa"/>
                  <w:vAlign w:val="center"/>
                </w:tcPr>
                <w:p w14:paraId="20317E4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b w:val="0"/>
                      <w:bCs w:val="0"/>
                      <w:spacing w:val="0"/>
                      <w:position w:val="0"/>
                      <w:sz w:val="21"/>
                      <w:szCs w:val="21"/>
                      <w:vertAlign w:val="baseline"/>
                      <w:lang w:val="en-US" w:eastAsia="zh-CN"/>
                    </w:rPr>
                  </w:pPr>
                  <w:r>
                    <w:rPr>
                      <w:rFonts w:hint="default" w:ascii="Times New Roman" w:hAnsi="Times New Roman" w:eastAsia="宋体" w:cs="Times New Roman"/>
                      <w:b w:val="0"/>
                      <w:bCs w:val="0"/>
                      <w:spacing w:val="0"/>
                      <w:position w:val="0"/>
                      <w:sz w:val="21"/>
                      <w:szCs w:val="21"/>
                      <w:vertAlign w:val="baseline"/>
                      <w:lang w:val="en-US" w:eastAsia="zh-CN"/>
                    </w:rPr>
                    <w:t>/</w:t>
                  </w:r>
                </w:p>
              </w:tc>
              <w:tc>
                <w:tcPr>
                  <w:tcW w:w="696" w:type="dxa"/>
                  <w:vAlign w:val="center"/>
                </w:tcPr>
                <w:p w14:paraId="403172D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b w:val="0"/>
                      <w:bCs w:val="0"/>
                      <w:spacing w:val="0"/>
                      <w:position w:val="0"/>
                      <w:sz w:val="21"/>
                      <w:szCs w:val="21"/>
                      <w:vertAlign w:val="baseline"/>
                      <w:lang w:val="en-US" w:eastAsia="zh-CN"/>
                    </w:rPr>
                  </w:pPr>
                  <w:r>
                    <w:rPr>
                      <w:rFonts w:hint="default" w:ascii="Times New Roman" w:hAnsi="Times New Roman" w:eastAsia="宋体" w:cs="Times New Roman"/>
                      <w:b w:val="0"/>
                      <w:bCs w:val="0"/>
                      <w:spacing w:val="0"/>
                      <w:position w:val="0"/>
                      <w:sz w:val="21"/>
                      <w:szCs w:val="21"/>
                      <w:vertAlign w:val="baseline"/>
                      <w:lang w:val="en-US" w:eastAsia="zh-CN"/>
                    </w:rPr>
                    <w:t>/</w:t>
                  </w:r>
                </w:p>
              </w:tc>
            </w:tr>
          </w:tbl>
          <w:p w14:paraId="7F58F6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pacing w:val="0"/>
                <w:position w:val="0"/>
                <w:sz w:val="24"/>
                <w:szCs w:val="24"/>
                <w:lang w:eastAsia="zh-CN"/>
              </w:rPr>
            </w:pPr>
            <w:r>
              <w:rPr>
                <w:rFonts w:hint="eastAsia" w:ascii="Times New Roman" w:hAnsi="Times New Roman" w:cs="Times New Roman"/>
                <w:spacing w:val="0"/>
                <w:position w:val="0"/>
                <w:sz w:val="24"/>
                <w:szCs w:val="24"/>
                <w:lang w:val="en-US" w:eastAsia="zh-CN"/>
              </w:rPr>
              <w:t>(3)</w:t>
            </w:r>
            <w:r>
              <w:rPr>
                <w:rFonts w:hint="default" w:ascii="Times New Roman" w:hAnsi="Times New Roman" w:eastAsia="宋体" w:cs="Times New Roman"/>
                <w:spacing w:val="0"/>
                <w:position w:val="0"/>
                <w:sz w:val="24"/>
                <w:szCs w:val="24"/>
                <w:lang w:eastAsia="zh-CN"/>
              </w:rPr>
              <w:t>排放标准及达标排放分析</w:t>
            </w:r>
          </w:p>
          <w:p w14:paraId="30B020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pacing w:val="0"/>
                <w:position w:val="0"/>
                <w:sz w:val="24"/>
                <w:szCs w:val="24"/>
                <w:lang w:eastAsia="zh-CN"/>
              </w:rPr>
            </w:pPr>
            <w:r>
              <w:rPr>
                <w:rFonts w:hint="default" w:ascii="Times New Roman" w:hAnsi="Times New Roman" w:eastAsia="宋体" w:cs="Times New Roman"/>
                <w:spacing w:val="0"/>
                <w:position w:val="0"/>
                <w:sz w:val="24"/>
                <w:szCs w:val="24"/>
                <w:lang w:eastAsia="zh-CN"/>
              </w:rPr>
              <w:t>①</w:t>
            </w:r>
            <w:r>
              <w:rPr>
                <w:rFonts w:hint="default" w:ascii="Times New Roman" w:hAnsi="Times New Roman" w:eastAsia="宋体" w:cs="Times New Roman"/>
                <w:spacing w:val="0"/>
                <w:position w:val="0"/>
                <w:sz w:val="24"/>
                <w:szCs w:val="24"/>
                <w:lang w:val="en-US" w:eastAsia="zh-CN"/>
              </w:rPr>
              <w:t xml:space="preserve"> </w:t>
            </w:r>
            <w:r>
              <w:rPr>
                <w:rFonts w:hint="default" w:ascii="Times New Roman" w:hAnsi="Times New Roman" w:eastAsia="宋体" w:cs="Times New Roman"/>
                <w:spacing w:val="0"/>
                <w:position w:val="0"/>
                <w:sz w:val="24"/>
                <w:szCs w:val="24"/>
                <w:lang w:eastAsia="zh-CN"/>
              </w:rPr>
              <w:t>达标性分析</w:t>
            </w:r>
          </w:p>
          <w:p w14:paraId="55157F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pacing w:val="0"/>
                <w:position w:val="0"/>
                <w:sz w:val="24"/>
                <w:szCs w:val="24"/>
                <w:lang w:eastAsia="zh-CN"/>
              </w:rPr>
            </w:pPr>
            <w:r>
              <w:rPr>
                <w:rFonts w:hint="default" w:ascii="Times New Roman" w:hAnsi="Times New Roman" w:eastAsia="宋体" w:cs="Times New Roman"/>
                <w:spacing w:val="0"/>
                <w:position w:val="0"/>
                <w:sz w:val="24"/>
                <w:szCs w:val="24"/>
                <w:lang w:eastAsia="zh-CN"/>
              </w:rPr>
              <w:t>本项目运营期大气污染物主要为污水处理站废气、食堂油烟、备用发电机尾气。</w:t>
            </w:r>
          </w:p>
          <w:p w14:paraId="3BA29B2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pacing w:val="0"/>
                <w:position w:val="0"/>
                <w:sz w:val="24"/>
                <w:szCs w:val="24"/>
                <w:lang w:eastAsia="zh-CN"/>
              </w:rPr>
            </w:pPr>
            <w:r>
              <w:rPr>
                <w:rFonts w:hint="default" w:ascii="Times New Roman" w:hAnsi="Times New Roman" w:eastAsia="宋体" w:cs="Times New Roman"/>
                <w:spacing w:val="0"/>
                <w:position w:val="0"/>
                <w:sz w:val="24"/>
                <w:szCs w:val="24"/>
                <w:lang w:eastAsia="zh-CN"/>
              </w:rPr>
              <w:t>污水处理站废气：本项目污水处理站废气主要成分为恶臭，污水处理站采取地埋式封闭设置，仅设置加盖的检查口，同时加强污水处理站周边绿化等措施，减少对周边环境的影响较小。恶臭浓度能满足《医疗机构水污染物排放标准》（GB18466-2005）表3中污水处理站周边大气污染物最高允许浓度限值要求。</w:t>
            </w:r>
          </w:p>
          <w:p w14:paraId="286B344A">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default" w:ascii="Times New Roman" w:hAnsi="Times New Roman" w:eastAsia="宋体" w:cs="Times New Roman"/>
                <w:b/>
                <w:bCs/>
                <w:spacing w:val="0"/>
                <w:position w:val="0"/>
                <w:sz w:val="24"/>
                <w:szCs w:val="24"/>
                <w:lang w:eastAsia="zh-CN"/>
              </w:rPr>
            </w:pPr>
            <w:r>
              <w:rPr>
                <w:rFonts w:hint="default" w:ascii="Times New Roman" w:hAnsi="Times New Roman" w:eastAsia="宋体" w:cs="Times New Roman"/>
                <w:b/>
                <w:bCs/>
                <w:spacing w:val="0"/>
                <w:position w:val="0"/>
                <w:sz w:val="24"/>
                <w:szCs w:val="24"/>
                <w:lang w:eastAsia="zh-CN"/>
              </w:rPr>
              <w:t>表4-</w:t>
            </w:r>
            <w:r>
              <w:rPr>
                <w:rFonts w:hint="eastAsia" w:ascii="Times New Roman" w:hAnsi="Times New Roman" w:cs="Times New Roman"/>
                <w:b/>
                <w:bCs/>
                <w:spacing w:val="0"/>
                <w:position w:val="0"/>
                <w:sz w:val="24"/>
                <w:szCs w:val="24"/>
                <w:lang w:val="en-US" w:eastAsia="zh-CN"/>
              </w:rPr>
              <w:t>2</w:t>
            </w:r>
            <w:r>
              <w:rPr>
                <w:rFonts w:hint="default" w:ascii="Times New Roman" w:hAnsi="Times New Roman" w:eastAsia="宋体" w:cs="Times New Roman"/>
                <w:b/>
                <w:bCs/>
                <w:spacing w:val="0"/>
                <w:position w:val="0"/>
                <w:sz w:val="24"/>
                <w:szCs w:val="24"/>
                <w:lang w:eastAsia="zh-CN"/>
              </w:rPr>
              <w:t xml:space="preserve">  污水处理站废气污染治理设施信息表</w:t>
            </w:r>
          </w:p>
          <w:tbl>
            <w:tblPr>
              <w:tblStyle w:val="18"/>
              <w:tblW w:w="5000" w:type="pct"/>
              <w:tblInd w:w="-17"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1839"/>
              <w:gridCol w:w="1219"/>
              <w:gridCol w:w="2431"/>
              <w:gridCol w:w="1231"/>
            </w:tblGrid>
            <w:tr w14:paraId="07ACC6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4" w:type="dxa"/>
                  <w:tcBorders>
                    <w:tl2br w:val="nil"/>
                    <w:tr2bl w:val="nil"/>
                  </w:tcBorders>
                  <w:noWrap w:val="0"/>
                  <w:vAlign w:val="center"/>
                </w:tcPr>
                <w:p w14:paraId="56732478">
                  <w:pPr>
                    <w:tabs>
                      <w:tab w:val="left" w:pos="2196"/>
                    </w:tabs>
                    <w:jc w:val="center"/>
                    <w:rPr>
                      <w:rFonts w:hint="default" w:ascii="Times New Roman" w:hAnsi="Times New Roman" w:eastAsia="宋体" w:cs="Times New Roman"/>
                      <w:b/>
                      <w:color w:val="auto"/>
                      <w:szCs w:val="21"/>
                      <w:highlight w:val="none"/>
                      <w:u w:val="none" w:color="auto"/>
                    </w:rPr>
                  </w:pPr>
                  <w:r>
                    <w:rPr>
                      <w:rFonts w:hint="default" w:ascii="Times New Roman" w:hAnsi="Times New Roman" w:eastAsia="宋体" w:cs="Times New Roman"/>
                      <w:b/>
                      <w:color w:val="auto"/>
                      <w:szCs w:val="21"/>
                      <w:highlight w:val="none"/>
                      <w:u w:val="none" w:color="auto"/>
                    </w:rPr>
                    <w:t>产污</w:t>
                  </w:r>
                </w:p>
                <w:p w14:paraId="697EDFD9">
                  <w:pPr>
                    <w:tabs>
                      <w:tab w:val="left" w:pos="2196"/>
                    </w:tabs>
                    <w:jc w:val="center"/>
                    <w:rPr>
                      <w:rFonts w:hint="default" w:ascii="Times New Roman" w:hAnsi="Times New Roman" w:eastAsia="宋体" w:cs="Times New Roman"/>
                      <w:b/>
                      <w:color w:val="auto"/>
                      <w:szCs w:val="21"/>
                      <w:highlight w:val="none"/>
                      <w:u w:val="none" w:color="auto"/>
                    </w:rPr>
                  </w:pPr>
                  <w:r>
                    <w:rPr>
                      <w:rFonts w:hint="default" w:ascii="Times New Roman" w:hAnsi="Times New Roman" w:eastAsia="宋体" w:cs="Times New Roman"/>
                      <w:b/>
                      <w:color w:val="auto"/>
                      <w:szCs w:val="21"/>
                      <w:highlight w:val="none"/>
                      <w:u w:val="none" w:color="auto"/>
                    </w:rPr>
                    <w:t>环节</w:t>
                  </w:r>
                </w:p>
              </w:tc>
              <w:tc>
                <w:tcPr>
                  <w:tcW w:w="1864" w:type="dxa"/>
                  <w:tcBorders>
                    <w:tl2br w:val="nil"/>
                    <w:tr2bl w:val="nil"/>
                  </w:tcBorders>
                  <w:noWrap w:val="0"/>
                  <w:vAlign w:val="center"/>
                </w:tcPr>
                <w:p w14:paraId="0CC440AE">
                  <w:pPr>
                    <w:tabs>
                      <w:tab w:val="left" w:pos="2196"/>
                    </w:tabs>
                    <w:jc w:val="center"/>
                    <w:rPr>
                      <w:rFonts w:hint="default" w:ascii="Times New Roman" w:hAnsi="Times New Roman" w:eastAsia="宋体" w:cs="Times New Roman"/>
                      <w:b/>
                      <w:color w:val="auto"/>
                      <w:szCs w:val="21"/>
                      <w:highlight w:val="none"/>
                      <w:u w:val="none" w:color="auto"/>
                    </w:rPr>
                  </w:pPr>
                  <w:r>
                    <w:rPr>
                      <w:rFonts w:hint="default" w:ascii="Times New Roman" w:hAnsi="Times New Roman" w:eastAsia="宋体" w:cs="Times New Roman"/>
                      <w:b/>
                      <w:color w:val="auto"/>
                      <w:szCs w:val="21"/>
                      <w:highlight w:val="none"/>
                      <w:u w:val="none" w:color="auto"/>
                    </w:rPr>
                    <w:t>污染物项目</w:t>
                  </w:r>
                </w:p>
              </w:tc>
              <w:tc>
                <w:tcPr>
                  <w:tcW w:w="1235" w:type="dxa"/>
                  <w:tcBorders>
                    <w:tl2br w:val="nil"/>
                    <w:tr2bl w:val="nil"/>
                  </w:tcBorders>
                  <w:noWrap w:val="0"/>
                  <w:vAlign w:val="center"/>
                </w:tcPr>
                <w:p w14:paraId="74006463">
                  <w:pPr>
                    <w:tabs>
                      <w:tab w:val="left" w:pos="2196"/>
                    </w:tabs>
                    <w:jc w:val="center"/>
                    <w:rPr>
                      <w:rFonts w:hint="default" w:ascii="Times New Roman" w:hAnsi="Times New Roman" w:eastAsia="宋体" w:cs="Times New Roman"/>
                      <w:b/>
                      <w:color w:val="auto"/>
                      <w:szCs w:val="21"/>
                      <w:highlight w:val="none"/>
                      <w:u w:val="none" w:color="auto"/>
                    </w:rPr>
                  </w:pPr>
                  <w:r>
                    <w:rPr>
                      <w:rFonts w:hint="default" w:ascii="Times New Roman" w:hAnsi="Times New Roman" w:eastAsia="宋体" w:cs="Times New Roman"/>
                      <w:b/>
                      <w:color w:val="auto"/>
                      <w:szCs w:val="21"/>
                      <w:highlight w:val="none"/>
                      <w:u w:val="none" w:color="auto"/>
                    </w:rPr>
                    <w:t>排放方式</w:t>
                  </w:r>
                </w:p>
              </w:tc>
              <w:tc>
                <w:tcPr>
                  <w:tcW w:w="2466" w:type="dxa"/>
                  <w:tcBorders>
                    <w:tl2br w:val="nil"/>
                    <w:tr2bl w:val="nil"/>
                  </w:tcBorders>
                  <w:noWrap w:val="0"/>
                  <w:vAlign w:val="center"/>
                </w:tcPr>
                <w:p w14:paraId="760DB904">
                  <w:pPr>
                    <w:tabs>
                      <w:tab w:val="left" w:pos="2196"/>
                    </w:tabs>
                    <w:jc w:val="center"/>
                    <w:rPr>
                      <w:rFonts w:hint="default" w:ascii="Times New Roman" w:hAnsi="Times New Roman" w:eastAsia="宋体" w:cs="Times New Roman"/>
                      <w:b/>
                      <w:color w:val="auto"/>
                      <w:szCs w:val="21"/>
                      <w:highlight w:val="none"/>
                      <w:u w:val="none" w:color="auto"/>
                    </w:rPr>
                  </w:pPr>
                  <w:r>
                    <w:rPr>
                      <w:rFonts w:hint="default" w:ascii="Times New Roman" w:hAnsi="Times New Roman" w:eastAsia="宋体" w:cs="Times New Roman"/>
                      <w:b/>
                      <w:color w:val="auto"/>
                      <w:szCs w:val="21"/>
                      <w:highlight w:val="none"/>
                      <w:u w:val="none" w:color="auto"/>
                    </w:rPr>
                    <w:t>排污许可污染防治可行性技术</w:t>
                  </w:r>
                </w:p>
              </w:tc>
              <w:tc>
                <w:tcPr>
                  <w:tcW w:w="1246" w:type="dxa"/>
                  <w:tcBorders>
                    <w:tl2br w:val="nil"/>
                    <w:tr2bl w:val="nil"/>
                  </w:tcBorders>
                  <w:noWrap w:val="0"/>
                  <w:vAlign w:val="center"/>
                </w:tcPr>
                <w:p w14:paraId="7746F5E2">
                  <w:pPr>
                    <w:tabs>
                      <w:tab w:val="left" w:pos="2196"/>
                    </w:tabs>
                    <w:jc w:val="center"/>
                    <w:rPr>
                      <w:rFonts w:hint="default" w:ascii="Times New Roman" w:hAnsi="Times New Roman" w:eastAsia="宋体" w:cs="Times New Roman"/>
                      <w:b/>
                      <w:color w:val="auto"/>
                      <w:szCs w:val="21"/>
                      <w:highlight w:val="none"/>
                      <w:u w:val="none" w:color="auto"/>
                      <w:shd w:val="clear" w:color="auto" w:fill="FFFFFF"/>
                    </w:rPr>
                  </w:pPr>
                  <w:r>
                    <w:rPr>
                      <w:rFonts w:hint="default" w:ascii="Times New Roman" w:hAnsi="Times New Roman" w:eastAsia="宋体" w:cs="Times New Roman"/>
                      <w:b/>
                      <w:color w:val="auto"/>
                      <w:szCs w:val="21"/>
                      <w:highlight w:val="none"/>
                      <w:u w:val="none" w:color="auto"/>
                      <w:shd w:val="clear" w:color="auto" w:fill="FFFFFF"/>
                    </w:rPr>
                    <w:t>是否</w:t>
                  </w:r>
                </w:p>
                <w:p w14:paraId="0AF67B17">
                  <w:pPr>
                    <w:tabs>
                      <w:tab w:val="left" w:pos="2196"/>
                    </w:tabs>
                    <w:jc w:val="center"/>
                    <w:rPr>
                      <w:rFonts w:hint="default" w:ascii="Times New Roman" w:hAnsi="Times New Roman" w:eastAsia="宋体" w:cs="Times New Roman"/>
                      <w:b/>
                      <w:color w:val="auto"/>
                      <w:kern w:val="2"/>
                      <w:sz w:val="21"/>
                      <w:szCs w:val="21"/>
                      <w:highlight w:val="none"/>
                      <w:u w:val="none" w:color="auto"/>
                      <w:lang w:val="en-US" w:eastAsia="zh-CN" w:bidi="ar-SA"/>
                    </w:rPr>
                  </w:pPr>
                  <w:r>
                    <w:rPr>
                      <w:rFonts w:hint="default" w:ascii="Times New Roman" w:hAnsi="Times New Roman" w:eastAsia="宋体" w:cs="Times New Roman"/>
                      <w:b/>
                      <w:color w:val="auto"/>
                      <w:szCs w:val="21"/>
                      <w:highlight w:val="none"/>
                      <w:u w:val="none" w:color="auto"/>
                      <w:shd w:val="clear" w:color="auto" w:fill="FFFFFF"/>
                    </w:rPr>
                    <w:t>可行</w:t>
                  </w:r>
                </w:p>
              </w:tc>
            </w:tr>
            <w:tr w14:paraId="5CD95F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4" w:type="dxa"/>
                  <w:tcBorders>
                    <w:tl2br w:val="nil"/>
                    <w:tr2bl w:val="nil"/>
                  </w:tcBorders>
                  <w:noWrap w:val="0"/>
                  <w:vAlign w:val="center"/>
                </w:tcPr>
                <w:p w14:paraId="45164AF4">
                  <w:pPr>
                    <w:tabs>
                      <w:tab w:val="left" w:pos="2196"/>
                    </w:tabs>
                    <w:jc w:val="center"/>
                    <w:rPr>
                      <w:rFonts w:hint="default" w:ascii="Times New Roman" w:hAnsi="Times New Roman" w:eastAsia="宋体" w:cs="Times New Roman"/>
                      <w:bCs/>
                      <w:color w:val="auto"/>
                      <w:szCs w:val="21"/>
                      <w:highlight w:val="none"/>
                      <w:u w:val="none" w:color="auto"/>
                      <w:lang w:eastAsia="zh-CN"/>
                    </w:rPr>
                  </w:pPr>
                  <w:r>
                    <w:rPr>
                      <w:rFonts w:hint="default" w:ascii="Times New Roman" w:hAnsi="Times New Roman" w:eastAsia="宋体" w:cs="Times New Roman"/>
                      <w:bCs/>
                      <w:color w:val="auto"/>
                      <w:szCs w:val="21"/>
                      <w:highlight w:val="none"/>
                      <w:u w:val="none" w:color="auto"/>
                      <w:lang w:eastAsia="zh-CN"/>
                    </w:rPr>
                    <w:t>污水处</w:t>
                  </w:r>
                </w:p>
                <w:p w14:paraId="2B313B74">
                  <w:pPr>
                    <w:tabs>
                      <w:tab w:val="left" w:pos="2196"/>
                    </w:tabs>
                    <w:jc w:val="center"/>
                    <w:rPr>
                      <w:rFonts w:hint="default" w:ascii="Times New Roman" w:hAnsi="Times New Roman" w:eastAsia="宋体" w:cs="Times New Roman"/>
                      <w:bCs/>
                      <w:color w:val="auto"/>
                      <w:szCs w:val="21"/>
                      <w:highlight w:val="none"/>
                      <w:u w:val="none" w:color="auto"/>
                      <w:lang w:eastAsia="zh-CN"/>
                    </w:rPr>
                  </w:pPr>
                  <w:r>
                    <w:rPr>
                      <w:rFonts w:hint="default" w:ascii="Times New Roman" w:hAnsi="Times New Roman" w:eastAsia="宋体" w:cs="Times New Roman"/>
                      <w:bCs/>
                      <w:color w:val="auto"/>
                      <w:szCs w:val="21"/>
                      <w:highlight w:val="none"/>
                      <w:u w:val="none" w:color="auto"/>
                      <w:lang w:eastAsia="zh-CN"/>
                    </w:rPr>
                    <w:t>理站</w:t>
                  </w:r>
                </w:p>
              </w:tc>
              <w:tc>
                <w:tcPr>
                  <w:tcW w:w="1864" w:type="dxa"/>
                  <w:tcBorders>
                    <w:tl2br w:val="nil"/>
                    <w:tr2bl w:val="nil"/>
                  </w:tcBorders>
                  <w:noWrap w:val="0"/>
                  <w:vAlign w:val="center"/>
                </w:tcPr>
                <w:p w14:paraId="777A8FD0">
                  <w:pPr>
                    <w:tabs>
                      <w:tab w:val="left" w:pos="2196"/>
                    </w:tabs>
                    <w:jc w:val="center"/>
                    <w:rPr>
                      <w:rFonts w:hint="default" w:ascii="Times New Roman" w:hAnsi="Times New Roman" w:eastAsia="宋体" w:cs="Times New Roman"/>
                      <w:bCs/>
                      <w:color w:val="auto"/>
                      <w:szCs w:val="21"/>
                      <w:highlight w:val="none"/>
                      <w:u w:val="none" w:color="auto"/>
                      <w:lang w:eastAsia="zh-CN"/>
                    </w:rPr>
                  </w:pPr>
                  <w:r>
                    <w:rPr>
                      <w:rFonts w:hint="default" w:ascii="Times New Roman" w:hAnsi="Times New Roman" w:eastAsia="宋体" w:cs="Times New Roman"/>
                      <w:bCs/>
                      <w:color w:val="auto"/>
                      <w:szCs w:val="21"/>
                      <w:highlight w:val="none"/>
                      <w:u w:val="none" w:color="auto"/>
                      <w:lang w:val="en-US" w:eastAsia="zh-CN"/>
                    </w:rPr>
                    <w:t xml:space="preserve">氨、硫化氢、臭气浓度、甲烷、氯气 </w:t>
                  </w:r>
                </w:p>
              </w:tc>
              <w:tc>
                <w:tcPr>
                  <w:tcW w:w="1235" w:type="dxa"/>
                  <w:tcBorders>
                    <w:tl2br w:val="nil"/>
                    <w:tr2bl w:val="nil"/>
                  </w:tcBorders>
                  <w:noWrap w:val="0"/>
                  <w:vAlign w:val="center"/>
                </w:tcPr>
                <w:p w14:paraId="3362442B">
                  <w:pPr>
                    <w:tabs>
                      <w:tab w:val="left" w:pos="2196"/>
                    </w:tabs>
                    <w:jc w:val="center"/>
                    <w:rPr>
                      <w:rFonts w:hint="default" w:ascii="Times New Roman" w:hAnsi="Times New Roman" w:eastAsia="宋体" w:cs="Times New Roman"/>
                      <w:bCs/>
                      <w:color w:val="auto"/>
                      <w:szCs w:val="21"/>
                      <w:highlight w:val="none"/>
                      <w:u w:val="none" w:color="auto"/>
                    </w:rPr>
                  </w:pPr>
                  <w:r>
                    <w:rPr>
                      <w:rFonts w:hint="default" w:ascii="Times New Roman" w:hAnsi="Times New Roman" w:eastAsia="宋体" w:cs="Times New Roman"/>
                      <w:bCs/>
                      <w:color w:val="auto"/>
                      <w:szCs w:val="21"/>
                      <w:highlight w:val="none"/>
                      <w:u w:val="none" w:color="auto"/>
                      <w:lang w:eastAsia="zh-CN"/>
                    </w:rPr>
                    <w:t>无</w:t>
                  </w:r>
                  <w:r>
                    <w:rPr>
                      <w:rFonts w:hint="default" w:ascii="Times New Roman" w:hAnsi="Times New Roman" w:eastAsia="宋体" w:cs="Times New Roman"/>
                      <w:bCs/>
                      <w:color w:val="auto"/>
                      <w:szCs w:val="21"/>
                      <w:highlight w:val="none"/>
                      <w:u w:val="none" w:color="auto"/>
                    </w:rPr>
                    <w:t>组织</w:t>
                  </w:r>
                </w:p>
                <w:p w14:paraId="213B00E8">
                  <w:pPr>
                    <w:tabs>
                      <w:tab w:val="left" w:pos="2196"/>
                    </w:tabs>
                    <w:jc w:val="center"/>
                    <w:rPr>
                      <w:rFonts w:hint="default" w:ascii="Times New Roman" w:hAnsi="Times New Roman" w:eastAsia="宋体" w:cs="Times New Roman"/>
                      <w:bCs/>
                      <w:color w:val="auto"/>
                      <w:szCs w:val="21"/>
                      <w:highlight w:val="none"/>
                      <w:u w:val="none" w:color="auto"/>
                    </w:rPr>
                  </w:pPr>
                  <w:r>
                    <w:rPr>
                      <w:rFonts w:hint="default" w:ascii="Times New Roman" w:hAnsi="Times New Roman" w:eastAsia="宋体" w:cs="Times New Roman"/>
                      <w:bCs/>
                      <w:color w:val="auto"/>
                      <w:szCs w:val="21"/>
                      <w:highlight w:val="none"/>
                      <w:u w:val="none" w:color="auto"/>
                    </w:rPr>
                    <w:t>排放</w:t>
                  </w:r>
                </w:p>
              </w:tc>
              <w:tc>
                <w:tcPr>
                  <w:tcW w:w="2466" w:type="dxa"/>
                  <w:tcBorders>
                    <w:tl2br w:val="nil"/>
                    <w:tr2bl w:val="nil"/>
                  </w:tcBorders>
                  <w:noWrap w:val="0"/>
                  <w:vAlign w:val="center"/>
                </w:tcPr>
                <w:p w14:paraId="6DD03E5F">
                  <w:pPr>
                    <w:tabs>
                      <w:tab w:val="left" w:pos="2196"/>
                    </w:tabs>
                    <w:jc w:val="center"/>
                    <w:rPr>
                      <w:rFonts w:hint="default" w:ascii="Times New Roman" w:hAnsi="Times New Roman" w:eastAsia="宋体" w:cs="Times New Roman"/>
                      <w:bCs/>
                      <w:color w:val="auto"/>
                      <w:szCs w:val="21"/>
                      <w:highlight w:val="none"/>
                      <w:u w:val="none" w:color="auto"/>
                    </w:rPr>
                  </w:pPr>
                  <w:r>
                    <w:rPr>
                      <w:rFonts w:hint="default" w:ascii="Times New Roman" w:hAnsi="Times New Roman" w:eastAsia="宋体" w:cs="Times New Roman"/>
                      <w:bCs/>
                      <w:color w:val="auto"/>
                      <w:szCs w:val="21"/>
                      <w:highlight w:val="none"/>
                      <w:u w:val="none" w:color="auto"/>
                      <w:lang w:val="en-US" w:eastAsia="zh-CN"/>
                    </w:rPr>
                    <w:t>产生恶臭区域加罩或加盖，投放除臭剂</w:t>
                  </w:r>
                </w:p>
              </w:tc>
              <w:tc>
                <w:tcPr>
                  <w:tcW w:w="1246" w:type="dxa"/>
                  <w:tcBorders>
                    <w:tl2br w:val="nil"/>
                    <w:tr2bl w:val="nil"/>
                  </w:tcBorders>
                  <w:noWrap w:val="0"/>
                  <w:vAlign w:val="center"/>
                </w:tcPr>
                <w:p w14:paraId="73A909CB">
                  <w:pPr>
                    <w:tabs>
                      <w:tab w:val="left" w:pos="2196"/>
                    </w:tabs>
                    <w:jc w:val="center"/>
                    <w:rPr>
                      <w:rFonts w:hint="default" w:ascii="Times New Roman" w:hAnsi="Times New Roman" w:eastAsia="宋体" w:cs="Times New Roman"/>
                      <w:bCs/>
                      <w:color w:val="auto"/>
                      <w:kern w:val="2"/>
                      <w:sz w:val="21"/>
                      <w:szCs w:val="21"/>
                      <w:highlight w:val="none"/>
                      <w:u w:val="none" w:color="auto"/>
                      <w:lang w:val="en-US" w:eastAsia="zh-CN" w:bidi="ar-SA"/>
                    </w:rPr>
                  </w:pPr>
                  <w:r>
                    <w:rPr>
                      <w:rFonts w:hint="default" w:ascii="Times New Roman" w:hAnsi="Times New Roman" w:eastAsia="宋体" w:cs="Times New Roman"/>
                      <w:bCs/>
                      <w:color w:val="auto"/>
                      <w:szCs w:val="21"/>
                      <w:highlight w:val="none"/>
                      <w:u w:val="none" w:color="auto"/>
                    </w:rPr>
                    <w:t>可行</w:t>
                  </w:r>
                </w:p>
              </w:tc>
            </w:tr>
          </w:tbl>
          <w:p w14:paraId="475AE9D9">
            <w:pPr>
              <w:pStyle w:val="2"/>
              <w:rPr>
                <w:rFonts w:hint="default"/>
                <w:lang w:eastAsia="zh-CN"/>
              </w:rPr>
            </w:pPr>
          </w:p>
          <w:p w14:paraId="5ED8D4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pacing w:val="0"/>
                <w:position w:val="0"/>
                <w:sz w:val="24"/>
                <w:szCs w:val="24"/>
                <w:lang w:eastAsia="zh-CN"/>
              </w:rPr>
            </w:pPr>
            <w:r>
              <w:rPr>
                <w:rFonts w:hint="default" w:ascii="Times New Roman" w:hAnsi="Times New Roman" w:eastAsia="宋体" w:cs="Times New Roman"/>
                <w:spacing w:val="0"/>
                <w:position w:val="0"/>
                <w:sz w:val="24"/>
                <w:szCs w:val="24"/>
                <w:lang w:eastAsia="zh-CN"/>
              </w:rPr>
              <w:t>食堂油烟：项目油烟通过设置集气罩收集</w:t>
            </w:r>
            <w:r>
              <w:rPr>
                <w:rFonts w:hint="default" w:ascii="Times New Roman" w:hAnsi="Times New Roman" w:eastAsia="宋体" w:cs="Times New Roman"/>
                <w:spacing w:val="0"/>
                <w:position w:val="0"/>
                <w:sz w:val="24"/>
                <w:szCs w:val="24"/>
                <w:lang w:val="en-US" w:eastAsia="zh-CN"/>
              </w:rPr>
              <w:t>+</w:t>
            </w:r>
            <w:r>
              <w:rPr>
                <w:rFonts w:hint="default" w:ascii="Times New Roman" w:hAnsi="Times New Roman" w:eastAsia="宋体" w:cs="Times New Roman"/>
                <w:spacing w:val="0"/>
                <w:position w:val="0"/>
                <w:sz w:val="24"/>
                <w:szCs w:val="24"/>
                <w:lang w:eastAsia="zh-CN"/>
              </w:rPr>
              <w:t>油烟净化器处理后油烟浓度可达到</w:t>
            </w:r>
            <w:r>
              <w:rPr>
                <w:rFonts w:hint="default" w:ascii="Times New Roman" w:hAnsi="Times New Roman" w:eastAsia="宋体" w:cs="Times New Roman"/>
                <w:spacing w:val="0"/>
                <w:position w:val="0"/>
                <w:sz w:val="24"/>
                <w:szCs w:val="24"/>
                <w:lang w:val="en-US" w:eastAsia="zh-CN"/>
              </w:rPr>
              <w:t>《饮食业油烟排放标准（试行）》（GB 18483-2001）表2中的小型规模标准后排放。</w:t>
            </w:r>
          </w:p>
          <w:p w14:paraId="67D42C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pacing w:val="0"/>
                <w:position w:val="0"/>
                <w:sz w:val="24"/>
                <w:szCs w:val="24"/>
                <w:lang w:eastAsia="zh-CN"/>
              </w:rPr>
            </w:pPr>
            <w:r>
              <w:rPr>
                <w:rFonts w:hint="default" w:ascii="Times New Roman" w:hAnsi="Times New Roman" w:eastAsia="宋体" w:cs="Times New Roman"/>
                <w:spacing w:val="0"/>
                <w:position w:val="0"/>
                <w:sz w:val="24"/>
                <w:szCs w:val="24"/>
                <w:lang w:val="en-US" w:eastAsia="zh-CN"/>
              </w:rPr>
              <w:t>备用发电机尾气：项目设置一台备用柴油发电机，年</w:t>
            </w:r>
            <w:r>
              <w:rPr>
                <w:rFonts w:hint="default" w:ascii="Times New Roman" w:hAnsi="Times New Roman" w:eastAsia="宋体" w:cs="Times New Roman"/>
                <w:spacing w:val="0"/>
                <w:position w:val="0"/>
                <w:sz w:val="24"/>
                <w:szCs w:val="24"/>
                <w:lang w:eastAsia="zh-CN"/>
              </w:rPr>
              <w:t>使用频率较低，时间较短，尾气污染物产生量较少。</w:t>
            </w:r>
          </w:p>
          <w:p w14:paraId="6639524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pacing w:val="0"/>
                <w:position w:val="0"/>
                <w:sz w:val="24"/>
                <w:szCs w:val="24"/>
                <w:lang w:val="en-US" w:eastAsia="zh-CN"/>
              </w:rPr>
            </w:pPr>
            <w:r>
              <w:rPr>
                <w:rFonts w:hint="default" w:ascii="Times New Roman" w:hAnsi="Times New Roman" w:eastAsia="宋体" w:cs="Times New Roman"/>
                <w:spacing w:val="0"/>
                <w:position w:val="0"/>
                <w:sz w:val="24"/>
                <w:szCs w:val="24"/>
                <w:lang w:val="en-US" w:eastAsia="zh-CN"/>
              </w:rPr>
              <w:t>② 废气处理措施的可行性</w:t>
            </w:r>
          </w:p>
          <w:p w14:paraId="1D560D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pacing w:val="0"/>
                <w:position w:val="0"/>
                <w:sz w:val="24"/>
                <w:szCs w:val="24"/>
                <w:lang w:eastAsia="zh-CN"/>
              </w:rPr>
            </w:pPr>
            <w:r>
              <w:rPr>
                <w:rFonts w:hint="default" w:ascii="Times New Roman" w:hAnsi="Times New Roman" w:eastAsia="宋体" w:cs="Times New Roman"/>
                <w:spacing w:val="0"/>
                <w:position w:val="0"/>
                <w:sz w:val="24"/>
                <w:szCs w:val="24"/>
                <w:lang w:val="en-US" w:eastAsia="zh-CN"/>
              </w:rPr>
              <w:t>根据《排污许可证申请与核发技术规范 医疗机构》（HJ 1105-2020）表 A.1 医疗机构排污单位废气治理可行技术参照表可知，污水处理站废气呈无组织排放，在产生恶臭区域加罩或加盖，投放除臭剂。因此，本项目污水处理站废气采用的处理工艺属于技术规范中推荐的可行技术。</w:t>
            </w:r>
          </w:p>
          <w:p w14:paraId="4C197FD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lang w:val="en-US" w:eastAsia="zh-CN"/>
              </w:rPr>
              <w:t>4</w:t>
            </w:r>
            <w:r>
              <w:rPr>
                <w:rFonts w:hint="default" w:ascii="Times New Roman" w:hAnsi="Times New Roman" w:eastAsia="宋体" w:cs="Times New Roman"/>
                <w:sz w:val="24"/>
                <w:szCs w:val="24"/>
                <w:highlight w:val="none"/>
                <w:lang w:eastAsia="zh-CN"/>
              </w:rPr>
              <w:t>）废气监测计划</w:t>
            </w:r>
          </w:p>
          <w:p w14:paraId="5C5AA42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根据《排污许可证申请与核发技术规范</w:t>
            </w: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医疗</w:t>
            </w:r>
            <w:r>
              <w:rPr>
                <w:rFonts w:hint="default" w:ascii="Times New Roman" w:hAnsi="Times New Roman" w:eastAsia="宋体" w:cs="Times New Roman"/>
                <w:sz w:val="24"/>
                <w:szCs w:val="24"/>
                <w:lang w:val="en-US" w:eastAsia="zh-CN"/>
              </w:rPr>
              <w:t>机构</w:t>
            </w:r>
            <w:r>
              <w:rPr>
                <w:rFonts w:hint="default" w:ascii="Times New Roman" w:hAnsi="Times New Roman" w:eastAsia="宋体" w:cs="Times New Roman"/>
                <w:sz w:val="24"/>
                <w:szCs w:val="24"/>
              </w:rPr>
              <w:t>》(HJ</w:t>
            </w: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1105-2020)及《排污单位自行监测技术指南总则》(HJ</w:t>
            </w: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819-2017)表1废气</w:t>
            </w:r>
            <w:r>
              <w:rPr>
                <w:rFonts w:hint="default" w:ascii="Times New Roman" w:hAnsi="Times New Roman" w:eastAsia="宋体" w:cs="Times New Roman"/>
                <w:sz w:val="24"/>
                <w:szCs w:val="24"/>
                <w:lang w:val="en-US" w:eastAsia="zh-CN"/>
              </w:rPr>
              <w:t>检测</w:t>
            </w:r>
            <w:r>
              <w:rPr>
                <w:rFonts w:hint="default" w:ascii="Times New Roman" w:hAnsi="Times New Roman" w:eastAsia="宋体" w:cs="Times New Roman"/>
                <w:sz w:val="24"/>
                <w:szCs w:val="24"/>
              </w:rPr>
              <w:t>指标的最低频次中非重点排污单位可知，项目废气</w:t>
            </w:r>
            <w:r>
              <w:rPr>
                <w:rFonts w:hint="default" w:ascii="Times New Roman" w:hAnsi="Times New Roman" w:eastAsia="宋体" w:cs="Times New Roman"/>
                <w:sz w:val="24"/>
                <w:szCs w:val="24"/>
                <w:lang w:val="en-US" w:eastAsia="zh-CN"/>
              </w:rPr>
              <w:t>检测</w:t>
            </w:r>
            <w:r>
              <w:rPr>
                <w:rFonts w:hint="default" w:ascii="Times New Roman" w:hAnsi="Times New Roman" w:eastAsia="宋体" w:cs="Times New Roman"/>
                <w:sz w:val="24"/>
                <w:szCs w:val="24"/>
              </w:rPr>
              <w:t>计划如表4-</w:t>
            </w:r>
            <w:r>
              <w:rPr>
                <w:rFonts w:hint="default"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w:t>
            </w:r>
          </w:p>
          <w:p w14:paraId="391343A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rPr>
              <w:t>表</w:t>
            </w:r>
            <w:r>
              <w:rPr>
                <w:rFonts w:hint="default" w:ascii="Times New Roman" w:hAnsi="Times New Roman" w:eastAsia="宋体" w:cs="Times New Roman"/>
                <w:b/>
                <w:bCs/>
                <w:sz w:val="24"/>
                <w:szCs w:val="24"/>
                <w:lang w:val="en-US" w:eastAsia="zh-CN"/>
              </w:rPr>
              <w:t>4</w:t>
            </w:r>
            <w:r>
              <w:rPr>
                <w:rFonts w:hint="default" w:ascii="Times New Roman" w:hAnsi="Times New Roman" w:eastAsia="宋体" w:cs="Times New Roman"/>
                <w:b/>
                <w:bCs/>
                <w:sz w:val="24"/>
                <w:szCs w:val="24"/>
              </w:rPr>
              <w:t>-</w:t>
            </w:r>
            <w:r>
              <w:rPr>
                <w:rFonts w:hint="eastAsia" w:ascii="Times New Roman" w:hAnsi="Times New Roman" w:cs="Times New Roman"/>
                <w:b/>
                <w:bCs/>
                <w:sz w:val="24"/>
                <w:szCs w:val="24"/>
                <w:lang w:val="en-US" w:eastAsia="zh-CN"/>
              </w:rPr>
              <w:t>3</w:t>
            </w:r>
            <w:r>
              <w:rPr>
                <w:rFonts w:hint="default" w:ascii="Times New Roman" w:hAnsi="Times New Roman" w:eastAsia="宋体" w:cs="Times New Roman"/>
                <w:b/>
                <w:bCs/>
                <w:sz w:val="24"/>
                <w:szCs w:val="24"/>
                <w:lang w:val="en-US" w:eastAsia="zh-CN"/>
              </w:rPr>
              <w:t xml:space="preserve"> </w:t>
            </w:r>
            <w:r>
              <w:rPr>
                <w:rFonts w:hint="default" w:ascii="Times New Roman" w:hAnsi="Times New Roman" w:eastAsia="宋体" w:cs="Times New Roman"/>
                <w:b/>
                <w:bCs/>
                <w:sz w:val="24"/>
                <w:szCs w:val="24"/>
              </w:rPr>
              <w:t xml:space="preserve"> </w:t>
            </w:r>
            <w:r>
              <w:rPr>
                <w:rFonts w:hint="default" w:ascii="Times New Roman" w:hAnsi="Times New Roman" w:eastAsia="宋体" w:cs="Times New Roman"/>
                <w:b/>
                <w:bCs/>
                <w:sz w:val="24"/>
                <w:szCs w:val="24"/>
                <w:lang w:val="en-US" w:eastAsia="zh-CN"/>
              </w:rPr>
              <w:t>废气检测计划表</w:t>
            </w:r>
          </w:p>
          <w:tbl>
            <w:tblPr>
              <w:tblStyle w:val="17"/>
              <w:tblW w:w="4959"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1"/>
              <w:gridCol w:w="1103"/>
              <w:gridCol w:w="1866"/>
              <w:gridCol w:w="1172"/>
              <w:gridCol w:w="2944"/>
            </w:tblGrid>
            <w:tr w14:paraId="7032C3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38" w:type="pct"/>
                  <w:tcBorders>
                    <w:tl2br w:val="nil"/>
                    <w:tr2bl w:val="nil"/>
                  </w:tcBorders>
                  <w:noWrap w:val="0"/>
                  <w:vAlign w:val="center"/>
                </w:tcPr>
                <w:p w14:paraId="0612DD04">
                  <w:pPr>
                    <w:pStyle w:val="22"/>
                    <w:spacing w:line="320" w:lineRule="exact"/>
                    <w:jc w:val="center"/>
                    <w:rPr>
                      <w:rFonts w:hint="default" w:ascii="Times New Roman" w:hAnsi="Times New Roman" w:eastAsia="宋体"/>
                      <w:color w:val="auto"/>
                      <w:kern w:val="0"/>
                      <w:sz w:val="21"/>
                      <w:szCs w:val="21"/>
                      <w:lang w:val="en-US" w:eastAsia="zh-CN" w:bidi="ar-SA"/>
                    </w:rPr>
                  </w:pPr>
                  <w:r>
                    <w:rPr>
                      <w:rFonts w:hint="eastAsia"/>
                      <w:b/>
                      <w:bCs/>
                      <w:lang w:val="en-US" w:eastAsia="zh-CN"/>
                    </w:rPr>
                    <w:t>序号</w:t>
                  </w:r>
                </w:p>
              </w:tc>
              <w:tc>
                <w:tcPr>
                  <w:tcW w:w="710" w:type="pct"/>
                  <w:tcBorders>
                    <w:tl2br w:val="nil"/>
                    <w:tr2bl w:val="nil"/>
                  </w:tcBorders>
                  <w:noWrap w:val="0"/>
                  <w:vAlign w:val="center"/>
                </w:tcPr>
                <w:p w14:paraId="222F6B7B">
                  <w:pPr>
                    <w:bidi w:val="0"/>
                    <w:jc w:val="center"/>
                    <w:rPr>
                      <w:rFonts w:hint="eastAsia" w:ascii="Times New Roman" w:hAnsi="Times New Roman" w:eastAsia="宋体" w:cs="Times New Roman"/>
                      <w:lang w:val="en-US" w:eastAsia="zh-CN"/>
                    </w:rPr>
                  </w:pPr>
                  <w:r>
                    <w:rPr>
                      <w:rFonts w:hint="eastAsia"/>
                      <w:b/>
                      <w:bCs/>
                      <w:lang w:val="en-US" w:eastAsia="zh-CN"/>
                    </w:rPr>
                    <w:t>检测点位</w:t>
                  </w:r>
                </w:p>
              </w:tc>
              <w:tc>
                <w:tcPr>
                  <w:tcW w:w="1201" w:type="pct"/>
                  <w:tcBorders>
                    <w:tl2br w:val="nil"/>
                    <w:tr2bl w:val="nil"/>
                  </w:tcBorders>
                  <w:noWrap w:val="0"/>
                  <w:vAlign w:val="center"/>
                </w:tcPr>
                <w:p w14:paraId="0E366AA2">
                  <w:pPr>
                    <w:bidi w:val="0"/>
                    <w:jc w:val="center"/>
                    <w:rPr>
                      <w:rFonts w:hint="default" w:ascii="Times New Roman" w:hAnsi="Times New Roman" w:eastAsia="宋体" w:cs="Times New Roman"/>
                      <w:lang w:val="en-US" w:eastAsia="zh-CN"/>
                    </w:rPr>
                  </w:pPr>
                  <w:r>
                    <w:rPr>
                      <w:rFonts w:hint="eastAsia"/>
                      <w:b/>
                      <w:bCs/>
                      <w:lang w:val="en-US" w:eastAsia="zh-CN"/>
                    </w:rPr>
                    <w:t>检测因子</w:t>
                  </w:r>
                </w:p>
              </w:tc>
              <w:tc>
                <w:tcPr>
                  <w:tcW w:w="754" w:type="pct"/>
                  <w:tcBorders>
                    <w:tl2br w:val="nil"/>
                    <w:tr2bl w:val="nil"/>
                  </w:tcBorders>
                  <w:noWrap w:val="0"/>
                  <w:vAlign w:val="center"/>
                </w:tcPr>
                <w:p w14:paraId="4D37B08B">
                  <w:pPr>
                    <w:bidi w:val="0"/>
                    <w:jc w:val="center"/>
                    <w:rPr>
                      <w:rFonts w:hint="default" w:ascii="Times New Roman" w:hAnsi="Times New Roman" w:eastAsia="宋体" w:cs="Times New Roman"/>
                      <w:lang w:val="en-US" w:eastAsia="zh-CN"/>
                    </w:rPr>
                  </w:pPr>
                  <w:r>
                    <w:rPr>
                      <w:rFonts w:hint="eastAsia"/>
                      <w:b/>
                      <w:bCs/>
                      <w:lang w:val="en-US" w:eastAsia="zh-CN"/>
                    </w:rPr>
                    <w:t>检测频次</w:t>
                  </w:r>
                </w:p>
              </w:tc>
              <w:tc>
                <w:tcPr>
                  <w:tcW w:w="1895" w:type="pct"/>
                  <w:tcBorders>
                    <w:tl2br w:val="nil"/>
                    <w:tr2bl w:val="nil"/>
                  </w:tcBorders>
                  <w:noWrap w:val="0"/>
                  <w:vAlign w:val="center"/>
                </w:tcPr>
                <w:p w14:paraId="3892A4C7">
                  <w:pPr>
                    <w:bidi w:val="0"/>
                    <w:jc w:val="center"/>
                    <w:rPr>
                      <w:rFonts w:hint="default" w:ascii="Times New Roman" w:hAnsi="Times New Roman" w:eastAsia="宋体" w:cs="Times New Roman"/>
                      <w:lang w:val="en-US" w:eastAsia="zh-CN"/>
                    </w:rPr>
                  </w:pPr>
                  <w:r>
                    <w:rPr>
                      <w:rFonts w:hint="eastAsia"/>
                      <w:b/>
                      <w:bCs/>
                      <w:lang w:val="en-US" w:eastAsia="zh-CN"/>
                    </w:rPr>
                    <w:t>执行标准</w:t>
                  </w:r>
                </w:p>
              </w:tc>
            </w:tr>
            <w:tr w14:paraId="10CDF3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38" w:type="pct"/>
                  <w:tcBorders>
                    <w:tl2br w:val="nil"/>
                    <w:tr2bl w:val="nil"/>
                  </w:tcBorders>
                  <w:noWrap w:val="0"/>
                  <w:vAlign w:val="center"/>
                </w:tcPr>
                <w:p w14:paraId="43D59CC3">
                  <w:pPr>
                    <w:pStyle w:val="22"/>
                    <w:spacing w:line="320" w:lineRule="exact"/>
                    <w:jc w:val="center"/>
                    <w:rPr>
                      <w:rFonts w:hint="eastAsia" w:ascii="Times New Roman" w:hAnsi="Times New Roman" w:eastAsia="宋体"/>
                      <w:color w:val="auto"/>
                      <w:kern w:val="0"/>
                      <w:sz w:val="21"/>
                      <w:szCs w:val="21"/>
                      <w:lang w:val="en-US" w:eastAsia="zh-CN" w:bidi="ar-SA"/>
                    </w:rPr>
                  </w:pPr>
                  <w:r>
                    <w:rPr>
                      <w:rFonts w:hint="eastAsia" w:ascii="Times New Roman" w:hAnsi="Times New Roman" w:eastAsia="宋体"/>
                      <w:color w:val="auto"/>
                      <w:kern w:val="0"/>
                      <w:sz w:val="21"/>
                      <w:szCs w:val="21"/>
                      <w:lang w:val="en-US" w:eastAsia="zh-CN" w:bidi="ar-SA"/>
                    </w:rPr>
                    <w:t>1</w:t>
                  </w:r>
                </w:p>
              </w:tc>
              <w:tc>
                <w:tcPr>
                  <w:tcW w:w="710" w:type="pct"/>
                  <w:tcBorders>
                    <w:tl2br w:val="nil"/>
                    <w:tr2bl w:val="nil"/>
                  </w:tcBorders>
                  <w:noWrap w:val="0"/>
                  <w:vAlign w:val="center"/>
                </w:tcPr>
                <w:p w14:paraId="3B3F37E4">
                  <w:pPr>
                    <w:bidi w:val="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rPr>
                    <w:t>污水处理站周</w:t>
                  </w:r>
                  <w:r>
                    <w:rPr>
                      <w:rFonts w:hint="eastAsia" w:ascii="Times New Roman" w:hAnsi="Times New Roman" w:eastAsia="宋体" w:cs="Times New Roman"/>
                      <w:lang w:val="en-US" w:eastAsia="zh-CN"/>
                    </w:rPr>
                    <w:t>边</w:t>
                  </w:r>
                </w:p>
              </w:tc>
              <w:tc>
                <w:tcPr>
                  <w:tcW w:w="1201" w:type="pct"/>
                  <w:tcBorders>
                    <w:tl2br w:val="nil"/>
                    <w:tr2bl w:val="nil"/>
                  </w:tcBorders>
                  <w:noWrap w:val="0"/>
                  <w:vAlign w:val="center"/>
                </w:tcPr>
                <w:p w14:paraId="67E0B1A2">
                  <w:pPr>
                    <w:bidi w:val="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rPr>
                    <w:t>NH</w:t>
                  </w:r>
                  <w:r>
                    <w:rPr>
                      <w:rFonts w:hint="default" w:ascii="Times New Roman" w:hAnsi="Times New Roman" w:eastAsia="宋体" w:cs="Times New Roman"/>
                      <w:vertAlign w:val="subscript"/>
                    </w:rPr>
                    <w:t>3</w:t>
                  </w:r>
                  <w:r>
                    <w:rPr>
                      <w:rFonts w:hint="default" w:ascii="Times New Roman" w:hAnsi="Times New Roman" w:eastAsia="宋体" w:cs="Times New Roman"/>
                    </w:rPr>
                    <w:t>、H</w:t>
                  </w:r>
                  <w:r>
                    <w:rPr>
                      <w:rFonts w:hint="default" w:ascii="Times New Roman" w:hAnsi="Times New Roman" w:eastAsia="宋体" w:cs="Times New Roman"/>
                      <w:vertAlign w:val="subscript"/>
                    </w:rPr>
                    <w:t>2</w:t>
                  </w:r>
                  <w:r>
                    <w:rPr>
                      <w:rFonts w:hint="default" w:ascii="Times New Roman" w:hAnsi="Times New Roman" w:eastAsia="宋体" w:cs="Times New Roman"/>
                    </w:rPr>
                    <w:t>S、臭气浓度、氯气、甲烷</w:t>
                  </w:r>
                </w:p>
              </w:tc>
              <w:tc>
                <w:tcPr>
                  <w:tcW w:w="754" w:type="pct"/>
                  <w:tcBorders>
                    <w:tl2br w:val="nil"/>
                    <w:tr2bl w:val="nil"/>
                  </w:tcBorders>
                  <w:noWrap w:val="0"/>
                  <w:vAlign w:val="center"/>
                </w:tcPr>
                <w:p w14:paraId="7CDA261F">
                  <w:pPr>
                    <w:bidi w:val="0"/>
                    <w:jc w:val="center"/>
                    <w:rPr>
                      <w:rFonts w:hint="eastAsia" w:ascii="Times New Roman" w:hAnsi="Times New Roman" w:eastAsia="宋体" w:cs="Times New Roman"/>
                      <w:kern w:val="2"/>
                      <w:sz w:val="21"/>
                      <w:szCs w:val="24"/>
                      <w:lang w:val="en-US" w:eastAsia="zh-CN" w:bidi="ar-SA"/>
                    </w:rPr>
                  </w:pPr>
                  <w:r>
                    <w:rPr>
                      <w:rFonts w:hint="default" w:ascii="Times New Roman" w:hAnsi="Times New Roman" w:eastAsia="宋体" w:cs="Times New Roman"/>
                    </w:rPr>
                    <w:t>1次/</w:t>
                  </w:r>
                  <w:r>
                    <w:rPr>
                      <w:rFonts w:hint="eastAsia" w:ascii="Times New Roman" w:hAnsi="Times New Roman" w:cs="Times New Roman"/>
                      <w:lang w:val="en-US" w:eastAsia="zh-CN"/>
                    </w:rPr>
                    <w:t>年</w:t>
                  </w:r>
                </w:p>
              </w:tc>
              <w:tc>
                <w:tcPr>
                  <w:tcW w:w="1895" w:type="pct"/>
                  <w:tcBorders>
                    <w:tl2br w:val="nil"/>
                    <w:tr2bl w:val="nil"/>
                  </w:tcBorders>
                  <w:noWrap w:val="0"/>
                  <w:vAlign w:val="center"/>
                </w:tcPr>
                <w:p w14:paraId="5764F48C">
                  <w:pPr>
                    <w:bidi w:val="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rPr>
                    <w:t>《医疗机构水污染物排放标准》 (GB18466-2005)</w:t>
                  </w:r>
                  <w:r>
                    <w:rPr>
                      <w:rFonts w:hint="eastAsia" w:ascii="Times New Roman" w:hAnsi="Times New Roman" w:eastAsia="宋体" w:cs="Times New Roman"/>
                      <w:lang w:val="en-US" w:eastAsia="zh-CN"/>
                    </w:rPr>
                    <w:t>表3标准</w:t>
                  </w:r>
                </w:p>
              </w:tc>
            </w:tr>
          </w:tbl>
          <w:p w14:paraId="207CC175">
            <w:pPr>
              <w:pStyle w:val="2"/>
              <w:spacing w:line="360" w:lineRule="auto"/>
              <w:rPr>
                <w:rFonts w:hint="default" w:ascii="Times New Roman" w:hAnsi="Times New Roman" w:cs="Times New Roman"/>
                <w:lang w:val="en-US" w:eastAsia="zh-CN"/>
              </w:rPr>
            </w:pPr>
            <w:r>
              <w:rPr>
                <w:rFonts w:hint="default" w:ascii="Times New Roman" w:hAnsi="Times New Roman" w:cs="Times New Roman"/>
              </w:rPr>
              <w:t>（</w:t>
            </w:r>
            <w:r>
              <w:rPr>
                <w:rFonts w:hint="eastAsia" w:ascii="Times New Roman" w:hAnsi="Times New Roman" w:cs="Times New Roman"/>
                <w:lang w:val="en-US" w:eastAsia="zh-CN"/>
              </w:rPr>
              <w:t>5</w:t>
            </w:r>
            <w:r>
              <w:rPr>
                <w:rFonts w:hint="default" w:ascii="Times New Roman" w:hAnsi="Times New Roman" w:cs="Times New Roman"/>
              </w:rPr>
              <w:t>）</w:t>
            </w:r>
            <w:r>
              <w:rPr>
                <w:rFonts w:hint="default" w:ascii="Times New Roman" w:hAnsi="Times New Roman" w:cs="Times New Roman"/>
                <w:lang w:val="en-US" w:eastAsia="zh-CN"/>
              </w:rPr>
              <w:t>综合结论</w:t>
            </w:r>
          </w:p>
          <w:p w14:paraId="7C1B021A">
            <w:pPr>
              <w:pStyle w:val="2"/>
              <w:spacing w:line="360" w:lineRule="auto"/>
              <w:ind w:firstLine="480" w:firstLineChars="200"/>
              <w:rPr>
                <w:rFonts w:hint="default" w:ascii="Times New Roman" w:hAnsi="Times New Roman" w:cs="Times New Roman"/>
                <w:lang w:val="en-US"/>
              </w:rPr>
            </w:pPr>
            <w:r>
              <w:rPr>
                <w:rFonts w:hint="default" w:ascii="Times New Roman" w:hAnsi="Times New Roman" w:cs="Times New Roman"/>
                <w:lang w:val="en-US" w:eastAsia="zh-CN"/>
              </w:rPr>
              <w:t>项目废气主要为</w:t>
            </w:r>
            <w:r>
              <w:rPr>
                <w:rFonts w:hint="default" w:ascii="Times New Roman" w:hAnsi="Times New Roman" w:cs="Times New Roman"/>
              </w:rPr>
              <w:t>污水处理间恶臭、食堂油烟和</w:t>
            </w:r>
            <w:r>
              <w:rPr>
                <w:rFonts w:hint="default" w:ascii="Times New Roman" w:hAnsi="Times New Roman" w:cs="Times New Roman"/>
                <w:lang w:val="en-US" w:eastAsia="zh-CN"/>
              </w:rPr>
              <w:t>备用</w:t>
            </w:r>
            <w:r>
              <w:rPr>
                <w:rFonts w:hint="default" w:ascii="Times New Roman" w:hAnsi="Times New Roman" w:cs="Times New Roman"/>
              </w:rPr>
              <w:t>发电机废气</w:t>
            </w:r>
            <w:r>
              <w:rPr>
                <w:rFonts w:hint="default" w:ascii="Times New Roman" w:hAnsi="Times New Roman" w:cs="Times New Roman"/>
                <w:lang w:val="en-US" w:eastAsia="zh-CN"/>
              </w:rPr>
              <w:t>。污水处理设施采用地埋式密封结构，仅留加盖的检查口，来减少外泄恶臭异味；食堂油烟经油烟净化器处理后排放，废气均可以得到有效的削减，其排放油烟废气对周围大气环境的影响很小，环境质量可以保持现有水平。备用发电机全年使用次数很有限，废气产生量很少，无组织排放，通过加强通风减少对环境影响。</w:t>
            </w:r>
          </w:p>
          <w:p w14:paraId="092380AD">
            <w:pPr>
              <w:pStyle w:val="2"/>
              <w:rPr>
                <w:rFonts w:hint="default"/>
              </w:rPr>
            </w:pPr>
          </w:p>
          <w:p w14:paraId="7393805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2、废水</w:t>
            </w:r>
          </w:p>
          <w:p w14:paraId="6E8765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1</w:t>
            </w:r>
            <w:r>
              <w:rPr>
                <w:rFonts w:hint="default" w:ascii="Times New Roman" w:hAnsi="Times New Roman" w:eastAsia="宋体" w:cs="Times New Roman"/>
                <w:sz w:val="24"/>
                <w:szCs w:val="24"/>
                <w:lang w:eastAsia="zh-CN"/>
              </w:rPr>
              <w:t>）废水产生情况</w:t>
            </w:r>
          </w:p>
          <w:p w14:paraId="67C79C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color w:val="auto"/>
                <w:sz w:val="24"/>
                <w:szCs w:val="24"/>
                <w:u w:val="none"/>
                <w:vertAlign w:val="baseline"/>
                <w:lang w:val="en-US" w:eastAsia="zh-CN"/>
              </w:rPr>
            </w:pPr>
            <w:r>
              <w:rPr>
                <w:rFonts w:hint="eastAsia" w:ascii="微软雅黑" w:hAnsi="微软雅黑" w:eastAsia="微软雅黑" w:cs="微软雅黑"/>
                <w:sz w:val="24"/>
                <w:szCs w:val="24"/>
                <w:u w:val="none"/>
              </w:rPr>
              <w:t>①</w:t>
            </w:r>
            <w:r>
              <w:rPr>
                <w:rFonts w:hint="default" w:ascii="Times New Roman" w:hAnsi="Times New Roman" w:eastAsia="宋体" w:cs="Times New Roman"/>
                <w:sz w:val="24"/>
                <w:szCs w:val="24"/>
                <w:u w:val="none"/>
              </w:rPr>
              <w:t>根据现场踏勘和建设单位提供资料可知，</w:t>
            </w:r>
            <w:r>
              <w:rPr>
                <w:rFonts w:hint="default" w:ascii="Times New Roman" w:hAnsi="Times New Roman" w:eastAsia="宋体" w:cs="Times New Roman"/>
                <w:sz w:val="24"/>
                <w:szCs w:val="24"/>
                <w:u w:val="none"/>
                <w:lang w:eastAsia="zh-CN"/>
              </w:rPr>
              <w:t>本项目</w:t>
            </w:r>
            <w:r>
              <w:rPr>
                <w:rFonts w:hint="default" w:ascii="Times New Roman" w:hAnsi="Times New Roman" w:eastAsia="宋体" w:cs="Times New Roman"/>
                <w:color w:val="auto"/>
                <w:sz w:val="24"/>
                <w:szCs w:val="24"/>
                <w:highlight w:val="none"/>
                <w:u w:val="none"/>
                <w:lang w:val="en-US" w:eastAsia="zh-CN"/>
              </w:rPr>
              <w:t>食堂废水</w:t>
            </w:r>
            <w:r>
              <w:rPr>
                <w:rFonts w:hint="eastAsia" w:ascii="Times New Roman" w:hAnsi="Times New Roman" w:cs="Times New Roman"/>
                <w:color w:val="auto"/>
                <w:sz w:val="24"/>
                <w:szCs w:val="24"/>
                <w:highlight w:val="none"/>
                <w:u w:val="none"/>
                <w:lang w:val="en-US" w:eastAsia="zh-CN"/>
              </w:rPr>
              <w:t>经隔油池处理后</w:t>
            </w:r>
            <w:r>
              <w:rPr>
                <w:rFonts w:hint="default" w:ascii="Times New Roman" w:hAnsi="Times New Roman" w:eastAsia="宋体" w:cs="Times New Roman"/>
                <w:color w:val="auto"/>
                <w:sz w:val="24"/>
                <w:szCs w:val="24"/>
                <w:highlight w:val="none"/>
                <w:u w:val="none"/>
                <w:lang w:val="en-US" w:eastAsia="zh-CN"/>
              </w:rPr>
              <w:t>与生活污水和医疗废水一起进入院内污水处理站，经</w:t>
            </w:r>
            <w:r>
              <w:rPr>
                <w:rFonts w:hint="eastAsia" w:ascii="Times New Roman" w:hAnsi="Times New Roman" w:cs="Times New Roman"/>
                <w:color w:val="auto"/>
                <w:sz w:val="24"/>
                <w:szCs w:val="24"/>
                <w:highlight w:val="none"/>
                <w:u w:val="none"/>
                <w:lang w:val="en-US" w:eastAsia="zh-CN"/>
              </w:rPr>
              <w:t>“</w:t>
            </w:r>
            <w:r>
              <w:rPr>
                <w:rFonts w:hint="default" w:ascii="Times New Roman" w:hAnsi="Times New Roman" w:eastAsia="宋体" w:cs="Times New Roman"/>
                <w:color w:val="auto"/>
                <w:sz w:val="24"/>
                <w:szCs w:val="24"/>
                <w:highlight w:val="none"/>
                <w:u w:val="none"/>
                <w:lang w:val="en-US" w:eastAsia="zh-CN"/>
              </w:rPr>
              <w:t>隔栅池+调节池+AO生物接触氧化池+二沉池+活性氧消毒（二氧化氯消毒作为备用）</w:t>
            </w:r>
            <w:r>
              <w:rPr>
                <w:rFonts w:hint="eastAsia" w:ascii="Times New Roman" w:hAnsi="Times New Roman" w:cs="Times New Roman"/>
                <w:color w:val="auto"/>
                <w:sz w:val="24"/>
                <w:szCs w:val="24"/>
                <w:highlight w:val="none"/>
                <w:u w:val="none"/>
                <w:lang w:val="en-US" w:eastAsia="zh-CN"/>
              </w:rPr>
              <w:t>“</w:t>
            </w:r>
            <w:r>
              <w:rPr>
                <w:rFonts w:hint="default" w:ascii="Times New Roman" w:hAnsi="Times New Roman" w:eastAsia="宋体" w:cs="Times New Roman"/>
                <w:color w:val="auto"/>
                <w:sz w:val="24"/>
                <w:szCs w:val="24"/>
                <w:highlight w:val="none"/>
                <w:u w:val="none"/>
                <w:lang w:val="en-US" w:eastAsia="zh-CN"/>
              </w:rPr>
              <w:t>处理后达标排入马江镇污水处理厂，最终汇入项目北侧马伏江。</w:t>
            </w:r>
            <w:r>
              <w:rPr>
                <w:rFonts w:hint="eastAsia" w:ascii="Times New Roman" w:hAnsi="Times New Roman" w:cs="Times New Roman"/>
                <w:color w:val="auto"/>
                <w:sz w:val="24"/>
                <w:szCs w:val="24"/>
                <w:highlight w:val="none"/>
                <w:u w:val="none"/>
                <w:lang w:val="en-US" w:eastAsia="zh-CN"/>
              </w:rPr>
              <w:t>职工</w:t>
            </w:r>
            <w:r>
              <w:rPr>
                <w:rFonts w:hint="default" w:ascii="Times New Roman" w:hAnsi="Times New Roman" w:eastAsia="宋体" w:cs="Times New Roman"/>
                <w:color w:val="auto"/>
                <w:sz w:val="24"/>
                <w:szCs w:val="24"/>
                <w:highlight w:val="none"/>
                <w:u w:val="none"/>
                <w:lang w:val="en-US" w:eastAsia="zh-CN"/>
              </w:rPr>
              <w:t>宿舍楼的废水经化粪池处理后用作农</w:t>
            </w:r>
            <w:r>
              <w:rPr>
                <w:rFonts w:hint="eastAsia" w:ascii="Times New Roman" w:hAnsi="Times New Roman" w:cs="Times New Roman"/>
                <w:color w:val="auto"/>
                <w:sz w:val="24"/>
                <w:szCs w:val="24"/>
                <w:highlight w:val="none"/>
                <w:u w:val="none"/>
                <w:lang w:val="en-US" w:eastAsia="zh-CN"/>
              </w:rPr>
              <w:t>用</w:t>
            </w:r>
            <w:r>
              <w:rPr>
                <w:rFonts w:hint="default" w:ascii="Times New Roman" w:hAnsi="Times New Roman" w:eastAsia="宋体" w:cs="Times New Roman"/>
                <w:color w:val="auto"/>
                <w:sz w:val="24"/>
                <w:szCs w:val="24"/>
                <w:highlight w:val="none"/>
                <w:u w:val="none"/>
                <w:lang w:val="en-US" w:eastAsia="zh-CN"/>
              </w:rPr>
              <w:t>灌溉，不外排</w:t>
            </w:r>
            <w:r>
              <w:rPr>
                <w:rFonts w:hint="default" w:ascii="Times New Roman" w:hAnsi="Times New Roman" w:eastAsia="宋体" w:cs="Times New Roman"/>
                <w:color w:val="auto"/>
                <w:sz w:val="24"/>
                <w:szCs w:val="24"/>
                <w:u w:val="none"/>
                <w:vertAlign w:val="baseline"/>
                <w:lang w:val="en-US" w:eastAsia="zh-CN"/>
              </w:rPr>
              <w:t>。检验废水80%计3.50t/a进入卫生院污水处理厂，0.88m3/a检验废水单独收集做危废处理</w:t>
            </w:r>
            <w:r>
              <w:rPr>
                <w:rFonts w:hint="eastAsia" w:ascii="Times New Roman" w:hAnsi="Times New Roman" w:cs="Times New Roman"/>
                <w:color w:val="auto"/>
                <w:sz w:val="24"/>
                <w:szCs w:val="24"/>
                <w:u w:val="none"/>
                <w:vertAlign w:val="baseline"/>
                <w:lang w:val="en-US" w:eastAsia="zh-CN"/>
              </w:rPr>
              <w:t>。</w:t>
            </w:r>
          </w:p>
          <w:p w14:paraId="3256A183">
            <w:pPr>
              <w:pStyle w:val="41"/>
              <w:keepNext w:val="0"/>
              <w:keepLines w:val="0"/>
              <w:pageBreakBefore w:val="0"/>
              <w:widowControl w:val="0"/>
              <w:kinsoku/>
              <w:wordWrap/>
              <w:overflowPunct/>
              <w:topLinePunct w:val="0"/>
              <w:autoSpaceDE/>
              <w:autoSpaceDN/>
              <w:bidi w:val="0"/>
              <w:adjustRightInd w:val="0"/>
              <w:snapToGrid w:val="0"/>
              <w:spacing w:before="0" w:after="0" w:line="360" w:lineRule="auto"/>
              <w:ind w:right="0"/>
              <w:jc w:val="center"/>
              <w:textAlignment w:val="auto"/>
              <w:rPr>
                <w:rFonts w:hint="eastAsia"/>
                <w:sz w:val="24"/>
                <w:szCs w:val="24"/>
                <w:lang w:val="en-US" w:eastAsia="zh-CN"/>
              </w:rPr>
            </w:pPr>
            <w:r>
              <w:rPr>
                <w:rFonts w:hint="default" w:ascii="Times New Roman" w:hAnsi="Times New Roman" w:eastAsia="宋体" w:cs="Times New Roman"/>
                <w:b/>
                <w:bCs/>
                <w:color w:val="auto"/>
                <w:sz w:val="21"/>
                <w:szCs w:val="21"/>
              </w:rPr>
              <w:t>表</w:t>
            </w:r>
            <w:r>
              <w:rPr>
                <w:rFonts w:hint="default" w:ascii="Times New Roman" w:hAnsi="Times New Roman" w:eastAsia="宋体" w:cs="Times New Roman"/>
                <w:b/>
                <w:bCs/>
                <w:color w:val="auto"/>
                <w:sz w:val="21"/>
                <w:szCs w:val="21"/>
                <w:lang w:val="en-US" w:eastAsia="zh-CN"/>
              </w:rPr>
              <w:t>4</w:t>
            </w:r>
            <w:r>
              <w:rPr>
                <w:rFonts w:hint="default" w:ascii="Times New Roman" w:hAnsi="Times New Roman" w:eastAsia="宋体" w:cs="Times New Roman"/>
                <w:b/>
                <w:bCs/>
                <w:color w:val="auto"/>
                <w:sz w:val="21"/>
                <w:szCs w:val="21"/>
              </w:rPr>
              <w:t>-</w:t>
            </w:r>
            <w:r>
              <w:rPr>
                <w:rFonts w:hint="eastAsia" w:eastAsia="宋体" w:cs="Times New Roman"/>
                <w:b/>
                <w:bCs/>
                <w:color w:val="auto"/>
                <w:sz w:val="21"/>
                <w:szCs w:val="21"/>
                <w:lang w:val="en-US" w:eastAsia="zh-CN"/>
              </w:rPr>
              <w:t>4</w:t>
            </w:r>
            <w:r>
              <w:rPr>
                <w:rFonts w:hint="default" w:ascii="Times New Roman" w:hAnsi="Times New Roman" w:eastAsia="宋体" w:cs="Times New Roman"/>
                <w:b/>
                <w:bCs/>
                <w:color w:val="auto"/>
                <w:sz w:val="21"/>
                <w:szCs w:val="21"/>
              </w:rPr>
              <w:t xml:space="preserve"> </w:t>
            </w:r>
            <w:r>
              <w:rPr>
                <w:rFonts w:hint="eastAsia" w:ascii="Times New Roman" w:hAnsi="Times New Roman" w:eastAsia="宋体" w:cs="Times New Roman"/>
                <w:b/>
                <w:bCs/>
                <w:color w:val="auto"/>
                <w:sz w:val="21"/>
                <w:szCs w:val="21"/>
                <w:lang w:val="en-US" w:eastAsia="zh-CN"/>
              </w:rPr>
              <w:t>项目用排水情况一览表（单位：m</w:t>
            </w:r>
            <w:r>
              <w:rPr>
                <w:rFonts w:hint="eastAsia" w:ascii="Times New Roman" w:hAnsi="Times New Roman" w:eastAsia="宋体" w:cs="Times New Roman"/>
                <w:b/>
                <w:bCs/>
                <w:color w:val="auto"/>
                <w:sz w:val="21"/>
                <w:szCs w:val="21"/>
                <w:vertAlign w:val="superscript"/>
                <w:lang w:val="en-US" w:eastAsia="zh-CN"/>
              </w:rPr>
              <w:t>3</w:t>
            </w:r>
            <w:r>
              <w:rPr>
                <w:rFonts w:hint="eastAsia" w:ascii="Times New Roman" w:hAnsi="Times New Roman" w:eastAsia="宋体" w:cs="Times New Roman"/>
                <w:b/>
                <w:bCs/>
                <w:color w:val="auto"/>
                <w:sz w:val="21"/>
                <w:szCs w:val="21"/>
                <w:lang w:val="en-US" w:eastAsia="zh-CN"/>
              </w:rPr>
              <w:t>）</w:t>
            </w:r>
          </w:p>
          <w:tbl>
            <w:tblPr>
              <w:tblStyle w:val="17"/>
              <w:tblW w:w="4996"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49"/>
              <w:gridCol w:w="1008"/>
              <w:gridCol w:w="1229"/>
              <w:gridCol w:w="1212"/>
              <w:gridCol w:w="930"/>
              <w:gridCol w:w="930"/>
              <w:gridCol w:w="931"/>
              <w:gridCol w:w="935"/>
            </w:tblGrid>
            <w:tr w14:paraId="569D85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15" w:type="pct"/>
                  <w:tcBorders>
                    <w:tl2br w:val="nil"/>
                    <w:tr2bl w:val="nil"/>
                  </w:tcBorders>
                  <w:noWrap w:val="0"/>
                  <w:vAlign w:val="center"/>
                </w:tcPr>
                <w:p w14:paraId="4589B851">
                  <w:pPr>
                    <w:pStyle w:val="22"/>
                    <w:spacing w:line="320" w:lineRule="exact"/>
                    <w:jc w:val="center"/>
                    <w:rPr>
                      <w:rFonts w:hint="default" w:ascii="Times New Roman" w:hAnsi="Times New Roman" w:eastAsia="宋体"/>
                      <w:color w:val="auto"/>
                      <w:kern w:val="0"/>
                      <w:sz w:val="21"/>
                      <w:szCs w:val="21"/>
                      <w:lang w:val="en-US" w:eastAsia="zh-CN" w:bidi="ar-SA"/>
                    </w:rPr>
                  </w:pPr>
                  <w:r>
                    <w:rPr>
                      <w:rFonts w:hint="eastAsia"/>
                      <w:b/>
                      <w:bCs/>
                      <w:sz w:val="21"/>
                      <w:szCs w:val="21"/>
                      <w:lang w:val="en-US" w:eastAsia="zh-CN"/>
                    </w:rPr>
                    <w:t>序号</w:t>
                  </w:r>
                </w:p>
              </w:tc>
              <w:tc>
                <w:tcPr>
                  <w:tcW w:w="644" w:type="pct"/>
                  <w:tcBorders>
                    <w:tl2br w:val="nil"/>
                    <w:tr2bl w:val="nil"/>
                  </w:tcBorders>
                  <w:noWrap w:val="0"/>
                  <w:vAlign w:val="center"/>
                </w:tcPr>
                <w:p w14:paraId="7505703E">
                  <w:pPr>
                    <w:bidi w:val="0"/>
                    <w:jc w:val="center"/>
                    <w:rPr>
                      <w:rFonts w:hint="default"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lang w:val="en-US" w:eastAsia="zh-CN"/>
                    </w:rPr>
                    <w:t>用水项目</w:t>
                  </w:r>
                </w:p>
              </w:tc>
              <w:tc>
                <w:tcPr>
                  <w:tcW w:w="785" w:type="pct"/>
                  <w:tcBorders>
                    <w:tl2br w:val="nil"/>
                    <w:tr2bl w:val="nil"/>
                  </w:tcBorders>
                  <w:noWrap w:val="0"/>
                  <w:vAlign w:val="center"/>
                </w:tcPr>
                <w:p w14:paraId="2C3F8DBD">
                  <w:pPr>
                    <w:bidi w:val="0"/>
                    <w:jc w:val="center"/>
                    <w:rPr>
                      <w:rFonts w:hint="eastAsia"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lang w:val="en-US" w:eastAsia="zh-CN"/>
                    </w:rPr>
                    <w:t>单位</w:t>
                  </w:r>
                </w:p>
                <w:p w14:paraId="0DB7DB0D">
                  <w:pPr>
                    <w:bidi w:val="0"/>
                    <w:jc w:val="center"/>
                    <w:rPr>
                      <w:rFonts w:hint="default"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lang w:val="en-US" w:eastAsia="zh-CN"/>
                    </w:rPr>
                    <w:t>数量</w:t>
                  </w:r>
                </w:p>
              </w:tc>
              <w:tc>
                <w:tcPr>
                  <w:tcW w:w="774" w:type="pct"/>
                  <w:tcBorders>
                    <w:tl2br w:val="nil"/>
                    <w:tr2bl w:val="nil"/>
                  </w:tcBorders>
                  <w:noWrap w:val="0"/>
                  <w:vAlign w:val="center"/>
                </w:tcPr>
                <w:p w14:paraId="753E565D">
                  <w:pPr>
                    <w:bidi w:val="0"/>
                    <w:jc w:val="center"/>
                    <w:rPr>
                      <w:rFonts w:hint="eastAsia"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lang w:val="en-US" w:eastAsia="zh-CN"/>
                    </w:rPr>
                    <w:t>用水</w:t>
                  </w:r>
                </w:p>
                <w:p w14:paraId="2BBC3D51">
                  <w:pPr>
                    <w:bidi w:val="0"/>
                    <w:jc w:val="center"/>
                    <w:rPr>
                      <w:rFonts w:hint="default"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lang w:val="en-US" w:eastAsia="zh-CN"/>
                    </w:rPr>
                    <w:t>标准</w:t>
                  </w:r>
                </w:p>
              </w:tc>
              <w:tc>
                <w:tcPr>
                  <w:tcW w:w="594" w:type="pct"/>
                  <w:tcBorders>
                    <w:tl2br w:val="nil"/>
                    <w:tr2bl w:val="nil"/>
                  </w:tcBorders>
                  <w:noWrap w:val="0"/>
                  <w:vAlign w:val="center"/>
                </w:tcPr>
                <w:p w14:paraId="66F9AC29">
                  <w:pPr>
                    <w:bidi w:val="0"/>
                    <w:jc w:val="center"/>
                    <w:rPr>
                      <w:rFonts w:hint="eastAsia"/>
                      <w:b/>
                      <w:bCs/>
                      <w:sz w:val="21"/>
                      <w:szCs w:val="21"/>
                      <w:lang w:val="en-US" w:eastAsia="zh-CN"/>
                    </w:rPr>
                  </w:pPr>
                  <w:r>
                    <w:rPr>
                      <w:rFonts w:hint="eastAsia"/>
                      <w:b/>
                      <w:bCs/>
                      <w:sz w:val="21"/>
                      <w:szCs w:val="21"/>
                      <w:lang w:val="en-US" w:eastAsia="zh-CN"/>
                    </w:rPr>
                    <w:t>日</w:t>
                  </w:r>
                </w:p>
                <w:p w14:paraId="16A18591">
                  <w:pPr>
                    <w:bidi w:val="0"/>
                    <w:jc w:val="center"/>
                    <w:rPr>
                      <w:rFonts w:hint="default" w:ascii="Times New Roman" w:hAnsi="Times New Roman" w:eastAsia="宋体" w:cs="Times New Roman"/>
                      <w:b/>
                      <w:bCs/>
                      <w:sz w:val="21"/>
                      <w:szCs w:val="21"/>
                      <w:lang w:val="en-US" w:eastAsia="zh-CN"/>
                    </w:rPr>
                  </w:pPr>
                  <w:r>
                    <w:rPr>
                      <w:rFonts w:hint="eastAsia"/>
                      <w:b/>
                      <w:bCs/>
                      <w:sz w:val="21"/>
                      <w:szCs w:val="21"/>
                      <w:lang w:val="en-US" w:eastAsia="zh-CN"/>
                    </w:rPr>
                    <w:t>用水量</w:t>
                  </w:r>
                </w:p>
              </w:tc>
              <w:tc>
                <w:tcPr>
                  <w:tcW w:w="594" w:type="pct"/>
                  <w:tcBorders>
                    <w:tl2br w:val="nil"/>
                    <w:tr2bl w:val="nil"/>
                  </w:tcBorders>
                  <w:noWrap w:val="0"/>
                  <w:vAlign w:val="center"/>
                </w:tcPr>
                <w:p w14:paraId="70F04DD9">
                  <w:pPr>
                    <w:bidi w:val="0"/>
                    <w:jc w:val="center"/>
                    <w:rPr>
                      <w:rFonts w:hint="eastAsia"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lang w:val="en-US" w:eastAsia="zh-CN"/>
                    </w:rPr>
                    <w:t>年</w:t>
                  </w:r>
                </w:p>
                <w:p w14:paraId="2D3B576B">
                  <w:pPr>
                    <w:bidi w:val="0"/>
                    <w:jc w:val="center"/>
                    <w:rPr>
                      <w:rFonts w:hint="default"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lang w:val="en-US" w:eastAsia="zh-CN"/>
                    </w:rPr>
                    <w:t>用水量</w:t>
                  </w:r>
                </w:p>
              </w:tc>
              <w:tc>
                <w:tcPr>
                  <w:tcW w:w="595" w:type="pct"/>
                  <w:tcBorders>
                    <w:tl2br w:val="nil"/>
                    <w:tr2bl w:val="nil"/>
                  </w:tcBorders>
                  <w:noWrap w:val="0"/>
                  <w:vAlign w:val="center"/>
                </w:tcPr>
                <w:p w14:paraId="600BED7E">
                  <w:pPr>
                    <w:bidi w:val="0"/>
                    <w:jc w:val="center"/>
                    <w:rPr>
                      <w:rFonts w:hint="eastAsia"/>
                      <w:b/>
                      <w:bCs/>
                      <w:sz w:val="21"/>
                      <w:szCs w:val="21"/>
                      <w:lang w:val="en-US" w:eastAsia="zh-CN"/>
                    </w:rPr>
                  </w:pPr>
                  <w:r>
                    <w:rPr>
                      <w:rFonts w:hint="eastAsia"/>
                      <w:b/>
                      <w:bCs/>
                      <w:sz w:val="21"/>
                      <w:szCs w:val="21"/>
                      <w:lang w:val="en-US" w:eastAsia="zh-CN"/>
                    </w:rPr>
                    <w:t>日</w:t>
                  </w:r>
                </w:p>
                <w:p w14:paraId="04E5EBED">
                  <w:pPr>
                    <w:bidi w:val="0"/>
                    <w:jc w:val="center"/>
                    <w:rPr>
                      <w:rFonts w:hint="default"/>
                      <w:b/>
                      <w:bCs/>
                      <w:sz w:val="21"/>
                      <w:szCs w:val="21"/>
                      <w:lang w:val="en-US" w:eastAsia="zh-CN"/>
                    </w:rPr>
                  </w:pPr>
                  <w:r>
                    <w:rPr>
                      <w:rFonts w:hint="eastAsia"/>
                      <w:b/>
                      <w:bCs/>
                      <w:sz w:val="21"/>
                      <w:szCs w:val="21"/>
                      <w:lang w:val="en-US" w:eastAsia="zh-CN"/>
                    </w:rPr>
                    <w:t>排水量</w:t>
                  </w:r>
                </w:p>
              </w:tc>
              <w:tc>
                <w:tcPr>
                  <w:tcW w:w="597" w:type="pct"/>
                  <w:tcBorders>
                    <w:tl2br w:val="nil"/>
                    <w:tr2bl w:val="nil"/>
                  </w:tcBorders>
                  <w:noWrap w:val="0"/>
                  <w:vAlign w:val="center"/>
                </w:tcPr>
                <w:p w14:paraId="29F5C990">
                  <w:pPr>
                    <w:bidi w:val="0"/>
                    <w:jc w:val="center"/>
                    <w:rPr>
                      <w:rFonts w:hint="eastAsia"/>
                      <w:b/>
                      <w:bCs/>
                      <w:sz w:val="21"/>
                      <w:szCs w:val="21"/>
                      <w:lang w:val="en-US" w:eastAsia="zh-CN"/>
                    </w:rPr>
                  </w:pPr>
                  <w:r>
                    <w:rPr>
                      <w:rFonts w:hint="eastAsia"/>
                      <w:b/>
                      <w:bCs/>
                      <w:sz w:val="21"/>
                      <w:szCs w:val="21"/>
                      <w:lang w:val="en-US" w:eastAsia="zh-CN"/>
                    </w:rPr>
                    <w:t>年</w:t>
                  </w:r>
                </w:p>
                <w:p w14:paraId="3E732953">
                  <w:pPr>
                    <w:bidi w:val="0"/>
                    <w:jc w:val="center"/>
                    <w:rPr>
                      <w:rFonts w:hint="eastAsia"/>
                      <w:b/>
                      <w:bCs/>
                      <w:sz w:val="21"/>
                      <w:szCs w:val="21"/>
                      <w:lang w:val="en-US" w:eastAsia="zh-CN"/>
                    </w:rPr>
                  </w:pPr>
                  <w:r>
                    <w:rPr>
                      <w:rFonts w:hint="eastAsia"/>
                      <w:b/>
                      <w:bCs/>
                      <w:sz w:val="21"/>
                      <w:szCs w:val="21"/>
                      <w:lang w:val="en-US" w:eastAsia="zh-CN"/>
                    </w:rPr>
                    <w:t>排水量</w:t>
                  </w:r>
                </w:p>
              </w:tc>
            </w:tr>
            <w:tr w14:paraId="19EB45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15" w:type="pct"/>
                  <w:tcBorders>
                    <w:tl2br w:val="nil"/>
                    <w:tr2bl w:val="nil"/>
                  </w:tcBorders>
                  <w:noWrap w:val="0"/>
                  <w:vAlign w:val="center"/>
                </w:tcPr>
                <w:p w14:paraId="3065FA52">
                  <w:pPr>
                    <w:pStyle w:val="22"/>
                    <w:spacing w:line="320" w:lineRule="exact"/>
                    <w:jc w:val="center"/>
                    <w:rPr>
                      <w:rFonts w:hint="eastAsia" w:ascii="Times New Roman" w:hAnsi="Times New Roman" w:eastAsia="宋体"/>
                      <w:color w:val="auto"/>
                      <w:kern w:val="0"/>
                      <w:sz w:val="21"/>
                      <w:szCs w:val="21"/>
                      <w:lang w:val="en-US" w:eastAsia="zh-CN" w:bidi="ar-SA"/>
                    </w:rPr>
                  </w:pPr>
                  <w:r>
                    <w:rPr>
                      <w:rFonts w:hint="eastAsia" w:ascii="Times New Roman" w:hAnsi="Times New Roman" w:eastAsia="宋体"/>
                      <w:color w:val="auto"/>
                      <w:kern w:val="0"/>
                      <w:sz w:val="21"/>
                      <w:szCs w:val="21"/>
                      <w:lang w:val="en-US" w:eastAsia="zh-CN" w:bidi="ar-SA"/>
                    </w:rPr>
                    <w:t>1</w:t>
                  </w:r>
                </w:p>
              </w:tc>
              <w:tc>
                <w:tcPr>
                  <w:tcW w:w="644" w:type="pct"/>
                  <w:tcBorders>
                    <w:tl2br w:val="nil"/>
                    <w:tr2bl w:val="nil"/>
                  </w:tcBorders>
                  <w:noWrap w:val="0"/>
                  <w:vAlign w:val="center"/>
                </w:tcPr>
                <w:p w14:paraId="56C67A7F">
                  <w:pPr>
                    <w:bidi w:val="0"/>
                    <w:jc w:val="center"/>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住院病人</w:t>
                  </w:r>
                  <w:r>
                    <w:rPr>
                      <w:rFonts w:hint="eastAsia" w:ascii="Times New Roman" w:hAnsi="Times New Roman" w:cs="Times New Roman"/>
                      <w:sz w:val="21"/>
                      <w:szCs w:val="21"/>
                      <w:lang w:val="en-US" w:eastAsia="zh-CN"/>
                    </w:rPr>
                    <w:t>用水</w:t>
                  </w:r>
                </w:p>
              </w:tc>
              <w:tc>
                <w:tcPr>
                  <w:tcW w:w="785" w:type="pct"/>
                  <w:tcBorders>
                    <w:tl2br w:val="nil"/>
                    <w:tr2bl w:val="nil"/>
                  </w:tcBorders>
                  <w:noWrap w:val="0"/>
                  <w:vAlign w:val="center"/>
                </w:tcPr>
                <w:p w14:paraId="6C9D9662">
                  <w:pPr>
                    <w:bidi w:val="0"/>
                    <w:jc w:val="center"/>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40</w:t>
                  </w:r>
                  <w:r>
                    <w:rPr>
                      <w:rFonts w:hint="default" w:ascii="Times New Roman" w:hAnsi="Times New Roman" w:eastAsia="宋体" w:cs="Times New Roman"/>
                      <w:color w:val="000000"/>
                      <w:sz w:val="21"/>
                      <w:szCs w:val="21"/>
                    </w:rPr>
                    <w:t>床</w:t>
                  </w:r>
                </w:p>
              </w:tc>
              <w:tc>
                <w:tcPr>
                  <w:tcW w:w="774" w:type="pct"/>
                  <w:tcBorders>
                    <w:tl2br w:val="nil"/>
                    <w:tr2bl w:val="nil"/>
                  </w:tcBorders>
                  <w:noWrap w:val="0"/>
                  <w:vAlign w:val="center"/>
                </w:tcPr>
                <w:p w14:paraId="4BADA068">
                  <w:pPr>
                    <w:bidi w:val="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2</w:t>
                  </w:r>
                  <w:r>
                    <w:rPr>
                      <w:rFonts w:hint="eastAsia" w:ascii="Times New Roman" w:hAnsi="Times New Roman" w:eastAsia="宋体" w:cs="Times New Roman"/>
                      <w:sz w:val="21"/>
                      <w:szCs w:val="21"/>
                      <w:lang w:val="en-US" w:eastAsia="zh-CN"/>
                    </w:rPr>
                    <w:t>5</w:t>
                  </w:r>
                  <w:r>
                    <w:rPr>
                      <w:rFonts w:hint="default" w:ascii="Times New Roman" w:hAnsi="Times New Roman" w:eastAsia="宋体" w:cs="Times New Roman"/>
                      <w:sz w:val="21"/>
                      <w:szCs w:val="21"/>
                    </w:rPr>
                    <w:t>0L/床.d</w:t>
                  </w:r>
                </w:p>
              </w:tc>
              <w:tc>
                <w:tcPr>
                  <w:tcW w:w="594" w:type="pct"/>
                  <w:tcBorders>
                    <w:tl2br w:val="nil"/>
                    <w:tr2bl w:val="nil"/>
                  </w:tcBorders>
                  <w:noWrap w:val="0"/>
                  <w:vAlign w:val="center"/>
                </w:tcPr>
                <w:p w14:paraId="722E9564">
                  <w:pPr>
                    <w:keepNext w:val="0"/>
                    <w:keepLines w:val="0"/>
                    <w:widowControl/>
                    <w:suppressLineNumbers w:val="0"/>
                    <w:jc w:val="center"/>
                    <w:textAlignment w:val="center"/>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kern w:val="2"/>
                      <w:sz w:val="21"/>
                      <w:szCs w:val="21"/>
                      <w:lang w:val="en-US" w:eastAsia="zh-CN" w:bidi="ar-SA"/>
                    </w:rPr>
                    <w:t>10</w:t>
                  </w:r>
                </w:p>
              </w:tc>
              <w:tc>
                <w:tcPr>
                  <w:tcW w:w="594" w:type="pct"/>
                  <w:tcBorders>
                    <w:tl2br w:val="nil"/>
                    <w:tr2bl w:val="nil"/>
                  </w:tcBorders>
                  <w:noWrap w:val="0"/>
                  <w:vAlign w:val="center"/>
                </w:tcPr>
                <w:p w14:paraId="3AF7ED1B">
                  <w:pPr>
                    <w:keepNext w:val="0"/>
                    <w:keepLines w:val="0"/>
                    <w:widowControl/>
                    <w:suppressLineNumbers w:val="0"/>
                    <w:jc w:val="center"/>
                    <w:textAlignment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u w:val="none" w:color="auto"/>
                      <w:lang w:val="en-US" w:eastAsia="zh-CN"/>
                    </w:rPr>
                    <w:t>3650</w:t>
                  </w:r>
                </w:p>
              </w:tc>
              <w:tc>
                <w:tcPr>
                  <w:tcW w:w="595" w:type="pct"/>
                  <w:tcBorders>
                    <w:tl2br w:val="nil"/>
                    <w:tr2bl w:val="nil"/>
                  </w:tcBorders>
                  <w:noWrap w:val="0"/>
                  <w:vAlign w:val="center"/>
                </w:tcPr>
                <w:p w14:paraId="28E7B264">
                  <w:pPr>
                    <w:keepNext w:val="0"/>
                    <w:keepLines w:val="0"/>
                    <w:widowControl/>
                    <w:suppressLineNumbers w:val="0"/>
                    <w:jc w:val="center"/>
                    <w:textAlignment w:val="center"/>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kern w:val="2"/>
                      <w:sz w:val="21"/>
                      <w:szCs w:val="21"/>
                      <w:lang w:val="en-US" w:eastAsia="zh-CN" w:bidi="ar-SA"/>
                    </w:rPr>
                    <w:t>8</w:t>
                  </w:r>
                </w:p>
              </w:tc>
              <w:tc>
                <w:tcPr>
                  <w:tcW w:w="597" w:type="pct"/>
                  <w:tcBorders>
                    <w:tl2br w:val="nil"/>
                    <w:tr2bl w:val="nil"/>
                  </w:tcBorders>
                  <w:noWrap w:val="0"/>
                  <w:vAlign w:val="center"/>
                </w:tcPr>
                <w:p w14:paraId="4E61663A">
                  <w:pPr>
                    <w:keepNext w:val="0"/>
                    <w:keepLines w:val="0"/>
                    <w:widowControl/>
                    <w:suppressLineNumbers w:val="0"/>
                    <w:jc w:val="center"/>
                    <w:textAlignment w:val="center"/>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kern w:val="2"/>
                      <w:sz w:val="21"/>
                      <w:szCs w:val="21"/>
                      <w:lang w:val="en-US" w:eastAsia="zh-CN" w:bidi="ar-SA"/>
                    </w:rPr>
                    <w:t>2920</w:t>
                  </w:r>
                </w:p>
              </w:tc>
            </w:tr>
            <w:tr w14:paraId="5C16B5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15" w:type="pct"/>
                  <w:tcBorders>
                    <w:tl2br w:val="nil"/>
                    <w:tr2bl w:val="nil"/>
                  </w:tcBorders>
                  <w:noWrap w:val="0"/>
                  <w:vAlign w:val="center"/>
                </w:tcPr>
                <w:p w14:paraId="7A4C42D9">
                  <w:pPr>
                    <w:pStyle w:val="22"/>
                    <w:spacing w:line="320" w:lineRule="exact"/>
                    <w:jc w:val="center"/>
                    <w:rPr>
                      <w:rFonts w:hint="eastAsia" w:ascii="Times New Roman" w:hAnsi="Times New Roman" w:eastAsia="宋体"/>
                      <w:color w:val="auto"/>
                      <w:kern w:val="0"/>
                      <w:sz w:val="21"/>
                      <w:szCs w:val="21"/>
                      <w:lang w:val="en-US" w:eastAsia="zh-CN" w:bidi="ar-SA"/>
                    </w:rPr>
                  </w:pPr>
                  <w:r>
                    <w:rPr>
                      <w:rFonts w:hint="eastAsia" w:ascii="Times New Roman" w:hAnsi="Times New Roman" w:eastAsia="宋体"/>
                      <w:color w:val="auto"/>
                      <w:kern w:val="0"/>
                      <w:sz w:val="21"/>
                      <w:szCs w:val="21"/>
                      <w:lang w:val="en-US" w:eastAsia="zh-CN" w:bidi="ar-SA"/>
                    </w:rPr>
                    <w:t>2</w:t>
                  </w:r>
                </w:p>
              </w:tc>
              <w:tc>
                <w:tcPr>
                  <w:tcW w:w="644" w:type="pct"/>
                  <w:tcBorders>
                    <w:tl2br w:val="nil"/>
                    <w:tr2bl w:val="nil"/>
                  </w:tcBorders>
                  <w:noWrap w:val="0"/>
                  <w:vAlign w:val="center"/>
                </w:tcPr>
                <w:p w14:paraId="45508AB7">
                  <w:pPr>
                    <w:bidi w:val="0"/>
                    <w:jc w:val="center"/>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门诊</w:t>
                  </w:r>
                  <w:r>
                    <w:rPr>
                      <w:rFonts w:hint="eastAsia" w:ascii="Times New Roman" w:hAnsi="Times New Roman" w:cs="Times New Roman"/>
                      <w:sz w:val="21"/>
                      <w:szCs w:val="21"/>
                      <w:lang w:val="en-US" w:eastAsia="zh-CN"/>
                    </w:rPr>
                    <w:t>用水</w:t>
                  </w:r>
                </w:p>
              </w:tc>
              <w:tc>
                <w:tcPr>
                  <w:tcW w:w="785" w:type="pct"/>
                  <w:tcBorders>
                    <w:tl2br w:val="nil"/>
                    <w:tr2bl w:val="nil"/>
                  </w:tcBorders>
                  <w:noWrap w:val="0"/>
                  <w:vAlign w:val="center"/>
                </w:tcPr>
                <w:p w14:paraId="5325D70F">
                  <w:pPr>
                    <w:bidi w:val="0"/>
                    <w:jc w:val="center"/>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cs="Times New Roman"/>
                      <w:color w:val="000000"/>
                      <w:sz w:val="21"/>
                      <w:szCs w:val="21"/>
                      <w:lang w:val="en-US" w:eastAsia="zh-CN"/>
                    </w:rPr>
                    <w:t>35</w:t>
                  </w:r>
                  <w:r>
                    <w:rPr>
                      <w:rFonts w:hint="default" w:ascii="Times New Roman" w:hAnsi="Times New Roman" w:eastAsia="宋体" w:cs="Times New Roman"/>
                      <w:color w:val="000000"/>
                      <w:sz w:val="21"/>
                      <w:szCs w:val="21"/>
                    </w:rPr>
                    <w:t>人次/d</w:t>
                  </w:r>
                </w:p>
              </w:tc>
              <w:tc>
                <w:tcPr>
                  <w:tcW w:w="774" w:type="pct"/>
                  <w:tcBorders>
                    <w:tl2br w:val="nil"/>
                    <w:tr2bl w:val="nil"/>
                  </w:tcBorders>
                  <w:noWrap w:val="0"/>
                  <w:vAlign w:val="center"/>
                </w:tcPr>
                <w:p w14:paraId="6103059C">
                  <w:pPr>
                    <w:bidi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15L/人次</w:t>
                  </w:r>
                </w:p>
              </w:tc>
              <w:tc>
                <w:tcPr>
                  <w:tcW w:w="594" w:type="pct"/>
                  <w:tcBorders>
                    <w:tl2br w:val="nil"/>
                    <w:tr2bl w:val="nil"/>
                  </w:tcBorders>
                  <w:noWrap w:val="0"/>
                  <w:vAlign w:val="center"/>
                </w:tcPr>
                <w:p w14:paraId="6FB57677">
                  <w:pPr>
                    <w:keepNext w:val="0"/>
                    <w:keepLines w:val="0"/>
                    <w:widowControl/>
                    <w:suppressLineNumbers w:val="0"/>
                    <w:jc w:val="center"/>
                    <w:textAlignment w:val="center"/>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kern w:val="2"/>
                      <w:sz w:val="21"/>
                      <w:szCs w:val="21"/>
                      <w:lang w:val="en-US" w:eastAsia="zh-CN" w:bidi="ar-SA"/>
                    </w:rPr>
                    <w:t>0.53</w:t>
                  </w:r>
                </w:p>
              </w:tc>
              <w:tc>
                <w:tcPr>
                  <w:tcW w:w="594" w:type="pct"/>
                  <w:tcBorders>
                    <w:tl2br w:val="nil"/>
                    <w:tr2bl w:val="nil"/>
                  </w:tcBorders>
                  <w:noWrap w:val="0"/>
                  <w:vAlign w:val="center"/>
                </w:tcPr>
                <w:p w14:paraId="4838E54D">
                  <w:pPr>
                    <w:keepNext w:val="0"/>
                    <w:keepLines w:val="0"/>
                    <w:widowControl/>
                    <w:suppressLineNumbers w:val="0"/>
                    <w:jc w:val="center"/>
                    <w:textAlignment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u w:val="none" w:color="auto"/>
                      <w:lang w:val="en-US" w:eastAsia="zh-CN"/>
                    </w:rPr>
                    <w:t>193.45</w:t>
                  </w:r>
                </w:p>
              </w:tc>
              <w:tc>
                <w:tcPr>
                  <w:tcW w:w="595" w:type="pct"/>
                  <w:tcBorders>
                    <w:tl2br w:val="nil"/>
                    <w:tr2bl w:val="nil"/>
                  </w:tcBorders>
                  <w:noWrap w:val="0"/>
                  <w:vAlign w:val="center"/>
                </w:tcPr>
                <w:p w14:paraId="1A3877C9">
                  <w:pPr>
                    <w:keepNext w:val="0"/>
                    <w:keepLines w:val="0"/>
                    <w:widowControl/>
                    <w:suppressLineNumbers w:val="0"/>
                    <w:jc w:val="center"/>
                    <w:textAlignment w:val="center"/>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kern w:val="2"/>
                      <w:sz w:val="21"/>
                      <w:szCs w:val="21"/>
                      <w:lang w:val="en-US" w:eastAsia="zh-CN" w:bidi="ar-SA"/>
                    </w:rPr>
                    <w:t>0.42</w:t>
                  </w:r>
                </w:p>
              </w:tc>
              <w:tc>
                <w:tcPr>
                  <w:tcW w:w="597" w:type="pct"/>
                  <w:tcBorders>
                    <w:tl2br w:val="nil"/>
                    <w:tr2bl w:val="nil"/>
                  </w:tcBorders>
                  <w:noWrap w:val="0"/>
                  <w:vAlign w:val="center"/>
                </w:tcPr>
                <w:p w14:paraId="3DBF32D3">
                  <w:pPr>
                    <w:keepNext w:val="0"/>
                    <w:keepLines w:val="0"/>
                    <w:widowControl/>
                    <w:suppressLineNumbers w:val="0"/>
                    <w:jc w:val="center"/>
                    <w:textAlignment w:val="center"/>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kern w:val="2"/>
                      <w:sz w:val="21"/>
                      <w:szCs w:val="21"/>
                      <w:lang w:val="en-US" w:eastAsia="zh-CN" w:bidi="ar-SA"/>
                    </w:rPr>
                    <w:t>153.3</w:t>
                  </w:r>
                </w:p>
              </w:tc>
            </w:tr>
            <w:tr w14:paraId="16D2EE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15" w:type="pct"/>
                  <w:tcBorders>
                    <w:tl2br w:val="nil"/>
                    <w:tr2bl w:val="nil"/>
                  </w:tcBorders>
                  <w:noWrap w:val="0"/>
                  <w:vAlign w:val="center"/>
                </w:tcPr>
                <w:p w14:paraId="00D50216">
                  <w:pPr>
                    <w:pStyle w:val="22"/>
                    <w:spacing w:line="320" w:lineRule="exact"/>
                    <w:jc w:val="center"/>
                    <w:rPr>
                      <w:rFonts w:hint="default" w:ascii="Times New Roman" w:hAnsi="Times New Roman" w:eastAsia="宋体"/>
                      <w:color w:val="auto"/>
                      <w:kern w:val="0"/>
                      <w:sz w:val="21"/>
                      <w:szCs w:val="21"/>
                      <w:lang w:val="en-US" w:eastAsia="zh-CN" w:bidi="ar-SA"/>
                    </w:rPr>
                  </w:pPr>
                  <w:r>
                    <w:rPr>
                      <w:rFonts w:hint="eastAsia" w:ascii="Times New Roman" w:hAnsi="Times New Roman" w:eastAsia="宋体"/>
                      <w:color w:val="auto"/>
                      <w:kern w:val="0"/>
                      <w:sz w:val="21"/>
                      <w:szCs w:val="21"/>
                      <w:lang w:val="en-US" w:eastAsia="zh-CN" w:bidi="ar-SA"/>
                    </w:rPr>
                    <w:t>3</w:t>
                  </w:r>
                </w:p>
              </w:tc>
              <w:tc>
                <w:tcPr>
                  <w:tcW w:w="644" w:type="pct"/>
                  <w:tcBorders>
                    <w:tl2br w:val="nil"/>
                    <w:tr2bl w:val="nil"/>
                  </w:tcBorders>
                  <w:noWrap w:val="0"/>
                  <w:vAlign w:val="center"/>
                </w:tcPr>
                <w:p w14:paraId="3AF99E4B">
                  <w:pPr>
                    <w:bidi w:val="0"/>
                    <w:jc w:val="center"/>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医务人员</w:t>
                  </w:r>
                  <w:r>
                    <w:rPr>
                      <w:rFonts w:hint="eastAsia" w:ascii="Times New Roman" w:hAnsi="Times New Roman" w:cs="Times New Roman"/>
                      <w:sz w:val="21"/>
                      <w:szCs w:val="21"/>
                      <w:lang w:val="en-US" w:eastAsia="zh-CN"/>
                    </w:rPr>
                    <w:t>用水</w:t>
                  </w:r>
                </w:p>
              </w:tc>
              <w:tc>
                <w:tcPr>
                  <w:tcW w:w="785" w:type="pct"/>
                  <w:tcBorders>
                    <w:tl2br w:val="nil"/>
                    <w:tr2bl w:val="nil"/>
                  </w:tcBorders>
                  <w:noWrap w:val="0"/>
                  <w:vAlign w:val="center"/>
                </w:tcPr>
                <w:p w14:paraId="222C4B3E">
                  <w:pPr>
                    <w:bidi w:val="0"/>
                    <w:jc w:val="center"/>
                    <w:rPr>
                      <w:rFonts w:hint="default"/>
                      <w:sz w:val="21"/>
                      <w:szCs w:val="21"/>
                      <w:lang w:val="en-US" w:eastAsia="zh-CN"/>
                    </w:rPr>
                  </w:pPr>
                  <w:r>
                    <w:rPr>
                      <w:rFonts w:hint="eastAsia"/>
                      <w:sz w:val="21"/>
                      <w:szCs w:val="21"/>
                      <w:lang w:val="en-US" w:eastAsia="zh-CN"/>
                    </w:rPr>
                    <w:t>30</w:t>
                  </w:r>
                  <w:r>
                    <w:rPr>
                      <w:rFonts w:hint="default"/>
                      <w:sz w:val="21"/>
                      <w:szCs w:val="21"/>
                    </w:rPr>
                    <w:t>人</w:t>
                  </w:r>
                </w:p>
              </w:tc>
              <w:tc>
                <w:tcPr>
                  <w:tcW w:w="774" w:type="pct"/>
                  <w:tcBorders>
                    <w:tl2br w:val="nil"/>
                    <w:tr2bl w:val="nil"/>
                  </w:tcBorders>
                  <w:noWrap w:val="0"/>
                  <w:vAlign w:val="center"/>
                </w:tcPr>
                <w:p w14:paraId="09F376EB">
                  <w:pPr>
                    <w:bidi w:val="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45</w:t>
                  </w:r>
                  <w:r>
                    <w:rPr>
                      <w:rFonts w:hint="default" w:ascii="Times New Roman" w:hAnsi="Times New Roman" w:eastAsia="宋体" w:cs="Times New Roman"/>
                      <w:sz w:val="21"/>
                      <w:szCs w:val="21"/>
                    </w:rPr>
                    <w:t>L/人•d</w:t>
                  </w:r>
                </w:p>
              </w:tc>
              <w:tc>
                <w:tcPr>
                  <w:tcW w:w="594" w:type="pct"/>
                  <w:tcBorders>
                    <w:tl2br w:val="nil"/>
                    <w:tr2bl w:val="nil"/>
                  </w:tcBorders>
                  <w:noWrap w:val="0"/>
                  <w:vAlign w:val="center"/>
                </w:tcPr>
                <w:p w14:paraId="409162BD">
                  <w:pPr>
                    <w:keepNext w:val="0"/>
                    <w:keepLines w:val="0"/>
                    <w:widowControl/>
                    <w:suppressLineNumbers w:val="0"/>
                    <w:jc w:val="center"/>
                    <w:textAlignment w:val="center"/>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kern w:val="2"/>
                      <w:sz w:val="21"/>
                      <w:szCs w:val="21"/>
                      <w:lang w:val="en-US" w:eastAsia="zh-CN" w:bidi="ar-SA"/>
                    </w:rPr>
                    <w:t>1.35</w:t>
                  </w:r>
                </w:p>
              </w:tc>
              <w:tc>
                <w:tcPr>
                  <w:tcW w:w="944" w:type="dxa"/>
                  <w:tcBorders>
                    <w:tl2br w:val="nil"/>
                    <w:tr2bl w:val="nil"/>
                  </w:tcBorders>
                  <w:noWrap w:val="0"/>
                  <w:vAlign w:val="center"/>
                </w:tcPr>
                <w:p w14:paraId="13EDB700">
                  <w:pPr>
                    <w:keepNext w:val="0"/>
                    <w:keepLines w:val="0"/>
                    <w:widowControl/>
                    <w:suppressLineNumbers w:val="0"/>
                    <w:jc w:val="center"/>
                    <w:textAlignment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i w:val="0"/>
                      <w:iCs w:val="0"/>
                      <w:color w:val="000000"/>
                      <w:kern w:val="0"/>
                      <w:sz w:val="21"/>
                      <w:szCs w:val="21"/>
                      <w:u w:val="none"/>
                      <w:lang w:val="en-US" w:eastAsia="zh-CN" w:bidi="ar"/>
                    </w:rPr>
                    <w:t>492.75</w:t>
                  </w:r>
                </w:p>
              </w:tc>
              <w:tc>
                <w:tcPr>
                  <w:tcW w:w="945" w:type="dxa"/>
                  <w:tcBorders>
                    <w:tl2br w:val="nil"/>
                    <w:tr2bl w:val="nil"/>
                  </w:tcBorders>
                  <w:noWrap w:val="0"/>
                  <w:vAlign w:val="center"/>
                </w:tcPr>
                <w:p w14:paraId="5C84F942">
                  <w:pPr>
                    <w:keepNext w:val="0"/>
                    <w:keepLines w:val="0"/>
                    <w:widowControl/>
                    <w:suppressLineNumbers w:val="0"/>
                    <w:jc w:val="center"/>
                    <w:textAlignment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1.08</w:t>
                  </w:r>
                </w:p>
              </w:tc>
              <w:tc>
                <w:tcPr>
                  <w:tcW w:w="948" w:type="dxa"/>
                  <w:tcBorders>
                    <w:tl2br w:val="nil"/>
                    <w:tr2bl w:val="nil"/>
                  </w:tcBorders>
                  <w:noWrap w:val="0"/>
                  <w:vAlign w:val="center"/>
                </w:tcPr>
                <w:p w14:paraId="657938A0">
                  <w:pPr>
                    <w:keepNext w:val="0"/>
                    <w:keepLines w:val="0"/>
                    <w:widowControl/>
                    <w:suppressLineNumbers w:val="0"/>
                    <w:jc w:val="center"/>
                    <w:textAlignment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394.2</w:t>
                  </w:r>
                </w:p>
              </w:tc>
            </w:tr>
            <w:tr w14:paraId="4B4531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15" w:type="pct"/>
                  <w:tcBorders>
                    <w:tl2br w:val="nil"/>
                    <w:tr2bl w:val="nil"/>
                  </w:tcBorders>
                  <w:noWrap w:val="0"/>
                  <w:vAlign w:val="center"/>
                </w:tcPr>
                <w:p w14:paraId="1298569E">
                  <w:pPr>
                    <w:pStyle w:val="22"/>
                    <w:spacing w:line="320" w:lineRule="exact"/>
                    <w:jc w:val="center"/>
                    <w:rPr>
                      <w:rFonts w:hint="default" w:ascii="Times New Roman" w:hAnsi="Times New Roman" w:eastAsia="宋体"/>
                      <w:color w:val="auto"/>
                      <w:kern w:val="0"/>
                      <w:sz w:val="21"/>
                      <w:szCs w:val="21"/>
                      <w:lang w:val="en-US" w:eastAsia="zh-CN" w:bidi="ar-SA"/>
                    </w:rPr>
                  </w:pPr>
                  <w:r>
                    <w:rPr>
                      <w:rFonts w:hint="eastAsia" w:ascii="Times New Roman" w:hAnsi="Times New Roman" w:eastAsia="宋体"/>
                      <w:color w:val="auto"/>
                      <w:kern w:val="0"/>
                      <w:sz w:val="21"/>
                      <w:szCs w:val="21"/>
                      <w:lang w:val="en-US" w:eastAsia="zh-CN" w:bidi="ar-SA"/>
                    </w:rPr>
                    <w:t>4</w:t>
                  </w:r>
                </w:p>
              </w:tc>
              <w:tc>
                <w:tcPr>
                  <w:tcW w:w="644" w:type="pct"/>
                  <w:tcBorders>
                    <w:tl2br w:val="nil"/>
                    <w:tr2bl w:val="nil"/>
                  </w:tcBorders>
                  <w:noWrap w:val="0"/>
                  <w:vAlign w:val="center"/>
                </w:tcPr>
                <w:p w14:paraId="3D79F267">
                  <w:pPr>
                    <w:bidi w:val="0"/>
                    <w:jc w:val="center"/>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食堂</w:t>
                  </w:r>
                  <w:r>
                    <w:rPr>
                      <w:rFonts w:hint="eastAsia" w:ascii="Times New Roman" w:hAnsi="Times New Roman" w:cs="Times New Roman"/>
                      <w:sz w:val="21"/>
                      <w:szCs w:val="21"/>
                      <w:lang w:val="en-US" w:eastAsia="zh-CN"/>
                    </w:rPr>
                    <w:t>用水</w:t>
                  </w:r>
                </w:p>
              </w:tc>
              <w:tc>
                <w:tcPr>
                  <w:tcW w:w="785" w:type="pct"/>
                  <w:tcBorders>
                    <w:tl2br w:val="nil"/>
                    <w:tr2bl w:val="nil"/>
                  </w:tcBorders>
                  <w:noWrap w:val="0"/>
                  <w:vAlign w:val="center"/>
                </w:tcPr>
                <w:p w14:paraId="6D5E5DCD">
                  <w:pPr>
                    <w:bidi w:val="0"/>
                    <w:jc w:val="center"/>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cs="Times New Roman"/>
                      <w:color w:val="000000"/>
                      <w:sz w:val="21"/>
                      <w:szCs w:val="21"/>
                      <w:lang w:val="en-US" w:eastAsia="zh-CN"/>
                    </w:rPr>
                    <w:t>56</w:t>
                  </w:r>
                  <w:r>
                    <w:rPr>
                      <w:rFonts w:hint="default" w:ascii="Times New Roman" w:hAnsi="Times New Roman" w:eastAsia="宋体" w:cs="Times New Roman"/>
                      <w:color w:val="000000"/>
                      <w:sz w:val="21"/>
                      <w:szCs w:val="21"/>
                    </w:rPr>
                    <w:t>人次/d</w:t>
                  </w:r>
                </w:p>
              </w:tc>
              <w:tc>
                <w:tcPr>
                  <w:tcW w:w="774" w:type="pct"/>
                  <w:tcBorders>
                    <w:tl2br w:val="nil"/>
                    <w:tr2bl w:val="nil"/>
                  </w:tcBorders>
                  <w:noWrap w:val="0"/>
                  <w:vAlign w:val="center"/>
                </w:tcPr>
                <w:p w14:paraId="381A1E3F">
                  <w:pPr>
                    <w:bidi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20L/人次</w:t>
                  </w:r>
                </w:p>
              </w:tc>
              <w:tc>
                <w:tcPr>
                  <w:tcW w:w="944" w:type="dxa"/>
                  <w:tcBorders>
                    <w:tl2br w:val="nil"/>
                    <w:tr2bl w:val="nil"/>
                  </w:tcBorders>
                  <w:noWrap w:val="0"/>
                  <w:vAlign w:val="center"/>
                </w:tcPr>
                <w:p w14:paraId="6BA66D45">
                  <w:pPr>
                    <w:keepNext w:val="0"/>
                    <w:keepLines w:val="0"/>
                    <w:widowControl/>
                    <w:suppressLineNumbers w:val="0"/>
                    <w:jc w:val="center"/>
                    <w:textAlignment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1.12</w:t>
                  </w:r>
                </w:p>
              </w:tc>
              <w:tc>
                <w:tcPr>
                  <w:tcW w:w="944" w:type="dxa"/>
                  <w:tcBorders>
                    <w:tl2br w:val="nil"/>
                    <w:tr2bl w:val="nil"/>
                  </w:tcBorders>
                  <w:noWrap w:val="0"/>
                  <w:vAlign w:val="center"/>
                </w:tcPr>
                <w:p w14:paraId="10411CEB">
                  <w:pPr>
                    <w:keepNext w:val="0"/>
                    <w:keepLines w:val="0"/>
                    <w:widowControl/>
                    <w:suppressLineNumbers w:val="0"/>
                    <w:jc w:val="center"/>
                    <w:textAlignment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i w:val="0"/>
                      <w:iCs w:val="0"/>
                      <w:color w:val="000000"/>
                      <w:kern w:val="0"/>
                      <w:sz w:val="21"/>
                      <w:szCs w:val="21"/>
                      <w:u w:val="none"/>
                      <w:lang w:val="en-US" w:eastAsia="zh-CN" w:bidi="ar"/>
                    </w:rPr>
                    <w:t>408.8</w:t>
                  </w:r>
                </w:p>
              </w:tc>
              <w:tc>
                <w:tcPr>
                  <w:tcW w:w="945" w:type="dxa"/>
                  <w:tcBorders>
                    <w:tl2br w:val="nil"/>
                    <w:tr2bl w:val="nil"/>
                  </w:tcBorders>
                  <w:noWrap w:val="0"/>
                  <w:vAlign w:val="center"/>
                </w:tcPr>
                <w:p w14:paraId="31E9F44D">
                  <w:pPr>
                    <w:keepNext w:val="0"/>
                    <w:keepLines w:val="0"/>
                    <w:widowControl/>
                    <w:suppressLineNumbers w:val="0"/>
                    <w:jc w:val="center"/>
                    <w:textAlignment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w:t>
                  </w:r>
                  <w:r>
                    <w:rPr>
                      <w:rFonts w:hint="eastAsia" w:ascii="Times New Roman" w:hAnsi="Times New Roman" w:eastAsia="宋体" w:cs="Times New Roman"/>
                      <w:i w:val="0"/>
                      <w:iCs w:val="0"/>
                      <w:color w:val="000000"/>
                      <w:kern w:val="0"/>
                      <w:sz w:val="21"/>
                      <w:szCs w:val="21"/>
                      <w:u w:val="none"/>
                      <w:lang w:val="en-US" w:eastAsia="zh-CN" w:bidi="ar"/>
                    </w:rPr>
                    <w:t>90</w:t>
                  </w:r>
                </w:p>
              </w:tc>
              <w:tc>
                <w:tcPr>
                  <w:tcW w:w="948" w:type="dxa"/>
                  <w:tcBorders>
                    <w:tl2br w:val="nil"/>
                    <w:tr2bl w:val="nil"/>
                  </w:tcBorders>
                  <w:noWrap w:val="0"/>
                  <w:vAlign w:val="center"/>
                </w:tcPr>
                <w:p w14:paraId="56C6EA12">
                  <w:pPr>
                    <w:keepNext w:val="0"/>
                    <w:keepLines w:val="0"/>
                    <w:widowControl/>
                    <w:suppressLineNumbers w:val="0"/>
                    <w:jc w:val="center"/>
                    <w:textAlignment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328.5</w:t>
                  </w:r>
                </w:p>
              </w:tc>
            </w:tr>
            <w:tr w14:paraId="109EC3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15" w:type="pct"/>
                  <w:tcBorders>
                    <w:tl2br w:val="nil"/>
                    <w:tr2bl w:val="nil"/>
                  </w:tcBorders>
                  <w:noWrap w:val="0"/>
                  <w:vAlign w:val="center"/>
                </w:tcPr>
                <w:p w14:paraId="680FC7CF">
                  <w:pPr>
                    <w:pStyle w:val="22"/>
                    <w:spacing w:line="320" w:lineRule="exact"/>
                    <w:jc w:val="center"/>
                    <w:rPr>
                      <w:rFonts w:hint="default" w:ascii="Times New Roman" w:hAnsi="Times New Roman" w:eastAsia="宋体"/>
                      <w:color w:val="auto"/>
                      <w:kern w:val="0"/>
                      <w:sz w:val="21"/>
                      <w:szCs w:val="21"/>
                      <w:lang w:val="en-US" w:eastAsia="zh-CN" w:bidi="ar-SA"/>
                    </w:rPr>
                  </w:pPr>
                  <w:r>
                    <w:rPr>
                      <w:rFonts w:hint="eastAsia" w:ascii="Times New Roman" w:hAnsi="Times New Roman" w:eastAsia="宋体"/>
                      <w:color w:val="auto"/>
                      <w:kern w:val="0"/>
                      <w:sz w:val="21"/>
                      <w:szCs w:val="21"/>
                      <w:lang w:val="en-US" w:eastAsia="zh-CN" w:bidi="ar-SA"/>
                    </w:rPr>
                    <w:t>5</w:t>
                  </w:r>
                </w:p>
              </w:tc>
              <w:tc>
                <w:tcPr>
                  <w:tcW w:w="644" w:type="pct"/>
                  <w:tcBorders>
                    <w:tl2br w:val="nil"/>
                    <w:tr2bl w:val="nil"/>
                  </w:tcBorders>
                  <w:noWrap w:val="0"/>
                  <w:vAlign w:val="center"/>
                </w:tcPr>
                <w:p w14:paraId="3B41F629">
                  <w:pPr>
                    <w:bidi w:val="0"/>
                    <w:jc w:val="center"/>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床单、被套及住院服洗涤</w:t>
                  </w:r>
                  <w:r>
                    <w:rPr>
                      <w:rFonts w:hint="eastAsia" w:ascii="Times New Roman" w:hAnsi="Times New Roman" w:cs="Times New Roman"/>
                      <w:sz w:val="21"/>
                      <w:szCs w:val="21"/>
                      <w:lang w:val="en-US" w:eastAsia="zh-CN"/>
                    </w:rPr>
                    <w:t>用水</w:t>
                  </w:r>
                </w:p>
              </w:tc>
              <w:tc>
                <w:tcPr>
                  <w:tcW w:w="785" w:type="pct"/>
                  <w:tcBorders>
                    <w:tl2br w:val="nil"/>
                    <w:tr2bl w:val="nil"/>
                  </w:tcBorders>
                  <w:noWrap w:val="0"/>
                  <w:vAlign w:val="center"/>
                </w:tcPr>
                <w:p w14:paraId="35B6D6D1">
                  <w:pPr>
                    <w:bidi w:val="0"/>
                    <w:jc w:val="center"/>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cs="Times New Roman"/>
                      <w:color w:val="000000"/>
                      <w:sz w:val="21"/>
                      <w:szCs w:val="21"/>
                      <w:lang w:val="en-US" w:eastAsia="zh-CN"/>
                    </w:rPr>
                    <w:t>40</w:t>
                  </w:r>
                  <w:r>
                    <w:rPr>
                      <w:rFonts w:hint="eastAsia" w:ascii="Times New Roman" w:hAnsi="Times New Roman" w:eastAsia="宋体" w:cs="Times New Roman"/>
                      <w:color w:val="000000"/>
                      <w:sz w:val="21"/>
                      <w:szCs w:val="21"/>
                      <w:lang w:val="en-US" w:eastAsia="zh-CN"/>
                    </w:rPr>
                    <w:t>kg</w:t>
                  </w:r>
                </w:p>
              </w:tc>
              <w:tc>
                <w:tcPr>
                  <w:tcW w:w="774" w:type="pct"/>
                  <w:tcBorders>
                    <w:tl2br w:val="nil"/>
                    <w:tr2bl w:val="nil"/>
                  </w:tcBorders>
                  <w:noWrap w:val="0"/>
                  <w:vAlign w:val="center"/>
                </w:tcPr>
                <w:p w14:paraId="09178665">
                  <w:pPr>
                    <w:bidi w:val="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60</w:t>
                  </w:r>
                  <w:r>
                    <w:rPr>
                      <w:rFonts w:hint="default" w:ascii="Times New Roman" w:hAnsi="Times New Roman" w:eastAsia="宋体" w:cs="Times New Roman"/>
                      <w:sz w:val="21"/>
                      <w:szCs w:val="21"/>
                    </w:rPr>
                    <w:t>L/</w:t>
                  </w:r>
                  <w:r>
                    <w:rPr>
                      <w:rFonts w:hint="eastAsia" w:ascii="Times New Roman" w:hAnsi="Times New Roman" w:eastAsia="宋体" w:cs="Times New Roman"/>
                      <w:sz w:val="21"/>
                      <w:szCs w:val="21"/>
                      <w:lang w:val="en-US" w:eastAsia="zh-CN"/>
                    </w:rPr>
                    <w:t>kg</w:t>
                  </w:r>
                  <w:r>
                    <w:rPr>
                      <w:rFonts w:hint="default" w:ascii="Times New Roman" w:hAnsi="Times New Roman" w:eastAsia="宋体" w:cs="Times New Roman"/>
                      <w:sz w:val="21"/>
                      <w:szCs w:val="21"/>
                    </w:rPr>
                    <w:t>.d</w:t>
                  </w:r>
                </w:p>
              </w:tc>
              <w:tc>
                <w:tcPr>
                  <w:tcW w:w="944" w:type="dxa"/>
                  <w:tcBorders>
                    <w:tl2br w:val="nil"/>
                    <w:tr2bl w:val="nil"/>
                  </w:tcBorders>
                  <w:noWrap w:val="0"/>
                  <w:vAlign w:val="center"/>
                </w:tcPr>
                <w:p w14:paraId="21FE45A3">
                  <w:pPr>
                    <w:keepNext w:val="0"/>
                    <w:keepLines w:val="0"/>
                    <w:widowControl/>
                    <w:suppressLineNumbers w:val="0"/>
                    <w:jc w:val="center"/>
                    <w:textAlignment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2.4</w:t>
                  </w:r>
                </w:p>
              </w:tc>
              <w:tc>
                <w:tcPr>
                  <w:tcW w:w="944" w:type="dxa"/>
                  <w:tcBorders>
                    <w:tl2br w:val="nil"/>
                    <w:tr2bl w:val="nil"/>
                  </w:tcBorders>
                  <w:noWrap w:val="0"/>
                  <w:vAlign w:val="center"/>
                </w:tcPr>
                <w:p w14:paraId="64A99972">
                  <w:pPr>
                    <w:keepNext w:val="0"/>
                    <w:keepLines w:val="0"/>
                    <w:widowControl/>
                    <w:suppressLineNumbers w:val="0"/>
                    <w:jc w:val="center"/>
                    <w:textAlignment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876</w:t>
                  </w:r>
                </w:p>
              </w:tc>
              <w:tc>
                <w:tcPr>
                  <w:tcW w:w="945" w:type="dxa"/>
                  <w:tcBorders>
                    <w:tl2br w:val="nil"/>
                    <w:tr2bl w:val="nil"/>
                  </w:tcBorders>
                  <w:noWrap w:val="0"/>
                  <w:vAlign w:val="center"/>
                </w:tcPr>
                <w:p w14:paraId="257146C0">
                  <w:pPr>
                    <w:keepNext w:val="0"/>
                    <w:keepLines w:val="0"/>
                    <w:widowControl/>
                    <w:suppressLineNumbers w:val="0"/>
                    <w:jc w:val="center"/>
                    <w:textAlignment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1.92</w:t>
                  </w:r>
                </w:p>
              </w:tc>
              <w:tc>
                <w:tcPr>
                  <w:tcW w:w="948" w:type="dxa"/>
                  <w:tcBorders>
                    <w:tl2br w:val="nil"/>
                    <w:tr2bl w:val="nil"/>
                  </w:tcBorders>
                  <w:noWrap w:val="0"/>
                  <w:vAlign w:val="center"/>
                </w:tcPr>
                <w:p w14:paraId="2A2BBA38">
                  <w:pPr>
                    <w:keepNext w:val="0"/>
                    <w:keepLines w:val="0"/>
                    <w:widowControl/>
                    <w:suppressLineNumbers w:val="0"/>
                    <w:jc w:val="center"/>
                    <w:textAlignment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700.8</w:t>
                  </w:r>
                </w:p>
              </w:tc>
            </w:tr>
            <w:tr w14:paraId="322A5B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15" w:type="pct"/>
                  <w:tcBorders>
                    <w:tl2br w:val="nil"/>
                    <w:tr2bl w:val="nil"/>
                  </w:tcBorders>
                  <w:noWrap w:val="0"/>
                  <w:vAlign w:val="center"/>
                </w:tcPr>
                <w:p w14:paraId="15BD5F60">
                  <w:pPr>
                    <w:pStyle w:val="22"/>
                    <w:spacing w:line="320" w:lineRule="exact"/>
                    <w:jc w:val="center"/>
                    <w:rPr>
                      <w:rFonts w:hint="default" w:ascii="Times New Roman" w:hAnsi="Times New Roman" w:eastAsia="宋体"/>
                      <w:color w:val="auto"/>
                      <w:kern w:val="0"/>
                      <w:sz w:val="21"/>
                      <w:szCs w:val="21"/>
                      <w:lang w:val="en-US" w:eastAsia="zh-CN" w:bidi="ar-SA"/>
                    </w:rPr>
                  </w:pPr>
                  <w:r>
                    <w:rPr>
                      <w:rFonts w:hint="eastAsia" w:ascii="Times New Roman" w:hAnsi="Times New Roman" w:eastAsia="宋体"/>
                      <w:color w:val="auto"/>
                      <w:kern w:val="0"/>
                      <w:sz w:val="21"/>
                      <w:szCs w:val="21"/>
                      <w:lang w:val="en-US" w:eastAsia="zh-CN" w:bidi="ar-SA"/>
                    </w:rPr>
                    <w:t>6</w:t>
                  </w:r>
                </w:p>
              </w:tc>
              <w:tc>
                <w:tcPr>
                  <w:tcW w:w="644" w:type="pct"/>
                  <w:tcBorders>
                    <w:tl2br w:val="nil"/>
                    <w:tr2bl w:val="nil"/>
                  </w:tcBorders>
                  <w:noWrap w:val="0"/>
                  <w:vAlign w:val="center"/>
                </w:tcPr>
                <w:p w14:paraId="5DE7668B">
                  <w:pPr>
                    <w:bidi w:val="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检验</w:t>
                  </w:r>
                  <w:r>
                    <w:rPr>
                      <w:rFonts w:hint="eastAsia" w:ascii="Times New Roman" w:hAnsi="Times New Roman" w:eastAsia="宋体" w:cs="Times New Roman"/>
                      <w:sz w:val="21"/>
                      <w:szCs w:val="21"/>
                      <w:lang w:val="en-US" w:eastAsia="zh-CN"/>
                    </w:rPr>
                    <w:t>室</w:t>
                  </w:r>
                  <w:r>
                    <w:rPr>
                      <w:rFonts w:hint="eastAsia" w:ascii="Times New Roman" w:hAnsi="Times New Roman" w:cs="Times New Roman"/>
                      <w:sz w:val="21"/>
                      <w:szCs w:val="21"/>
                      <w:lang w:val="en-US" w:eastAsia="zh-CN"/>
                    </w:rPr>
                    <w:t>用水</w:t>
                  </w:r>
                </w:p>
              </w:tc>
              <w:tc>
                <w:tcPr>
                  <w:tcW w:w="785" w:type="pct"/>
                  <w:tcBorders>
                    <w:tl2br w:val="nil"/>
                    <w:tr2bl w:val="nil"/>
                  </w:tcBorders>
                  <w:noWrap w:val="0"/>
                  <w:vAlign w:val="center"/>
                </w:tcPr>
                <w:p w14:paraId="492AF6B5">
                  <w:pPr>
                    <w:bidi w:val="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rPr>
                    <w:t>10人</w:t>
                  </w:r>
                </w:p>
              </w:tc>
              <w:tc>
                <w:tcPr>
                  <w:tcW w:w="774" w:type="pct"/>
                  <w:tcBorders>
                    <w:tl2br w:val="nil"/>
                    <w:tr2bl w:val="nil"/>
                  </w:tcBorders>
                  <w:noWrap w:val="0"/>
                  <w:vAlign w:val="center"/>
                </w:tcPr>
                <w:p w14:paraId="4ACE61AB">
                  <w:pPr>
                    <w:bidi w:val="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1.5L/人次</w:t>
                  </w:r>
                </w:p>
              </w:tc>
              <w:tc>
                <w:tcPr>
                  <w:tcW w:w="944" w:type="dxa"/>
                  <w:tcBorders>
                    <w:tl2br w:val="nil"/>
                    <w:tr2bl w:val="nil"/>
                  </w:tcBorders>
                  <w:noWrap w:val="0"/>
                  <w:vAlign w:val="center"/>
                </w:tcPr>
                <w:p w14:paraId="2C545614">
                  <w:pPr>
                    <w:bidi w:val="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0.015</w:t>
                  </w:r>
                </w:p>
              </w:tc>
              <w:tc>
                <w:tcPr>
                  <w:tcW w:w="944" w:type="dxa"/>
                  <w:tcBorders>
                    <w:tl2br w:val="nil"/>
                    <w:tr2bl w:val="nil"/>
                  </w:tcBorders>
                  <w:noWrap w:val="0"/>
                  <w:vAlign w:val="center"/>
                </w:tcPr>
                <w:p w14:paraId="6670A9BD">
                  <w:pPr>
                    <w:bidi w:val="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5.475</w:t>
                  </w:r>
                </w:p>
              </w:tc>
              <w:tc>
                <w:tcPr>
                  <w:tcW w:w="945" w:type="dxa"/>
                  <w:tcBorders>
                    <w:tl2br w:val="nil"/>
                    <w:tr2bl w:val="nil"/>
                  </w:tcBorders>
                  <w:noWrap w:val="0"/>
                  <w:vAlign w:val="center"/>
                </w:tcPr>
                <w:p w14:paraId="0D93ECF7">
                  <w:pPr>
                    <w:bidi w:val="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0.010</w:t>
                  </w:r>
                </w:p>
              </w:tc>
              <w:tc>
                <w:tcPr>
                  <w:tcW w:w="948" w:type="dxa"/>
                  <w:tcBorders>
                    <w:tl2br w:val="nil"/>
                    <w:tr2bl w:val="nil"/>
                  </w:tcBorders>
                  <w:noWrap w:val="0"/>
                  <w:vAlign w:val="center"/>
                </w:tcPr>
                <w:p w14:paraId="1DBD74AE">
                  <w:pPr>
                    <w:bidi w:val="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3.50</w:t>
                  </w:r>
                </w:p>
              </w:tc>
            </w:tr>
            <w:tr w14:paraId="08609D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15" w:type="pct"/>
                  <w:tcBorders>
                    <w:tl2br w:val="nil"/>
                    <w:tr2bl w:val="nil"/>
                  </w:tcBorders>
                  <w:noWrap w:val="0"/>
                  <w:vAlign w:val="center"/>
                </w:tcPr>
                <w:p w14:paraId="600EBE9C">
                  <w:pPr>
                    <w:pStyle w:val="22"/>
                    <w:spacing w:line="320" w:lineRule="exact"/>
                    <w:jc w:val="center"/>
                    <w:rPr>
                      <w:rFonts w:hint="eastAsia" w:ascii="Times New Roman" w:hAnsi="Times New Roman" w:eastAsia="宋体"/>
                      <w:color w:val="auto"/>
                      <w:kern w:val="0"/>
                      <w:sz w:val="21"/>
                      <w:szCs w:val="21"/>
                      <w:lang w:val="en-US" w:eastAsia="zh-CN" w:bidi="ar-SA"/>
                    </w:rPr>
                  </w:pPr>
                  <w:r>
                    <w:rPr>
                      <w:rFonts w:hint="eastAsia" w:ascii="Times New Roman" w:hAnsi="Times New Roman" w:eastAsia="宋体"/>
                      <w:color w:val="auto"/>
                      <w:kern w:val="0"/>
                      <w:sz w:val="21"/>
                      <w:szCs w:val="21"/>
                      <w:lang w:val="en-US" w:eastAsia="zh-CN" w:bidi="ar-SA"/>
                    </w:rPr>
                    <w:t>7</w:t>
                  </w:r>
                </w:p>
              </w:tc>
              <w:tc>
                <w:tcPr>
                  <w:tcW w:w="644" w:type="pct"/>
                  <w:tcBorders>
                    <w:tl2br w:val="nil"/>
                    <w:tr2bl w:val="nil"/>
                  </w:tcBorders>
                  <w:noWrap w:val="0"/>
                  <w:vAlign w:val="center"/>
                </w:tcPr>
                <w:p w14:paraId="0B1C54C1">
                  <w:pPr>
                    <w:bidi w:val="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val="en-US" w:eastAsia="zh-CN"/>
                    </w:rPr>
                    <w:t>保洁</w:t>
                  </w:r>
                  <w:r>
                    <w:rPr>
                      <w:rFonts w:hint="default" w:ascii="Times New Roman" w:hAnsi="Times New Roman" w:eastAsia="宋体" w:cs="Times New Roman"/>
                      <w:sz w:val="21"/>
                      <w:szCs w:val="21"/>
                    </w:rPr>
                    <w:t>用水</w:t>
                  </w:r>
                </w:p>
              </w:tc>
              <w:tc>
                <w:tcPr>
                  <w:tcW w:w="785" w:type="pct"/>
                  <w:tcBorders>
                    <w:tl2br w:val="nil"/>
                    <w:tr2bl w:val="nil"/>
                  </w:tcBorders>
                  <w:noWrap w:val="0"/>
                  <w:vAlign w:val="center"/>
                </w:tcPr>
                <w:p w14:paraId="79798810">
                  <w:pPr>
                    <w:bidi w:val="0"/>
                    <w:jc w:val="center"/>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cs="Times New Roman"/>
                      <w:color w:val="000000"/>
                      <w:sz w:val="21"/>
                      <w:szCs w:val="21"/>
                      <w:lang w:val="en-US" w:eastAsia="zh-CN"/>
                    </w:rPr>
                    <w:t>4977</w:t>
                  </w:r>
                  <w:r>
                    <w:rPr>
                      <w:rFonts w:hint="default" w:ascii="Times New Roman" w:hAnsi="Times New Roman" w:eastAsia="宋体" w:cs="Times New Roman"/>
                      <w:color w:val="000000"/>
                      <w:sz w:val="21"/>
                      <w:szCs w:val="21"/>
                    </w:rPr>
                    <w:t>m</w:t>
                  </w:r>
                  <w:r>
                    <w:rPr>
                      <w:rFonts w:hint="default" w:ascii="Times New Roman" w:hAnsi="Times New Roman" w:eastAsia="宋体" w:cs="Times New Roman"/>
                      <w:color w:val="000000"/>
                      <w:sz w:val="21"/>
                      <w:szCs w:val="21"/>
                      <w:vertAlign w:val="superscript"/>
                    </w:rPr>
                    <w:t>2</w:t>
                  </w:r>
                </w:p>
              </w:tc>
              <w:tc>
                <w:tcPr>
                  <w:tcW w:w="774" w:type="pct"/>
                  <w:tcBorders>
                    <w:tl2br w:val="nil"/>
                    <w:tr2bl w:val="nil"/>
                  </w:tcBorders>
                  <w:noWrap w:val="0"/>
                  <w:vAlign w:val="center"/>
                </w:tcPr>
                <w:p w14:paraId="0732241B">
                  <w:pPr>
                    <w:bidi w:val="0"/>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2</w:t>
                  </w:r>
                  <w:r>
                    <w:rPr>
                      <w:rFonts w:hint="default" w:ascii="Times New Roman" w:hAnsi="Times New Roman" w:eastAsia="宋体" w:cs="Times New Roman"/>
                      <w:sz w:val="21"/>
                      <w:szCs w:val="21"/>
                    </w:rPr>
                    <w:t>L/m</w:t>
                  </w:r>
                  <w:r>
                    <w:rPr>
                      <w:rFonts w:hint="default" w:ascii="Times New Roman" w:hAnsi="Times New Roman" w:eastAsia="宋体" w:cs="Times New Roman"/>
                      <w:sz w:val="21"/>
                      <w:szCs w:val="21"/>
                      <w:vertAlign w:val="superscript"/>
                    </w:rPr>
                    <w:t>2</w:t>
                  </w:r>
                  <w:r>
                    <w:rPr>
                      <w:rFonts w:hint="default" w:ascii="Times New Roman" w:hAnsi="Times New Roman" w:eastAsia="宋体" w:cs="Times New Roman"/>
                      <w:sz w:val="21"/>
                      <w:szCs w:val="21"/>
                    </w:rPr>
                    <w:t xml:space="preserve"> /</w:t>
                  </w:r>
                  <w:r>
                    <w:rPr>
                      <w:rFonts w:hint="eastAsia" w:ascii="Times New Roman" w:hAnsi="Times New Roman" w:eastAsia="宋体" w:cs="Times New Roman"/>
                      <w:sz w:val="21"/>
                      <w:szCs w:val="21"/>
                      <w:lang w:val="en-US" w:eastAsia="zh-CN"/>
                    </w:rPr>
                    <w:t>周</w:t>
                  </w:r>
                </w:p>
              </w:tc>
              <w:tc>
                <w:tcPr>
                  <w:tcW w:w="944" w:type="dxa"/>
                  <w:tcBorders>
                    <w:tl2br w:val="nil"/>
                    <w:tr2bl w:val="nil"/>
                  </w:tcBorders>
                  <w:noWrap w:val="0"/>
                  <w:vAlign w:val="center"/>
                </w:tcPr>
                <w:p w14:paraId="58DE2AA3">
                  <w:pPr>
                    <w:keepNext w:val="0"/>
                    <w:keepLines w:val="0"/>
                    <w:widowControl/>
                    <w:suppressLineNumbers w:val="0"/>
                    <w:jc w:val="center"/>
                    <w:textAlignment w:val="center"/>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kern w:val="2"/>
                      <w:sz w:val="21"/>
                      <w:szCs w:val="21"/>
                      <w:lang w:val="en-US" w:eastAsia="zh-CN" w:bidi="ar-SA"/>
                    </w:rPr>
                    <w:t>1.47</w:t>
                  </w:r>
                </w:p>
              </w:tc>
              <w:tc>
                <w:tcPr>
                  <w:tcW w:w="944" w:type="dxa"/>
                  <w:tcBorders>
                    <w:tl2br w:val="nil"/>
                    <w:tr2bl w:val="nil"/>
                  </w:tcBorders>
                  <w:noWrap w:val="0"/>
                  <w:vAlign w:val="center"/>
                </w:tcPr>
                <w:p w14:paraId="2D918D56">
                  <w:pPr>
                    <w:keepNext w:val="0"/>
                    <w:keepLines w:val="0"/>
                    <w:widowControl/>
                    <w:suppressLineNumbers w:val="0"/>
                    <w:jc w:val="center"/>
                    <w:textAlignment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537.52</w:t>
                  </w:r>
                </w:p>
              </w:tc>
              <w:tc>
                <w:tcPr>
                  <w:tcW w:w="945" w:type="dxa"/>
                  <w:tcBorders>
                    <w:tl2br w:val="nil"/>
                    <w:tr2bl w:val="nil"/>
                  </w:tcBorders>
                  <w:noWrap w:val="0"/>
                  <w:vAlign w:val="center"/>
                </w:tcPr>
                <w:p w14:paraId="224F40E1">
                  <w:pPr>
                    <w:keepNext w:val="0"/>
                    <w:keepLines w:val="0"/>
                    <w:widowControl/>
                    <w:suppressLineNumbers w:val="0"/>
                    <w:jc w:val="center"/>
                    <w:textAlignment w:val="center"/>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kern w:val="2"/>
                      <w:sz w:val="21"/>
                      <w:szCs w:val="21"/>
                      <w:lang w:val="en-US" w:eastAsia="zh-CN" w:bidi="ar-SA"/>
                    </w:rPr>
                    <w:t>1.18</w:t>
                  </w:r>
                </w:p>
              </w:tc>
              <w:tc>
                <w:tcPr>
                  <w:tcW w:w="948" w:type="dxa"/>
                  <w:tcBorders>
                    <w:tl2br w:val="nil"/>
                    <w:tr2bl w:val="nil"/>
                  </w:tcBorders>
                  <w:noWrap w:val="0"/>
                  <w:vAlign w:val="center"/>
                </w:tcPr>
                <w:p w14:paraId="51ABC3F1">
                  <w:pPr>
                    <w:keepNext w:val="0"/>
                    <w:keepLines w:val="0"/>
                    <w:widowControl/>
                    <w:suppressLineNumbers w:val="0"/>
                    <w:jc w:val="center"/>
                    <w:textAlignment w:val="center"/>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kern w:val="2"/>
                      <w:sz w:val="21"/>
                      <w:szCs w:val="21"/>
                      <w:lang w:val="en-US" w:eastAsia="zh-CN" w:bidi="ar-SA"/>
                    </w:rPr>
                    <w:t>430.02</w:t>
                  </w:r>
                </w:p>
              </w:tc>
            </w:tr>
            <w:tr w14:paraId="4B88A0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15" w:type="pct"/>
                  <w:tcBorders>
                    <w:tl2br w:val="nil"/>
                    <w:tr2bl w:val="nil"/>
                  </w:tcBorders>
                  <w:noWrap w:val="0"/>
                  <w:vAlign w:val="center"/>
                </w:tcPr>
                <w:p w14:paraId="299DC02C">
                  <w:pPr>
                    <w:pStyle w:val="22"/>
                    <w:spacing w:line="320" w:lineRule="exact"/>
                    <w:jc w:val="center"/>
                    <w:rPr>
                      <w:rFonts w:hint="default" w:ascii="Times New Roman" w:hAnsi="Times New Roman" w:eastAsia="宋体"/>
                      <w:color w:val="auto"/>
                      <w:kern w:val="0"/>
                      <w:sz w:val="21"/>
                      <w:szCs w:val="21"/>
                      <w:lang w:val="en-US" w:eastAsia="zh-CN" w:bidi="ar-SA"/>
                    </w:rPr>
                  </w:pPr>
                  <w:r>
                    <w:rPr>
                      <w:rFonts w:hint="eastAsia" w:ascii="Times New Roman" w:hAnsi="Times New Roman" w:eastAsia="宋体"/>
                      <w:color w:val="auto"/>
                      <w:kern w:val="0"/>
                      <w:sz w:val="21"/>
                      <w:szCs w:val="21"/>
                      <w:lang w:val="en-US" w:eastAsia="zh-CN" w:bidi="ar-SA"/>
                    </w:rPr>
                    <w:t>8</w:t>
                  </w:r>
                </w:p>
              </w:tc>
              <w:tc>
                <w:tcPr>
                  <w:tcW w:w="644" w:type="pct"/>
                  <w:tcBorders>
                    <w:tl2br w:val="nil"/>
                    <w:tr2bl w:val="nil"/>
                  </w:tcBorders>
                  <w:noWrap w:val="0"/>
                  <w:vAlign w:val="center"/>
                </w:tcPr>
                <w:p w14:paraId="776AEC4F">
                  <w:pPr>
                    <w:bidi w:val="0"/>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医院后勤职工</w:t>
                  </w:r>
                </w:p>
              </w:tc>
              <w:tc>
                <w:tcPr>
                  <w:tcW w:w="785" w:type="pct"/>
                  <w:tcBorders>
                    <w:tl2br w:val="nil"/>
                    <w:tr2bl w:val="nil"/>
                  </w:tcBorders>
                  <w:noWrap w:val="0"/>
                  <w:vAlign w:val="center"/>
                </w:tcPr>
                <w:p w14:paraId="5031AE1C">
                  <w:pPr>
                    <w:bidi w:val="0"/>
                    <w:jc w:val="center"/>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2人</w:t>
                  </w:r>
                </w:p>
              </w:tc>
              <w:tc>
                <w:tcPr>
                  <w:tcW w:w="774" w:type="pct"/>
                  <w:tcBorders>
                    <w:tl2br w:val="nil"/>
                    <w:tr2bl w:val="nil"/>
                  </w:tcBorders>
                  <w:noWrap w:val="0"/>
                  <w:vAlign w:val="center"/>
                </w:tcPr>
                <w:p w14:paraId="4B2CC93C">
                  <w:pPr>
                    <w:bidi w:val="0"/>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45</w:t>
                  </w:r>
                  <w:r>
                    <w:rPr>
                      <w:rFonts w:hint="default" w:ascii="Times New Roman" w:hAnsi="Times New Roman" w:eastAsia="宋体" w:cs="Times New Roman"/>
                      <w:sz w:val="21"/>
                      <w:szCs w:val="21"/>
                    </w:rPr>
                    <w:t>L/人•d</w:t>
                  </w:r>
                </w:p>
              </w:tc>
              <w:tc>
                <w:tcPr>
                  <w:tcW w:w="944" w:type="dxa"/>
                  <w:tcBorders>
                    <w:tl2br w:val="nil"/>
                    <w:tr2bl w:val="nil"/>
                  </w:tcBorders>
                  <w:noWrap w:val="0"/>
                  <w:vAlign w:val="center"/>
                </w:tcPr>
                <w:p w14:paraId="4A00F3D5">
                  <w:pPr>
                    <w:keepNext w:val="0"/>
                    <w:keepLines w:val="0"/>
                    <w:widowControl/>
                    <w:suppressLineNumbers w:val="0"/>
                    <w:jc w:val="center"/>
                    <w:textAlignment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0.09</w:t>
                  </w:r>
                </w:p>
              </w:tc>
              <w:tc>
                <w:tcPr>
                  <w:tcW w:w="944" w:type="dxa"/>
                  <w:tcBorders>
                    <w:tl2br w:val="nil"/>
                    <w:tr2bl w:val="nil"/>
                  </w:tcBorders>
                  <w:noWrap w:val="0"/>
                  <w:vAlign w:val="center"/>
                </w:tcPr>
                <w:p w14:paraId="486CBCE0">
                  <w:pPr>
                    <w:keepNext w:val="0"/>
                    <w:keepLines w:val="0"/>
                    <w:widowControl/>
                    <w:suppressLineNumbers w:val="0"/>
                    <w:jc w:val="center"/>
                    <w:textAlignment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164.25</w:t>
                  </w:r>
                </w:p>
              </w:tc>
              <w:tc>
                <w:tcPr>
                  <w:tcW w:w="945" w:type="dxa"/>
                  <w:tcBorders>
                    <w:tl2br w:val="nil"/>
                    <w:tr2bl w:val="nil"/>
                  </w:tcBorders>
                  <w:noWrap w:val="0"/>
                  <w:vAlign w:val="center"/>
                </w:tcPr>
                <w:p w14:paraId="34B92DD6">
                  <w:pPr>
                    <w:keepNext w:val="0"/>
                    <w:keepLines w:val="0"/>
                    <w:widowControl/>
                    <w:suppressLineNumbers w:val="0"/>
                    <w:jc w:val="center"/>
                    <w:textAlignment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0.07</w:t>
                  </w:r>
                </w:p>
              </w:tc>
              <w:tc>
                <w:tcPr>
                  <w:tcW w:w="948" w:type="dxa"/>
                  <w:tcBorders>
                    <w:tl2br w:val="nil"/>
                    <w:tr2bl w:val="nil"/>
                  </w:tcBorders>
                  <w:noWrap w:val="0"/>
                  <w:vAlign w:val="center"/>
                </w:tcPr>
                <w:p w14:paraId="6139E120">
                  <w:pPr>
                    <w:keepNext w:val="0"/>
                    <w:keepLines w:val="0"/>
                    <w:widowControl/>
                    <w:suppressLineNumbers w:val="0"/>
                    <w:jc w:val="center"/>
                    <w:textAlignment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25.55</w:t>
                  </w:r>
                </w:p>
              </w:tc>
            </w:tr>
            <w:tr w14:paraId="436E25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15" w:type="pct"/>
                  <w:tcBorders>
                    <w:tl2br w:val="nil"/>
                    <w:tr2bl w:val="nil"/>
                  </w:tcBorders>
                  <w:noWrap w:val="0"/>
                  <w:vAlign w:val="center"/>
                </w:tcPr>
                <w:p w14:paraId="2173E811">
                  <w:pPr>
                    <w:pStyle w:val="22"/>
                    <w:spacing w:line="320" w:lineRule="exact"/>
                    <w:jc w:val="center"/>
                    <w:rPr>
                      <w:rFonts w:hint="default" w:ascii="Times New Roman" w:hAnsi="Times New Roman" w:eastAsia="宋体"/>
                      <w:color w:val="auto"/>
                      <w:kern w:val="0"/>
                      <w:sz w:val="21"/>
                      <w:szCs w:val="21"/>
                      <w:lang w:val="en-US" w:eastAsia="zh-CN" w:bidi="ar-SA"/>
                    </w:rPr>
                  </w:pPr>
                  <w:r>
                    <w:rPr>
                      <w:rFonts w:hint="eastAsia" w:ascii="Times New Roman" w:hAnsi="Times New Roman" w:eastAsia="宋体"/>
                      <w:color w:val="auto"/>
                      <w:kern w:val="0"/>
                      <w:sz w:val="21"/>
                      <w:szCs w:val="21"/>
                      <w:lang w:val="en-US" w:eastAsia="zh-CN" w:bidi="ar-SA"/>
                    </w:rPr>
                    <w:t>9</w:t>
                  </w:r>
                </w:p>
              </w:tc>
              <w:tc>
                <w:tcPr>
                  <w:tcW w:w="644" w:type="pct"/>
                  <w:tcBorders>
                    <w:tl2br w:val="nil"/>
                    <w:tr2bl w:val="nil"/>
                  </w:tcBorders>
                  <w:noWrap w:val="0"/>
                  <w:vAlign w:val="center"/>
                </w:tcPr>
                <w:p w14:paraId="622D1F9B">
                  <w:pPr>
                    <w:bidi w:val="0"/>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职工宿舍用水</w:t>
                  </w:r>
                </w:p>
              </w:tc>
              <w:tc>
                <w:tcPr>
                  <w:tcW w:w="785" w:type="pct"/>
                  <w:tcBorders>
                    <w:tl2br w:val="nil"/>
                    <w:tr2bl w:val="nil"/>
                  </w:tcBorders>
                  <w:noWrap w:val="0"/>
                  <w:vAlign w:val="center"/>
                </w:tcPr>
                <w:p w14:paraId="0377CBB8">
                  <w:pPr>
                    <w:bidi w:val="0"/>
                    <w:jc w:val="center"/>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10人</w:t>
                  </w:r>
                </w:p>
              </w:tc>
              <w:tc>
                <w:tcPr>
                  <w:tcW w:w="774" w:type="pct"/>
                  <w:tcBorders>
                    <w:tl2br w:val="nil"/>
                    <w:tr2bl w:val="nil"/>
                  </w:tcBorders>
                  <w:noWrap w:val="0"/>
                  <w:vAlign w:val="center"/>
                </w:tcPr>
                <w:p w14:paraId="266F5A4C">
                  <w:pPr>
                    <w:bidi w:val="0"/>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45</w:t>
                  </w:r>
                  <w:r>
                    <w:rPr>
                      <w:rFonts w:hint="default" w:ascii="Times New Roman" w:hAnsi="Times New Roman" w:eastAsia="宋体" w:cs="Times New Roman"/>
                      <w:sz w:val="21"/>
                      <w:szCs w:val="21"/>
                    </w:rPr>
                    <w:t>L/人•d</w:t>
                  </w:r>
                </w:p>
              </w:tc>
              <w:tc>
                <w:tcPr>
                  <w:tcW w:w="944" w:type="dxa"/>
                  <w:tcBorders>
                    <w:tl2br w:val="nil"/>
                    <w:tr2bl w:val="nil"/>
                  </w:tcBorders>
                  <w:noWrap w:val="0"/>
                  <w:vAlign w:val="center"/>
                </w:tcPr>
                <w:p w14:paraId="382F1719">
                  <w:pPr>
                    <w:keepNext w:val="0"/>
                    <w:keepLines w:val="0"/>
                    <w:widowControl/>
                    <w:suppressLineNumbers w:val="0"/>
                    <w:jc w:val="center"/>
                    <w:textAlignment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0.45</w:t>
                  </w:r>
                </w:p>
              </w:tc>
              <w:tc>
                <w:tcPr>
                  <w:tcW w:w="944" w:type="dxa"/>
                  <w:tcBorders>
                    <w:tl2br w:val="nil"/>
                    <w:tr2bl w:val="nil"/>
                  </w:tcBorders>
                  <w:noWrap w:val="0"/>
                  <w:vAlign w:val="center"/>
                </w:tcPr>
                <w:p w14:paraId="0A7A5989">
                  <w:pPr>
                    <w:keepNext w:val="0"/>
                    <w:keepLines w:val="0"/>
                    <w:widowControl/>
                    <w:suppressLineNumbers w:val="0"/>
                    <w:jc w:val="center"/>
                    <w:textAlignment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164.25</w:t>
                  </w:r>
                </w:p>
              </w:tc>
              <w:tc>
                <w:tcPr>
                  <w:tcW w:w="945" w:type="dxa"/>
                  <w:tcBorders>
                    <w:tl2br w:val="nil"/>
                    <w:tr2bl w:val="nil"/>
                  </w:tcBorders>
                  <w:noWrap w:val="0"/>
                  <w:vAlign w:val="center"/>
                </w:tcPr>
                <w:p w14:paraId="16ED902A">
                  <w:pPr>
                    <w:keepNext w:val="0"/>
                    <w:keepLines w:val="0"/>
                    <w:widowControl/>
                    <w:suppressLineNumbers w:val="0"/>
                    <w:jc w:val="center"/>
                    <w:textAlignment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0.36</w:t>
                  </w:r>
                </w:p>
              </w:tc>
              <w:tc>
                <w:tcPr>
                  <w:tcW w:w="948" w:type="dxa"/>
                  <w:tcBorders>
                    <w:tl2br w:val="nil"/>
                    <w:tr2bl w:val="nil"/>
                  </w:tcBorders>
                  <w:noWrap w:val="0"/>
                  <w:vAlign w:val="center"/>
                </w:tcPr>
                <w:p w14:paraId="2CDE04F1">
                  <w:pPr>
                    <w:keepNext w:val="0"/>
                    <w:keepLines w:val="0"/>
                    <w:widowControl/>
                    <w:suppressLineNumbers w:val="0"/>
                    <w:jc w:val="center"/>
                    <w:textAlignment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131.4</w:t>
                  </w:r>
                </w:p>
              </w:tc>
            </w:tr>
            <w:tr w14:paraId="522E4F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59" w:type="pct"/>
                  <w:gridSpan w:val="2"/>
                  <w:tcBorders>
                    <w:tl2br w:val="nil"/>
                    <w:tr2bl w:val="nil"/>
                  </w:tcBorders>
                  <w:noWrap w:val="0"/>
                  <w:vAlign w:val="center"/>
                </w:tcPr>
                <w:p w14:paraId="4FF1B617">
                  <w:pPr>
                    <w:bidi w:val="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合计</w:t>
                  </w:r>
                </w:p>
              </w:tc>
              <w:tc>
                <w:tcPr>
                  <w:tcW w:w="785" w:type="pct"/>
                  <w:tcBorders>
                    <w:tl2br w:val="nil"/>
                    <w:tr2bl w:val="nil"/>
                  </w:tcBorders>
                  <w:noWrap w:val="0"/>
                  <w:vAlign w:val="center"/>
                </w:tcPr>
                <w:p w14:paraId="5F7E1F1C">
                  <w:pPr>
                    <w:bidi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w:t>
                  </w:r>
                </w:p>
              </w:tc>
              <w:tc>
                <w:tcPr>
                  <w:tcW w:w="774" w:type="pct"/>
                  <w:tcBorders>
                    <w:tl2br w:val="nil"/>
                    <w:tr2bl w:val="nil"/>
                  </w:tcBorders>
                  <w:noWrap w:val="0"/>
                  <w:vAlign w:val="center"/>
                </w:tcPr>
                <w:p w14:paraId="3A663025">
                  <w:pPr>
                    <w:bidi w:val="0"/>
                    <w:jc w:val="center"/>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w:t>
                  </w:r>
                </w:p>
              </w:tc>
              <w:tc>
                <w:tcPr>
                  <w:tcW w:w="944" w:type="dxa"/>
                  <w:tcBorders>
                    <w:tl2br w:val="nil"/>
                    <w:tr2bl w:val="nil"/>
                  </w:tcBorders>
                  <w:noWrap w:val="0"/>
                  <w:vAlign w:val="center"/>
                </w:tcPr>
                <w:p w14:paraId="4D91508D">
                  <w:pPr>
                    <w:keepNext w:val="0"/>
                    <w:keepLines w:val="0"/>
                    <w:widowControl/>
                    <w:suppressLineNumbers w:val="0"/>
                    <w:jc w:val="center"/>
                    <w:textAlignment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17.425</w:t>
                  </w:r>
                </w:p>
              </w:tc>
              <w:tc>
                <w:tcPr>
                  <w:tcW w:w="944" w:type="dxa"/>
                  <w:tcBorders>
                    <w:tl2br w:val="nil"/>
                    <w:tr2bl w:val="nil"/>
                  </w:tcBorders>
                  <w:noWrap w:val="0"/>
                  <w:vAlign w:val="center"/>
                </w:tcPr>
                <w:p w14:paraId="5A10089F">
                  <w:pPr>
                    <w:keepNext w:val="0"/>
                    <w:keepLines w:val="0"/>
                    <w:widowControl/>
                    <w:suppressLineNumbers w:val="0"/>
                    <w:jc w:val="center"/>
                    <w:textAlignment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6492.495</w:t>
                  </w:r>
                </w:p>
              </w:tc>
              <w:tc>
                <w:tcPr>
                  <w:tcW w:w="945" w:type="dxa"/>
                  <w:tcBorders>
                    <w:tl2br w:val="nil"/>
                    <w:tr2bl w:val="nil"/>
                  </w:tcBorders>
                  <w:noWrap w:val="0"/>
                  <w:vAlign w:val="center"/>
                </w:tcPr>
                <w:p w14:paraId="27F22AD4">
                  <w:pPr>
                    <w:keepNext w:val="0"/>
                    <w:keepLines w:val="0"/>
                    <w:widowControl/>
                    <w:suppressLineNumbers w:val="0"/>
                    <w:jc w:val="center"/>
                    <w:textAlignment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13.94</w:t>
                  </w:r>
                </w:p>
              </w:tc>
              <w:tc>
                <w:tcPr>
                  <w:tcW w:w="948" w:type="dxa"/>
                  <w:tcBorders>
                    <w:tl2br w:val="nil"/>
                    <w:tr2bl w:val="nil"/>
                  </w:tcBorders>
                  <w:noWrap w:val="0"/>
                  <w:vAlign w:val="center"/>
                </w:tcPr>
                <w:p w14:paraId="46C62BAD">
                  <w:pPr>
                    <w:keepNext w:val="0"/>
                    <w:keepLines w:val="0"/>
                    <w:widowControl/>
                    <w:suppressLineNumbers w:val="0"/>
                    <w:jc w:val="center"/>
                    <w:textAlignment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5087.27</w:t>
                  </w:r>
                </w:p>
              </w:tc>
            </w:tr>
          </w:tbl>
          <w:p w14:paraId="31C7BED1">
            <w:pPr>
              <w:bidi w:val="0"/>
              <w:spacing w:line="360" w:lineRule="auto"/>
              <w:ind w:firstLine="480" w:firstLineChars="200"/>
              <w:rPr>
                <w:rFonts w:hint="default" w:eastAsia="宋体"/>
                <w:sz w:val="24"/>
                <w:szCs w:val="24"/>
                <w:lang w:val="en-US" w:eastAsia="zh-CN"/>
              </w:rPr>
            </w:pPr>
            <w:r>
              <w:rPr>
                <w:rFonts w:hint="eastAsia"/>
                <w:sz w:val="24"/>
                <w:szCs w:val="24"/>
                <w:lang w:val="en-US" w:eastAsia="zh-CN"/>
              </w:rPr>
              <w:t>备注：其中检验废水3.50t/a进入卫生院污水处理站处理，0.88t/a单独收集做危废处理。职工宿舍用水不进入院内污水处理站。</w:t>
            </w:r>
          </w:p>
          <w:p w14:paraId="59E664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u w:val="none"/>
                <w:lang w:val="en-US" w:eastAsia="zh-CN"/>
              </w:rPr>
            </w:pPr>
            <w:r>
              <w:rPr>
                <w:rFonts w:hint="default" w:ascii="Calibri" w:hAnsi="Calibri" w:cs="Calibri"/>
                <w:color w:val="auto"/>
                <w:sz w:val="24"/>
                <w:szCs w:val="24"/>
                <w:u w:val="none"/>
                <w:vertAlign w:val="baseline"/>
                <w:lang w:val="en-US" w:eastAsia="zh-CN"/>
              </w:rPr>
              <w:t>②</w:t>
            </w:r>
            <w:r>
              <w:rPr>
                <w:rFonts w:hint="eastAsia" w:ascii="Times New Roman" w:hAnsi="Times New Roman" w:cs="Times New Roman"/>
                <w:color w:val="auto"/>
                <w:sz w:val="24"/>
                <w:szCs w:val="24"/>
                <w:u w:val="none"/>
                <w:vertAlign w:val="baseline"/>
                <w:lang w:val="en-US" w:eastAsia="zh-CN"/>
              </w:rPr>
              <w:t>医院废水</w:t>
            </w:r>
            <w:r>
              <w:rPr>
                <w:rFonts w:hint="default" w:ascii="Times New Roman" w:hAnsi="Times New Roman" w:eastAsia="宋体" w:cs="Times New Roman"/>
                <w:sz w:val="24"/>
                <w:szCs w:val="24"/>
                <w:u w:val="none"/>
              </w:rPr>
              <w:t>废水污染物产排情况参考《医院污水处理工程技术规范》（HJ2029-2013）中表1医院污水水质指标参考数据进行计算，</w:t>
            </w:r>
            <w:r>
              <w:rPr>
                <w:rFonts w:hint="default" w:ascii="Times New Roman" w:hAnsi="Times New Roman" w:eastAsia="宋体" w:cs="Times New Roman"/>
                <w:sz w:val="24"/>
                <w:szCs w:val="24"/>
                <w:u w:val="none"/>
                <w:lang w:val="en-US" w:eastAsia="zh-CN"/>
              </w:rPr>
              <w:t>职工宿舍楼废水</w:t>
            </w:r>
            <w:r>
              <w:rPr>
                <w:rFonts w:hint="default" w:ascii="Times New Roman" w:hAnsi="Times New Roman" w:eastAsia="宋体" w:cs="Times New Roman"/>
                <w:sz w:val="24"/>
                <w:szCs w:val="24"/>
                <w:u w:val="none"/>
              </w:rPr>
              <w:t>污染物产排情况参考生活污染源产排污系数手册</w:t>
            </w:r>
            <w:r>
              <w:rPr>
                <w:rFonts w:hint="eastAsia" w:ascii="Times New Roman" w:hAnsi="Times New Roman" w:cs="Times New Roman"/>
                <w:sz w:val="24"/>
                <w:szCs w:val="24"/>
                <w:u w:val="none"/>
                <w:lang w:val="en-US" w:eastAsia="zh-CN"/>
              </w:rPr>
              <w:t>中</w:t>
            </w:r>
            <w:r>
              <w:rPr>
                <w:rFonts w:hint="default" w:ascii="Times New Roman" w:hAnsi="Times New Roman" w:eastAsia="宋体" w:cs="Times New Roman"/>
                <w:sz w:val="24"/>
                <w:szCs w:val="24"/>
                <w:u w:val="none"/>
              </w:rPr>
              <w:t>表 1-1 城镇生活源水污染物</w:t>
            </w:r>
            <w:r>
              <w:rPr>
                <w:rFonts w:hint="eastAsia" w:ascii="Times New Roman" w:hAnsi="Times New Roman" w:cs="Times New Roman"/>
                <w:sz w:val="24"/>
                <w:szCs w:val="24"/>
                <w:u w:val="none"/>
                <w:lang w:val="en-US" w:eastAsia="zh-CN"/>
              </w:rPr>
              <w:t>五区</w:t>
            </w:r>
            <w:r>
              <w:rPr>
                <w:rFonts w:hint="default" w:ascii="Times New Roman" w:hAnsi="Times New Roman" w:eastAsia="宋体" w:cs="Times New Roman"/>
                <w:sz w:val="24"/>
                <w:szCs w:val="24"/>
                <w:u w:val="none"/>
              </w:rPr>
              <w:t>产生系数</w:t>
            </w:r>
            <w:r>
              <w:rPr>
                <w:rFonts w:hint="eastAsia" w:ascii="Times New Roman" w:hAnsi="Times New Roman" w:cs="Times New Roman"/>
                <w:sz w:val="24"/>
                <w:szCs w:val="24"/>
                <w:u w:val="none"/>
                <w:lang w:eastAsia="zh-CN"/>
              </w:rPr>
              <w:t>，</w:t>
            </w:r>
            <w:r>
              <w:rPr>
                <w:rFonts w:hint="default" w:ascii="Times New Roman" w:hAnsi="Times New Roman" w:eastAsia="宋体" w:cs="Times New Roman"/>
                <w:sz w:val="24"/>
                <w:szCs w:val="24"/>
                <w:u w:val="none"/>
              </w:rPr>
              <w:t>具体经验数据见</w:t>
            </w:r>
            <w:r>
              <w:rPr>
                <w:rFonts w:hint="default" w:ascii="Times New Roman" w:hAnsi="Times New Roman" w:eastAsia="宋体" w:cs="Times New Roman"/>
                <w:sz w:val="24"/>
                <w:szCs w:val="24"/>
                <w:u w:val="none"/>
                <w:lang w:eastAsia="zh-CN"/>
              </w:rPr>
              <w:t>下</w:t>
            </w:r>
            <w:r>
              <w:rPr>
                <w:rFonts w:hint="default" w:ascii="Times New Roman" w:hAnsi="Times New Roman" w:eastAsia="宋体" w:cs="Times New Roman"/>
                <w:sz w:val="24"/>
                <w:szCs w:val="24"/>
                <w:u w:val="none"/>
              </w:rPr>
              <w:t>表。</w:t>
            </w:r>
          </w:p>
          <w:p w14:paraId="0836BF13">
            <w:pPr>
              <w:keepNext w:val="0"/>
              <w:keepLines w:val="0"/>
              <w:widowControl/>
              <w:suppressLineNumbers w:val="0"/>
              <w:jc w:val="center"/>
              <w:rPr>
                <w:rFonts w:hint="default" w:ascii="Times New Roman" w:hAnsi="Times New Roman" w:eastAsia="宋体" w:cs="Times New Roman"/>
                <w:b/>
                <w:bCs/>
                <w:color w:val="auto"/>
                <w:kern w:val="2"/>
                <w:sz w:val="24"/>
                <w:szCs w:val="24"/>
                <w:highlight w:val="none"/>
                <w:u w:val="none"/>
                <w:lang w:val="en-US" w:eastAsia="zh-CN" w:bidi="ar-SA"/>
              </w:rPr>
            </w:pPr>
            <w:r>
              <w:rPr>
                <w:rFonts w:hint="default" w:ascii="Times New Roman" w:hAnsi="Times New Roman" w:eastAsia="宋体" w:cs="Times New Roman"/>
                <w:b/>
                <w:bCs/>
                <w:color w:val="auto"/>
                <w:sz w:val="21"/>
                <w:szCs w:val="21"/>
                <w:highlight w:val="none"/>
                <w:u w:val="none"/>
              </w:rPr>
              <w:t>表4-</w:t>
            </w:r>
            <w:r>
              <w:rPr>
                <w:rFonts w:hint="eastAsia" w:ascii="Times New Roman" w:hAnsi="Times New Roman" w:cs="Times New Roman"/>
                <w:b/>
                <w:bCs/>
                <w:color w:val="auto"/>
                <w:sz w:val="21"/>
                <w:szCs w:val="21"/>
                <w:highlight w:val="none"/>
                <w:u w:val="none"/>
                <w:lang w:val="en-US" w:eastAsia="zh-CN"/>
              </w:rPr>
              <w:t>5</w:t>
            </w:r>
            <w:r>
              <w:rPr>
                <w:rFonts w:hint="default" w:ascii="Times New Roman" w:hAnsi="Times New Roman" w:eastAsia="宋体" w:cs="Times New Roman"/>
                <w:b/>
                <w:bCs/>
                <w:color w:val="auto"/>
                <w:kern w:val="2"/>
                <w:sz w:val="24"/>
                <w:szCs w:val="24"/>
                <w:highlight w:val="none"/>
                <w:u w:val="none"/>
                <w:lang w:val="en-US" w:eastAsia="zh-CN" w:bidi="ar-SA"/>
              </w:rPr>
              <w:t xml:space="preserve"> 项目废水中污染物产生量及排放量</w:t>
            </w:r>
          </w:p>
          <w:tbl>
            <w:tblPr>
              <w:tblStyle w:val="17"/>
              <w:tblW w:w="79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97"/>
              <w:gridCol w:w="667"/>
              <w:gridCol w:w="864"/>
              <w:gridCol w:w="685"/>
              <w:gridCol w:w="685"/>
              <w:gridCol w:w="816"/>
              <w:gridCol w:w="796"/>
              <w:gridCol w:w="791"/>
              <w:gridCol w:w="682"/>
              <w:gridCol w:w="991"/>
            </w:tblGrid>
            <w:tr w14:paraId="5F59C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8" w:hRule="atLeast"/>
                <w:jc w:val="center"/>
              </w:trPr>
              <w:tc>
                <w:tcPr>
                  <w:tcW w:w="1664"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CD465C4">
                  <w:pPr>
                    <w:keepNext w:val="0"/>
                    <w:keepLines w:val="0"/>
                    <w:widowControl/>
                    <w:suppressLineNumbers w:val="0"/>
                    <w:jc w:val="center"/>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污染因子</w:t>
                  </w:r>
                </w:p>
              </w:tc>
              <w:tc>
                <w:tcPr>
                  <w:tcW w:w="864" w:type="dxa"/>
                  <w:tcBorders>
                    <w:top w:val="single" w:color="000000" w:sz="8" w:space="0"/>
                    <w:left w:val="nil"/>
                    <w:bottom w:val="single" w:color="000000" w:sz="8" w:space="0"/>
                    <w:right w:val="single" w:color="000000" w:sz="8" w:space="0"/>
                  </w:tcBorders>
                  <w:shd w:val="clear" w:color="auto" w:fill="auto"/>
                  <w:vAlign w:val="center"/>
                </w:tcPr>
                <w:p w14:paraId="3ADF9A6D">
                  <w:pPr>
                    <w:keepNext w:val="0"/>
                    <w:keepLines w:val="0"/>
                    <w:widowControl/>
                    <w:suppressLineNumbers w:val="0"/>
                    <w:jc w:val="center"/>
                    <w:textAlignment w:val="center"/>
                    <w:rPr>
                      <w:rFonts w:hint="default" w:ascii="Times New Roman" w:hAnsi="Times New Roman" w:eastAsia="宋体" w:cs="Times New Roman"/>
                      <w:b/>
                      <w:bCs/>
                      <w:i w:val="0"/>
                      <w:iCs w:val="0"/>
                      <w:color w:val="auto"/>
                      <w:sz w:val="18"/>
                      <w:szCs w:val="18"/>
                      <w:u w:val="none"/>
                      <w:lang w:val="en-US"/>
                    </w:rPr>
                  </w:pPr>
                  <w:r>
                    <w:rPr>
                      <w:rFonts w:hint="default" w:ascii="Times New Roman" w:hAnsi="Times New Roman" w:eastAsia="宋体" w:cs="Times New Roman"/>
                      <w:b/>
                      <w:bCs/>
                      <w:i w:val="0"/>
                      <w:iCs w:val="0"/>
                      <w:color w:val="auto"/>
                      <w:kern w:val="0"/>
                      <w:sz w:val="18"/>
                      <w:szCs w:val="18"/>
                      <w:u w:val="none"/>
                      <w:lang w:val="en-US" w:eastAsia="zh-CN" w:bidi="ar"/>
                    </w:rPr>
                    <w:t>CODcr</w:t>
                  </w:r>
                </w:p>
              </w:tc>
              <w:tc>
                <w:tcPr>
                  <w:tcW w:w="685" w:type="dxa"/>
                  <w:tcBorders>
                    <w:top w:val="single" w:color="000000" w:sz="8" w:space="0"/>
                    <w:left w:val="nil"/>
                    <w:bottom w:val="single" w:color="000000" w:sz="8" w:space="0"/>
                    <w:right w:val="single" w:color="000000" w:sz="8" w:space="0"/>
                  </w:tcBorders>
                  <w:shd w:val="clear" w:color="auto" w:fill="auto"/>
                  <w:vAlign w:val="center"/>
                </w:tcPr>
                <w:p w14:paraId="190895A6">
                  <w:pPr>
                    <w:keepNext w:val="0"/>
                    <w:keepLines w:val="0"/>
                    <w:widowControl/>
                    <w:suppressLineNumbers w:val="0"/>
                    <w:jc w:val="center"/>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BOD</w:t>
                  </w:r>
                </w:p>
              </w:tc>
              <w:tc>
                <w:tcPr>
                  <w:tcW w:w="685" w:type="dxa"/>
                  <w:tcBorders>
                    <w:top w:val="single" w:color="000000" w:sz="8" w:space="0"/>
                    <w:left w:val="nil"/>
                    <w:bottom w:val="single" w:color="000000" w:sz="8" w:space="0"/>
                    <w:right w:val="single" w:color="000000" w:sz="8" w:space="0"/>
                  </w:tcBorders>
                  <w:shd w:val="clear" w:color="auto" w:fill="auto"/>
                  <w:vAlign w:val="center"/>
                </w:tcPr>
                <w:p w14:paraId="251239A7">
                  <w:pPr>
                    <w:keepNext w:val="0"/>
                    <w:keepLines w:val="0"/>
                    <w:widowControl/>
                    <w:suppressLineNumbers w:val="0"/>
                    <w:jc w:val="center"/>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SS</w:t>
                  </w:r>
                </w:p>
              </w:tc>
              <w:tc>
                <w:tcPr>
                  <w:tcW w:w="816" w:type="dxa"/>
                  <w:tcBorders>
                    <w:top w:val="single" w:color="000000" w:sz="8" w:space="0"/>
                    <w:left w:val="nil"/>
                    <w:bottom w:val="single" w:color="000000" w:sz="8" w:space="0"/>
                    <w:right w:val="single" w:color="000000" w:sz="8" w:space="0"/>
                  </w:tcBorders>
                  <w:shd w:val="clear" w:color="auto" w:fill="auto"/>
                  <w:vAlign w:val="center"/>
                </w:tcPr>
                <w:p w14:paraId="7968DB28">
                  <w:pPr>
                    <w:keepNext w:val="0"/>
                    <w:keepLines w:val="0"/>
                    <w:widowControl/>
                    <w:suppressLineNumbers w:val="0"/>
                    <w:jc w:val="center"/>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NH</w:t>
                  </w:r>
                  <w:r>
                    <w:rPr>
                      <w:rFonts w:hint="default" w:ascii="Times New Roman" w:hAnsi="Times New Roman" w:eastAsia="宋体" w:cs="Times New Roman"/>
                      <w:b/>
                      <w:bCs/>
                      <w:i w:val="0"/>
                      <w:iCs w:val="0"/>
                      <w:color w:val="auto"/>
                      <w:kern w:val="0"/>
                      <w:sz w:val="18"/>
                      <w:szCs w:val="18"/>
                      <w:u w:val="none"/>
                      <w:vertAlign w:val="subscript"/>
                      <w:lang w:val="en-US" w:eastAsia="zh-CN" w:bidi="ar"/>
                    </w:rPr>
                    <w:t>3</w:t>
                  </w:r>
                  <w:r>
                    <w:rPr>
                      <w:rFonts w:hint="default" w:ascii="Times New Roman" w:hAnsi="Times New Roman" w:eastAsia="宋体" w:cs="Times New Roman"/>
                      <w:b/>
                      <w:bCs/>
                      <w:i w:val="0"/>
                      <w:iCs w:val="0"/>
                      <w:color w:val="auto"/>
                      <w:kern w:val="0"/>
                      <w:sz w:val="18"/>
                      <w:szCs w:val="18"/>
                      <w:u w:val="none"/>
                      <w:lang w:val="en-US" w:eastAsia="zh-CN" w:bidi="ar"/>
                    </w:rPr>
                    <w:t>-N</w:t>
                  </w:r>
                </w:p>
              </w:tc>
              <w:tc>
                <w:tcPr>
                  <w:tcW w:w="796" w:type="dxa"/>
                  <w:tcBorders>
                    <w:top w:val="single" w:color="000000" w:sz="8" w:space="0"/>
                    <w:left w:val="nil"/>
                    <w:bottom w:val="single" w:color="auto" w:sz="4" w:space="0"/>
                    <w:right w:val="single" w:color="000000" w:sz="8" w:space="0"/>
                  </w:tcBorders>
                  <w:shd w:val="clear" w:color="auto" w:fill="auto"/>
                  <w:vAlign w:val="center"/>
                </w:tcPr>
                <w:p w14:paraId="6F9E33E2">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8"/>
                      <w:szCs w:val="18"/>
                      <w:u w:val="none"/>
                      <w:lang w:val="en-US" w:eastAsia="zh-CN" w:bidi="ar"/>
                    </w:rPr>
                  </w:pPr>
                  <w:r>
                    <w:rPr>
                      <w:rFonts w:hint="default" w:ascii="Times New Roman" w:hAnsi="Times New Roman" w:eastAsia="宋体" w:cs="Times New Roman"/>
                      <w:b/>
                      <w:bCs/>
                      <w:i w:val="0"/>
                      <w:iCs w:val="0"/>
                      <w:color w:val="auto"/>
                      <w:kern w:val="0"/>
                      <w:sz w:val="18"/>
                      <w:szCs w:val="18"/>
                      <w:u w:val="none"/>
                      <w:lang w:val="en-US" w:eastAsia="zh-CN" w:bidi="ar"/>
                    </w:rPr>
                    <w:t>动植物油</w:t>
                  </w:r>
                </w:p>
              </w:tc>
              <w:tc>
                <w:tcPr>
                  <w:tcW w:w="791" w:type="dxa"/>
                  <w:tcBorders>
                    <w:top w:val="single" w:color="000000" w:sz="8" w:space="0"/>
                    <w:left w:val="nil"/>
                    <w:bottom w:val="single" w:color="auto" w:sz="4" w:space="0"/>
                    <w:right w:val="single" w:color="000000" w:sz="8" w:space="0"/>
                  </w:tcBorders>
                  <w:shd w:val="clear" w:color="auto" w:fill="auto"/>
                  <w:vAlign w:val="center"/>
                </w:tcPr>
                <w:p w14:paraId="2C1A050F">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8"/>
                      <w:szCs w:val="18"/>
                      <w:u w:val="none"/>
                      <w:lang w:val="en-US" w:eastAsia="zh-CN" w:bidi="ar"/>
                    </w:rPr>
                  </w:pPr>
                  <w:r>
                    <w:rPr>
                      <w:rFonts w:hint="default" w:ascii="Times New Roman" w:hAnsi="Times New Roman" w:eastAsia="宋体" w:cs="Times New Roman"/>
                      <w:b/>
                      <w:bCs/>
                      <w:i w:val="0"/>
                      <w:iCs w:val="0"/>
                      <w:color w:val="auto"/>
                      <w:kern w:val="0"/>
                      <w:sz w:val="18"/>
                      <w:szCs w:val="18"/>
                      <w:u w:val="none"/>
                      <w:lang w:val="en-US" w:eastAsia="zh-CN" w:bidi="ar"/>
                    </w:rPr>
                    <w:t>总磷</w:t>
                  </w:r>
                </w:p>
              </w:tc>
              <w:tc>
                <w:tcPr>
                  <w:tcW w:w="682" w:type="dxa"/>
                  <w:tcBorders>
                    <w:top w:val="single" w:color="000000" w:sz="8" w:space="0"/>
                    <w:left w:val="nil"/>
                    <w:bottom w:val="single" w:color="auto" w:sz="4" w:space="0"/>
                    <w:right w:val="single" w:color="000000" w:sz="8" w:space="0"/>
                  </w:tcBorders>
                  <w:shd w:val="clear" w:color="auto" w:fill="auto"/>
                  <w:vAlign w:val="center"/>
                </w:tcPr>
                <w:p w14:paraId="1F80884E">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8"/>
                      <w:szCs w:val="18"/>
                      <w:u w:val="none"/>
                      <w:lang w:val="en-US" w:eastAsia="zh-CN" w:bidi="ar"/>
                    </w:rPr>
                  </w:pPr>
                  <w:r>
                    <w:rPr>
                      <w:rFonts w:hint="default" w:ascii="Times New Roman" w:hAnsi="Times New Roman" w:eastAsia="宋体" w:cs="Times New Roman"/>
                      <w:b/>
                      <w:bCs/>
                      <w:i w:val="0"/>
                      <w:iCs w:val="0"/>
                      <w:color w:val="auto"/>
                      <w:kern w:val="0"/>
                      <w:sz w:val="18"/>
                      <w:szCs w:val="18"/>
                      <w:u w:val="none"/>
                      <w:lang w:val="en-US" w:eastAsia="zh-CN" w:bidi="ar"/>
                    </w:rPr>
                    <w:t>LAS</w:t>
                  </w:r>
                </w:p>
              </w:tc>
              <w:tc>
                <w:tcPr>
                  <w:tcW w:w="991" w:type="dxa"/>
                  <w:tcBorders>
                    <w:top w:val="single" w:color="000000" w:sz="8" w:space="0"/>
                    <w:left w:val="nil"/>
                    <w:bottom w:val="single" w:color="000000" w:sz="8" w:space="0"/>
                    <w:right w:val="single" w:color="000000" w:sz="8" w:space="0"/>
                  </w:tcBorders>
                  <w:shd w:val="clear" w:color="auto" w:fill="auto"/>
                  <w:vAlign w:val="center"/>
                </w:tcPr>
                <w:p w14:paraId="55685441">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8"/>
                      <w:szCs w:val="18"/>
                      <w:u w:val="none"/>
                      <w:lang w:val="en-US" w:eastAsia="zh-CN" w:bidi="ar"/>
                    </w:rPr>
                  </w:pPr>
                  <w:r>
                    <w:rPr>
                      <w:rFonts w:hint="default" w:ascii="Times New Roman" w:hAnsi="Times New Roman" w:eastAsia="宋体" w:cs="Times New Roman"/>
                      <w:b/>
                      <w:bCs/>
                      <w:i w:val="0"/>
                      <w:iCs w:val="0"/>
                      <w:color w:val="auto"/>
                      <w:kern w:val="0"/>
                      <w:sz w:val="18"/>
                      <w:szCs w:val="18"/>
                      <w:u w:val="none"/>
                      <w:lang w:val="en-US" w:eastAsia="zh-CN" w:bidi="ar"/>
                    </w:rPr>
                    <w:t>粪大肠菌</w:t>
                  </w:r>
                </w:p>
                <w:p w14:paraId="22AA1F3E">
                  <w:pPr>
                    <w:keepNext w:val="0"/>
                    <w:keepLines w:val="0"/>
                    <w:widowControl/>
                    <w:suppressLineNumbers w:val="0"/>
                    <w:jc w:val="center"/>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群数</w:t>
                  </w:r>
                </w:p>
              </w:tc>
            </w:tr>
            <w:tr w14:paraId="0A4E7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8" w:hRule="atLeast"/>
                <w:jc w:val="center"/>
              </w:trPr>
              <w:tc>
                <w:tcPr>
                  <w:tcW w:w="997" w:type="dxa"/>
                  <w:tcBorders>
                    <w:top w:val="nil"/>
                    <w:left w:val="single" w:color="000000" w:sz="8" w:space="0"/>
                    <w:bottom w:val="single" w:color="auto" w:sz="4" w:space="0"/>
                    <w:right w:val="single" w:color="000000" w:sz="8" w:space="0"/>
                  </w:tcBorders>
                  <w:shd w:val="clear" w:color="auto" w:fill="auto"/>
                  <w:vAlign w:val="center"/>
                </w:tcPr>
                <w:p w14:paraId="75D3151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医院废水总排放量</w:t>
                  </w:r>
                </w:p>
              </w:tc>
              <w:tc>
                <w:tcPr>
                  <w:tcW w:w="667" w:type="dxa"/>
                  <w:tcBorders>
                    <w:top w:val="nil"/>
                    <w:left w:val="nil"/>
                    <w:bottom w:val="single" w:color="auto" w:sz="4" w:space="0"/>
                    <w:right w:val="single" w:color="000000" w:sz="8" w:space="0"/>
                  </w:tcBorders>
                  <w:shd w:val="clear" w:color="auto" w:fill="auto"/>
                  <w:vAlign w:val="center"/>
                </w:tcPr>
                <w:p w14:paraId="7E5A861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产生浓度mg/L</w:t>
                  </w:r>
                </w:p>
              </w:tc>
              <w:tc>
                <w:tcPr>
                  <w:tcW w:w="864" w:type="dxa"/>
                  <w:tcBorders>
                    <w:top w:val="nil"/>
                    <w:left w:val="nil"/>
                    <w:bottom w:val="single" w:color="auto" w:sz="4" w:space="0"/>
                    <w:right w:val="single" w:color="000000" w:sz="8" w:space="0"/>
                  </w:tcBorders>
                  <w:shd w:val="clear" w:color="auto" w:fill="auto"/>
                  <w:vAlign w:val="center"/>
                </w:tcPr>
                <w:p w14:paraId="57FE12C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lang w:val="en-US" w:eastAsia="zh-CN"/>
                    </w:rPr>
                  </w:pPr>
                  <w:r>
                    <w:rPr>
                      <w:rFonts w:hint="default" w:ascii="Times New Roman" w:hAnsi="Times New Roman" w:eastAsia="宋体" w:cs="Times New Roman"/>
                      <w:i w:val="0"/>
                      <w:iCs w:val="0"/>
                      <w:color w:val="auto"/>
                      <w:sz w:val="18"/>
                      <w:szCs w:val="18"/>
                      <w:u w:val="none"/>
                      <w:lang w:val="en-US" w:eastAsia="zh-CN"/>
                    </w:rPr>
                    <w:t>300</w:t>
                  </w:r>
                </w:p>
              </w:tc>
              <w:tc>
                <w:tcPr>
                  <w:tcW w:w="685" w:type="dxa"/>
                  <w:tcBorders>
                    <w:top w:val="nil"/>
                    <w:left w:val="nil"/>
                    <w:bottom w:val="single" w:color="auto" w:sz="4" w:space="0"/>
                    <w:right w:val="single" w:color="000000" w:sz="8" w:space="0"/>
                  </w:tcBorders>
                  <w:shd w:val="clear" w:color="auto" w:fill="auto"/>
                  <w:vAlign w:val="center"/>
                </w:tcPr>
                <w:p w14:paraId="64B3E85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150</w:t>
                  </w:r>
                </w:p>
              </w:tc>
              <w:tc>
                <w:tcPr>
                  <w:tcW w:w="685" w:type="dxa"/>
                  <w:tcBorders>
                    <w:top w:val="nil"/>
                    <w:left w:val="nil"/>
                    <w:bottom w:val="single" w:color="auto" w:sz="4" w:space="0"/>
                    <w:right w:val="single" w:color="000000" w:sz="8" w:space="0"/>
                  </w:tcBorders>
                  <w:shd w:val="clear" w:color="auto" w:fill="auto"/>
                  <w:vAlign w:val="center"/>
                </w:tcPr>
                <w:p w14:paraId="3D9C0CDA">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120</w:t>
                  </w:r>
                </w:p>
              </w:tc>
              <w:tc>
                <w:tcPr>
                  <w:tcW w:w="816" w:type="dxa"/>
                  <w:tcBorders>
                    <w:top w:val="nil"/>
                    <w:left w:val="nil"/>
                    <w:bottom w:val="single" w:color="auto" w:sz="4" w:space="0"/>
                    <w:right w:val="single" w:color="000000" w:sz="8" w:space="0"/>
                  </w:tcBorders>
                  <w:shd w:val="clear" w:color="auto" w:fill="auto"/>
                  <w:vAlign w:val="center"/>
                </w:tcPr>
                <w:p w14:paraId="1E2BE7B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50</w:t>
                  </w:r>
                </w:p>
              </w:tc>
              <w:tc>
                <w:tcPr>
                  <w:tcW w:w="796" w:type="dxa"/>
                  <w:tcBorders>
                    <w:top w:val="single" w:color="auto" w:sz="4" w:space="0"/>
                    <w:left w:val="nil"/>
                    <w:bottom w:val="single" w:color="auto" w:sz="4" w:space="0"/>
                    <w:right w:val="single" w:color="000000" w:sz="8" w:space="0"/>
                  </w:tcBorders>
                  <w:shd w:val="clear" w:color="auto" w:fill="auto"/>
                  <w:vAlign w:val="center"/>
                </w:tcPr>
                <w:p w14:paraId="4FA48A5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50</w:t>
                  </w:r>
                </w:p>
              </w:tc>
              <w:tc>
                <w:tcPr>
                  <w:tcW w:w="791" w:type="dxa"/>
                  <w:tcBorders>
                    <w:top w:val="single" w:color="auto" w:sz="4" w:space="0"/>
                    <w:left w:val="nil"/>
                    <w:bottom w:val="single" w:color="auto" w:sz="4" w:space="0"/>
                    <w:right w:val="single" w:color="000000" w:sz="8" w:space="0"/>
                  </w:tcBorders>
                  <w:shd w:val="clear" w:color="auto" w:fill="auto"/>
                  <w:vAlign w:val="center"/>
                </w:tcPr>
                <w:p w14:paraId="64F86FC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4</w:t>
                  </w:r>
                </w:p>
              </w:tc>
              <w:tc>
                <w:tcPr>
                  <w:tcW w:w="682" w:type="dxa"/>
                  <w:tcBorders>
                    <w:top w:val="single" w:color="auto" w:sz="4" w:space="0"/>
                    <w:left w:val="nil"/>
                    <w:bottom w:val="single" w:color="auto" w:sz="4" w:space="0"/>
                    <w:right w:val="single" w:color="000000" w:sz="8" w:space="0"/>
                  </w:tcBorders>
                  <w:shd w:val="clear" w:color="auto" w:fill="auto"/>
                  <w:vAlign w:val="center"/>
                </w:tcPr>
                <w:p w14:paraId="3366E5B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40</w:t>
                  </w:r>
                </w:p>
              </w:tc>
              <w:tc>
                <w:tcPr>
                  <w:tcW w:w="991" w:type="dxa"/>
                  <w:tcBorders>
                    <w:top w:val="nil"/>
                    <w:left w:val="nil"/>
                    <w:bottom w:val="single" w:color="auto" w:sz="4" w:space="0"/>
                    <w:right w:val="single" w:color="000000" w:sz="8" w:space="0"/>
                  </w:tcBorders>
                  <w:shd w:val="clear" w:color="auto" w:fill="auto"/>
                  <w:vAlign w:val="center"/>
                </w:tcPr>
                <w:p w14:paraId="5134287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9000（MPN/L）</w:t>
                  </w:r>
                </w:p>
              </w:tc>
            </w:tr>
            <w:tr w14:paraId="053CB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997" w:type="dxa"/>
                  <w:tcBorders>
                    <w:top w:val="single" w:color="auto" w:sz="4" w:space="0"/>
                    <w:left w:val="single" w:color="000000" w:sz="8" w:space="0"/>
                    <w:bottom w:val="single" w:color="000000" w:sz="8" w:space="0"/>
                    <w:right w:val="single" w:color="000000" w:sz="8" w:space="0"/>
                  </w:tcBorders>
                  <w:shd w:val="clear" w:color="auto" w:fill="auto"/>
                  <w:vAlign w:val="center"/>
                </w:tcPr>
                <w:p w14:paraId="65014621">
                  <w:pPr>
                    <w:keepNext w:val="0"/>
                    <w:keepLines w:val="0"/>
                    <w:widowControl/>
                    <w:suppressLineNumbers w:val="0"/>
                    <w:jc w:val="center"/>
                    <w:textAlignment w:val="center"/>
                    <w:rPr>
                      <w:rFonts w:hint="eastAsia" w:ascii="Times New Roman" w:hAnsi="Times New Roman" w:cs="Times New Roman"/>
                      <w:i w:val="0"/>
                      <w:iCs w:val="0"/>
                      <w:color w:val="000000"/>
                      <w:kern w:val="0"/>
                      <w:sz w:val="18"/>
                      <w:szCs w:val="18"/>
                      <w:highlight w:val="none"/>
                      <w:u w:val="none" w:color="auto"/>
                      <w:lang w:val="en-US" w:eastAsia="zh-CN" w:bidi="ar"/>
                    </w:rPr>
                  </w:pPr>
                  <w:r>
                    <w:rPr>
                      <w:rFonts w:hint="eastAsia" w:ascii="Times New Roman" w:hAnsi="Times New Roman" w:cs="Times New Roman"/>
                      <w:i w:val="0"/>
                      <w:iCs w:val="0"/>
                      <w:color w:val="000000"/>
                      <w:kern w:val="0"/>
                      <w:sz w:val="18"/>
                      <w:szCs w:val="18"/>
                      <w:highlight w:val="none"/>
                      <w:u w:val="none" w:color="auto"/>
                      <w:lang w:val="en-US" w:eastAsia="zh-CN" w:bidi="ar"/>
                    </w:rPr>
                    <w:t>4955.87</w:t>
                  </w:r>
                </w:p>
                <w:p w14:paraId="7093AC4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eastAsia" w:ascii="Times New Roman" w:hAnsi="Times New Roman" w:cs="Times New Roman"/>
                      <w:i w:val="0"/>
                      <w:iCs w:val="0"/>
                      <w:color w:val="auto"/>
                      <w:kern w:val="0"/>
                      <w:sz w:val="18"/>
                      <w:szCs w:val="18"/>
                      <w:u w:val="none"/>
                      <w:lang w:val="en-US" w:eastAsia="zh-CN" w:bidi="ar"/>
                    </w:rPr>
                    <w:t>m</w:t>
                  </w:r>
                  <w:r>
                    <w:rPr>
                      <w:rFonts w:hint="eastAsia" w:ascii="Times New Roman" w:hAnsi="Times New Roman" w:cs="Times New Roman"/>
                      <w:i w:val="0"/>
                      <w:iCs w:val="0"/>
                      <w:color w:val="auto"/>
                      <w:kern w:val="0"/>
                      <w:sz w:val="18"/>
                      <w:szCs w:val="18"/>
                      <w:u w:val="none"/>
                      <w:vertAlign w:val="superscript"/>
                      <w:lang w:val="en-US" w:eastAsia="zh-CN" w:bidi="ar"/>
                    </w:rPr>
                    <w:t>3</w:t>
                  </w:r>
                  <w:r>
                    <w:rPr>
                      <w:rFonts w:hint="default" w:ascii="Times New Roman" w:hAnsi="Times New Roman" w:eastAsia="宋体" w:cs="Times New Roman"/>
                      <w:i w:val="0"/>
                      <w:iCs w:val="0"/>
                      <w:color w:val="auto"/>
                      <w:kern w:val="0"/>
                      <w:sz w:val="18"/>
                      <w:szCs w:val="18"/>
                      <w:u w:val="none"/>
                      <w:lang w:val="en-US" w:eastAsia="zh-CN" w:bidi="ar"/>
                    </w:rPr>
                    <w:t>/a</w:t>
                  </w:r>
                </w:p>
              </w:tc>
              <w:tc>
                <w:tcPr>
                  <w:tcW w:w="667" w:type="dxa"/>
                  <w:tcBorders>
                    <w:top w:val="single" w:color="auto" w:sz="4" w:space="0"/>
                    <w:left w:val="nil"/>
                    <w:bottom w:val="single" w:color="000000" w:sz="8" w:space="0"/>
                    <w:right w:val="single" w:color="000000" w:sz="8" w:space="0"/>
                  </w:tcBorders>
                  <w:shd w:val="clear" w:color="auto" w:fill="auto"/>
                  <w:vAlign w:val="center"/>
                </w:tcPr>
                <w:p w14:paraId="32CAD30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产生量t/a</w:t>
                  </w:r>
                </w:p>
              </w:tc>
              <w:tc>
                <w:tcPr>
                  <w:tcW w:w="864" w:type="dxa"/>
                  <w:tcBorders>
                    <w:top w:val="single" w:color="auto" w:sz="4" w:space="0"/>
                    <w:left w:val="nil"/>
                    <w:bottom w:val="single" w:color="000000" w:sz="8" w:space="0"/>
                    <w:right w:val="single" w:color="000000" w:sz="8" w:space="0"/>
                  </w:tcBorders>
                  <w:shd w:val="clear" w:color="auto" w:fill="auto"/>
                  <w:vAlign w:val="center"/>
                </w:tcPr>
                <w:p w14:paraId="72479D1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lang w:val="en-US" w:eastAsia="zh-CN"/>
                    </w:rPr>
                  </w:pPr>
                  <w:r>
                    <w:rPr>
                      <w:rFonts w:hint="eastAsia" w:ascii="Times New Roman" w:hAnsi="Times New Roman" w:cs="Times New Roman"/>
                      <w:i w:val="0"/>
                      <w:iCs w:val="0"/>
                      <w:color w:val="auto"/>
                      <w:sz w:val="18"/>
                      <w:szCs w:val="18"/>
                      <w:u w:val="none"/>
                      <w:lang w:val="en-US" w:eastAsia="zh-CN"/>
                    </w:rPr>
                    <w:t>1.49</w:t>
                  </w:r>
                </w:p>
              </w:tc>
              <w:tc>
                <w:tcPr>
                  <w:tcW w:w="685" w:type="dxa"/>
                  <w:tcBorders>
                    <w:top w:val="single" w:color="auto" w:sz="4" w:space="0"/>
                    <w:left w:val="nil"/>
                    <w:bottom w:val="single" w:color="000000" w:sz="8" w:space="0"/>
                    <w:right w:val="single" w:color="000000" w:sz="8" w:space="0"/>
                  </w:tcBorders>
                  <w:shd w:val="clear" w:color="auto" w:fill="auto"/>
                  <w:vAlign w:val="center"/>
                </w:tcPr>
                <w:p w14:paraId="666EE96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lang w:val="en-US" w:eastAsia="zh-CN"/>
                    </w:rPr>
                  </w:pPr>
                  <w:r>
                    <w:rPr>
                      <w:rFonts w:hint="eastAsia" w:ascii="Times New Roman" w:hAnsi="Times New Roman" w:cs="Times New Roman"/>
                      <w:i w:val="0"/>
                      <w:iCs w:val="0"/>
                      <w:color w:val="auto"/>
                      <w:sz w:val="18"/>
                      <w:szCs w:val="18"/>
                      <w:u w:val="none"/>
                      <w:lang w:val="en-US" w:eastAsia="zh-CN"/>
                    </w:rPr>
                    <w:t>0.74</w:t>
                  </w:r>
                </w:p>
              </w:tc>
              <w:tc>
                <w:tcPr>
                  <w:tcW w:w="685" w:type="dxa"/>
                  <w:tcBorders>
                    <w:top w:val="single" w:color="auto" w:sz="4" w:space="0"/>
                    <w:left w:val="nil"/>
                    <w:bottom w:val="single" w:color="000000" w:sz="8" w:space="0"/>
                    <w:right w:val="single" w:color="000000" w:sz="8" w:space="0"/>
                  </w:tcBorders>
                  <w:shd w:val="clear" w:color="auto" w:fill="auto"/>
                  <w:vAlign w:val="center"/>
                </w:tcPr>
                <w:p w14:paraId="3015817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lang w:val="en-US" w:eastAsia="zh-CN"/>
                    </w:rPr>
                  </w:pPr>
                  <w:r>
                    <w:rPr>
                      <w:rFonts w:hint="eastAsia" w:ascii="Times New Roman" w:hAnsi="Times New Roman" w:cs="Times New Roman"/>
                      <w:i w:val="0"/>
                      <w:iCs w:val="0"/>
                      <w:color w:val="auto"/>
                      <w:sz w:val="18"/>
                      <w:szCs w:val="18"/>
                      <w:u w:val="none"/>
                      <w:lang w:val="en-US" w:eastAsia="zh-CN"/>
                    </w:rPr>
                    <w:t>0.59</w:t>
                  </w:r>
                </w:p>
              </w:tc>
              <w:tc>
                <w:tcPr>
                  <w:tcW w:w="816" w:type="dxa"/>
                  <w:tcBorders>
                    <w:top w:val="single" w:color="auto" w:sz="4" w:space="0"/>
                    <w:left w:val="nil"/>
                    <w:bottom w:val="single" w:color="000000" w:sz="8" w:space="0"/>
                    <w:right w:val="single" w:color="000000" w:sz="8" w:space="0"/>
                  </w:tcBorders>
                  <w:shd w:val="clear" w:color="auto" w:fill="auto"/>
                  <w:vAlign w:val="center"/>
                </w:tcPr>
                <w:p w14:paraId="206D5DE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lang w:val="en-US" w:eastAsia="zh-CN"/>
                    </w:rPr>
                  </w:pPr>
                  <w:r>
                    <w:rPr>
                      <w:rFonts w:hint="eastAsia" w:ascii="Times New Roman" w:hAnsi="Times New Roman" w:cs="Times New Roman"/>
                      <w:i w:val="0"/>
                      <w:iCs w:val="0"/>
                      <w:color w:val="auto"/>
                      <w:sz w:val="18"/>
                      <w:szCs w:val="18"/>
                      <w:u w:val="none"/>
                      <w:lang w:val="en-US" w:eastAsia="zh-CN"/>
                    </w:rPr>
                    <w:t>0.25</w:t>
                  </w:r>
                </w:p>
              </w:tc>
              <w:tc>
                <w:tcPr>
                  <w:tcW w:w="796" w:type="dxa"/>
                  <w:tcBorders>
                    <w:top w:val="single" w:color="auto" w:sz="4" w:space="0"/>
                    <w:left w:val="nil"/>
                    <w:bottom w:val="single" w:color="000000" w:sz="8" w:space="0"/>
                    <w:right w:val="single" w:color="000000" w:sz="8" w:space="0"/>
                  </w:tcBorders>
                  <w:shd w:val="clear" w:color="auto" w:fill="auto"/>
                  <w:vAlign w:val="center"/>
                </w:tcPr>
                <w:p w14:paraId="2A23796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cs="Times New Roman"/>
                      <w:i w:val="0"/>
                      <w:iCs w:val="0"/>
                      <w:color w:val="auto"/>
                      <w:kern w:val="0"/>
                      <w:sz w:val="18"/>
                      <w:szCs w:val="18"/>
                      <w:u w:val="none"/>
                      <w:lang w:val="en-US" w:eastAsia="zh-CN" w:bidi="ar"/>
                    </w:rPr>
                    <w:t>0.25</w:t>
                  </w:r>
                </w:p>
              </w:tc>
              <w:tc>
                <w:tcPr>
                  <w:tcW w:w="791" w:type="dxa"/>
                  <w:tcBorders>
                    <w:top w:val="single" w:color="auto" w:sz="4" w:space="0"/>
                    <w:left w:val="nil"/>
                    <w:bottom w:val="single" w:color="000000" w:sz="8" w:space="0"/>
                    <w:right w:val="single" w:color="000000" w:sz="8" w:space="0"/>
                  </w:tcBorders>
                  <w:shd w:val="clear" w:color="auto" w:fill="auto"/>
                  <w:vAlign w:val="center"/>
                </w:tcPr>
                <w:p w14:paraId="42DC713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cs="Times New Roman"/>
                      <w:i w:val="0"/>
                      <w:iCs w:val="0"/>
                      <w:color w:val="auto"/>
                      <w:kern w:val="0"/>
                      <w:sz w:val="18"/>
                      <w:szCs w:val="18"/>
                      <w:u w:val="none"/>
                      <w:lang w:val="en-US" w:eastAsia="zh-CN" w:bidi="ar"/>
                    </w:rPr>
                    <w:t>0.02</w:t>
                  </w:r>
                </w:p>
              </w:tc>
              <w:tc>
                <w:tcPr>
                  <w:tcW w:w="682" w:type="dxa"/>
                  <w:tcBorders>
                    <w:top w:val="single" w:color="auto" w:sz="4" w:space="0"/>
                    <w:left w:val="nil"/>
                    <w:bottom w:val="single" w:color="000000" w:sz="8" w:space="0"/>
                    <w:right w:val="single" w:color="000000" w:sz="8" w:space="0"/>
                  </w:tcBorders>
                  <w:shd w:val="clear" w:color="auto" w:fill="auto"/>
                  <w:vAlign w:val="center"/>
                </w:tcPr>
                <w:p w14:paraId="30E9AF5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cs="Times New Roman"/>
                      <w:i w:val="0"/>
                      <w:iCs w:val="0"/>
                      <w:color w:val="auto"/>
                      <w:kern w:val="0"/>
                      <w:sz w:val="18"/>
                      <w:szCs w:val="18"/>
                      <w:u w:val="none"/>
                      <w:lang w:val="en-US" w:eastAsia="zh-CN" w:bidi="ar"/>
                    </w:rPr>
                    <w:t>0.20</w:t>
                  </w:r>
                </w:p>
              </w:tc>
              <w:tc>
                <w:tcPr>
                  <w:tcW w:w="991" w:type="dxa"/>
                  <w:tcBorders>
                    <w:top w:val="single" w:color="auto" w:sz="4" w:space="0"/>
                    <w:left w:val="nil"/>
                    <w:bottom w:val="single" w:color="000000" w:sz="8" w:space="0"/>
                    <w:right w:val="single" w:color="000000" w:sz="8" w:space="0"/>
                  </w:tcBorders>
                  <w:shd w:val="clear" w:color="auto" w:fill="auto"/>
                  <w:vAlign w:val="center"/>
                </w:tcPr>
                <w:p w14:paraId="2235902A">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lang w:val="en-US" w:eastAsia="zh-CN"/>
                    </w:rPr>
                  </w:pPr>
                  <w:r>
                    <w:rPr>
                      <w:rFonts w:hint="eastAsia" w:ascii="Times New Roman" w:hAnsi="Times New Roman" w:cs="Times New Roman"/>
                      <w:i w:val="0"/>
                      <w:iCs w:val="0"/>
                      <w:color w:val="auto"/>
                      <w:sz w:val="18"/>
                      <w:szCs w:val="18"/>
                      <w:u w:val="none"/>
                      <w:lang w:val="en-US" w:eastAsia="zh-CN"/>
                    </w:rPr>
                    <w:t>/</w:t>
                  </w:r>
                </w:p>
              </w:tc>
            </w:tr>
            <w:tr w14:paraId="5E567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4" w:hRule="atLeast"/>
                <w:jc w:val="center"/>
              </w:trPr>
              <w:tc>
                <w:tcPr>
                  <w:tcW w:w="1664" w:type="dxa"/>
                  <w:gridSpan w:val="2"/>
                  <w:tcBorders>
                    <w:top w:val="nil"/>
                    <w:left w:val="single" w:color="000000" w:sz="8" w:space="0"/>
                    <w:bottom w:val="single" w:color="000000" w:sz="8" w:space="0"/>
                    <w:right w:val="single" w:color="000000" w:sz="8" w:space="0"/>
                  </w:tcBorders>
                  <w:shd w:val="clear" w:color="auto" w:fill="auto"/>
                  <w:vAlign w:val="center"/>
                </w:tcPr>
                <w:p w14:paraId="19DA916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院区污水处理站处理效率（%）</w:t>
                  </w:r>
                </w:p>
              </w:tc>
              <w:tc>
                <w:tcPr>
                  <w:tcW w:w="864" w:type="dxa"/>
                  <w:tcBorders>
                    <w:top w:val="nil"/>
                    <w:left w:val="nil"/>
                    <w:bottom w:val="single" w:color="000000" w:sz="8" w:space="0"/>
                    <w:right w:val="single" w:color="000000" w:sz="8" w:space="0"/>
                  </w:tcBorders>
                  <w:shd w:val="clear" w:color="auto" w:fill="auto"/>
                  <w:vAlign w:val="center"/>
                </w:tcPr>
                <w:p w14:paraId="5905A23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lang w:val="en-US" w:eastAsia="zh-CN"/>
                    </w:rPr>
                  </w:pPr>
                  <w:r>
                    <w:rPr>
                      <w:rFonts w:hint="eastAsia" w:ascii="Times New Roman" w:hAnsi="Times New Roman" w:cs="Times New Roman"/>
                      <w:i w:val="0"/>
                      <w:iCs w:val="0"/>
                      <w:color w:val="auto"/>
                      <w:sz w:val="18"/>
                      <w:szCs w:val="18"/>
                      <w:highlight w:val="none"/>
                      <w:u w:val="none"/>
                      <w:lang w:val="en-US" w:eastAsia="zh-CN"/>
                    </w:rPr>
                    <w:t>79.87</w:t>
                  </w:r>
                </w:p>
              </w:tc>
              <w:tc>
                <w:tcPr>
                  <w:tcW w:w="685" w:type="dxa"/>
                  <w:tcBorders>
                    <w:top w:val="nil"/>
                    <w:left w:val="nil"/>
                    <w:bottom w:val="single" w:color="000000" w:sz="8" w:space="0"/>
                    <w:right w:val="single" w:color="000000" w:sz="8" w:space="0"/>
                  </w:tcBorders>
                  <w:shd w:val="clear" w:color="auto" w:fill="auto"/>
                  <w:vAlign w:val="center"/>
                </w:tcPr>
                <w:p w14:paraId="4B42321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lang w:val="en-US" w:eastAsia="zh-CN"/>
                    </w:rPr>
                  </w:pPr>
                  <w:r>
                    <w:rPr>
                      <w:rFonts w:hint="eastAsia" w:ascii="Times New Roman" w:hAnsi="Times New Roman" w:cs="Times New Roman"/>
                      <w:i w:val="0"/>
                      <w:iCs w:val="0"/>
                      <w:color w:val="auto"/>
                      <w:sz w:val="18"/>
                      <w:szCs w:val="18"/>
                      <w:highlight w:val="none"/>
                      <w:u w:val="none"/>
                      <w:lang w:val="en-US" w:eastAsia="zh-CN"/>
                    </w:rPr>
                    <w:t>86.49</w:t>
                  </w:r>
                </w:p>
              </w:tc>
              <w:tc>
                <w:tcPr>
                  <w:tcW w:w="685" w:type="dxa"/>
                  <w:tcBorders>
                    <w:top w:val="nil"/>
                    <w:left w:val="nil"/>
                    <w:bottom w:val="single" w:color="000000" w:sz="8" w:space="0"/>
                    <w:right w:val="single" w:color="000000" w:sz="8" w:space="0"/>
                  </w:tcBorders>
                  <w:shd w:val="clear" w:color="auto" w:fill="auto"/>
                  <w:vAlign w:val="center"/>
                </w:tcPr>
                <w:p w14:paraId="44932E8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lang w:val="en-US" w:eastAsia="zh-CN"/>
                    </w:rPr>
                  </w:pPr>
                  <w:r>
                    <w:rPr>
                      <w:rFonts w:hint="eastAsia" w:ascii="Times New Roman" w:hAnsi="Times New Roman" w:cs="Times New Roman"/>
                      <w:i w:val="0"/>
                      <w:iCs w:val="0"/>
                      <w:color w:val="auto"/>
                      <w:sz w:val="18"/>
                      <w:szCs w:val="18"/>
                      <w:highlight w:val="none"/>
                      <w:u w:val="none"/>
                      <w:lang w:val="en-US" w:eastAsia="zh-CN"/>
                    </w:rPr>
                    <w:t>83.05</w:t>
                  </w:r>
                </w:p>
              </w:tc>
              <w:tc>
                <w:tcPr>
                  <w:tcW w:w="816" w:type="dxa"/>
                  <w:tcBorders>
                    <w:top w:val="nil"/>
                    <w:left w:val="nil"/>
                    <w:bottom w:val="single" w:color="000000" w:sz="8" w:space="0"/>
                    <w:right w:val="single" w:color="000000" w:sz="8" w:space="0"/>
                  </w:tcBorders>
                  <w:shd w:val="clear" w:color="auto" w:fill="auto"/>
                  <w:vAlign w:val="center"/>
                </w:tcPr>
                <w:p w14:paraId="4CC0F077">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lang w:val="en-US" w:eastAsia="zh-CN"/>
                    </w:rPr>
                  </w:pPr>
                  <w:r>
                    <w:rPr>
                      <w:rFonts w:hint="eastAsia" w:ascii="Times New Roman" w:hAnsi="Times New Roman" w:cs="Times New Roman"/>
                      <w:i w:val="0"/>
                      <w:iCs w:val="0"/>
                      <w:color w:val="auto"/>
                      <w:sz w:val="18"/>
                      <w:szCs w:val="18"/>
                      <w:highlight w:val="none"/>
                      <w:u w:val="none"/>
                      <w:lang w:val="en-US" w:eastAsia="zh-CN"/>
                    </w:rPr>
                    <w:t>72</w:t>
                  </w:r>
                </w:p>
              </w:tc>
              <w:tc>
                <w:tcPr>
                  <w:tcW w:w="796" w:type="dxa"/>
                  <w:tcBorders>
                    <w:top w:val="nil"/>
                    <w:left w:val="nil"/>
                    <w:bottom w:val="single" w:color="auto" w:sz="4" w:space="0"/>
                    <w:right w:val="single" w:color="000000" w:sz="8" w:space="0"/>
                  </w:tcBorders>
                  <w:shd w:val="clear" w:color="auto" w:fill="auto"/>
                  <w:vAlign w:val="center"/>
                </w:tcPr>
                <w:p w14:paraId="3BB3097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eastAsia" w:ascii="Times New Roman" w:hAnsi="Times New Roman" w:cs="Times New Roman"/>
                      <w:i w:val="0"/>
                      <w:iCs w:val="0"/>
                      <w:color w:val="auto"/>
                      <w:kern w:val="0"/>
                      <w:sz w:val="18"/>
                      <w:szCs w:val="18"/>
                      <w:highlight w:val="none"/>
                      <w:u w:val="none"/>
                      <w:lang w:val="en-US" w:eastAsia="zh-CN" w:bidi="ar"/>
                    </w:rPr>
                    <w:t>92</w:t>
                  </w:r>
                </w:p>
              </w:tc>
              <w:tc>
                <w:tcPr>
                  <w:tcW w:w="791" w:type="dxa"/>
                  <w:tcBorders>
                    <w:top w:val="nil"/>
                    <w:left w:val="nil"/>
                    <w:bottom w:val="single" w:color="auto" w:sz="4" w:space="0"/>
                    <w:right w:val="single" w:color="000000" w:sz="8" w:space="0"/>
                  </w:tcBorders>
                  <w:shd w:val="clear" w:color="auto" w:fill="auto"/>
                  <w:vAlign w:val="center"/>
                </w:tcPr>
                <w:p w14:paraId="3BD527CC">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eastAsia" w:ascii="Times New Roman" w:hAnsi="Times New Roman" w:cs="Times New Roman"/>
                      <w:i w:val="0"/>
                      <w:iCs w:val="0"/>
                      <w:color w:val="auto"/>
                      <w:kern w:val="0"/>
                      <w:sz w:val="18"/>
                      <w:szCs w:val="18"/>
                      <w:highlight w:val="none"/>
                      <w:u w:val="none"/>
                      <w:lang w:val="en-US" w:eastAsia="zh-CN" w:bidi="ar"/>
                    </w:rPr>
                    <w:t>50</w:t>
                  </w:r>
                </w:p>
              </w:tc>
              <w:tc>
                <w:tcPr>
                  <w:tcW w:w="682" w:type="dxa"/>
                  <w:tcBorders>
                    <w:top w:val="nil"/>
                    <w:left w:val="nil"/>
                    <w:bottom w:val="single" w:color="auto" w:sz="4" w:space="0"/>
                    <w:right w:val="single" w:color="000000" w:sz="8" w:space="0"/>
                  </w:tcBorders>
                  <w:shd w:val="clear" w:color="auto" w:fill="auto"/>
                  <w:vAlign w:val="center"/>
                </w:tcPr>
                <w:p w14:paraId="227C7E6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eastAsia" w:ascii="Times New Roman" w:hAnsi="Times New Roman" w:cs="Times New Roman"/>
                      <w:i w:val="0"/>
                      <w:iCs w:val="0"/>
                      <w:color w:val="auto"/>
                      <w:kern w:val="0"/>
                      <w:sz w:val="18"/>
                      <w:szCs w:val="18"/>
                      <w:highlight w:val="none"/>
                      <w:u w:val="none"/>
                      <w:lang w:val="en-US" w:eastAsia="zh-CN" w:bidi="ar"/>
                    </w:rPr>
                    <w:t>90</w:t>
                  </w:r>
                </w:p>
              </w:tc>
              <w:tc>
                <w:tcPr>
                  <w:tcW w:w="991" w:type="dxa"/>
                  <w:tcBorders>
                    <w:top w:val="nil"/>
                    <w:left w:val="nil"/>
                    <w:bottom w:val="single" w:color="000000" w:sz="8" w:space="0"/>
                    <w:right w:val="single" w:color="000000" w:sz="8" w:space="0"/>
                  </w:tcBorders>
                  <w:shd w:val="clear" w:color="auto" w:fill="auto"/>
                  <w:vAlign w:val="center"/>
                </w:tcPr>
                <w:p w14:paraId="5535DDE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lang w:val="en-US" w:eastAsia="zh-CN"/>
                    </w:rPr>
                  </w:pPr>
                  <w:r>
                    <w:rPr>
                      <w:rFonts w:hint="eastAsia" w:ascii="Times New Roman" w:hAnsi="Times New Roman" w:cs="Times New Roman"/>
                      <w:i w:val="0"/>
                      <w:iCs w:val="0"/>
                      <w:color w:val="auto"/>
                      <w:sz w:val="18"/>
                      <w:szCs w:val="18"/>
                      <w:highlight w:val="none"/>
                      <w:u w:val="none"/>
                      <w:lang w:val="en-US" w:eastAsia="zh-CN"/>
                    </w:rPr>
                    <w:t>/</w:t>
                  </w:r>
                </w:p>
              </w:tc>
            </w:tr>
            <w:tr w14:paraId="19723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1664" w:type="dxa"/>
                  <w:gridSpan w:val="2"/>
                  <w:tcBorders>
                    <w:top w:val="nil"/>
                    <w:left w:val="single" w:color="000000" w:sz="8" w:space="0"/>
                    <w:bottom w:val="single" w:color="000000" w:sz="8" w:space="0"/>
                    <w:right w:val="single" w:color="000000" w:sz="8" w:space="0"/>
                  </w:tcBorders>
                  <w:shd w:val="clear" w:color="auto" w:fill="auto"/>
                  <w:vAlign w:val="center"/>
                </w:tcPr>
                <w:p w14:paraId="3F36A00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污水处理站处理后排放浓mg/L</w:t>
                  </w:r>
                </w:p>
              </w:tc>
              <w:tc>
                <w:tcPr>
                  <w:tcW w:w="864" w:type="dxa"/>
                  <w:tcBorders>
                    <w:top w:val="nil"/>
                    <w:left w:val="nil"/>
                    <w:bottom w:val="single" w:color="000000" w:sz="8" w:space="0"/>
                    <w:right w:val="single" w:color="000000" w:sz="8" w:space="0"/>
                  </w:tcBorders>
                  <w:shd w:val="clear" w:color="auto" w:fill="auto"/>
                  <w:vAlign w:val="center"/>
                </w:tcPr>
                <w:p w14:paraId="281704F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lang w:val="en-US"/>
                    </w:rPr>
                  </w:pPr>
                  <w:r>
                    <w:rPr>
                      <w:rFonts w:hint="default" w:ascii="Times New Roman" w:hAnsi="Times New Roman" w:eastAsia="宋体" w:cs="Times New Roman"/>
                      <w:i w:val="0"/>
                      <w:iCs w:val="0"/>
                      <w:color w:val="auto"/>
                      <w:kern w:val="0"/>
                      <w:sz w:val="18"/>
                      <w:szCs w:val="18"/>
                      <w:highlight w:val="none"/>
                      <w:u w:val="none"/>
                      <w:lang w:val="en-US" w:eastAsia="zh-CN" w:bidi="ar"/>
                    </w:rPr>
                    <w:t>60</w:t>
                  </w:r>
                </w:p>
              </w:tc>
              <w:tc>
                <w:tcPr>
                  <w:tcW w:w="685" w:type="dxa"/>
                  <w:tcBorders>
                    <w:top w:val="nil"/>
                    <w:left w:val="nil"/>
                    <w:bottom w:val="single" w:color="000000" w:sz="8" w:space="0"/>
                    <w:right w:val="single" w:color="000000" w:sz="8" w:space="0"/>
                  </w:tcBorders>
                  <w:shd w:val="clear" w:color="auto" w:fill="auto"/>
                  <w:vAlign w:val="center"/>
                </w:tcPr>
                <w:p w14:paraId="58C57EE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lang w:val="en-US"/>
                    </w:rPr>
                  </w:pPr>
                  <w:r>
                    <w:rPr>
                      <w:rFonts w:hint="default" w:ascii="Times New Roman" w:hAnsi="Times New Roman" w:eastAsia="宋体" w:cs="Times New Roman"/>
                      <w:i w:val="0"/>
                      <w:iCs w:val="0"/>
                      <w:color w:val="auto"/>
                      <w:kern w:val="0"/>
                      <w:sz w:val="18"/>
                      <w:szCs w:val="18"/>
                      <w:highlight w:val="none"/>
                      <w:u w:val="none"/>
                      <w:lang w:val="en-US" w:eastAsia="zh-CN" w:bidi="ar"/>
                    </w:rPr>
                    <w:t>20</w:t>
                  </w:r>
                </w:p>
              </w:tc>
              <w:tc>
                <w:tcPr>
                  <w:tcW w:w="685" w:type="dxa"/>
                  <w:tcBorders>
                    <w:top w:val="nil"/>
                    <w:left w:val="nil"/>
                    <w:bottom w:val="single" w:color="000000" w:sz="8" w:space="0"/>
                    <w:right w:val="single" w:color="000000" w:sz="8" w:space="0"/>
                  </w:tcBorders>
                  <w:shd w:val="clear" w:color="auto" w:fill="auto"/>
                  <w:vAlign w:val="center"/>
                </w:tcPr>
                <w:p w14:paraId="557ACB1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lang w:val="en-US"/>
                    </w:rPr>
                  </w:pPr>
                  <w:r>
                    <w:rPr>
                      <w:rFonts w:hint="default" w:ascii="Times New Roman" w:hAnsi="Times New Roman" w:eastAsia="宋体" w:cs="Times New Roman"/>
                      <w:i w:val="0"/>
                      <w:iCs w:val="0"/>
                      <w:color w:val="auto"/>
                      <w:kern w:val="0"/>
                      <w:sz w:val="18"/>
                      <w:szCs w:val="18"/>
                      <w:highlight w:val="none"/>
                      <w:u w:val="none"/>
                      <w:lang w:val="en-US" w:eastAsia="zh-CN" w:bidi="ar"/>
                    </w:rPr>
                    <w:t>20</w:t>
                  </w:r>
                </w:p>
              </w:tc>
              <w:tc>
                <w:tcPr>
                  <w:tcW w:w="816" w:type="dxa"/>
                  <w:tcBorders>
                    <w:top w:val="nil"/>
                    <w:left w:val="nil"/>
                    <w:bottom w:val="single" w:color="000000" w:sz="8" w:space="0"/>
                    <w:right w:val="single" w:color="000000" w:sz="8" w:space="0"/>
                  </w:tcBorders>
                  <w:shd w:val="clear" w:color="auto" w:fill="auto"/>
                  <w:vAlign w:val="center"/>
                </w:tcPr>
                <w:p w14:paraId="0F37328B">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lang w:val="en-US"/>
                    </w:rPr>
                  </w:pPr>
                  <w:r>
                    <w:rPr>
                      <w:rFonts w:hint="default" w:ascii="Times New Roman" w:hAnsi="Times New Roman" w:eastAsia="宋体" w:cs="Times New Roman"/>
                      <w:i w:val="0"/>
                      <w:iCs w:val="0"/>
                      <w:color w:val="auto"/>
                      <w:kern w:val="0"/>
                      <w:sz w:val="18"/>
                      <w:szCs w:val="18"/>
                      <w:highlight w:val="none"/>
                      <w:u w:val="none"/>
                      <w:lang w:val="en-US" w:eastAsia="zh-CN" w:bidi="ar"/>
                    </w:rPr>
                    <w:t>15</w:t>
                  </w:r>
                </w:p>
              </w:tc>
              <w:tc>
                <w:tcPr>
                  <w:tcW w:w="796" w:type="dxa"/>
                  <w:tcBorders>
                    <w:top w:val="single" w:color="auto" w:sz="4" w:space="0"/>
                    <w:left w:val="nil"/>
                    <w:bottom w:val="single" w:color="000000" w:sz="8" w:space="0"/>
                    <w:right w:val="single" w:color="000000" w:sz="8" w:space="0"/>
                  </w:tcBorders>
                  <w:shd w:val="clear" w:color="auto" w:fill="auto"/>
                  <w:vAlign w:val="center"/>
                </w:tcPr>
                <w:p w14:paraId="04F8C1A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5</w:t>
                  </w:r>
                </w:p>
              </w:tc>
              <w:tc>
                <w:tcPr>
                  <w:tcW w:w="791" w:type="dxa"/>
                  <w:tcBorders>
                    <w:top w:val="single" w:color="auto" w:sz="4" w:space="0"/>
                    <w:left w:val="nil"/>
                    <w:bottom w:val="single" w:color="000000" w:sz="8" w:space="0"/>
                    <w:right w:val="single" w:color="000000" w:sz="8" w:space="0"/>
                  </w:tcBorders>
                  <w:shd w:val="clear" w:color="auto" w:fill="auto"/>
                  <w:vAlign w:val="center"/>
                </w:tcPr>
                <w:p w14:paraId="4533AFC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eastAsia" w:ascii="Times New Roman" w:hAnsi="Times New Roman" w:cs="Times New Roman"/>
                      <w:i w:val="0"/>
                      <w:iCs w:val="0"/>
                      <w:color w:val="auto"/>
                      <w:kern w:val="0"/>
                      <w:sz w:val="18"/>
                      <w:szCs w:val="18"/>
                      <w:highlight w:val="none"/>
                      <w:u w:val="none"/>
                      <w:lang w:val="en-US" w:eastAsia="zh-CN" w:bidi="ar"/>
                    </w:rPr>
                    <w:t>2</w:t>
                  </w:r>
                </w:p>
              </w:tc>
              <w:tc>
                <w:tcPr>
                  <w:tcW w:w="682" w:type="dxa"/>
                  <w:tcBorders>
                    <w:top w:val="single" w:color="auto" w:sz="4" w:space="0"/>
                    <w:left w:val="nil"/>
                    <w:bottom w:val="single" w:color="000000" w:sz="8" w:space="0"/>
                    <w:right w:val="single" w:color="000000" w:sz="8" w:space="0"/>
                  </w:tcBorders>
                  <w:shd w:val="clear" w:color="auto" w:fill="auto"/>
                  <w:vAlign w:val="center"/>
                </w:tcPr>
                <w:p w14:paraId="4C1E9E1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5</w:t>
                  </w:r>
                </w:p>
              </w:tc>
              <w:tc>
                <w:tcPr>
                  <w:tcW w:w="991" w:type="dxa"/>
                  <w:tcBorders>
                    <w:top w:val="nil"/>
                    <w:left w:val="nil"/>
                    <w:bottom w:val="single" w:color="000000" w:sz="8" w:space="0"/>
                    <w:right w:val="single" w:color="000000" w:sz="8" w:space="0"/>
                  </w:tcBorders>
                  <w:shd w:val="clear" w:color="auto" w:fill="auto"/>
                  <w:vAlign w:val="center"/>
                </w:tcPr>
                <w:p w14:paraId="48E3C07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lang w:val="en-US" w:eastAsia="zh-CN"/>
                    </w:rPr>
                  </w:pPr>
                  <w:r>
                    <w:rPr>
                      <w:rFonts w:hint="default" w:ascii="Times New Roman" w:hAnsi="Times New Roman" w:eastAsia="宋体" w:cs="Times New Roman"/>
                      <w:i w:val="0"/>
                      <w:iCs w:val="0"/>
                      <w:color w:val="auto"/>
                      <w:sz w:val="18"/>
                      <w:szCs w:val="18"/>
                      <w:highlight w:val="none"/>
                      <w:u w:val="none"/>
                      <w:lang w:val="en-US" w:eastAsia="zh-CN"/>
                    </w:rPr>
                    <w:t>500</w:t>
                  </w:r>
                  <w:r>
                    <w:rPr>
                      <w:rFonts w:hint="default" w:ascii="Times New Roman" w:hAnsi="Times New Roman" w:eastAsia="宋体" w:cs="Times New Roman"/>
                      <w:i w:val="0"/>
                      <w:iCs w:val="0"/>
                      <w:color w:val="auto"/>
                      <w:kern w:val="0"/>
                      <w:sz w:val="18"/>
                      <w:szCs w:val="18"/>
                      <w:highlight w:val="none"/>
                      <w:u w:val="none"/>
                      <w:lang w:val="en-US" w:eastAsia="zh-CN" w:bidi="ar"/>
                    </w:rPr>
                    <w:t>（MPN/L）</w:t>
                  </w:r>
                </w:p>
              </w:tc>
            </w:tr>
            <w:tr w14:paraId="2C7E4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1664" w:type="dxa"/>
                  <w:gridSpan w:val="2"/>
                  <w:tcBorders>
                    <w:top w:val="nil"/>
                    <w:left w:val="single" w:color="000000" w:sz="8" w:space="0"/>
                    <w:bottom w:val="single" w:color="auto" w:sz="4" w:space="0"/>
                    <w:right w:val="single" w:color="000000" w:sz="8" w:space="0"/>
                  </w:tcBorders>
                  <w:shd w:val="clear" w:color="auto" w:fill="auto"/>
                  <w:vAlign w:val="center"/>
                </w:tcPr>
                <w:p w14:paraId="101F694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8"/>
                      <w:rFonts w:hint="default" w:ascii="Times New Roman" w:hAnsi="Times New Roman" w:eastAsia="宋体" w:cs="Times New Roman"/>
                      <w:color w:val="auto"/>
                      <w:sz w:val="18"/>
                      <w:szCs w:val="18"/>
                      <w:highlight w:val="none"/>
                      <w:u w:val="none"/>
                      <w:lang w:val="en-US" w:eastAsia="zh-CN" w:bidi="ar"/>
                    </w:rPr>
                    <w:t>污水处理站处理后排放量</w:t>
                  </w:r>
                  <w:r>
                    <w:rPr>
                      <w:rStyle w:val="29"/>
                      <w:rFonts w:hint="default" w:ascii="Times New Roman" w:hAnsi="Times New Roman" w:eastAsia="宋体" w:cs="Times New Roman"/>
                      <w:color w:val="auto"/>
                      <w:sz w:val="18"/>
                      <w:szCs w:val="18"/>
                      <w:highlight w:val="none"/>
                      <w:u w:val="none"/>
                      <w:lang w:val="en-US" w:eastAsia="zh-CN" w:bidi="ar"/>
                    </w:rPr>
                    <w:t>t/a</w:t>
                  </w:r>
                </w:p>
              </w:tc>
              <w:tc>
                <w:tcPr>
                  <w:tcW w:w="864" w:type="dxa"/>
                  <w:tcBorders>
                    <w:top w:val="nil"/>
                    <w:left w:val="nil"/>
                    <w:bottom w:val="single" w:color="auto" w:sz="4" w:space="0"/>
                    <w:right w:val="single" w:color="000000" w:sz="8" w:space="0"/>
                  </w:tcBorders>
                  <w:shd w:val="clear" w:color="auto" w:fill="auto"/>
                  <w:vAlign w:val="center"/>
                </w:tcPr>
                <w:p w14:paraId="7A76DE7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lang w:val="en-US" w:eastAsia="zh-CN"/>
                    </w:rPr>
                  </w:pPr>
                  <w:r>
                    <w:rPr>
                      <w:rFonts w:hint="eastAsia" w:ascii="Times New Roman" w:hAnsi="Times New Roman" w:cs="Times New Roman"/>
                      <w:i w:val="0"/>
                      <w:iCs w:val="0"/>
                      <w:color w:val="auto"/>
                      <w:sz w:val="18"/>
                      <w:szCs w:val="18"/>
                      <w:highlight w:val="none"/>
                      <w:u w:val="none"/>
                      <w:lang w:val="en-US" w:eastAsia="zh-CN"/>
                    </w:rPr>
                    <w:t>0.30</w:t>
                  </w:r>
                </w:p>
              </w:tc>
              <w:tc>
                <w:tcPr>
                  <w:tcW w:w="685" w:type="dxa"/>
                  <w:tcBorders>
                    <w:top w:val="nil"/>
                    <w:left w:val="nil"/>
                    <w:bottom w:val="single" w:color="auto" w:sz="4" w:space="0"/>
                    <w:right w:val="single" w:color="000000" w:sz="8" w:space="0"/>
                  </w:tcBorders>
                  <w:shd w:val="clear" w:color="auto" w:fill="auto"/>
                  <w:vAlign w:val="center"/>
                </w:tcPr>
                <w:p w14:paraId="1762BF4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lang w:val="en-US" w:eastAsia="zh-CN"/>
                    </w:rPr>
                  </w:pPr>
                  <w:r>
                    <w:rPr>
                      <w:rFonts w:hint="eastAsia" w:ascii="Times New Roman" w:hAnsi="Times New Roman" w:cs="Times New Roman"/>
                      <w:i w:val="0"/>
                      <w:iCs w:val="0"/>
                      <w:color w:val="auto"/>
                      <w:sz w:val="18"/>
                      <w:szCs w:val="18"/>
                      <w:highlight w:val="none"/>
                      <w:u w:val="none"/>
                      <w:lang w:val="en-US" w:eastAsia="zh-CN"/>
                    </w:rPr>
                    <w:t>0.10</w:t>
                  </w:r>
                </w:p>
              </w:tc>
              <w:tc>
                <w:tcPr>
                  <w:tcW w:w="685" w:type="dxa"/>
                  <w:tcBorders>
                    <w:top w:val="nil"/>
                    <w:left w:val="nil"/>
                    <w:bottom w:val="single" w:color="auto" w:sz="4" w:space="0"/>
                    <w:right w:val="single" w:color="000000" w:sz="8" w:space="0"/>
                  </w:tcBorders>
                  <w:shd w:val="clear" w:color="auto" w:fill="auto"/>
                  <w:vAlign w:val="center"/>
                </w:tcPr>
                <w:p w14:paraId="4384BB1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lang w:val="en-US" w:eastAsia="zh-CN"/>
                    </w:rPr>
                  </w:pPr>
                  <w:r>
                    <w:rPr>
                      <w:rFonts w:hint="eastAsia" w:ascii="Times New Roman" w:hAnsi="Times New Roman" w:cs="Times New Roman"/>
                      <w:i w:val="0"/>
                      <w:iCs w:val="0"/>
                      <w:color w:val="auto"/>
                      <w:sz w:val="18"/>
                      <w:szCs w:val="18"/>
                      <w:highlight w:val="none"/>
                      <w:u w:val="none"/>
                      <w:lang w:val="en-US" w:eastAsia="zh-CN"/>
                    </w:rPr>
                    <w:t>0.10</w:t>
                  </w:r>
                </w:p>
              </w:tc>
              <w:tc>
                <w:tcPr>
                  <w:tcW w:w="816" w:type="dxa"/>
                  <w:tcBorders>
                    <w:top w:val="nil"/>
                    <w:left w:val="nil"/>
                    <w:bottom w:val="single" w:color="auto" w:sz="4" w:space="0"/>
                    <w:right w:val="single" w:color="000000" w:sz="8" w:space="0"/>
                  </w:tcBorders>
                  <w:shd w:val="clear" w:color="auto" w:fill="auto"/>
                  <w:vAlign w:val="center"/>
                </w:tcPr>
                <w:p w14:paraId="783DE5A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lang w:val="en-US" w:eastAsia="zh-CN"/>
                    </w:rPr>
                  </w:pPr>
                  <w:r>
                    <w:rPr>
                      <w:rFonts w:hint="eastAsia" w:ascii="Times New Roman" w:hAnsi="Times New Roman" w:cs="Times New Roman"/>
                      <w:i w:val="0"/>
                      <w:iCs w:val="0"/>
                      <w:color w:val="auto"/>
                      <w:sz w:val="18"/>
                      <w:szCs w:val="18"/>
                      <w:highlight w:val="none"/>
                      <w:u w:val="none"/>
                      <w:lang w:val="en-US" w:eastAsia="zh-CN"/>
                    </w:rPr>
                    <w:t>0.07</w:t>
                  </w:r>
                </w:p>
              </w:tc>
              <w:tc>
                <w:tcPr>
                  <w:tcW w:w="796" w:type="dxa"/>
                  <w:tcBorders>
                    <w:top w:val="nil"/>
                    <w:left w:val="nil"/>
                    <w:bottom w:val="single" w:color="auto" w:sz="4" w:space="0"/>
                    <w:right w:val="single" w:color="000000" w:sz="8" w:space="0"/>
                  </w:tcBorders>
                  <w:shd w:val="clear" w:color="auto" w:fill="auto"/>
                  <w:vAlign w:val="center"/>
                </w:tcPr>
                <w:p w14:paraId="77FC34C6">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eastAsia" w:ascii="Times New Roman" w:hAnsi="Times New Roman" w:cs="Times New Roman"/>
                      <w:i w:val="0"/>
                      <w:iCs w:val="0"/>
                      <w:color w:val="auto"/>
                      <w:kern w:val="0"/>
                      <w:sz w:val="18"/>
                      <w:szCs w:val="18"/>
                      <w:highlight w:val="none"/>
                      <w:u w:val="none"/>
                      <w:lang w:val="en-US" w:eastAsia="zh-CN" w:bidi="ar"/>
                    </w:rPr>
                    <w:t>0.02</w:t>
                  </w:r>
                </w:p>
              </w:tc>
              <w:tc>
                <w:tcPr>
                  <w:tcW w:w="791" w:type="dxa"/>
                  <w:tcBorders>
                    <w:top w:val="nil"/>
                    <w:left w:val="nil"/>
                    <w:bottom w:val="single" w:color="auto" w:sz="4" w:space="0"/>
                    <w:right w:val="single" w:color="000000" w:sz="8" w:space="0"/>
                  </w:tcBorders>
                  <w:shd w:val="clear" w:color="auto" w:fill="auto"/>
                  <w:vAlign w:val="center"/>
                </w:tcPr>
                <w:p w14:paraId="08CD2956">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eastAsia" w:ascii="Times New Roman" w:hAnsi="Times New Roman" w:cs="Times New Roman"/>
                      <w:i w:val="0"/>
                      <w:iCs w:val="0"/>
                      <w:color w:val="auto"/>
                      <w:kern w:val="0"/>
                      <w:sz w:val="18"/>
                      <w:szCs w:val="18"/>
                      <w:highlight w:val="none"/>
                      <w:u w:val="none"/>
                      <w:lang w:val="en-US" w:eastAsia="zh-CN" w:bidi="ar"/>
                    </w:rPr>
                    <w:t>0.01</w:t>
                  </w:r>
                </w:p>
              </w:tc>
              <w:tc>
                <w:tcPr>
                  <w:tcW w:w="682" w:type="dxa"/>
                  <w:tcBorders>
                    <w:top w:val="nil"/>
                    <w:left w:val="nil"/>
                    <w:bottom w:val="single" w:color="auto" w:sz="4" w:space="0"/>
                    <w:right w:val="single" w:color="000000" w:sz="8" w:space="0"/>
                  </w:tcBorders>
                  <w:shd w:val="clear" w:color="auto" w:fill="auto"/>
                  <w:vAlign w:val="center"/>
                </w:tcPr>
                <w:p w14:paraId="1F8AC5D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eastAsia" w:ascii="Times New Roman" w:hAnsi="Times New Roman" w:cs="Times New Roman"/>
                      <w:i w:val="0"/>
                      <w:iCs w:val="0"/>
                      <w:color w:val="auto"/>
                      <w:kern w:val="0"/>
                      <w:sz w:val="18"/>
                      <w:szCs w:val="18"/>
                      <w:highlight w:val="none"/>
                      <w:u w:val="none"/>
                      <w:lang w:val="en-US" w:eastAsia="zh-CN" w:bidi="ar"/>
                    </w:rPr>
                    <w:t>0.02</w:t>
                  </w:r>
                </w:p>
              </w:tc>
              <w:tc>
                <w:tcPr>
                  <w:tcW w:w="991" w:type="dxa"/>
                  <w:tcBorders>
                    <w:top w:val="nil"/>
                    <w:left w:val="nil"/>
                    <w:bottom w:val="single" w:color="auto" w:sz="4" w:space="0"/>
                    <w:right w:val="single" w:color="000000" w:sz="8" w:space="0"/>
                  </w:tcBorders>
                  <w:shd w:val="clear" w:color="auto" w:fill="auto"/>
                  <w:vAlign w:val="center"/>
                </w:tcPr>
                <w:p w14:paraId="3ABC246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lang w:val="en-US" w:eastAsia="zh-CN"/>
                    </w:rPr>
                  </w:pPr>
                  <w:r>
                    <w:rPr>
                      <w:rFonts w:hint="eastAsia" w:ascii="Times New Roman" w:hAnsi="Times New Roman" w:cs="Times New Roman"/>
                      <w:i w:val="0"/>
                      <w:iCs w:val="0"/>
                      <w:color w:val="auto"/>
                      <w:sz w:val="18"/>
                      <w:szCs w:val="18"/>
                      <w:highlight w:val="none"/>
                      <w:u w:val="none"/>
                      <w:lang w:val="en-US" w:eastAsia="zh-CN"/>
                    </w:rPr>
                    <w:t>/</w:t>
                  </w:r>
                </w:p>
              </w:tc>
            </w:tr>
            <w:tr w14:paraId="1ECA7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1664" w:type="dxa"/>
                  <w:gridSpan w:val="2"/>
                  <w:tcBorders>
                    <w:top w:val="nil"/>
                    <w:left w:val="single" w:color="000000" w:sz="8" w:space="0"/>
                    <w:bottom w:val="single" w:color="auto" w:sz="4" w:space="0"/>
                    <w:right w:val="single" w:color="000000" w:sz="8" w:space="0"/>
                  </w:tcBorders>
                  <w:shd w:val="clear" w:color="auto" w:fill="auto"/>
                  <w:vAlign w:val="center"/>
                </w:tcPr>
                <w:p w14:paraId="4593FFFD">
                  <w:pPr>
                    <w:keepNext w:val="0"/>
                    <w:keepLines w:val="0"/>
                    <w:widowControl/>
                    <w:suppressLineNumbers w:val="0"/>
                    <w:jc w:val="center"/>
                    <w:textAlignment w:val="center"/>
                    <w:rPr>
                      <w:rStyle w:val="28"/>
                      <w:rFonts w:hint="default" w:ascii="Times New Roman" w:hAnsi="Times New Roman" w:eastAsia="宋体" w:cs="Times New Roman"/>
                      <w:color w:val="auto"/>
                      <w:sz w:val="18"/>
                      <w:szCs w:val="18"/>
                      <w:highlight w:val="none"/>
                      <w:u w:val="none"/>
                      <w:lang w:val="en-US" w:eastAsia="zh-CN" w:bidi="ar"/>
                    </w:rPr>
                  </w:pPr>
                  <w:r>
                    <w:rPr>
                      <w:rFonts w:hint="eastAsia" w:ascii="Times New Roman" w:hAnsi="Times New Roman" w:cs="Times New Roman"/>
                      <w:i w:val="0"/>
                      <w:iCs w:val="0"/>
                      <w:color w:val="auto"/>
                      <w:kern w:val="0"/>
                      <w:sz w:val="18"/>
                      <w:szCs w:val="18"/>
                      <w:highlight w:val="none"/>
                      <w:u w:val="none"/>
                      <w:lang w:val="en-US" w:eastAsia="zh-CN" w:bidi="ar"/>
                    </w:rPr>
                    <w:t>马江镇污水厂</w:t>
                  </w:r>
                  <w:r>
                    <w:rPr>
                      <w:rFonts w:hint="default" w:ascii="Times New Roman" w:hAnsi="Times New Roman" w:eastAsia="宋体" w:cs="Times New Roman"/>
                      <w:i w:val="0"/>
                      <w:iCs w:val="0"/>
                      <w:color w:val="auto"/>
                      <w:kern w:val="0"/>
                      <w:sz w:val="18"/>
                      <w:szCs w:val="18"/>
                      <w:highlight w:val="none"/>
                      <w:u w:val="none"/>
                      <w:lang w:val="en-US" w:eastAsia="zh-CN" w:bidi="ar"/>
                    </w:rPr>
                    <w:t>处理后排放</w:t>
                  </w:r>
                  <w:r>
                    <w:rPr>
                      <w:rFonts w:hint="eastAsia" w:ascii="Times New Roman" w:hAnsi="Times New Roman" w:cs="Times New Roman"/>
                      <w:i w:val="0"/>
                      <w:iCs w:val="0"/>
                      <w:color w:val="auto"/>
                      <w:kern w:val="0"/>
                      <w:sz w:val="18"/>
                      <w:szCs w:val="18"/>
                      <w:highlight w:val="none"/>
                      <w:u w:val="none"/>
                      <w:lang w:val="en-US" w:eastAsia="zh-CN" w:bidi="ar"/>
                    </w:rPr>
                    <w:t>浓度</w:t>
                  </w:r>
                  <w:r>
                    <w:rPr>
                      <w:rFonts w:hint="default" w:ascii="Times New Roman" w:hAnsi="Times New Roman" w:eastAsia="宋体" w:cs="Times New Roman"/>
                      <w:i w:val="0"/>
                      <w:iCs w:val="0"/>
                      <w:color w:val="auto"/>
                      <w:kern w:val="0"/>
                      <w:sz w:val="18"/>
                      <w:szCs w:val="18"/>
                      <w:highlight w:val="none"/>
                      <w:u w:val="none"/>
                      <w:lang w:val="en-US" w:eastAsia="zh-CN" w:bidi="ar"/>
                    </w:rPr>
                    <w:t>mg/L</w:t>
                  </w:r>
                </w:p>
              </w:tc>
              <w:tc>
                <w:tcPr>
                  <w:tcW w:w="864" w:type="dxa"/>
                  <w:tcBorders>
                    <w:top w:val="nil"/>
                    <w:left w:val="nil"/>
                    <w:bottom w:val="single" w:color="auto" w:sz="4" w:space="0"/>
                    <w:right w:val="single" w:color="000000" w:sz="8" w:space="0"/>
                  </w:tcBorders>
                  <w:shd w:val="clear" w:color="auto" w:fill="auto"/>
                  <w:vAlign w:val="center"/>
                </w:tcPr>
                <w:p w14:paraId="320852C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lang w:val="en-US" w:eastAsia="zh-CN"/>
                    </w:rPr>
                  </w:pPr>
                  <w:r>
                    <w:rPr>
                      <w:rFonts w:hint="eastAsia" w:ascii="Times New Roman" w:hAnsi="Times New Roman" w:cs="Times New Roman"/>
                      <w:i w:val="0"/>
                      <w:iCs w:val="0"/>
                      <w:color w:val="auto"/>
                      <w:sz w:val="18"/>
                      <w:szCs w:val="18"/>
                      <w:highlight w:val="none"/>
                      <w:u w:val="none"/>
                      <w:lang w:val="en-US" w:eastAsia="zh-CN"/>
                    </w:rPr>
                    <w:t>50</w:t>
                  </w:r>
                </w:p>
              </w:tc>
              <w:tc>
                <w:tcPr>
                  <w:tcW w:w="685" w:type="dxa"/>
                  <w:tcBorders>
                    <w:top w:val="nil"/>
                    <w:left w:val="nil"/>
                    <w:bottom w:val="single" w:color="auto" w:sz="4" w:space="0"/>
                    <w:right w:val="single" w:color="000000" w:sz="8" w:space="0"/>
                  </w:tcBorders>
                  <w:shd w:val="clear" w:color="auto" w:fill="auto"/>
                  <w:vAlign w:val="center"/>
                </w:tcPr>
                <w:p w14:paraId="2558F86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lang w:val="en-US" w:eastAsia="zh-CN"/>
                    </w:rPr>
                  </w:pPr>
                  <w:r>
                    <w:rPr>
                      <w:rFonts w:hint="eastAsia" w:ascii="Times New Roman" w:hAnsi="Times New Roman" w:cs="Times New Roman"/>
                      <w:i w:val="0"/>
                      <w:iCs w:val="0"/>
                      <w:color w:val="auto"/>
                      <w:sz w:val="18"/>
                      <w:szCs w:val="18"/>
                      <w:highlight w:val="none"/>
                      <w:u w:val="none"/>
                      <w:lang w:val="en-US" w:eastAsia="zh-CN"/>
                    </w:rPr>
                    <w:t>10</w:t>
                  </w:r>
                </w:p>
              </w:tc>
              <w:tc>
                <w:tcPr>
                  <w:tcW w:w="685" w:type="dxa"/>
                  <w:tcBorders>
                    <w:top w:val="nil"/>
                    <w:left w:val="nil"/>
                    <w:bottom w:val="single" w:color="auto" w:sz="4" w:space="0"/>
                    <w:right w:val="single" w:color="000000" w:sz="8" w:space="0"/>
                  </w:tcBorders>
                  <w:shd w:val="clear" w:color="auto" w:fill="auto"/>
                  <w:vAlign w:val="center"/>
                </w:tcPr>
                <w:p w14:paraId="7F1755B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lang w:val="en-US" w:eastAsia="zh-CN"/>
                    </w:rPr>
                  </w:pPr>
                  <w:r>
                    <w:rPr>
                      <w:rFonts w:hint="eastAsia" w:ascii="Times New Roman" w:hAnsi="Times New Roman" w:cs="Times New Roman"/>
                      <w:i w:val="0"/>
                      <w:iCs w:val="0"/>
                      <w:color w:val="auto"/>
                      <w:sz w:val="18"/>
                      <w:szCs w:val="18"/>
                      <w:highlight w:val="none"/>
                      <w:u w:val="none"/>
                      <w:lang w:val="en-US" w:eastAsia="zh-CN"/>
                    </w:rPr>
                    <w:t>10</w:t>
                  </w:r>
                </w:p>
              </w:tc>
              <w:tc>
                <w:tcPr>
                  <w:tcW w:w="816" w:type="dxa"/>
                  <w:tcBorders>
                    <w:top w:val="nil"/>
                    <w:left w:val="nil"/>
                    <w:bottom w:val="single" w:color="auto" w:sz="4" w:space="0"/>
                    <w:right w:val="single" w:color="000000" w:sz="8" w:space="0"/>
                  </w:tcBorders>
                  <w:shd w:val="clear" w:color="auto" w:fill="auto"/>
                  <w:vAlign w:val="center"/>
                </w:tcPr>
                <w:p w14:paraId="6630186A">
                  <w:pPr>
                    <w:keepNext w:val="0"/>
                    <w:keepLines w:val="0"/>
                    <w:widowControl/>
                    <w:suppressLineNumbers w:val="0"/>
                    <w:jc w:val="center"/>
                    <w:textAlignment w:val="center"/>
                    <w:rPr>
                      <w:rFonts w:hint="eastAsia" w:ascii="Times New Roman" w:hAnsi="Times New Roman" w:eastAsia="宋体" w:cs="Times New Roman"/>
                      <w:i w:val="0"/>
                      <w:iCs w:val="0"/>
                      <w:color w:val="auto"/>
                      <w:sz w:val="18"/>
                      <w:szCs w:val="18"/>
                      <w:highlight w:val="none"/>
                      <w:u w:val="none"/>
                      <w:lang w:val="en-US" w:eastAsia="zh-CN"/>
                    </w:rPr>
                  </w:pPr>
                  <w:r>
                    <w:rPr>
                      <w:rFonts w:hint="eastAsia" w:ascii="Times New Roman" w:hAnsi="Times New Roman" w:cs="Times New Roman"/>
                      <w:i w:val="0"/>
                      <w:iCs w:val="0"/>
                      <w:color w:val="auto"/>
                      <w:sz w:val="18"/>
                      <w:szCs w:val="18"/>
                      <w:highlight w:val="none"/>
                      <w:u w:val="none"/>
                      <w:lang w:val="en-US" w:eastAsia="zh-CN"/>
                    </w:rPr>
                    <w:t>5</w:t>
                  </w:r>
                </w:p>
              </w:tc>
              <w:tc>
                <w:tcPr>
                  <w:tcW w:w="796" w:type="dxa"/>
                  <w:tcBorders>
                    <w:top w:val="nil"/>
                    <w:left w:val="nil"/>
                    <w:bottom w:val="single" w:color="auto" w:sz="4" w:space="0"/>
                    <w:right w:val="single" w:color="000000" w:sz="8" w:space="0"/>
                  </w:tcBorders>
                  <w:shd w:val="clear" w:color="auto" w:fill="auto"/>
                  <w:vAlign w:val="center"/>
                </w:tcPr>
                <w:p w14:paraId="1398772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eastAsia" w:ascii="Times New Roman" w:hAnsi="Times New Roman" w:cs="Times New Roman"/>
                      <w:i w:val="0"/>
                      <w:iCs w:val="0"/>
                      <w:color w:val="auto"/>
                      <w:kern w:val="0"/>
                      <w:sz w:val="18"/>
                      <w:szCs w:val="18"/>
                      <w:highlight w:val="none"/>
                      <w:u w:val="none"/>
                      <w:lang w:val="en-US" w:eastAsia="zh-CN" w:bidi="ar"/>
                    </w:rPr>
                    <w:t>/</w:t>
                  </w:r>
                </w:p>
              </w:tc>
              <w:tc>
                <w:tcPr>
                  <w:tcW w:w="791" w:type="dxa"/>
                  <w:tcBorders>
                    <w:top w:val="nil"/>
                    <w:left w:val="nil"/>
                    <w:bottom w:val="single" w:color="auto" w:sz="4" w:space="0"/>
                    <w:right w:val="single" w:color="000000" w:sz="8" w:space="0"/>
                  </w:tcBorders>
                  <w:shd w:val="clear" w:color="auto" w:fill="auto"/>
                  <w:vAlign w:val="center"/>
                </w:tcPr>
                <w:p w14:paraId="5EA5823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eastAsia" w:ascii="Times New Roman" w:hAnsi="Times New Roman" w:cs="Times New Roman"/>
                      <w:i w:val="0"/>
                      <w:iCs w:val="0"/>
                      <w:color w:val="auto"/>
                      <w:kern w:val="0"/>
                      <w:sz w:val="18"/>
                      <w:szCs w:val="18"/>
                      <w:highlight w:val="none"/>
                      <w:u w:val="none"/>
                      <w:lang w:val="en-US" w:eastAsia="zh-CN" w:bidi="ar"/>
                    </w:rPr>
                    <w:t>0.5</w:t>
                  </w:r>
                </w:p>
              </w:tc>
              <w:tc>
                <w:tcPr>
                  <w:tcW w:w="682" w:type="dxa"/>
                  <w:tcBorders>
                    <w:top w:val="nil"/>
                    <w:left w:val="nil"/>
                    <w:bottom w:val="single" w:color="auto" w:sz="4" w:space="0"/>
                    <w:right w:val="single" w:color="000000" w:sz="8" w:space="0"/>
                  </w:tcBorders>
                  <w:shd w:val="clear" w:color="auto" w:fill="auto"/>
                  <w:vAlign w:val="center"/>
                </w:tcPr>
                <w:p w14:paraId="2A95B9D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eastAsia" w:ascii="Times New Roman" w:hAnsi="Times New Roman" w:cs="Times New Roman"/>
                      <w:i w:val="0"/>
                      <w:iCs w:val="0"/>
                      <w:color w:val="auto"/>
                      <w:kern w:val="0"/>
                      <w:sz w:val="18"/>
                      <w:szCs w:val="18"/>
                      <w:highlight w:val="none"/>
                      <w:u w:val="none"/>
                      <w:lang w:val="en-US" w:eastAsia="zh-CN" w:bidi="ar"/>
                    </w:rPr>
                    <w:t>/</w:t>
                  </w:r>
                </w:p>
              </w:tc>
              <w:tc>
                <w:tcPr>
                  <w:tcW w:w="991" w:type="dxa"/>
                  <w:tcBorders>
                    <w:top w:val="nil"/>
                    <w:left w:val="nil"/>
                    <w:bottom w:val="single" w:color="auto" w:sz="4" w:space="0"/>
                    <w:right w:val="single" w:color="000000" w:sz="8" w:space="0"/>
                  </w:tcBorders>
                  <w:shd w:val="clear" w:color="auto" w:fill="auto"/>
                  <w:vAlign w:val="center"/>
                </w:tcPr>
                <w:p w14:paraId="0FC4DD6D">
                  <w:pPr>
                    <w:keepNext w:val="0"/>
                    <w:keepLines w:val="0"/>
                    <w:widowControl/>
                    <w:suppressLineNumbers w:val="0"/>
                    <w:jc w:val="center"/>
                    <w:textAlignment w:val="center"/>
                    <w:rPr>
                      <w:rFonts w:hint="default" w:ascii="Times New Roman" w:hAnsi="Times New Roman" w:cs="Times New Roman"/>
                      <w:i w:val="0"/>
                      <w:iCs w:val="0"/>
                      <w:color w:val="auto"/>
                      <w:sz w:val="18"/>
                      <w:szCs w:val="18"/>
                      <w:highlight w:val="none"/>
                      <w:u w:val="none"/>
                      <w:lang w:val="en-US" w:eastAsia="zh-CN"/>
                    </w:rPr>
                  </w:pPr>
                  <w:r>
                    <w:rPr>
                      <w:rFonts w:hint="eastAsia" w:ascii="Times New Roman" w:hAnsi="Times New Roman" w:cs="Times New Roman"/>
                      <w:i w:val="0"/>
                      <w:iCs w:val="0"/>
                      <w:color w:val="auto"/>
                      <w:sz w:val="18"/>
                      <w:szCs w:val="18"/>
                      <w:highlight w:val="none"/>
                      <w:u w:val="none"/>
                      <w:lang w:val="en-US" w:eastAsia="zh-CN"/>
                    </w:rPr>
                    <w:t>10</w:t>
                  </w:r>
                  <w:r>
                    <w:rPr>
                      <w:rFonts w:hint="eastAsia" w:ascii="Times New Roman" w:hAnsi="Times New Roman" w:cs="Times New Roman"/>
                      <w:i w:val="0"/>
                      <w:iCs w:val="0"/>
                      <w:color w:val="auto"/>
                      <w:sz w:val="18"/>
                      <w:szCs w:val="18"/>
                      <w:highlight w:val="none"/>
                      <w:u w:val="none"/>
                      <w:vertAlign w:val="superscript"/>
                      <w:lang w:val="en-US" w:eastAsia="zh-CN"/>
                    </w:rPr>
                    <w:t>3</w:t>
                  </w:r>
                  <w:r>
                    <w:rPr>
                      <w:rFonts w:hint="eastAsia" w:ascii="Times New Roman" w:hAnsi="Times New Roman" w:cs="Times New Roman"/>
                      <w:i w:val="0"/>
                      <w:iCs w:val="0"/>
                      <w:color w:val="auto"/>
                      <w:sz w:val="18"/>
                      <w:szCs w:val="18"/>
                      <w:highlight w:val="none"/>
                      <w:u w:val="none"/>
                      <w:vertAlign w:val="baseline"/>
                      <w:lang w:val="en-US" w:eastAsia="zh-CN"/>
                    </w:rPr>
                    <w:t>个</w:t>
                  </w:r>
                </w:p>
              </w:tc>
            </w:tr>
            <w:tr w14:paraId="2A53C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1664" w:type="dxa"/>
                  <w:gridSpan w:val="2"/>
                  <w:tcBorders>
                    <w:top w:val="nil"/>
                    <w:left w:val="single" w:color="000000" w:sz="8" w:space="0"/>
                    <w:bottom w:val="single" w:color="auto" w:sz="4" w:space="0"/>
                    <w:right w:val="single" w:color="000000" w:sz="8" w:space="0"/>
                  </w:tcBorders>
                  <w:shd w:val="clear" w:color="auto" w:fill="auto"/>
                  <w:vAlign w:val="center"/>
                </w:tcPr>
                <w:p w14:paraId="5D159DC1">
                  <w:pPr>
                    <w:keepNext w:val="0"/>
                    <w:keepLines w:val="0"/>
                    <w:widowControl/>
                    <w:suppressLineNumbers w:val="0"/>
                    <w:jc w:val="center"/>
                    <w:textAlignment w:val="center"/>
                    <w:rPr>
                      <w:rStyle w:val="28"/>
                      <w:rFonts w:hint="default" w:ascii="Times New Roman" w:hAnsi="Times New Roman" w:eastAsia="宋体" w:cs="Times New Roman"/>
                      <w:color w:val="auto"/>
                      <w:sz w:val="18"/>
                      <w:szCs w:val="18"/>
                      <w:highlight w:val="none"/>
                      <w:u w:val="none"/>
                      <w:lang w:val="en-US" w:eastAsia="zh-CN" w:bidi="ar"/>
                    </w:rPr>
                  </w:pPr>
                  <w:r>
                    <w:rPr>
                      <w:rFonts w:hint="eastAsia" w:ascii="Times New Roman" w:hAnsi="Times New Roman" w:cs="Times New Roman"/>
                      <w:i w:val="0"/>
                      <w:iCs w:val="0"/>
                      <w:color w:val="auto"/>
                      <w:kern w:val="0"/>
                      <w:sz w:val="18"/>
                      <w:szCs w:val="18"/>
                      <w:highlight w:val="none"/>
                      <w:u w:val="none"/>
                      <w:lang w:val="en-US" w:eastAsia="zh-CN" w:bidi="ar"/>
                    </w:rPr>
                    <w:t>马江镇污水厂</w:t>
                  </w:r>
                  <w:r>
                    <w:rPr>
                      <w:rStyle w:val="28"/>
                      <w:rFonts w:hint="default" w:ascii="Times New Roman" w:hAnsi="Times New Roman" w:eastAsia="宋体" w:cs="Times New Roman"/>
                      <w:color w:val="auto"/>
                      <w:sz w:val="18"/>
                      <w:szCs w:val="18"/>
                      <w:highlight w:val="none"/>
                      <w:u w:val="none"/>
                      <w:lang w:val="en-US" w:eastAsia="zh-CN" w:bidi="ar"/>
                    </w:rPr>
                    <w:t>处理后排放量</w:t>
                  </w:r>
                  <w:r>
                    <w:rPr>
                      <w:rStyle w:val="29"/>
                      <w:rFonts w:hint="default" w:ascii="Times New Roman" w:hAnsi="Times New Roman" w:eastAsia="宋体" w:cs="Times New Roman"/>
                      <w:color w:val="auto"/>
                      <w:sz w:val="18"/>
                      <w:szCs w:val="18"/>
                      <w:highlight w:val="none"/>
                      <w:u w:val="none"/>
                      <w:lang w:val="en-US" w:eastAsia="zh-CN" w:bidi="ar"/>
                    </w:rPr>
                    <w:t>t/a</w:t>
                  </w:r>
                </w:p>
              </w:tc>
              <w:tc>
                <w:tcPr>
                  <w:tcW w:w="864" w:type="dxa"/>
                  <w:tcBorders>
                    <w:top w:val="nil"/>
                    <w:left w:val="nil"/>
                    <w:bottom w:val="single" w:color="auto" w:sz="4" w:space="0"/>
                    <w:right w:val="single" w:color="000000" w:sz="8" w:space="0"/>
                  </w:tcBorders>
                  <w:shd w:val="clear" w:color="auto" w:fill="auto"/>
                  <w:vAlign w:val="center"/>
                </w:tcPr>
                <w:p w14:paraId="75EAAACB">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lang w:val="en-US" w:eastAsia="zh-CN"/>
                    </w:rPr>
                  </w:pPr>
                  <w:r>
                    <w:rPr>
                      <w:rFonts w:hint="eastAsia" w:ascii="Times New Roman" w:hAnsi="Times New Roman" w:cs="Times New Roman"/>
                      <w:i w:val="0"/>
                      <w:iCs w:val="0"/>
                      <w:color w:val="auto"/>
                      <w:sz w:val="18"/>
                      <w:szCs w:val="18"/>
                      <w:highlight w:val="none"/>
                      <w:u w:val="none"/>
                      <w:lang w:val="en-US" w:eastAsia="zh-CN"/>
                    </w:rPr>
                    <w:t>0.25</w:t>
                  </w:r>
                </w:p>
              </w:tc>
              <w:tc>
                <w:tcPr>
                  <w:tcW w:w="685" w:type="dxa"/>
                  <w:tcBorders>
                    <w:top w:val="nil"/>
                    <w:left w:val="nil"/>
                    <w:bottom w:val="single" w:color="auto" w:sz="4" w:space="0"/>
                    <w:right w:val="single" w:color="000000" w:sz="8" w:space="0"/>
                  </w:tcBorders>
                  <w:shd w:val="clear" w:color="auto" w:fill="auto"/>
                  <w:vAlign w:val="center"/>
                </w:tcPr>
                <w:p w14:paraId="6217DD2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lang w:val="en-US" w:eastAsia="zh-CN"/>
                    </w:rPr>
                  </w:pPr>
                  <w:r>
                    <w:rPr>
                      <w:rFonts w:hint="eastAsia" w:ascii="Times New Roman" w:hAnsi="Times New Roman" w:cs="Times New Roman"/>
                      <w:i w:val="0"/>
                      <w:iCs w:val="0"/>
                      <w:color w:val="auto"/>
                      <w:sz w:val="18"/>
                      <w:szCs w:val="18"/>
                      <w:highlight w:val="none"/>
                      <w:u w:val="none"/>
                      <w:lang w:val="en-US" w:eastAsia="zh-CN"/>
                    </w:rPr>
                    <w:t>0.05</w:t>
                  </w:r>
                </w:p>
              </w:tc>
              <w:tc>
                <w:tcPr>
                  <w:tcW w:w="685" w:type="dxa"/>
                  <w:tcBorders>
                    <w:top w:val="nil"/>
                    <w:left w:val="nil"/>
                    <w:bottom w:val="single" w:color="auto" w:sz="4" w:space="0"/>
                    <w:right w:val="single" w:color="000000" w:sz="8" w:space="0"/>
                  </w:tcBorders>
                  <w:shd w:val="clear" w:color="auto" w:fill="auto"/>
                  <w:vAlign w:val="center"/>
                </w:tcPr>
                <w:p w14:paraId="3826D2AA">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lang w:val="en-US" w:eastAsia="zh-CN"/>
                    </w:rPr>
                  </w:pPr>
                  <w:r>
                    <w:rPr>
                      <w:rFonts w:hint="eastAsia" w:ascii="Times New Roman" w:hAnsi="Times New Roman" w:cs="Times New Roman"/>
                      <w:i w:val="0"/>
                      <w:iCs w:val="0"/>
                      <w:color w:val="auto"/>
                      <w:sz w:val="18"/>
                      <w:szCs w:val="18"/>
                      <w:highlight w:val="none"/>
                      <w:u w:val="none"/>
                      <w:lang w:val="en-US" w:eastAsia="zh-CN"/>
                    </w:rPr>
                    <w:t>0.05</w:t>
                  </w:r>
                </w:p>
              </w:tc>
              <w:tc>
                <w:tcPr>
                  <w:tcW w:w="816" w:type="dxa"/>
                  <w:tcBorders>
                    <w:top w:val="nil"/>
                    <w:left w:val="nil"/>
                    <w:bottom w:val="single" w:color="auto" w:sz="4" w:space="0"/>
                    <w:right w:val="single" w:color="000000" w:sz="8" w:space="0"/>
                  </w:tcBorders>
                  <w:shd w:val="clear" w:color="auto" w:fill="auto"/>
                  <w:vAlign w:val="center"/>
                </w:tcPr>
                <w:p w14:paraId="5C4D6BC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lang w:val="en-US" w:eastAsia="zh-CN"/>
                    </w:rPr>
                  </w:pPr>
                  <w:r>
                    <w:rPr>
                      <w:rFonts w:hint="eastAsia" w:ascii="Times New Roman" w:hAnsi="Times New Roman" w:cs="Times New Roman"/>
                      <w:i w:val="0"/>
                      <w:iCs w:val="0"/>
                      <w:color w:val="auto"/>
                      <w:sz w:val="18"/>
                      <w:szCs w:val="18"/>
                      <w:highlight w:val="none"/>
                      <w:u w:val="none"/>
                      <w:lang w:val="en-US" w:eastAsia="zh-CN"/>
                    </w:rPr>
                    <w:t>0.02</w:t>
                  </w:r>
                </w:p>
              </w:tc>
              <w:tc>
                <w:tcPr>
                  <w:tcW w:w="796" w:type="dxa"/>
                  <w:tcBorders>
                    <w:top w:val="nil"/>
                    <w:left w:val="nil"/>
                    <w:bottom w:val="single" w:color="auto" w:sz="4" w:space="0"/>
                    <w:right w:val="single" w:color="000000" w:sz="8" w:space="0"/>
                  </w:tcBorders>
                  <w:shd w:val="clear" w:color="auto" w:fill="auto"/>
                  <w:vAlign w:val="center"/>
                </w:tcPr>
                <w:p w14:paraId="5FE5EAF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eastAsia" w:ascii="Times New Roman" w:hAnsi="Times New Roman" w:cs="Times New Roman"/>
                      <w:i w:val="0"/>
                      <w:iCs w:val="0"/>
                      <w:color w:val="auto"/>
                      <w:kern w:val="0"/>
                      <w:sz w:val="18"/>
                      <w:szCs w:val="18"/>
                      <w:highlight w:val="none"/>
                      <w:u w:val="none"/>
                      <w:lang w:val="en-US" w:eastAsia="zh-CN" w:bidi="ar"/>
                    </w:rPr>
                    <w:t>/</w:t>
                  </w:r>
                </w:p>
              </w:tc>
              <w:tc>
                <w:tcPr>
                  <w:tcW w:w="791" w:type="dxa"/>
                  <w:tcBorders>
                    <w:top w:val="nil"/>
                    <w:left w:val="nil"/>
                    <w:bottom w:val="single" w:color="auto" w:sz="4" w:space="0"/>
                    <w:right w:val="single" w:color="000000" w:sz="8" w:space="0"/>
                  </w:tcBorders>
                  <w:shd w:val="clear" w:color="auto" w:fill="auto"/>
                  <w:vAlign w:val="center"/>
                </w:tcPr>
                <w:p w14:paraId="75B0AB9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eastAsia" w:ascii="Times New Roman" w:hAnsi="Times New Roman" w:cs="Times New Roman"/>
                      <w:i w:val="0"/>
                      <w:iCs w:val="0"/>
                      <w:color w:val="auto"/>
                      <w:kern w:val="0"/>
                      <w:sz w:val="18"/>
                      <w:szCs w:val="18"/>
                      <w:highlight w:val="none"/>
                      <w:u w:val="none"/>
                      <w:lang w:val="en-US" w:eastAsia="zh-CN" w:bidi="ar"/>
                    </w:rPr>
                    <w:t>0.002</w:t>
                  </w:r>
                </w:p>
              </w:tc>
              <w:tc>
                <w:tcPr>
                  <w:tcW w:w="682" w:type="dxa"/>
                  <w:tcBorders>
                    <w:top w:val="nil"/>
                    <w:left w:val="nil"/>
                    <w:bottom w:val="single" w:color="auto" w:sz="4" w:space="0"/>
                    <w:right w:val="single" w:color="000000" w:sz="8" w:space="0"/>
                  </w:tcBorders>
                  <w:shd w:val="clear" w:color="auto" w:fill="auto"/>
                  <w:vAlign w:val="center"/>
                </w:tcPr>
                <w:p w14:paraId="67EC826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eastAsia" w:ascii="Times New Roman" w:hAnsi="Times New Roman" w:cs="Times New Roman"/>
                      <w:i w:val="0"/>
                      <w:iCs w:val="0"/>
                      <w:color w:val="auto"/>
                      <w:kern w:val="0"/>
                      <w:sz w:val="18"/>
                      <w:szCs w:val="18"/>
                      <w:highlight w:val="none"/>
                      <w:u w:val="none"/>
                      <w:lang w:val="en-US" w:eastAsia="zh-CN" w:bidi="ar"/>
                    </w:rPr>
                    <w:t>/</w:t>
                  </w:r>
                </w:p>
              </w:tc>
              <w:tc>
                <w:tcPr>
                  <w:tcW w:w="991" w:type="dxa"/>
                  <w:tcBorders>
                    <w:top w:val="nil"/>
                    <w:left w:val="nil"/>
                    <w:bottom w:val="single" w:color="auto" w:sz="4" w:space="0"/>
                    <w:right w:val="single" w:color="000000" w:sz="8" w:space="0"/>
                  </w:tcBorders>
                  <w:shd w:val="clear" w:color="auto" w:fill="auto"/>
                  <w:vAlign w:val="center"/>
                </w:tcPr>
                <w:p w14:paraId="7553E98C">
                  <w:pPr>
                    <w:keepNext w:val="0"/>
                    <w:keepLines w:val="0"/>
                    <w:widowControl/>
                    <w:suppressLineNumbers w:val="0"/>
                    <w:jc w:val="center"/>
                    <w:textAlignment w:val="center"/>
                    <w:rPr>
                      <w:rFonts w:hint="default" w:ascii="Times New Roman" w:hAnsi="Times New Roman" w:cs="Times New Roman"/>
                      <w:i w:val="0"/>
                      <w:iCs w:val="0"/>
                      <w:color w:val="auto"/>
                      <w:sz w:val="18"/>
                      <w:szCs w:val="18"/>
                      <w:highlight w:val="none"/>
                      <w:u w:val="none"/>
                      <w:lang w:val="en-US" w:eastAsia="zh-CN"/>
                    </w:rPr>
                  </w:pPr>
                  <w:r>
                    <w:rPr>
                      <w:rFonts w:hint="eastAsia" w:ascii="Times New Roman" w:hAnsi="Times New Roman" w:cs="Times New Roman"/>
                      <w:i w:val="0"/>
                      <w:iCs w:val="0"/>
                      <w:color w:val="auto"/>
                      <w:sz w:val="18"/>
                      <w:szCs w:val="18"/>
                      <w:highlight w:val="none"/>
                      <w:u w:val="none"/>
                      <w:lang w:val="en-US" w:eastAsia="zh-CN"/>
                    </w:rPr>
                    <w:t>/</w:t>
                  </w:r>
                </w:p>
              </w:tc>
            </w:tr>
            <w:tr w14:paraId="466B7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997" w:type="dxa"/>
                  <w:tcBorders>
                    <w:top w:val="single" w:color="auto" w:sz="4" w:space="0"/>
                    <w:left w:val="single" w:color="000000" w:sz="8" w:space="0"/>
                    <w:bottom w:val="single" w:color="auto" w:sz="4" w:space="0"/>
                    <w:right w:val="single" w:color="auto" w:sz="4" w:space="0"/>
                  </w:tcBorders>
                  <w:shd w:val="clear" w:color="auto" w:fill="auto"/>
                  <w:vAlign w:val="center"/>
                </w:tcPr>
                <w:p w14:paraId="1EDC0FEB">
                  <w:pPr>
                    <w:keepNext w:val="0"/>
                    <w:keepLines w:val="0"/>
                    <w:widowControl/>
                    <w:suppressLineNumbers w:val="0"/>
                    <w:jc w:val="center"/>
                    <w:textAlignment w:val="center"/>
                    <w:rPr>
                      <w:rStyle w:val="28"/>
                      <w:rFonts w:hint="default" w:ascii="Times New Roman" w:hAnsi="Times New Roman" w:eastAsia="宋体" w:cs="Times New Roman"/>
                      <w:color w:val="auto"/>
                      <w:sz w:val="18"/>
                      <w:szCs w:val="18"/>
                      <w:highlight w:val="none"/>
                      <w:u w:val="none"/>
                      <w:lang w:val="en-US" w:eastAsia="zh-CN" w:bidi="ar"/>
                    </w:rPr>
                  </w:pPr>
                  <w:r>
                    <w:rPr>
                      <w:rStyle w:val="28"/>
                      <w:rFonts w:hint="eastAsia" w:ascii="Times New Roman" w:hAnsi="Times New Roman" w:cs="Times New Roman"/>
                      <w:color w:val="auto"/>
                      <w:sz w:val="18"/>
                      <w:szCs w:val="18"/>
                      <w:highlight w:val="none"/>
                      <w:u w:val="none"/>
                      <w:lang w:val="en-US" w:eastAsia="zh-CN" w:bidi="ar"/>
                    </w:rPr>
                    <w:t>职工宿舍楼废水总排放量</w:t>
                  </w:r>
                </w:p>
              </w:tc>
              <w:tc>
                <w:tcPr>
                  <w:tcW w:w="667" w:type="dxa"/>
                  <w:tcBorders>
                    <w:top w:val="single" w:color="auto" w:sz="4" w:space="0"/>
                    <w:left w:val="single" w:color="auto" w:sz="4" w:space="0"/>
                    <w:bottom w:val="single" w:color="auto" w:sz="4" w:space="0"/>
                    <w:right w:val="single" w:color="000000" w:sz="8" w:space="0"/>
                  </w:tcBorders>
                  <w:shd w:val="clear" w:color="auto" w:fill="auto"/>
                  <w:vAlign w:val="center"/>
                </w:tcPr>
                <w:p w14:paraId="7B1EF52B">
                  <w:pPr>
                    <w:keepNext w:val="0"/>
                    <w:keepLines w:val="0"/>
                    <w:widowControl/>
                    <w:suppressLineNumbers w:val="0"/>
                    <w:jc w:val="center"/>
                    <w:textAlignment w:val="center"/>
                    <w:rPr>
                      <w:rStyle w:val="28"/>
                      <w:rFonts w:hint="default" w:ascii="Times New Roman" w:hAnsi="Times New Roman" w:eastAsia="宋体" w:cs="Times New Roman"/>
                      <w:color w:val="auto"/>
                      <w:sz w:val="18"/>
                      <w:szCs w:val="18"/>
                      <w:highlight w:val="none"/>
                      <w:u w:val="none"/>
                      <w:lang w:val="en-US" w:eastAsia="zh-CN" w:bidi="ar"/>
                    </w:rPr>
                  </w:pPr>
                  <w:r>
                    <w:rPr>
                      <w:rStyle w:val="28"/>
                      <w:rFonts w:hint="eastAsia" w:ascii="Times New Roman" w:hAnsi="Times New Roman" w:cs="Times New Roman"/>
                      <w:color w:val="auto"/>
                      <w:sz w:val="18"/>
                      <w:szCs w:val="18"/>
                      <w:highlight w:val="none"/>
                      <w:u w:val="none"/>
                      <w:lang w:val="en-US" w:eastAsia="zh-CN" w:bidi="ar"/>
                    </w:rPr>
                    <w:t>产生浓度mg/L</w:t>
                  </w:r>
                </w:p>
              </w:tc>
              <w:tc>
                <w:tcPr>
                  <w:tcW w:w="864" w:type="dxa"/>
                  <w:tcBorders>
                    <w:top w:val="single" w:color="auto" w:sz="4" w:space="0"/>
                    <w:left w:val="nil"/>
                    <w:bottom w:val="single" w:color="auto" w:sz="4" w:space="0"/>
                    <w:right w:val="single" w:color="000000" w:sz="8" w:space="0"/>
                  </w:tcBorders>
                  <w:shd w:val="clear" w:color="auto" w:fill="auto"/>
                  <w:vAlign w:val="center"/>
                </w:tcPr>
                <w:p w14:paraId="0650E2F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eastAsia" w:ascii="Times New Roman" w:hAnsi="Times New Roman" w:cs="Times New Roman"/>
                      <w:i w:val="0"/>
                      <w:iCs w:val="0"/>
                      <w:color w:val="auto"/>
                      <w:kern w:val="0"/>
                      <w:sz w:val="18"/>
                      <w:szCs w:val="18"/>
                      <w:highlight w:val="none"/>
                      <w:u w:val="none"/>
                      <w:lang w:val="en-US" w:eastAsia="zh-CN" w:bidi="ar"/>
                    </w:rPr>
                    <w:t>285</w:t>
                  </w:r>
                </w:p>
              </w:tc>
              <w:tc>
                <w:tcPr>
                  <w:tcW w:w="685" w:type="dxa"/>
                  <w:tcBorders>
                    <w:top w:val="single" w:color="auto" w:sz="4" w:space="0"/>
                    <w:left w:val="nil"/>
                    <w:bottom w:val="single" w:color="auto" w:sz="4" w:space="0"/>
                    <w:right w:val="single" w:color="000000" w:sz="8" w:space="0"/>
                  </w:tcBorders>
                  <w:shd w:val="clear" w:color="auto" w:fill="auto"/>
                  <w:vAlign w:val="center"/>
                </w:tcPr>
                <w:p w14:paraId="1B842DF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eastAsia" w:ascii="Times New Roman" w:hAnsi="Times New Roman" w:cs="Times New Roman"/>
                      <w:i w:val="0"/>
                      <w:iCs w:val="0"/>
                      <w:color w:val="auto"/>
                      <w:kern w:val="0"/>
                      <w:sz w:val="18"/>
                      <w:szCs w:val="18"/>
                      <w:highlight w:val="none"/>
                      <w:u w:val="none"/>
                      <w:lang w:val="en-US" w:eastAsia="zh-CN" w:bidi="ar"/>
                    </w:rPr>
                    <w:t>/</w:t>
                  </w:r>
                </w:p>
              </w:tc>
              <w:tc>
                <w:tcPr>
                  <w:tcW w:w="685" w:type="dxa"/>
                  <w:tcBorders>
                    <w:top w:val="single" w:color="auto" w:sz="4" w:space="0"/>
                    <w:left w:val="nil"/>
                    <w:bottom w:val="single" w:color="auto" w:sz="4" w:space="0"/>
                    <w:right w:val="single" w:color="000000" w:sz="8" w:space="0"/>
                  </w:tcBorders>
                  <w:shd w:val="clear" w:color="auto" w:fill="auto"/>
                  <w:vAlign w:val="center"/>
                </w:tcPr>
                <w:p w14:paraId="7CD5D04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eastAsia" w:ascii="Times New Roman" w:hAnsi="Times New Roman" w:cs="Times New Roman"/>
                      <w:i w:val="0"/>
                      <w:iCs w:val="0"/>
                      <w:color w:val="auto"/>
                      <w:kern w:val="0"/>
                      <w:sz w:val="18"/>
                      <w:szCs w:val="18"/>
                      <w:highlight w:val="none"/>
                      <w:u w:val="none"/>
                      <w:lang w:val="en-US" w:eastAsia="zh-CN" w:bidi="ar"/>
                    </w:rPr>
                    <w:t>/</w:t>
                  </w:r>
                </w:p>
              </w:tc>
              <w:tc>
                <w:tcPr>
                  <w:tcW w:w="816" w:type="dxa"/>
                  <w:tcBorders>
                    <w:top w:val="single" w:color="auto" w:sz="4" w:space="0"/>
                    <w:left w:val="nil"/>
                    <w:bottom w:val="single" w:color="auto" w:sz="4" w:space="0"/>
                    <w:right w:val="single" w:color="000000" w:sz="8" w:space="0"/>
                  </w:tcBorders>
                  <w:shd w:val="clear" w:color="auto" w:fill="auto"/>
                  <w:vAlign w:val="center"/>
                </w:tcPr>
                <w:p w14:paraId="44498A56">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eastAsia" w:ascii="Times New Roman" w:hAnsi="Times New Roman" w:cs="Times New Roman"/>
                      <w:i w:val="0"/>
                      <w:iCs w:val="0"/>
                      <w:color w:val="auto"/>
                      <w:kern w:val="0"/>
                      <w:sz w:val="18"/>
                      <w:szCs w:val="18"/>
                      <w:highlight w:val="none"/>
                      <w:u w:val="none"/>
                      <w:lang w:val="en-US" w:eastAsia="zh-CN" w:bidi="ar"/>
                    </w:rPr>
                    <w:t>28.3</w:t>
                  </w:r>
                </w:p>
              </w:tc>
              <w:tc>
                <w:tcPr>
                  <w:tcW w:w="796" w:type="dxa"/>
                  <w:tcBorders>
                    <w:top w:val="single" w:color="auto" w:sz="4" w:space="0"/>
                    <w:left w:val="nil"/>
                    <w:bottom w:val="single" w:color="auto" w:sz="4" w:space="0"/>
                    <w:right w:val="single" w:color="000000" w:sz="8" w:space="0"/>
                  </w:tcBorders>
                  <w:shd w:val="clear" w:color="auto" w:fill="auto"/>
                  <w:vAlign w:val="center"/>
                </w:tcPr>
                <w:p w14:paraId="3D65459C">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eastAsia" w:ascii="Times New Roman" w:hAnsi="Times New Roman" w:cs="Times New Roman"/>
                      <w:i w:val="0"/>
                      <w:iCs w:val="0"/>
                      <w:color w:val="auto"/>
                      <w:kern w:val="0"/>
                      <w:sz w:val="18"/>
                      <w:szCs w:val="18"/>
                      <w:highlight w:val="none"/>
                      <w:u w:val="none"/>
                      <w:lang w:val="en-US" w:eastAsia="zh-CN" w:bidi="ar"/>
                    </w:rPr>
                    <w:t>/</w:t>
                  </w:r>
                </w:p>
              </w:tc>
              <w:tc>
                <w:tcPr>
                  <w:tcW w:w="791" w:type="dxa"/>
                  <w:tcBorders>
                    <w:top w:val="single" w:color="auto" w:sz="4" w:space="0"/>
                    <w:left w:val="nil"/>
                    <w:bottom w:val="single" w:color="auto" w:sz="4" w:space="0"/>
                    <w:right w:val="single" w:color="000000" w:sz="8" w:space="0"/>
                  </w:tcBorders>
                  <w:shd w:val="clear" w:color="auto" w:fill="auto"/>
                  <w:vAlign w:val="center"/>
                </w:tcPr>
                <w:p w14:paraId="5BE9A7E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eastAsia" w:ascii="Times New Roman" w:hAnsi="Times New Roman" w:cs="Times New Roman"/>
                      <w:i w:val="0"/>
                      <w:iCs w:val="0"/>
                      <w:color w:val="auto"/>
                      <w:kern w:val="0"/>
                      <w:sz w:val="18"/>
                      <w:szCs w:val="18"/>
                      <w:highlight w:val="none"/>
                      <w:u w:val="none"/>
                      <w:lang w:val="en-US" w:eastAsia="zh-CN" w:bidi="ar"/>
                    </w:rPr>
                    <w:t>4.10</w:t>
                  </w:r>
                </w:p>
              </w:tc>
              <w:tc>
                <w:tcPr>
                  <w:tcW w:w="682" w:type="dxa"/>
                  <w:tcBorders>
                    <w:top w:val="single" w:color="auto" w:sz="4" w:space="0"/>
                    <w:left w:val="nil"/>
                    <w:bottom w:val="single" w:color="auto" w:sz="4" w:space="0"/>
                    <w:right w:val="single" w:color="000000" w:sz="8" w:space="0"/>
                  </w:tcBorders>
                  <w:shd w:val="clear" w:color="auto" w:fill="auto"/>
                  <w:vAlign w:val="center"/>
                </w:tcPr>
                <w:p w14:paraId="46540E8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eastAsia" w:ascii="Times New Roman" w:hAnsi="Times New Roman" w:cs="Times New Roman"/>
                      <w:i w:val="0"/>
                      <w:iCs w:val="0"/>
                      <w:color w:val="auto"/>
                      <w:kern w:val="0"/>
                      <w:sz w:val="18"/>
                      <w:szCs w:val="18"/>
                      <w:highlight w:val="none"/>
                      <w:u w:val="none"/>
                      <w:lang w:val="en-US" w:eastAsia="zh-CN" w:bidi="ar"/>
                    </w:rPr>
                    <w:t>/</w:t>
                  </w:r>
                </w:p>
              </w:tc>
              <w:tc>
                <w:tcPr>
                  <w:tcW w:w="991" w:type="dxa"/>
                  <w:tcBorders>
                    <w:top w:val="single" w:color="auto" w:sz="4" w:space="0"/>
                    <w:left w:val="nil"/>
                    <w:bottom w:val="single" w:color="auto" w:sz="4" w:space="0"/>
                    <w:right w:val="single" w:color="000000" w:sz="8" w:space="0"/>
                  </w:tcBorders>
                  <w:shd w:val="clear" w:color="auto" w:fill="auto"/>
                  <w:vAlign w:val="center"/>
                </w:tcPr>
                <w:p w14:paraId="436AF943">
                  <w:pPr>
                    <w:keepNext w:val="0"/>
                    <w:keepLines w:val="0"/>
                    <w:widowControl/>
                    <w:suppressLineNumbers w:val="0"/>
                    <w:jc w:val="center"/>
                    <w:textAlignment w:val="center"/>
                    <w:rPr>
                      <w:rFonts w:hint="default" w:ascii="Times New Roman" w:hAnsi="Times New Roman" w:cs="Times New Roman"/>
                      <w:i w:val="0"/>
                      <w:iCs w:val="0"/>
                      <w:color w:val="auto"/>
                      <w:sz w:val="18"/>
                      <w:szCs w:val="18"/>
                      <w:highlight w:val="none"/>
                      <w:u w:val="none"/>
                      <w:lang w:val="en-US" w:eastAsia="zh-CN"/>
                    </w:rPr>
                  </w:pPr>
                  <w:r>
                    <w:rPr>
                      <w:rFonts w:hint="eastAsia" w:ascii="Times New Roman" w:hAnsi="Times New Roman" w:cs="Times New Roman"/>
                      <w:i w:val="0"/>
                      <w:iCs w:val="0"/>
                      <w:color w:val="auto"/>
                      <w:sz w:val="18"/>
                      <w:szCs w:val="18"/>
                      <w:highlight w:val="none"/>
                      <w:u w:val="none"/>
                      <w:lang w:val="en-US" w:eastAsia="zh-CN"/>
                    </w:rPr>
                    <w:t>/</w:t>
                  </w:r>
                </w:p>
              </w:tc>
            </w:tr>
            <w:tr w14:paraId="27E88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997" w:type="dxa"/>
                  <w:tcBorders>
                    <w:top w:val="single" w:color="auto" w:sz="4" w:space="0"/>
                    <w:left w:val="single" w:color="000000" w:sz="8" w:space="0"/>
                    <w:bottom w:val="single" w:color="000000" w:sz="8" w:space="0"/>
                    <w:right w:val="single" w:color="auto" w:sz="4" w:space="0"/>
                  </w:tcBorders>
                  <w:shd w:val="clear" w:color="auto" w:fill="auto"/>
                  <w:vAlign w:val="center"/>
                </w:tcPr>
                <w:p w14:paraId="3B12F404">
                  <w:pPr>
                    <w:keepNext w:val="0"/>
                    <w:keepLines w:val="0"/>
                    <w:widowControl/>
                    <w:suppressLineNumbers w:val="0"/>
                    <w:jc w:val="center"/>
                    <w:textAlignment w:val="center"/>
                    <w:rPr>
                      <w:rStyle w:val="28"/>
                      <w:rFonts w:hint="default" w:ascii="Times New Roman" w:hAnsi="Times New Roman" w:cs="Times New Roman"/>
                      <w:color w:val="auto"/>
                      <w:sz w:val="18"/>
                      <w:szCs w:val="18"/>
                      <w:highlight w:val="none"/>
                      <w:u w:val="none"/>
                      <w:lang w:val="en-US" w:eastAsia="zh-CN" w:bidi="ar"/>
                    </w:rPr>
                  </w:pPr>
                  <w:r>
                    <w:rPr>
                      <w:rStyle w:val="28"/>
                      <w:rFonts w:hint="eastAsia" w:ascii="Times New Roman" w:hAnsi="Times New Roman" w:cs="Times New Roman"/>
                      <w:color w:val="auto"/>
                      <w:sz w:val="18"/>
                      <w:szCs w:val="18"/>
                      <w:highlight w:val="none"/>
                      <w:u w:val="none"/>
                      <w:lang w:val="en-US" w:eastAsia="zh-CN" w:bidi="ar"/>
                    </w:rPr>
                    <w:t>131.4m</w:t>
                  </w:r>
                  <w:r>
                    <w:rPr>
                      <w:rStyle w:val="28"/>
                      <w:rFonts w:hint="eastAsia" w:ascii="Times New Roman" w:hAnsi="Times New Roman" w:cs="Times New Roman"/>
                      <w:color w:val="auto"/>
                      <w:sz w:val="18"/>
                      <w:szCs w:val="18"/>
                      <w:highlight w:val="none"/>
                      <w:u w:val="none"/>
                      <w:vertAlign w:val="superscript"/>
                      <w:lang w:val="en-US" w:eastAsia="zh-CN" w:bidi="ar"/>
                    </w:rPr>
                    <w:t>3</w:t>
                  </w:r>
                  <w:r>
                    <w:rPr>
                      <w:rStyle w:val="28"/>
                      <w:rFonts w:hint="eastAsia" w:ascii="Times New Roman" w:hAnsi="Times New Roman" w:cs="Times New Roman"/>
                      <w:color w:val="auto"/>
                      <w:sz w:val="18"/>
                      <w:szCs w:val="18"/>
                      <w:highlight w:val="none"/>
                      <w:u w:val="none"/>
                      <w:lang w:val="en-US" w:eastAsia="zh-CN" w:bidi="ar"/>
                    </w:rPr>
                    <w:t>/a</w:t>
                  </w:r>
                </w:p>
              </w:tc>
              <w:tc>
                <w:tcPr>
                  <w:tcW w:w="667" w:type="dxa"/>
                  <w:tcBorders>
                    <w:top w:val="single" w:color="auto" w:sz="4" w:space="0"/>
                    <w:left w:val="single" w:color="auto" w:sz="4" w:space="0"/>
                    <w:bottom w:val="single" w:color="000000" w:sz="8" w:space="0"/>
                    <w:right w:val="single" w:color="000000" w:sz="8" w:space="0"/>
                  </w:tcBorders>
                  <w:shd w:val="clear" w:color="auto" w:fill="auto"/>
                  <w:vAlign w:val="center"/>
                </w:tcPr>
                <w:p w14:paraId="263087C4">
                  <w:pPr>
                    <w:keepNext w:val="0"/>
                    <w:keepLines w:val="0"/>
                    <w:widowControl/>
                    <w:suppressLineNumbers w:val="0"/>
                    <w:jc w:val="center"/>
                    <w:textAlignment w:val="center"/>
                    <w:rPr>
                      <w:rStyle w:val="28"/>
                      <w:rFonts w:hint="eastAsia" w:ascii="Times New Roman" w:hAnsi="Times New Roman" w:cs="Times New Roman"/>
                      <w:color w:val="auto"/>
                      <w:sz w:val="18"/>
                      <w:szCs w:val="18"/>
                      <w:highlight w:val="none"/>
                      <w:u w:val="none"/>
                      <w:lang w:val="en-US" w:eastAsia="zh-CN" w:bidi="ar"/>
                    </w:rPr>
                  </w:pPr>
                  <w:r>
                    <w:rPr>
                      <w:rStyle w:val="28"/>
                      <w:rFonts w:hint="eastAsia" w:ascii="Times New Roman" w:hAnsi="Times New Roman" w:cs="Times New Roman"/>
                      <w:color w:val="auto"/>
                      <w:sz w:val="18"/>
                      <w:szCs w:val="18"/>
                      <w:highlight w:val="none"/>
                      <w:u w:val="none"/>
                      <w:lang w:val="en-US" w:eastAsia="zh-CN" w:bidi="ar"/>
                    </w:rPr>
                    <w:t>产生量</w:t>
                  </w:r>
                </w:p>
                <w:p w14:paraId="309B7B14">
                  <w:pPr>
                    <w:pStyle w:val="9"/>
                    <w:jc w:val="center"/>
                    <w:rPr>
                      <w:rFonts w:hint="default"/>
                      <w:sz w:val="18"/>
                      <w:szCs w:val="18"/>
                      <w:lang w:val="en-US" w:eastAsia="zh-CN"/>
                    </w:rPr>
                  </w:pPr>
                  <w:r>
                    <w:rPr>
                      <w:rFonts w:hint="default" w:ascii="Times New Roman" w:hAnsi="Times New Roman" w:eastAsia="宋体" w:cs="Times New Roman"/>
                      <w:i w:val="0"/>
                      <w:iCs w:val="0"/>
                      <w:color w:val="auto"/>
                      <w:kern w:val="0"/>
                      <w:sz w:val="18"/>
                      <w:szCs w:val="18"/>
                      <w:u w:val="none"/>
                      <w:lang w:val="en-US" w:eastAsia="zh-CN" w:bidi="ar"/>
                    </w:rPr>
                    <w:t>t/a</w:t>
                  </w:r>
                </w:p>
              </w:tc>
              <w:tc>
                <w:tcPr>
                  <w:tcW w:w="864" w:type="dxa"/>
                  <w:tcBorders>
                    <w:top w:val="single" w:color="auto" w:sz="4" w:space="0"/>
                    <w:left w:val="nil"/>
                    <w:bottom w:val="single" w:color="000000" w:sz="8" w:space="0"/>
                    <w:right w:val="single" w:color="000000" w:sz="8" w:space="0"/>
                  </w:tcBorders>
                  <w:shd w:val="clear" w:color="auto" w:fill="auto"/>
                  <w:vAlign w:val="center"/>
                </w:tcPr>
                <w:p w14:paraId="3BA3AC7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eastAsia" w:ascii="Times New Roman" w:hAnsi="Times New Roman" w:cs="Times New Roman"/>
                      <w:i w:val="0"/>
                      <w:iCs w:val="0"/>
                      <w:color w:val="auto"/>
                      <w:kern w:val="0"/>
                      <w:sz w:val="18"/>
                      <w:szCs w:val="18"/>
                      <w:highlight w:val="none"/>
                      <w:u w:val="none"/>
                      <w:lang w:val="en-US" w:eastAsia="zh-CN" w:bidi="ar"/>
                    </w:rPr>
                    <w:t>0.04</w:t>
                  </w:r>
                </w:p>
              </w:tc>
              <w:tc>
                <w:tcPr>
                  <w:tcW w:w="685" w:type="dxa"/>
                  <w:tcBorders>
                    <w:top w:val="single" w:color="auto" w:sz="4" w:space="0"/>
                    <w:left w:val="nil"/>
                    <w:bottom w:val="single" w:color="000000" w:sz="8" w:space="0"/>
                    <w:right w:val="single" w:color="000000" w:sz="8" w:space="0"/>
                  </w:tcBorders>
                  <w:shd w:val="clear" w:color="auto" w:fill="auto"/>
                  <w:vAlign w:val="center"/>
                </w:tcPr>
                <w:p w14:paraId="109FFFD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eastAsia" w:ascii="Times New Roman" w:hAnsi="Times New Roman" w:cs="Times New Roman"/>
                      <w:i w:val="0"/>
                      <w:iCs w:val="0"/>
                      <w:color w:val="auto"/>
                      <w:kern w:val="0"/>
                      <w:sz w:val="18"/>
                      <w:szCs w:val="18"/>
                      <w:highlight w:val="none"/>
                      <w:u w:val="none"/>
                      <w:lang w:val="en-US" w:eastAsia="zh-CN" w:bidi="ar"/>
                    </w:rPr>
                    <w:t>/</w:t>
                  </w:r>
                </w:p>
              </w:tc>
              <w:tc>
                <w:tcPr>
                  <w:tcW w:w="685" w:type="dxa"/>
                  <w:tcBorders>
                    <w:top w:val="single" w:color="auto" w:sz="4" w:space="0"/>
                    <w:left w:val="nil"/>
                    <w:bottom w:val="single" w:color="000000" w:sz="8" w:space="0"/>
                    <w:right w:val="single" w:color="000000" w:sz="8" w:space="0"/>
                  </w:tcBorders>
                  <w:shd w:val="clear" w:color="auto" w:fill="auto"/>
                  <w:vAlign w:val="center"/>
                </w:tcPr>
                <w:p w14:paraId="7F9A8D7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eastAsia" w:ascii="Times New Roman" w:hAnsi="Times New Roman" w:cs="Times New Roman"/>
                      <w:i w:val="0"/>
                      <w:iCs w:val="0"/>
                      <w:color w:val="auto"/>
                      <w:kern w:val="0"/>
                      <w:sz w:val="18"/>
                      <w:szCs w:val="18"/>
                      <w:highlight w:val="none"/>
                      <w:u w:val="none"/>
                      <w:lang w:val="en-US" w:eastAsia="zh-CN" w:bidi="ar"/>
                    </w:rPr>
                    <w:t>/</w:t>
                  </w:r>
                </w:p>
              </w:tc>
              <w:tc>
                <w:tcPr>
                  <w:tcW w:w="816" w:type="dxa"/>
                  <w:tcBorders>
                    <w:top w:val="single" w:color="auto" w:sz="4" w:space="0"/>
                    <w:left w:val="nil"/>
                    <w:bottom w:val="single" w:color="000000" w:sz="8" w:space="0"/>
                    <w:right w:val="single" w:color="000000" w:sz="8" w:space="0"/>
                  </w:tcBorders>
                  <w:shd w:val="clear" w:color="auto" w:fill="auto"/>
                  <w:vAlign w:val="center"/>
                </w:tcPr>
                <w:p w14:paraId="1FF65B6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eastAsia" w:ascii="Times New Roman" w:hAnsi="Times New Roman" w:cs="Times New Roman"/>
                      <w:i w:val="0"/>
                      <w:iCs w:val="0"/>
                      <w:color w:val="auto"/>
                      <w:kern w:val="0"/>
                      <w:sz w:val="18"/>
                      <w:szCs w:val="18"/>
                      <w:highlight w:val="none"/>
                      <w:u w:val="none"/>
                      <w:lang w:val="en-US" w:eastAsia="zh-CN" w:bidi="ar"/>
                    </w:rPr>
                    <w:t>0.004</w:t>
                  </w:r>
                </w:p>
              </w:tc>
              <w:tc>
                <w:tcPr>
                  <w:tcW w:w="796" w:type="dxa"/>
                  <w:tcBorders>
                    <w:top w:val="single" w:color="auto" w:sz="4" w:space="0"/>
                    <w:left w:val="nil"/>
                    <w:bottom w:val="single" w:color="000000" w:sz="8" w:space="0"/>
                    <w:right w:val="single" w:color="000000" w:sz="8" w:space="0"/>
                  </w:tcBorders>
                  <w:shd w:val="clear" w:color="auto" w:fill="auto"/>
                  <w:vAlign w:val="center"/>
                </w:tcPr>
                <w:p w14:paraId="2AD911D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eastAsia" w:ascii="Times New Roman" w:hAnsi="Times New Roman" w:cs="Times New Roman"/>
                      <w:i w:val="0"/>
                      <w:iCs w:val="0"/>
                      <w:color w:val="auto"/>
                      <w:kern w:val="0"/>
                      <w:sz w:val="18"/>
                      <w:szCs w:val="18"/>
                      <w:highlight w:val="none"/>
                      <w:u w:val="none"/>
                      <w:lang w:val="en-US" w:eastAsia="zh-CN" w:bidi="ar"/>
                    </w:rPr>
                    <w:t>/</w:t>
                  </w:r>
                </w:p>
              </w:tc>
              <w:tc>
                <w:tcPr>
                  <w:tcW w:w="791" w:type="dxa"/>
                  <w:tcBorders>
                    <w:top w:val="single" w:color="auto" w:sz="4" w:space="0"/>
                    <w:left w:val="nil"/>
                    <w:bottom w:val="single" w:color="000000" w:sz="8" w:space="0"/>
                    <w:right w:val="single" w:color="000000" w:sz="8" w:space="0"/>
                  </w:tcBorders>
                  <w:shd w:val="clear" w:color="auto" w:fill="auto"/>
                  <w:vAlign w:val="center"/>
                </w:tcPr>
                <w:p w14:paraId="4466D77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eastAsia" w:ascii="Times New Roman" w:hAnsi="Times New Roman" w:cs="Times New Roman"/>
                      <w:i w:val="0"/>
                      <w:iCs w:val="0"/>
                      <w:color w:val="auto"/>
                      <w:kern w:val="0"/>
                      <w:sz w:val="18"/>
                      <w:szCs w:val="18"/>
                      <w:highlight w:val="none"/>
                      <w:u w:val="none"/>
                      <w:lang w:val="en-US" w:eastAsia="zh-CN" w:bidi="ar"/>
                    </w:rPr>
                    <w:t>0.0005</w:t>
                  </w:r>
                </w:p>
              </w:tc>
              <w:tc>
                <w:tcPr>
                  <w:tcW w:w="682" w:type="dxa"/>
                  <w:tcBorders>
                    <w:top w:val="single" w:color="auto" w:sz="4" w:space="0"/>
                    <w:left w:val="nil"/>
                    <w:bottom w:val="single" w:color="000000" w:sz="8" w:space="0"/>
                    <w:right w:val="single" w:color="000000" w:sz="8" w:space="0"/>
                  </w:tcBorders>
                  <w:shd w:val="clear" w:color="auto" w:fill="auto"/>
                  <w:vAlign w:val="center"/>
                </w:tcPr>
                <w:p w14:paraId="7441DAA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eastAsia" w:ascii="Times New Roman" w:hAnsi="Times New Roman" w:cs="Times New Roman"/>
                      <w:i w:val="0"/>
                      <w:iCs w:val="0"/>
                      <w:color w:val="auto"/>
                      <w:kern w:val="0"/>
                      <w:sz w:val="18"/>
                      <w:szCs w:val="18"/>
                      <w:highlight w:val="none"/>
                      <w:u w:val="none"/>
                      <w:lang w:val="en-US" w:eastAsia="zh-CN" w:bidi="ar"/>
                    </w:rPr>
                    <w:t>/</w:t>
                  </w:r>
                </w:p>
              </w:tc>
              <w:tc>
                <w:tcPr>
                  <w:tcW w:w="991" w:type="dxa"/>
                  <w:tcBorders>
                    <w:top w:val="single" w:color="auto" w:sz="4" w:space="0"/>
                    <w:left w:val="nil"/>
                    <w:bottom w:val="single" w:color="000000" w:sz="8" w:space="0"/>
                    <w:right w:val="single" w:color="000000" w:sz="8" w:space="0"/>
                  </w:tcBorders>
                  <w:shd w:val="clear" w:color="auto" w:fill="auto"/>
                  <w:vAlign w:val="center"/>
                </w:tcPr>
                <w:p w14:paraId="617EFC29">
                  <w:pPr>
                    <w:keepNext w:val="0"/>
                    <w:keepLines w:val="0"/>
                    <w:widowControl/>
                    <w:suppressLineNumbers w:val="0"/>
                    <w:jc w:val="center"/>
                    <w:textAlignment w:val="center"/>
                    <w:rPr>
                      <w:rFonts w:hint="default" w:ascii="Times New Roman" w:hAnsi="Times New Roman" w:cs="Times New Roman"/>
                      <w:i w:val="0"/>
                      <w:iCs w:val="0"/>
                      <w:color w:val="auto"/>
                      <w:sz w:val="18"/>
                      <w:szCs w:val="18"/>
                      <w:highlight w:val="none"/>
                      <w:u w:val="none"/>
                      <w:lang w:val="en-US" w:eastAsia="zh-CN"/>
                    </w:rPr>
                  </w:pPr>
                  <w:r>
                    <w:rPr>
                      <w:rFonts w:hint="eastAsia" w:ascii="Times New Roman" w:hAnsi="Times New Roman" w:cs="Times New Roman"/>
                      <w:i w:val="0"/>
                      <w:iCs w:val="0"/>
                      <w:color w:val="auto"/>
                      <w:sz w:val="18"/>
                      <w:szCs w:val="18"/>
                      <w:highlight w:val="none"/>
                      <w:u w:val="none"/>
                      <w:lang w:val="en-US" w:eastAsia="zh-CN"/>
                    </w:rPr>
                    <w:t>/</w:t>
                  </w:r>
                </w:p>
              </w:tc>
            </w:tr>
          </w:tbl>
          <w:p w14:paraId="42F909A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lang w:eastAsia="zh-CN"/>
              </w:rPr>
              <w:t>）废水处理可行性分析</w:t>
            </w:r>
          </w:p>
          <w:p w14:paraId="01F0033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①</w:t>
            </w:r>
            <w:r>
              <w:rPr>
                <w:rFonts w:hint="eastAsia" w:ascii="Times New Roman" w:hAnsi="Times New Roman" w:eastAsia="宋体" w:cs="Times New Roman"/>
                <w:sz w:val="24"/>
                <w:szCs w:val="24"/>
                <w:highlight w:val="none"/>
                <w:lang w:val="en-US" w:eastAsia="zh-CN"/>
              </w:rPr>
              <w:t>院内污水处理站可行性分析</w:t>
            </w:r>
          </w:p>
          <w:p w14:paraId="74F781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kern w:val="2"/>
                <w:sz w:val="24"/>
                <w:szCs w:val="24"/>
                <w:highlight w:val="none"/>
                <w:u w:val="none"/>
                <w:lang w:val="en-US" w:eastAsia="zh-CN" w:bidi="ar-SA"/>
              </w:rPr>
            </w:pPr>
            <w:r>
              <w:rPr>
                <w:rFonts w:hint="default" w:ascii="Times New Roman" w:hAnsi="Times New Roman" w:eastAsia="宋体" w:cs="Times New Roman"/>
                <w:sz w:val="24"/>
                <w:szCs w:val="24"/>
                <w:highlight w:val="none"/>
                <w:u w:val="none"/>
                <w:lang w:eastAsia="zh-CN"/>
              </w:rPr>
              <w:t>根据现场</w:t>
            </w:r>
            <w:r>
              <w:rPr>
                <w:rFonts w:hint="default" w:ascii="Times New Roman" w:hAnsi="Times New Roman" w:eastAsia="宋体" w:cs="Times New Roman"/>
                <w:sz w:val="24"/>
                <w:szCs w:val="24"/>
                <w:u w:val="none"/>
                <w:lang w:val="en-US" w:eastAsia="zh-CN"/>
              </w:rPr>
              <w:t>踏勘可知，</w:t>
            </w:r>
            <w:r>
              <w:rPr>
                <w:rFonts w:hint="eastAsia" w:ascii="Times New Roman" w:hAnsi="Times New Roman" w:cs="Times New Roman"/>
                <w:sz w:val="24"/>
                <w:szCs w:val="24"/>
                <w:u w:val="none"/>
                <w:lang w:val="en-US" w:eastAsia="zh-CN"/>
              </w:rPr>
              <w:t>本</w:t>
            </w:r>
            <w:r>
              <w:rPr>
                <w:rFonts w:hint="default" w:ascii="Times New Roman" w:hAnsi="Times New Roman" w:eastAsia="宋体" w:cs="Times New Roman"/>
                <w:sz w:val="24"/>
                <w:szCs w:val="24"/>
                <w:u w:val="none"/>
                <w:lang w:val="en-US" w:eastAsia="zh-CN"/>
              </w:rPr>
              <w:t>项目设置了1座污水处理站（处理能</w:t>
            </w:r>
            <w:r>
              <w:rPr>
                <w:rFonts w:hint="default" w:ascii="Times New Roman" w:hAnsi="Times New Roman" w:eastAsia="宋体" w:cs="Times New Roman"/>
                <w:sz w:val="24"/>
                <w:szCs w:val="24"/>
                <w:highlight w:val="none"/>
                <w:u w:val="none"/>
                <w:lang w:val="en-US" w:eastAsia="zh-CN"/>
              </w:rPr>
              <w:t>力为</w:t>
            </w:r>
            <w:r>
              <w:rPr>
                <w:rFonts w:hint="eastAsia" w:ascii="Times New Roman" w:hAnsi="Times New Roman" w:cs="Times New Roman"/>
                <w:sz w:val="24"/>
                <w:szCs w:val="24"/>
                <w:highlight w:val="none"/>
                <w:u w:val="none"/>
                <w:lang w:val="en-US" w:eastAsia="zh-CN"/>
              </w:rPr>
              <w:t>30m</w:t>
            </w:r>
            <w:r>
              <w:rPr>
                <w:rFonts w:hint="eastAsia" w:ascii="Times New Roman" w:hAnsi="Times New Roman" w:cs="Times New Roman"/>
                <w:sz w:val="24"/>
                <w:szCs w:val="24"/>
                <w:highlight w:val="none"/>
                <w:u w:val="none"/>
                <w:vertAlign w:val="superscript"/>
                <w:lang w:val="en-US" w:eastAsia="zh-CN"/>
              </w:rPr>
              <w:t>3</w:t>
            </w:r>
            <w:r>
              <w:rPr>
                <w:rFonts w:hint="default" w:ascii="Times New Roman" w:hAnsi="Times New Roman" w:eastAsia="宋体" w:cs="Times New Roman"/>
                <w:sz w:val="24"/>
                <w:szCs w:val="24"/>
                <w:highlight w:val="none"/>
                <w:u w:val="none"/>
                <w:lang w:val="en-US" w:eastAsia="zh-CN"/>
              </w:rPr>
              <w:t>/d），采用“</w:t>
            </w:r>
            <w:r>
              <w:rPr>
                <w:rFonts w:hint="eastAsia" w:ascii="Times New Roman" w:hAnsi="Times New Roman" w:cs="Times New Roman"/>
                <w:sz w:val="24"/>
                <w:szCs w:val="24"/>
                <w:highlight w:val="none"/>
                <w:u w:val="none"/>
                <w:lang w:val="en-US" w:eastAsia="zh-CN"/>
              </w:rPr>
              <w:t>隔栅池+调节池+AO生物接触氧化池+二沉池+活性氧消毒（二氧化氯消毒作为备用）</w:t>
            </w:r>
            <w:r>
              <w:rPr>
                <w:rFonts w:hint="default" w:ascii="Times New Roman" w:hAnsi="Times New Roman" w:eastAsia="宋体" w:cs="Times New Roman"/>
                <w:sz w:val="24"/>
                <w:szCs w:val="24"/>
                <w:highlight w:val="none"/>
                <w:u w:val="none"/>
                <w:lang w:val="en-US" w:eastAsia="zh-CN"/>
              </w:rPr>
              <w:t>”的处理工艺。本项目污水处理站设置在院东南侧，为封闭式污水处理系统。医疗废水计算量按医院实际床数40张计，工作人员和病人数都按最大值计算，由表</w:t>
            </w:r>
            <w:r>
              <w:rPr>
                <w:rFonts w:hint="eastAsia" w:ascii="Times New Roman" w:hAnsi="Times New Roman" w:cs="Times New Roman"/>
                <w:sz w:val="24"/>
                <w:szCs w:val="24"/>
                <w:highlight w:val="none"/>
                <w:u w:val="none"/>
                <w:lang w:val="en-US" w:eastAsia="zh-CN"/>
              </w:rPr>
              <w:t>4</w:t>
            </w:r>
            <w:r>
              <w:rPr>
                <w:rFonts w:hint="default" w:ascii="Times New Roman" w:hAnsi="Times New Roman" w:eastAsia="宋体" w:cs="Times New Roman"/>
                <w:sz w:val="24"/>
                <w:szCs w:val="24"/>
                <w:highlight w:val="none"/>
                <w:u w:val="none"/>
                <w:lang w:val="en-US" w:eastAsia="zh-CN"/>
              </w:rPr>
              <w:t>-4可知，医院废水排放量为</w:t>
            </w:r>
            <w:r>
              <w:rPr>
                <w:rFonts w:hint="eastAsia" w:ascii="Times New Roman" w:hAnsi="Times New Roman" w:cs="Times New Roman"/>
                <w:sz w:val="24"/>
                <w:szCs w:val="24"/>
                <w:highlight w:val="none"/>
                <w:u w:val="none"/>
                <w:lang w:val="en-US" w:eastAsia="zh-CN"/>
              </w:rPr>
              <w:t>13.87</w:t>
            </w:r>
            <w:r>
              <w:rPr>
                <w:rFonts w:hint="default" w:ascii="Times New Roman" w:hAnsi="Times New Roman" w:eastAsia="宋体" w:cs="Times New Roman"/>
                <w:sz w:val="24"/>
                <w:szCs w:val="24"/>
                <w:highlight w:val="none"/>
                <w:u w:val="none"/>
                <w:lang w:val="en-US" w:eastAsia="zh-CN"/>
              </w:rPr>
              <w:t>m</w:t>
            </w:r>
            <w:r>
              <w:rPr>
                <w:rFonts w:hint="default" w:ascii="Times New Roman" w:hAnsi="Times New Roman" w:eastAsia="宋体" w:cs="Times New Roman"/>
                <w:sz w:val="24"/>
                <w:szCs w:val="24"/>
                <w:highlight w:val="none"/>
                <w:u w:val="none"/>
                <w:vertAlign w:val="superscript"/>
                <w:lang w:val="en-US" w:eastAsia="zh-CN"/>
              </w:rPr>
              <w:t>3</w:t>
            </w:r>
            <w:r>
              <w:rPr>
                <w:rFonts w:hint="default" w:ascii="Times New Roman" w:hAnsi="Times New Roman" w:eastAsia="宋体" w:cs="Times New Roman"/>
                <w:sz w:val="24"/>
                <w:szCs w:val="24"/>
                <w:highlight w:val="none"/>
                <w:u w:val="none"/>
                <w:lang w:val="en-US" w:eastAsia="zh-CN"/>
              </w:rPr>
              <w:t>/d，小于设计废水处理能力的80%，故污水处理站的处理能力是可行的。</w:t>
            </w:r>
            <w:r>
              <w:rPr>
                <w:rFonts w:hint="default" w:ascii="Times New Roman" w:hAnsi="Times New Roman" w:eastAsia="宋体" w:cs="Times New Roman"/>
                <w:kern w:val="2"/>
                <w:sz w:val="24"/>
                <w:szCs w:val="24"/>
                <w:highlight w:val="none"/>
                <w:u w:val="none"/>
                <w:lang w:val="en-US" w:eastAsia="zh-CN" w:bidi="ar-SA"/>
              </w:rPr>
              <w:t>污水处理设备工艺流程图见图4-1。</w:t>
            </w:r>
          </w:p>
          <w:p w14:paraId="0E094154">
            <w:pPr>
              <w:pStyle w:val="2"/>
              <w:rPr>
                <w:rFonts w:hint="default"/>
                <w:lang w:val="en-US" w:eastAsia="zh-CN"/>
              </w:rPr>
            </w:pPr>
            <w:r>
              <w:rPr>
                <w:rFonts w:hint="default"/>
                <w:lang w:val="en-US" w:eastAsia="zh-CN"/>
              </w:rPr>
              <w:drawing>
                <wp:inline distT="0" distB="0" distL="114300" distR="114300">
                  <wp:extent cx="4991100" cy="970280"/>
                  <wp:effectExtent l="0" t="0" r="0" b="1270"/>
                  <wp:docPr id="230" name="F360BE8B-6686-4F3D-AEAF-501FE73E4058-1" descr="绘图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 name="F360BE8B-6686-4F3D-AEAF-501FE73E4058-1" descr="绘图1(5)"/>
                          <pic:cNvPicPr>
                            <a:picLocks noChangeAspect="1"/>
                          </pic:cNvPicPr>
                        </pic:nvPicPr>
                        <pic:blipFill>
                          <a:blip r:embed="rId8"/>
                          <a:stretch>
                            <a:fillRect/>
                          </a:stretch>
                        </pic:blipFill>
                        <pic:spPr>
                          <a:xfrm>
                            <a:off x="0" y="0"/>
                            <a:ext cx="4991100" cy="970280"/>
                          </a:xfrm>
                          <a:prstGeom prst="rect">
                            <a:avLst/>
                          </a:prstGeom>
                        </pic:spPr>
                      </pic:pic>
                    </a:graphicData>
                  </a:graphic>
                </wp:inline>
              </w:drawing>
            </w:r>
          </w:p>
          <w:p w14:paraId="42FCBCAD">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lang w:eastAsia="zh-CN"/>
              </w:rPr>
            </w:pPr>
          </w:p>
          <w:p w14:paraId="135C5B0D">
            <w:pPr>
              <w:pStyle w:val="9"/>
              <w:rPr>
                <w:rFonts w:hint="default"/>
                <w:lang w:val="en-US" w:eastAsia="zh-CN"/>
              </w:rPr>
            </w:pPr>
          </w:p>
          <w:p w14:paraId="094FEE0E">
            <w:pPr>
              <w:pStyle w:val="9"/>
              <w:jc w:val="center"/>
              <w:rPr>
                <w:rFonts w:hint="default" w:ascii="Times New Roman" w:hAnsi="Times New Roman" w:eastAsia="宋体" w:cs="Times New Roman"/>
              </w:rPr>
            </w:pPr>
            <w:r>
              <w:rPr>
                <w:rFonts w:hint="default" w:ascii="Times New Roman" w:hAnsi="Times New Roman" w:eastAsia="宋体" w:cs="Times New Roman"/>
                <w:b/>
                <w:bCs/>
                <w:sz w:val="21"/>
                <w:szCs w:val="21"/>
                <w:u w:val="none"/>
                <w:lang w:val="en-US" w:eastAsia="zh-CN"/>
              </w:rPr>
              <w:t>图4-1</w:t>
            </w:r>
            <w:r>
              <w:rPr>
                <w:rFonts w:hint="default" w:ascii="Times New Roman" w:hAnsi="Times New Roman" w:eastAsia="宋体" w:cs="Times New Roman"/>
                <w:b/>
                <w:bCs/>
                <w:sz w:val="21"/>
                <w:szCs w:val="21"/>
                <w:u w:val="none"/>
                <w:lang w:eastAsia="zh-CN"/>
              </w:rPr>
              <w:t>污水处理设备</w:t>
            </w:r>
            <w:r>
              <w:rPr>
                <w:rFonts w:hint="default" w:ascii="Times New Roman" w:hAnsi="Times New Roman" w:eastAsia="宋体" w:cs="Times New Roman"/>
                <w:b/>
                <w:bCs/>
                <w:sz w:val="21"/>
                <w:szCs w:val="21"/>
                <w:u w:val="none"/>
              </w:rPr>
              <w:t>工艺流程图</w:t>
            </w:r>
          </w:p>
          <w:p w14:paraId="4D53F5BA">
            <w:pPr>
              <w:adjustRightInd w:val="0"/>
              <w:snapToGrid w:val="0"/>
              <w:spacing w:line="360" w:lineRule="auto"/>
              <w:ind w:firstLine="480" w:firstLineChars="200"/>
              <w:rPr>
                <w:rFonts w:hint="default" w:ascii="Times New Roman" w:hAnsi="Times New Roman" w:eastAsia="宋体" w:cs="Times New Roman"/>
                <w:szCs w:val="24"/>
                <w:u w:val="none"/>
                <w:lang w:val="en-US" w:eastAsia="zh-CN"/>
              </w:rPr>
            </w:pPr>
            <w:r>
              <w:rPr>
                <w:rFonts w:hint="default" w:ascii="Times New Roman" w:hAnsi="Times New Roman" w:eastAsia="宋体" w:cs="Times New Roman"/>
                <w:color w:val="auto"/>
                <w:kern w:val="0"/>
                <w:sz w:val="24"/>
                <w:szCs w:val="24"/>
                <w:highlight w:val="none"/>
                <w:u w:val="none"/>
                <w:lang w:val="en-US" w:eastAsia="zh-CN"/>
              </w:rPr>
              <w:t>主体处理工艺说明：</w:t>
            </w:r>
          </w:p>
          <w:p w14:paraId="1C5F245C">
            <w:pPr>
              <w:spacing w:line="360" w:lineRule="auto"/>
              <w:ind w:firstLine="480" w:firstLineChars="200"/>
              <w:jc w:val="left"/>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卫生院</w:t>
            </w:r>
            <w:r>
              <w:rPr>
                <w:rFonts w:hint="default" w:ascii="Times New Roman" w:hAnsi="Times New Roman" w:eastAsia="宋体" w:cs="Times New Roman"/>
                <w:color w:val="auto"/>
                <w:sz w:val="24"/>
                <w:szCs w:val="24"/>
              </w:rPr>
              <w:t>污水处理站采用</w:t>
            </w:r>
            <w:r>
              <w:rPr>
                <w:rFonts w:hint="default" w:ascii="Times New Roman" w:hAnsi="Times New Roman" w:eastAsia="宋体" w:cs="Times New Roman"/>
                <w:color w:val="000000"/>
                <w:sz w:val="24"/>
                <w:szCs w:val="24"/>
              </w:rPr>
              <w:t xml:space="preserve">二级处理工艺：食堂废水经隔油池处理后与生活污水、 </w:t>
            </w:r>
            <w:r>
              <w:rPr>
                <w:rFonts w:hint="eastAsia" w:ascii="Times New Roman" w:hAnsi="Times New Roman" w:eastAsia="宋体" w:cs="Times New Roman"/>
                <w:color w:val="000000"/>
                <w:sz w:val="24"/>
                <w:szCs w:val="24"/>
                <w:lang w:val="en-US" w:eastAsia="zh-CN"/>
              </w:rPr>
              <w:t>医疗废水</w:t>
            </w:r>
            <w:r>
              <w:rPr>
                <w:rFonts w:hint="default" w:ascii="Times New Roman" w:hAnsi="Times New Roman" w:eastAsia="宋体" w:cs="Times New Roman"/>
                <w:color w:val="000000"/>
                <w:sz w:val="24"/>
                <w:szCs w:val="24"/>
              </w:rPr>
              <w:t>通过下水管进入隔栅池+调节池+AO生物接触氧化池+二沉池+</w:t>
            </w:r>
            <w:r>
              <w:rPr>
                <w:rFonts w:hint="eastAsia" w:ascii="Times New Roman" w:hAnsi="Times New Roman" w:eastAsia="宋体" w:cs="Times New Roman"/>
                <w:color w:val="000000"/>
                <w:sz w:val="24"/>
                <w:szCs w:val="24"/>
                <w:lang w:val="en-US" w:eastAsia="zh-CN"/>
              </w:rPr>
              <w:t>活性氧</w:t>
            </w:r>
            <w:r>
              <w:rPr>
                <w:rFonts w:hint="default" w:ascii="Times New Roman" w:hAnsi="Times New Roman" w:eastAsia="宋体" w:cs="Times New Roman"/>
                <w:color w:val="000000"/>
                <w:sz w:val="24"/>
                <w:szCs w:val="24"/>
              </w:rPr>
              <w:t>消毒，消毒后的污水达标排放，进入市政管网。本项目全院综合废水经院内污水处理站处理后可达到《 医疗机构水污染物排放标准 》(GB18466-2005</w:t>
            </w:r>
            <w:r>
              <w:rPr>
                <w:rFonts w:hint="default" w:ascii="Times New Roman" w:hAnsi="Times New Roman" w:eastAsia="宋体" w:cs="Times New Roman"/>
                <w:color w:val="auto"/>
                <w:sz w:val="24"/>
                <w:szCs w:val="24"/>
              </w:rPr>
              <w:t>)表2中预处理标准要求。</w:t>
            </w:r>
          </w:p>
          <w:p w14:paraId="51C1C327">
            <w:pPr>
              <w:spacing w:line="360" w:lineRule="auto"/>
              <w:ind w:firstLine="480" w:firstLineChars="20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处理可行性分析：</w:t>
            </w:r>
          </w:p>
          <w:p w14:paraId="36681A99">
            <w:pPr>
              <w:spacing w:line="360" w:lineRule="auto"/>
              <w:ind w:firstLine="480" w:firstLineChars="200"/>
              <w:jc w:val="left"/>
              <w:rPr>
                <w:rFonts w:hint="eastAsia"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根据《排污许可证申请与核发技术规范</w:t>
            </w:r>
            <w:r>
              <w:rPr>
                <w:rFonts w:hint="eastAsia"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医疗机构》(HJ</w:t>
            </w:r>
            <w:r>
              <w:rPr>
                <w:rFonts w:hint="eastAsia"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1105-2020)要求，医疗机构排污单位的污水污染防治可行技术参考附录A中的表A.2 ，参照表见表4-</w:t>
            </w:r>
            <w:r>
              <w:rPr>
                <w:rFonts w:hint="eastAsia" w:ascii="Times New Roman" w:hAnsi="Times New Roman" w:cs="Times New Roman"/>
                <w:color w:val="auto"/>
                <w:sz w:val="24"/>
                <w:szCs w:val="24"/>
                <w:lang w:val="en-US" w:eastAsia="zh-CN"/>
              </w:rPr>
              <w:t>6</w:t>
            </w:r>
            <w:r>
              <w:rPr>
                <w:rFonts w:hint="default" w:ascii="Times New Roman" w:hAnsi="Times New Roman" w:eastAsia="宋体" w:cs="Times New Roman"/>
                <w:color w:val="auto"/>
                <w:sz w:val="24"/>
                <w:szCs w:val="24"/>
              </w:rPr>
              <w:t>。</w:t>
            </w:r>
          </w:p>
          <w:p w14:paraId="56C23F9B">
            <w:pPr>
              <w:pStyle w:val="21"/>
              <w:spacing w:before="180" w:line="360" w:lineRule="auto"/>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表</w:t>
            </w:r>
            <w:r>
              <w:rPr>
                <w:rFonts w:hint="default" w:ascii="Times New Roman" w:hAnsi="Times New Roman" w:eastAsia="宋体" w:cs="Times New Roman"/>
                <w:b/>
                <w:bCs/>
                <w:spacing w:val="-54"/>
                <w:sz w:val="21"/>
                <w:szCs w:val="21"/>
              </w:rPr>
              <w:t xml:space="preserve"> </w:t>
            </w:r>
            <w:r>
              <w:rPr>
                <w:rFonts w:hint="default" w:ascii="Times New Roman" w:hAnsi="Times New Roman" w:eastAsia="宋体" w:cs="Times New Roman"/>
                <w:b/>
                <w:bCs/>
                <w:sz w:val="21"/>
                <w:szCs w:val="21"/>
              </w:rPr>
              <w:t>4-</w:t>
            </w:r>
            <w:r>
              <w:rPr>
                <w:rFonts w:hint="eastAsia" w:ascii="Times New Roman" w:hAnsi="Times New Roman" w:cs="Times New Roman"/>
                <w:b/>
                <w:bCs/>
                <w:sz w:val="21"/>
                <w:szCs w:val="21"/>
                <w:lang w:val="en-US" w:eastAsia="zh-CN"/>
              </w:rPr>
              <w:t>6</w:t>
            </w:r>
            <w:r>
              <w:rPr>
                <w:rFonts w:hint="default" w:ascii="Times New Roman" w:hAnsi="Times New Roman" w:eastAsia="宋体" w:cs="Times New Roman"/>
                <w:b/>
                <w:bCs/>
                <w:sz w:val="21"/>
                <w:szCs w:val="21"/>
              </w:rPr>
              <w:t xml:space="preserve">  医疗机构排污单位污水治理可行技术参照表</w:t>
            </w:r>
          </w:p>
          <w:tbl>
            <w:tblPr>
              <w:tblStyle w:val="40"/>
              <w:tblW w:w="4998" w:type="pct"/>
              <w:tblInd w:w="-6" w:type="dxa"/>
              <w:tblBorders>
                <w:top w:val="single" w:color="505B66" w:sz="12" w:space="0"/>
                <w:left w:val="single" w:color="505B66" w:sz="12" w:space="0"/>
                <w:bottom w:val="single" w:color="505B66" w:sz="12" w:space="0"/>
                <w:right w:val="single" w:color="505B66" w:sz="12" w:space="0"/>
                <w:insideH w:val="single" w:color="505B66" w:sz="4" w:space="0"/>
                <w:insideV w:val="single" w:color="505B66" w:sz="4" w:space="0"/>
              </w:tblBorders>
              <w:tblLayout w:type="fixed"/>
              <w:tblCellMar>
                <w:top w:w="0" w:type="dxa"/>
                <w:left w:w="0" w:type="dxa"/>
                <w:bottom w:w="0" w:type="dxa"/>
                <w:right w:w="0" w:type="dxa"/>
              </w:tblCellMar>
            </w:tblPr>
            <w:tblGrid>
              <w:gridCol w:w="588"/>
              <w:gridCol w:w="2111"/>
              <w:gridCol w:w="1636"/>
              <w:gridCol w:w="3492"/>
            </w:tblGrid>
            <w:tr w14:paraId="179CBF88">
              <w:tblPrEx>
                <w:tblBorders>
                  <w:top w:val="single" w:color="505B66" w:sz="12" w:space="0"/>
                  <w:left w:val="single" w:color="505B66" w:sz="12" w:space="0"/>
                  <w:bottom w:val="single" w:color="505B66" w:sz="12" w:space="0"/>
                  <w:right w:val="single" w:color="505B66" w:sz="12" w:space="0"/>
                  <w:insideH w:val="single" w:color="505B66" w:sz="4" w:space="0"/>
                  <w:insideV w:val="single" w:color="505B66" w:sz="4" w:space="0"/>
                </w:tblBorders>
                <w:tblCellMar>
                  <w:top w:w="0" w:type="dxa"/>
                  <w:left w:w="0" w:type="dxa"/>
                  <w:bottom w:w="0" w:type="dxa"/>
                  <w:right w:w="0" w:type="dxa"/>
                </w:tblCellMar>
              </w:tblPrEx>
              <w:trPr>
                <w:trHeight w:val="510" w:hRule="atLeast"/>
              </w:trPr>
              <w:tc>
                <w:tcPr>
                  <w:tcW w:w="376" w:type="pct"/>
                  <w:tcBorders>
                    <w:tl2br w:val="nil"/>
                    <w:tr2bl w:val="nil"/>
                  </w:tcBorders>
                  <w:noWrap w:val="0"/>
                  <w:vAlign w:val="center"/>
                </w:tcPr>
                <w:p w14:paraId="3ED0BB35">
                  <w:pPr>
                    <w:bidi w:val="0"/>
                    <w:jc w:val="center"/>
                    <w:rPr>
                      <w:b/>
                      <w:bCs/>
                    </w:rPr>
                  </w:pPr>
                  <w:r>
                    <w:rPr>
                      <w:b/>
                      <w:bCs/>
                    </w:rPr>
                    <w:t>污水</w:t>
                  </w:r>
                </w:p>
                <w:p w14:paraId="43061928">
                  <w:pPr>
                    <w:bidi w:val="0"/>
                    <w:jc w:val="center"/>
                    <w:rPr>
                      <w:b/>
                      <w:bCs/>
                    </w:rPr>
                  </w:pPr>
                  <w:r>
                    <w:rPr>
                      <w:b/>
                      <w:bCs/>
                    </w:rPr>
                    <w:t>类型</w:t>
                  </w:r>
                </w:p>
              </w:tc>
              <w:tc>
                <w:tcPr>
                  <w:tcW w:w="1348" w:type="pct"/>
                  <w:tcBorders>
                    <w:tl2br w:val="nil"/>
                    <w:tr2bl w:val="nil"/>
                  </w:tcBorders>
                  <w:noWrap w:val="0"/>
                  <w:vAlign w:val="center"/>
                </w:tcPr>
                <w:p w14:paraId="0B53A9FB">
                  <w:pPr>
                    <w:bidi w:val="0"/>
                    <w:jc w:val="center"/>
                    <w:rPr>
                      <w:b/>
                      <w:bCs/>
                    </w:rPr>
                  </w:pPr>
                  <w:r>
                    <w:rPr>
                      <w:b/>
                      <w:bCs/>
                    </w:rPr>
                    <w:t>污染物种类</w:t>
                  </w:r>
                </w:p>
              </w:tc>
              <w:tc>
                <w:tcPr>
                  <w:tcW w:w="1045" w:type="pct"/>
                  <w:tcBorders>
                    <w:tl2br w:val="nil"/>
                    <w:tr2bl w:val="nil"/>
                  </w:tcBorders>
                  <w:noWrap w:val="0"/>
                  <w:vAlign w:val="center"/>
                </w:tcPr>
                <w:p w14:paraId="1F675E1C">
                  <w:pPr>
                    <w:bidi w:val="0"/>
                    <w:jc w:val="center"/>
                    <w:rPr>
                      <w:b/>
                      <w:bCs/>
                    </w:rPr>
                  </w:pPr>
                  <w:r>
                    <w:rPr>
                      <w:b/>
                      <w:bCs/>
                    </w:rPr>
                    <w:t>排放去向</w:t>
                  </w:r>
                </w:p>
              </w:tc>
              <w:tc>
                <w:tcPr>
                  <w:tcW w:w="2230" w:type="pct"/>
                  <w:tcBorders>
                    <w:tl2br w:val="nil"/>
                    <w:tr2bl w:val="nil"/>
                  </w:tcBorders>
                  <w:noWrap w:val="0"/>
                  <w:vAlign w:val="center"/>
                </w:tcPr>
                <w:p w14:paraId="6B4CA698">
                  <w:pPr>
                    <w:bidi w:val="0"/>
                    <w:jc w:val="center"/>
                    <w:rPr>
                      <w:b/>
                      <w:bCs/>
                    </w:rPr>
                  </w:pPr>
                  <w:r>
                    <w:rPr>
                      <w:b/>
                      <w:bCs/>
                    </w:rPr>
                    <w:t>可行技术</w:t>
                  </w:r>
                </w:p>
              </w:tc>
            </w:tr>
            <w:tr w14:paraId="3BC00597">
              <w:tblPrEx>
                <w:tblBorders>
                  <w:top w:val="single" w:color="505B66" w:sz="12" w:space="0"/>
                  <w:left w:val="single" w:color="505B66" w:sz="12" w:space="0"/>
                  <w:bottom w:val="single" w:color="505B66" w:sz="12" w:space="0"/>
                  <w:right w:val="single" w:color="505B66" w:sz="12" w:space="0"/>
                  <w:insideH w:val="single" w:color="505B66" w:sz="4" w:space="0"/>
                  <w:insideV w:val="single" w:color="505B66" w:sz="4" w:space="0"/>
                </w:tblBorders>
                <w:tblCellMar>
                  <w:top w:w="0" w:type="dxa"/>
                  <w:left w:w="0" w:type="dxa"/>
                  <w:bottom w:w="0" w:type="dxa"/>
                  <w:right w:w="0" w:type="dxa"/>
                </w:tblCellMar>
              </w:tblPrEx>
              <w:trPr>
                <w:trHeight w:val="510" w:hRule="atLeast"/>
              </w:trPr>
              <w:tc>
                <w:tcPr>
                  <w:tcW w:w="376" w:type="pct"/>
                  <w:vMerge w:val="restart"/>
                  <w:tcBorders>
                    <w:tl2br w:val="nil"/>
                    <w:tr2bl w:val="nil"/>
                  </w:tcBorders>
                  <w:noWrap w:val="0"/>
                  <w:vAlign w:val="center"/>
                </w:tcPr>
                <w:p w14:paraId="1B51621F">
                  <w:pPr>
                    <w:bidi w:val="0"/>
                    <w:jc w:val="center"/>
                  </w:pPr>
                  <w:r>
                    <w:t>医疗</w:t>
                  </w:r>
                </w:p>
                <w:p w14:paraId="22999ADD">
                  <w:pPr>
                    <w:bidi w:val="0"/>
                    <w:jc w:val="center"/>
                  </w:pPr>
                  <w:r>
                    <w:t>污水</w:t>
                  </w:r>
                </w:p>
              </w:tc>
              <w:tc>
                <w:tcPr>
                  <w:tcW w:w="1348" w:type="pct"/>
                  <w:vMerge w:val="restart"/>
                  <w:tcBorders>
                    <w:tl2br w:val="nil"/>
                    <w:tr2bl w:val="nil"/>
                  </w:tcBorders>
                  <w:noWrap w:val="0"/>
                  <w:vAlign w:val="center"/>
                </w:tcPr>
                <w:p w14:paraId="7CE9AE05">
                  <w:pPr>
                    <w:bidi w:val="0"/>
                    <w:jc w:val="center"/>
                    <w:rPr>
                      <w:rFonts w:hint="eastAsia"/>
                    </w:rPr>
                  </w:pPr>
                  <w:r>
                    <w:rPr>
                      <w:rFonts w:hint="eastAsia"/>
                    </w:rPr>
                    <w:t>粪大肠菌群数、肠道致病菌、肠道病毒、化学需氧量、氨氮、pH值、悬浮物、五日生化需</w:t>
                  </w:r>
                </w:p>
                <w:p w14:paraId="03500FD1">
                  <w:pPr>
                    <w:bidi w:val="0"/>
                    <w:jc w:val="center"/>
                  </w:pPr>
                  <w:r>
                    <w:rPr>
                      <w:rFonts w:hint="eastAsia"/>
                    </w:rPr>
                    <w:t>氧量、动植物油、石油类、阴离子表面活性剂、挥发酚、色度、总氰化物、总余氯</w:t>
                  </w:r>
                </w:p>
              </w:tc>
              <w:tc>
                <w:tcPr>
                  <w:tcW w:w="1045" w:type="pct"/>
                  <w:tcBorders>
                    <w:tl2br w:val="nil"/>
                    <w:tr2bl w:val="nil"/>
                  </w:tcBorders>
                  <w:noWrap w:val="0"/>
                  <w:vAlign w:val="center"/>
                </w:tcPr>
                <w:p w14:paraId="100CACC5">
                  <w:pPr>
                    <w:bidi w:val="0"/>
                    <w:jc w:val="center"/>
                  </w:pPr>
                  <w:r>
                    <w:t>进入海域、江、河、 湖库等水体</w:t>
                  </w:r>
                </w:p>
              </w:tc>
              <w:tc>
                <w:tcPr>
                  <w:tcW w:w="2230" w:type="pct"/>
                  <w:tcBorders>
                    <w:tl2br w:val="nil"/>
                    <w:tr2bl w:val="nil"/>
                  </w:tcBorders>
                  <w:noWrap w:val="0"/>
                  <w:vAlign w:val="center"/>
                </w:tcPr>
                <w:p w14:paraId="65AA8393">
                  <w:pPr>
                    <w:bidi w:val="0"/>
                    <w:jc w:val="left"/>
                    <w:rPr>
                      <w:rFonts w:hint="eastAsia"/>
                    </w:rPr>
                  </w:pPr>
                  <w:r>
                    <w:rPr>
                      <w:rFonts w:hint="eastAsia"/>
                    </w:rPr>
                    <w:t>二级处理/深度处理+消毒工艺。</w:t>
                  </w:r>
                </w:p>
                <w:p w14:paraId="006BE630">
                  <w:pPr>
                    <w:bidi w:val="0"/>
                    <w:jc w:val="left"/>
                    <w:rPr>
                      <w:rFonts w:hint="eastAsia"/>
                    </w:rPr>
                  </w:pPr>
                  <w:r>
                    <w:rPr>
                      <w:rFonts w:hint="eastAsia"/>
                    </w:rPr>
                    <w:t>二级处理包括：活性污泥法</w:t>
                  </w:r>
                  <w:r>
                    <w:rPr>
                      <w:rFonts w:hint="eastAsia"/>
                      <w:lang w:eastAsia="zh-CN"/>
                    </w:rPr>
                    <w:t>；</w:t>
                  </w:r>
                  <w:r>
                    <w:rPr>
                      <w:rFonts w:hint="eastAsia"/>
                    </w:rPr>
                    <w:t>生物膜法。深度处理包括：絮凝沉淀法</w:t>
                  </w:r>
                  <w:r>
                    <w:rPr>
                      <w:rFonts w:hint="eastAsia"/>
                      <w:lang w:eastAsia="zh-CN"/>
                    </w:rPr>
                    <w:t>；</w:t>
                  </w:r>
                  <w:r>
                    <w:rPr>
                      <w:rFonts w:hint="eastAsia"/>
                    </w:rPr>
                    <w:t>砂滤法；活性炭法</w:t>
                  </w:r>
                  <w:r>
                    <w:rPr>
                      <w:rFonts w:hint="eastAsia"/>
                      <w:lang w:eastAsia="zh-CN"/>
                    </w:rPr>
                    <w:t>；</w:t>
                  </w:r>
                  <w:r>
                    <w:rPr>
                      <w:rFonts w:hint="eastAsia"/>
                    </w:rPr>
                    <w:t>臭氧氧化法</w:t>
                  </w:r>
                  <w:r>
                    <w:rPr>
                      <w:rFonts w:hint="eastAsia"/>
                      <w:lang w:eastAsia="zh-CN"/>
                    </w:rPr>
                    <w:t>；</w:t>
                  </w:r>
                  <w:r>
                    <w:rPr>
                      <w:rFonts w:hint="eastAsia"/>
                    </w:rPr>
                    <w:t>膜分离法</w:t>
                  </w:r>
                  <w:r>
                    <w:rPr>
                      <w:rFonts w:hint="eastAsia"/>
                      <w:lang w:eastAsia="zh-CN"/>
                    </w:rPr>
                    <w:t>；</w:t>
                  </w:r>
                  <w:r>
                    <w:rPr>
                      <w:rFonts w:hint="eastAsia"/>
                    </w:rPr>
                    <w:t>生物脱氮除磷法。</w:t>
                  </w:r>
                </w:p>
                <w:p w14:paraId="26675F13">
                  <w:pPr>
                    <w:bidi w:val="0"/>
                    <w:jc w:val="left"/>
                    <w:rPr>
                      <w:rFonts w:hint="eastAsia" w:eastAsia="宋体"/>
                      <w:lang w:eastAsia="zh-CN"/>
                    </w:rPr>
                  </w:pPr>
                  <w:r>
                    <w:rPr>
                      <w:rFonts w:hint="eastAsia"/>
                    </w:rPr>
                    <w:t>消毒工艺：加氯消毒，臭氧法消毒，次氯酸钠法、二氧化氯法消毒、紫外线消毒等</w:t>
                  </w:r>
                  <w:r>
                    <w:rPr>
                      <w:rFonts w:hint="eastAsia"/>
                      <w:lang w:eastAsia="zh-CN"/>
                    </w:rPr>
                    <w:t>。</w:t>
                  </w:r>
                </w:p>
              </w:tc>
            </w:tr>
            <w:tr w14:paraId="67873C0E">
              <w:tblPrEx>
                <w:tblBorders>
                  <w:top w:val="single" w:color="505B66" w:sz="12" w:space="0"/>
                  <w:left w:val="single" w:color="505B66" w:sz="12" w:space="0"/>
                  <w:bottom w:val="single" w:color="505B66" w:sz="12" w:space="0"/>
                  <w:right w:val="single" w:color="505B66" w:sz="12" w:space="0"/>
                  <w:insideH w:val="single" w:color="505B66" w:sz="4" w:space="0"/>
                  <w:insideV w:val="single" w:color="505B66" w:sz="4" w:space="0"/>
                </w:tblBorders>
                <w:tblCellMar>
                  <w:top w:w="0" w:type="dxa"/>
                  <w:left w:w="0" w:type="dxa"/>
                  <w:bottom w:w="0" w:type="dxa"/>
                  <w:right w:w="0" w:type="dxa"/>
                </w:tblCellMar>
              </w:tblPrEx>
              <w:trPr>
                <w:trHeight w:val="510" w:hRule="atLeast"/>
              </w:trPr>
              <w:tc>
                <w:tcPr>
                  <w:tcW w:w="376" w:type="pct"/>
                  <w:vMerge w:val="continue"/>
                  <w:tcBorders>
                    <w:tl2br w:val="nil"/>
                    <w:tr2bl w:val="nil"/>
                  </w:tcBorders>
                  <w:noWrap w:val="0"/>
                  <w:vAlign w:val="center"/>
                </w:tcPr>
                <w:p w14:paraId="1766593A">
                  <w:pPr>
                    <w:bidi w:val="0"/>
                    <w:jc w:val="center"/>
                  </w:pPr>
                </w:p>
              </w:tc>
              <w:tc>
                <w:tcPr>
                  <w:tcW w:w="1348" w:type="pct"/>
                  <w:vMerge w:val="continue"/>
                  <w:tcBorders>
                    <w:tl2br w:val="nil"/>
                    <w:tr2bl w:val="nil"/>
                  </w:tcBorders>
                  <w:noWrap w:val="0"/>
                  <w:vAlign w:val="center"/>
                </w:tcPr>
                <w:p w14:paraId="1132C3EA">
                  <w:pPr>
                    <w:bidi w:val="0"/>
                    <w:jc w:val="center"/>
                  </w:pPr>
                </w:p>
              </w:tc>
              <w:tc>
                <w:tcPr>
                  <w:tcW w:w="1045" w:type="pct"/>
                  <w:tcBorders>
                    <w:tl2br w:val="nil"/>
                    <w:tr2bl w:val="nil"/>
                  </w:tcBorders>
                  <w:noWrap w:val="0"/>
                  <w:vAlign w:val="center"/>
                </w:tcPr>
                <w:p w14:paraId="7C73D2C1">
                  <w:pPr>
                    <w:bidi w:val="0"/>
                    <w:jc w:val="center"/>
                  </w:pPr>
                  <w:r>
                    <w:t>排入污水处理厂</w:t>
                  </w:r>
                </w:p>
              </w:tc>
              <w:tc>
                <w:tcPr>
                  <w:tcW w:w="2230" w:type="pct"/>
                  <w:tcBorders>
                    <w:tl2br w:val="nil"/>
                    <w:tr2bl w:val="nil"/>
                  </w:tcBorders>
                  <w:noWrap w:val="0"/>
                  <w:vAlign w:val="center"/>
                </w:tcPr>
                <w:p w14:paraId="0C5195D3">
                  <w:pPr>
                    <w:bidi w:val="0"/>
                    <w:jc w:val="left"/>
                    <w:rPr>
                      <w:rFonts w:hint="eastAsia"/>
                    </w:rPr>
                  </w:pPr>
                  <w:r>
                    <w:rPr>
                      <w:rFonts w:hint="eastAsia"/>
                    </w:rPr>
                    <w:t>一级处理/一级强化处理+消毒工艺。</w:t>
                  </w:r>
                </w:p>
                <w:p w14:paraId="549DFB88">
                  <w:pPr>
                    <w:bidi w:val="0"/>
                    <w:jc w:val="left"/>
                    <w:rPr>
                      <w:rFonts w:hint="eastAsia"/>
                    </w:rPr>
                  </w:pPr>
                  <w:r>
                    <w:rPr>
                      <w:rFonts w:hint="eastAsia"/>
                    </w:rPr>
                    <w:t>一级处理包括：筛滤法；沉淀法；气浮法；预曝气法。</w:t>
                  </w:r>
                </w:p>
                <w:p w14:paraId="2EFB708F">
                  <w:pPr>
                    <w:bidi w:val="0"/>
                    <w:jc w:val="left"/>
                    <w:rPr>
                      <w:rFonts w:hint="eastAsia"/>
                    </w:rPr>
                  </w:pPr>
                  <w:r>
                    <w:rPr>
                      <w:rFonts w:hint="eastAsia"/>
                    </w:rPr>
                    <w:t>一级强化处理包括：化学混凝处理、机械过滤或不完全生物处理。</w:t>
                  </w:r>
                </w:p>
                <w:p w14:paraId="28202F8B">
                  <w:pPr>
                    <w:bidi w:val="0"/>
                    <w:jc w:val="left"/>
                  </w:pPr>
                  <w:r>
                    <w:rPr>
                      <w:rFonts w:hint="eastAsia"/>
                    </w:rPr>
                    <w:t>消毒工艺：加氯消毒，臭氧法消毒，次氯酸钠法、二氧化氯法消毒、紫外线消毒等。</w:t>
                  </w:r>
                </w:p>
              </w:tc>
            </w:tr>
            <w:tr w14:paraId="69DE60E9">
              <w:tblPrEx>
                <w:tblBorders>
                  <w:top w:val="single" w:color="505B66" w:sz="12" w:space="0"/>
                  <w:left w:val="single" w:color="505B66" w:sz="12" w:space="0"/>
                  <w:bottom w:val="single" w:color="505B66" w:sz="12" w:space="0"/>
                  <w:right w:val="single" w:color="505B66" w:sz="12" w:space="0"/>
                  <w:insideH w:val="single" w:color="505B66" w:sz="4" w:space="0"/>
                  <w:insideV w:val="single" w:color="505B66" w:sz="4" w:space="0"/>
                </w:tblBorders>
                <w:tblCellMar>
                  <w:top w:w="0" w:type="dxa"/>
                  <w:left w:w="0" w:type="dxa"/>
                  <w:bottom w:w="0" w:type="dxa"/>
                  <w:right w:w="0" w:type="dxa"/>
                </w:tblCellMar>
              </w:tblPrEx>
              <w:trPr>
                <w:trHeight w:val="510" w:hRule="atLeast"/>
              </w:trPr>
              <w:tc>
                <w:tcPr>
                  <w:tcW w:w="376" w:type="pct"/>
                  <w:vMerge w:val="restart"/>
                  <w:tcBorders>
                    <w:tl2br w:val="nil"/>
                    <w:tr2bl w:val="nil"/>
                  </w:tcBorders>
                  <w:noWrap w:val="0"/>
                  <w:vAlign w:val="center"/>
                </w:tcPr>
                <w:p w14:paraId="28489AD3">
                  <w:pPr>
                    <w:bidi w:val="0"/>
                    <w:jc w:val="center"/>
                  </w:pPr>
                  <w:r>
                    <w:t>生活</w:t>
                  </w:r>
                </w:p>
                <w:p w14:paraId="7EE5CD39">
                  <w:pPr>
                    <w:bidi w:val="0"/>
                    <w:jc w:val="center"/>
                  </w:pPr>
                  <w:r>
                    <w:t>污水</w:t>
                  </w:r>
                </w:p>
              </w:tc>
              <w:tc>
                <w:tcPr>
                  <w:tcW w:w="1348" w:type="pct"/>
                  <w:vMerge w:val="restart"/>
                  <w:tcBorders>
                    <w:tl2br w:val="nil"/>
                    <w:tr2bl w:val="nil"/>
                  </w:tcBorders>
                  <w:noWrap w:val="0"/>
                  <w:vAlign w:val="center"/>
                </w:tcPr>
                <w:p w14:paraId="49043F53">
                  <w:pPr>
                    <w:bidi w:val="0"/>
                    <w:jc w:val="center"/>
                  </w:pPr>
                  <w:r>
                    <w:rPr>
                      <w:rFonts w:hint="eastAsia"/>
                    </w:rPr>
                    <w:t>pH值、化学需氧量、五日生化需氧量、悬浮物、 氨氮、动植物油</w:t>
                  </w:r>
                </w:p>
              </w:tc>
              <w:tc>
                <w:tcPr>
                  <w:tcW w:w="1045" w:type="pct"/>
                  <w:tcBorders>
                    <w:tl2br w:val="nil"/>
                    <w:tr2bl w:val="nil"/>
                  </w:tcBorders>
                  <w:noWrap w:val="0"/>
                  <w:vAlign w:val="center"/>
                </w:tcPr>
                <w:p w14:paraId="67863DBA">
                  <w:pPr>
                    <w:bidi w:val="0"/>
                    <w:jc w:val="center"/>
                  </w:pPr>
                  <w:r>
                    <w:t>进入海域、江、河、 湖库等水体</w:t>
                  </w:r>
                </w:p>
              </w:tc>
              <w:tc>
                <w:tcPr>
                  <w:tcW w:w="2230" w:type="pct"/>
                  <w:tcBorders>
                    <w:tl2br w:val="nil"/>
                    <w:tr2bl w:val="nil"/>
                  </w:tcBorders>
                  <w:noWrap w:val="0"/>
                  <w:vAlign w:val="center"/>
                </w:tcPr>
                <w:p w14:paraId="72C8AD11">
                  <w:pPr>
                    <w:bidi w:val="0"/>
                    <w:jc w:val="left"/>
                    <w:rPr>
                      <w:rFonts w:hint="eastAsia"/>
                    </w:rPr>
                  </w:pPr>
                  <w:r>
                    <w:rPr>
                      <w:rFonts w:hint="eastAsia"/>
                    </w:rPr>
                    <w:t>二级处理：生物滤池；活性污泥法；生物膜法。</w:t>
                  </w:r>
                </w:p>
                <w:p w14:paraId="5D3B7BB6">
                  <w:pPr>
                    <w:bidi w:val="0"/>
                    <w:jc w:val="left"/>
                  </w:pPr>
                  <w:r>
                    <w:rPr>
                      <w:rFonts w:hint="eastAsia"/>
                    </w:rPr>
                    <w:t>深度处理：絮凝沉淀法；砂滤法；活性炭法；臭氧氧化法；膜分离法；离子交换法；电解处理；湿式氧化法；催化氧化法；蒸发浓缩法、生物脱氮、脱磷法</w:t>
                  </w:r>
                </w:p>
              </w:tc>
            </w:tr>
            <w:tr w14:paraId="0B64F4C5">
              <w:tblPrEx>
                <w:tblBorders>
                  <w:top w:val="single" w:color="505B66" w:sz="12" w:space="0"/>
                  <w:left w:val="single" w:color="505B66" w:sz="12" w:space="0"/>
                  <w:bottom w:val="single" w:color="505B66" w:sz="12" w:space="0"/>
                  <w:right w:val="single" w:color="505B66" w:sz="12" w:space="0"/>
                  <w:insideH w:val="single" w:color="505B66" w:sz="4" w:space="0"/>
                  <w:insideV w:val="single" w:color="505B66" w:sz="4" w:space="0"/>
                </w:tblBorders>
                <w:tblCellMar>
                  <w:top w:w="0" w:type="dxa"/>
                  <w:left w:w="0" w:type="dxa"/>
                  <w:bottom w:w="0" w:type="dxa"/>
                  <w:right w:w="0" w:type="dxa"/>
                </w:tblCellMar>
              </w:tblPrEx>
              <w:trPr>
                <w:trHeight w:val="510" w:hRule="atLeast"/>
              </w:trPr>
              <w:tc>
                <w:tcPr>
                  <w:tcW w:w="376" w:type="pct"/>
                  <w:vMerge w:val="continue"/>
                  <w:tcBorders>
                    <w:tl2br w:val="nil"/>
                    <w:tr2bl w:val="nil"/>
                  </w:tcBorders>
                  <w:noWrap w:val="0"/>
                  <w:vAlign w:val="center"/>
                </w:tcPr>
                <w:p w14:paraId="6107138E">
                  <w:pPr>
                    <w:bidi w:val="0"/>
                    <w:jc w:val="center"/>
                  </w:pPr>
                </w:p>
              </w:tc>
              <w:tc>
                <w:tcPr>
                  <w:tcW w:w="1348" w:type="pct"/>
                  <w:vMerge w:val="continue"/>
                  <w:tcBorders>
                    <w:tl2br w:val="nil"/>
                    <w:tr2bl w:val="nil"/>
                  </w:tcBorders>
                  <w:noWrap w:val="0"/>
                  <w:vAlign w:val="center"/>
                </w:tcPr>
                <w:p w14:paraId="5CAC2D00">
                  <w:pPr>
                    <w:bidi w:val="0"/>
                    <w:jc w:val="center"/>
                  </w:pPr>
                </w:p>
              </w:tc>
              <w:tc>
                <w:tcPr>
                  <w:tcW w:w="1045" w:type="pct"/>
                  <w:tcBorders>
                    <w:tl2br w:val="nil"/>
                    <w:tr2bl w:val="nil"/>
                  </w:tcBorders>
                  <w:noWrap w:val="0"/>
                  <w:vAlign w:val="center"/>
                </w:tcPr>
                <w:p w14:paraId="619FC112">
                  <w:pPr>
                    <w:bidi w:val="0"/>
                    <w:jc w:val="center"/>
                  </w:pPr>
                  <w:r>
                    <w:t>排入污水处理厂</w:t>
                  </w:r>
                </w:p>
              </w:tc>
              <w:tc>
                <w:tcPr>
                  <w:tcW w:w="2230" w:type="pct"/>
                  <w:tcBorders>
                    <w:tl2br w:val="nil"/>
                    <w:tr2bl w:val="nil"/>
                  </w:tcBorders>
                  <w:noWrap w:val="0"/>
                  <w:vAlign w:val="center"/>
                </w:tcPr>
                <w:p w14:paraId="11AD396B">
                  <w:pPr>
                    <w:bidi w:val="0"/>
                    <w:jc w:val="center"/>
                  </w:pPr>
                  <w:r>
                    <w:t>/</w:t>
                  </w:r>
                </w:p>
              </w:tc>
            </w:tr>
          </w:tbl>
          <w:p w14:paraId="08224D05">
            <w:pPr>
              <w:pStyle w:val="2"/>
              <w:rPr>
                <w:rFonts w:hint="default"/>
                <w:lang w:val="en-US" w:eastAsia="zh-CN"/>
              </w:rPr>
            </w:pPr>
          </w:p>
          <w:p w14:paraId="773FECE7">
            <w:pPr>
              <w:pStyle w:val="9"/>
              <w:rPr>
                <w:rFonts w:hint="default"/>
                <w:lang w:val="en-US" w:eastAsia="zh-CN"/>
              </w:rPr>
            </w:pPr>
            <w:r>
              <w:rPr>
                <w:rFonts w:hint="eastAsia" w:ascii="Times New Roman" w:hAnsi="Times New Roman" w:cs="Times New Roman"/>
                <w:color w:val="auto"/>
                <w:kern w:val="0"/>
                <w:sz w:val="24"/>
                <w:szCs w:val="24"/>
                <w:highlight w:val="none"/>
                <w:u w:val="none"/>
                <w:lang w:val="en-US" w:eastAsia="zh-CN"/>
              </w:rPr>
              <w:t xml:space="preserve">  消毒工艺方法比较如下：</w:t>
            </w:r>
          </w:p>
          <w:p w14:paraId="3BF392AE">
            <w:pPr>
              <w:pStyle w:val="31"/>
              <w:jc w:val="center"/>
              <w:rPr>
                <w:rFonts w:hint="default"/>
                <w:lang w:val="en-US" w:eastAsia="zh-CN"/>
              </w:rPr>
            </w:pPr>
            <w:r>
              <w:rPr>
                <w:rFonts w:hint="default" w:ascii="Times New Roman" w:hAnsi="Times New Roman" w:eastAsia="宋体" w:cs="Times New Roman"/>
                <w:b/>
                <w:bCs/>
                <w:color w:val="auto"/>
                <w:kern w:val="2"/>
                <w:sz w:val="24"/>
                <w:szCs w:val="24"/>
                <w:highlight w:val="none"/>
                <w:u w:val="none"/>
                <w:lang w:val="en-US" w:eastAsia="zh-CN" w:bidi="ar-SA"/>
              </w:rPr>
              <w:t>表4-</w:t>
            </w:r>
            <w:r>
              <w:rPr>
                <w:rFonts w:hint="eastAsia" w:ascii="Times New Roman" w:cs="Times New Roman"/>
                <w:b/>
                <w:bCs/>
                <w:color w:val="auto"/>
                <w:kern w:val="2"/>
                <w:sz w:val="24"/>
                <w:szCs w:val="24"/>
                <w:highlight w:val="none"/>
                <w:u w:val="none"/>
                <w:lang w:val="en-US" w:eastAsia="zh-CN" w:bidi="ar-SA"/>
              </w:rPr>
              <w:t>7</w:t>
            </w:r>
            <w:r>
              <w:rPr>
                <w:rFonts w:hint="default" w:ascii="Times New Roman" w:hAnsi="Times New Roman" w:eastAsia="宋体" w:cs="Times New Roman"/>
                <w:b/>
                <w:bCs/>
                <w:color w:val="auto"/>
                <w:kern w:val="2"/>
                <w:sz w:val="24"/>
                <w:szCs w:val="24"/>
                <w:highlight w:val="none"/>
                <w:u w:val="none"/>
                <w:lang w:val="en-US" w:eastAsia="zh-CN" w:bidi="ar-SA"/>
              </w:rPr>
              <w:t xml:space="preserve"> 消毒工艺比较方法一览表</w:t>
            </w:r>
          </w:p>
          <w:tbl>
            <w:tblPr>
              <w:tblStyle w:val="18"/>
              <w:tblW w:w="4402" w:type="pct"/>
              <w:tblInd w:w="476"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634"/>
              <w:gridCol w:w="1149"/>
              <w:gridCol w:w="1044"/>
              <w:gridCol w:w="1072"/>
              <w:gridCol w:w="1799"/>
              <w:gridCol w:w="1196"/>
            </w:tblGrid>
            <w:tr w14:paraId="30C00A6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35" w:hRule="atLeast"/>
                <w:tblHeader/>
              </w:trPr>
              <w:tc>
                <w:tcPr>
                  <w:tcW w:w="460" w:type="pct"/>
                  <w:tcBorders>
                    <w:tl2br w:val="nil"/>
                    <w:tr2bl w:val="nil"/>
                  </w:tcBorders>
                  <w:noWrap w:val="0"/>
                  <w:vAlign w:val="center"/>
                </w:tcPr>
                <w:p w14:paraId="1B338264">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b/>
                      <w:bCs/>
                      <w:sz w:val="21"/>
                      <w:szCs w:val="21"/>
                      <w:u w:val="none"/>
                      <w:vertAlign w:val="baseline"/>
                    </w:rPr>
                  </w:pPr>
                  <w:r>
                    <w:rPr>
                      <w:rFonts w:hint="default" w:ascii="Times New Roman" w:hAnsi="Times New Roman" w:eastAsia="宋体" w:cs="Times New Roman"/>
                      <w:b/>
                      <w:bCs/>
                      <w:sz w:val="21"/>
                      <w:szCs w:val="21"/>
                      <w:highlight w:val="none"/>
                      <w:u w:val="none"/>
                      <w:vertAlign w:val="baseline"/>
                      <w:lang w:val="en-US" w:eastAsia="zh-CN"/>
                    </w:rPr>
                    <w:t>消毒方式</w:t>
                  </w:r>
                </w:p>
              </w:tc>
              <w:tc>
                <w:tcPr>
                  <w:tcW w:w="833" w:type="pct"/>
                  <w:tcBorders>
                    <w:tl2br w:val="nil"/>
                    <w:tr2bl w:val="nil"/>
                  </w:tcBorders>
                  <w:noWrap w:val="0"/>
                  <w:vAlign w:val="center"/>
                </w:tcPr>
                <w:p w14:paraId="1C3D1FBD">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b/>
                      <w:bCs/>
                      <w:sz w:val="21"/>
                      <w:szCs w:val="21"/>
                      <w:u w:val="none"/>
                      <w:vertAlign w:val="baseline"/>
                    </w:rPr>
                  </w:pPr>
                  <w:r>
                    <w:rPr>
                      <w:rFonts w:hint="default" w:ascii="Times New Roman" w:hAnsi="Times New Roman" w:eastAsia="宋体" w:cs="Times New Roman"/>
                      <w:b/>
                      <w:bCs/>
                      <w:sz w:val="21"/>
                      <w:szCs w:val="21"/>
                      <w:highlight w:val="none"/>
                      <w:u w:val="none"/>
                      <w:vertAlign w:val="baseline"/>
                      <w:lang w:val="en-US" w:eastAsia="zh-CN"/>
                    </w:rPr>
                    <w:t>主要成分</w:t>
                  </w:r>
                </w:p>
              </w:tc>
              <w:tc>
                <w:tcPr>
                  <w:tcW w:w="757" w:type="pct"/>
                  <w:tcBorders>
                    <w:tl2br w:val="nil"/>
                    <w:tr2bl w:val="nil"/>
                  </w:tcBorders>
                  <w:noWrap w:val="0"/>
                  <w:vAlign w:val="center"/>
                </w:tcPr>
                <w:p w14:paraId="24C87572">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b/>
                      <w:bCs/>
                      <w:kern w:val="2"/>
                      <w:sz w:val="21"/>
                      <w:szCs w:val="21"/>
                      <w:highlight w:val="none"/>
                      <w:u w:val="none"/>
                      <w:vertAlign w:val="baseline"/>
                      <w:lang w:val="en-US" w:eastAsia="zh-CN" w:bidi="ar-SA"/>
                    </w:rPr>
                  </w:pPr>
                  <w:r>
                    <w:rPr>
                      <w:rFonts w:hint="default" w:ascii="Times New Roman" w:hAnsi="Times New Roman" w:eastAsia="宋体" w:cs="Times New Roman"/>
                      <w:b/>
                      <w:bCs/>
                      <w:sz w:val="21"/>
                      <w:szCs w:val="21"/>
                      <w:highlight w:val="none"/>
                      <w:u w:val="none"/>
                      <w:vertAlign w:val="baseline"/>
                      <w:lang w:val="en-US" w:eastAsia="zh-CN"/>
                    </w:rPr>
                    <w:t>副产物</w:t>
                  </w:r>
                </w:p>
              </w:tc>
              <w:tc>
                <w:tcPr>
                  <w:tcW w:w="777" w:type="pct"/>
                  <w:tcBorders>
                    <w:tl2br w:val="nil"/>
                    <w:tr2bl w:val="nil"/>
                  </w:tcBorders>
                  <w:noWrap w:val="0"/>
                  <w:vAlign w:val="center"/>
                </w:tcPr>
                <w:p w14:paraId="12B86AF9">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b/>
                      <w:bCs/>
                      <w:sz w:val="21"/>
                      <w:szCs w:val="21"/>
                      <w:u w:val="none"/>
                      <w:vertAlign w:val="baseline"/>
                    </w:rPr>
                  </w:pPr>
                  <w:r>
                    <w:rPr>
                      <w:rFonts w:hint="default" w:ascii="Times New Roman" w:hAnsi="Times New Roman" w:eastAsia="宋体" w:cs="Times New Roman"/>
                      <w:b/>
                      <w:bCs/>
                      <w:sz w:val="21"/>
                      <w:szCs w:val="21"/>
                      <w:highlight w:val="none"/>
                      <w:u w:val="none"/>
                      <w:vertAlign w:val="baseline"/>
                      <w:lang w:val="en-US" w:eastAsia="zh-CN"/>
                    </w:rPr>
                    <w:t>储存</w:t>
                  </w:r>
                </w:p>
              </w:tc>
              <w:tc>
                <w:tcPr>
                  <w:tcW w:w="1304" w:type="pct"/>
                  <w:tcBorders>
                    <w:tl2br w:val="nil"/>
                    <w:tr2bl w:val="nil"/>
                  </w:tcBorders>
                  <w:noWrap w:val="0"/>
                  <w:vAlign w:val="center"/>
                </w:tcPr>
                <w:p w14:paraId="0AD6AB88">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b/>
                      <w:bCs/>
                      <w:sz w:val="21"/>
                      <w:szCs w:val="21"/>
                      <w:u w:val="none"/>
                      <w:vertAlign w:val="baseline"/>
                    </w:rPr>
                  </w:pPr>
                  <w:r>
                    <w:rPr>
                      <w:rFonts w:hint="default" w:ascii="Times New Roman" w:hAnsi="Times New Roman" w:eastAsia="宋体" w:cs="Times New Roman"/>
                      <w:b/>
                      <w:bCs/>
                      <w:sz w:val="21"/>
                      <w:szCs w:val="21"/>
                      <w:highlight w:val="none"/>
                      <w:u w:val="none"/>
                      <w:vertAlign w:val="baseline"/>
                      <w:lang w:val="en-US" w:eastAsia="zh-CN"/>
                    </w:rPr>
                    <w:t>优点</w:t>
                  </w:r>
                </w:p>
              </w:tc>
              <w:tc>
                <w:tcPr>
                  <w:tcW w:w="867" w:type="pct"/>
                  <w:tcBorders>
                    <w:tl2br w:val="nil"/>
                    <w:tr2bl w:val="nil"/>
                  </w:tcBorders>
                  <w:noWrap w:val="0"/>
                  <w:vAlign w:val="center"/>
                </w:tcPr>
                <w:p w14:paraId="4F298E0C">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b/>
                      <w:bCs/>
                      <w:sz w:val="21"/>
                      <w:szCs w:val="21"/>
                      <w:u w:val="none"/>
                      <w:vertAlign w:val="baseline"/>
                    </w:rPr>
                  </w:pPr>
                  <w:r>
                    <w:rPr>
                      <w:rFonts w:hint="default" w:ascii="Times New Roman" w:hAnsi="Times New Roman" w:eastAsia="宋体" w:cs="Times New Roman"/>
                      <w:b/>
                      <w:bCs/>
                      <w:sz w:val="21"/>
                      <w:szCs w:val="21"/>
                      <w:highlight w:val="none"/>
                      <w:u w:val="none"/>
                      <w:vertAlign w:val="baseline"/>
                      <w:lang w:val="en-US" w:eastAsia="zh-CN"/>
                    </w:rPr>
                    <w:t>缺点</w:t>
                  </w:r>
                </w:p>
              </w:tc>
            </w:tr>
            <w:tr w14:paraId="0AD23D4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856" w:hRule="atLeast"/>
                <w:tblHeader/>
              </w:trPr>
              <w:tc>
                <w:tcPr>
                  <w:tcW w:w="460" w:type="pct"/>
                  <w:tcBorders>
                    <w:tl2br w:val="nil"/>
                    <w:tr2bl w:val="nil"/>
                  </w:tcBorders>
                  <w:noWrap w:val="0"/>
                  <w:vAlign w:val="center"/>
                </w:tcPr>
                <w:p w14:paraId="711912BE">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b w:val="0"/>
                      <w:bCs w:val="0"/>
                      <w:sz w:val="21"/>
                      <w:szCs w:val="21"/>
                      <w:u w:val="none"/>
                      <w:vertAlign w:val="baseline"/>
                    </w:rPr>
                  </w:pPr>
                  <w:r>
                    <w:rPr>
                      <w:rFonts w:hint="default" w:ascii="Times New Roman" w:hAnsi="Times New Roman" w:eastAsia="宋体" w:cs="Times New Roman"/>
                      <w:b w:val="0"/>
                      <w:bCs w:val="0"/>
                      <w:sz w:val="21"/>
                      <w:szCs w:val="21"/>
                      <w:highlight w:val="none"/>
                      <w:u w:val="none"/>
                      <w:vertAlign w:val="baseline"/>
                      <w:lang w:val="en-US" w:eastAsia="zh-CN"/>
                    </w:rPr>
                    <w:t>活性氧消毒剂</w:t>
                  </w:r>
                </w:p>
              </w:tc>
              <w:tc>
                <w:tcPr>
                  <w:tcW w:w="833" w:type="pct"/>
                  <w:tcBorders>
                    <w:tl2br w:val="nil"/>
                    <w:tr2bl w:val="nil"/>
                  </w:tcBorders>
                  <w:noWrap w:val="0"/>
                  <w:vAlign w:val="center"/>
                </w:tcPr>
                <w:p w14:paraId="2F8B0A98">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b w:val="0"/>
                      <w:bCs w:val="0"/>
                      <w:sz w:val="21"/>
                      <w:szCs w:val="21"/>
                      <w:u w:val="none"/>
                      <w:vertAlign w:val="baseline"/>
                    </w:rPr>
                  </w:pPr>
                  <w:r>
                    <w:rPr>
                      <w:rFonts w:hint="default" w:ascii="Times New Roman" w:hAnsi="Times New Roman" w:eastAsia="宋体" w:cs="Times New Roman"/>
                      <w:b w:val="0"/>
                      <w:bCs w:val="0"/>
                      <w:sz w:val="21"/>
                      <w:szCs w:val="21"/>
                      <w:highlight w:val="none"/>
                      <w:u w:val="none"/>
                      <w:vertAlign w:val="baseline"/>
                      <w:lang w:val="en-US" w:eastAsia="zh-CN"/>
                    </w:rPr>
                    <w:t>单过硫酸氢钾复合盐、柠檬酸、氯化钠</w:t>
                  </w:r>
                </w:p>
              </w:tc>
              <w:tc>
                <w:tcPr>
                  <w:tcW w:w="757" w:type="pct"/>
                  <w:tcBorders>
                    <w:tl2br w:val="nil"/>
                    <w:tr2bl w:val="nil"/>
                  </w:tcBorders>
                  <w:noWrap w:val="0"/>
                  <w:vAlign w:val="center"/>
                </w:tcPr>
                <w:p w14:paraId="4C2BC3A1">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b w:val="0"/>
                      <w:bCs w:val="0"/>
                      <w:kern w:val="2"/>
                      <w:sz w:val="21"/>
                      <w:szCs w:val="21"/>
                      <w:highlight w:val="none"/>
                      <w:u w:val="none"/>
                      <w:vertAlign w:val="baseline"/>
                      <w:lang w:val="en-US" w:eastAsia="zh-CN" w:bidi="ar-SA"/>
                    </w:rPr>
                  </w:pPr>
                  <w:r>
                    <w:rPr>
                      <w:rFonts w:hint="default" w:ascii="Times New Roman" w:hAnsi="Times New Roman" w:eastAsia="宋体" w:cs="Times New Roman"/>
                      <w:b w:val="0"/>
                      <w:bCs w:val="0"/>
                      <w:kern w:val="2"/>
                      <w:sz w:val="21"/>
                      <w:szCs w:val="21"/>
                      <w:highlight w:val="none"/>
                      <w:u w:val="none"/>
                      <w:vertAlign w:val="baseline"/>
                      <w:lang w:val="en-US" w:eastAsia="zh-CN" w:bidi="ar-SA"/>
                    </w:rPr>
                    <w:t>无</w:t>
                  </w:r>
                </w:p>
              </w:tc>
              <w:tc>
                <w:tcPr>
                  <w:tcW w:w="777" w:type="pct"/>
                  <w:tcBorders>
                    <w:tl2br w:val="nil"/>
                    <w:tr2bl w:val="nil"/>
                  </w:tcBorders>
                  <w:noWrap w:val="0"/>
                  <w:vAlign w:val="center"/>
                </w:tcPr>
                <w:p w14:paraId="0D3912F6">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b w:val="0"/>
                      <w:bCs w:val="0"/>
                      <w:sz w:val="21"/>
                      <w:szCs w:val="21"/>
                      <w:u w:val="none"/>
                      <w:vertAlign w:val="baseline"/>
                    </w:rPr>
                  </w:pPr>
                  <w:r>
                    <w:rPr>
                      <w:rFonts w:hint="default" w:ascii="Times New Roman" w:hAnsi="Times New Roman" w:eastAsia="宋体" w:cs="Times New Roman"/>
                      <w:b w:val="0"/>
                      <w:bCs w:val="0"/>
                      <w:sz w:val="21"/>
                      <w:szCs w:val="21"/>
                      <w:highlight w:val="none"/>
                      <w:u w:val="none"/>
                      <w:vertAlign w:val="baseline"/>
                      <w:lang w:val="en-US" w:eastAsia="zh-CN"/>
                    </w:rPr>
                    <w:t>放置阴凉干燥处</w:t>
                  </w:r>
                </w:p>
              </w:tc>
              <w:tc>
                <w:tcPr>
                  <w:tcW w:w="1304" w:type="pct"/>
                  <w:tcBorders>
                    <w:tl2br w:val="nil"/>
                    <w:tr2bl w:val="nil"/>
                  </w:tcBorders>
                  <w:noWrap w:val="0"/>
                  <w:vAlign w:val="center"/>
                </w:tcPr>
                <w:p w14:paraId="74511C4A">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b w:val="0"/>
                      <w:bCs w:val="0"/>
                      <w:sz w:val="21"/>
                      <w:szCs w:val="21"/>
                      <w:highlight w:val="none"/>
                      <w:u w:val="none"/>
                      <w:vertAlign w:val="baseline"/>
                      <w:lang w:val="en-US" w:eastAsia="zh-CN"/>
                    </w:rPr>
                  </w:pPr>
                  <w:r>
                    <w:rPr>
                      <w:rFonts w:hint="default" w:ascii="Times New Roman" w:hAnsi="Times New Roman" w:eastAsia="宋体" w:cs="Times New Roman"/>
                      <w:b w:val="0"/>
                      <w:bCs w:val="0"/>
                      <w:sz w:val="21"/>
                      <w:szCs w:val="21"/>
                      <w:highlight w:val="none"/>
                      <w:u w:val="none"/>
                      <w:vertAlign w:val="baseline"/>
                      <w:lang w:val="en-US" w:eastAsia="zh-CN"/>
                    </w:rPr>
                    <w:t>具有高效杀菌的效果，活性氧是一种强氧化剂，杀菌能力是氯的几十倍，而杀菌的速度是氯的几千倍，能够快速有效地消灭各种病毒、细菌、微生物；</w:t>
                  </w:r>
                </w:p>
                <w:p w14:paraId="2981D539">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b w:val="0"/>
                      <w:bCs w:val="0"/>
                      <w:sz w:val="21"/>
                      <w:szCs w:val="21"/>
                      <w:highlight w:val="none"/>
                      <w:u w:val="none"/>
                      <w:vertAlign w:val="baseline"/>
                      <w:lang w:val="en-US" w:eastAsia="zh-CN"/>
                    </w:rPr>
                  </w:pPr>
                  <w:r>
                    <w:rPr>
                      <w:rFonts w:hint="default" w:ascii="Times New Roman" w:hAnsi="Times New Roman" w:eastAsia="宋体" w:cs="Times New Roman"/>
                      <w:b w:val="0"/>
                      <w:bCs w:val="0"/>
                      <w:sz w:val="21"/>
                      <w:szCs w:val="21"/>
                      <w:highlight w:val="none"/>
                      <w:u w:val="none"/>
                      <w:vertAlign w:val="baseline"/>
                      <w:lang w:val="en-US" w:eastAsia="zh-CN"/>
                    </w:rPr>
                    <w:t>安全杀菌，分解还原成氧气，不会有氯的残留，不会对环境造成危害</w:t>
                  </w:r>
                </w:p>
              </w:tc>
              <w:tc>
                <w:tcPr>
                  <w:tcW w:w="867" w:type="pct"/>
                  <w:tcBorders>
                    <w:tl2br w:val="nil"/>
                    <w:tr2bl w:val="nil"/>
                  </w:tcBorders>
                  <w:noWrap w:val="0"/>
                  <w:vAlign w:val="center"/>
                </w:tcPr>
                <w:p w14:paraId="60F3488F">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b w:val="0"/>
                      <w:bCs w:val="0"/>
                      <w:sz w:val="21"/>
                      <w:szCs w:val="21"/>
                      <w:highlight w:val="none"/>
                      <w:u w:val="none"/>
                      <w:vertAlign w:val="baseline"/>
                      <w:lang w:val="en-US" w:eastAsia="zh-CN"/>
                    </w:rPr>
                  </w:pPr>
                  <w:r>
                    <w:rPr>
                      <w:rFonts w:hint="default" w:ascii="Times New Roman" w:hAnsi="Times New Roman" w:eastAsia="宋体" w:cs="Times New Roman"/>
                      <w:b w:val="0"/>
                      <w:bCs w:val="0"/>
                      <w:sz w:val="21"/>
                      <w:szCs w:val="21"/>
                      <w:highlight w:val="none"/>
                      <w:u w:val="none"/>
                      <w:vertAlign w:val="baseline"/>
                      <w:lang w:val="en-US" w:eastAsia="zh-CN"/>
                    </w:rPr>
                    <w:t>溶液状态下，活性氧很不稳定</w:t>
                  </w:r>
                </w:p>
              </w:tc>
            </w:tr>
            <w:tr w14:paraId="5C64997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35" w:hRule="atLeast"/>
                <w:tblHeader/>
              </w:trPr>
              <w:tc>
                <w:tcPr>
                  <w:tcW w:w="460" w:type="pct"/>
                  <w:tcBorders>
                    <w:tl2br w:val="nil"/>
                    <w:tr2bl w:val="nil"/>
                  </w:tcBorders>
                  <w:noWrap w:val="0"/>
                  <w:vAlign w:val="center"/>
                </w:tcPr>
                <w:p w14:paraId="7C8394AE">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b w:val="0"/>
                      <w:bCs w:val="0"/>
                      <w:sz w:val="21"/>
                      <w:szCs w:val="21"/>
                      <w:u w:val="none"/>
                      <w:vertAlign w:val="baseline"/>
                    </w:rPr>
                  </w:pPr>
                  <w:r>
                    <w:rPr>
                      <w:rFonts w:hint="default" w:ascii="Times New Roman" w:hAnsi="Times New Roman" w:eastAsia="宋体" w:cs="Times New Roman"/>
                      <w:b w:val="0"/>
                      <w:bCs w:val="0"/>
                      <w:sz w:val="21"/>
                      <w:szCs w:val="21"/>
                      <w:highlight w:val="none"/>
                      <w:u w:val="none"/>
                      <w:vertAlign w:val="baseline"/>
                      <w:lang w:val="en-US" w:eastAsia="zh-CN"/>
                    </w:rPr>
                    <w:t>次氯酸钠</w:t>
                  </w:r>
                </w:p>
              </w:tc>
              <w:tc>
                <w:tcPr>
                  <w:tcW w:w="833" w:type="pct"/>
                  <w:tcBorders>
                    <w:tl2br w:val="nil"/>
                    <w:tr2bl w:val="nil"/>
                  </w:tcBorders>
                  <w:noWrap w:val="0"/>
                  <w:vAlign w:val="center"/>
                </w:tcPr>
                <w:p w14:paraId="31F386DF">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b w:val="0"/>
                      <w:bCs w:val="0"/>
                      <w:sz w:val="21"/>
                      <w:szCs w:val="21"/>
                      <w:highlight w:val="none"/>
                      <w:u w:val="none"/>
                      <w:vertAlign w:val="baseline"/>
                      <w:lang w:val="en-US" w:eastAsia="zh-CN"/>
                    </w:rPr>
                  </w:pPr>
                  <w:r>
                    <w:rPr>
                      <w:rFonts w:hint="default" w:ascii="Times New Roman" w:hAnsi="Times New Roman" w:eastAsia="宋体" w:cs="Times New Roman"/>
                      <w:b w:val="0"/>
                      <w:bCs w:val="0"/>
                      <w:sz w:val="21"/>
                      <w:szCs w:val="21"/>
                      <w:highlight w:val="none"/>
                      <w:u w:val="none"/>
                      <w:vertAlign w:val="baseline"/>
                      <w:lang w:val="en-US" w:eastAsia="zh-CN"/>
                    </w:rPr>
                    <w:t>次氯</w:t>
                  </w:r>
                </w:p>
                <w:p w14:paraId="12F98E2D">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b w:val="0"/>
                      <w:bCs w:val="0"/>
                      <w:sz w:val="21"/>
                      <w:szCs w:val="21"/>
                      <w:u w:val="none"/>
                      <w:vertAlign w:val="baseline"/>
                    </w:rPr>
                  </w:pPr>
                  <w:r>
                    <w:rPr>
                      <w:rFonts w:hint="default" w:ascii="Times New Roman" w:hAnsi="Times New Roman" w:eastAsia="宋体" w:cs="Times New Roman"/>
                      <w:b w:val="0"/>
                      <w:bCs w:val="0"/>
                      <w:sz w:val="21"/>
                      <w:szCs w:val="21"/>
                      <w:highlight w:val="none"/>
                      <w:u w:val="none"/>
                      <w:vertAlign w:val="baseline"/>
                      <w:lang w:val="en-US" w:eastAsia="zh-CN"/>
                    </w:rPr>
                    <w:t>酸钠</w:t>
                  </w:r>
                </w:p>
              </w:tc>
              <w:tc>
                <w:tcPr>
                  <w:tcW w:w="757" w:type="pct"/>
                  <w:tcBorders>
                    <w:tl2br w:val="nil"/>
                    <w:tr2bl w:val="nil"/>
                  </w:tcBorders>
                  <w:noWrap w:val="0"/>
                  <w:vAlign w:val="center"/>
                </w:tcPr>
                <w:p w14:paraId="422B66F9">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b w:val="0"/>
                      <w:bCs w:val="0"/>
                      <w:kern w:val="2"/>
                      <w:sz w:val="21"/>
                      <w:szCs w:val="21"/>
                      <w:highlight w:val="none"/>
                      <w:u w:val="none"/>
                      <w:vertAlign w:val="baseline"/>
                      <w:lang w:val="en-US" w:eastAsia="zh-CN" w:bidi="ar-SA"/>
                    </w:rPr>
                  </w:pPr>
                  <w:r>
                    <w:rPr>
                      <w:rFonts w:hint="default" w:ascii="Times New Roman" w:hAnsi="Times New Roman" w:eastAsia="宋体" w:cs="Times New Roman"/>
                      <w:b w:val="0"/>
                      <w:bCs w:val="0"/>
                      <w:sz w:val="21"/>
                      <w:szCs w:val="21"/>
                      <w:highlight w:val="none"/>
                      <w:u w:val="none"/>
                      <w:vertAlign w:val="baseline"/>
                      <w:lang w:val="en-US" w:eastAsia="zh-CN"/>
                    </w:rPr>
                    <w:t>氯气、三氯甲烷</w:t>
                  </w:r>
                </w:p>
              </w:tc>
              <w:tc>
                <w:tcPr>
                  <w:tcW w:w="777" w:type="pct"/>
                  <w:vMerge w:val="restart"/>
                  <w:tcBorders>
                    <w:tl2br w:val="nil"/>
                    <w:tr2bl w:val="nil"/>
                  </w:tcBorders>
                  <w:noWrap w:val="0"/>
                  <w:vAlign w:val="center"/>
                </w:tcPr>
                <w:p w14:paraId="79C233B0">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b w:val="0"/>
                      <w:bCs w:val="0"/>
                      <w:sz w:val="21"/>
                      <w:szCs w:val="21"/>
                      <w:u w:val="none"/>
                      <w:vertAlign w:val="baseline"/>
                    </w:rPr>
                  </w:pPr>
                  <w:r>
                    <w:rPr>
                      <w:rFonts w:hint="default" w:ascii="Times New Roman" w:hAnsi="Times New Roman" w:eastAsia="宋体" w:cs="Times New Roman"/>
                      <w:b w:val="0"/>
                      <w:bCs w:val="0"/>
                      <w:sz w:val="21"/>
                      <w:szCs w:val="21"/>
                      <w:highlight w:val="none"/>
                      <w:u w:val="none"/>
                      <w:vertAlign w:val="baseline"/>
                      <w:lang w:val="en-US" w:eastAsia="zh-CN"/>
                    </w:rPr>
                    <w:t>储存于阴凉、通风的库房。远离火种、热源。应于酸类分开存放，切忌混储。储存区应备有泄漏应急处理设备和应急收集材料。</w:t>
                  </w:r>
                </w:p>
              </w:tc>
              <w:tc>
                <w:tcPr>
                  <w:tcW w:w="1304" w:type="pct"/>
                  <w:tcBorders>
                    <w:tl2br w:val="nil"/>
                    <w:tr2bl w:val="nil"/>
                  </w:tcBorders>
                  <w:noWrap w:val="0"/>
                  <w:vAlign w:val="center"/>
                </w:tcPr>
                <w:p w14:paraId="1701CA7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b w:val="0"/>
                      <w:bCs w:val="0"/>
                      <w:sz w:val="21"/>
                      <w:szCs w:val="21"/>
                      <w:u w:val="none"/>
                      <w:vertAlign w:val="baseline"/>
                    </w:rPr>
                  </w:pPr>
                  <w:r>
                    <w:rPr>
                      <w:rFonts w:hint="default" w:ascii="Times New Roman" w:hAnsi="Times New Roman" w:eastAsia="宋体" w:cs="Times New Roman"/>
                      <w:color w:val="000000"/>
                      <w:kern w:val="0"/>
                      <w:sz w:val="21"/>
                      <w:szCs w:val="21"/>
                      <w:u w:val="none"/>
                      <w:lang w:val="en-US" w:eastAsia="zh-CN" w:bidi="ar"/>
                    </w:rPr>
                    <w:t>无毒，运行、管理无危险性</w:t>
                  </w:r>
                </w:p>
              </w:tc>
              <w:tc>
                <w:tcPr>
                  <w:tcW w:w="867" w:type="pct"/>
                  <w:tcBorders>
                    <w:tl2br w:val="nil"/>
                    <w:tr2bl w:val="nil"/>
                  </w:tcBorders>
                  <w:noWrap w:val="0"/>
                  <w:vAlign w:val="center"/>
                </w:tcPr>
                <w:p w14:paraId="2BEEC63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b w:val="0"/>
                      <w:bCs w:val="0"/>
                      <w:sz w:val="21"/>
                      <w:szCs w:val="21"/>
                      <w:u w:val="none"/>
                      <w:vertAlign w:val="baseline"/>
                    </w:rPr>
                  </w:pPr>
                  <w:r>
                    <w:rPr>
                      <w:rFonts w:hint="default" w:ascii="Times New Roman" w:hAnsi="Times New Roman" w:eastAsia="宋体" w:cs="Times New Roman"/>
                      <w:color w:val="000000"/>
                      <w:kern w:val="0"/>
                      <w:sz w:val="21"/>
                      <w:szCs w:val="21"/>
                      <w:u w:val="none"/>
                      <w:lang w:val="en-US" w:eastAsia="zh-CN" w:bidi="ar"/>
                    </w:rPr>
                    <w:t>产生具有致癌、致畸作用的有机氯化物；使水的pH值升高</w:t>
                  </w:r>
                </w:p>
              </w:tc>
            </w:tr>
            <w:tr w14:paraId="7BAB53A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448" w:hRule="atLeast"/>
                <w:tblHeader/>
              </w:trPr>
              <w:tc>
                <w:tcPr>
                  <w:tcW w:w="460" w:type="pct"/>
                  <w:tcBorders>
                    <w:tl2br w:val="nil"/>
                    <w:tr2bl w:val="nil"/>
                  </w:tcBorders>
                  <w:noWrap w:val="0"/>
                  <w:vAlign w:val="center"/>
                </w:tcPr>
                <w:p w14:paraId="15B87524">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b w:val="0"/>
                      <w:bCs w:val="0"/>
                      <w:sz w:val="21"/>
                      <w:szCs w:val="21"/>
                      <w:u w:val="none"/>
                      <w:vertAlign w:val="baseline"/>
                    </w:rPr>
                  </w:pPr>
                  <w:r>
                    <w:rPr>
                      <w:rFonts w:hint="default" w:ascii="Times New Roman" w:hAnsi="Times New Roman" w:eastAsia="宋体" w:cs="Times New Roman"/>
                      <w:b w:val="0"/>
                      <w:bCs w:val="0"/>
                      <w:sz w:val="21"/>
                      <w:szCs w:val="21"/>
                      <w:highlight w:val="none"/>
                      <w:u w:val="none"/>
                      <w:vertAlign w:val="baseline"/>
                      <w:lang w:val="en-US" w:eastAsia="zh-CN"/>
                    </w:rPr>
                    <w:t>氯气</w:t>
                  </w:r>
                </w:p>
              </w:tc>
              <w:tc>
                <w:tcPr>
                  <w:tcW w:w="833" w:type="pct"/>
                  <w:tcBorders>
                    <w:tl2br w:val="nil"/>
                    <w:tr2bl w:val="nil"/>
                  </w:tcBorders>
                  <w:noWrap w:val="0"/>
                  <w:vAlign w:val="center"/>
                </w:tcPr>
                <w:p w14:paraId="1F89A502">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b w:val="0"/>
                      <w:bCs w:val="0"/>
                      <w:sz w:val="21"/>
                      <w:szCs w:val="21"/>
                      <w:u w:val="none"/>
                      <w:vertAlign w:val="baseline"/>
                    </w:rPr>
                  </w:pPr>
                  <w:r>
                    <w:rPr>
                      <w:rFonts w:hint="default" w:ascii="Times New Roman" w:hAnsi="Times New Roman" w:eastAsia="宋体" w:cs="Times New Roman"/>
                      <w:b w:val="0"/>
                      <w:bCs w:val="0"/>
                      <w:sz w:val="21"/>
                      <w:szCs w:val="21"/>
                      <w:highlight w:val="none"/>
                      <w:u w:val="none"/>
                      <w:vertAlign w:val="baseline"/>
                      <w:lang w:val="en-US" w:eastAsia="zh-CN"/>
                    </w:rPr>
                    <w:t>氯气</w:t>
                  </w:r>
                </w:p>
              </w:tc>
              <w:tc>
                <w:tcPr>
                  <w:tcW w:w="757" w:type="pct"/>
                  <w:tcBorders>
                    <w:tl2br w:val="nil"/>
                    <w:tr2bl w:val="nil"/>
                  </w:tcBorders>
                  <w:noWrap w:val="0"/>
                  <w:vAlign w:val="center"/>
                </w:tcPr>
                <w:p w14:paraId="0EC18E26">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b w:val="0"/>
                      <w:bCs w:val="0"/>
                      <w:kern w:val="2"/>
                      <w:sz w:val="21"/>
                      <w:szCs w:val="21"/>
                      <w:highlight w:val="none"/>
                      <w:u w:val="none"/>
                      <w:vertAlign w:val="baseline"/>
                      <w:lang w:val="en-US" w:eastAsia="zh-CN" w:bidi="ar-SA"/>
                    </w:rPr>
                  </w:pPr>
                  <w:r>
                    <w:rPr>
                      <w:rFonts w:hint="default" w:ascii="Times New Roman" w:hAnsi="Times New Roman" w:eastAsia="宋体" w:cs="Times New Roman"/>
                      <w:b w:val="0"/>
                      <w:bCs w:val="0"/>
                      <w:sz w:val="21"/>
                      <w:szCs w:val="21"/>
                      <w:highlight w:val="none"/>
                      <w:u w:val="none"/>
                      <w:vertAlign w:val="baseline"/>
                      <w:lang w:val="en-US" w:eastAsia="zh-CN"/>
                    </w:rPr>
                    <w:t>三氯甲烷</w:t>
                  </w:r>
                </w:p>
              </w:tc>
              <w:tc>
                <w:tcPr>
                  <w:tcW w:w="777" w:type="pct"/>
                  <w:vMerge w:val="continue"/>
                  <w:tcBorders>
                    <w:tl2br w:val="nil"/>
                    <w:tr2bl w:val="nil"/>
                  </w:tcBorders>
                  <w:noWrap w:val="0"/>
                  <w:vAlign w:val="center"/>
                </w:tcPr>
                <w:p w14:paraId="0ED85B06">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b w:val="0"/>
                      <w:bCs w:val="0"/>
                      <w:sz w:val="21"/>
                      <w:szCs w:val="21"/>
                      <w:u w:val="none"/>
                      <w:vertAlign w:val="baseline"/>
                    </w:rPr>
                  </w:pPr>
                </w:p>
              </w:tc>
              <w:tc>
                <w:tcPr>
                  <w:tcW w:w="1304" w:type="pct"/>
                  <w:tcBorders>
                    <w:tl2br w:val="nil"/>
                    <w:tr2bl w:val="nil"/>
                  </w:tcBorders>
                  <w:noWrap w:val="0"/>
                  <w:vAlign w:val="center"/>
                </w:tcPr>
                <w:p w14:paraId="25B8404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b w:val="0"/>
                      <w:bCs w:val="0"/>
                      <w:sz w:val="21"/>
                      <w:szCs w:val="21"/>
                      <w:u w:val="none"/>
                      <w:vertAlign w:val="baseline"/>
                    </w:rPr>
                  </w:pPr>
                  <w:r>
                    <w:rPr>
                      <w:rFonts w:hint="default" w:ascii="Times New Roman" w:hAnsi="Times New Roman" w:eastAsia="宋体" w:cs="Times New Roman"/>
                      <w:color w:val="000000"/>
                      <w:kern w:val="0"/>
                      <w:sz w:val="21"/>
                      <w:szCs w:val="21"/>
                      <w:u w:val="none"/>
                      <w:lang w:val="en-US" w:eastAsia="zh-CN" w:bidi="ar"/>
                    </w:rPr>
                    <w:t>具有持续消毒作用；工艺简单，技术成熟；操作简单，投量准确</w:t>
                  </w:r>
                </w:p>
              </w:tc>
              <w:tc>
                <w:tcPr>
                  <w:tcW w:w="867" w:type="pct"/>
                  <w:tcBorders>
                    <w:tl2br w:val="nil"/>
                    <w:tr2bl w:val="nil"/>
                  </w:tcBorders>
                  <w:noWrap w:val="0"/>
                  <w:vAlign w:val="center"/>
                </w:tcPr>
                <w:p w14:paraId="1DD24AE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b w:val="0"/>
                      <w:bCs w:val="0"/>
                      <w:sz w:val="21"/>
                      <w:szCs w:val="21"/>
                      <w:u w:val="none"/>
                      <w:vertAlign w:val="baseline"/>
                    </w:rPr>
                  </w:pPr>
                  <w:r>
                    <w:rPr>
                      <w:rFonts w:hint="default" w:ascii="Times New Roman" w:hAnsi="Times New Roman" w:eastAsia="宋体" w:cs="Times New Roman"/>
                      <w:color w:val="000000"/>
                      <w:kern w:val="0"/>
                      <w:sz w:val="21"/>
                      <w:szCs w:val="21"/>
                      <w:u w:val="none"/>
                      <w:lang w:val="en-US" w:eastAsia="zh-CN" w:bidi="ar"/>
                    </w:rPr>
                    <w:t>产生具致癌、致畸作用的有机氯化物；处理水有氯或氯酚味；氯气腐蚀性强；运行管理有一定的危险性</w:t>
                  </w:r>
                </w:p>
              </w:tc>
            </w:tr>
            <w:tr w14:paraId="29DF40A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448" w:hRule="atLeast"/>
                <w:tblHeader/>
              </w:trPr>
              <w:tc>
                <w:tcPr>
                  <w:tcW w:w="460" w:type="pct"/>
                  <w:tcBorders>
                    <w:tl2br w:val="nil"/>
                    <w:tr2bl w:val="nil"/>
                  </w:tcBorders>
                  <w:noWrap w:val="0"/>
                  <w:vAlign w:val="center"/>
                </w:tcPr>
                <w:p w14:paraId="40E07B62">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b w:val="0"/>
                      <w:bCs w:val="0"/>
                      <w:sz w:val="21"/>
                      <w:szCs w:val="21"/>
                      <w:u w:val="none"/>
                      <w:vertAlign w:val="baseline"/>
                    </w:rPr>
                  </w:pPr>
                  <w:r>
                    <w:rPr>
                      <w:rFonts w:hint="default" w:ascii="Times New Roman" w:hAnsi="Times New Roman" w:eastAsia="宋体" w:cs="Times New Roman"/>
                      <w:b w:val="0"/>
                      <w:bCs w:val="0"/>
                      <w:sz w:val="21"/>
                      <w:szCs w:val="21"/>
                      <w:highlight w:val="none"/>
                      <w:u w:val="none"/>
                      <w:vertAlign w:val="baseline"/>
                      <w:lang w:val="en-US" w:eastAsia="zh-CN"/>
                    </w:rPr>
                    <w:t>二氧化氯</w:t>
                  </w:r>
                </w:p>
              </w:tc>
              <w:tc>
                <w:tcPr>
                  <w:tcW w:w="833" w:type="pct"/>
                  <w:tcBorders>
                    <w:tl2br w:val="nil"/>
                    <w:tr2bl w:val="nil"/>
                  </w:tcBorders>
                  <w:noWrap w:val="0"/>
                  <w:vAlign w:val="center"/>
                </w:tcPr>
                <w:p w14:paraId="4D521D92">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b w:val="0"/>
                      <w:bCs w:val="0"/>
                      <w:sz w:val="21"/>
                      <w:szCs w:val="21"/>
                      <w:u w:val="none"/>
                      <w:vertAlign w:val="baseline"/>
                    </w:rPr>
                  </w:pPr>
                  <w:r>
                    <w:rPr>
                      <w:rFonts w:hint="default" w:ascii="Times New Roman" w:hAnsi="Times New Roman" w:eastAsia="宋体" w:cs="Times New Roman"/>
                      <w:b w:val="0"/>
                      <w:bCs w:val="0"/>
                      <w:sz w:val="21"/>
                      <w:szCs w:val="21"/>
                      <w:highlight w:val="none"/>
                      <w:u w:val="none"/>
                      <w:vertAlign w:val="baseline"/>
                      <w:lang w:val="en-US" w:eastAsia="zh-CN"/>
                    </w:rPr>
                    <w:t>二氧化氯</w:t>
                  </w:r>
                </w:p>
              </w:tc>
              <w:tc>
                <w:tcPr>
                  <w:tcW w:w="757" w:type="pct"/>
                  <w:tcBorders>
                    <w:tl2br w:val="nil"/>
                    <w:tr2bl w:val="nil"/>
                  </w:tcBorders>
                  <w:noWrap w:val="0"/>
                  <w:vAlign w:val="center"/>
                </w:tcPr>
                <w:p w14:paraId="7D721DAD">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b w:val="0"/>
                      <w:bCs w:val="0"/>
                      <w:sz w:val="21"/>
                      <w:szCs w:val="21"/>
                      <w:u w:val="none"/>
                      <w:vertAlign w:val="baseline"/>
                    </w:rPr>
                  </w:pPr>
                  <w:r>
                    <w:rPr>
                      <w:rFonts w:hint="default" w:ascii="Times New Roman" w:hAnsi="Times New Roman" w:eastAsia="宋体" w:cs="Times New Roman"/>
                      <w:b w:val="0"/>
                      <w:bCs w:val="0"/>
                      <w:sz w:val="21"/>
                      <w:szCs w:val="21"/>
                      <w:highlight w:val="none"/>
                      <w:u w:val="none"/>
                      <w:vertAlign w:val="baseline"/>
                      <w:lang w:val="en-US" w:eastAsia="zh-CN"/>
                    </w:rPr>
                    <w:t>亚氯酸盐、氯酸盐</w:t>
                  </w:r>
                </w:p>
              </w:tc>
              <w:tc>
                <w:tcPr>
                  <w:tcW w:w="777" w:type="pct"/>
                  <w:vMerge w:val="continue"/>
                  <w:tcBorders>
                    <w:tl2br w:val="nil"/>
                    <w:tr2bl w:val="nil"/>
                  </w:tcBorders>
                  <w:noWrap w:val="0"/>
                  <w:vAlign w:val="center"/>
                </w:tcPr>
                <w:p w14:paraId="0771B6DE">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b w:val="0"/>
                      <w:bCs w:val="0"/>
                      <w:sz w:val="21"/>
                      <w:szCs w:val="21"/>
                      <w:u w:val="none"/>
                      <w:vertAlign w:val="baseline"/>
                    </w:rPr>
                  </w:pPr>
                </w:p>
              </w:tc>
              <w:tc>
                <w:tcPr>
                  <w:tcW w:w="1304" w:type="pct"/>
                  <w:tcBorders>
                    <w:tl2br w:val="nil"/>
                    <w:tr2bl w:val="nil"/>
                  </w:tcBorders>
                  <w:noWrap w:val="0"/>
                  <w:vAlign w:val="center"/>
                </w:tcPr>
                <w:p w14:paraId="37ED30B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b w:val="0"/>
                      <w:bCs w:val="0"/>
                      <w:sz w:val="21"/>
                      <w:szCs w:val="21"/>
                      <w:u w:val="none"/>
                      <w:vertAlign w:val="baseline"/>
                    </w:rPr>
                  </w:pPr>
                  <w:r>
                    <w:rPr>
                      <w:rFonts w:hint="default" w:ascii="Times New Roman" w:hAnsi="Times New Roman" w:eastAsia="宋体" w:cs="Times New Roman"/>
                      <w:color w:val="000000"/>
                      <w:kern w:val="0"/>
                      <w:sz w:val="21"/>
                      <w:szCs w:val="21"/>
                      <w:u w:val="none"/>
                      <w:lang w:val="en-US" w:eastAsia="zh-CN" w:bidi="ar"/>
                    </w:rPr>
                    <w:t>具有强烈的氧化作用，不产生有机氯化物；投放简单方便；不受pH影响</w:t>
                  </w:r>
                </w:p>
              </w:tc>
              <w:tc>
                <w:tcPr>
                  <w:tcW w:w="867" w:type="pct"/>
                  <w:tcBorders>
                    <w:tl2br w:val="nil"/>
                    <w:tr2bl w:val="nil"/>
                  </w:tcBorders>
                  <w:noWrap w:val="0"/>
                  <w:vAlign w:val="center"/>
                </w:tcPr>
                <w:p w14:paraId="570403C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szCs w:val="24"/>
                      <w:u w:val="none"/>
                    </w:rPr>
                  </w:pPr>
                  <w:r>
                    <w:rPr>
                      <w:rFonts w:hint="default" w:ascii="Times New Roman" w:hAnsi="Times New Roman" w:eastAsia="宋体" w:cs="Times New Roman"/>
                      <w:color w:val="000000"/>
                      <w:kern w:val="0"/>
                      <w:sz w:val="21"/>
                      <w:szCs w:val="21"/>
                      <w:u w:val="none"/>
                      <w:lang w:val="en-US" w:eastAsia="zh-CN" w:bidi="ar"/>
                    </w:rPr>
                    <w:t>运行、管理有一定的危险性；只</w:t>
                  </w:r>
                </w:p>
                <w:p w14:paraId="7AFDEAE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szCs w:val="24"/>
                      <w:u w:val="none"/>
                    </w:rPr>
                  </w:pPr>
                  <w:r>
                    <w:rPr>
                      <w:rFonts w:hint="default" w:ascii="Times New Roman" w:hAnsi="Times New Roman" w:eastAsia="宋体" w:cs="Times New Roman"/>
                      <w:color w:val="000000"/>
                      <w:kern w:val="0"/>
                      <w:sz w:val="21"/>
                      <w:szCs w:val="21"/>
                      <w:u w:val="none"/>
                      <w:lang w:val="en-US" w:eastAsia="zh-CN" w:bidi="ar"/>
                    </w:rPr>
                    <w:t>能就地生产，就地使用；制取设备复杂；</w:t>
                  </w:r>
                </w:p>
                <w:p w14:paraId="74973D8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b w:val="0"/>
                      <w:bCs w:val="0"/>
                      <w:sz w:val="21"/>
                      <w:szCs w:val="21"/>
                      <w:u w:val="none"/>
                      <w:vertAlign w:val="baseline"/>
                    </w:rPr>
                  </w:pPr>
                  <w:r>
                    <w:rPr>
                      <w:rFonts w:hint="default" w:ascii="Times New Roman" w:hAnsi="Times New Roman" w:eastAsia="宋体" w:cs="Times New Roman"/>
                      <w:color w:val="000000"/>
                      <w:kern w:val="0"/>
                      <w:sz w:val="21"/>
                      <w:szCs w:val="21"/>
                      <w:u w:val="none"/>
                      <w:lang w:val="en-US" w:eastAsia="zh-CN" w:bidi="ar"/>
                    </w:rPr>
                    <w:t>操作管理要求高</w:t>
                  </w:r>
                </w:p>
              </w:tc>
            </w:tr>
            <w:tr w14:paraId="1435391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448" w:hRule="atLeast"/>
                <w:tblHeader/>
              </w:trPr>
              <w:tc>
                <w:tcPr>
                  <w:tcW w:w="460" w:type="pct"/>
                  <w:tcBorders>
                    <w:tl2br w:val="nil"/>
                    <w:tr2bl w:val="nil"/>
                  </w:tcBorders>
                  <w:noWrap w:val="0"/>
                  <w:vAlign w:val="center"/>
                </w:tcPr>
                <w:p w14:paraId="2E1F4D49">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b w:val="0"/>
                      <w:bCs w:val="0"/>
                      <w:sz w:val="21"/>
                      <w:szCs w:val="21"/>
                      <w:u w:val="none"/>
                      <w:vertAlign w:val="baseline"/>
                    </w:rPr>
                  </w:pPr>
                  <w:r>
                    <w:rPr>
                      <w:rFonts w:hint="default" w:ascii="Times New Roman" w:hAnsi="Times New Roman" w:eastAsia="宋体" w:cs="Times New Roman"/>
                      <w:b w:val="0"/>
                      <w:bCs w:val="0"/>
                      <w:sz w:val="21"/>
                      <w:szCs w:val="21"/>
                      <w:highlight w:val="none"/>
                      <w:u w:val="none"/>
                      <w:vertAlign w:val="baseline"/>
                      <w:lang w:val="en-US" w:eastAsia="zh-CN"/>
                    </w:rPr>
                    <w:t>臭氧</w:t>
                  </w:r>
                </w:p>
              </w:tc>
              <w:tc>
                <w:tcPr>
                  <w:tcW w:w="833" w:type="pct"/>
                  <w:tcBorders>
                    <w:tl2br w:val="nil"/>
                    <w:tr2bl w:val="nil"/>
                  </w:tcBorders>
                  <w:noWrap w:val="0"/>
                  <w:vAlign w:val="center"/>
                </w:tcPr>
                <w:p w14:paraId="6CEA06F7">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b w:val="0"/>
                      <w:bCs w:val="0"/>
                      <w:sz w:val="21"/>
                      <w:szCs w:val="21"/>
                      <w:u w:val="none"/>
                      <w:vertAlign w:val="baseline"/>
                    </w:rPr>
                  </w:pPr>
                  <w:r>
                    <w:rPr>
                      <w:rFonts w:hint="default" w:ascii="Times New Roman" w:hAnsi="Times New Roman" w:eastAsia="宋体" w:cs="Times New Roman"/>
                      <w:b w:val="0"/>
                      <w:bCs w:val="0"/>
                      <w:sz w:val="21"/>
                      <w:szCs w:val="21"/>
                      <w:highlight w:val="none"/>
                      <w:u w:val="none"/>
                      <w:vertAlign w:val="baseline"/>
                      <w:lang w:val="en-US" w:eastAsia="zh-CN"/>
                    </w:rPr>
                    <w:t>臭氧</w:t>
                  </w:r>
                </w:p>
              </w:tc>
              <w:tc>
                <w:tcPr>
                  <w:tcW w:w="757" w:type="pct"/>
                  <w:tcBorders>
                    <w:tl2br w:val="nil"/>
                    <w:tr2bl w:val="nil"/>
                  </w:tcBorders>
                  <w:noWrap w:val="0"/>
                  <w:vAlign w:val="center"/>
                </w:tcPr>
                <w:p w14:paraId="64DDA7B1">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b w:val="0"/>
                      <w:bCs w:val="0"/>
                      <w:sz w:val="21"/>
                      <w:szCs w:val="21"/>
                      <w:u w:val="none"/>
                      <w:vertAlign w:val="baseline"/>
                    </w:rPr>
                  </w:pPr>
                  <w:r>
                    <w:rPr>
                      <w:rFonts w:hint="default" w:ascii="Times New Roman" w:hAnsi="Times New Roman" w:eastAsia="宋体" w:cs="Times New Roman"/>
                      <w:b w:val="0"/>
                      <w:bCs w:val="0"/>
                      <w:sz w:val="21"/>
                      <w:szCs w:val="21"/>
                      <w:highlight w:val="none"/>
                      <w:u w:val="none"/>
                      <w:vertAlign w:val="baseline"/>
                      <w:lang w:val="en-US" w:eastAsia="zh-CN"/>
                    </w:rPr>
                    <w:t>溴酸根、亚氯酸盐</w:t>
                  </w:r>
                </w:p>
              </w:tc>
              <w:tc>
                <w:tcPr>
                  <w:tcW w:w="777" w:type="pct"/>
                  <w:tcBorders>
                    <w:tl2br w:val="nil"/>
                    <w:tr2bl w:val="nil"/>
                  </w:tcBorders>
                  <w:noWrap w:val="0"/>
                  <w:vAlign w:val="center"/>
                </w:tcPr>
                <w:p w14:paraId="41BED309">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b w:val="0"/>
                      <w:bCs w:val="0"/>
                      <w:sz w:val="21"/>
                      <w:szCs w:val="21"/>
                      <w:u w:val="none"/>
                      <w:vertAlign w:val="baseline"/>
                      <w:lang w:val="en-US" w:eastAsia="zh-CN"/>
                    </w:rPr>
                  </w:pPr>
                  <w:r>
                    <w:rPr>
                      <w:rFonts w:hint="default" w:ascii="Times New Roman" w:hAnsi="Times New Roman" w:eastAsia="宋体" w:cs="Times New Roman"/>
                      <w:b w:val="0"/>
                      <w:bCs w:val="0"/>
                      <w:sz w:val="21"/>
                      <w:szCs w:val="21"/>
                      <w:u w:val="none"/>
                      <w:vertAlign w:val="baseline"/>
                      <w:lang w:val="en-US" w:eastAsia="zh-CN"/>
                    </w:rPr>
                    <w:t>/</w:t>
                  </w:r>
                </w:p>
              </w:tc>
              <w:tc>
                <w:tcPr>
                  <w:tcW w:w="1304" w:type="pct"/>
                  <w:tcBorders>
                    <w:tl2br w:val="nil"/>
                    <w:tr2bl w:val="nil"/>
                  </w:tcBorders>
                  <w:noWrap w:val="0"/>
                  <w:vAlign w:val="center"/>
                </w:tcPr>
                <w:p w14:paraId="1FA1492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b w:val="0"/>
                      <w:bCs w:val="0"/>
                      <w:sz w:val="21"/>
                      <w:szCs w:val="21"/>
                      <w:u w:val="none"/>
                      <w:vertAlign w:val="baseline"/>
                    </w:rPr>
                  </w:pPr>
                  <w:r>
                    <w:rPr>
                      <w:rFonts w:hint="default" w:ascii="Times New Roman" w:hAnsi="Times New Roman" w:eastAsia="宋体" w:cs="Times New Roman"/>
                      <w:color w:val="000000"/>
                      <w:kern w:val="0"/>
                      <w:sz w:val="21"/>
                      <w:szCs w:val="21"/>
                      <w:u w:val="none"/>
                      <w:lang w:val="en-US" w:eastAsia="zh-CN" w:bidi="ar"/>
                    </w:rPr>
                    <w:t>有强氧化能力，接触时间短；不产生有机氯化物；不受pH影响；能增加水中溶解氧</w:t>
                  </w:r>
                </w:p>
              </w:tc>
              <w:tc>
                <w:tcPr>
                  <w:tcW w:w="867" w:type="pct"/>
                  <w:tcBorders>
                    <w:tl2br w:val="nil"/>
                    <w:tr2bl w:val="nil"/>
                  </w:tcBorders>
                  <w:noWrap w:val="0"/>
                  <w:vAlign w:val="center"/>
                </w:tcPr>
                <w:p w14:paraId="50C34A6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b w:val="0"/>
                      <w:bCs w:val="0"/>
                      <w:sz w:val="21"/>
                      <w:szCs w:val="21"/>
                      <w:u w:val="none"/>
                      <w:vertAlign w:val="baseline"/>
                    </w:rPr>
                  </w:pPr>
                  <w:r>
                    <w:rPr>
                      <w:rFonts w:hint="default" w:ascii="Times New Roman" w:hAnsi="Times New Roman" w:eastAsia="宋体" w:cs="Times New Roman"/>
                      <w:color w:val="000000"/>
                      <w:kern w:val="0"/>
                      <w:sz w:val="21"/>
                      <w:szCs w:val="21"/>
                      <w:u w:val="none"/>
                      <w:lang w:val="en-US" w:eastAsia="zh-CN" w:bidi="ar"/>
                    </w:rPr>
                    <w:t>臭氧运行、管理有一定的危险性；操作复杂；制取臭氧的产率低；电能消耗大；基建投资较大；运行成本高</w:t>
                  </w:r>
                </w:p>
              </w:tc>
            </w:tr>
            <w:tr w14:paraId="690B2AB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269" w:hRule="atLeast"/>
                <w:tblHeader/>
              </w:trPr>
              <w:tc>
                <w:tcPr>
                  <w:tcW w:w="460" w:type="pct"/>
                  <w:tcBorders>
                    <w:tl2br w:val="nil"/>
                    <w:tr2bl w:val="nil"/>
                  </w:tcBorders>
                  <w:noWrap w:val="0"/>
                  <w:vAlign w:val="center"/>
                </w:tcPr>
                <w:p w14:paraId="24BE49FC">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b w:val="0"/>
                      <w:bCs w:val="0"/>
                      <w:sz w:val="21"/>
                      <w:szCs w:val="21"/>
                      <w:u w:val="none"/>
                      <w:vertAlign w:val="baseline"/>
                    </w:rPr>
                  </w:pPr>
                  <w:r>
                    <w:rPr>
                      <w:rFonts w:hint="default" w:ascii="Times New Roman" w:hAnsi="Times New Roman" w:eastAsia="宋体" w:cs="Times New Roman"/>
                      <w:b w:val="0"/>
                      <w:bCs w:val="0"/>
                      <w:sz w:val="21"/>
                      <w:szCs w:val="21"/>
                      <w:highlight w:val="none"/>
                      <w:u w:val="none"/>
                      <w:vertAlign w:val="baseline"/>
                      <w:lang w:val="en-US" w:eastAsia="zh-CN"/>
                    </w:rPr>
                    <w:t>紫外线</w:t>
                  </w:r>
                </w:p>
              </w:tc>
              <w:tc>
                <w:tcPr>
                  <w:tcW w:w="833" w:type="pct"/>
                  <w:tcBorders>
                    <w:tl2br w:val="nil"/>
                    <w:tr2bl w:val="nil"/>
                  </w:tcBorders>
                  <w:noWrap w:val="0"/>
                  <w:vAlign w:val="center"/>
                </w:tcPr>
                <w:p w14:paraId="728352EC">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b w:val="0"/>
                      <w:bCs w:val="0"/>
                      <w:sz w:val="21"/>
                      <w:szCs w:val="21"/>
                      <w:u w:val="none"/>
                      <w:vertAlign w:val="baseline"/>
                    </w:rPr>
                  </w:pPr>
                  <w:r>
                    <w:rPr>
                      <w:rFonts w:hint="default" w:ascii="Times New Roman" w:hAnsi="Times New Roman" w:eastAsia="宋体" w:cs="Times New Roman"/>
                      <w:b w:val="0"/>
                      <w:bCs w:val="0"/>
                      <w:sz w:val="21"/>
                      <w:szCs w:val="21"/>
                      <w:highlight w:val="none"/>
                      <w:u w:val="none"/>
                      <w:vertAlign w:val="baseline"/>
                      <w:lang w:val="en-US" w:eastAsia="zh-CN"/>
                    </w:rPr>
                    <w:t>紫外线</w:t>
                  </w:r>
                </w:p>
              </w:tc>
              <w:tc>
                <w:tcPr>
                  <w:tcW w:w="757" w:type="pct"/>
                  <w:tcBorders>
                    <w:tl2br w:val="nil"/>
                    <w:tr2bl w:val="nil"/>
                  </w:tcBorders>
                  <w:noWrap w:val="0"/>
                  <w:vAlign w:val="center"/>
                </w:tcPr>
                <w:p w14:paraId="07F6A30C">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b w:val="0"/>
                      <w:bCs w:val="0"/>
                      <w:sz w:val="21"/>
                      <w:szCs w:val="21"/>
                      <w:u w:val="none"/>
                      <w:vertAlign w:val="baseline"/>
                      <w:lang w:eastAsia="zh-CN"/>
                    </w:rPr>
                  </w:pPr>
                  <w:r>
                    <w:rPr>
                      <w:rFonts w:hint="default" w:ascii="Times New Roman" w:hAnsi="Times New Roman" w:eastAsia="宋体" w:cs="Times New Roman"/>
                      <w:b w:val="0"/>
                      <w:bCs w:val="0"/>
                      <w:sz w:val="21"/>
                      <w:szCs w:val="21"/>
                      <w:u w:val="none"/>
                      <w:vertAlign w:val="baseline"/>
                      <w:lang w:eastAsia="zh-CN"/>
                    </w:rPr>
                    <w:t>无</w:t>
                  </w:r>
                </w:p>
              </w:tc>
              <w:tc>
                <w:tcPr>
                  <w:tcW w:w="777" w:type="pct"/>
                  <w:tcBorders>
                    <w:tl2br w:val="nil"/>
                    <w:tr2bl w:val="nil"/>
                  </w:tcBorders>
                  <w:noWrap w:val="0"/>
                  <w:vAlign w:val="center"/>
                </w:tcPr>
                <w:p w14:paraId="16AE74C5">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b w:val="0"/>
                      <w:bCs w:val="0"/>
                      <w:sz w:val="21"/>
                      <w:szCs w:val="21"/>
                      <w:u w:val="none"/>
                      <w:vertAlign w:val="baseline"/>
                      <w:lang w:val="en-US" w:eastAsia="zh-CN"/>
                    </w:rPr>
                  </w:pPr>
                  <w:r>
                    <w:rPr>
                      <w:rFonts w:hint="default" w:ascii="Times New Roman" w:hAnsi="Times New Roman" w:eastAsia="宋体" w:cs="Times New Roman"/>
                      <w:b w:val="0"/>
                      <w:bCs w:val="0"/>
                      <w:sz w:val="21"/>
                      <w:szCs w:val="21"/>
                      <w:u w:val="none"/>
                      <w:vertAlign w:val="baseline"/>
                      <w:lang w:val="en-US" w:eastAsia="zh-CN"/>
                    </w:rPr>
                    <w:t>/</w:t>
                  </w:r>
                </w:p>
              </w:tc>
              <w:tc>
                <w:tcPr>
                  <w:tcW w:w="1304" w:type="pct"/>
                  <w:tcBorders>
                    <w:tl2br w:val="nil"/>
                    <w:tr2bl w:val="nil"/>
                  </w:tcBorders>
                  <w:noWrap w:val="0"/>
                  <w:vAlign w:val="center"/>
                </w:tcPr>
                <w:p w14:paraId="50A230F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b w:val="0"/>
                      <w:bCs w:val="0"/>
                      <w:sz w:val="21"/>
                      <w:szCs w:val="21"/>
                      <w:u w:val="none"/>
                      <w:vertAlign w:val="baseline"/>
                    </w:rPr>
                  </w:pPr>
                  <w:r>
                    <w:rPr>
                      <w:rFonts w:hint="default" w:ascii="Times New Roman" w:hAnsi="Times New Roman" w:eastAsia="宋体" w:cs="Times New Roman"/>
                      <w:color w:val="000000"/>
                      <w:kern w:val="0"/>
                      <w:sz w:val="21"/>
                      <w:szCs w:val="21"/>
                      <w:u w:val="none"/>
                      <w:lang w:val="en-US" w:eastAsia="zh-CN" w:bidi="ar"/>
                    </w:rPr>
                    <w:t>无有害的残余物质；无臭味；操作简单，易实现自动化；运行管理和维修费用低</w:t>
                  </w:r>
                </w:p>
              </w:tc>
              <w:tc>
                <w:tcPr>
                  <w:tcW w:w="867" w:type="pct"/>
                  <w:tcBorders>
                    <w:tl2br w:val="nil"/>
                    <w:tr2bl w:val="nil"/>
                  </w:tcBorders>
                  <w:noWrap w:val="0"/>
                  <w:vAlign w:val="center"/>
                </w:tcPr>
                <w:p w14:paraId="05EECAD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b w:val="0"/>
                      <w:bCs w:val="0"/>
                      <w:sz w:val="21"/>
                      <w:szCs w:val="21"/>
                      <w:u w:val="none"/>
                      <w:vertAlign w:val="baseline"/>
                    </w:rPr>
                  </w:pPr>
                  <w:r>
                    <w:rPr>
                      <w:rFonts w:hint="default" w:ascii="Times New Roman" w:hAnsi="Times New Roman" w:eastAsia="宋体" w:cs="Times New Roman"/>
                      <w:color w:val="000000"/>
                      <w:kern w:val="0"/>
                      <w:sz w:val="21"/>
                      <w:szCs w:val="21"/>
                      <w:u w:val="none"/>
                      <w:lang w:val="en-US" w:eastAsia="zh-CN" w:bidi="ar"/>
                    </w:rPr>
                    <w:t>电耗大；紫外灯管与石英套管需定期更换；对处理水的水质要求较高；无后续杀菌作用</w:t>
                  </w:r>
                </w:p>
              </w:tc>
            </w:tr>
          </w:tbl>
          <w:p w14:paraId="56DE227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kern w:val="0"/>
                <w:sz w:val="24"/>
                <w:highlight w:val="none"/>
                <w:u w:val="none"/>
                <w:lang w:val="en-US" w:eastAsia="zh-CN"/>
              </w:rPr>
            </w:pPr>
            <w:r>
              <w:rPr>
                <w:rFonts w:hint="default" w:ascii="Times New Roman" w:hAnsi="Times New Roman" w:eastAsia="宋体" w:cs="Times New Roman"/>
                <w:color w:val="auto"/>
                <w:kern w:val="0"/>
                <w:sz w:val="24"/>
                <w:highlight w:val="none"/>
                <w:u w:val="none"/>
                <w:lang w:val="en-US" w:eastAsia="zh-CN"/>
              </w:rPr>
              <w:t>由上表可知，从各类消毒剂的副产物、储存要求、优缺点来看，活性氧消毒剂不会产生副作用，储存要求简单便于储存，杀菌能力和速度可满足医院废水消毒要求。</w:t>
            </w:r>
          </w:p>
          <w:p w14:paraId="63CDDD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kern w:val="0"/>
                <w:sz w:val="24"/>
                <w:highlight w:val="none"/>
                <w:u w:val="none"/>
                <w:lang w:val="en-US" w:eastAsia="zh-CN"/>
              </w:rPr>
            </w:pPr>
            <w:r>
              <w:rPr>
                <w:rFonts w:hint="default" w:ascii="Times New Roman" w:hAnsi="Times New Roman" w:eastAsia="宋体" w:cs="Times New Roman"/>
                <w:color w:val="auto"/>
                <w:kern w:val="0"/>
                <w:sz w:val="24"/>
                <w:highlight w:val="none"/>
                <w:u w:val="none"/>
                <w:lang w:val="en-US" w:eastAsia="zh-CN"/>
              </w:rPr>
              <w:t>活性氧消毒剂消毒原理：硫酸氢钾复合盐为主要原料配制而成的新型污水处理活性氧消毒剂。单过硫酸氢钾与过氧乙酸极其相似，过氧键分别与硫原子、碳原子连接，过硫酸氢钾是无机物，其消毒有效成分是单过硫酸根离子，它可将微生物的蛋白质氧化，导致微生物死亡。单过硫酸氢钾是中性盐，其水溶液的酸性是由于复合盐中硫酸氢钾溶解产生氢离子造成的。但是过硫酸氢钾在酸性条件下稳定性要远远好于中性条件，在碱性条件下则会快速分解。复配后的过硫酸氢钾复合盐，是将氯化钠、有机酸与单过硫酸氢钾制成的单过硫酸氢钾复合盐消毒剂，在水溶液中，利用单过硫酸氢钾特殊的氧化能力，在水中发生链式反应，不断产生新生态氧、次氯酸、自由羟基、过氧化氢。通过新生态氧和自由羟基的氧化作用可以改变细胞膜的通透性使之破裂，从而正常保护层，达到杀灭细菌、真菌、原虫、病毒的目的。活性氧消毒剂不含氯，反应后生成氧气和水，具有化学性质稳定、无毒、无味、无副作用的优点，是一种消毒与灭菌效果好的环保型化学药剂。产品储存期可达一年，便于储存和运输。</w:t>
            </w:r>
          </w:p>
          <w:p w14:paraId="73A03F6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u w:val="none"/>
                <w:lang w:val="en-US" w:eastAsia="zh-CN"/>
              </w:rPr>
            </w:pPr>
            <w:r>
              <w:rPr>
                <w:rFonts w:hint="default" w:ascii="Times New Roman" w:hAnsi="Times New Roman" w:eastAsia="宋体" w:cs="Times New Roman"/>
                <w:color w:val="auto"/>
                <w:kern w:val="0"/>
                <w:sz w:val="24"/>
                <w:szCs w:val="22"/>
                <w:highlight w:val="none"/>
                <w:u w:val="none"/>
                <w:lang w:val="en-US" w:eastAsia="zh-CN" w:bidi="ar-SA"/>
              </w:rPr>
              <w:t>根据《医院污水处理工程技术规范》（HJ2029-2013）中表6.1.3“非传染病医院污水，若出水排入终端已建有正常运行的二级污水处理厂的城市污水管网时，可采用</w:t>
            </w:r>
            <w:r>
              <w:rPr>
                <w:rFonts w:hint="eastAsia" w:ascii="Times New Roman" w:hAnsi="Times New Roman" w:cs="Times New Roman"/>
                <w:color w:val="auto"/>
                <w:kern w:val="0"/>
                <w:sz w:val="24"/>
                <w:szCs w:val="22"/>
                <w:highlight w:val="none"/>
                <w:u w:val="none"/>
                <w:lang w:val="en-US" w:eastAsia="zh-CN" w:bidi="ar-SA"/>
              </w:rPr>
              <w:t>一</w:t>
            </w:r>
            <w:r>
              <w:rPr>
                <w:rFonts w:hint="default" w:ascii="Times New Roman" w:hAnsi="Times New Roman" w:eastAsia="宋体" w:cs="Times New Roman"/>
                <w:color w:val="auto"/>
                <w:kern w:val="0"/>
                <w:sz w:val="24"/>
                <w:szCs w:val="22"/>
                <w:highlight w:val="none"/>
                <w:u w:val="none"/>
                <w:lang w:val="en-US" w:eastAsia="zh-CN" w:bidi="ar-SA"/>
              </w:rPr>
              <w:t>级强化+消毒工艺”。</w:t>
            </w:r>
            <w:r>
              <w:rPr>
                <w:rFonts w:hint="default" w:ascii="Times New Roman" w:hAnsi="Times New Roman" w:eastAsia="宋体" w:cs="Times New Roman"/>
                <w:sz w:val="24"/>
                <w:szCs w:val="24"/>
                <w:highlight w:val="none"/>
                <w:u w:val="none"/>
                <w:lang w:val="en-US" w:eastAsia="zh-CN"/>
              </w:rPr>
              <w:t>本项目采用“</w:t>
            </w:r>
            <w:r>
              <w:rPr>
                <w:rFonts w:hint="eastAsia" w:ascii="Times New Roman" w:hAnsi="Times New Roman" w:cs="Times New Roman"/>
                <w:sz w:val="24"/>
                <w:szCs w:val="24"/>
                <w:highlight w:val="none"/>
                <w:u w:val="none"/>
                <w:lang w:val="en-US" w:eastAsia="zh-CN"/>
              </w:rPr>
              <w:t>预处理</w:t>
            </w:r>
            <w:r>
              <w:rPr>
                <w:rFonts w:hint="default" w:ascii="Times New Roman" w:hAnsi="Times New Roman" w:eastAsia="宋体" w:cs="Times New Roman"/>
                <w:sz w:val="24"/>
                <w:szCs w:val="24"/>
                <w:highlight w:val="none"/>
                <w:u w:val="none"/>
                <w:lang w:val="en-US" w:eastAsia="zh-CN"/>
              </w:rPr>
              <w:t>+调节池+</w:t>
            </w:r>
            <w:r>
              <w:rPr>
                <w:rFonts w:hint="eastAsia" w:ascii="Times New Roman" w:hAnsi="Times New Roman" w:cs="Times New Roman"/>
                <w:sz w:val="24"/>
                <w:szCs w:val="24"/>
                <w:highlight w:val="none"/>
                <w:u w:val="none"/>
                <w:lang w:val="en-US" w:eastAsia="zh-CN"/>
              </w:rPr>
              <w:t>AO一体化设施</w:t>
            </w:r>
            <w:r>
              <w:rPr>
                <w:rFonts w:hint="default" w:ascii="Times New Roman" w:hAnsi="Times New Roman" w:eastAsia="宋体" w:cs="Times New Roman"/>
                <w:sz w:val="24"/>
                <w:szCs w:val="24"/>
                <w:highlight w:val="none"/>
                <w:u w:val="none"/>
                <w:lang w:val="en-US" w:eastAsia="zh-CN"/>
              </w:rPr>
              <w:t>+活性氧消毒”，故本项目污水处理站处理工艺可行。</w:t>
            </w:r>
          </w:p>
          <w:p w14:paraId="58ED8B37">
            <w:pPr>
              <w:pStyle w:val="2"/>
              <w:spacing w:line="360" w:lineRule="auto"/>
              <w:ind w:firstLine="480" w:firstLineChars="200"/>
              <w:rPr>
                <w:rFonts w:hint="default"/>
                <w:lang w:val="en-US" w:eastAsia="zh-CN"/>
              </w:rPr>
            </w:pPr>
            <w:r>
              <w:rPr>
                <w:rFonts w:hint="default" w:ascii="Times New Roman" w:hAnsi="Times New Roman" w:cs="Times New Roman"/>
                <w:lang w:val="en-US" w:eastAsia="zh-CN"/>
              </w:rPr>
              <w:t>为了解项目废水排放的达标性，进一步了解项目废水处理措施是否可行，建设单位委托精威检测（湖南）有限公司于2024年6月2</w:t>
            </w:r>
            <w:r>
              <w:rPr>
                <w:rFonts w:hint="eastAsia" w:ascii="Times New Roman" w:hAnsi="Times New Roman" w:cs="Times New Roman"/>
                <w:lang w:val="en-US" w:eastAsia="zh-CN"/>
              </w:rPr>
              <w:t>4</w:t>
            </w:r>
            <w:r>
              <w:rPr>
                <w:rFonts w:hint="default" w:ascii="Times New Roman" w:hAnsi="Times New Roman" w:cs="Times New Roman"/>
                <w:lang w:val="en-US" w:eastAsia="zh-CN"/>
              </w:rPr>
              <w:t>日对污水处理设施排放口进行了检测，其检测结果见表4-</w:t>
            </w:r>
            <w:r>
              <w:rPr>
                <w:rFonts w:hint="eastAsia" w:ascii="Times New Roman" w:hAnsi="Times New Roman" w:cs="Times New Roman"/>
                <w:lang w:val="en-US" w:eastAsia="zh-CN"/>
              </w:rPr>
              <w:t>8</w:t>
            </w:r>
            <w:r>
              <w:rPr>
                <w:rFonts w:hint="default" w:ascii="Times New Roman" w:hAnsi="Times New Roman" w:cs="Times New Roman"/>
                <w:lang w:val="en-US" w:eastAsia="zh-CN"/>
              </w:rPr>
              <w:t>：</w:t>
            </w:r>
          </w:p>
          <w:p w14:paraId="2652A22F">
            <w:pPr>
              <w:pStyle w:val="2"/>
              <w:jc w:val="center"/>
              <w:rPr>
                <w:rFonts w:hint="default" w:ascii="Times New Roman" w:hAnsi="Times New Roman" w:eastAsia="宋体" w:cs="Times New Roman"/>
                <w:b/>
                <w:bCs/>
                <w:sz w:val="21"/>
                <w:szCs w:val="21"/>
              </w:rPr>
            </w:pPr>
            <w:r>
              <w:rPr>
                <w:rFonts w:hint="default" w:ascii="Times New Roman" w:hAnsi="Times New Roman" w:cs="Times New Roman"/>
                <w:b/>
                <w:bCs/>
                <w:lang w:val="en-US" w:eastAsia="zh-CN"/>
              </w:rPr>
              <w:t>表 4-8  废水检测结果表</w:t>
            </w:r>
            <w:r>
              <w:rPr>
                <w:rFonts w:hint="default" w:ascii="Times New Roman" w:hAnsi="Times New Roman" w:eastAsia="宋体" w:cs="Times New Roman"/>
                <w:b/>
                <w:bCs/>
                <w:sz w:val="21"/>
                <w:szCs w:val="21"/>
              </w:rPr>
              <w:t>（单位：mg/L，注明的除外）</w:t>
            </w:r>
          </w:p>
          <w:tbl>
            <w:tblPr>
              <w:tblStyle w:val="17"/>
              <w:tblpPr w:leftFromText="180" w:rightFromText="180" w:vertAnchor="text" w:horzAnchor="page" w:tblpXSpec="center" w:tblpY="296"/>
              <w:tblOverlap w:val="never"/>
              <w:tblW w:w="500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08"/>
              <w:gridCol w:w="743"/>
              <w:gridCol w:w="1176"/>
              <w:gridCol w:w="787"/>
              <w:gridCol w:w="956"/>
              <w:gridCol w:w="904"/>
              <w:gridCol w:w="899"/>
              <w:gridCol w:w="926"/>
              <w:gridCol w:w="874"/>
            </w:tblGrid>
            <w:tr w14:paraId="435E83E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3" w:hRule="atLeast"/>
                <w:tblHeader/>
                <w:jc w:val="center"/>
              </w:trPr>
              <w:tc>
                <w:tcPr>
                  <w:tcW w:w="386" w:type="pct"/>
                  <w:vMerge w:val="restart"/>
                  <w:tcBorders>
                    <w:tl2br w:val="nil"/>
                    <w:tr2bl w:val="nil"/>
                  </w:tcBorders>
                  <w:noWrap w:val="0"/>
                  <w:vAlign w:val="center"/>
                </w:tcPr>
                <w:p w14:paraId="435438E3">
                  <w:pPr>
                    <w:spacing w:beforeLines="10" w:afterLines="10"/>
                    <w:jc w:val="center"/>
                    <w:rPr>
                      <w:rFonts w:hint="default" w:ascii="Times New Roman" w:hAnsi="Times New Roman" w:eastAsia="宋体" w:cs="Times New Roman"/>
                      <w:b/>
                      <w:color w:val="000000"/>
                      <w:sz w:val="21"/>
                      <w:szCs w:val="21"/>
                      <w:lang w:eastAsia="zh-CN"/>
                    </w:rPr>
                  </w:pPr>
                  <w:r>
                    <w:rPr>
                      <w:rFonts w:hint="default" w:ascii="Times New Roman" w:hAnsi="Times New Roman" w:eastAsia="宋体" w:cs="Times New Roman"/>
                      <w:b/>
                      <w:color w:val="000000"/>
                      <w:sz w:val="21"/>
                      <w:szCs w:val="21"/>
                      <w:lang w:eastAsia="zh-CN"/>
                    </w:rPr>
                    <w:t>采样时间</w:t>
                  </w:r>
                </w:p>
              </w:tc>
              <w:tc>
                <w:tcPr>
                  <w:tcW w:w="472" w:type="pct"/>
                  <w:vMerge w:val="restart"/>
                  <w:tcBorders>
                    <w:tl2br w:val="nil"/>
                    <w:tr2bl w:val="nil"/>
                  </w:tcBorders>
                  <w:noWrap w:val="0"/>
                  <w:vAlign w:val="center"/>
                </w:tcPr>
                <w:p w14:paraId="42FD9272">
                  <w:pPr>
                    <w:spacing w:beforeLines="10" w:afterLines="10"/>
                    <w:jc w:val="center"/>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sz w:val="21"/>
                      <w:szCs w:val="21"/>
                    </w:rPr>
                    <w:t>检测</w:t>
                  </w:r>
                </w:p>
                <w:p w14:paraId="73038D89">
                  <w:pPr>
                    <w:spacing w:beforeLines="10" w:afterLines="10"/>
                    <w:jc w:val="center"/>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sz w:val="21"/>
                      <w:szCs w:val="21"/>
                    </w:rPr>
                    <w:t>点位</w:t>
                  </w:r>
                </w:p>
              </w:tc>
              <w:tc>
                <w:tcPr>
                  <w:tcW w:w="747" w:type="pct"/>
                  <w:vMerge w:val="restart"/>
                  <w:tcBorders>
                    <w:tl2br w:val="nil"/>
                    <w:tr2bl w:val="nil"/>
                  </w:tcBorders>
                  <w:noWrap w:val="0"/>
                  <w:vAlign w:val="center"/>
                </w:tcPr>
                <w:p w14:paraId="1B7D0E9B">
                  <w:pPr>
                    <w:spacing w:beforeLines="10" w:afterLines="10"/>
                    <w:jc w:val="center"/>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sz w:val="21"/>
                      <w:szCs w:val="21"/>
                    </w:rPr>
                    <w:t>检测</w:t>
                  </w:r>
                </w:p>
                <w:p w14:paraId="644FB5C6">
                  <w:pPr>
                    <w:spacing w:beforeLines="10" w:afterLines="10"/>
                    <w:jc w:val="center"/>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sz w:val="21"/>
                      <w:szCs w:val="21"/>
                    </w:rPr>
                    <w:t>项目</w:t>
                  </w:r>
                </w:p>
              </w:tc>
              <w:tc>
                <w:tcPr>
                  <w:tcW w:w="500" w:type="pct"/>
                  <w:vMerge w:val="restart"/>
                  <w:tcBorders>
                    <w:tl2br w:val="nil"/>
                    <w:tr2bl w:val="nil"/>
                  </w:tcBorders>
                  <w:noWrap w:val="0"/>
                  <w:vAlign w:val="center"/>
                </w:tcPr>
                <w:p w14:paraId="7F16D10F">
                  <w:pPr>
                    <w:spacing w:beforeLines="10" w:afterLines="10"/>
                    <w:jc w:val="center"/>
                    <w:rPr>
                      <w:rFonts w:hint="default" w:ascii="Times New Roman" w:hAnsi="Times New Roman" w:eastAsia="宋体" w:cs="Times New Roman"/>
                      <w:b/>
                      <w:color w:val="000000"/>
                      <w:sz w:val="21"/>
                      <w:szCs w:val="21"/>
                      <w:lang w:eastAsia="zh-CN"/>
                    </w:rPr>
                  </w:pPr>
                  <w:r>
                    <w:rPr>
                      <w:rFonts w:hint="default" w:ascii="Times New Roman" w:hAnsi="Times New Roman" w:eastAsia="宋体" w:cs="Times New Roman"/>
                      <w:b/>
                      <w:color w:val="000000"/>
                      <w:sz w:val="21"/>
                      <w:szCs w:val="21"/>
                      <w:lang w:eastAsia="zh-CN"/>
                    </w:rPr>
                    <w:t>单位</w:t>
                  </w:r>
                </w:p>
              </w:tc>
              <w:tc>
                <w:tcPr>
                  <w:tcW w:w="1752" w:type="pct"/>
                  <w:gridSpan w:val="3"/>
                  <w:tcBorders>
                    <w:tl2br w:val="nil"/>
                    <w:tr2bl w:val="nil"/>
                  </w:tcBorders>
                  <w:noWrap w:val="0"/>
                  <w:vAlign w:val="center"/>
                </w:tcPr>
                <w:p w14:paraId="2A93C7F6">
                  <w:pPr>
                    <w:spacing w:beforeLines="10" w:afterLines="10"/>
                    <w:jc w:val="center"/>
                    <w:rPr>
                      <w:rFonts w:hint="default" w:ascii="Times New Roman" w:hAnsi="Times New Roman" w:eastAsia="宋体" w:cs="Times New Roman"/>
                      <w:b/>
                      <w:sz w:val="21"/>
                      <w:szCs w:val="21"/>
                      <w:lang w:eastAsia="zh-CN"/>
                    </w:rPr>
                  </w:pPr>
                  <w:r>
                    <w:rPr>
                      <w:rFonts w:hint="default" w:ascii="Times New Roman" w:hAnsi="Times New Roman" w:eastAsia="宋体" w:cs="Times New Roman"/>
                      <w:b/>
                      <w:sz w:val="21"/>
                      <w:szCs w:val="21"/>
                    </w:rPr>
                    <w:t>检测结果</w:t>
                  </w:r>
                  <w:r>
                    <w:rPr>
                      <w:rFonts w:hint="default" w:ascii="Times New Roman" w:hAnsi="Times New Roman" w:eastAsia="宋体" w:cs="Times New Roman"/>
                      <w:b/>
                      <w:sz w:val="21"/>
                      <w:szCs w:val="21"/>
                      <w:lang w:eastAsia="zh-CN"/>
                    </w:rPr>
                    <w:t>及频次</w:t>
                  </w:r>
                </w:p>
              </w:tc>
              <w:tc>
                <w:tcPr>
                  <w:tcW w:w="588" w:type="pct"/>
                  <w:vMerge w:val="restart"/>
                  <w:tcBorders>
                    <w:tl2br w:val="nil"/>
                    <w:tr2bl w:val="nil"/>
                  </w:tcBorders>
                  <w:noWrap w:val="0"/>
                  <w:vAlign w:val="center"/>
                </w:tcPr>
                <w:p w14:paraId="745F58D4">
                  <w:pPr>
                    <w:spacing w:beforeLines="10" w:afterLines="10"/>
                    <w:jc w:val="center"/>
                    <w:rPr>
                      <w:rFonts w:hint="default" w:ascii="Times New Roman" w:hAnsi="Times New Roman" w:eastAsia="宋体" w:cs="Times New Roman"/>
                      <w:b/>
                      <w:color w:val="000000"/>
                      <w:sz w:val="21"/>
                      <w:szCs w:val="21"/>
                      <w:lang w:eastAsia="zh-CN"/>
                    </w:rPr>
                  </w:pPr>
                  <w:r>
                    <w:rPr>
                      <w:rFonts w:hint="default" w:ascii="Times New Roman" w:hAnsi="Times New Roman" w:eastAsia="宋体" w:cs="Times New Roman"/>
                      <w:b/>
                      <w:color w:val="000000"/>
                      <w:sz w:val="21"/>
                      <w:szCs w:val="21"/>
                      <w:lang w:eastAsia="zh-CN"/>
                    </w:rPr>
                    <w:t>平均值</w:t>
                  </w:r>
                </w:p>
              </w:tc>
              <w:tc>
                <w:tcPr>
                  <w:tcW w:w="553" w:type="pct"/>
                  <w:vMerge w:val="restart"/>
                  <w:tcBorders>
                    <w:tl2br w:val="nil"/>
                    <w:tr2bl w:val="nil"/>
                  </w:tcBorders>
                  <w:noWrap w:val="0"/>
                  <w:vAlign w:val="center"/>
                </w:tcPr>
                <w:p w14:paraId="41E6EDEB">
                  <w:pPr>
                    <w:spacing w:beforeLines="10" w:afterLines="10"/>
                    <w:jc w:val="center"/>
                    <w:rPr>
                      <w:rFonts w:hint="default" w:ascii="Times New Roman" w:hAnsi="Times New Roman" w:eastAsia="宋体" w:cs="Times New Roman"/>
                      <w:b/>
                      <w:color w:val="000000"/>
                      <w:sz w:val="21"/>
                      <w:szCs w:val="21"/>
                      <w:lang w:eastAsia="zh-CN"/>
                    </w:rPr>
                  </w:pPr>
                  <w:r>
                    <w:rPr>
                      <w:rFonts w:hint="default" w:ascii="Times New Roman" w:hAnsi="Times New Roman" w:eastAsia="宋体" w:cs="Times New Roman"/>
                      <w:b/>
                      <w:color w:val="000000"/>
                      <w:sz w:val="21"/>
                      <w:szCs w:val="21"/>
                      <w:lang w:eastAsia="zh-CN"/>
                    </w:rPr>
                    <w:t>参考</w:t>
                  </w:r>
                </w:p>
                <w:p w14:paraId="69DF7478">
                  <w:pPr>
                    <w:spacing w:beforeLines="10" w:afterLines="10"/>
                    <w:jc w:val="center"/>
                    <w:rPr>
                      <w:rFonts w:hint="default" w:ascii="Times New Roman" w:hAnsi="Times New Roman" w:eastAsia="宋体" w:cs="Times New Roman"/>
                      <w:b/>
                      <w:color w:val="000000"/>
                      <w:sz w:val="21"/>
                      <w:szCs w:val="21"/>
                      <w:lang w:eastAsia="zh-CN"/>
                    </w:rPr>
                  </w:pPr>
                  <w:r>
                    <w:rPr>
                      <w:rFonts w:hint="default" w:ascii="Times New Roman" w:hAnsi="Times New Roman" w:eastAsia="宋体" w:cs="Times New Roman"/>
                      <w:b/>
                      <w:color w:val="000000"/>
                      <w:sz w:val="21"/>
                      <w:szCs w:val="21"/>
                      <w:lang w:eastAsia="zh-CN"/>
                    </w:rPr>
                    <w:t>限值</w:t>
                  </w:r>
                </w:p>
              </w:tc>
            </w:tr>
            <w:tr w14:paraId="2A6EDE7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3" w:hRule="atLeast"/>
                <w:tblHeader/>
                <w:jc w:val="center"/>
              </w:trPr>
              <w:tc>
                <w:tcPr>
                  <w:tcW w:w="386" w:type="pct"/>
                  <w:vMerge w:val="continue"/>
                  <w:tcBorders>
                    <w:tl2br w:val="nil"/>
                    <w:tr2bl w:val="nil"/>
                  </w:tcBorders>
                  <w:noWrap w:val="0"/>
                  <w:vAlign w:val="center"/>
                </w:tcPr>
                <w:p w14:paraId="55CEC5DF">
                  <w:pPr>
                    <w:spacing w:beforeLines="10" w:afterLines="10"/>
                    <w:jc w:val="center"/>
                    <w:rPr>
                      <w:rFonts w:hint="default" w:ascii="Times New Roman" w:hAnsi="Times New Roman" w:eastAsia="宋体" w:cs="Times New Roman"/>
                    </w:rPr>
                  </w:pPr>
                </w:p>
              </w:tc>
              <w:tc>
                <w:tcPr>
                  <w:tcW w:w="472" w:type="pct"/>
                  <w:vMerge w:val="continue"/>
                  <w:tcBorders>
                    <w:tl2br w:val="nil"/>
                    <w:tr2bl w:val="nil"/>
                  </w:tcBorders>
                  <w:noWrap w:val="0"/>
                  <w:vAlign w:val="center"/>
                </w:tcPr>
                <w:p w14:paraId="13266A0D">
                  <w:pPr>
                    <w:spacing w:beforeLines="10" w:afterLines="10"/>
                    <w:jc w:val="center"/>
                    <w:rPr>
                      <w:rFonts w:hint="default" w:ascii="Times New Roman" w:hAnsi="Times New Roman" w:eastAsia="宋体" w:cs="Times New Roman"/>
                    </w:rPr>
                  </w:pPr>
                </w:p>
              </w:tc>
              <w:tc>
                <w:tcPr>
                  <w:tcW w:w="747" w:type="pct"/>
                  <w:vMerge w:val="continue"/>
                  <w:tcBorders>
                    <w:tl2br w:val="nil"/>
                    <w:tr2bl w:val="nil"/>
                  </w:tcBorders>
                  <w:noWrap w:val="0"/>
                  <w:vAlign w:val="center"/>
                </w:tcPr>
                <w:p w14:paraId="3EF3A011">
                  <w:pPr>
                    <w:spacing w:beforeLines="10" w:afterLines="10"/>
                    <w:jc w:val="center"/>
                    <w:rPr>
                      <w:rFonts w:hint="default" w:ascii="Times New Roman" w:hAnsi="Times New Roman" w:eastAsia="宋体" w:cs="Times New Roman"/>
                    </w:rPr>
                  </w:pPr>
                </w:p>
              </w:tc>
              <w:tc>
                <w:tcPr>
                  <w:tcW w:w="500" w:type="pct"/>
                  <w:vMerge w:val="continue"/>
                  <w:tcBorders>
                    <w:tl2br w:val="nil"/>
                    <w:tr2bl w:val="nil"/>
                  </w:tcBorders>
                  <w:noWrap w:val="0"/>
                  <w:vAlign w:val="center"/>
                </w:tcPr>
                <w:p w14:paraId="6E5727AD">
                  <w:pPr>
                    <w:spacing w:beforeLines="10" w:afterLines="10"/>
                    <w:jc w:val="center"/>
                    <w:rPr>
                      <w:rFonts w:hint="default" w:ascii="Times New Roman" w:hAnsi="Times New Roman" w:eastAsia="宋体" w:cs="Times New Roman"/>
                    </w:rPr>
                  </w:pPr>
                </w:p>
              </w:tc>
              <w:tc>
                <w:tcPr>
                  <w:tcW w:w="607" w:type="pct"/>
                  <w:tcBorders>
                    <w:tl2br w:val="nil"/>
                    <w:tr2bl w:val="nil"/>
                  </w:tcBorders>
                  <w:noWrap w:val="0"/>
                  <w:vAlign w:val="center"/>
                </w:tcPr>
                <w:p w14:paraId="74024D9B">
                  <w:pPr>
                    <w:spacing w:beforeLines="10" w:afterLines="10"/>
                    <w:jc w:val="center"/>
                    <w:rPr>
                      <w:rFonts w:hint="default" w:ascii="Times New Roman" w:hAnsi="Times New Roman" w:eastAsia="宋体" w:cs="Times New Roman"/>
                      <w:b/>
                      <w:sz w:val="21"/>
                      <w:szCs w:val="21"/>
                      <w:lang w:eastAsia="zh-CN"/>
                    </w:rPr>
                  </w:pPr>
                  <w:r>
                    <w:rPr>
                      <w:rFonts w:hint="default" w:ascii="Times New Roman" w:hAnsi="Times New Roman" w:eastAsia="宋体" w:cs="Times New Roman"/>
                      <w:b/>
                      <w:sz w:val="21"/>
                      <w:szCs w:val="21"/>
                      <w:lang w:eastAsia="zh-CN"/>
                    </w:rPr>
                    <w:t>第一次</w:t>
                  </w:r>
                </w:p>
              </w:tc>
              <w:tc>
                <w:tcPr>
                  <w:tcW w:w="574" w:type="pct"/>
                  <w:tcBorders>
                    <w:tl2br w:val="nil"/>
                    <w:tr2bl w:val="nil"/>
                  </w:tcBorders>
                  <w:noWrap w:val="0"/>
                  <w:vAlign w:val="center"/>
                </w:tcPr>
                <w:p w14:paraId="0693B75E">
                  <w:pPr>
                    <w:spacing w:beforeLines="10" w:afterLines="10"/>
                    <w:jc w:val="center"/>
                    <w:rPr>
                      <w:rFonts w:hint="default" w:ascii="Times New Roman" w:hAnsi="Times New Roman" w:eastAsia="宋体" w:cs="Times New Roman"/>
                      <w:b/>
                      <w:sz w:val="21"/>
                      <w:szCs w:val="21"/>
                      <w:lang w:eastAsia="zh-CN"/>
                    </w:rPr>
                  </w:pPr>
                  <w:r>
                    <w:rPr>
                      <w:rFonts w:hint="default" w:ascii="Times New Roman" w:hAnsi="Times New Roman" w:eastAsia="宋体" w:cs="Times New Roman"/>
                      <w:b/>
                      <w:sz w:val="21"/>
                      <w:szCs w:val="21"/>
                      <w:lang w:eastAsia="zh-CN"/>
                    </w:rPr>
                    <w:t>第二次</w:t>
                  </w:r>
                </w:p>
              </w:tc>
              <w:tc>
                <w:tcPr>
                  <w:tcW w:w="570" w:type="pct"/>
                  <w:tcBorders>
                    <w:tl2br w:val="nil"/>
                    <w:tr2bl w:val="nil"/>
                  </w:tcBorders>
                  <w:noWrap w:val="0"/>
                  <w:vAlign w:val="center"/>
                </w:tcPr>
                <w:p w14:paraId="20E2C0D3">
                  <w:pPr>
                    <w:spacing w:beforeLines="10" w:afterLines="10"/>
                    <w:jc w:val="center"/>
                    <w:rPr>
                      <w:rFonts w:hint="default" w:ascii="Times New Roman" w:hAnsi="Times New Roman" w:eastAsia="宋体" w:cs="Times New Roman"/>
                      <w:b/>
                      <w:sz w:val="21"/>
                      <w:szCs w:val="21"/>
                      <w:lang w:eastAsia="zh-CN"/>
                    </w:rPr>
                  </w:pPr>
                  <w:r>
                    <w:rPr>
                      <w:rFonts w:hint="default" w:ascii="Times New Roman" w:hAnsi="Times New Roman" w:eastAsia="宋体" w:cs="Times New Roman"/>
                      <w:b/>
                      <w:sz w:val="21"/>
                      <w:szCs w:val="21"/>
                      <w:lang w:eastAsia="zh-CN"/>
                    </w:rPr>
                    <w:t>第三次</w:t>
                  </w:r>
                </w:p>
              </w:tc>
              <w:tc>
                <w:tcPr>
                  <w:tcW w:w="588" w:type="pct"/>
                  <w:vMerge w:val="continue"/>
                  <w:tcBorders>
                    <w:tl2br w:val="nil"/>
                    <w:tr2bl w:val="nil"/>
                  </w:tcBorders>
                  <w:noWrap w:val="0"/>
                  <w:vAlign w:val="center"/>
                </w:tcPr>
                <w:p w14:paraId="62D9A243">
                  <w:pPr>
                    <w:spacing w:beforeLines="10" w:afterLines="10"/>
                    <w:jc w:val="center"/>
                    <w:rPr>
                      <w:rFonts w:hint="default" w:ascii="Times New Roman" w:hAnsi="Times New Roman" w:eastAsia="宋体" w:cs="Times New Roman"/>
                      <w:b/>
                      <w:sz w:val="21"/>
                      <w:szCs w:val="21"/>
                    </w:rPr>
                  </w:pPr>
                </w:p>
              </w:tc>
              <w:tc>
                <w:tcPr>
                  <w:tcW w:w="553" w:type="pct"/>
                  <w:vMerge w:val="continue"/>
                  <w:tcBorders>
                    <w:tl2br w:val="nil"/>
                    <w:tr2bl w:val="nil"/>
                  </w:tcBorders>
                  <w:noWrap w:val="0"/>
                  <w:vAlign w:val="center"/>
                </w:tcPr>
                <w:p w14:paraId="1CBD6824">
                  <w:pPr>
                    <w:spacing w:beforeLines="10" w:afterLines="10"/>
                    <w:jc w:val="center"/>
                    <w:rPr>
                      <w:rFonts w:hint="default" w:ascii="Times New Roman" w:hAnsi="Times New Roman" w:eastAsia="宋体" w:cs="Times New Roman"/>
                      <w:b/>
                      <w:sz w:val="21"/>
                      <w:szCs w:val="21"/>
                    </w:rPr>
                  </w:pPr>
                </w:p>
              </w:tc>
            </w:tr>
            <w:tr w14:paraId="6498098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86" w:type="pct"/>
                  <w:vMerge w:val="restart"/>
                  <w:tcBorders>
                    <w:tl2br w:val="nil"/>
                    <w:tr2bl w:val="nil"/>
                  </w:tcBorders>
                  <w:noWrap w:val="0"/>
                  <w:vAlign w:val="center"/>
                </w:tcPr>
                <w:p w14:paraId="17A3C2C2">
                  <w:pPr>
                    <w:spacing w:beforeLines="10" w:afterLines="1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auto"/>
                      <w:sz w:val="21"/>
                      <w:szCs w:val="21"/>
                      <w:lang w:val="en-US" w:eastAsia="zh-CN"/>
                    </w:rPr>
                    <w:t>06月24日</w:t>
                  </w:r>
                </w:p>
              </w:tc>
              <w:tc>
                <w:tcPr>
                  <w:tcW w:w="472" w:type="pct"/>
                  <w:vMerge w:val="restart"/>
                  <w:tcBorders>
                    <w:tl2br w:val="nil"/>
                    <w:tr2bl w:val="nil"/>
                  </w:tcBorders>
                  <w:noWrap w:val="0"/>
                  <w:vAlign w:val="center"/>
                </w:tcPr>
                <w:p w14:paraId="7C403559">
                  <w:pPr>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sz w:val="21"/>
                      <w:szCs w:val="21"/>
                      <w:lang w:val="en-US" w:eastAsia="zh-CN"/>
                    </w:rPr>
                    <w:t>废水总排口 DW001</w:t>
                  </w:r>
                </w:p>
              </w:tc>
              <w:tc>
                <w:tcPr>
                  <w:tcW w:w="747" w:type="pct"/>
                  <w:tcBorders>
                    <w:tl2br w:val="nil"/>
                    <w:tr2bl w:val="nil"/>
                  </w:tcBorders>
                  <w:noWrap w:val="0"/>
                  <w:vAlign w:val="center"/>
                </w:tcPr>
                <w:p w14:paraId="220F641A">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color w:val="auto"/>
                      <w:lang w:val="en-US" w:eastAsia="zh-CN"/>
                    </w:rPr>
                    <w:t>pH值</w:t>
                  </w:r>
                </w:p>
              </w:tc>
              <w:tc>
                <w:tcPr>
                  <w:tcW w:w="500" w:type="pct"/>
                  <w:tcBorders>
                    <w:tl2br w:val="nil"/>
                    <w:tr2bl w:val="nil"/>
                  </w:tcBorders>
                  <w:noWrap w:val="0"/>
                  <w:vAlign w:val="center"/>
                </w:tcPr>
                <w:p w14:paraId="60E7D6C6">
                  <w:pPr>
                    <w:jc w:val="center"/>
                    <w:rPr>
                      <w:rFonts w:hint="default" w:ascii="Times New Roman" w:hAnsi="Times New Roman" w:eastAsia="宋体" w:cs="Times New Roman"/>
                      <w:b w:val="0"/>
                      <w:bCs w:val="0"/>
                      <w:color w:val="auto"/>
                      <w:kern w:val="2"/>
                      <w:sz w:val="21"/>
                      <w:szCs w:val="24"/>
                      <w:lang w:val="en-US" w:eastAsia="zh-CN" w:bidi="ar-SA"/>
                    </w:rPr>
                  </w:pPr>
                  <w:r>
                    <w:rPr>
                      <w:rFonts w:hint="default" w:ascii="Times New Roman" w:hAnsi="Times New Roman" w:eastAsia="宋体" w:cs="Times New Roman"/>
                      <w:b w:val="0"/>
                      <w:bCs w:val="0"/>
                      <w:kern w:val="0"/>
                      <w:szCs w:val="21"/>
                      <w:lang w:val="en-US" w:eastAsia="zh-CN"/>
                    </w:rPr>
                    <w:t>无量纲</w:t>
                  </w:r>
                </w:p>
              </w:tc>
              <w:tc>
                <w:tcPr>
                  <w:tcW w:w="607" w:type="pct"/>
                  <w:tcBorders>
                    <w:tl2br w:val="nil"/>
                    <w:tr2bl w:val="nil"/>
                  </w:tcBorders>
                  <w:noWrap w:val="0"/>
                  <w:vAlign w:val="center"/>
                </w:tcPr>
                <w:p w14:paraId="0354E372">
                  <w:pPr>
                    <w:jc w:val="center"/>
                    <w:rPr>
                      <w:rFonts w:hint="default" w:ascii="Times New Roman" w:hAnsi="Times New Roman" w:eastAsia="宋体" w:cs="Times New Roman"/>
                      <w:bCs/>
                      <w:color w:val="000000"/>
                      <w:sz w:val="21"/>
                      <w:szCs w:val="21"/>
                      <w:lang w:val="en-US" w:eastAsia="zh-CN"/>
                    </w:rPr>
                  </w:pPr>
                  <w:r>
                    <w:rPr>
                      <w:rFonts w:hint="default" w:ascii="Times New Roman" w:hAnsi="Times New Roman" w:eastAsia="宋体" w:cs="Times New Roman"/>
                      <w:bCs/>
                      <w:color w:val="000000"/>
                      <w:sz w:val="21"/>
                      <w:szCs w:val="21"/>
                      <w:lang w:val="en-US" w:eastAsia="zh-CN"/>
                    </w:rPr>
                    <w:t>7.2</w:t>
                  </w:r>
                </w:p>
              </w:tc>
              <w:tc>
                <w:tcPr>
                  <w:tcW w:w="574" w:type="pct"/>
                  <w:tcBorders>
                    <w:tl2br w:val="nil"/>
                    <w:tr2bl w:val="nil"/>
                  </w:tcBorders>
                  <w:noWrap w:val="0"/>
                  <w:vAlign w:val="center"/>
                </w:tcPr>
                <w:p w14:paraId="210C1235">
                  <w:pPr>
                    <w:jc w:val="center"/>
                    <w:rPr>
                      <w:rFonts w:hint="default" w:ascii="Times New Roman" w:hAnsi="Times New Roman" w:eastAsia="宋体" w:cs="Times New Roman"/>
                      <w:bCs/>
                      <w:color w:val="000000"/>
                      <w:sz w:val="21"/>
                      <w:szCs w:val="21"/>
                      <w:lang w:val="en-US" w:eastAsia="zh-CN"/>
                    </w:rPr>
                  </w:pPr>
                  <w:r>
                    <w:rPr>
                      <w:rFonts w:hint="default" w:ascii="Times New Roman" w:hAnsi="Times New Roman" w:eastAsia="宋体" w:cs="Times New Roman"/>
                      <w:bCs/>
                      <w:color w:val="000000"/>
                      <w:sz w:val="21"/>
                      <w:szCs w:val="21"/>
                      <w:lang w:val="en-US" w:eastAsia="zh-CN"/>
                    </w:rPr>
                    <w:t>7.2</w:t>
                  </w:r>
                </w:p>
              </w:tc>
              <w:tc>
                <w:tcPr>
                  <w:tcW w:w="570" w:type="pct"/>
                  <w:tcBorders>
                    <w:tl2br w:val="nil"/>
                    <w:tr2bl w:val="nil"/>
                  </w:tcBorders>
                  <w:noWrap w:val="0"/>
                  <w:vAlign w:val="center"/>
                </w:tcPr>
                <w:p w14:paraId="7700255C">
                  <w:pPr>
                    <w:jc w:val="center"/>
                    <w:rPr>
                      <w:rFonts w:hint="default" w:ascii="Times New Roman" w:hAnsi="Times New Roman" w:eastAsia="宋体" w:cs="Times New Roman"/>
                      <w:bCs/>
                      <w:color w:val="000000"/>
                      <w:sz w:val="21"/>
                      <w:szCs w:val="21"/>
                      <w:lang w:val="en-US" w:eastAsia="zh-CN"/>
                    </w:rPr>
                  </w:pPr>
                  <w:r>
                    <w:rPr>
                      <w:rFonts w:hint="default" w:ascii="Times New Roman" w:hAnsi="Times New Roman" w:eastAsia="宋体" w:cs="Times New Roman"/>
                      <w:bCs/>
                      <w:color w:val="000000"/>
                      <w:sz w:val="21"/>
                      <w:szCs w:val="21"/>
                      <w:lang w:val="en-US" w:eastAsia="zh-CN"/>
                    </w:rPr>
                    <w:t>7.4</w:t>
                  </w:r>
                </w:p>
              </w:tc>
              <w:tc>
                <w:tcPr>
                  <w:tcW w:w="588" w:type="pct"/>
                  <w:tcBorders>
                    <w:tl2br w:val="nil"/>
                    <w:tr2bl w:val="nil"/>
                  </w:tcBorders>
                  <w:noWrap w:val="0"/>
                  <w:vAlign w:val="center"/>
                </w:tcPr>
                <w:p w14:paraId="496EAE28">
                  <w:pPr>
                    <w:jc w:val="center"/>
                    <w:rPr>
                      <w:rFonts w:hint="default" w:ascii="Times New Roman" w:hAnsi="Times New Roman" w:eastAsia="宋体" w:cs="Times New Roman"/>
                      <w:bCs/>
                      <w:color w:val="000000"/>
                      <w:sz w:val="21"/>
                      <w:szCs w:val="21"/>
                      <w:lang w:val="en-US" w:eastAsia="zh-CN"/>
                    </w:rPr>
                  </w:pPr>
                  <w:r>
                    <w:rPr>
                      <w:rFonts w:hint="default" w:ascii="Times New Roman" w:hAnsi="Times New Roman" w:eastAsia="宋体" w:cs="Times New Roman"/>
                      <w:bCs/>
                      <w:color w:val="000000"/>
                      <w:sz w:val="21"/>
                      <w:szCs w:val="21"/>
                      <w:lang w:val="en-US" w:eastAsia="zh-CN"/>
                    </w:rPr>
                    <w:t>/</w:t>
                  </w:r>
                </w:p>
              </w:tc>
              <w:tc>
                <w:tcPr>
                  <w:tcW w:w="553" w:type="pct"/>
                  <w:tcBorders>
                    <w:tl2br w:val="nil"/>
                    <w:tr2bl w:val="nil"/>
                  </w:tcBorders>
                  <w:noWrap w:val="0"/>
                  <w:vAlign w:val="center"/>
                </w:tcPr>
                <w:p w14:paraId="7208409D">
                  <w:pPr>
                    <w:jc w:val="center"/>
                    <w:rPr>
                      <w:rFonts w:hint="default" w:ascii="Times New Roman" w:hAnsi="Times New Roman" w:eastAsia="宋体" w:cs="Times New Roman"/>
                      <w:bCs/>
                      <w:color w:val="000000"/>
                      <w:sz w:val="21"/>
                      <w:szCs w:val="21"/>
                      <w:lang w:val="en-US" w:eastAsia="zh-CN"/>
                    </w:rPr>
                  </w:pPr>
                  <w:r>
                    <w:rPr>
                      <w:rFonts w:hint="default" w:ascii="Times New Roman" w:hAnsi="Times New Roman" w:eastAsia="宋体" w:cs="Times New Roman"/>
                      <w:bCs/>
                      <w:color w:val="000000"/>
                      <w:sz w:val="21"/>
                      <w:szCs w:val="21"/>
                      <w:lang w:val="en-US" w:eastAsia="zh-CN"/>
                    </w:rPr>
                    <w:t>6-9</w:t>
                  </w:r>
                </w:p>
              </w:tc>
            </w:tr>
            <w:tr w14:paraId="13EBF02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86" w:type="pct"/>
                  <w:vMerge w:val="continue"/>
                  <w:tcBorders>
                    <w:tl2br w:val="nil"/>
                    <w:tr2bl w:val="nil"/>
                  </w:tcBorders>
                  <w:noWrap w:val="0"/>
                  <w:vAlign w:val="center"/>
                </w:tcPr>
                <w:p w14:paraId="203FBDBF">
                  <w:pPr>
                    <w:jc w:val="center"/>
                    <w:rPr>
                      <w:rFonts w:hint="default" w:ascii="Times New Roman" w:hAnsi="Times New Roman" w:eastAsia="宋体" w:cs="Times New Roman"/>
                      <w:bCs/>
                      <w:color w:val="000000"/>
                      <w:sz w:val="21"/>
                      <w:szCs w:val="21"/>
                      <w:lang w:val="en-US" w:eastAsia="zh-CN"/>
                    </w:rPr>
                  </w:pPr>
                </w:p>
              </w:tc>
              <w:tc>
                <w:tcPr>
                  <w:tcW w:w="472" w:type="pct"/>
                  <w:vMerge w:val="continue"/>
                  <w:tcBorders>
                    <w:tl2br w:val="nil"/>
                    <w:tr2bl w:val="nil"/>
                  </w:tcBorders>
                  <w:noWrap w:val="0"/>
                  <w:vAlign w:val="center"/>
                </w:tcPr>
                <w:p w14:paraId="77405F7B">
                  <w:pPr>
                    <w:jc w:val="center"/>
                    <w:rPr>
                      <w:rFonts w:hint="default" w:ascii="Times New Roman" w:hAnsi="Times New Roman" w:eastAsia="宋体" w:cs="Times New Roman"/>
                      <w:bCs/>
                      <w:color w:val="000000"/>
                      <w:sz w:val="21"/>
                      <w:szCs w:val="21"/>
                      <w:lang w:val="en-US" w:eastAsia="zh-CN"/>
                    </w:rPr>
                  </w:pPr>
                </w:p>
              </w:tc>
              <w:tc>
                <w:tcPr>
                  <w:tcW w:w="747" w:type="pct"/>
                  <w:tcBorders>
                    <w:tl2br w:val="nil"/>
                    <w:tr2bl w:val="nil"/>
                  </w:tcBorders>
                  <w:noWrap w:val="0"/>
                  <w:vAlign w:val="center"/>
                </w:tcPr>
                <w:p w14:paraId="5BB53239">
                  <w:pPr>
                    <w:jc w:val="center"/>
                    <w:rPr>
                      <w:rFonts w:hint="default" w:ascii="Times New Roman" w:hAnsi="Times New Roman" w:eastAsia="宋体" w:cs="Times New Roman"/>
                      <w:bCs/>
                      <w:color w:val="000000"/>
                      <w:sz w:val="21"/>
                      <w:szCs w:val="21"/>
                      <w:lang w:val="en-US" w:eastAsia="zh-CN"/>
                    </w:rPr>
                  </w:pPr>
                  <w:r>
                    <w:rPr>
                      <w:rFonts w:hint="default" w:ascii="Times New Roman" w:hAnsi="Times New Roman" w:eastAsia="宋体" w:cs="Times New Roman"/>
                      <w:bCs/>
                      <w:color w:val="000000"/>
                      <w:sz w:val="21"/>
                      <w:szCs w:val="21"/>
                      <w:lang w:val="en-US" w:eastAsia="zh-CN"/>
                    </w:rPr>
                    <w:t>悬浮物</w:t>
                  </w:r>
                </w:p>
              </w:tc>
              <w:tc>
                <w:tcPr>
                  <w:tcW w:w="500" w:type="pct"/>
                  <w:tcBorders>
                    <w:tl2br w:val="nil"/>
                    <w:tr2bl w:val="nil"/>
                  </w:tcBorders>
                  <w:noWrap w:val="0"/>
                  <w:vAlign w:val="center"/>
                </w:tcPr>
                <w:p w14:paraId="490A65FC">
                  <w:pPr>
                    <w:jc w:val="center"/>
                    <w:rPr>
                      <w:rFonts w:hint="default" w:ascii="Times New Roman" w:hAnsi="Times New Roman" w:eastAsia="宋体" w:cs="Times New Roman"/>
                      <w:bCs/>
                      <w:color w:val="000000"/>
                      <w:sz w:val="21"/>
                      <w:szCs w:val="21"/>
                      <w:lang w:val="en-US" w:eastAsia="zh-CN"/>
                    </w:rPr>
                  </w:pPr>
                  <w:r>
                    <w:rPr>
                      <w:rFonts w:hint="default" w:ascii="Times New Roman" w:hAnsi="Times New Roman" w:eastAsia="宋体" w:cs="Times New Roman"/>
                      <w:bCs/>
                      <w:color w:val="000000"/>
                      <w:sz w:val="21"/>
                      <w:szCs w:val="21"/>
                      <w:lang w:val="zh-CN" w:eastAsia="zh-CN"/>
                    </w:rPr>
                    <w:t>mg/L</w:t>
                  </w:r>
                </w:p>
              </w:tc>
              <w:tc>
                <w:tcPr>
                  <w:tcW w:w="607" w:type="pct"/>
                  <w:tcBorders>
                    <w:tl2br w:val="nil"/>
                    <w:tr2bl w:val="nil"/>
                  </w:tcBorders>
                  <w:noWrap w:val="0"/>
                  <w:vAlign w:val="center"/>
                </w:tcPr>
                <w:p w14:paraId="0B2EE802">
                  <w:pPr>
                    <w:jc w:val="center"/>
                    <w:rPr>
                      <w:rFonts w:hint="default" w:ascii="Times New Roman" w:hAnsi="Times New Roman" w:eastAsia="宋体" w:cs="Times New Roman"/>
                      <w:bCs/>
                      <w:color w:val="000000"/>
                      <w:sz w:val="21"/>
                      <w:szCs w:val="21"/>
                      <w:lang w:val="en-US" w:eastAsia="zh-CN"/>
                    </w:rPr>
                  </w:pPr>
                  <w:r>
                    <w:rPr>
                      <w:rFonts w:hint="default" w:ascii="Times New Roman" w:hAnsi="Times New Roman" w:eastAsia="宋体" w:cs="Times New Roman"/>
                      <w:bCs/>
                      <w:color w:val="000000"/>
                      <w:sz w:val="21"/>
                      <w:szCs w:val="21"/>
                      <w:lang w:val="en-US" w:eastAsia="zh-CN"/>
                    </w:rPr>
                    <w:t>17</w:t>
                  </w:r>
                </w:p>
              </w:tc>
              <w:tc>
                <w:tcPr>
                  <w:tcW w:w="574" w:type="pct"/>
                  <w:tcBorders>
                    <w:tl2br w:val="nil"/>
                    <w:tr2bl w:val="nil"/>
                  </w:tcBorders>
                  <w:noWrap w:val="0"/>
                  <w:vAlign w:val="center"/>
                </w:tcPr>
                <w:p w14:paraId="7B888475">
                  <w:pPr>
                    <w:jc w:val="center"/>
                    <w:rPr>
                      <w:rFonts w:hint="default" w:ascii="Times New Roman" w:hAnsi="Times New Roman" w:eastAsia="宋体" w:cs="Times New Roman"/>
                      <w:bCs/>
                      <w:color w:val="000000"/>
                      <w:sz w:val="21"/>
                      <w:szCs w:val="21"/>
                      <w:lang w:val="en-US" w:eastAsia="zh-CN"/>
                    </w:rPr>
                  </w:pPr>
                  <w:r>
                    <w:rPr>
                      <w:rFonts w:hint="default" w:ascii="Times New Roman" w:hAnsi="Times New Roman" w:eastAsia="宋体" w:cs="Times New Roman"/>
                      <w:bCs/>
                      <w:color w:val="000000"/>
                      <w:sz w:val="21"/>
                      <w:szCs w:val="21"/>
                      <w:lang w:val="en-US" w:eastAsia="zh-CN"/>
                    </w:rPr>
                    <w:t>12</w:t>
                  </w:r>
                </w:p>
              </w:tc>
              <w:tc>
                <w:tcPr>
                  <w:tcW w:w="570" w:type="pct"/>
                  <w:tcBorders>
                    <w:tl2br w:val="nil"/>
                    <w:tr2bl w:val="nil"/>
                  </w:tcBorders>
                  <w:noWrap w:val="0"/>
                  <w:vAlign w:val="center"/>
                </w:tcPr>
                <w:p w14:paraId="3D393682">
                  <w:pPr>
                    <w:jc w:val="center"/>
                    <w:rPr>
                      <w:rFonts w:hint="default" w:ascii="Times New Roman" w:hAnsi="Times New Roman" w:eastAsia="宋体" w:cs="Times New Roman"/>
                      <w:bCs/>
                      <w:color w:val="000000"/>
                      <w:sz w:val="21"/>
                      <w:szCs w:val="21"/>
                      <w:lang w:val="en-US" w:eastAsia="zh-CN"/>
                    </w:rPr>
                  </w:pPr>
                  <w:r>
                    <w:rPr>
                      <w:rFonts w:hint="default" w:ascii="Times New Roman" w:hAnsi="Times New Roman" w:eastAsia="宋体" w:cs="Times New Roman"/>
                      <w:bCs/>
                      <w:color w:val="000000"/>
                      <w:sz w:val="21"/>
                      <w:szCs w:val="21"/>
                      <w:lang w:val="en-US" w:eastAsia="zh-CN"/>
                    </w:rPr>
                    <w:t>13</w:t>
                  </w:r>
                </w:p>
              </w:tc>
              <w:tc>
                <w:tcPr>
                  <w:tcW w:w="588" w:type="pct"/>
                  <w:tcBorders>
                    <w:tl2br w:val="nil"/>
                    <w:tr2bl w:val="nil"/>
                  </w:tcBorders>
                  <w:noWrap w:val="0"/>
                  <w:vAlign w:val="center"/>
                </w:tcPr>
                <w:p w14:paraId="47514140">
                  <w:pPr>
                    <w:jc w:val="center"/>
                    <w:rPr>
                      <w:rFonts w:hint="default" w:ascii="Times New Roman" w:hAnsi="Times New Roman" w:eastAsia="宋体" w:cs="Times New Roman"/>
                      <w:bCs/>
                      <w:color w:val="000000"/>
                      <w:sz w:val="21"/>
                      <w:szCs w:val="21"/>
                      <w:lang w:val="en-US" w:eastAsia="zh-CN"/>
                    </w:rPr>
                  </w:pPr>
                  <w:r>
                    <w:rPr>
                      <w:rFonts w:hint="default" w:ascii="Times New Roman" w:hAnsi="Times New Roman" w:eastAsia="宋体" w:cs="Times New Roman"/>
                      <w:bCs/>
                      <w:color w:val="000000"/>
                      <w:sz w:val="21"/>
                      <w:szCs w:val="21"/>
                      <w:lang w:val="en-US" w:eastAsia="zh-CN"/>
                    </w:rPr>
                    <w:t>14</w:t>
                  </w:r>
                </w:p>
              </w:tc>
              <w:tc>
                <w:tcPr>
                  <w:tcW w:w="553" w:type="pct"/>
                  <w:tcBorders>
                    <w:tl2br w:val="nil"/>
                    <w:tr2bl w:val="nil"/>
                  </w:tcBorders>
                  <w:noWrap w:val="0"/>
                  <w:vAlign w:val="center"/>
                </w:tcPr>
                <w:p w14:paraId="40781944">
                  <w:pPr>
                    <w:jc w:val="center"/>
                    <w:rPr>
                      <w:rFonts w:hint="default" w:ascii="Times New Roman" w:hAnsi="Times New Roman" w:eastAsia="宋体" w:cs="Times New Roman"/>
                      <w:bCs/>
                      <w:color w:val="000000"/>
                      <w:sz w:val="21"/>
                      <w:szCs w:val="21"/>
                      <w:lang w:val="en-US" w:eastAsia="zh-CN"/>
                    </w:rPr>
                  </w:pPr>
                  <w:r>
                    <w:rPr>
                      <w:rFonts w:hint="default" w:ascii="Times New Roman" w:hAnsi="Times New Roman" w:eastAsia="宋体" w:cs="Times New Roman"/>
                      <w:bCs/>
                      <w:color w:val="000000"/>
                      <w:sz w:val="21"/>
                      <w:szCs w:val="21"/>
                      <w:lang w:val="en-US" w:eastAsia="zh-CN"/>
                    </w:rPr>
                    <w:t>60</w:t>
                  </w:r>
                </w:p>
              </w:tc>
            </w:tr>
            <w:tr w14:paraId="12149CB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86" w:type="pct"/>
                  <w:vMerge w:val="continue"/>
                  <w:tcBorders>
                    <w:tl2br w:val="nil"/>
                    <w:tr2bl w:val="nil"/>
                  </w:tcBorders>
                  <w:noWrap w:val="0"/>
                  <w:vAlign w:val="center"/>
                </w:tcPr>
                <w:p w14:paraId="11A491BA">
                  <w:pPr>
                    <w:jc w:val="center"/>
                    <w:rPr>
                      <w:rFonts w:hint="default" w:ascii="Times New Roman" w:hAnsi="Times New Roman" w:eastAsia="宋体" w:cs="Times New Roman"/>
                      <w:bCs/>
                      <w:color w:val="000000"/>
                      <w:sz w:val="21"/>
                      <w:szCs w:val="21"/>
                      <w:lang w:val="en-US" w:eastAsia="zh-CN"/>
                    </w:rPr>
                  </w:pPr>
                </w:p>
              </w:tc>
              <w:tc>
                <w:tcPr>
                  <w:tcW w:w="472" w:type="pct"/>
                  <w:vMerge w:val="continue"/>
                  <w:tcBorders>
                    <w:tl2br w:val="nil"/>
                    <w:tr2bl w:val="nil"/>
                  </w:tcBorders>
                  <w:noWrap w:val="0"/>
                  <w:vAlign w:val="center"/>
                </w:tcPr>
                <w:p w14:paraId="28517C6E">
                  <w:pPr>
                    <w:jc w:val="center"/>
                    <w:rPr>
                      <w:rFonts w:hint="default" w:ascii="Times New Roman" w:hAnsi="Times New Roman" w:eastAsia="宋体" w:cs="Times New Roman"/>
                      <w:bCs/>
                      <w:color w:val="000000"/>
                      <w:sz w:val="21"/>
                      <w:szCs w:val="21"/>
                      <w:lang w:val="en-US" w:eastAsia="zh-CN"/>
                    </w:rPr>
                  </w:pPr>
                </w:p>
              </w:tc>
              <w:tc>
                <w:tcPr>
                  <w:tcW w:w="747" w:type="pct"/>
                  <w:tcBorders>
                    <w:tl2br w:val="nil"/>
                    <w:tr2bl w:val="nil"/>
                  </w:tcBorders>
                  <w:noWrap w:val="0"/>
                  <w:vAlign w:val="center"/>
                </w:tcPr>
                <w:p w14:paraId="757F9BA5">
                  <w:pPr>
                    <w:jc w:val="center"/>
                    <w:rPr>
                      <w:rFonts w:hint="default" w:ascii="Times New Roman" w:hAnsi="Times New Roman" w:eastAsia="宋体" w:cs="Times New Roman"/>
                      <w:bCs/>
                      <w:color w:val="000000"/>
                      <w:sz w:val="21"/>
                      <w:szCs w:val="21"/>
                      <w:lang w:val="en-US" w:eastAsia="zh-CN"/>
                    </w:rPr>
                  </w:pPr>
                  <w:r>
                    <w:rPr>
                      <w:rFonts w:hint="default" w:ascii="Times New Roman" w:hAnsi="Times New Roman" w:eastAsia="宋体" w:cs="Times New Roman"/>
                      <w:bCs/>
                      <w:color w:val="000000"/>
                      <w:sz w:val="21"/>
                      <w:szCs w:val="21"/>
                      <w:lang w:val="en-US" w:eastAsia="zh-CN"/>
                    </w:rPr>
                    <w:t>化学需氧量</w:t>
                  </w:r>
                </w:p>
              </w:tc>
              <w:tc>
                <w:tcPr>
                  <w:tcW w:w="500" w:type="pct"/>
                  <w:tcBorders>
                    <w:tl2br w:val="nil"/>
                    <w:tr2bl w:val="nil"/>
                  </w:tcBorders>
                  <w:noWrap w:val="0"/>
                  <w:vAlign w:val="center"/>
                </w:tcPr>
                <w:p w14:paraId="714B1C3E">
                  <w:pPr>
                    <w:jc w:val="center"/>
                    <w:rPr>
                      <w:rFonts w:hint="default" w:ascii="Times New Roman" w:hAnsi="Times New Roman" w:eastAsia="宋体" w:cs="Times New Roman"/>
                      <w:bCs/>
                      <w:color w:val="000000"/>
                      <w:sz w:val="21"/>
                      <w:szCs w:val="21"/>
                      <w:lang w:val="en-US" w:eastAsia="zh-CN"/>
                    </w:rPr>
                  </w:pPr>
                  <w:r>
                    <w:rPr>
                      <w:rFonts w:hint="default" w:ascii="Times New Roman" w:hAnsi="Times New Roman" w:eastAsia="宋体" w:cs="Times New Roman"/>
                      <w:bCs/>
                      <w:color w:val="000000"/>
                      <w:sz w:val="21"/>
                      <w:szCs w:val="21"/>
                      <w:lang w:val="zh-CN" w:eastAsia="zh-CN"/>
                    </w:rPr>
                    <w:t>mg/L</w:t>
                  </w:r>
                </w:p>
              </w:tc>
              <w:tc>
                <w:tcPr>
                  <w:tcW w:w="607" w:type="pct"/>
                  <w:tcBorders>
                    <w:tl2br w:val="nil"/>
                    <w:tr2bl w:val="nil"/>
                  </w:tcBorders>
                  <w:noWrap w:val="0"/>
                  <w:vAlign w:val="center"/>
                </w:tcPr>
                <w:p w14:paraId="4C1B51D0">
                  <w:pPr>
                    <w:jc w:val="center"/>
                    <w:rPr>
                      <w:rFonts w:hint="default" w:ascii="Times New Roman" w:hAnsi="Times New Roman" w:eastAsia="宋体" w:cs="Times New Roman"/>
                      <w:bCs/>
                      <w:color w:val="000000"/>
                      <w:sz w:val="21"/>
                      <w:szCs w:val="21"/>
                      <w:lang w:val="en-US" w:eastAsia="zh-CN"/>
                    </w:rPr>
                  </w:pPr>
                  <w:r>
                    <w:rPr>
                      <w:rFonts w:hint="default" w:ascii="Times New Roman" w:hAnsi="Times New Roman" w:eastAsia="宋体" w:cs="Times New Roman"/>
                      <w:bCs/>
                      <w:color w:val="000000"/>
                      <w:sz w:val="21"/>
                      <w:szCs w:val="21"/>
                      <w:lang w:val="en-US" w:eastAsia="zh-CN"/>
                    </w:rPr>
                    <w:t>74</w:t>
                  </w:r>
                </w:p>
              </w:tc>
              <w:tc>
                <w:tcPr>
                  <w:tcW w:w="574" w:type="pct"/>
                  <w:tcBorders>
                    <w:tl2br w:val="nil"/>
                    <w:tr2bl w:val="nil"/>
                  </w:tcBorders>
                  <w:noWrap w:val="0"/>
                  <w:vAlign w:val="center"/>
                </w:tcPr>
                <w:p w14:paraId="311C86A4">
                  <w:pPr>
                    <w:jc w:val="center"/>
                    <w:rPr>
                      <w:rFonts w:hint="default" w:ascii="Times New Roman" w:hAnsi="Times New Roman" w:eastAsia="宋体" w:cs="Times New Roman"/>
                      <w:bCs/>
                      <w:color w:val="000000"/>
                      <w:sz w:val="21"/>
                      <w:szCs w:val="21"/>
                      <w:lang w:val="en-US" w:eastAsia="zh-CN"/>
                    </w:rPr>
                  </w:pPr>
                  <w:r>
                    <w:rPr>
                      <w:rFonts w:hint="default" w:ascii="Times New Roman" w:hAnsi="Times New Roman" w:eastAsia="宋体" w:cs="Times New Roman"/>
                      <w:bCs/>
                      <w:color w:val="000000"/>
                      <w:sz w:val="21"/>
                      <w:szCs w:val="21"/>
                      <w:lang w:val="en-US" w:eastAsia="zh-CN"/>
                    </w:rPr>
                    <w:t>81</w:t>
                  </w:r>
                </w:p>
              </w:tc>
              <w:tc>
                <w:tcPr>
                  <w:tcW w:w="570" w:type="pct"/>
                  <w:tcBorders>
                    <w:tl2br w:val="nil"/>
                    <w:tr2bl w:val="nil"/>
                  </w:tcBorders>
                  <w:noWrap w:val="0"/>
                  <w:vAlign w:val="center"/>
                </w:tcPr>
                <w:p w14:paraId="6D148789">
                  <w:pPr>
                    <w:jc w:val="center"/>
                    <w:rPr>
                      <w:rFonts w:hint="default" w:ascii="Times New Roman" w:hAnsi="Times New Roman" w:eastAsia="宋体" w:cs="Times New Roman"/>
                      <w:bCs/>
                      <w:color w:val="000000"/>
                      <w:sz w:val="21"/>
                      <w:szCs w:val="21"/>
                      <w:lang w:val="en-US" w:eastAsia="zh-CN"/>
                    </w:rPr>
                  </w:pPr>
                  <w:r>
                    <w:rPr>
                      <w:rFonts w:hint="default" w:ascii="Times New Roman" w:hAnsi="Times New Roman" w:eastAsia="宋体" w:cs="Times New Roman"/>
                      <w:bCs/>
                      <w:color w:val="000000"/>
                      <w:sz w:val="21"/>
                      <w:szCs w:val="21"/>
                      <w:lang w:val="en-US" w:eastAsia="zh-CN"/>
                    </w:rPr>
                    <w:t>77</w:t>
                  </w:r>
                </w:p>
              </w:tc>
              <w:tc>
                <w:tcPr>
                  <w:tcW w:w="588" w:type="pct"/>
                  <w:tcBorders>
                    <w:tl2br w:val="nil"/>
                    <w:tr2bl w:val="nil"/>
                  </w:tcBorders>
                  <w:noWrap w:val="0"/>
                  <w:vAlign w:val="center"/>
                </w:tcPr>
                <w:p w14:paraId="092778E6">
                  <w:pPr>
                    <w:jc w:val="center"/>
                    <w:rPr>
                      <w:rFonts w:hint="default" w:ascii="Times New Roman" w:hAnsi="Times New Roman" w:eastAsia="宋体" w:cs="Times New Roman"/>
                      <w:bCs/>
                      <w:color w:val="000000"/>
                      <w:sz w:val="21"/>
                      <w:szCs w:val="21"/>
                      <w:lang w:val="en-US" w:eastAsia="zh-CN"/>
                    </w:rPr>
                  </w:pPr>
                  <w:r>
                    <w:rPr>
                      <w:rFonts w:hint="default" w:ascii="Times New Roman" w:hAnsi="Times New Roman" w:eastAsia="宋体" w:cs="Times New Roman"/>
                      <w:bCs/>
                      <w:color w:val="000000"/>
                      <w:sz w:val="21"/>
                      <w:szCs w:val="21"/>
                      <w:lang w:val="en-US" w:eastAsia="zh-CN"/>
                    </w:rPr>
                    <w:t>77</w:t>
                  </w:r>
                </w:p>
              </w:tc>
              <w:tc>
                <w:tcPr>
                  <w:tcW w:w="553" w:type="pct"/>
                  <w:tcBorders>
                    <w:tl2br w:val="nil"/>
                    <w:tr2bl w:val="nil"/>
                  </w:tcBorders>
                  <w:noWrap w:val="0"/>
                  <w:vAlign w:val="center"/>
                </w:tcPr>
                <w:p w14:paraId="467045AD">
                  <w:pPr>
                    <w:jc w:val="center"/>
                    <w:rPr>
                      <w:rFonts w:hint="default" w:ascii="Times New Roman" w:hAnsi="Times New Roman" w:eastAsia="宋体" w:cs="Times New Roman"/>
                      <w:bCs/>
                      <w:color w:val="000000"/>
                      <w:sz w:val="21"/>
                      <w:szCs w:val="21"/>
                      <w:lang w:val="en-US" w:eastAsia="zh-CN"/>
                    </w:rPr>
                  </w:pPr>
                  <w:r>
                    <w:rPr>
                      <w:rFonts w:hint="default" w:ascii="Times New Roman" w:hAnsi="Times New Roman" w:eastAsia="宋体" w:cs="Times New Roman"/>
                      <w:bCs/>
                      <w:color w:val="000000"/>
                      <w:sz w:val="21"/>
                      <w:szCs w:val="21"/>
                      <w:lang w:val="en-US" w:eastAsia="zh-CN"/>
                    </w:rPr>
                    <w:t>250</w:t>
                  </w:r>
                </w:p>
              </w:tc>
            </w:tr>
            <w:tr w14:paraId="6EF71A0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86" w:type="pct"/>
                  <w:vMerge w:val="continue"/>
                  <w:tcBorders>
                    <w:tl2br w:val="nil"/>
                    <w:tr2bl w:val="nil"/>
                  </w:tcBorders>
                  <w:noWrap w:val="0"/>
                  <w:vAlign w:val="center"/>
                </w:tcPr>
                <w:p w14:paraId="73A02906">
                  <w:pPr>
                    <w:jc w:val="center"/>
                    <w:rPr>
                      <w:rFonts w:hint="default" w:ascii="Times New Roman" w:hAnsi="Times New Roman" w:eastAsia="宋体" w:cs="Times New Roman"/>
                      <w:bCs/>
                      <w:color w:val="000000"/>
                      <w:sz w:val="21"/>
                      <w:szCs w:val="21"/>
                      <w:lang w:val="en-US" w:eastAsia="zh-CN"/>
                    </w:rPr>
                  </w:pPr>
                </w:p>
              </w:tc>
              <w:tc>
                <w:tcPr>
                  <w:tcW w:w="472" w:type="pct"/>
                  <w:vMerge w:val="continue"/>
                  <w:tcBorders>
                    <w:tl2br w:val="nil"/>
                    <w:tr2bl w:val="nil"/>
                  </w:tcBorders>
                  <w:noWrap w:val="0"/>
                  <w:vAlign w:val="center"/>
                </w:tcPr>
                <w:p w14:paraId="51A29D5B">
                  <w:pPr>
                    <w:jc w:val="center"/>
                    <w:rPr>
                      <w:rFonts w:hint="default" w:ascii="Times New Roman" w:hAnsi="Times New Roman" w:eastAsia="宋体" w:cs="Times New Roman"/>
                      <w:bCs/>
                      <w:color w:val="000000"/>
                      <w:sz w:val="21"/>
                      <w:szCs w:val="21"/>
                      <w:lang w:val="en-US" w:eastAsia="zh-CN"/>
                    </w:rPr>
                  </w:pPr>
                </w:p>
              </w:tc>
              <w:tc>
                <w:tcPr>
                  <w:tcW w:w="747" w:type="pct"/>
                  <w:tcBorders>
                    <w:tl2br w:val="nil"/>
                    <w:tr2bl w:val="nil"/>
                  </w:tcBorders>
                  <w:noWrap w:val="0"/>
                  <w:vAlign w:val="center"/>
                </w:tcPr>
                <w:p w14:paraId="156429D6">
                  <w:pPr>
                    <w:jc w:val="center"/>
                    <w:rPr>
                      <w:rFonts w:hint="default" w:ascii="Times New Roman" w:hAnsi="Times New Roman" w:eastAsia="宋体" w:cs="Times New Roman"/>
                      <w:bCs/>
                      <w:color w:val="000000"/>
                      <w:sz w:val="21"/>
                      <w:szCs w:val="21"/>
                      <w:lang w:val="en-US" w:eastAsia="zh-CN"/>
                    </w:rPr>
                  </w:pPr>
                  <w:r>
                    <w:rPr>
                      <w:rFonts w:hint="default" w:ascii="Times New Roman" w:hAnsi="Times New Roman" w:eastAsia="宋体" w:cs="Times New Roman"/>
                      <w:bCs/>
                      <w:color w:val="000000"/>
                      <w:sz w:val="21"/>
                      <w:szCs w:val="21"/>
                      <w:lang w:val="en-US" w:eastAsia="zh-CN"/>
                    </w:rPr>
                    <w:t>五日生化</w:t>
                  </w:r>
                </w:p>
                <w:p w14:paraId="1EA4D3F0">
                  <w:pPr>
                    <w:jc w:val="center"/>
                    <w:rPr>
                      <w:rFonts w:hint="default" w:ascii="Times New Roman" w:hAnsi="Times New Roman" w:eastAsia="宋体" w:cs="Times New Roman"/>
                      <w:bCs/>
                      <w:color w:val="000000"/>
                      <w:sz w:val="21"/>
                      <w:szCs w:val="21"/>
                      <w:lang w:val="en-US" w:eastAsia="zh-CN"/>
                    </w:rPr>
                  </w:pPr>
                  <w:r>
                    <w:rPr>
                      <w:rFonts w:hint="default" w:ascii="Times New Roman" w:hAnsi="Times New Roman" w:eastAsia="宋体" w:cs="Times New Roman"/>
                      <w:bCs/>
                      <w:color w:val="000000"/>
                      <w:sz w:val="21"/>
                      <w:szCs w:val="21"/>
                      <w:lang w:val="en-US" w:eastAsia="zh-CN"/>
                    </w:rPr>
                    <w:t>需氧量</w:t>
                  </w:r>
                </w:p>
              </w:tc>
              <w:tc>
                <w:tcPr>
                  <w:tcW w:w="500" w:type="pct"/>
                  <w:tcBorders>
                    <w:tl2br w:val="nil"/>
                    <w:tr2bl w:val="nil"/>
                  </w:tcBorders>
                  <w:noWrap w:val="0"/>
                  <w:vAlign w:val="center"/>
                </w:tcPr>
                <w:p w14:paraId="09D57715">
                  <w:pPr>
                    <w:jc w:val="center"/>
                    <w:rPr>
                      <w:rFonts w:hint="default" w:ascii="Times New Roman" w:hAnsi="Times New Roman" w:eastAsia="宋体" w:cs="Times New Roman"/>
                      <w:bCs/>
                      <w:color w:val="000000"/>
                      <w:sz w:val="21"/>
                      <w:szCs w:val="21"/>
                      <w:lang w:val="en-US" w:eastAsia="zh-CN"/>
                    </w:rPr>
                  </w:pPr>
                  <w:r>
                    <w:rPr>
                      <w:rFonts w:hint="default" w:ascii="Times New Roman" w:hAnsi="Times New Roman" w:eastAsia="宋体" w:cs="Times New Roman"/>
                      <w:bCs/>
                      <w:color w:val="000000"/>
                      <w:sz w:val="21"/>
                      <w:szCs w:val="21"/>
                      <w:lang w:val="zh-CN" w:eastAsia="zh-CN"/>
                    </w:rPr>
                    <w:t>mg/L</w:t>
                  </w:r>
                </w:p>
              </w:tc>
              <w:tc>
                <w:tcPr>
                  <w:tcW w:w="607" w:type="pct"/>
                  <w:tcBorders>
                    <w:tl2br w:val="nil"/>
                    <w:tr2bl w:val="nil"/>
                  </w:tcBorders>
                  <w:noWrap w:val="0"/>
                  <w:vAlign w:val="center"/>
                </w:tcPr>
                <w:p w14:paraId="739F3E3B">
                  <w:pPr>
                    <w:jc w:val="center"/>
                    <w:rPr>
                      <w:rFonts w:hint="default" w:ascii="Times New Roman" w:hAnsi="Times New Roman" w:eastAsia="宋体" w:cs="Times New Roman"/>
                      <w:bCs/>
                      <w:color w:val="000000"/>
                      <w:sz w:val="21"/>
                      <w:szCs w:val="21"/>
                      <w:lang w:val="en-US" w:eastAsia="zh-CN"/>
                    </w:rPr>
                  </w:pPr>
                  <w:r>
                    <w:rPr>
                      <w:rFonts w:hint="default" w:ascii="Times New Roman" w:hAnsi="Times New Roman" w:eastAsia="宋体" w:cs="Times New Roman"/>
                      <w:bCs/>
                      <w:color w:val="000000"/>
                      <w:sz w:val="21"/>
                      <w:szCs w:val="21"/>
                      <w:lang w:val="en-US" w:eastAsia="zh-CN"/>
                    </w:rPr>
                    <w:t>22.2</w:t>
                  </w:r>
                </w:p>
              </w:tc>
              <w:tc>
                <w:tcPr>
                  <w:tcW w:w="574" w:type="pct"/>
                  <w:tcBorders>
                    <w:tl2br w:val="nil"/>
                    <w:tr2bl w:val="nil"/>
                  </w:tcBorders>
                  <w:noWrap w:val="0"/>
                  <w:vAlign w:val="center"/>
                </w:tcPr>
                <w:p w14:paraId="43DF549D">
                  <w:pPr>
                    <w:jc w:val="center"/>
                    <w:rPr>
                      <w:rFonts w:hint="default" w:ascii="Times New Roman" w:hAnsi="Times New Roman" w:eastAsia="宋体" w:cs="Times New Roman"/>
                      <w:bCs/>
                      <w:color w:val="000000"/>
                      <w:sz w:val="21"/>
                      <w:szCs w:val="21"/>
                      <w:lang w:val="en-US" w:eastAsia="zh-CN"/>
                    </w:rPr>
                  </w:pPr>
                  <w:r>
                    <w:rPr>
                      <w:rFonts w:hint="default" w:ascii="Times New Roman" w:hAnsi="Times New Roman" w:eastAsia="宋体" w:cs="Times New Roman"/>
                      <w:bCs/>
                      <w:color w:val="000000"/>
                      <w:sz w:val="21"/>
                      <w:szCs w:val="21"/>
                      <w:lang w:val="en-US" w:eastAsia="zh-CN"/>
                    </w:rPr>
                    <w:t>23.2</w:t>
                  </w:r>
                </w:p>
              </w:tc>
              <w:tc>
                <w:tcPr>
                  <w:tcW w:w="570" w:type="pct"/>
                  <w:tcBorders>
                    <w:tl2br w:val="nil"/>
                    <w:tr2bl w:val="nil"/>
                  </w:tcBorders>
                  <w:noWrap w:val="0"/>
                  <w:vAlign w:val="center"/>
                </w:tcPr>
                <w:p w14:paraId="4EE5DF52">
                  <w:pPr>
                    <w:jc w:val="center"/>
                    <w:rPr>
                      <w:rFonts w:hint="default" w:ascii="Times New Roman" w:hAnsi="Times New Roman" w:eastAsia="宋体" w:cs="Times New Roman"/>
                      <w:bCs/>
                      <w:color w:val="000000"/>
                      <w:sz w:val="21"/>
                      <w:szCs w:val="21"/>
                      <w:lang w:val="en-US" w:eastAsia="zh-CN"/>
                    </w:rPr>
                  </w:pPr>
                  <w:r>
                    <w:rPr>
                      <w:rFonts w:hint="default" w:ascii="Times New Roman" w:hAnsi="Times New Roman" w:eastAsia="宋体" w:cs="Times New Roman"/>
                      <w:bCs/>
                      <w:color w:val="000000"/>
                      <w:sz w:val="21"/>
                      <w:szCs w:val="21"/>
                      <w:lang w:val="en-US" w:eastAsia="zh-CN"/>
                    </w:rPr>
                    <w:t>22.6</w:t>
                  </w:r>
                </w:p>
              </w:tc>
              <w:tc>
                <w:tcPr>
                  <w:tcW w:w="588" w:type="pct"/>
                  <w:tcBorders>
                    <w:tl2br w:val="nil"/>
                    <w:tr2bl w:val="nil"/>
                  </w:tcBorders>
                  <w:noWrap w:val="0"/>
                  <w:vAlign w:val="center"/>
                </w:tcPr>
                <w:p w14:paraId="4B4F2965">
                  <w:pPr>
                    <w:jc w:val="center"/>
                    <w:rPr>
                      <w:rFonts w:hint="default" w:ascii="Times New Roman" w:hAnsi="Times New Roman" w:eastAsia="宋体" w:cs="Times New Roman"/>
                      <w:bCs/>
                      <w:color w:val="000000"/>
                      <w:sz w:val="21"/>
                      <w:szCs w:val="21"/>
                      <w:lang w:val="en-US" w:eastAsia="zh-CN"/>
                    </w:rPr>
                  </w:pPr>
                  <w:r>
                    <w:rPr>
                      <w:rFonts w:hint="default" w:ascii="Times New Roman" w:hAnsi="Times New Roman" w:eastAsia="宋体" w:cs="Times New Roman"/>
                      <w:bCs/>
                      <w:color w:val="000000"/>
                      <w:sz w:val="21"/>
                      <w:szCs w:val="21"/>
                      <w:lang w:val="en-US" w:eastAsia="zh-CN"/>
                    </w:rPr>
                    <w:t>22.7</w:t>
                  </w:r>
                </w:p>
              </w:tc>
              <w:tc>
                <w:tcPr>
                  <w:tcW w:w="553" w:type="pct"/>
                  <w:tcBorders>
                    <w:tl2br w:val="nil"/>
                    <w:tr2bl w:val="nil"/>
                  </w:tcBorders>
                  <w:noWrap w:val="0"/>
                  <w:vAlign w:val="center"/>
                </w:tcPr>
                <w:p w14:paraId="3C74C52C">
                  <w:pPr>
                    <w:jc w:val="center"/>
                    <w:rPr>
                      <w:rFonts w:hint="default" w:ascii="Times New Roman" w:hAnsi="Times New Roman" w:eastAsia="宋体" w:cs="Times New Roman"/>
                      <w:bCs/>
                      <w:color w:val="000000"/>
                      <w:sz w:val="21"/>
                      <w:szCs w:val="21"/>
                      <w:lang w:val="en-US" w:eastAsia="zh-CN"/>
                    </w:rPr>
                  </w:pPr>
                  <w:r>
                    <w:rPr>
                      <w:rFonts w:hint="default" w:ascii="Times New Roman" w:hAnsi="Times New Roman" w:eastAsia="宋体" w:cs="Times New Roman"/>
                      <w:bCs/>
                      <w:color w:val="000000"/>
                      <w:sz w:val="21"/>
                      <w:szCs w:val="21"/>
                      <w:lang w:val="en-US" w:eastAsia="zh-CN"/>
                    </w:rPr>
                    <w:t>100</w:t>
                  </w:r>
                </w:p>
              </w:tc>
            </w:tr>
            <w:tr w14:paraId="5111E7E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86" w:type="pct"/>
                  <w:vMerge w:val="continue"/>
                  <w:tcBorders>
                    <w:tl2br w:val="nil"/>
                    <w:tr2bl w:val="nil"/>
                  </w:tcBorders>
                  <w:noWrap w:val="0"/>
                  <w:vAlign w:val="center"/>
                </w:tcPr>
                <w:p w14:paraId="316E35B4">
                  <w:pPr>
                    <w:jc w:val="center"/>
                    <w:rPr>
                      <w:rFonts w:hint="default" w:ascii="Times New Roman" w:hAnsi="Times New Roman" w:eastAsia="宋体" w:cs="Times New Roman"/>
                      <w:bCs/>
                      <w:color w:val="000000"/>
                      <w:sz w:val="21"/>
                      <w:szCs w:val="21"/>
                      <w:lang w:val="en-US" w:eastAsia="zh-CN"/>
                    </w:rPr>
                  </w:pPr>
                </w:p>
              </w:tc>
              <w:tc>
                <w:tcPr>
                  <w:tcW w:w="472" w:type="pct"/>
                  <w:vMerge w:val="continue"/>
                  <w:tcBorders>
                    <w:tl2br w:val="nil"/>
                    <w:tr2bl w:val="nil"/>
                  </w:tcBorders>
                  <w:noWrap w:val="0"/>
                  <w:vAlign w:val="center"/>
                </w:tcPr>
                <w:p w14:paraId="0C60CFBF">
                  <w:pPr>
                    <w:jc w:val="center"/>
                    <w:rPr>
                      <w:rFonts w:hint="default" w:ascii="Times New Roman" w:hAnsi="Times New Roman" w:eastAsia="宋体" w:cs="Times New Roman"/>
                      <w:bCs/>
                      <w:color w:val="000000"/>
                      <w:sz w:val="21"/>
                      <w:szCs w:val="21"/>
                      <w:lang w:val="en-US" w:eastAsia="zh-CN"/>
                    </w:rPr>
                  </w:pPr>
                </w:p>
              </w:tc>
              <w:tc>
                <w:tcPr>
                  <w:tcW w:w="747" w:type="pct"/>
                  <w:tcBorders>
                    <w:tl2br w:val="nil"/>
                    <w:tr2bl w:val="nil"/>
                  </w:tcBorders>
                  <w:noWrap w:val="0"/>
                  <w:vAlign w:val="center"/>
                </w:tcPr>
                <w:p w14:paraId="1B54E6C6">
                  <w:pPr>
                    <w:jc w:val="center"/>
                    <w:rPr>
                      <w:rFonts w:hint="default" w:ascii="Times New Roman" w:hAnsi="Times New Roman" w:eastAsia="宋体" w:cs="Times New Roman"/>
                      <w:bCs/>
                      <w:color w:val="000000"/>
                      <w:sz w:val="21"/>
                      <w:szCs w:val="21"/>
                      <w:lang w:val="en-US" w:eastAsia="zh-CN"/>
                    </w:rPr>
                  </w:pPr>
                  <w:r>
                    <w:rPr>
                      <w:rFonts w:hint="default" w:ascii="Times New Roman" w:hAnsi="Times New Roman" w:eastAsia="宋体" w:cs="Times New Roman"/>
                      <w:bCs/>
                      <w:color w:val="000000"/>
                      <w:sz w:val="21"/>
                      <w:szCs w:val="21"/>
                      <w:lang w:val="en-US" w:eastAsia="zh-CN"/>
                    </w:rPr>
                    <w:t>氨氮</w:t>
                  </w:r>
                </w:p>
              </w:tc>
              <w:tc>
                <w:tcPr>
                  <w:tcW w:w="500" w:type="pct"/>
                  <w:tcBorders>
                    <w:tl2br w:val="nil"/>
                    <w:tr2bl w:val="nil"/>
                  </w:tcBorders>
                  <w:noWrap w:val="0"/>
                  <w:vAlign w:val="center"/>
                </w:tcPr>
                <w:p w14:paraId="29155644">
                  <w:pPr>
                    <w:jc w:val="center"/>
                    <w:rPr>
                      <w:rFonts w:hint="default" w:ascii="Times New Roman" w:hAnsi="Times New Roman" w:eastAsia="宋体" w:cs="Times New Roman"/>
                      <w:bCs/>
                      <w:color w:val="000000"/>
                      <w:sz w:val="21"/>
                      <w:szCs w:val="21"/>
                      <w:lang w:val="en-US" w:eastAsia="zh-CN"/>
                    </w:rPr>
                  </w:pPr>
                  <w:r>
                    <w:rPr>
                      <w:rFonts w:hint="default" w:ascii="Times New Roman" w:hAnsi="Times New Roman" w:eastAsia="宋体" w:cs="Times New Roman"/>
                      <w:bCs/>
                      <w:color w:val="000000"/>
                      <w:sz w:val="21"/>
                      <w:szCs w:val="21"/>
                      <w:lang w:val="zh-CN" w:eastAsia="zh-CN"/>
                    </w:rPr>
                    <w:t>mg/L</w:t>
                  </w:r>
                </w:p>
              </w:tc>
              <w:tc>
                <w:tcPr>
                  <w:tcW w:w="607" w:type="pct"/>
                  <w:tcBorders>
                    <w:tl2br w:val="nil"/>
                    <w:tr2bl w:val="nil"/>
                  </w:tcBorders>
                  <w:noWrap w:val="0"/>
                  <w:vAlign w:val="center"/>
                </w:tcPr>
                <w:p w14:paraId="489B174C">
                  <w:pPr>
                    <w:jc w:val="center"/>
                    <w:rPr>
                      <w:rFonts w:hint="default" w:ascii="Times New Roman" w:hAnsi="Times New Roman" w:eastAsia="宋体" w:cs="Times New Roman"/>
                      <w:bCs/>
                      <w:color w:val="000000"/>
                      <w:sz w:val="21"/>
                      <w:szCs w:val="21"/>
                      <w:lang w:val="en-US" w:eastAsia="zh-CN"/>
                    </w:rPr>
                  </w:pPr>
                  <w:r>
                    <w:rPr>
                      <w:rFonts w:hint="default" w:ascii="Times New Roman" w:hAnsi="Times New Roman" w:eastAsia="宋体" w:cs="Times New Roman"/>
                      <w:bCs/>
                      <w:color w:val="000000"/>
                      <w:sz w:val="21"/>
                      <w:szCs w:val="21"/>
                      <w:lang w:val="en-US" w:eastAsia="zh-CN"/>
                    </w:rPr>
                    <w:t>7.07</w:t>
                  </w:r>
                </w:p>
              </w:tc>
              <w:tc>
                <w:tcPr>
                  <w:tcW w:w="574" w:type="pct"/>
                  <w:tcBorders>
                    <w:tl2br w:val="nil"/>
                    <w:tr2bl w:val="nil"/>
                  </w:tcBorders>
                  <w:noWrap w:val="0"/>
                  <w:vAlign w:val="center"/>
                </w:tcPr>
                <w:p w14:paraId="317A62C6">
                  <w:pPr>
                    <w:jc w:val="center"/>
                    <w:rPr>
                      <w:rFonts w:hint="default" w:ascii="Times New Roman" w:hAnsi="Times New Roman" w:eastAsia="宋体" w:cs="Times New Roman"/>
                      <w:bCs/>
                      <w:color w:val="000000"/>
                      <w:sz w:val="21"/>
                      <w:szCs w:val="21"/>
                      <w:lang w:val="en-US" w:eastAsia="zh-CN"/>
                    </w:rPr>
                  </w:pPr>
                  <w:r>
                    <w:rPr>
                      <w:rFonts w:hint="default" w:ascii="Times New Roman" w:hAnsi="Times New Roman" w:eastAsia="宋体" w:cs="Times New Roman"/>
                      <w:bCs/>
                      <w:color w:val="000000"/>
                      <w:sz w:val="21"/>
                      <w:szCs w:val="21"/>
                      <w:lang w:val="en-US" w:eastAsia="zh-CN"/>
                    </w:rPr>
                    <w:t>6.00</w:t>
                  </w:r>
                </w:p>
              </w:tc>
              <w:tc>
                <w:tcPr>
                  <w:tcW w:w="570" w:type="pct"/>
                  <w:tcBorders>
                    <w:tl2br w:val="nil"/>
                    <w:tr2bl w:val="nil"/>
                  </w:tcBorders>
                  <w:noWrap w:val="0"/>
                  <w:vAlign w:val="center"/>
                </w:tcPr>
                <w:p w14:paraId="60C00D41">
                  <w:pPr>
                    <w:jc w:val="center"/>
                    <w:rPr>
                      <w:rFonts w:hint="default" w:ascii="Times New Roman" w:hAnsi="Times New Roman" w:eastAsia="宋体" w:cs="Times New Roman"/>
                      <w:bCs/>
                      <w:color w:val="000000"/>
                      <w:sz w:val="21"/>
                      <w:szCs w:val="21"/>
                      <w:lang w:val="en-US" w:eastAsia="zh-CN"/>
                    </w:rPr>
                  </w:pPr>
                  <w:r>
                    <w:rPr>
                      <w:rFonts w:hint="default" w:ascii="Times New Roman" w:hAnsi="Times New Roman" w:eastAsia="宋体" w:cs="Times New Roman"/>
                      <w:bCs/>
                      <w:color w:val="000000"/>
                      <w:sz w:val="21"/>
                      <w:szCs w:val="21"/>
                      <w:lang w:val="en-US" w:eastAsia="zh-CN"/>
                    </w:rPr>
                    <w:t>6.60</w:t>
                  </w:r>
                </w:p>
              </w:tc>
              <w:tc>
                <w:tcPr>
                  <w:tcW w:w="588" w:type="pct"/>
                  <w:tcBorders>
                    <w:tl2br w:val="nil"/>
                    <w:tr2bl w:val="nil"/>
                  </w:tcBorders>
                  <w:noWrap w:val="0"/>
                  <w:vAlign w:val="center"/>
                </w:tcPr>
                <w:p w14:paraId="686B77DF">
                  <w:pPr>
                    <w:jc w:val="center"/>
                    <w:rPr>
                      <w:rFonts w:hint="default" w:ascii="Times New Roman" w:hAnsi="Times New Roman" w:eastAsia="宋体" w:cs="Times New Roman"/>
                      <w:bCs/>
                      <w:color w:val="000000"/>
                      <w:sz w:val="21"/>
                      <w:szCs w:val="21"/>
                      <w:lang w:val="en-US" w:eastAsia="zh-CN"/>
                    </w:rPr>
                  </w:pPr>
                  <w:r>
                    <w:rPr>
                      <w:rFonts w:hint="default" w:ascii="Times New Roman" w:hAnsi="Times New Roman" w:eastAsia="宋体" w:cs="Times New Roman"/>
                      <w:bCs/>
                      <w:color w:val="000000"/>
                      <w:sz w:val="21"/>
                      <w:szCs w:val="21"/>
                      <w:lang w:val="en-US" w:eastAsia="zh-CN"/>
                    </w:rPr>
                    <w:t>6.56</w:t>
                  </w:r>
                </w:p>
              </w:tc>
              <w:tc>
                <w:tcPr>
                  <w:tcW w:w="553" w:type="pct"/>
                  <w:tcBorders>
                    <w:tl2br w:val="nil"/>
                    <w:tr2bl w:val="nil"/>
                  </w:tcBorders>
                  <w:noWrap w:val="0"/>
                  <w:vAlign w:val="center"/>
                </w:tcPr>
                <w:p w14:paraId="3930B0C2">
                  <w:pPr>
                    <w:jc w:val="center"/>
                    <w:rPr>
                      <w:rFonts w:hint="default" w:ascii="Times New Roman" w:hAnsi="Times New Roman" w:eastAsia="宋体" w:cs="Times New Roman"/>
                      <w:bCs/>
                      <w:color w:val="000000"/>
                      <w:sz w:val="21"/>
                      <w:szCs w:val="21"/>
                      <w:lang w:val="en-US" w:eastAsia="zh-CN"/>
                    </w:rPr>
                  </w:pPr>
                  <w:r>
                    <w:rPr>
                      <w:rFonts w:hint="default" w:ascii="Times New Roman" w:hAnsi="Times New Roman" w:eastAsia="宋体" w:cs="Times New Roman"/>
                      <w:bCs/>
                      <w:color w:val="000000"/>
                      <w:sz w:val="21"/>
                      <w:szCs w:val="21"/>
                      <w:lang w:val="en-US" w:eastAsia="zh-CN"/>
                    </w:rPr>
                    <w:t>/</w:t>
                  </w:r>
                </w:p>
              </w:tc>
            </w:tr>
            <w:tr w14:paraId="639D7FE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86" w:type="pct"/>
                  <w:vMerge w:val="continue"/>
                  <w:tcBorders>
                    <w:tl2br w:val="nil"/>
                    <w:tr2bl w:val="nil"/>
                  </w:tcBorders>
                  <w:noWrap w:val="0"/>
                  <w:vAlign w:val="center"/>
                </w:tcPr>
                <w:p w14:paraId="7D74ABBA">
                  <w:pPr>
                    <w:jc w:val="center"/>
                    <w:rPr>
                      <w:rFonts w:hint="default" w:ascii="Times New Roman" w:hAnsi="Times New Roman" w:eastAsia="宋体" w:cs="Times New Roman"/>
                      <w:bCs/>
                      <w:color w:val="000000"/>
                      <w:sz w:val="21"/>
                      <w:szCs w:val="21"/>
                      <w:lang w:val="en-US" w:eastAsia="zh-CN"/>
                    </w:rPr>
                  </w:pPr>
                </w:p>
              </w:tc>
              <w:tc>
                <w:tcPr>
                  <w:tcW w:w="472" w:type="pct"/>
                  <w:vMerge w:val="continue"/>
                  <w:tcBorders>
                    <w:tl2br w:val="nil"/>
                    <w:tr2bl w:val="nil"/>
                  </w:tcBorders>
                  <w:noWrap w:val="0"/>
                  <w:vAlign w:val="center"/>
                </w:tcPr>
                <w:p w14:paraId="5C2A686E">
                  <w:pPr>
                    <w:jc w:val="center"/>
                    <w:rPr>
                      <w:rFonts w:hint="default" w:ascii="Times New Roman" w:hAnsi="Times New Roman" w:eastAsia="宋体" w:cs="Times New Roman"/>
                      <w:bCs/>
                      <w:color w:val="000000"/>
                      <w:sz w:val="21"/>
                      <w:szCs w:val="21"/>
                      <w:lang w:val="en-US" w:eastAsia="zh-CN"/>
                    </w:rPr>
                  </w:pPr>
                </w:p>
              </w:tc>
              <w:tc>
                <w:tcPr>
                  <w:tcW w:w="747" w:type="pct"/>
                  <w:tcBorders>
                    <w:tl2br w:val="nil"/>
                    <w:tr2bl w:val="nil"/>
                  </w:tcBorders>
                  <w:noWrap w:val="0"/>
                  <w:vAlign w:val="center"/>
                </w:tcPr>
                <w:p w14:paraId="4A84DE90">
                  <w:pPr>
                    <w:jc w:val="center"/>
                    <w:rPr>
                      <w:rFonts w:hint="default" w:ascii="Times New Roman" w:hAnsi="Times New Roman" w:eastAsia="宋体" w:cs="Times New Roman"/>
                      <w:bCs/>
                      <w:color w:val="000000"/>
                      <w:sz w:val="21"/>
                      <w:szCs w:val="21"/>
                      <w:lang w:val="en-US" w:eastAsia="zh-CN"/>
                    </w:rPr>
                  </w:pPr>
                  <w:r>
                    <w:rPr>
                      <w:rFonts w:hint="default" w:ascii="Times New Roman" w:hAnsi="Times New Roman" w:eastAsia="宋体" w:cs="Times New Roman"/>
                      <w:bCs/>
                      <w:color w:val="000000"/>
                      <w:sz w:val="21"/>
                      <w:szCs w:val="21"/>
                      <w:lang w:val="en-US" w:eastAsia="zh-CN"/>
                    </w:rPr>
                    <w:t>总磷</w:t>
                  </w:r>
                </w:p>
              </w:tc>
              <w:tc>
                <w:tcPr>
                  <w:tcW w:w="500" w:type="pct"/>
                  <w:tcBorders>
                    <w:tl2br w:val="nil"/>
                    <w:tr2bl w:val="nil"/>
                  </w:tcBorders>
                  <w:noWrap w:val="0"/>
                  <w:vAlign w:val="center"/>
                </w:tcPr>
                <w:p w14:paraId="60DF147A">
                  <w:pPr>
                    <w:jc w:val="center"/>
                    <w:rPr>
                      <w:rFonts w:hint="default" w:ascii="Times New Roman" w:hAnsi="Times New Roman" w:eastAsia="宋体" w:cs="Times New Roman"/>
                      <w:bCs/>
                      <w:color w:val="000000"/>
                      <w:sz w:val="21"/>
                      <w:szCs w:val="21"/>
                      <w:lang w:val="de-DE" w:eastAsia="zh-CN"/>
                    </w:rPr>
                  </w:pPr>
                  <w:r>
                    <w:rPr>
                      <w:rFonts w:hint="default" w:ascii="Times New Roman" w:hAnsi="Times New Roman" w:eastAsia="宋体" w:cs="Times New Roman"/>
                      <w:bCs/>
                      <w:color w:val="000000"/>
                      <w:sz w:val="21"/>
                      <w:szCs w:val="21"/>
                      <w:lang w:val="zh-CN" w:eastAsia="zh-CN"/>
                    </w:rPr>
                    <w:t>mg/L</w:t>
                  </w:r>
                </w:p>
              </w:tc>
              <w:tc>
                <w:tcPr>
                  <w:tcW w:w="607" w:type="pct"/>
                  <w:tcBorders>
                    <w:tl2br w:val="nil"/>
                    <w:tr2bl w:val="nil"/>
                  </w:tcBorders>
                  <w:noWrap w:val="0"/>
                  <w:vAlign w:val="center"/>
                </w:tcPr>
                <w:p w14:paraId="62F69481">
                  <w:pPr>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0.45</w:t>
                  </w:r>
                </w:p>
              </w:tc>
              <w:tc>
                <w:tcPr>
                  <w:tcW w:w="574" w:type="pct"/>
                  <w:tcBorders>
                    <w:tl2br w:val="nil"/>
                    <w:tr2bl w:val="nil"/>
                  </w:tcBorders>
                  <w:noWrap w:val="0"/>
                  <w:vAlign w:val="center"/>
                </w:tcPr>
                <w:p w14:paraId="3E3B894B">
                  <w:pPr>
                    <w:jc w:val="center"/>
                    <w:rPr>
                      <w:rFonts w:hint="default" w:ascii="Times New Roman" w:hAnsi="Times New Roman" w:eastAsia="宋体" w:cs="Times New Roman"/>
                      <w:bCs/>
                      <w:color w:val="000000"/>
                      <w:sz w:val="21"/>
                      <w:szCs w:val="21"/>
                      <w:lang w:val="en-US" w:eastAsia="zh-CN"/>
                    </w:rPr>
                  </w:pPr>
                  <w:r>
                    <w:rPr>
                      <w:rFonts w:hint="default" w:ascii="Times New Roman" w:hAnsi="Times New Roman" w:eastAsia="宋体" w:cs="Times New Roman"/>
                      <w:bCs/>
                      <w:color w:val="000000"/>
                      <w:sz w:val="21"/>
                      <w:szCs w:val="21"/>
                      <w:lang w:val="en-US" w:eastAsia="zh-CN"/>
                    </w:rPr>
                    <w:t>0.37</w:t>
                  </w:r>
                </w:p>
              </w:tc>
              <w:tc>
                <w:tcPr>
                  <w:tcW w:w="570" w:type="pct"/>
                  <w:tcBorders>
                    <w:tl2br w:val="nil"/>
                    <w:tr2bl w:val="nil"/>
                  </w:tcBorders>
                  <w:noWrap w:val="0"/>
                  <w:vAlign w:val="center"/>
                </w:tcPr>
                <w:p w14:paraId="7B6184AF">
                  <w:pPr>
                    <w:jc w:val="center"/>
                    <w:rPr>
                      <w:rFonts w:hint="default" w:ascii="Times New Roman" w:hAnsi="Times New Roman" w:eastAsia="宋体" w:cs="Times New Roman"/>
                      <w:bCs/>
                      <w:color w:val="000000"/>
                      <w:sz w:val="21"/>
                      <w:szCs w:val="21"/>
                      <w:lang w:val="en-US" w:eastAsia="zh-CN"/>
                    </w:rPr>
                  </w:pPr>
                  <w:r>
                    <w:rPr>
                      <w:rFonts w:hint="default" w:ascii="Times New Roman" w:hAnsi="Times New Roman" w:eastAsia="宋体" w:cs="Times New Roman"/>
                      <w:bCs/>
                      <w:color w:val="000000"/>
                      <w:sz w:val="21"/>
                      <w:szCs w:val="21"/>
                      <w:lang w:val="en-US" w:eastAsia="zh-CN"/>
                    </w:rPr>
                    <w:t>0.41</w:t>
                  </w:r>
                </w:p>
              </w:tc>
              <w:tc>
                <w:tcPr>
                  <w:tcW w:w="588" w:type="pct"/>
                  <w:tcBorders>
                    <w:tl2br w:val="nil"/>
                    <w:tr2bl w:val="nil"/>
                  </w:tcBorders>
                  <w:noWrap w:val="0"/>
                  <w:vAlign w:val="center"/>
                </w:tcPr>
                <w:p w14:paraId="7FAC85C7">
                  <w:pPr>
                    <w:jc w:val="center"/>
                    <w:rPr>
                      <w:rFonts w:hint="default" w:ascii="Times New Roman" w:hAnsi="Times New Roman" w:eastAsia="宋体" w:cs="Times New Roman"/>
                      <w:bCs/>
                      <w:color w:val="000000"/>
                      <w:sz w:val="21"/>
                      <w:szCs w:val="21"/>
                      <w:lang w:val="en-US" w:eastAsia="zh-CN"/>
                    </w:rPr>
                  </w:pPr>
                  <w:r>
                    <w:rPr>
                      <w:rFonts w:hint="default" w:ascii="Times New Roman" w:hAnsi="Times New Roman" w:eastAsia="宋体" w:cs="Times New Roman"/>
                      <w:bCs/>
                      <w:color w:val="000000"/>
                      <w:sz w:val="21"/>
                      <w:szCs w:val="21"/>
                      <w:lang w:val="en-US" w:eastAsia="zh-CN"/>
                    </w:rPr>
                    <w:t>0.41</w:t>
                  </w:r>
                </w:p>
              </w:tc>
              <w:tc>
                <w:tcPr>
                  <w:tcW w:w="553" w:type="pct"/>
                  <w:tcBorders>
                    <w:tl2br w:val="nil"/>
                    <w:tr2bl w:val="nil"/>
                  </w:tcBorders>
                  <w:noWrap w:val="0"/>
                  <w:vAlign w:val="center"/>
                </w:tcPr>
                <w:p w14:paraId="18A7E763">
                  <w:pPr>
                    <w:jc w:val="center"/>
                    <w:rPr>
                      <w:rFonts w:hint="default" w:ascii="Times New Roman" w:hAnsi="Times New Roman" w:eastAsia="宋体" w:cs="Times New Roman"/>
                      <w:bCs/>
                      <w:color w:val="000000"/>
                      <w:sz w:val="21"/>
                      <w:szCs w:val="21"/>
                      <w:lang w:val="en-US" w:eastAsia="zh-CN"/>
                    </w:rPr>
                  </w:pPr>
                  <w:r>
                    <w:rPr>
                      <w:rFonts w:hint="default" w:ascii="Times New Roman" w:hAnsi="Times New Roman" w:eastAsia="宋体" w:cs="Times New Roman"/>
                      <w:bCs/>
                      <w:color w:val="000000"/>
                      <w:sz w:val="21"/>
                      <w:szCs w:val="21"/>
                      <w:lang w:val="en-US" w:eastAsia="zh-CN"/>
                    </w:rPr>
                    <w:t>0.5</w:t>
                  </w:r>
                </w:p>
              </w:tc>
            </w:tr>
            <w:tr w14:paraId="33734F6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86" w:type="pct"/>
                  <w:vMerge w:val="continue"/>
                  <w:tcBorders>
                    <w:tl2br w:val="nil"/>
                    <w:tr2bl w:val="nil"/>
                  </w:tcBorders>
                  <w:noWrap w:val="0"/>
                  <w:vAlign w:val="center"/>
                </w:tcPr>
                <w:p w14:paraId="34B1A2A3">
                  <w:pPr>
                    <w:jc w:val="center"/>
                    <w:rPr>
                      <w:rFonts w:hint="default" w:ascii="Times New Roman" w:hAnsi="Times New Roman" w:eastAsia="宋体" w:cs="Times New Roman"/>
                      <w:bCs/>
                      <w:color w:val="000000"/>
                      <w:sz w:val="21"/>
                      <w:szCs w:val="21"/>
                      <w:lang w:val="en-US" w:eastAsia="zh-CN"/>
                    </w:rPr>
                  </w:pPr>
                </w:p>
              </w:tc>
              <w:tc>
                <w:tcPr>
                  <w:tcW w:w="472" w:type="pct"/>
                  <w:vMerge w:val="continue"/>
                  <w:tcBorders>
                    <w:tl2br w:val="nil"/>
                    <w:tr2bl w:val="nil"/>
                  </w:tcBorders>
                  <w:noWrap w:val="0"/>
                  <w:vAlign w:val="center"/>
                </w:tcPr>
                <w:p w14:paraId="2DB4673F">
                  <w:pPr>
                    <w:jc w:val="center"/>
                    <w:rPr>
                      <w:rFonts w:hint="default" w:ascii="Times New Roman" w:hAnsi="Times New Roman" w:eastAsia="宋体" w:cs="Times New Roman"/>
                      <w:bCs/>
                      <w:color w:val="000000"/>
                      <w:sz w:val="21"/>
                      <w:szCs w:val="21"/>
                      <w:lang w:val="en-US" w:eastAsia="zh-CN"/>
                    </w:rPr>
                  </w:pPr>
                </w:p>
              </w:tc>
              <w:tc>
                <w:tcPr>
                  <w:tcW w:w="747" w:type="pct"/>
                  <w:tcBorders>
                    <w:tl2br w:val="nil"/>
                    <w:tr2bl w:val="nil"/>
                  </w:tcBorders>
                  <w:noWrap w:val="0"/>
                  <w:vAlign w:val="center"/>
                </w:tcPr>
                <w:p w14:paraId="5772B32A">
                  <w:pPr>
                    <w:jc w:val="center"/>
                    <w:rPr>
                      <w:rFonts w:hint="default" w:ascii="Times New Roman" w:hAnsi="Times New Roman" w:eastAsia="宋体" w:cs="Times New Roman"/>
                      <w:bCs/>
                      <w:color w:val="000000"/>
                      <w:sz w:val="21"/>
                      <w:szCs w:val="21"/>
                      <w:lang w:val="en-US" w:eastAsia="zh-CN"/>
                    </w:rPr>
                  </w:pPr>
                  <w:r>
                    <w:rPr>
                      <w:rFonts w:hint="default" w:ascii="Times New Roman" w:hAnsi="Times New Roman" w:eastAsia="宋体" w:cs="Times New Roman"/>
                      <w:bCs/>
                      <w:color w:val="000000"/>
                      <w:sz w:val="21"/>
                      <w:szCs w:val="21"/>
                      <w:lang w:val="en-US" w:eastAsia="zh-CN"/>
                    </w:rPr>
                    <w:t>动植物油</w:t>
                  </w:r>
                </w:p>
              </w:tc>
              <w:tc>
                <w:tcPr>
                  <w:tcW w:w="500" w:type="pct"/>
                  <w:tcBorders>
                    <w:tl2br w:val="nil"/>
                    <w:tr2bl w:val="nil"/>
                  </w:tcBorders>
                  <w:noWrap w:val="0"/>
                  <w:vAlign w:val="center"/>
                </w:tcPr>
                <w:p w14:paraId="56B6C993">
                  <w:pPr>
                    <w:jc w:val="center"/>
                    <w:rPr>
                      <w:rFonts w:hint="default" w:ascii="Times New Roman" w:hAnsi="Times New Roman" w:eastAsia="宋体" w:cs="Times New Roman"/>
                      <w:bCs/>
                      <w:color w:val="000000"/>
                      <w:sz w:val="21"/>
                      <w:szCs w:val="21"/>
                      <w:lang w:val="en-US" w:eastAsia="zh-CN"/>
                    </w:rPr>
                  </w:pPr>
                  <w:r>
                    <w:rPr>
                      <w:rFonts w:hint="default" w:ascii="Times New Roman" w:hAnsi="Times New Roman" w:eastAsia="宋体" w:cs="Times New Roman"/>
                      <w:bCs/>
                      <w:color w:val="000000"/>
                      <w:sz w:val="21"/>
                      <w:szCs w:val="21"/>
                      <w:lang w:val="zh-CN" w:eastAsia="zh-CN"/>
                    </w:rPr>
                    <w:t>mg/L</w:t>
                  </w:r>
                </w:p>
              </w:tc>
              <w:tc>
                <w:tcPr>
                  <w:tcW w:w="607" w:type="pct"/>
                  <w:tcBorders>
                    <w:tl2br w:val="nil"/>
                    <w:tr2bl w:val="nil"/>
                  </w:tcBorders>
                  <w:noWrap w:val="0"/>
                  <w:vAlign w:val="center"/>
                </w:tcPr>
                <w:p w14:paraId="5D5B0F18">
                  <w:pPr>
                    <w:jc w:val="center"/>
                    <w:rPr>
                      <w:rFonts w:hint="default" w:ascii="Times New Roman" w:hAnsi="Times New Roman" w:eastAsia="宋体" w:cs="Times New Roman"/>
                      <w:bCs/>
                      <w:color w:val="000000"/>
                      <w:sz w:val="21"/>
                      <w:szCs w:val="21"/>
                      <w:lang w:val="en-US" w:eastAsia="zh-CN"/>
                    </w:rPr>
                  </w:pPr>
                  <w:r>
                    <w:rPr>
                      <w:rFonts w:hint="default" w:ascii="Times New Roman" w:hAnsi="Times New Roman" w:eastAsia="宋体" w:cs="Times New Roman"/>
                      <w:bCs/>
                      <w:color w:val="000000"/>
                      <w:sz w:val="21"/>
                      <w:szCs w:val="21"/>
                      <w:lang w:val="en-US" w:eastAsia="zh-CN"/>
                    </w:rPr>
                    <w:t>0.32</w:t>
                  </w:r>
                </w:p>
              </w:tc>
              <w:tc>
                <w:tcPr>
                  <w:tcW w:w="574" w:type="pct"/>
                  <w:tcBorders>
                    <w:tl2br w:val="nil"/>
                    <w:tr2bl w:val="nil"/>
                  </w:tcBorders>
                  <w:noWrap w:val="0"/>
                  <w:vAlign w:val="center"/>
                </w:tcPr>
                <w:p w14:paraId="0B069299">
                  <w:pPr>
                    <w:jc w:val="center"/>
                    <w:rPr>
                      <w:rFonts w:hint="default" w:ascii="Times New Roman" w:hAnsi="Times New Roman" w:eastAsia="宋体" w:cs="Times New Roman"/>
                      <w:bCs/>
                      <w:color w:val="000000"/>
                      <w:sz w:val="21"/>
                      <w:szCs w:val="21"/>
                      <w:lang w:val="en-US" w:eastAsia="zh-CN"/>
                    </w:rPr>
                  </w:pPr>
                  <w:r>
                    <w:rPr>
                      <w:rFonts w:hint="default" w:ascii="Times New Roman" w:hAnsi="Times New Roman" w:eastAsia="宋体" w:cs="Times New Roman"/>
                      <w:bCs/>
                      <w:color w:val="000000"/>
                      <w:sz w:val="21"/>
                      <w:szCs w:val="21"/>
                      <w:lang w:val="en-US" w:eastAsia="zh-CN"/>
                    </w:rPr>
                    <w:t>0.32</w:t>
                  </w:r>
                </w:p>
              </w:tc>
              <w:tc>
                <w:tcPr>
                  <w:tcW w:w="570" w:type="pct"/>
                  <w:tcBorders>
                    <w:tl2br w:val="nil"/>
                    <w:tr2bl w:val="nil"/>
                  </w:tcBorders>
                  <w:noWrap w:val="0"/>
                  <w:vAlign w:val="center"/>
                </w:tcPr>
                <w:p w14:paraId="04517C27">
                  <w:pPr>
                    <w:jc w:val="center"/>
                    <w:rPr>
                      <w:rFonts w:hint="default" w:ascii="Times New Roman" w:hAnsi="Times New Roman" w:eastAsia="宋体" w:cs="Times New Roman"/>
                      <w:bCs/>
                      <w:color w:val="000000"/>
                      <w:sz w:val="21"/>
                      <w:szCs w:val="21"/>
                      <w:lang w:val="en-US" w:eastAsia="zh-CN"/>
                    </w:rPr>
                  </w:pPr>
                  <w:r>
                    <w:rPr>
                      <w:rFonts w:hint="default" w:ascii="Times New Roman" w:hAnsi="Times New Roman" w:eastAsia="宋体" w:cs="Times New Roman"/>
                      <w:bCs/>
                      <w:color w:val="000000"/>
                      <w:sz w:val="21"/>
                      <w:szCs w:val="21"/>
                      <w:lang w:val="en-US" w:eastAsia="zh-CN"/>
                    </w:rPr>
                    <w:t>0.34</w:t>
                  </w:r>
                </w:p>
              </w:tc>
              <w:tc>
                <w:tcPr>
                  <w:tcW w:w="588" w:type="pct"/>
                  <w:tcBorders>
                    <w:tl2br w:val="nil"/>
                    <w:tr2bl w:val="nil"/>
                  </w:tcBorders>
                  <w:noWrap w:val="0"/>
                  <w:vAlign w:val="center"/>
                </w:tcPr>
                <w:p w14:paraId="74F13052">
                  <w:pPr>
                    <w:jc w:val="center"/>
                    <w:rPr>
                      <w:rFonts w:hint="default" w:ascii="Times New Roman" w:hAnsi="Times New Roman" w:eastAsia="宋体" w:cs="Times New Roman"/>
                      <w:bCs/>
                      <w:color w:val="000000"/>
                      <w:sz w:val="21"/>
                      <w:szCs w:val="21"/>
                      <w:lang w:val="en-US" w:eastAsia="zh-CN"/>
                    </w:rPr>
                  </w:pPr>
                  <w:r>
                    <w:rPr>
                      <w:rFonts w:hint="default" w:ascii="Times New Roman" w:hAnsi="Times New Roman" w:eastAsia="宋体" w:cs="Times New Roman"/>
                      <w:bCs/>
                      <w:color w:val="000000"/>
                      <w:sz w:val="21"/>
                      <w:szCs w:val="21"/>
                      <w:lang w:val="en-US" w:eastAsia="zh-CN"/>
                    </w:rPr>
                    <w:t>0.33</w:t>
                  </w:r>
                </w:p>
              </w:tc>
              <w:tc>
                <w:tcPr>
                  <w:tcW w:w="553" w:type="pct"/>
                  <w:tcBorders>
                    <w:tl2br w:val="nil"/>
                    <w:tr2bl w:val="nil"/>
                  </w:tcBorders>
                  <w:noWrap w:val="0"/>
                  <w:vAlign w:val="center"/>
                </w:tcPr>
                <w:p w14:paraId="3AF26D38">
                  <w:pPr>
                    <w:jc w:val="center"/>
                    <w:rPr>
                      <w:rFonts w:hint="default" w:ascii="Times New Roman" w:hAnsi="Times New Roman" w:eastAsia="宋体" w:cs="Times New Roman"/>
                      <w:bCs/>
                      <w:color w:val="000000"/>
                      <w:sz w:val="21"/>
                      <w:szCs w:val="21"/>
                      <w:lang w:val="en-US" w:eastAsia="zh-CN"/>
                    </w:rPr>
                  </w:pPr>
                  <w:r>
                    <w:rPr>
                      <w:rFonts w:hint="default" w:ascii="Times New Roman" w:hAnsi="Times New Roman" w:eastAsia="宋体" w:cs="Times New Roman"/>
                      <w:bCs/>
                      <w:color w:val="000000"/>
                      <w:sz w:val="21"/>
                      <w:szCs w:val="21"/>
                      <w:lang w:val="en-US" w:eastAsia="zh-CN"/>
                    </w:rPr>
                    <w:t>20</w:t>
                  </w:r>
                </w:p>
              </w:tc>
            </w:tr>
            <w:tr w14:paraId="6405AC0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86" w:type="pct"/>
                  <w:vMerge w:val="continue"/>
                  <w:tcBorders>
                    <w:tl2br w:val="nil"/>
                    <w:tr2bl w:val="nil"/>
                  </w:tcBorders>
                  <w:noWrap w:val="0"/>
                  <w:vAlign w:val="center"/>
                </w:tcPr>
                <w:p w14:paraId="421BA509">
                  <w:pPr>
                    <w:jc w:val="center"/>
                    <w:rPr>
                      <w:rFonts w:hint="default" w:ascii="Times New Roman" w:hAnsi="Times New Roman" w:eastAsia="宋体" w:cs="Times New Roman"/>
                      <w:bCs/>
                      <w:color w:val="000000"/>
                      <w:sz w:val="21"/>
                      <w:szCs w:val="21"/>
                      <w:lang w:val="en-US" w:eastAsia="zh-CN"/>
                    </w:rPr>
                  </w:pPr>
                </w:p>
              </w:tc>
              <w:tc>
                <w:tcPr>
                  <w:tcW w:w="472" w:type="pct"/>
                  <w:vMerge w:val="continue"/>
                  <w:tcBorders>
                    <w:tl2br w:val="nil"/>
                    <w:tr2bl w:val="nil"/>
                  </w:tcBorders>
                  <w:noWrap w:val="0"/>
                  <w:vAlign w:val="center"/>
                </w:tcPr>
                <w:p w14:paraId="13B2A841">
                  <w:pPr>
                    <w:jc w:val="center"/>
                    <w:rPr>
                      <w:rFonts w:hint="default" w:ascii="Times New Roman" w:hAnsi="Times New Roman" w:eastAsia="宋体" w:cs="Times New Roman"/>
                      <w:bCs/>
                      <w:color w:val="000000"/>
                      <w:sz w:val="21"/>
                      <w:szCs w:val="21"/>
                      <w:lang w:val="en-US" w:eastAsia="zh-CN"/>
                    </w:rPr>
                  </w:pPr>
                </w:p>
              </w:tc>
              <w:tc>
                <w:tcPr>
                  <w:tcW w:w="747" w:type="pct"/>
                  <w:tcBorders>
                    <w:tl2br w:val="nil"/>
                    <w:tr2bl w:val="nil"/>
                  </w:tcBorders>
                  <w:noWrap w:val="0"/>
                  <w:vAlign w:val="center"/>
                </w:tcPr>
                <w:p w14:paraId="7128CFCC">
                  <w:pPr>
                    <w:jc w:val="center"/>
                    <w:rPr>
                      <w:rFonts w:hint="default" w:ascii="Times New Roman" w:hAnsi="Times New Roman" w:eastAsia="宋体" w:cs="Times New Roman"/>
                      <w:bCs/>
                      <w:color w:val="000000"/>
                      <w:sz w:val="21"/>
                      <w:szCs w:val="21"/>
                      <w:lang w:val="en-US" w:eastAsia="zh-CN"/>
                    </w:rPr>
                  </w:pPr>
                  <w:r>
                    <w:rPr>
                      <w:rFonts w:hint="default" w:ascii="Times New Roman" w:hAnsi="Times New Roman" w:eastAsia="宋体" w:cs="Times New Roman"/>
                      <w:bCs/>
                      <w:color w:val="000000"/>
                      <w:sz w:val="21"/>
                      <w:szCs w:val="21"/>
                      <w:lang w:val="en-US" w:eastAsia="zh-CN"/>
                    </w:rPr>
                    <w:t>阴离子表面活性剂</w:t>
                  </w:r>
                </w:p>
              </w:tc>
              <w:tc>
                <w:tcPr>
                  <w:tcW w:w="500" w:type="pct"/>
                  <w:tcBorders>
                    <w:tl2br w:val="nil"/>
                    <w:tr2bl w:val="nil"/>
                  </w:tcBorders>
                  <w:noWrap w:val="0"/>
                  <w:vAlign w:val="center"/>
                </w:tcPr>
                <w:p w14:paraId="69EF1A8B">
                  <w:pPr>
                    <w:jc w:val="center"/>
                    <w:rPr>
                      <w:rFonts w:hint="default" w:ascii="Times New Roman" w:hAnsi="Times New Roman" w:eastAsia="宋体" w:cs="Times New Roman"/>
                      <w:bCs/>
                      <w:color w:val="000000"/>
                      <w:sz w:val="21"/>
                      <w:szCs w:val="21"/>
                      <w:lang w:val="en-US" w:eastAsia="zh-CN"/>
                    </w:rPr>
                  </w:pPr>
                  <w:r>
                    <w:rPr>
                      <w:rFonts w:hint="default" w:ascii="Times New Roman" w:hAnsi="Times New Roman" w:eastAsia="宋体" w:cs="Times New Roman"/>
                      <w:bCs/>
                      <w:color w:val="000000"/>
                      <w:sz w:val="21"/>
                      <w:szCs w:val="21"/>
                      <w:lang w:val="zh-CN" w:eastAsia="zh-CN"/>
                    </w:rPr>
                    <w:t>mg/L</w:t>
                  </w:r>
                </w:p>
              </w:tc>
              <w:tc>
                <w:tcPr>
                  <w:tcW w:w="607" w:type="pct"/>
                  <w:tcBorders>
                    <w:tl2br w:val="nil"/>
                    <w:tr2bl w:val="nil"/>
                  </w:tcBorders>
                  <w:noWrap w:val="0"/>
                  <w:vAlign w:val="center"/>
                </w:tcPr>
                <w:p w14:paraId="7D9C4345">
                  <w:pPr>
                    <w:jc w:val="center"/>
                    <w:rPr>
                      <w:rFonts w:hint="default" w:ascii="Times New Roman" w:hAnsi="Times New Roman" w:eastAsia="宋体" w:cs="Times New Roman"/>
                      <w:bCs/>
                      <w:color w:val="000000"/>
                      <w:sz w:val="21"/>
                      <w:szCs w:val="21"/>
                      <w:lang w:val="en-US" w:eastAsia="zh-CN"/>
                    </w:rPr>
                  </w:pPr>
                  <w:r>
                    <w:rPr>
                      <w:rFonts w:hint="default" w:ascii="Times New Roman" w:hAnsi="Times New Roman" w:eastAsia="宋体" w:cs="Times New Roman"/>
                      <w:bCs/>
                      <w:color w:val="000000"/>
                      <w:sz w:val="21"/>
                      <w:szCs w:val="21"/>
                      <w:lang w:val="en-US" w:eastAsia="zh-CN"/>
                    </w:rPr>
                    <w:t>0.108</w:t>
                  </w:r>
                </w:p>
              </w:tc>
              <w:tc>
                <w:tcPr>
                  <w:tcW w:w="574" w:type="pct"/>
                  <w:tcBorders>
                    <w:tl2br w:val="nil"/>
                    <w:tr2bl w:val="nil"/>
                  </w:tcBorders>
                  <w:noWrap w:val="0"/>
                  <w:vAlign w:val="center"/>
                </w:tcPr>
                <w:p w14:paraId="1EEE6598">
                  <w:pPr>
                    <w:jc w:val="center"/>
                    <w:rPr>
                      <w:rFonts w:hint="default" w:ascii="Times New Roman" w:hAnsi="Times New Roman" w:eastAsia="宋体" w:cs="Times New Roman"/>
                      <w:bCs/>
                      <w:color w:val="000000"/>
                      <w:sz w:val="21"/>
                      <w:szCs w:val="21"/>
                      <w:lang w:val="en-US" w:eastAsia="zh-CN"/>
                    </w:rPr>
                  </w:pPr>
                  <w:r>
                    <w:rPr>
                      <w:rFonts w:hint="default" w:ascii="Times New Roman" w:hAnsi="Times New Roman" w:eastAsia="宋体" w:cs="Times New Roman"/>
                      <w:bCs/>
                      <w:color w:val="000000"/>
                      <w:sz w:val="21"/>
                      <w:szCs w:val="21"/>
                      <w:lang w:val="en-US" w:eastAsia="zh-CN"/>
                    </w:rPr>
                    <w:t>0.090</w:t>
                  </w:r>
                </w:p>
              </w:tc>
              <w:tc>
                <w:tcPr>
                  <w:tcW w:w="570" w:type="pct"/>
                  <w:tcBorders>
                    <w:tl2br w:val="nil"/>
                    <w:tr2bl w:val="nil"/>
                  </w:tcBorders>
                  <w:noWrap w:val="0"/>
                  <w:vAlign w:val="center"/>
                </w:tcPr>
                <w:p w14:paraId="7EB15922">
                  <w:pPr>
                    <w:jc w:val="center"/>
                    <w:rPr>
                      <w:rFonts w:hint="default" w:ascii="Times New Roman" w:hAnsi="Times New Roman" w:eastAsia="宋体" w:cs="Times New Roman"/>
                      <w:bCs/>
                      <w:color w:val="000000"/>
                      <w:sz w:val="21"/>
                      <w:szCs w:val="21"/>
                      <w:lang w:val="en-US" w:eastAsia="zh-CN"/>
                    </w:rPr>
                  </w:pPr>
                  <w:r>
                    <w:rPr>
                      <w:rFonts w:hint="default" w:ascii="Times New Roman" w:hAnsi="Times New Roman" w:eastAsia="宋体" w:cs="Times New Roman"/>
                      <w:bCs/>
                      <w:color w:val="000000"/>
                      <w:sz w:val="21"/>
                      <w:szCs w:val="21"/>
                      <w:lang w:val="en-US" w:eastAsia="zh-CN"/>
                    </w:rPr>
                    <w:t>0.084</w:t>
                  </w:r>
                </w:p>
              </w:tc>
              <w:tc>
                <w:tcPr>
                  <w:tcW w:w="588" w:type="pct"/>
                  <w:tcBorders>
                    <w:tl2br w:val="nil"/>
                    <w:tr2bl w:val="nil"/>
                  </w:tcBorders>
                  <w:noWrap w:val="0"/>
                  <w:vAlign w:val="center"/>
                </w:tcPr>
                <w:p w14:paraId="2A52342C">
                  <w:pPr>
                    <w:jc w:val="center"/>
                    <w:rPr>
                      <w:rFonts w:hint="default" w:ascii="Times New Roman" w:hAnsi="Times New Roman" w:eastAsia="宋体" w:cs="Times New Roman"/>
                      <w:bCs/>
                      <w:color w:val="000000"/>
                      <w:sz w:val="21"/>
                      <w:szCs w:val="21"/>
                      <w:lang w:val="en-US" w:eastAsia="zh-CN"/>
                    </w:rPr>
                  </w:pPr>
                  <w:r>
                    <w:rPr>
                      <w:rFonts w:hint="default" w:ascii="Times New Roman" w:hAnsi="Times New Roman" w:eastAsia="宋体" w:cs="Times New Roman"/>
                      <w:bCs/>
                      <w:color w:val="000000"/>
                      <w:sz w:val="21"/>
                      <w:szCs w:val="21"/>
                      <w:lang w:val="en-US" w:eastAsia="zh-CN"/>
                    </w:rPr>
                    <w:t>0.094</w:t>
                  </w:r>
                </w:p>
              </w:tc>
              <w:tc>
                <w:tcPr>
                  <w:tcW w:w="553" w:type="pct"/>
                  <w:tcBorders>
                    <w:tl2br w:val="nil"/>
                    <w:tr2bl w:val="nil"/>
                  </w:tcBorders>
                  <w:noWrap w:val="0"/>
                  <w:vAlign w:val="center"/>
                </w:tcPr>
                <w:p w14:paraId="4DC17DEC">
                  <w:pPr>
                    <w:jc w:val="center"/>
                    <w:rPr>
                      <w:rFonts w:hint="default" w:ascii="Times New Roman" w:hAnsi="Times New Roman" w:eastAsia="宋体" w:cs="Times New Roman"/>
                      <w:bCs/>
                      <w:color w:val="000000"/>
                      <w:sz w:val="21"/>
                      <w:szCs w:val="21"/>
                      <w:lang w:val="en-US" w:eastAsia="zh-CN"/>
                    </w:rPr>
                  </w:pPr>
                  <w:r>
                    <w:rPr>
                      <w:rFonts w:hint="default" w:ascii="Times New Roman" w:hAnsi="Times New Roman" w:eastAsia="宋体" w:cs="Times New Roman"/>
                      <w:bCs/>
                      <w:color w:val="000000"/>
                      <w:sz w:val="21"/>
                      <w:szCs w:val="21"/>
                      <w:lang w:val="en-US" w:eastAsia="zh-CN"/>
                    </w:rPr>
                    <w:t>10</w:t>
                  </w:r>
                </w:p>
              </w:tc>
            </w:tr>
            <w:tr w14:paraId="23F4123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86" w:type="pct"/>
                  <w:vMerge w:val="continue"/>
                  <w:tcBorders>
                    <w:tl2br w:val="nil"/>
                    <w:tr2bl w:val="nil"/>
                  </w:tcBorders>
                  <w:noWrap w:val="0"/>
                  <w:vAlign w:val="center"/>
                </w:tcPr>
                <w:p w14:paraId="71821A8A">
                  <w:pPr>
                    <w:jc w:val="center"/>
                    <w:rPr>
                      <w:rFonts w:hint="default" w:ascii="Times New Roman" w:hAnsi="Times New Roman" w:eastAsia="宋体" w:cs="Times New Roman"/>
                      <w:bCs/>
                      <w:color w:val="000000"/>
                      <w:sz w:val="21"/>
                      <w:szCs w:val="21"/>
                      <w:lang w:val="en-US" w:eastAsia="zh-CN"/>
                    </w:rPr>
                  </w:pPr>
                </w:p>
              </w:tc>
              <w:tc>
                <w:tcPr>
                  <w:tcW w:w="472" w:type="pct"/>
                  <w:vMerge w:val="continue"/>
                  <w:tcBorders>
                    <w:tl2br w:val="nil"/>
                    <w:tr2bl w:val="nil"/>
                  </w:tcBorders>
                  <w:noWrap w:val="0"/>
                  <w:vAlign w:val="center"/>
                </w:tcPr>
                <w:p w14:paraId="5715850D">
                  <w:pPr>
                    <w:jc w:val="center"/>
                    <w:rPr>
                      <w:rFonts w:hint="default" w:ascii="Times New Roman" w:hAnsi="Times New Roman" w:eastAsia="宋体" w:cs="Times New Roman"/>
                      <w:bCs/>
                      <w:color w:val="000000"/>
                      <w:sz w:val="21"/>
                      <w:szCs w:val="21"/>
                      <w:lang w:val="en-US" w:eastAsia="zh-CN"/>
                    </w:rPr>
                  </w:pPr>
                </w:p>
              </w:tc>
              <w:tc>
                <w:tcPr>
                  <w:tcW w:w="747" w:type="pct"/>
                  <w:tcBorders>
                    <w:tl2br w:val="nil"/>
                    <w:tr2bl w:val="nil"/>
                  </w:tcBorders>
                  <w:noWrap w:val="0"/>
                  <w:vAlign w:val="center"/>
                </w:tcPr>
                <w:p w14:paraId="54D012EC">
                  <w:pPr>
                    <w:jc w:val="center"/>
                    <w:rPr>
                      <w:rFonts w:hint="default" w:ascii="Times New Roman" w:hAnsi="Times New Roman" w:eastAsia="宋体" w:cs="Times New Roman"/>
                      <w:bCs/>
                      <w:color w:val="000000"/>
                      <w:sz w:val="21"/>
                      <w:szCs w:val="21"/>
                      <w:lang w:val="en-US" w:eastAsia="zh-CN"/>
                    </w:rPr>
                  </w:pPr>
                  <w:r>
                    <w:rPr>
                      <w:rFonts w:hint="default" w:ascii="Times New Roman" w:hAnsi="Times New Roman" w:eastAsia="宋体" w:cs="Times New Roman"/>
                      <w:bCs/>
                      <w:color w:val="000000"/>
                      <w:sz w:val="21"/>
                      <w:szCs w:val="21"/>
                      <w:lang w:val="en-US" w:eastAsia="zh-CN"/>
                    </w:rPr>
                    <w:t>粪大肠菌</w:t>
                  </w:r>
                </w:p>
                <w:p w14:paraId="1A1D30A3">
                  <w:pPr>
                    <w:jc w:val="center"/>
                    <w:rPr>
                      <w:rFonts w:hint="default" w:ascii="Times New Roman" w:hAnsi="Times New Roman" w:eastAsia="宋体" w:cs="Times New Roman"/>
                      <w:bCs/>
                      <w:color w:val="000000"/>
                      <w:sz w:val="21"/>
                      <w:szCs w:val="21"/>
                      <w:lang w:val="en-US" w:eastAsia="zh-CN"/>
                    </w:rPr>
                  </w:pPr>
                  <w:r>
                    <w:rPr>
                      <w:rFonts w:hint="default" w:ascii="Times New Roman" w:hAnsi="Times New Roman" w:eastAsia="宋体" w:cs="Times New Roman"/>
                      <w:bCs/>
                      <w:color w:val="000000"/>
                      <w:sz w:val="21"/>
                      <w:szCs w:val="21"/>
                      <w:lang w:val="en-US" w:eastAsia="zh-CN"/>
                    </w:rPr>
                    <w:t>群数</w:t>
                  </w:r>
                </w:p>
              </w:tc>
              <w:tc>
                <w:tcPr>
                  <w:tcW w:w="500" w:type="pct"/>
                  <w:tcBorders>
                    <w:tl2br w:val="nil"/>
                    <w:tr2bl w:val="nil"/>
                  </w:tcBorders>
                  <w:noWrap w:val="0"/>
                  <w:vAlign w:val="center"/>
                </w:tcPr>
                <w:p w14:paraId="5C18CD54">
                  <w:pPr>
                    <w:jc w:val="center"/>
                    <w:rPr>
                      <w:rFonts w:hint="default" w:ascii="Times New Roman" w:hAnsi="Times New Roman" w:eastAsia="宋体" w:cs="Times New Roman"/>
                      <w:bCs/>
                      <w:color w:val="000000"/>
                      <w:sz w:val="21"/>
                      <w:szCs w:val="21"/>
                      <w:lang w:val="en-US" w:eastAsia="zh-CN"/>
                    </w:rPr>
                  </w:pPr>
                  <w:r>
                    <w:rPr>
                      <w:rFonts w:hint="default" w:ascii="Times New Roman" w:hAnsi="Times New Roman" w:eastAsia="宋体" w:cs="Times New Roman"/>
                      <w:bCs/>
                      <w:color w:val="000000"/>
                      <w:sz w:val="21"/>
                      <w:szCs w:val="21"/>
                      <w:lang w:val="en-US" w:eastAsia="zh-CN"/>
                    </w:rPr>
                    <w:t>MPN/L</w:t>
                  </w:r>
                </w:p>
              </w:tc>
              <w:tc>
                <w:tcPr>
                  <w:tcW w:w="607" w:type="pct"/>
                  <w:tcBorders>
                    <w:tl2br w:val="nil"/>
                    <w:tr2bl w:val="nil"/>
                  </w:tcBorders>
                  <w:noWrap w:val="0"/>
                  <w:vAlign w:val="center"/>
                </w:tcPr>
                <w:p w14:paraId="29D7A3C1">
                  <w:pPr>
                    <w:jc w:val="center"/>
                    <w:rPr>
                      <w:rFonts w:hint="default" w:ascii="Times New Roman" w:hAnsi="Times New Roman" w:eastAsia="宋体" w:cs="Times New Roman"/>
                      <w:bCs/>
                      <w:color w:val="000000"/>
                      <w:sz w:val="21"/>
                      <w:szCs w:val="21"/>
                      <w:lang w:val="en-US" w:eastAsia="zh-CN"/>
                    </w:rPr>
                  </w:pPr>
                  <w:r>
                    <w:rPr>
                      <w:rFonts w:hint="default" w:ascii="Times New Roman" w:hAnsi="Times New Roman" w:eastAsia="宋体" w:cs="Times New Roman"/>
                      <w:bCs/>
                      <w:color w:val="000000"/>
                      <w:sz w:val="21"/>
                      <w:szCs w:val="21"/>
                      <w:lang w:val="en-US" w:eastAsia="zh-CN"/>
                    </w:rPr>
                    <w:t>0</w:t>
                  </w:r>
                </w:p>
              </w:tc>
              <w:tc>
                <w:tcPr>
                  <w:tcW w:w="574" w:type="pct"/>
                  <w:tcBorders>
                    <w:tl2br w:val="nil"/>
                    <w:tr2bl w:val="nil"/>
                  </w:tcBorders>
                  <w:noWrap w:val="0"/>
                  <w:vAlign w:val="center"/>
                </w:tcPr>
                <w:p w14:paraId="29C98538">
                  <w:pPr>
                    <w:jc w:val="center"/>
                    <w:rPr>
                      <w:rFonts w:hint="default" w:ascii="Times New Roman" w:hAnsi="Times New Roman" w:eastAsia="宋体" w:cs="Times New Roman"/>
                      <w:bCs/>
                      <w:color w:val="000000"/>
                      <w:sz w:val="21"/>
                      <w:szCs w:val="21"/>
                      <w:lang w:val="en-US" w:eastAsia="zh-CN"/>
                    </w:rPr>
                  </w:pPr>
                  <w:r>
                    <w:rPr>
                      <w:rFonts w:hint="default" w:ascii="Times New Roman" w:hAnsi="Times New Roman" w:eastAsia="宋体" w:cs="Times New Roman"/>
                      <w:bCs/>
                      <w:color w:val="000000"/>
                      <w:sz w:val="21"/>
                      <w:szCs w:val="21"/>
                      <w:lang w:val="en-US" w:eastAsia="zh-CN"/>
                    </w:rPr>
                    <w:t>0</w:t>
                  </w:r>
                </w:p>
              </w:tc>
              <w:tc>
                <w:tcPr>
                  <w:tcW w:w="570" w:type="pct"/>
                  <w:tcBorders>
                    <w:tl2br w:val="nil"/>
                    <w:tr2bl w:val="nil"/>
                  </w:tcBorders>
                  <w:noWrap w:val="0"/>
                  <w:vAlign w:val="center"/>
                </w:tcPr>
                <w:p w14:paraId="1A87AB56">
                  <w:pPr>
                    <w:jc w:val="center"/>
                    <w:rPr>
                      <w:rFonts w:hint="default" w:ascii="Times New Roman" w:hAnsi="Times New Roman" w:eastAsia="宋体" w:cs="Times New Roman"/>
                      <w:bCs/>
                      <w:color w:val="000000"/>
                      <w:sz w:val="21"/>
                      <w:szCs w:val="21"/>
                      <w:lang w:val="en-US" w:eastAsia="zh-CN"/>
                    </w:rPr>
                  </w:pPr>
                  <w:r>
                    <w:rPr>
                      <w:rFonts w:hint="default" w:ascii="Times New Roman" w:hAnsi="Times New Roman" w:eastAsia="宋体" w:cs="Times New Roman"/>
                      <w:bCs/>
                      <w:color w:val="000000"/>
                      <w:sz w:val="21"/>
                      <w:szCs w:val="21"/>
                      <w:lang w:val="en-US" w:eastAsia="zh-CN"/>
                    </w:rPr>
                    <w:t>0</w:t>
                  </w:r>
                </w:p>
              </w:tc>
              <w:tc>
                <w:tcPr>
                  <w:tcW w:w="588" w:type="pct"/>
                  <w:tcBorders>
                    <w:tl2br w:val="nil"/>
                    <w:tr2bl w:val="nil"/>
                  </w:tcBorders>
                  <w:noWrap w:val="0"/>
                  <w:vAlign w:val="center"/>
                </w:tcPr>
                <w:p w14:paraId="429A922C">
                  <w:pPr>
                    <w:jc w:val="center"/>
                    <w:rPr>
                      <w:rFonts w:hint="default" w:ascii="Times New Roman" w:hAnsi="Times New Roman" w:eastAsia="宋体" w:cs="Times New Roman"/>
                      <w:bCs/>
                      <w:color w:val="000000"/>
                      <w:sz w:val="21"/>
                      <w:szCs w:val="21"/>
                      <w:lang w:val="en-US" w:eastAsia="zh-CN"/>
                    </w:rPr>
                  </w:pPr>
                  <w:r>
                    <w:rPr>
                      <w:rFonts w:hint="default" w:ascii="Times New Roman" w:hAnsi="Times New Roman" w:eastAsia="宋体" w:cs="Times New Roman"/>
                      <w:bCs/>
                      <w:color w:val="000000"/>
                      <w:sz w:val="21"/>
                      <w:szCs w:val="21"/>
                      <w:lang w:val="en-US" w:eastAsia="zh-CN"/>
                    </w:rPr>
                    <w:t>0</w:t>
                  </w:r>
                </w:p>
              </w:tc>
              <w:tc>
                <w:tcPr>
                  <w:tcW w:w="553" w:type="pct"/>
                  <w:tcBorders>
                    <w:tl2br w:val="nil"/>
                    <w:tr2bl w:val="nil"/>
                  </w:tcBorders>
                  <w:noWrap w:val="0"/>
                  <w:vAlign w:val="center"/>
                </w:tcPr>
                <w:p w14:paraId="68C0C232">
                  <w:pPr>
                    <w:jc w:val="center"/>
                    <w:rPr>
                      <w:rFonts w:hint="default" w:ascii="Times New Roman" w:hAnsi="Times New Roman" w:eastAsia="宋体" w:cs="Times New Roman"/>
                      <w:bCs/>
                      <w:color w:val="000000"/>
                      <w:sz w:val="21"/>
                      <w:szCs w:val="21"/>
                      <w:lang w:val="en-US" w:eastAsia="zh-CN"/>
                    </w:rPr>
                  </w:pPr>
                  <w:r>
                    <w:rPr>
                      <w:rFonts w:hint="default" w:ascii="Times New Roman" w:hAnsi="Times New Roman" w:eastAsia="宋体" w:cs="Times New Roman"/>
                      <w:bCs/>
                      <w:color w:val="000000"/>
                      <w:sz w:val="21"/>
                      <w:szCs w:val="21"/>
                      <w:lang w:val="en-US" w:eastAsia="zh-CN"/>
                    </w:rPr>
                    <w:t>5000</w:t>
                  </w:r>
                </w:p>
              </w:tc>
            </w:tr>
            <w:tr w14:paraId="46E9E67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5000" w:type="pct"/>
                  <w:gridSpan w:val="9"/>
                  <w:noWrap w:val="0"/>
                  <w:vAlign w:val="center"/>
                </w:tcPr>
                <w:p w14:paraId="32AAB169">
                  <w:pPr>
                    <w:jc w:val="both"/>
                    <w:rPr>
                      <w:rFonts w:hint="default" w:ascii="Times New Roman" w:hAnsi="Times New Roman" w:eastAsia="宋体" w:cs="Times New Roman"/>
                      <w:bCs/>
                      <w:color w:val="000000"/>
                      <w:sz w:val="21"/>
                      <w:szCs w:val="21"/>
                      <w:lang w:val="en-US" w:eastAsia="zh-CN"/>
                    </w:rPr>
                  </w:pPr>
                  <w:r>
                    <w:rPr>
                      <w:rFonts w:hint="default" w:ascii="Times New Roman" w:hAnsi="Times New Roman" w:eastAsia="宋体" w:cs="Times New Roman"/>
                      <w:bCs/>
                      <w:color w:val="000000"/>
                      <w:sz w:val="21"/>
                      <w:szCs w:val="21"/>
                      <w:lang w:val="en-US" w:eastAsia="zh-CN"/>
                    </w:rPr>
                    <w:t>备注：1、总磷参考限值源于《污水综合排放标准》GB 8978-1996表4中一级标准；</w:t>
                  </w:r>
                </w:p>
                <w:p w14:paraId="380F49CB">
                  <w:pPr>
                    <w:keepNext w:val="0"/>
                    <w:keepLines w:val="0"/>
                    <w:pageBreakBefore w:val="0"/>
                    <w:widowControl w:val="0"/>
                    <w:kinsoku/>
                    <w:wordWrap/>
                    <w:overflowPunct/>
                    <w:topLinePunct w:val="0"/>
                    <w:autoSpaceDE/>
                    <w:autoSpaceDN/>
                    <w:bidi w:val="0"/>
                    <w:adjustRightInd/>
                    <w:snapToGrid/>
                    <w:ind w:firstLine="630" w:firstLineChars="300"/>
                    <w:jc w:val="center"/>
                    <w:textAlignment w:val="auto"/>
                    <w:rPr>
                      <w:rFonts w:hint="default" w:ascii="Times New Roman" w:hAnsi="Times New Roman" w:eastAsia="宋体" w:cs="Times New Roman"/>
                      <w:bCs/>
                      <w:color w:val="000000"/>
                      <w:sz w:val="21"/>
                      <w:szCs w:val="21"/>
                      <w:lang w:val="en-US" w:eastAsia="zh-CN"/>
                    </w:rPr>
                  </w:pPr>
                  <w:r>
                    <w:rPr>
                      <w:rFonts w:hint="default" w:ascii="Times New Roman" w:hAnsi="Times New Roman" w:eastAsia="宋体" w:cs="Times New Roman"/>
                      <w:bCs/>
                      <w:color w:val="000000"/>
                      <w:sz w:val="21"/>
                      <w:szCs w:val="21"/>
                      <w:lang w:val="en-US" w:eastAsia="zh-CN"/>
                    </w:rPr>
                    <w:t>2、其他因子参考限值源于《医疗机构水污染物排放标准》GB 18466-2005表2预处理标准。</w:t>
                  </w:r>
                </w:p>
              </w:tc>
            </w:tr>
          </w:tbl>
          <w:p w14:paraId="060189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根据上表可知，</w:t>
            </w:r>
            <w:r>
              <w:rPr>
                <w:rFonts w:hint="default" w:ascii="Times New Roman" w:hAnsi="Times New Roman" w:eastAsia="宋体" w:cs="Times New Roman"/>
                <w:sz w:val="24"/>
                <w:szCs w:val="24"/>
                <w:lang w:val="en-US" w:eastAsia="zh-CN"/>
              </w:rPr>
              <w:t>废水总排口排放的废水中粪大肠菌群数、化学需氧量、悬浮物、生化需氧量、动植物油、氨氮、pH、阴离子表面活性剂均达到《医疗机构水污染物排放标准》（GB18466-2005）表2预处理标准及</w:t>
            </w:r>
            <w:r>
              <w:rPr>
                <w:rFonts w:hint="eastAsia" w:ascii="Times New Roman" w:hAnsi="Times New Roman" w:eastAsia="宋体" w:cs="Times New Roman"/>
                <w:sz w:val="24"/>
                <w:szCs w:val="24"/>
                <w:lang w:val="en-US" w:eastAsia="zh-CN"/>
              </w:rPr>
              <w:t>马江</w:t>
            </w:r>
            <w:r>
              <w:rPr>
                <w:rFonts w:hint="default" w:ascii="Times New Roman" w:hAnsi="Times New Roman" w:eastAsia="宋体" w:cs="Times New Roman"/>
                <w:sz w:val="24"/>
                <w:szCs w:val="24"/>
                <w:lang w:val="en-US" w:eastAsia="zh-CN"/>
              </w:rPr>
              <w:t>镇污水处理厂进水水质限值要求，总磷达到《污水综合排放标准》（GB 8978-1996）表4中一级标准要求。</w:t>
            </w:r>
          </w:p>
          <w:p w14:paraId="53EB3DBF">
            <w:pPr>
              <w:pStyle w:val="2"/>
              <w:rPr>
                <w:rFonts w:hint="default"/>
                <w:lang w:val="en-US" w:eastAsia="zh-CN"/>
              </w:rPr>
            </w:pPr>
          </w:p>
          <w:p w14:paraId="3868FFB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Times New Roman" w:hAnsi="Times New Roman" w:eastAsia="宋体" w:cs="Times New Roman"/>
                <w:sz w:val="24"/>
                <w:szCs w:val="24"/>
                <w:highlight w:val="none"/>
                <w:u w:val="none" w:color="auto"/>
                <w:lang w:val="en-US" w:eastAsia="zh-CN"/>
              </w:rPr>
            </w:pPr>
            <w:r>
              <w:rPr>
                <w:rFonts w:hint="default" w:ascii="Times New Roman" w:hAnsi="Times New Roman" w:eastAsia="宋体" w:cs="Times New Roman"/>
                <w:sz w:val="24"/>
                <w:szCs w:val="24"/>
                <w:highlight w:val="none"/>
                <w:u w:val="none" w:color="auto"/>
                <w:lang w:val="en-US" w:eastAsia="zh-CN"/>
              </w:rPr>
              <w:t>②</w:t>
            </w:r>
            <w:r>
              <w:rPr>
                <w:rFonts w:hint="eastAsia" w:ascii="Times New Roman" w:hAnsi="Times New Roman" w:cs="Times New Roman"/>
                <w:sz w:val="24"/>
                <w:szCs w:val="24"/>
                <w:highlight w:val="none"/>
                <w:u w:val="none" w:color="auto"/>
                <w:lang w:val="en-US" w:eastAsia="zh-CN"/>
              </w:rPr>
              <w:t>马江</w:t>
            </w:r>
            <w:r>
              <w:rPr>
                <w:rFonts w:hint="eastAsia" w:ascii="Times New Roman" w:hAnsi="Times New Roman" w:eastAsia="宋体" w:cs="Times New Roman"/>
                <w:sz w:val="24"/>
                <w:szCs w:val="24"/>
                <w:highlight w:val="none"/>
                <w:u w:val="none" w:color="auto"/>
                <w:lang w:val="en-US" w:eastAsia="zh-CN"/>
              </w:rPr>
              <w:t>镇污水处理厂可依托性分析</w:t>
            </w:r>
          </w:p>
          <w:p w14:paraId="1829112E">
            <w:pPr>
              <w:pStyle w:val="9"/>
              <w:spacing w:line="360" w:lineRule="auto"/>
              <w:rPr>
                <w:rFonts w:hint="eastAsia" w:ascii="Times New Roman" w:hAnsi="Times New Roman" w:cs="Times New Roman"/>
                <w:sz w:val="24"/>
                <w:szCs w:val="24"/>
                <w:highlight w:val="none"/>
                <w:u w:val="none" w:color="auto"/>
                <w:vertAlign w:val="baseline"/>
                <w:lang w:val="en-US" w:eastAsia="zh-CN"/>
              </w:rPr>
            </w:pPr>
            <w:r>
              <w:rPr>
                <w:rFonts w:hint="eastAsia" w:ascii="Times New Roman" w:hAnsi="Times New Roman" w:cs="Times New Roman"/>
                <w:sz w:val="24"/>
                <w:szCs w:val="24"/>
                <w:highlight w:val="none"/>
                <w:u w:val="none" w:color="auto"/>
                <w:lang w:val="en-US" w:eastAsia="zh-CN"/>
              </w:rPr>
              <w:t xml:space="preserve">  马江镇污水处理厂位于茶陵县马江镇红旗村三角洲，总用地面积为2000m</w:t>
            </w:r>
            <w:r>
              <w:rPr>
                <w:rFonts w:hint="eastAsia" w:ascii="Times New Roman" w:hAnsi="Times New Roman" w:cs="Times New Roman"/>
                <w:sz w:val="24"/>
                <w:szCs w:val="24"/>
                <w:highlight w:val="none"/>
                <w:u w:val="none" w:color="auto"/>
                <w:vertAlign w:val="superscript"/>
                <w:lang w:val="en-US" w:eastAsia="zh-CN"/>
              </w:rPr>
              <w:t>2</w:t>
            </w:r>
            <w:r>
              <w:rPr>
                <w:rFonts w:hint="eastAsia" w:ascii="Times New Roman" w:hAnsi="Times New Roman" w:cs="Times New Roman"/>
                <w:sz w:val="24"/>
                <w:szCs w:val="24"/>
                <w:highlight w:val="none"/>
                <w:u w:val="none" w:color="auto"/>
                <w:vertAlign w:val="baseline"/>
                <w:lang w:val="en-US" w:eastAsia="zh-CN"/>
              </w:rPr>
              <w:t>，设计总规模为450m</w:t>
            </w:r>
            <w:r>
              <w:rPr>
                <w:rFonts w:hint="eastAsia" w:ascii="Times New Roman" w:hAnsi="Times New Roman" w:cs="Times New Roman"/>
                <w:sz w:val="24"/>
                <w:szCs w:val="24"/>
                <w:highlight w:val="none"/>
                <w:u w:val="none" w:color="auto"/>
                <w:vertAlign w:val="superscript"/>
                <w:lang w:val="en-US" w:eastAsia="zh-CN"/>
              </w:rPr>
              <w:t>3</w:t>
            </w:r>
            <w:r>
              <w:rPr>
                <w:rFonts w:hint="eastAsia" w:ascii="Times New Roman" w:hAnsi="Times New Roman" w:cs="Times New Roman"/>
                <w:sz w:val="24"/>
                <w:szCs w:val="24"/>
                <w:highlight w:val="none"/>
                <w:u w:val="none" w:color="auto"/>
                <w:vertAlign w:val="baseline"/>
                <w:lang w:val="en-US" w:eastAsia="zh-CN"/>
              </w:rPr>
              <w:t>/d。采用“预处理+改良 A</w:t>
            </w:r>
            <w:r>
              <w:rPr>
                <w:rFonts w:hint="eastAsia" w:ascii="Times New Roman" w:hAnsi="Times New Roman" w:cs="Times New Roman"/>
                <w:sz w:val="24"/>
                <w:szCs w:val="24"/>
                <w:highlight w:val="none"/>
                <w:u w:val="none" w:color="auto"/>
                <w:vertAlign w:val="superscript"/>
                <w:lang w:val="en-US" w:eastAsia="zh-CN"/>
              </w:rPr>
              <w:t>2</w:t>
            </w:r>
            <w:r>
              <w:rPr>
                <w:rFonts w:hint="eastAsia" w:ascii="Times New Roman" w:hAnsi="Times New Roman" w:cs="Times New Roman"/>
                <w:sz w:val="24"/>
                <w:szCs w:val="24"/>
                <w:highlight w:val="none"/>
                <w:u w:val="none" w:color="auto"/>
                <w:vertAlign w:val="baseline"/>
                <w:lang w:val="en-US" w:eastAsia="zh-CN"/>
              </w:rPr>
              <w:t xml:space="preserve"> /O一体化设备”处理工艺，出水水质达到《城镇污水处理厂污染物排放标准》（GB18918-2002）中的一级A标准。</w:t>
            </w:r>
          </w:p>
          <w:p w14:paraId="16D69B46">
            <w:pPr>
              <w:pStyle w:val="9"/>
              <w:spacing w:line="360" w:lineRule="auto"/>
              <w:rPr>
                <w:rFonts w:hint="default" w:ascii="Times New Roman" w:hAnsi="Times New Roman" w:cs="Times New Roman"/>
                <w:sz w:val="24"/>
                <w:szCs w:val="24"/>
                <w:vertAlign w:val="baseline"/>
                <w:lang w:val="en-US" w:eastAsia="zh-CN"/>
              </w:rPr>
            </w:pPr>
            <w:r>
              <w:rPr>
                <w:rFonts w:hint="eastAsia"/>
                <w:vertAlign w:val="baseline"/>
                <w:lang w:val="en-US" w:eastAsia="zh-CN"/>
              </w:rPr>
              <w:t xml:space="preserve">  </w:t>
            </w:r>
            <w:r>
              <w:rPr>
                <w:rFonts w:hint="default" w:ascii="Times New Roman" w:hAnsi="Times New Roman" w:cs="Times New Roman"/>
                <w:sz w:val="24"/>
                <w:szCs w:val="24"/>
                <w:vertAlign w:val="baseline"/>
                <w:lang w:val="en-US" w:eastAsia="zh-CN"/>
              </w:rPr>
              <w:t>本环评从水质、水量及接管时间三方面就本项目废水接入</w:t>
            </w:r>
            <w:r>
              <w:rPr>
                <w:rFonts w:hint="eastAsia" w:ascii="Times New Roman" w:hAnsi="Times New Roman" w:cs="Times New Roman"/>
                <w:sz w:val="24"/>
                <w:szCs w:val="24"/>
                <w:vertAlign w:val="baseline"/>
                <w:lang w:val="en-US" w:eastAsia="zh-CN"/>
              </w:rPr>
              <w:t>马江</w:t>
            </w:r>
            <w:r>
              <w:rPr>
                <w:rFonts w:hint="default" w:ascii="Times New Roman" w:hAnsi="Times New Roman" w:cs="Times New Roman"/>
                <w:sz w:val="24"/>
                <w:szCs w:val="24"/>
                <w:vertAlign w:val="baseline"/>
                <w:lang w:val="en-US" w:eastAsia="zh-CN"/>
              </w:rPr>
              <w:t>镇污水处理厂的可行性进行分析。</w:t>
            </w:r>
          </w:p>
          <w:p w14:paraId="4F260B30">
            <w:pPr>
              <w:bidi w:val="0"/>
              <w:spacing w:line="360" w:lineRule="auto"/>
              <w:rPr>
                <w:rFonts w:hint="default" w:ascii="Times New Roman" w:hAnsi="Times New Roman" w:eastAsia="宋体" w:cs="Times New Roman"/>
                <w:kern w:val="2"/>
                <w:sz w:val="24"/>
                <w:szCs w:val="24"/>
                <w:highlight w:val="none"/>
                <w:u w:val="none" w:color="auto"/>
                <w:lang w:val="en-US" w:eastAsia="zh-CN" w:bidi="ar-SA"/>
              </w:rPr>
            </w:pPr>
            <w:r>
              <w:rPr>
                <w:rFonts w:hint="eastAsia" w:ascii="Times New Roman" w:hAnsi="Times New Roman" w:eastAsia="微软雅黑" w:cs="Times New Roman"/>
                <w:kern w:val="2"/>
                <w:sz w:val="24"/>
                <w:szCs w:val="24"/>
                <w:highlight w:val="none"/>
                <w:u w:val="none" w:color="auto"/>
                <w:lang w:val="en-US" w:eastAsia="zh-CN" w:bidi="ar-SA"/>
              </w:rPr>
              <w:t>（</w:t>
            </w:r>
            <w:r>
              <w:rPr>
                <w:rFonts w:hint="eastAsia" w:ascii="微软雅黑" w:hAnsi="微软雅黑" w:eastAsia="微软雅黑" w:cs="微软雅黑"/>
                <w:kern w:val="2"/>
                <w:sz w:val="24"/>
                <w:szCs w:val="24"/>
                <w:highlight w:val="none"/>
                <w:u w:val="none" w:color="auto"/>
                <w:lang w:val="en-US" w:eastAsia="zh-CN" w:bidi="ar-SA"/>
              </w:rPr>
              <w:t>Ⅰ</w:t>
            </w:r>
            <w:r>
              <w:rPr>
                <w:rFonts w:hint="eastAsia" w:ascii="Times New Roman" w:hAnsi="Times New Roman" w:eastAsia="微软雅黑" w:cs="Times New Roman"/>
                <w:kern w:val="2"/>
                <w:sz w:val="24"/>
                <w:szCs w:val="24"/>
                <w:highlight w:val="none"/>
                <w:u w:val="none" w:color="auto"/>
                <w:lang w:val="en-US" w:eastAsia="zh-CN" w:bidi="ar-SA"/>
              </w:rPr>
              <w:t>）</w:t>
            </w:r>
            <w:r>
              <w:rPr>
                <w:rFonts w:hint="default" w:ascii="Times New Roman" w:hAnsi="Times New Roman" w:eastAsia="宋体" w:cs="Times New Roman"/>
                <w:kern w:val="2"/>
                <w:sz w:val="24"/>
                <w:szCs w:val="24"/>
                <w:highlight w:val="none"/>
                <w:u w:val="none" w:color="auto"/>
                <w:lang w:val="en-US" w:eastAsia="zh-CN" w:bidi="ar-SA"/>
              </w:rPr>
              <w:t>从水质上分析</w:t>
            </w:r>
          </w:p>
          <w:p w14:paraId="69FC71C8">
            <w:pPr>
              <w:bidi w:val="0"/>
              <w:spacing w:line="360" w:lineRule="auto"/>
              <w:ind w:firstLine="480" w:firstLineChars="200"/>
              <w:rPr>
                <w:rFonts w:hint="default" w:ascii="Times New Roman" w:hAnsi="Times New Roman" w:eastAsia="宋体" w:cs="Times New Roman"/>
                <w:kern w:val="2"/>
                <w:sz w:val="24"/>
                <w:szCs w:val="24"/>
                <w:highlight w:val="none"/>
                <w:u w:val="none" w:color="auto"/>
                <w:lang w:val="en-US" w:eastAsia="zh-CN" w:bidi="ar-SA"/>
              </w:rPr>
            </w:pPr>
            <w:r>
              <w:rPr>
                <w:rFonts w:hint="default" w:ascii="Times New Roman" w:hAnsi="Times New Roman" w:eastAsia="宋体" w:cs="Times New Roman"/>
                <w:kern w:val="2"/>
                <w:sz w:val="24"/>
                <w:szCs w:val="24"/>
                <w:highlight w:val="none"/>
                <w:u w:val="none" w:color="auto"/>
                <w:lang w:val="en-US" w:eastAsia="zh-CN" w:bidi="ar-SA"/>
              </w:rPr>
              <w:t>本项目废水中涉及的主要污染因子为COD、BOD5、SS、氨氮等，</w:t>
            </w:r>
            <w:r>
              <w:rPr>
                <w:rFonts w:hint="eastAsia" w:ascii="Times New Roman" w:hAnsi="Times New Roman" w:cs="Times New Roman"/>
                <w:kern w:val="2"/>
                <w:sz w:val="24"/>
                <w:szCs w:val="24"/>
                <w:highlight w:val="none"/>
                <w:u w:val="none" w:color="auto"/>
                <w:lang w:val="en-US" w:eastAsia="zh-CN" w:bidi="ar-SA"/>
              </w:rPr>
              <w:t>食堂、生活、医疗</w:t>
            </w:r>
            <w:r>
              <w:rPr>
                <w:rFonts w:hint="default" w:ascii="Times New Roman" w:hAnsi="Times New Roman" w:eastAsia="宋体" w:cs="Times New Roman"/>
                <w:kern w:val="2"/>
                <w:sz w:val="24"/>
                <w:szCs w:val="24"/>
                <w:highlight w:val="none"/>
                <w:u w:val="none" w:color="auto"/>
                <w:lang w:val="en-US" w:eastAsia="zh-CN" w:bidi="ar-SA"/>
              </w:rPr>
              <w:t>废水经院区自建污水处理站处理后，污水处理站出水浓度满足《医疗机构水污染物排放标准》（GB18466-2005）中表2综合医疗机构和其他医疗机构水污染物排放限值的预处理标准限值。本评价认为，通过上述污水处理工艺处理，综合废水能够达到</w:t>
            </w:r>
            <w:r>
              <w:rPr>
                <w:rFonts w:hint="eastAsia" w:ascii="Times New Roman" w:hAnsi="Times New Roman" w:cs="Times New Roman"/>
                <w:kern w:val="2"/>
                <w:sz w:val="24"/>
                <w:szCs w:val="24"/>
                <w:highlight w:val="none"/>
                <w:u w:val="none" w:color="auto"/>
                <w:lang w:val="en-US" w:eastAsia="zh-CN" w:bidi="ar-SA"/>
              </w:rPr>
              <w:t>马江</w:t>
            </w:r>
            <w:r>
              <w:rPr>
                <w:rFonts w:hint="default" w:ascii="Times New Roman" w:hAnsi="Times New Roman" w:eastAsia="宋体" w:cs="Times New Roman"/>
                <w:kern w:val="2"/>
                <w:sz w:val="24"/>
                <w:szCs w:val="24"/>
                <w:highlight w:val="none"/>
                <w:u w:val="none" w:color="auto"/>
                <w:lang w:val="en-US" w:eastAsia="zh-CN" w:bidi="ar-SA"/>
              </w:rPr>
              <w:t>镇污水处理厂接管要求。因此从水质上分析，本项目废水接入</w:t>
            </w:r>
            <w:r>
              <w:rPr>
                <w:rFonts w:hint="eastAsia" w:ascii="Times New Roman" w:hAnsi="Times New Roman" w:cs="Times New Roman"/>
                <w:kern w:val="2"/>
                <w:sz w:val="24"/>
                <w:szCs w:val="24"/>
                <w:highlight w:val="none"/>
                <w:u w:val="none" w:color="auto"/>
                <w:lang w:val="en-US" w:eastAsia="zh-CN" w:bidi="ar-SA"/>
              </w:rPr>
              <w:t>马江</w:t>
            </w:r>
            <w:r>
              <w:rPr>
                <w:rFonts w:hint="default" w:ascii="Times New Roman" w:hAnsi="Times New Roman" w:eastAsia="宋体" w:cs="Times New Roman"/>
                <w:kern w:val="2"/>
                <w:sz w:val="24"/>
                <w:szCs w:val="24"/>
                <w:highlight w:val="none"/>
                <w:u w:val="none" w:color="auto"/>
                <w:lang w:val="en-US" w:eastAsia="zh-CN" w:bidi="ar-SA"/>
              </w:rPr>
              <w:t>镇污水处理厂是可行的。</w:t>
            </w:r>
          </w:p>
          <w:p w14:paraId="51FA80AD">
            <w:pPr>
              <w:bidi w:val="0"/>
              <w:spacing w:line="360" w:lineRule="auto"/>
              <w:rPr>
                <w:rFonts w:hint="default" w:ascii="Times New Roman" w:hAnsi="Times New Roman" w:eastAsia="宋体" w:cs="Times New Roman"/>
                <w:sz w:val="24"/>
                <w:szCs w:val="24"/>
                <w:lang w:val="en-US" w:eastAsia="zh-CN"/>
              </w:rPr>
            </w:pPr>
            <w:r>
              <w:rPr>
                <w:rFonts w:hint="eastAsia" w:ascii="Times New Roman" w:hAnsi="Times New Roman" w:eastAsia="微软雅黑" w:cs="Times New Roman"/>
                <w:sz w:val="24"/>
                <w:szCs w:val="24"/>
                <w:lang w:val="en-US" w:eastAsia="zh-CN"/>
              </w:rPr>
              <w:t>(</w:t>
            </w:r>
            <w:r>
              <w:rPr>
                <w:rFonts w:hint="eastAsia" w:ascii="微软雅黑" w:hAnsi="微软雅黑" w:eastAsia="微软雅黑" w:cs="微软雅黑"/>
                <w:sz w:val="24"/>
                <w:szCs w:val="24"/>
                <w:lang w:val="en-US" w:eastAsia="zh-CN"/>
              </w:rPr>
              <w:t>Ⅱ</w:t>
            </w:r>
            <w:r>
              <w:rPr>
                <w:rFonts w:hint="eastAsia" w:ascii="Times New Roman" w:hAnsi="Times New Roman" w:eastAsia="微软雅黑" w:cs="Times New Roman"/>
                <w:sz w:val="24"/>
                <w:szCs w:val="24"/>
                <w:lang w:val="en-US" w:eastAsia="zh-CN"/>
              </w:rPr>
              <w:t>）</w:t>
            </w:r>
            <w:r>
              <w:rPr>
                <w:rFonts w:hint="default" w:ascii="Times New Roman" w:hAnsi="Times New Roman" w:eastAsia="宋体" w:cs="Times New Roman"/>
                <w:sz w:val="24"/>
                <w:szCs w:val="24"/>
                <w:lang w:val="en-US" w:eastAsia="zh-CN"/>
              </w:rPr>
              <w:t>从水量上分析</w:t>
            </w:r>
          </w:p>
          <w:p w14:paraId="0CBDC1D2">
            <w:pPr>
              <w:bidi w:val="0"/>
              <w:spacing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本项目废水日排放量为</w:t>
            </w:r>
            <w:r>
              <w:rPr>
                <w:rFonts w:hint="eastAsia" w:ascii="Times New Roman" w:hAnsi="Times New Roman" w:cs="Times New Roman"/>
                <w:sz w:val="24"/>
                <w:szCs w:val="24"/>
                <w:lang w:val="en-US" w:eastAsia="zh-CN"/>
              </w:rPr>
              <w:t>13.87</w:t>
            </w:r>
            <w:r>
              <w:rPr>
                <w:rFonts w:hint="default" w:ascii="Times New Roman" w:hAnsi="Times New Roman" w:eastAsia="宋体" w:cs="Times New Roman"/>
                <w:sz w:val="24"/>
                <w:szCs w:val="24"/>
                <w:lang w:val="en-US" w:eastAsia="zh-CN"/>
              </w:rPr>
              <w:t>m</w:t>
            </w:r>
            <w:r>
              <w:rPr>
                <w:rFonts w:hint="default" w:ascii="Times New Roman" w:hAnsi="Times New Roman" w:eastAsia="宋体" w:cs="Times New Roman"/>
                <w:sz w:val="24"/>
                <w:szCs w:val="24"/>
                <w:vertAlign w:val="superscript"/>
                <w:lang w:val="en-US" w:eastAsia="zh-CN"/>
              </w:rPr>
              <w:t>3</w:t>
            </w:r>
            <w:r>
              <w:rPr>
                <w:rFonts w:hint="default" w:ascii="Times New Roman" w:hAnsi="Times New Roman" w:eastAsia="宋体" w:cs="Times New Roman"/>
                <w:sz w:val="24"/>
                <w:szCs w:val="24"/>
                <w:lang w:val="en-US" w:eastAsia="zh-CN"/>
              </w:rPr>
              <w:t>/d，占</w:t>
            </w:r>
            <w:r>
              <w:rPr>
                <w:rFonts w:hint="eastAsia" w:ascii="Times New Roman" w:hAnsi="Times New Roman" w:cs="Times New Roman"/>
                <w:sz w:val="24"/>
                <w:szCs w:val="24"/>
                <w:lang w:val="en-US" w:eastAsia="zh-CN"/>
              </w:rPr>
              <w:t>马江</w:t>
            </w:r>
            <w:r>
              <w:rPr>
                <w:rFonts w:hint="default" w:ascii="Times New Roman" w:hAnsi="Times New Roman" w:eastAsia="宋体" w:cs="Times New Roman"/>
                <w:sz w:val="24"/>
                <w:szCs w:val="24"/>
                <w:lang w:val="en-US" w:eastAsia="zh-CN"/>
              </w:rPr>
              <w:t>镇污水处理厂的日处理规模3</w:t>
            </w:r>
            <w:r>
              <w:rPr>
                <w:rFonts w:hint="eastAsia" w:ascii="Times New Roman" w:hAnsi="Times New Roman" w:cs="Times New Roman"/>
                <w:sz w:val="24"/>
                <w:szCs w:val="24"/>
                <w:lang w:val="en-US" w:eastAsia="zh-CN"/>
              </w:rPr>
              <w:t>0.82</w:t>
            </w:r>
            <w:r>
              <w:rPr>
                <w:rFonts w:hint="default" w:ascii="Times New Roman" w:hAnsi="Times New Roman" w:eastAsia="宋体" w:cs="Times New Roman"/>
                <w:sz w:val="24"/>
                <w:szCs w:val="24"/>
                <w:lang w:val="en-US" w:eastAsia="zh-CN"/>
              </w:rPr>
              <w:t>%，从水量上而言，本项目排入</w:t>
            </w:r>
            <w:r>
              <w:rPr>
                <w:rFonts w:hint="eastAsia" w:ascii="Times New Roman" w:hAnsi="Times New Roman" w:eastAsia="宋体" w:cs="Times New Roman"/>
                <w:sz w:val="24"/>
                <w:szCs w:val="24"/>
                <w:lang w:val="en-US" w:eastAsia="zh-CN"/>
              </w:rPr>
              <w:t>马江</w:t>
            </w:r>
            <w:r>
              <w:rPr>
                <w:rFonts w:hint="default" w:ascii="Times New Roman" w:hAnsi="Times New Roman" w:eastAsia="宋体" w:cs="Times New Roman"/>
                <w:sz w:val="24"/>
                <w:szCs w:val="24"/>
                <w:lang w:val="en-US" w:eastAsia="zh-CN"/>
              </w:rPr>
              <w:t>镇污水处理厂具有可行性，不会对其造成水量上的冲击。</w:t>
            </w:r>
          </w:p>
          <w:p w14:paraId="69B02A45">
            <w:pPr>
              <w:pStyle w:val="9"/>
              <w:spacing w:line="360" w:lineRule="auto"/>
              <w:rPr>
                <w:rFonts w:hint="default" w:ascii="Times New Roman" w:hAnsi="Times New Roman" w:cs="Times New Roman" w:eastAsiaTheme="minorEastAsia"/>
                <w:sz w:val="24"/>
                <w:szCs w:val="24"/>
                <w:lang w:val="en-US" w:eastAsia="zh-CN"/>
              </w:rPr>
            </w:pPr>
            <w:r>
              <w:rPr>
                <w:rFonts w:hint="eastAsia" w:ascii="Times New Roman" w:hAnsi="Times New Roman" w:eastAsia="微软雅黑" w:cs="Times New Roman"/>
                <w:sz w:val="24"/>
                <w:szCs w:val="24"/>
                <w:lang w:val="en-US" w:eastAsia="zh-CN"/>
              </w:rPr>
              <w:t>(</w:t>
            </w:r>
            <w:r>
              <w:rPr>
                <w:rFonts w:hint="default" w:ascii="Times New Roman" w:hAnsi="Times New Roman" w:eastAsia="微软雅黑" w:cs="Times New Roman"/>
                <w:sz w:val="24"/>
                <w:szCs w:val="24"/>
                <w:lang w:val="en-US" w:eastAsia="zh-CN"/>
              </w:rPr>
              <w:t>Ⅲ</w:t>
            </w:r>
            <w:r>
              <w:rPr>
                <w:rFonts w:hint="eastAsia" w:ascii="Times New Roman" w:hAnsi="Times New Roman" w:eastAsia="微软雅黑" w:cs="Times New Roman"/>
                <w:sz w:val="24"/>
                <w:szCs w:val="24"/>
                <w:lang w:val="en-US" w:eastAsia="zh-CN"/>
              </w:rPr>
              <w:t>)</w:t>
            </w:r>
            <w:r>
              <w:rPr>
                <w:rFonts w:hint="default" w:ascii="Times New Roman" w:hAnsi="Times New Roman" w:cs="Times New Roman" w:eastAsiaTheme="minorEastAsia"/>
                <w:sz w:val="24"/>
                <w:szCs w:val="24"/>
                <w:lang w:val="en-US" w:eastAsia="zh-CN"/>
              </w:rPr>
              <w:t>接管角度分析</w:t>
            </w:r>
          </w:p>
          <w:p w14:paraId="4AF7D8E1">
            <w:pPr>
              <w:pStyle w:val="9"/>
              <w:spacing w:line="360" w:lineRule="auto"/>
              <w:ind w:firstLine="480" w:firstLineChars="200"/>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马江</w:t>
            </w:r>
            <w:r>
              <w:rPr>
                <w:rFonts w:hint="default" w:ascii="Times New Roman" w:hAnsi="Times New Roman" w:cs="Times New Roman" w:eastAsiaTheme="minorEastAsia"/>
                <w:sz w:val="24"/>
                <w:szCs w:val="24"/>
                <w:lang w:val="en-US" w:eastAsia="zh-CN"/>
              </w:rPr>
              <w:t>镇污水处理厂的服务范围为</w:t>
            </w:r>
            <w:r>
              <w:rPr>
                <w:rFonts w:hint="eastAsia" w:ascii="Times New Roman" w:hAnsi="Times New Roman" w:cs="Times New Roman" w:eastAsiaTheme="minorEastAsia"/>
                <w:sz w:val="24"/>
                <w:szCs w:val="24"/>
                <w:lang w:val="en-US" w:eastAsia="zh-CN"/>
              </w:rPr>
              <w:t>马江</w:t>
            </w:r>
            <w:r>
              <w:rPr>
                <w:rFonts w:hint="default" w:ascii="Times New Roman" w:hAnsi="Times New Roman" w:cs="Times New Roman" w:eastAsiaTheme="minorEastAsia"/>
                <w:sz w:val="24"/>
                <w:szCs w:val="24"/>
                <w:lang w:val="en-US" w:eastAsia="zh-CN"/>
              </w:rPr>
              <w:t>镇镇区范围。本项目位于茶陵县马江镇长远村墟上，属于</w:t>
            </w:r>
            <w:r>
              <w:rPr>
                <w:rFonts w:hint="eastAsia" w:ascii="Times New Roman" w:hAnsi="Times New Roman" w:cs="Times New Roman" w:eastAsiaTheme="minorEastAsia"/>
                <w:sz w:val="24"/>
                <w:szCs w:val="24"/>
                <w:lang w:val="en-US" w:eastAsia="zh-CN"/>
              </w:rPr>
              <w:t>马江</w:t>
            </w:r>
            <w:r>
              <w:rPr>
                <w:rFonts w:hint="default" w:ascii="Times New Roman" w:hAnsi="Times New Roman" w:cs="Times New Roman" w:eastAsiaTheme="minorEastAsia"/>
                <w:sz w:val="24"/>
                <w:szCs w:val="24"/>
                <w:lang w:val="en-US" w:eastAsia="zh-CN"/>
              </w:rPr>
              <w:t>镇污水处理厂的纳污范围，目前该区域雨水、污水管网已接通，故污水处理厂能接纳本项目污水。</w:t>
            </w:r>
          </w:p>
          <w:p w14:paraId="145002F9">
            <w:pPr>
              <w:pStyle w:val="9"/>
              <w:spacing w:line="360" w:lineRule="auto"/>
              <w:ind w:firstLine="480" w:firstLineChars="200"/>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综上，就接管现状、水质和水量三方面而言，本项目废水处理达标后排入污水处理厂集中处理，技术可行。废水最终达标排入</w:t>
            </w:r>
            <w:r>
              <w:rPr>
                <w:rFonts w:hint="eastAsia" w:ascii="Times New Roman" w:hAnsi="Times New Roman" w:cs="Times New Roman" w:eastAsiaTheme="minorEastAsia"/>
                <w:sz w:val="24"/>
                <w:szCs w:val="24"/>
                <w:lang w:val="en-US" w:eastAsia="zh-CN"/>
              </w:rPr>
              <w:t>马伏</w:t>
            </w:r>
            <w:r>
              <w:rPr>
                <w:rFonts w:hint="default" w:ascii="Times New Roman" w:hAnsi="Times New Roman" w:cs="Times New Roman" w:eastAsiaTheme="minorEastAsia"/>
                <w:sz w:val="24"/>
                <w:szCs w:val="24"/>
                <w:lang w:val="en-US" w:eastAsia="zh-CN"/>
              </w:rPr>
              <w:t>江，对</w:t>
            </w:r>
            <w:r>
              <w:rPr>
                <w:rFonts w:hint="eastAsia" w:ascii="Times New Roman" w:hAnsi="Times New Roman" w:cs="Times New Roman" w:eastAsiaTheme="minorEastAsia"/>
                <w:sz w:val="24"/>
                <w:szCs w:val="24"/>
                <w:lang w:val="en-US" w:eastAsia="zh-CN"/>
              </w:rPr>
              <w:t>马伏</w:t>
            </w:r>
            <w:r>
              <w:rPr>
                <w:rFonts w:hint="default" w:ascii="Times New Roman" w:hAnsi="Times New Roman" w:cs="Times New Roman" w:eastAsiaTheme="minorEastAsia"/>
                <w:sz w:val="24"/>
                <w:szCs w:val="24"/>
                <w:lang w:val="en-US" w:eastAsia="zh-CN"/>
              </w:rPr>
              <w:t>江水环境影响较小。</w:t>
            </w:r>
          </w:p>
          <w:p w14:paraId="2FCFC37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lang w:eastAsia="zh-CN"/>
              </w:rPr>
              <w:t>）废水排放情况</w:t>
            </w:r>
          </w:p>
          <w:p w14:paraId="0DA997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本项目废水排放基本信息见</w:t>
            </w:r>
            <w:r>
              <w:rPr>
                <w:rFonts w:hint="default" w:ascii="Times New Roman" w:hAnsi="Times New Roman" w:eastAsia="宋体" w:cs="Times New Roman"/>
                <w:sz w:val="24"/>
                <w:szCs w:val="24"/>
                <w:lang w:eastAsia="zh-CN"/>
              </w:rPr>
              <w:t>下</w:t>
            </w:r>
            <w:r>
              <w:rPr>
                <w:rFonts w:hint="default" w:ascii="Times New Roman" w:hAnsi="Times New Roman" w:eastAsia="宋体" w:cs="Times New Roman"/>
                <w:sz w:val="24"/>
                <w:szCs w:val="24"/>
              </w:rPr>
              <w:t>表。</w:t>
            </w:r>
          </w:p>
          <w:p w14:paraId="65615A5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表4-</w:t>
            </w:r>
            <w:r>
              <w:rPr>
                <w:rFonts w:hint="eastAsia" w:ascii="Times New Roman" w:hAnsi="Times New Roman" w:cs="Times New Roman"/>
                <w:b/>
                <w:bCs/>
                <w:sz w:val="21"/>
                <w:szCs w:val="21"/>
                <w:lang w:val="en-US" w:eastAsia="zh-CN"/>
              </w:rPr>
              <w:t>5</w:t>
            </w:r>
            <w:r>
              <w:rPr>
                <w:rFonts w:hint="default" w:ascii="Times New Roman" w:hAnsi="Times New Roman" w:eastAsia="宋体" w:cs="Times New Roman"/>
                <w:b/>
                <w:bCs/>
                <w:sz w:val="21"/>
                <w:szCs w:val="21"/>
                <w:lang w:val="en-US" w:eastAsia="zh-CN"/>
              </w:rPr>
              <w:t xml:space="preserve"> </w:t>
            </w:r>
            <w:r>
              <w:rPr>
                <w:rFonts w:hint="default" w:ascii="Times New Roman" w:hAnsi="Times New Roman" w:eastAsia="宋体" w:cs="Times New Roman"/>
                <w:b/>
                <w:bCs/>
                <w:sz w:val="21"/>
                <w:szCs w:val="21"/>
              </w:rPr>
              <w:t>废水类别、污染物及污染治理设施信息表</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1802"/>
              <w:gridCol w:w="1176"/>
              <w:gridCol w:w="1052"/>
              <w:gridCol w:w="940"/>
              <w:gridCol w:w="1138"/>
              <w:gridCol w:w="965"/>
            </w:tblGrid>
            <w:tr w14:paraId="4D0F1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87" w:type="dxa"/>
                  <w:vMerge w:val="restart"/>
                  <w:vAlign w:val="center"/>
                </w:tcPr>
                <w:p w14:paraId="695FB6A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废水类别</w:t>
                  </w:r>
                </w:p>
              </w:tc>
              <w:tc>
                <w:tcPr>
                  <w:tcW w:w="1831" w:type="dxa"/>
                  <w:vMerge w:val="restart"/>
                  <w:vAlign w:val="center"/>
                </w:tcPr>
                <w:p w14:paraId="625AC94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污染物种类</w:t>
                  </w:r>
                </w:p>
              </w:tc>
              <w:tc>
                <w:tcPr>
                  <w:tcW w:w="1193" w:type="dxa"/>
                  <w:vMerge w:val="restart"/>
                  <w:vAlign w:val="center"/>
                </w:tcPr>
                <w:p w14:paraId="60D93C2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排放去向</w:t>
                  </w:r>
                </w:p>
              </w:tc>
              <w:tc>
                <w:tcPr>
                  <w:tcW w:w="3175" w:type="dxa"/>
                  <w:gridSpan w:val="3"/>
                  <w:vAlign w:val="center"/>
                </w:tcPr>
                <w:p w14:paraId="2B46657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污染治理设备</w:t>
                  </w:r>
                </w:p>
              </w:tc>
              <w:tc>
                <w:tcPr>
                  <w:tcW w:w="978" w:type="dxa"/>
                  <w:vMerge w:val="restart"/>
                  <w:vAlign w:val="center"/>
                </w:tcPr>
                <w:p w14:paraId="6D1E07F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排放口编号</w:t>
                  </w:r>
                </w:p>
              </w:tc>
            </w:tr>
            <w:tr w14:paraId="06035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87" w:type="dxa"/>
                  <w:vMerge w:val="continue"/>
                  <w:vAlign w:val="center"/>
                </w:tcPr>
                <w:p w14:paraId="3AC63A8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c>
                <w:tcPr>
                  <w:tcW w:w="1831" w:type="dxa"/>
                  <w:vMerge w:val="continue"/>
                  <w:vAlign w:val="center"/>
                </w:tcPr>
                <w:p w14:paraId="07365FB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c>
                <w:tcPr>
                  <w:tcW w:w="1193" w:type="dxa"/>
                  <w:vMerge w:val="continue"/>
                  <w:vAlign w:val="center"/>
                </w:tcPr>
                <w:p w14:paraId="4B51B90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c>
                <w:tcPr>
                  <w:tcW w:w="1067" w:type="dxa"/>
                  <w:vAlign w:val="center"/>
                </w:tcPr>
                <w:p w14:paraId="7A5AA26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污染治理设施编号</w:t>
                  </w:r>
                </w:p>
              </w:tc>
              <w:tc>
                <w:tcPr>
                  <w:tcW w:w="953" w:type="dxa"/>
                  <w:vAlign w:val="center"/>
                </w:tcPr>
                <w:p w14:paraId="4034586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污染治理设施名称</w:t>
                  </w:r>
                </w:p>
              </w:tc>
              <w:tc>
                <w:tcPr>
                  <w:tcW w:w="1155" w:type="dxa"/>
                  <w:vAlign w:val="center"/>
                </w:tcPr>
                <w:p w14:paraId="4B87AF8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污染治理设施工艺</w:t>
                  </w:r>
                </w:p>
              </w:tc>
              <w:tc>
                <w:tcPr>
                  <w:tcW w:w="978" w:type="dxa"/>
                  <w:vMerge w:val="continue"/>
                  <w:vAlign w:val="center"/>
                </w:tcPr>
                <w:p w14:paraId="054D099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r>
            <w:tr w14:paraId="7885B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6" w:hRule="atLeast"/>
              </w:trPr>
              <w:tc>
                <w:tcPr>
                  <w:tcW w:w="787" w:type="dxa"/>
                  <w:vAlign w:val="center"/>
                </w:tcPr>
                <w:p w14:paraId="5B0D8DA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医疗</w:t>
                  </w:r>
                  <w:r>
                    <w:rPr>
                      <w:rFonts w:hint="eastAsia" w:ascii="Times New Roman" w:hAnsi="Times New Roman" w:cs="Times New Roman"/>
                      <w:sz w:val="21"/>
                      <w:szCs w:val="21"/>
                      <w:lang w:val="en-US" w:eastAsia="zh-CN"/>
                    </w:rPr>
                    <w:t>废</w:t>
                  </w:r>
                  <w:r>
                    <w:rPr>
                      <w:rFonts w:hint="default" w:ascii="Times New Roman" w:hAnsi="Times New Roman" w:eastAsia="宋体" w:cs="Times New Roman"/>
                      <w:sz w:val="21"/>
                      <w:szCs w:val="21"/>
                      <w:lang w:eastAsia="zh-CN"/>
                    </w:rPr>
                    <w:t>水</w:t>
                  </w:r>
                  <w:r>
                    <w:rPr>
                      <w:rFonts w:hint="eastAsia" w:ascii="Times New Roman" w:hAnsi="Times New Roman" w:cs="Times New Roman"/>
                      <w:sz w:val="21"/>
                      <w:szCs w:val="21"/>
                      <w:lang w:eastAsia="zh-CN"/>
                    </w:rPr>
                    <w:t>、</w:t>
                  </w:r>
                </w:p>
                <w:p w14:paraId="799A5C0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食堂废水</w:t>
                  </w:r>
                  <w:r>
                    <w:rPr>
                      <w:rFonts w:hint="eastAsia" w:ascii="Times New Roman" w:hAnsi="Times New Roman" w:cs="Times New Roman"/>
                      <w:sz w:val="21"/>
                      <w:szCs w:val="21"/>
                      <w:lang w:eastAsia="zh-CN"/>
                    </w:rPr>
                    <w:t>、</w:t>
                  </w:r>
                  <w:r>
                    <w:rPr>
                      <w:rFonts w:hint="default" w:ascii="Times New Roman" w:hAnsi="Times New Roman" w:eastAsia="宋体" w:cs="Times New Roman"/>
                      <w:sz w:val="21"/>
                      <w:szCs w:val="21"/>
                      <w:lang w:val="en-US" w:eastAsia="zh-CN"/>
                    </w:rPr>
                    <w:t>生活污水</w:t>
                  </w:r>
                </w:p>
              </w:tc>
              <w:tc>
                <w:tcPr>
                  <w:tcW w:w="1831" w:type="dxa"/>
                  <w:vAlign w:val="center"/>
                </w:tcPr>
                <w:p w14:paraId="0F17943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CODcr</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BOD</w:t>
                  </w:r>
                  <w:r>
                    <w:rPr>
                      <w:rFonts w:hint="default" w:ascii="Times New Roman" w:hAnsi="Times New Roman" w:eastAsia="宋体" w:cs="Times New Roman"/>
                      <w:sz w:val="21"/>
                      <w:szCs w:val="21"/>
                      <w:vertAlign w:val="subscript"/>
                    </w:rPr>
                    <w:t>5</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NH</w:t>
                  </w:r>
                  <w:r>
                    <w:rPr>
                      <w:rFonts w:hint="default" w:ascii="Times New Roman" w:hAnsi="Times New Roman" w:eastAsia="宋体" w:cs="Times New Roman"/>
                      <w:sz w:val="21"/>
                      <w:szCs w:val="21"/>
                      <w:vertAlign w:val="subscript"/>
                    </w:rPr>
                    <w:t>3</w:t>
                  </w:r>
                  <w:r>
                    <w:rPr>
                      <w:rFonts w:hint="default" w:ascii="Times New Roman" w:hAnsi="Times New Roman" w:eastAsia="宋体" w:cs="Times New Roman"/>
                      <w:sz w:val="21"/>
                      <w:szCs w:val="21"/>
                    </w:rPr>
                    <w:t>-N、SS、粪大肠杆菌、NH</w:t>
                  </w:r>
                  <w:r>
                    <w:rPr>
                      <w:rFonts w:hint="default" w:ascii="Times New Roman" w:hAnsi="Times New Roman" w:eastAsia="宋体" w:cs="Times New Roman"/>
                      <w:sz w:val="21"/>
                      <w:szCs w:val="21"/>
                      <w:vertAlign w:val="subscript"/>
                    </w:rPr>
                    <w:t>3</w:t>
                  </w:r>
                  <w:r>
                    <w:rPr>
                      <w:rFonts w:hint="default" w:ascii="Times New Roman" w:hAnsi="Times New Roman" w:eastAsia="宋体" w:cs="Times New Roman"/>
                      <w:sz w:val="21"/>
                      <w:szCs w:val="21"/>
                    </w:rPr>
                    <w:t>-N</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highlight w:val="none"/>
                      <w:lang w:val="en-US" w:eastAsia="zh-CN"/>
                    </w:rPr>
                    <w:t>动植物油</w:t>
                  </w:r>
                  <w:r>
                    <w:rPr>
                      <w:rFonts w:hint="eastAsia" w:ascii="Times New Roman" w:hAnsi="Times New Roman" w:cs="Times New Roman"/>
                      <w:sz w:val="21"/>
                      <w:szCs w:val="21"/>
                      <w:highlight w:val="none"/>
                      <w:lang w:val="en-US" w:eastAsia="zh-CN"/>
                    </w:rPr>
                    <w:t>、总磷</w:t>
                  </w:r>
                </w:p>
              </w:tc>
              <w:tc>
                <w:tcPr>
                  <w:tcW w:w="1193" w:type="dxa"/>
                  <w:vAlign w:val="center"/>
                </w:tcPr>
                <w:p w14:paraId="0E5F50F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排入马江镇污水处理厂处理后排入马伏江</w:t>
                  </w:r>
                </w:p>
              </w:tc>
              <w:tc>
                <w:tcPr>
                  <w:tcW w:w="1067" w:type="dxa"/>
                  <w:vAlign w:val="center"/>
                </w:tcPr>
                <w:p w14:paraId="095361C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TW001</w:t>
                  </w:r>
                </w:p>
              </w:tc>
              <w:tc>
                <w:tcPr>
                  <w:tcW w:w="953" w:type="dxa"/>
                  <w:vAlign w:val="center"/>
                </w:tcPr>
                <w:p w14:paraId="4586EF7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污水处理站</w:t>
                  </w:r>
                </w:p>
              </w:tc>
              <w:tc>
                <w:tcPr>
                  <w:tcW w:w="1155" w:type="dxa"/>
                  <w:vAlign w:val="center"/>
                </w:tcPr>
                <w:p w14:paraId="2405AD3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cs="Times New Roman"/>
                      <w:color w:val="auto"/>
                      <w:u w:val="none" w:color="auto"/>
                      <w:lang w:val="en-US" w:eastAsia="zh-CN"/>
                    </w:rPr>
                    <w:t>隔栅池+调节池+AO生物接触氧化池+二沉池+活性氧消毒（二氧化氯消毒作为备用）</w:t>
                  </w:r>
                </w:p>
              </w:tc>
              <w:tc>
                <w:tcPr>
                  <w:tcW w:w="978" w:type="dxa"/>
                  <w:vAlign w:val="center"/>
                </w:tcPr>
                <w:p w14:paraId="03CE740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DW001</w:t>
                  </w:r>
                </w:p>
              </w:tc>
            </w:tr>
            <w:tr w14:paraId="219EA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6" w:hRule="atLeast"/>
              </w:trPr>
              <w:tc>
                <w:tcPr>
                  <w:tcW w:w="787" w:type="dxa"/>
                  <w:vAlign w:val="center"/>
                </w:tcPr>
                <w:p w14:paraId="23CD2FD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职工宿舍废水</w:t>
                  </w:r>
                </w:p>
              </w:tc>
              <w:tc>
                <w:tcPr>
                  <w:tcW w:w="1831" w:type="dxa"/>
                  <w:vAlign w:val="center"/>
                </w:tcPr>
                <w:p w14:paraId="7380742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pH值、化学需氧量、五日生化需氧量、悬浮物、氨氮、动植物油</w:t>
                  </w:r>
                </w:p>
              </w:tc>
              <w:tc>
                <w:tcPr>
                  <w:tcW w:w="1193" w:type="dxa"/>
                  <w:vAlign w:val="center"/>
                </w:tcPr>
                <w:p w14:paraId="5D00688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color w:val="auto"/>
                      <w:highlight w:val="none"/>
                      <w:lang w:val="en-US" w:eastAsia="zh-CN"/>
                    </w:rPr>
                    <w:t>作农</w:t>
                  </w:r>
                  <w:r>
                    <w:rPr>
                      <w:rFonts w:hint="eastAsia" w:ascii="Times New Roman" w:hAnsi="Times New Roman" w:cs="Times New Roman"/>
                      <w:color w:val="auto"/>
                      <w:highlight w:val="none"/>
                      <w:lang w:val="en-US" w:eastAsia="zh-CN"/>
                    </w:rPr>
                    <w:t>用</w:t>
                  </w:r>
                  <w:r>
                    <w:rPr>
                      <w:rFonts w:hint="default" w:ascii="Times New Roman" w:hAnsi="Times New Roman" w:eastAsia="宋体" w:cs="Times New Roman"/>
                      <w:color w:val="auto"/>
                      <w:highlight w:val="none"/>
                      <w:lang w:val="en-US" w:eastAsia="zh-CN"/>
                    </w:rPr>
                    <w:t>灌溉，不外排</w:t>
                  </w:r>
                </w:p>
              </w:tc>
              <w:tc>
                <w:tcPr>
                  <w:tcW w:w="1067" w:type="dxa"/>
                  <w:vAlign w:val="center"/>
                </w:tcPr>
                <w:p w14:paraId="0FC47D4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w:t>
                  </w:r>
                </w:p>
              </w:tc>
              <w:tc>
                <w:tcPr>
                  <w:tcW w:w="953" w:type="dxa"/>
                  <w:vAlign w:val="center"/>
                </w:tcPr>
                <w:p w14:paraId="17C4406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化粪池</w:t>
                  </w:r>
                </w:p>
              </w:tc>
              <w:tc>
                <w:tcPr>
                  <w:tcW w:w="1155" w:type="dxa"/>
                  <w:vAlign w:val="center"/>
                </w:tcPr>
                <w:p w14:paraId="2C51A69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u w:val="none" w:color="auto"/>
                      <w:lang w:val="en-US" w:eastAsia="zh-CN"/>
                    </w:rPr>
                  </w:pPr>
                  <w:r>
                    <w:rPr>
                      <w:rFonts w:hint="default" w:ascii="Times New Roman" w:hAnsi="Times New Roman" w:eastAsia="宋体" w:cs="Times New Roman"/>
                      <w:sz w:val="21"/>
                      <w:szCs w:val="21"/>
                      <w:lang w:val="en-US" w:eastAsia="zh-CN"/>
                    </w:rPr>
                    <w:t>化粪池</w:t>
                  </w:r>
                </w:p>
              </w:tc>
              <w:tc>
                <w:tcPr>
                  <w:tcW w:w="978" w:type="dxa"/>
                  <w:vAlign w:val="center"/>
                </w:tcPr>
                <w:p w14:paraId="6EB04EB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w:t>
                  </w:r>
                </w:p>
              </w:tc>
            </w:tr>
          </w:tbl>
          <w:p w14:paraId="2F76AD8C">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Times New Roman" w:hAnsi="Times New Roman" w:eastAsia="宋体" w:cs="Times New Roman"/>
                <w:b w:val="0"/>
                <w:bCs w:val="0"/>
                <w:sz w:val="21"/>
                <w:szCs w:val="21"/>
                <w:lang w:val="en-US" w:eastAsia="zh-CN"/>
              </w:rPr>
            </w:pPr>
            <w:r>
              <w:rPr>
                <w:rFonts w:hint="eastAsia" w:ascii="Times New Roman" w:hAnsi="Times New Roman" w:cs="Times New Roman"/>
                <w:b w:val="0"/>
                <w:bCs w:val="0"/>
                <w:sz w:val="21"/>
                <w:szCs w:val="21"/>
                <w:lang w:val="en-US" w:eastAsia="zh-CN"/>
              </w:rPr>
              <w:t>注：检验废水80%计3.50t/a进入卫生院污水处理厂，0.88m3/a检验废水单独收集做危废处理</w:t>
            </w:r>
          </w:p>
          <w:p w14:paraId="3448A5D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b/>
                <w:bCs/>
                <w:sz w:val="21"/>
                <w:szCs w:val="21"/>
              </w:rPr>
            </w:pPr>
          </w:p>
          <w:p w14:paraId="1B81B1A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b/>
                <w:bCs/>
                <w:sz w:val="21"/>
                <w:szCs w:val="21"/>
              </w:rPr>
            </w:pPr>
          </w:p>
          <w:p w14:paraId="3F789C6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表4-</w:t>
            </w:r>
            <w:r>
              <w:rPr>
                <w:rFonts w:hint="eastAsia" w:ascii="Times New Roman" w:hAnsi="Times New Roman" w:cs="Times New Roman"/>
                <w:b/>
                <w:bCs/>
                <w:sz w:val="21"/>
                <w:szCs w:val="21"/>
                <w:lang w:val="en-US" w:eastAsia="zh-CN"/>
              </w:rPr>
              <w:t>6</w:t>
            </w:r>
            <w:r>
              <w:rPr>
                <w:rFonts w:hint="default" w:ascii="Times New Roman" w:hAnsi="Times New Roman" w:eastAsia="宋体" w:cs="Times New Roman"/>
                <w:b/>
                <w:bCs/>
                <w:sz w:val="21"/>
                <w:szCs w:val="21"/>
                <w:lang w:val="en-US" w:eastAsia="zh-CN"/>
              </w:rPr>
              <w:t xml:space="preserve"> </w:t>
            </w:r>
            <w:r>
              <w:rPr>
                <w:rFonts w:hint="default" w:ascii="Times New Roman" w:hAnsi="Times New Roman" w:eastAsia="宋体" w:cs="Times New Roman"/>
                <w:b/>
                <w:bCs/>
                <w:sz w:val="21"/>
                <w:szCs w:val="21"/>
              </w:rPr>
              <w:t>废水间接排放口基本情况表</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6"/>
              <w:gridCol w:w="1881"/>
              <w:gridCol w:w="1721"/>
              <w:gridCol w:w="1455"/>
              <w:gridCol w:w="1637"/>
            </w:tblGrid>
            <w:tr w14:paraId="610DC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9" w:type="dxa"/>
                  <w:vMerge w:val="restart"/>
                  <w:vAlign w:val="center"/>
                </w:tcPr>
                <w:p w14:paraId="1E689E8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排放口编号</w:t>
                  </w:r>
                </w:p>
              </w:tc>
              <w:tc>
                <w:tcPr>
                  <w:tcW w:w="3453" w:type="dxa"/>
                  <w:gridSpan w:val="2"/>
                  <w:vAlign w:val="center"/>
                </w:tcPr>
                <w:p w14:paraId="3CE3509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排放口地理坐标</w:t>
                  </w:r>
                </w:p>
              </w:tc>
              <w:tc>
                <w:tcPr>
                  <w:tcW w:w="1395" w:type="dxa"/>
                  <w:vMerge w:val="restart"/>
                  <w:vAlign w:val="center"/>
                </w:tcPr>
                <w:p w14:paraId="3F7034A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废水排放量（t/a）</w:t>
                  </w:r>
                </w:p>
              </w:tc>
              <w:tc>
                <w:tcPr>
                  <w:tcW w:w="1569" w:type="dxa"/>
                  <w:vMerge w:val="restart"/>
                  <w:vAlign w:val="center"/>
                </w:tcPr>
                <w:p w14:paraId="2D05E56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排放规律</w:t>
                  </w:r>
                </w:p>
              </w:tc>
            </w:tr>
            <w:tr w14:paraId="42312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9" w:type="dxa"/>
                  <w:vMerge w:val="continue"/>
                  <w:vAlign w:val="center"/>
                </w:tcPr>
                <w:p w14:paraId="2F3DF32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c>
                <w:tcPr>
                  <w:tcW w:w="1803" w:type="dxa"/>
                  <w:vAlign w:val="center"/>
                </w:tcPr>
                <w:p w14:paraId="309219A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经度</w:t>
                  </w:r>
                </w:p>
              </w:tc>
              <w:tc>
                <w:tcPr>
                  <w:tcW w:w="1650" w:type="dxa"/>
                  <w:vAlign w:val="center"/>
                </w:tcPr>
                <w:p w14:paraId="5700EDC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纬度</w:t>
                  </w:r>
                </w:p>
              </w:tc>
              <w:tc>
                <w:tcPr>
                  <w:tcW w:w="1395" w:type="dxa"/>
                  <w:vMerge w:val="continue"/>
                  <w:vAlign w:val="center"/>
                </w:tcPr>
                <w:p w14:paraId="60E7E2F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c>
                <w:tcPr>
                  <w:tcW w:w="1569" w:type="dxa"/>
                  <w:vMerge w:val="continue"/>
                  <w:vAlign w:val="center"/>
                </w:tcPr>
                <w:p w14:paraId="7B666F0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r>
            <w:tr w14:paraId="56FDB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9" w:type="dxa"/>
                  <w:vAlign w:val="center"/>
                </w:tcPr>
                <w:p w14:paraId="3AF0DF2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DW001</w:t>
                  </w:r>
                </w:p>
              </w:tc>
              <w:tc>
                <w:tcPr>
                  <w:tcW w:w="1803" w:type="dxa"/>
                  <w:vAlign w:val="center"/>
                </w:tcPr>
                <w:p w14:paraId="323AC33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113°32′27.25731″</w:t>
                  </w:r>
                </w:p>
              </w:tc>
              <w:tc>
                <w:tcPr>
                  <w:tcW w:w="1650" w:type="dxa"/>
                  <w:vAlign w:val="center"/>
                </w:tcPr>
                <w:p w14:paraId="0751791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26°42′32.57328″</w:t>
                  </w:r>
                </w:p>
              </w:tc>
              <w:tc>
                <w:tcPr>
                  <w:tcW w:w="1395" w:type="dxa"/>
                  <w:vAlign w:val="center"/>
                </w:tcPr>
                <w:p w14:paraId="1983BF4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4955.87</w:t>
                  </w:r>
                </w:p>
              </w:tc>
              <w:tc>
                <w:tcPr>
                  <w:tcW w:w="1569" w:type="dxa"/>
                  <w:vAlign w:val="center"/>
                </w:tcPr>
                <w:p w14:paraId="07D80CB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间歇排放，流量稳定</w:t>
                  </w:r>
                </w:p>
              </w:tc>
            </w:tr>
          </w:tbl>
          <w:p w14:paraId="092A5A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lang w:val="en-US" w:eastAsia="zh-CN"/>
              </w:rPr>
              <w:t>6</w:t>
            </w:r>
            <w:r>
              <w:rPr>
                <w:rFonts w:hint="default"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rPr>
              <w:t>废水污染源监测计划</w:t>
            </w:r>
          </w:p>
          <w:p w14:paraId="2E01A46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u w:val="none"/>
                <w:lang w:val="en-US" w:eastAsia="zh-CN"/>
              </w:rPr>
            </w:pPr>
            <w:r>
              <w:rPr>
                <w:rFonts w:hint="default" w:ascii="Times New Roman" w:hAnsi="Times New Roman" w:eastAsia="宋体" w:cs="Times New Roman"/>
                <w:sz w:val="24"/>
                <w:szCs w:val="24"/>
                <w:u w:val="none"/>
                <w:lang w:val="en-US" w:eastAsia="zh-CN"/>
              </w:rPr>
              <w:t>根据《排污许可证申请与核发技术规范 医疗机构》（HJ 1105-2020）及《排污单位自行监测技术指南 总则》(HJ 819-2017)表2废水检测指标的最低频次中非重点排污单位可知，项目废水检测计划如表4-</w:t>
            </w:r>
            <w:r>
              <w:rPr>
                <w:rFonts w:hint="eastAsia" w:ascii="Times New Roman" w:hAnsi="Times New Roman" w:cs="Times New Roman"/>
                <w:sz w:val="24"/>
                <w:szCs w:val="24"/>
                <w:u w:val="none"/>
                <w:lang w:val="en-US" w:eastAsia="zh-CN"/>
              </w:rPr>
              <w:t>7</w:t>
            </w:r>
            <w:r>
              <w:rPr>
                <w:rFonts w:hint="default" w:ascii="Times New Roman" w:hAnsi="Times New Roman" w:eastAsia="宋体" w:cs="Times New Roman"/>
                <w:sz w:val="24"/>
                <w:szCs w:val="24"/>
                <w:u w:val="none"/>
                <w:lang w:val="en-US" w:eastAsia="zh-CN"/>
              </w:rPr>
              <w:t>。</w:t>
            </w:r>
          </w:p>
          <w:p w14:paraId="782E7919">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default" w:ascii="Times New Roman" w:hAnsi="Times New Roman" w:eastAsia="宋体" w:cs="Times New Roman"/>
                <w:b/>
                <w:bCs/>
                <w:sz w:val="24"/>
                <w:szCs w:val="24"/>
                <w:u w:val="none"/>
                <w:lang w:val="en-US" w:eastAsia="zh-CN"/>
              </w:rPr>
            </w:pPr>
            <w:r>
              <w:rPr>
                <w:rFonts w:hint="default" w:ascii="Times New Roman" w:hAnsi="Times New Roman" w:eastAsia="宋体" w:cs="Times New Roman"/>
                <w:b/>
                <w:bCs/>
                <w:sz w:val="24"/>
                <w:szCs w:val="24"/>
                <w:u w:val="none"/>
              </w:rPr>
              <w:t>表4-</w:t>
            </w:r>
            <w:r>
              <w:rPr>
                <w:rFonts w:hint="eastAsia" w:ascii="Times New Roman" w:hAnsi="Times New Roman" w:cs="Times New Roman"/>
                <w:b/>
                <w:bCs/>
                <w:sz w:val="24"/>
                <w:szCs w:val="24"/>
                <w:u w:val="none"/>
                <w:lang w:val="en-US" w:eastAsia="zh-CN"/>
              </w:rPr>
              <w:t>7</w:t>
            </w:r>
            <w:r>
              <w:rPr>
                <w:rFonts w:hint="default" w:ascii="Times New Roman" w:hAnsi="Times New Roman" w:eastAsia="宋体" w:cs="Times New Roman"/>
                <w:b/>
                <w:bCs/>
                <w:sz w:val="24"/>
                <w:szCs w:val="24"/>
                <w:u w:val="none"/>
              </w:rPr>
              <w:t xml:space="preserve"> 项目废水</w:t>
            </w:r>
            <w:r>
              <w:rPr>
                <w:rFonts w:hint="default" w:ascii="Times New Roman" w:hAnsi="Times New Roman" w:eastAsia="宋体" w:cs="Times New Roman"/>
                <w:b/>
                <w:bCs/>
                <w:sz w:val="24"/>
                <w:szCs w:val="24"/>
                <w:u w:val="none"/>
                <w:lang w:val="en-US" w:eastAsia="zh-CN"/>
              </w:rPr>
              <w:t>检测</w:t>
            </w:r>
            <w:r>
              <w:rPr>
                <w:rFonts w:hint="default" w:ascii="Times New Roman" w:hAnsi="Times New Roman" w:eastAsia="宋体" w:cs="Times New Roman"/>
                <w:b/>
                <w:bCs/>
                <w:sz w:val="24"/>
                <w:szCs w:val="24"/>
                <w:u w:val="none"/>
              </w:rPr>
              <w:t>计划一览</w:t>
            </w:r>
            <w:r>
              <w:rPr>
                <w:rFonts w:hint="default" w:ascii="Times New Roman" w:hAnsi="Times New Roman" w:eastAsia="宋体" w:cs="Times New Roman"/>
                <w:b/>
                <w:bCs/>
                <w:sz w:val="24"/>
                <w:szCs w:val="24"/>
                <w:u w:val="none"/>
                <w:lang w:val="en-US" w:eastAsia="zh-CN"/>
              </w:rPr>
              <w:t>表</w:t>
            </w:r>
          </w:p>
          <w:tbl>
            <w:tblPr>
              <w:tblStyle w:val="40"/>
              <w:tblW w:w="7657" w:type="dxa"/>
              <w:tblInd w:w="-5"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467"/>
              <w:gridCol w:w="1553"/>
              <w:gridCol w:w="2465"/>
              <w:gridCol w:w="1172"/>
              <w:gridCol w:w="2000"/>
            </w:tblGrid>
            <w:tr w14:paraId="0862864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32" w:hRule="atLeast"/>
              </w:trPr>
              <w:tc>
                <w:tcPr>
                  <w:tcW w:w="467" w:type="dxa"/>
                  <w:tcBorders>
                    <w:tl2br w:val="nil"/>
                    <w:tr2bl w:val="nil"/>
                  </w:tcBorders>
                  <w:noWrap w:val="0"/>
                  <w:vAlign w:val="center"/>
                </w:tcPr>
                <w:p w14:paraId="71791B25">
                  <w:pPr>
                    <w:adjustRightInd w:val="0"/>
                    <w:spacing w:line="320" w:lineRule="exact"/>
                    <w:jc w:val="center"/>
                    <w:rPr>
                      <w:rFonts w:hint="eastAsia" w:ascii="Times New Roman" w:hAnsi="Times New Roman" w:eastAsia="宋体" w:cs="Times New Roman"/>
                      <w:b/>
                      <w:bCs/>
                      <w:snapToGrid/>
                      <w:kern w:val="2"/>
                      <w:sz w:val="21"/>
                      <w:szCs w:val="21"/>
                      <w:highlight w:val="none"/>
                      <w:lang w:val="en-US" w:eastAsia="zh-CN" w:bidi="ar-SA"/>
                    </w:rPr>
                  </w:pPr>
                  <w:r>
                    <w:rPr>
                      <w:rFonts w:hint="eastAsia" w:eastAsia="宋体"/>
                      <w:b/>
                      <w:bCs/>
                      <w:color w:val="auto"/>
                      <w:szCs w:val="21"/>
                      <w:u w:val="none"/>
                      <w:lang w:val="en-US" w:eastAsia="zh-CN"/>
                    </w:rPr>
                    <w:t>序号</w:t>
                  </w:r>
                </w:p>
              </w:tc>
              <w:tc>
                <w:tcPr>
                  <w:tcW w:w="1553" w:type="dxa"/>
                  <w:tcBorders>
                    <w:tl2br w:val="nil"/>
                    <w:tr2bl w:val="nil"/>
                  </w:tcBorders>
                  <w:noWrap w:val="0"/>
                  <w:vAlign w:val="center"/>
                </w:tcPr>
                <w:p w14:paraId="6864AFDB">
                  <w:pPr>
                    <w:adjustRightInd w:val="0"/>
                    <w:spacing w:line="320" w:lineRule="exact"/>
                    <w:jc w:val="center"/>
                    <w:rPr>
                      <w:rFonts w:hint="default" w:eastAsia="宋体"/>
                      <w:b/>
                      <w:bCs/>
                      <w:color w:val="auto"/>
                      <w:szCs w:val="21"/>
                      <w:u w:val="none"/>
                      <w:lang w:val="en-US" w:eastAsia="zh-CN"/>
                    </w:rPr>
                  </w:pPr>
                  <w:r>
                    <w:rPr>
                      <w:rFonts w:hint="eastAsia"/>
                      <w:b/>
                      <w:bCs/>
                      <w:color w:val="auto"/>
                      <w:szCs w:val="21"/>
                      <w:u w:val="none"/>
                      <w:lang w:val="en-US" w:eastAsia="zh-CN"/>
                    </w:rPr>
                    <w:t>检测点位</w:t>
                  </w:r>
                </w:p>
              </w:tc>
              <w:tc>
                <w:tcPr>
                  <w:tcW w:w="2465" w:type="dxa"/>
                  <w:tcBorders>
                    <w:tl2br w:val="nil"/>
                    <w:tr2bl w:val="nil"/>
                  </w:tcBorders>
                  <w:noWrap w:val="0"/>
                  <w:vAlign w:val="center"/>
                </w:tcPr>
                <w:p w14:paraId="27955998">
                  <w:pPr>
                    <w:adjustRightInd w:val="0"/>
                    <w:spacing w:line="320" w:lineRule="exact"/>
                    <w:jc w:val="center"/>
                    <w:rPr>
                      <w:rFonts w:hint="eastAsia"/>
                      <w:b/>
                      <w:bCs/>
                      <w:color w:val="auto"/>
                      <w:szCs w:val="21"/>
                      <w:u w:val="none"/>
                    </w:rPr>
                  </w:pPr>
                  <w:r>
                    <w:rPr>
                      <w:rFonts w:hint="eastAsia"/>
                      <w:b/>
                      <w:bCs/>
                      <w:color w:val="auto"/>
                      <w:szCs w:val="21"/>
                      <w:u w:val="none"/>
                      <w:lang w:val="en-US" w:eastAsia="zh-CN"/>
                    </w:rPr>
                    <w:t>检测</w:t>
                  </w:r>
                  <w:r>
                    <w:rPr>
                      <w:rFonts w:hint="eastAsia"/>
                      <w:b/>
                      <w:bCs/>
                      <w:color w:val="auto"/>
                      <w:szCs w:val="21"/>
                      <w:u w:val="none"/>
                    </w:rPr>
                    <w:t>因子</w:t>
                  </w:r>
                </w:p>
              </w:tc>
              <w:tc>
                <w:tcPr>
                  <w:tcW w:w="1172" w:type="dxa"/>
                  <w:tcBorders>
                    <w:tl2br w:val="nil"/>
                    <w:tr2bl w:val="nil"/>
                  </w:tcBorders>
                  <w:noWrap w:val="0"/>
                  <w:vAlign w:val="center"/>
                </w:tcPr>
                <w:p w14:paraId="5AAC373D">
                  <w:pPr>
                    <w:adjustRightInd w:val="0"/>
                    <w:spacing w:line="320" w:lineRule="exact"/>
                    <w:jc w:val="center"/>
                    <w:rPr>
                      <w:rFonts w:hint="default" w:ascii="Times New Roman" w:hAnsi="Times New Roman" w:eastAsia="宋体" w:cs="Times New Roman"/>
                      <w:b/>
                      <w:bCs/>
                      <w:snapToGrid/>
                      <w:kern w:val="2"/>
                      <w:sz w:val="21"/>
                      <w:szCs w:val="21"/>
                      <w:highlight w:val="none"/>
                      <w:lang w:val="en-US" w:eastAsia="zh-CN" w:bidi="ar-SA"/>
                    </w:rPr>
                  </w:pPr>
                  <w:r>
                    <w:rPr>
                      <w:rFonts w:hint="eastAsia" w:ascii="Times New Roman" w:hAnsi="Times New Roman" w:eastAsia="宋体" w:cs="Times New Roman"/>
                      <w:b/>
                      <w:bCs/>
                      <w:snapToGrid/>
                      <w:kern w:val="2"/>
                      <w:sz w:val="21"/>
                      <w:szCs w:val="21"/>
                      <w:highlight w:val="none"/>
                      <w:lang w:val="en-US" w:eastAsia="zh-CN" w:bidi="ar-SA"/>
                    </w:rPr>
                    <w:t>检测频次</w:t>
                  </w:r>
                </w:p>
              </w:tc>
              <w:tc>
                <w:tcPr>
                  <w:tcW w:w="2000" w:type="dxa"/>
                  <w:tcBorders>
                    <w:tl2br w:val="nil"/>
                    <w:tr2bl w:val="nil"/>
                  </w:tcBorders>
                  <w:noWrap w:val="0"/>
                  <w:vAlign w:val="center"/>
                </w:tcPr>
                <w:p w14:paraId="4A2AC879">
                  <w:pPr>
                    <w:adjustRightInd w:val="0"/>
                    <w:spacing w:line="320" w:lineRule="exact"/>
                    <w:jc w:val="center"/>
                    <w:rPr>
                      <w:rFonts w:hint="eastAsia" w:ascii="Times New Roman" w:hAnsi="Times New Roman" w:eastAsia="宋体" w:cs="Times New Roman"/>
                      <w:b/>
                      <w:bCs/>
                      <w:snapToGrid/>
                      <w:kern w:val="2"/>
                      <w:sz w:val="21"/>
                      <w:szCs w:val="21"/>
                      <w:highlight w:val="none"/>
                      <w:lang w:val="en-US" w:eastAsia="zh-CN" w:bidi="ar-SA"/>
                    </w:rPr>
                  </w:pPr>
                  <w:r>
                    <w:rPr>
                      <w:rFonts w:hint="eastAsia" w:eastAsia="宋体"/>
                      <w:b/>
                      <w:bCs/>
                      <w:color w:val="auto"/>
                      <w:szCs w:val="21"/>
                      <w:u w:val="none"/>
                      <w:lang w:val="en-US" w:eastAsia="zh-CN"/>
                    </w:rPr>
                    <w:t>执行标准</w:t>
                  </w:r>
                </w:p>
              </w:tc>
            </w:tr>
            <w:tr w14:paraId="5268FBB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12" w:hRule="atLeast"/>
              </w:trPr>
              <w:tc>
                <w:tcPr>
                  <w:tcW w:w="467" w:type="dxa"/>
                  <w:vMerge w:val="restart"/>
                  <w:tcBorders>
                    <w:tl2br w:val="nil"/>
                    <w:tr2bl w:val="nil"/>
                  </w:tcBorders>
                  <w:noWrap w:val="0"/>
                  <w:vAlign w:val="center"/>
                </w:tcPr>
                <w:p w14:paraId="4A920A17">
                  <w:pPr>
                    <w:widowControl w:val="0"/>
                    <w:kinsoku/>
                    <w:autoSpaceDE/>
                    <w:autoSpaceDN/>
                    <w:adjustRightInd w:val="0"/>
                    <w:snapToGrid w:val="0"/>
                    <w:spacing w:line="240" w:lineRule="auto"/>
                    <w:jc w:val="center"/>
                    <w:textAlignment w:val="auto"/>
                    <w:rPr>
                      <w:rFonts w:hint="default" w:ascii="Times New Roman" w:hAnsi="Times New Roman" w:eastAsia="宋体" w:cs="Times New Roman"/>
                      <w:snapToGrid/>
                      <w:kern w:val="2"/>
                      <w:sz w:val="21"/>
                      <w:szCs w:val="21"/>
                      <w:highlight w:val="none"/>
                      <w:lang w:val="en-US" w:eastAsia="zh-CN" w:bidi="ar-SA"/>
                    </w:rPr>
                  </w:pPr>
                  <w:r>
                    <w:rPr>
                      <w:rFonts w:hint="eastAsia" w:ascii="Times New Roman" w:hAnsi="Times New Roman" w:eastAsia="宋体" w:cs="Times New Roman"/>
                      <w:snapToGrid/>
                      <w:kern w:val="2"/>
                      <w:sz w:val="21"/>
                      <w:szCs w:val="21"/>
                      <w:highlight w:val="none"/>
                      <w:lang w:val="en-US" w:eastAsia="zh-CN" w:bidi="ar-SA"/>
                    </w:rPr>
                    <w:t>1</w:t>
                  </w:r>
                </w:p>
              </w:tc>
              <w:tc>
                <w:tcPr>
                  <w:tcW w:w="1553" w:type="dxa"/>
                  <w:vMerge w:val="restart"/>
                  <w:tcBorders>
                    <w:tl2br w:val="nil"/>
                    <w:tr2bl w:val="nil"/>
                  </w:tcBorders>
                  <w:noWrap w:val="0"/>
                  <w:vAlign w:val="center"/>
                </w:tcPr>
                <w:p w14:paraId="5A2E1642">
                  <w:pPr>
                    <w:widowControl w:val="0"/>
                    <w:kinsoku/>
                    <w:autoSpaceDE/>
                    <w:autoSpaceDN/>
                    <w:adjustRightInd w:val="0"/>
                    <w:snapToGrid w:val="0"/>
                    <w:spacing w:line="240" w:lineRule="auto"/>
                    <w:jc w:val="center"/>
                    <w:textAlignment w:val="auto"/>
                    <w:rPr>
                      <w:rFonts w:hint="eastAsia" w:ascii="Times New Roman" w:hAnsi="Times New Roman" w:eastAsia="宋体" w:cs="Times New Roman"/>
                      <w:snapToGrid/>
                      <w:kern w:val="2"/>
                      <w:sz w:val="21"/>
                      <w:szCs w:val="21"/>
                      <w:highlight w:val="none"/>
                      <w:lang w:val="en-US" w:eastAsia="zh-CN" w:bidi="ar-SA"/>
                    </w:rPr>
                  </w:pPr>
                  <w:r>
                    <w:rPr>
                      <w:rFonts w:hint="eastAsia" w:ascii="Times New Roman" w:hAnsi="Times New Roman" w:eastAsia="宋体" w:cs="Times New Roman"/>
                      <w:snapToGrid/>
                      <w:kern w:val="2"/>
                      <w:sz w:val="21"/>
                      <w:szCs w:val="21"/>
                      <w:highlight w:val="none"/>
                      <w:lang w:val="en-US" w:eastAsia="zh-CN" w:bidi="ar-SA"/>
                    </w:rPr>
                    <w:t>废水总排口DW001</w:t>
                  </w:r>
                </w:p>
                <w:p w14:paraId="5C125D20">
                  <w:pPr>
                    <w:widowControl w:val="0"/>
                    <w:kinsoku/>
                    <w:autoSpaceDE/>
                    <w:autoSpaceDN/>
                    <w:adjustRightInd w:val="0"/>
                    <w:snapToGrid w:val="0"/>
                    <w:spacing w:line="240" w:lineRule="auto"/>
                    <w:jc w:val="center"/>
                    <w:textAlignment w:val="auto"/>
                    <w:rPr>
                      <w:rFonts w:hint="default" w:ascii="Times New Roman" w:hAnsi="Times New Roman" w:eastAsia="宋体" w:cs="Times New Roman"/>
                      <w:snapToGrid/>
                      <w:kern w:val="2"/>
                      <w:sz w:val="21"/>
                      <w:szCs w:val="21"/>
                      <w:highlight w:val="none"/>
                      <w:lang w:val="en-US" w:eastAsia="zh-CN" w:bidi="ar-SA"/>
                    </w:rPr>
                  </w:pPr>
                </w:p>
              </w:tc>
              <w:tc>
                <w:tcPr>
                  <w:tcW w:w="2465" w:type="dxa"/>
                  <w:tcBorders>
                    <w:tl2br w:val="nil"/>
                    <w:tr2bl w:val="nil"/>
                  </w:tcBorders>
                  <w:noWrap w:val="0"/>
                  <w:vAlign w:val="center"/>
                </w:tcPr>
                <w:p w14:paraId="004CC011">
                  <w:pPr>
                    <w:bidi w:val="0"/>
                    <w:jc w:val="center"/>
                    <w:rPr>
                      <w:rFonts w:hint="eastAsia" w:ascii="Times New Roman" w:hAnsi="Times New Roman" w:eastAsia="宋体" w:cs="Times New Roman"/>
                      <w:lang w:val="en-US" w:eastAsia="zh-CN"/>
                    </w:rPr>
                  </w:pPr>
                  <w:r>
                    <w:rPr>
                      <w:rFonts w:hint="default" w:ascii="Times New Roman" w:hAnsi="Times New Roman" w:cs="Times New Roman"/>
                    </w:rPr>
                    <w:t>pH</w:t>
                  </w:r>
                  <w:r>
                    <w:rPr>
                      <w:rFonts w:hint="eastAsia" w:ascii="Times New Roman" w:hAnsi="Times New Roman" w:cs="Times New Roman"/>
                      <w:lang w:val="en-US" w:eastAsia="zh-CN"/>
                    </w:rPr>
                    <w:t>值</w:t>
                  </w:r>
                </w:p>
              </w:tc>
              <w:tc>
                <w:tcPr>
                  <w:tcW w:w="1172" w:type="dxa"/>
                  <w:vMerge w:val="restart"/>
                  <w:tcBorders>
                    <w:tl2br w:val="nil"/>
                    <w:tr2bl w:val="nil"/>
                  </w:tcBorders>
                  <w:noWrap w:val="0"/>
                  <w:vAlign w:val="center"/>
                </w:tcPr>
                <w:p w14:paraId="20EA9985">
                  <w:pPr>
                    <w:bidi w:val="0"/>
                    <w:jc w:val="center"/>
                    <w:rPr>
                      <w:rFonts w:hint="eastAsia" w:ascii="Times New Roman" w:hAnsi="Times New Roman" w:eastAsia="宋体" w:cs="Times New Roman"/>
                      <w:lang w:val="en-US" w:eastAsia="zh-CN"/>
                    </w:rPr>
                  </w:pPr>
                  <w:r>
                    <w:rPr>
                      <w:rFonts w:hint="default" w:ascii="Times New Roman" w:hAnsi="Times New Roman" w:cs="Times New Roman"/>
                    </w:rPr>
                    <w:t>1次/</w:t>
                  </w:r>
                  <w:r>
                    <w:rPr>
                      <w:rFonts w:hint="eastAsia" w:ascii="Times New Roman" w:hAnsi="Times New Roman" w:cs="Times New Roman"/>
                      <w:lang w:val="en-US" w:eastAsia="zh-CN"/>
                    </w:rPr>
                    <w:t>年</w:t>
                  </w:r>
                </w:p>
              </w:tc>
              <w:tc>
                <w:tcPr>
                  <w:tcW w:w="2000" w:type="dxa"/>
                  <w:vMerge w:val="restart"/>
                  <w:tcBorders>
                    <w:tl2br w:val="nil"/>
                    <w:tr2bl w:val="nil"/>
                  </w:tcBorders>
                  <w:noWrap w:val="0"/>
                  <w:vAlign w:val="center"/>
                </w:tcPr>
                <w:p w14:paraId="020A465A">
                  <w:pPr>
                    <w:widowControl w:val="0"/>
                    <w:kinsoku/>
                    <w:autoSpaceDE/>
                    <w:autoSpaceDN/>
                    <w:adjustRightInd w:val="0"/>
                    <w:snapToGrid w:val="0"/>
                    <w:spacing w:line="240" w:lineRule="auto"/>
                    <w:jc w:val="center"/>
                    <w:textAlignment w:val="auto"/>
                    <w:rPr>
                      <w:rFonts w:hint="eastAsia" w:ascii="Times New Roman" w:hAnsi="Times New Roman" w:eastAsia="宋体" w:cs="Times New Roman"/>
                      <w:snapToGrid/>
                      <w:kern w:val="2"/>
                      <w:sz w:val="21"/>
                      <w:szCs w:val="21"/>
                      <w:highlight w:val="none"/>
                      <w:lang w:val="en-US" w:eastAsia="zh-CN" w:bidi="ar-SA"/>
                    </w:rPr>
                  </w:pPr>
                  <w:r>
                    <w:rPr>
                      <w:rFonts w:hint="eastAsia" w:ascii="Times New Roman" w:hAnsi="Times New Roman" w:eastAsia="宋体" w:cs="Times New Roman"/>
                      <w:snapToGrid/>
                      <w:kern w:val="2"/>
                      <w:sz w:val="21"/>
                      <w:szCs w:val="21"/>
                      <w:highlight w:val="none"/>
                      <w:lang w:val="en-US" w:eastAsia="zh-CN" w:bidi="ar-SA"/>
                    </w:rPr>
                    <w:t>《医疗机构水污染物排放标准》 (GB18466-2005)表2中预处理标准</w:t>
                  </w:r>
                </w:p>
              </w:tc>
            </w:tr>
            <w:tr w14:paraId="5E2FE35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12" w:hRule="atLeast"/>
              </w:trPr>
              <w:tc>
                <w:tcPr>
                  <w:tcW w:w="467" w:type="dxa"/>
                  <w:vMerge w:val="continue"/>
                  <w:tcBorders>
                    <w:tl2br w:val="nil"/>
                    <w:tr2bl w:val="nil"/>
                  </w:tcBorders>
                  <w:noWrap w:val="0"/>
                  <w:vAlign w:val="center"/>
                </w:tcPr>
                <w:p w14:paraId="4DCF92ED">
                  <w:pPr>
                    <w:widowControl w:val="0"/>
                    <w:kinsoku/>
                    <w:autoSpaceDE/>
                    <w:autoSpaceDN/>
                    <w:adjustRightInd w:val="0"/>
                    <w:snapToGrid w:val="0"/>
                    <w:spacing w:line="240" w:lineRule="auto"/>
                    <w:jc w:val="center"/>
                    <w:textAlignment w:val="auto"/>
                    <w:rPr>
                      <w:rFonts w:hint="eastAsia" w:ascii="Times New Roman" w:hAnsi="Times New Roman" w:eastAsia="宋体" w:cs="Times New Roman"/>
                      <w:snapToGrid/>
                      <w:kern w:val="2"/>
                      <w:sz w:val="21"/>
                      <w:szCs w:val="21"/>
                      <w:highlight w:val="none"/>
                      <w:lang w:val="en-US" w:eastAsia="zh-CN" w:bidi="ar-SA"/>
                    </w:rPr>
                  </w:pPr>
                </w:p>
              </w:tc>
              <w:tc>
                <w:tcPr>
                  <w:tcW w:w="1553" w:type="dxa"/>
                  <w:vMerge w:val="continue"/>
                  <w:tcBorders>
                    <w:tl2br w:val="nil"/>
                    <w:tr2bl w:val="nil"/>
                  </w:tcBorders>
                  <w:noWrap w:val="0"/>
                  <w:vAlign w:val="center"/>
                </w:tcPr>
                <w:p w14:paraId="702C6B2C">
                  <w:pPr>
                    <w:widowControl w:val="0"/>
                    <w:kinsoku/>
                    <w:autoSpaceDE/>
                    <w:autoSpaceDN/>
                    <w:adjustRightInd w:val="0"/>
                    <w:snapToGrid w:val="0"/>
                    <w:spacing w:line="240" w:lineRule="auto"/>
                    <w:jc w:val="center"/>
                    <w:textAlignment w:val="auto"/>
                    <w:rPr>
                      <w:rFonts w:hint="eastAsia" w:ascii="Times New Roman" w:hAnsi="Times New Roman" w:eastAsia="宋体" w:cs="Times New Roman"/>
                      <w:snapToGrid/>
                      <w:kern w:val="2"/>
                      <w:sz w:val="21"/>
                      <w:szCs w:val="21"/>
                      <w:highlight w:val="none"/>
                      <w:lang w:val="en-US" w:eastAsia="zh-CN" w:bidi="ar-SA"/>
                    </w:rPr>
                  </w:pPr>
                </w:p>
              </w:tc>
              <w:tc>
                <w:tcPr>
                  <w:tcW w:w="2465" w:type="dxa"/>
                  <w:tcBorders>
                    <w:tl2br w:val="nil"/>
                    <w:tr2bl w:val="nil"/>
                  </w:tcBorders>
                  <w:noWrap w:val="0"/>
                  <w:vAlign w:val="center"/>
                </w:tcPr>
                <w:p w14:paraId="3EF2C6AB">
                  <w:pPr>
                    <w:bidi w:val="0"/>
                    <w:jc w:val="center"/>
                    <w:rPr>
                      <w:rFonts w:hint="default" w:ascii="Times New Roman" w:hAnsi="Times New Roman" w:cs="Times New Roman"/>
                      <w:lang w:val="en-US" w:eastAsia="zh-CN"/>
                    </w:rPr>
                  </w:pPr>
                  <w:r>
                    <w:rPr>
                      <w:rFonts w:hint="default" w:ascii="Times New Roman" w:hAnsi="Times New Roman" w:cs="Times New Roman"/>
                    </w:rPr>
                    <w:t>悬浮物、COD</w:t>
                  </w:r>
                </w:p>
              </w:tc>
              <w:tc>
                <w:tcPr>
                  <w:tcW w:w="1172" w:type="dxa"/>
                  <w:vMerge w:val="continue"/>
                  <w:tcBorders>
                    <w:tl2br w:val="nil"/>
                    <w:tr2bl w:val="nil"/>
                  </w:tcBorders>
                  <w:noWrap w:val="0"/>
                  <w:vAlign w:val="center"/>
                </w:tcPr>
                <w:p w14:paraId="1267A333">
                  <w:pPr>
                    <w:bidi w:val="0"/>
                    <w:jc w:val="center"/>
                    <w:rPr>
                      <w:rFonts w:hint="default" w:ascii="Times New Roman" w:hAnsi="Times New Roman" w:cs="Times New Roman"/>
                      <w:lang w:val="en-US" w:eastAsia="zh-CN"/>
                    </w:rPr>
                  </w:pPr>
                </w:p>
              </w:tc>
              <w:tc>
                <w:tcPr>
                  <w:tcW w:w="2000" w:type="dxa"/>
                  <w:vMerge w:val="continue"/>
                  <w:tcBorders>
                    <w:tl2br w:val="nil"/>
                    <w:tr2bl w:val="nil"/>
                  </w:tcBorders>
                  <w:noWrap w:val="0"/>
                  <w:vAlign w:val="center"/>
                </w:tcPr>
                <w:p w14:paraId="068B57F2">
                  <w:pPr>
                    <w:widowControl w:val="0"/>
                    <w:kinsoku/>
                    <w:autoSpaceDE/>
                    <w:autoSpaceDN/>
                    <w:adjustRightInd w:val="0"/>
                    <w:snapToGrid w:val="0"/>
                    <w:spacing w:line="240" w:lineRule="auto"/>
                    <w:jc w:val="center"/>
                    <w:textAlignment w:val="auto"/>
                    <w:rPr>
                      <w:rFonts w:hint="eastAsia" w:ascii="Times New Roman" w:hAnsi="Times New Roman" w:eastAsia="宋体" w:cs="Times New Roman"/>
                      <w:snapToGrid/>
                      <w:kern w:val="2"/>
                      <w:sz w:val="21"/>
                      <w:szCs w:val="21"/>
                      <w:highlight w:val="none"/>
                      <w:lang w:val="en-US" w:eastAsia="zh-CN" w:bidi="ar-SA"/>
                    </w:rPr>
                  </w:pPr>
                </w:p>
              </w:tc>
            </w:tr>
            <w:tr w14:paraId="55AFC91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12" w:hRule="atLeast"/>
              </w:trPr>
              <w:tc>
                <w:tcPr>
                  <w:tcW w:w="467" w:type="dxa"/>
                  <w:vMerge w:val="continue"/>
                  <w:tcBorders>
                    <w:tl2br w:val="nil"/>
                    <w:tr2bl w:val="nil"/>
                  </w:tcBorders>
                  <w:noWrap w:val="0"/>
                  <w:vAlign w:val="center"/>
                </w:tcPr>
                <w:p w14:paraId="3EA2D60B">
                  <w:pPr>
                    <w:widowControl w:val="0"/>
                    <w:kinsoku/>
                    <w:autoSpaceDE/>
                    <w:autoSpaceDN/>
                    <w:adjustRightInd w:val="0"/>
                    <w:snapToGrid w:val="0"/>
                    <w:spacing w:line="240" w:lineRule="auto"/>
                    <w:jc w:val="center"/>
                    <w:textAlignment w:val="auto"/>
                    <w:rPr>
                      <w:rFonts w:hint="eastAsia" w:ascii="Times New Roman" w:hAnsi="Times New Roman" w:eastAsia="宋体" w:cs="Times New Roman"/>
                      <w:snapToGrid/>
                      <w:kern w:val="2"/>
                      <w:sz w:val="21"/>
                      <w:szCs w:val="21"/>
                      <w:highlight w:val="none"/>
                      <w:lang w:val="en-US" w:eastAsia="zh-CN" w:bidi="ar-SA"/>
                    </w:rPr>
                  </w:pPr>
                </w:p>
              </w:tc>
              <w:tc>
                <w:tcPr>
                  <w:tcW w:w="1553" w:type="dxa"/>
                  <w:vMerge w:val="continue"/>
                  <w:tcBorders>
                    <w:tl2br w:val="nil"/>
                    <w:tr2bl w:val="nil"/>
                  </w:tcBorders>
                  <w:noWrap w:val="0"/>
                  <w:vAlign w:val="center"/>
                </w:tcPr>
                <w:p w14:paraId="72594508">
                  <w:pPr>
                    <w:widowControl w:val="0"/>
                    <w:kinsoku/>
                    <w:autoSpaceDE/>
                    <w:autoSpaceDN/>
                    <w:adjustRightInd w:val="0"/>
                    <w:snapToGrid w:val="0"/>
                    <w:spacing w:line="240" w:lineRule="auto"/>
                    <w:jc w:val="center"/>
                    <w:textAlignment w:val="auto"/>
                    <w:rPr>
                      <w:rFonts w:hint="eastAsia" w:ascii="Times New Roman" w:hAnsi="Times New Roman" w:eastAsia="宋体" w:cs="Times New Roman"/>
                      <w:snapToGrid/>
                      <w:kern w:val="2"/>
                      <w:sz w:val="21"/>
                      <w:szCs w:val="21"/>
                      <w:highlight w:val="none"/>
                      <w:lang w:val="en-US" w:eastAsia="zh-CN" w:bidi="ar-SA"/>
                    </w:rPr>
                  </w:pPr>
                </w:p>
              </w:tc>
              <w:tc>
                <w:tcPr>
                  <w:tcW w:w="2465" w:type="dxa"/>
                  <w:tcBorders>
                    <w:tl2br w:val="nil"/>
                    <w:tr2bl w:val="nil"/>
                  </w:tcBorders>
                  <w:noWrap w:val="0"/>
                  <w:vAlign w:val="center"/>
                </w:tcPr>
                <w:p w14:paraId="725274C2">
                  <w:pPr>
                    <w:bidi w:val="0"/>
                    <w:jc w:val="center"/>
                    <w:rPr>
                      <w:rFonts w:hint="default" w:ascii="Times New Roman" w:hAnsi="Times New Roman" w:cs="Times New Roman"/>
                      <w:lang w:val="en-US" w:eastAsia="zh-CN"/>
                    </w:rPr>
                  </w:pPr>
                  <w:r>
                    <w:rPr>
                      <w:rFonts w:hint="default" w:ascii="Times New Roman" w:hAnsi="Times New Roman" w:cs="Times New Roman"/>
                    </w:rPr>
                    <w:t>粪大肠菌群数</w:t>
                  </w:r>
                </w:p>
              </w:tc>
              <w:tc>
                <w:tcPr>
                  <w:tcW w:w="1172" w:type="dxa"/>
                  <w:vMerge w:val="continue"/>
                  <w:tcBorders>
                    <w:tl2br w:val="nil"/>
                    <w:tr2bl w:val="nil"/>
                  </w:tcBorders>
                  <w:noWrap w:val="0"/>
                  <w:vAlign w:val="center"/>
                </w:tcPr>
                <w:p w14:paraId="58FB8038">
                  <w:pPr>
                    <w:bidi w:val="0"/>
                    <w:jc w:val="center"/>
                    <w:rPr>
                      <w:rFonts w:hint="default" w:ascii="Times New Roman" w:hAnsi="Times New Roman" w:cs="Times New Roman"/>
                      <w:lang w:val="en-US" w:eastAsia="zh-CN"/>
                    </w:rPr>
                  </w:pPr>
                </w:p>
              </w:tc>
              <w:tc>
                <w:tcPr>
                  <w:tcW w:w="2000" w:type="dxa"/>
                  <w:vMerge w:val="continue"/>
                  <w:tcBorders>
                    <w:tl2br w:val="nil"/>
                    <w:tr2bl w:val="nil"/>
                  </w:tcBorders>
                  <w:noWrap w:val="0"/>
                  <w:vAlign w:val="center"/>
                </w:tcPr>
                <w:p w14:paraId="664D89FF">
                  <w:pPr>
                    <w:widowControl w:val="0"/>
                    <w:kinsoku/>
                    <w:autoSpaceDE/>
                    <w:autoSpaceDN/>
                    <w:adjustRightInd w:val="0"/>
                    <w:snapToGrid w:val="0"/>
                    <w:spacing w:line="240" w:lineRule="auto"/>
                    <w:jc w:val="center"/>
                    <w:textAlignment w:val="auto"/>
                    <w:rPr>
                      <w:rFonts w:hint="eastAsia" w:ascii="Times New Roman" w:hAnsi="Times New Roman" w:eastAsia="宋体" w:cs="Times New Roman"/>
                      <w:snapToGrid/>
                      <w:kern w:val="2"/>
                      <w:sz w:val="21"/>
                      <w:szCs w:val="21"/>
                      <w:highlight w:val="none"/>
                      <w:lang w:val="en-US" w:eastAsia="zh-CN" w:bidi="ar-SA"/>
                    </w:rPr>
                  </w:pPr>
                </w:p>
              </w:tc>
            </w:tr>
            <w:tr w14:paraId="346B1DB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54" w:hRule="atLeast"/>
              </w:trPr>
              <w:tc>
                <w:tcPr>
                  <w:tcW w:w="467" w:type="dxa"/>
                  <w:vMerge w:val="continue"/>
                  <w:tcBorders>
                    <w:tl2br w:val="nil"/>
                    <w:tr2bl w:val="nil"/>
                  </w:tcBorders>
                  <w:noWrap w:val="0"/>
                  <w:vAlign w:val="center"/>
                </w:tcPr>
                <w:p w14:paraId="7AAE0C03">
                  <w:pPr>
                    <w:widowControl w:val="0"/>
                    <w:kinsoku/>
                    <w:autoSpaceDE/>
                    <w:autoSpaceDN/>
                    <w:adjustRightInd w:val="0"/>
                    <w:snapToGrid w:val="0"/>
                    <w:spacing w:line="240" w:lineRule="auto"/>
                    <w:jc w:val="center"/>
                    <w:textAlignment w:val="auto"/>
                    <w:rPr>
                      <w:rFonts w:hint="eastAsia" w:ascii="Times New Roman" w:hAnsi="Times New Roman" w:eastAsia="宋体" w:cs="Times New Roman"/>
                      <w:snapToGrid/>
                      <w:kern w:val="2"/>
                      <w:sz w:val="21"/>
                      <w:szCs w:val="21"/>
                      <w:highlight w:val="none"/>
                      <w:lang w:val="en-US" w:eastAsia="zh-CN" w:bidi="ar-SA"/>
                    </w:rPr>
                  </w:pPr>
                </w:p>
              </w:tc>
              <w:tc>
                <w:tcPr>
                  <w:tcW w:w="1553" w:type="dxa"/>
                  <w:vMerge w:val="continue"/>
                  <w:tcBorders>
                    <w:tl2br w:val="nil"/>
                    <w:tr2bl w:val="nil"/>
                  </w:tcBorders>
                  <w:noWrap w:val="0"/>
                  <w:vAlign w:val="center"/>
                </w:tcPr>
                <w:p w14:paraId="69D541CE">
                  <w:pPr>
                    <w:widowControl w:val="0"/>
                    <w:kinsoku/>
                    <w:autoSpaceDE/>
                    <w:autoSpaceDN/>
                    <w:adjustRightInd w:val="0"/>
                    <w:snapToGrid w:val="0"/>
                    <w:spacing w:line="240" w:lineRule="auto"/>
                    <w:jc w:val="center"/>
                    <w:textAlignment w:val="auto"/>
                    <w:rPr>
                      <w:rFonts w:hint="eastAsia" w:ascii="Times New Roman" w:hAnsi="Times New Roman" w:eastAsia="宋体" w:cs="Times New Roman"/>
                      <w:snapToGrid/>
                      <w:kern w:val="2"/>
                      <w:sz w:val="21"/>
                      <w:szCs w:val="21"/>
                      <w:highlight w:val="none"/>
                      <w:lang w:val="en-US" w:eastAsia="zh-CN" w:bidi="ar-SA"/>
                    </w:rPr>
                  </w:pPr>
                </w:p>
              </w:tc>
              <w:tc>
                <w:tcPr>
                  <w:tcW w:w="2465" w:type="dxa"/>
                  <w:tcBorders>
                    <w:tl2br w:val="nil"/>
                    <w:tr2bl w:val="nil"/>
                  </w:tcBorders>
                  <w:noWrap w:val="0"/>
                  <w:vAlign w:val="center"/>
                </w:tcPr>
                <w:p w14:paraId="56D5BCEB">
                  <w:pPr>
                    <w:bidi w:val="0"/>
                    <w:jc w:val="center"/>
                    <w:rPr>
                      <w:rFonts w:hint="default" w:ascii="Times New Roman" w:hAnsi="Times New Roman" w:eastAsia="宋体" w:cs="Times New Roman"/>
                      <w:lang w:val="en-US" w:eastAsia="zh-CN"/>
                    </w:rPr>
                  </w:pPr>
                  <w:r>
                    <w:rPr>
                      <w:rFonts w:hint="default" w:ascii="Times New Roman" w:hAnsi="Times New Roman" w:cs="Times New Roman"/>
                    </w:rPr>
                    <w:t>BOD</w:t>
                  </w:r>
                  <w:r>
                    <w:rPr>
                      <w:rFonts w:hint="default" w:ascii="Times New Roman" w:hAnsi="Times New Roman" w:cs="Times New Roman"/>
                      <w:vertAlign w:val="subscript"/>
                    </w:rPr>
                    <w:t>5</w:t>
                  </w:r>
                  <w:r>
                    <w:rPr>
                      <w:rFonts w:hint="default" w:ascii="Times New Roman" w:hAnsi="Times New Roman" w:cs="Times New Roman"/>
                    </w:rPr>
                    <w:t>、挥发酚、动植物油</w:t>
                  </w:r>
                  <w:r>
                    <w:rPr>
                      <w:rFonts w:hint="eastAsia" w:ascii="Times New Roman" w:hAnsi="Times New Roman" w:cs="Times New Roman"/>
                      <w:lang w:eastAsia="zh-CN"/>
                    </w:rPr>
                    <w:t>、</w:t>
                  </w:r>
                  <w:r>
                    <w:rPr>
                      <w:rFonts w:hint="eastAsia" w:ascii="Times New Roman" w:hAnsi="Times New Roman" w:cs="Times New Roman"/>
                      <w:lang w:val="en-US" w:eastAsia="zh-CN"/>
                    </w:rPr>
                    <w:t>阴离子表面活性剂、总磷</w:t>
                  </w:r>
                </w:p>
              </w:tc>
              <w:tc>
                <w:tcPr>
                  <w:tcW w:w="1172" w:type="dxa"/>
                  <w:vMerge w:val="continue"/>
                  <w:tcBorders>
                    <w:tl2br w:val="nil"/>
                    <w:tr2bl w:val="nil"/>
                  </w:tcBorders>
                  <w:noWrap w:val="0"/>
                  <w:vAlign w:val="center"/>
                </w:tcPr>
                <w:p w14:paraId="0FA5F2A1">
                  <w:pPr>
                    <w:bidi w:val="0"/>
                    <w:jc w:val="center"/>
                    <w:rPr>
                      <w:rFonts w:hint="default" w:ascii="Times New Roman" w:hAnsi="Times New Roman" w:cs="Times New Roman"/>
                      <w:lang w:val="en-US" w:eastAsia="zh-CN"/>
                    </w:rPr>
                  </w:pPr>
                </w:p>
              </w:tc>
              <w:tc>
                <w:tcPr>
                  <w:tcW w:w="2000" w:type="dxa"/>
                  <w:vMerge w:val="continue"/>
                  <w:tcBorders>
                    <w:tl2br w:val="nil"/>
                    <w:tr2bl w:val="nil"/>
                  </w:tcBorders>
                  <w:noWrap w:val="0"/>
                  <w:vAlign w:val="center"/>
                </w:tcPr>
                <w:p w14:paraId="3301C03C">
                  <w:pPr>
                    <w:widowControl w:val="0"/>
                    <w:kinsoku/>
                    <w:autoSpaceDE/>
                    <w:autoSpaceDN/>
                    <w:adjustRightInd w:val="0"/>
                    <w:snapToGrid w:val="0"/>
                    <w:spacing w:line="240" w:lineRule="auto"/>
                    <w:jc w:val="center"/>
                    <w:textAlignment w:val="auto"/>
                    <w:rPr>
                      <w:rFonts w:hint="eastAsia" w:ascii="Times New Roman" w:hAnsi="Times New Roman" w:eastAsia="宋体" w:cs="Times New Roman"/>
                      <w:snapToGrid/>
                      <w:kern w:val="2"/>
                      <w:sz w:val="21"/>
                      <w:szCs w:val="21"/>
                      <w:highlight w:val="none"/>
                      <w:lang w:val="en-US" w:eastAsia="zh-CN" w:bidi="ar-SA"/>
                    </w:rPr>
                  </w:pPr>
                </w:p>
              </w:tc>
            </w:tr>
          </w:tbl>
          <w:p w14:paraId="6C6ACB63">
            <w:pPr>
              <w:pStyle w:val="2"/>
              <w:rPr>
                <w:rFonts w:hint="default"/>
                <w:lang w:val="en-US" w:eastAsia="zh-CN"/>
              </w:rPr>
            </w:pPr>
          </w:p>
          <w:p w14:paraId="3EB5C5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3、噪声</w:t>
            </w:r>
          </w:p>
          <w:p w14:paraId="298879A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1</w:t>
            </w:r>
            <w:r>
              <w:rPr>
                <w:rFonts w:hint="default" w:ascii="Times New Roman" w:hAnsi="Times New Roman" w:eastAsia="宋体" w:cs="Times New Roman"/>
                <w:sz w:val="24"/>
                <w:szCs w:val="24"/>
                <w:lang w:eastAsia="zh-CN"/>
              </w:rPr>
              <w:t>）噪声源强分析</w:t>
            </w:r>
          </w:p>
          <w:p w14:paraId="6841E1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bCs/>
                <w:sz w:val="21"/>
                <w:szCs w:val="21"/>
                <w:highlight w:val="yellow"/>
              </w:rPr>
            </w:pPr>
            <w:r>
              <w:rPr>
                <w:rFonts w:hint="default" w:ascii="Times New Roman" w:hAnsi="Times New Roman" w:eastAsia="宋体" w:cs="Times New Roman"/>
                <w:sz w:val="24"/>
                <w:szCs w:val="24"/>
              </w:rPr>
              <w:t>本项目噪声源主要为污水处理站水泵、</w:t>
            </w:r>
            <w:r>
              <w:rPr>
                <w:rFonts w:hint="eastAsia" w:ascii="Times New Roman" w:hAnsi="Times New Roman" w:eastAsia="宋体" w:cs="Times New Roman"/>
                <w:sz w:val="24"/>
                <w:szCs w:val="24"/>
                <w:lang w:val="en-US" w:eastAsia="zh-CN"/>
              </w:rPr>
              <w:t>食堂风机</w:t>
            </w:r>
            <w:r>
              <w:rPr>
                <w:rFonts w:hint="eastAsia" w:ascii="Times New Roman" w:hAnsi="Times New Roman" w:cs="Times New Roman"/>
                <w:sz w:val="24"/>
                <w:szCs w:val="24"/>
                <w:lang w:val="en-US" w:eastAsia="zh-CN"/>
              </w:rPr>
              <w:t>、曝气系统</w:t>
            </w:r>
            <w:r>
              <w:rPr>
                <w:rFonts w:hint="default" w:ascii="Times New Roman" w:hAnsi="Times New Roman" w:eastAsia="宋体" w:cs="Times New Roman"/>
                <w:sz w:val="24"/>
                <w:szCs w:val="24"/>
              </w:rPr>
              <w:t>等产生的设备噪声。噪声源强约为</w:t>
            </w:r>
            <w:r>
              <w:rPr>
                <w:rFonts w:hint="default" w:ascii="Times New Roman" w:hAnsi="Times New Roman" w:eastAsia="宋体" w:cs="Times New Roman"/>
                <w:sz w:val="24"/>
                <w:szCs w:val="24"/>
                <w:lang w:val="en-US" w:eastAsia="zh-CN"/>
              </w:rPr>
              <w:t>75</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80</w:t>
            </w:r>
            <w:r>
              <w:rPr>
                <w:rFonts w:hint="default" w:ascii="Times New Roman" w:hAnsi="Times New Roman" w:eastAsia="宋体" w:cs="Times New Roman"/>
                <w:sz w:val="24"/>
                <w:szCs w:val="24"/>
              </w:rPr>
              <w:t>dB(A)。噪声源强见表。</w:t>
            </w:r>
          </w:p>
          <w:p w14:paraId="35B19F9E">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center"/>
              <w:textAlignment w:val="auto"/>
              <w:rPr>
                <w:rFonts w:hint="default" w:ascii="Times New Roman" w:hAnsi="Times New Roman" w:eastAsia="宋体" w:cs="Times New Roman"/>
                <w:szCs w:val="24"/>
                <w:highlight w:val="none"/>
              </w:rPr>
            </w:pPr>
            <w:r>
              <w:rPr>
                <w:rFonts w:hint="default" w:ascii="Times New Roman" w:hAnsi="Times New Roman" w:eastAsia="宋体" w:cs="Times New Roman"/>
                <w:b/>
                <w:bCs/>
                <w:sz w:val="21"/>
                <w:szCs w:val="21"/>
                <w:highlight w:val="none"/>
              </w:rPr>
              <w:t>表4-</w:t>
            </w:r>
            <w:r>
              <w:rPr>
                <w:rFonts w:hint="eastAsia" w:ascii="Times New Roman" w:hAnsi="Times New Roman" w:cs="Times New Roman"/>
                <w:b/>
                <w:bCs/>
                <w:sz w:val="21"/>
                <w:szCs w:val="21"/>
                <w:highlight w:val="none"/>
                <w:lang w:val="en-US" w:eastAsia="zh-CN"/>
              </w:rPr>
              <w:t>8</w:t>
            </w:r>
            <w:r>
              <w:rPr>
                <w:rFonts w:hint="default" w:ascii="Times New Roman" w:hAnsi="Times New Roman" w:eastAsia="宋体" w:cs="Times New Roman"/>
                <w:b/>
                <w:bCs/>
                <w:sz w:val="21"/>
                <w:szCs w:val="21"/>
                <w:highlight w:val="none"/>
              </w:rPr>
              <w:t xml:space="preserve"> 主要噪声源一览表  单位：dB</w:t>
            </w:r>
            <w:r>
              <w:rPr>
                <w:rFonts w:hint="default" w:ascii="Times New Roman" w:hAnsi="Times New Roman" w:eastAsia="宋体" w:cs="Times New Roman"/>
                <w:b/>
                <w:bCs/>
                <w:sz w:val="21"/>
                <w:szCs w:val="21"/>
                <w:highlight w:val="none"/>
                <w:lang w:eastAsia="zh-CN"/>
              </w:rPr>
              <w:t>(</w:t>
            </w:r>
            <w:r>
              <w:rPr>
                <w:rFonts w:hint="default" w:ascii="Times New Roman" w:hAnsi="Times New Roman" w:eastAsia="宋体" w:cs="Times New Roman"/>
                <w:b/>
                <w:bCs/>
                <w:sz w:val="21"/>
                <w:szCs w:val="21"/>
                <w:highlight w:val="none"/>
              </w:rPr>
              <w:t>A)</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273"/>
              <w:gridCol w:w="273"/>
              <w:gridCol w:w="521"/>
              <w:gridCol w:w="433"/>
              <w:gridCol w:w="273"/>
              <w:gridCol w:w="273"/>
              <w:gridCol w:w="247"/>
              <w:gridCol w:w="273"/>
              <w:gridCol w:w="273"/>
              <w:gridCol w:w="273"/>
              <w:gridCol w:w="273"/>
              <w:gridCol w:w="473"/>
              <w:gridCol w:w="473"/>
              <w:gridCol w:w="473"/>
              <w:gridCol w:w="473"/>
              <w:gridCol w:w="273"/>
              <w:gridCol w:w="521"/>
              <w:gridCol w:w="473"/>
              <w:gridCol w:w="473"/>
              <w:gridCol w:w="473"/>
              <w:gridCol w:w="474"/>
            </w:tblGrid>
            <w:tr w14:paraId="168A8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66" w:hRule="atLeast"/>
                <w:jc w:val="center"/>
              </w:trPr>
              <w:tc>
                <w:tcPr>
                  <w:tcW w:w="273" w:type="dxa"/>
                  <w:vMerge w:val="restart"/>
                  <w:noWrap w:val="0"/>
                  <w:vAlign w:val="center"/>
                </w:tcPr>
                <w:p w14:paraId="29DEABBD">
                  <w:pPr>
                    <w:widowControl w:val="0"/>
                    <w:adjustRightInd w:val="0"/>
                    <w:snapToGrid w:val="0"/>
                    <w:spacing w:line="240" w:lineRule="auto"/>
                    <w:ind w:firstLine="0" w:firstLineChars="0"/>
                    <w:jc w:val="center"/>
                    <w:rPr>
                      <w:rFonts w:hint="default" w:ascii="Times New Roman" w:hAnsi="Times New Roman" w:eastAsia="宋体" w:cs="Times New Roman"/>
                      <w:kern w:val="0"/>
                      <w:sz w:val="21"/>
                      <w:szCs w:val="20"/>
                      <w:lang w:val="en-US" w:eastAsia="zh-CN" w:bidi="ar-SA"/>
                    </w:rPr>
                  </w:pPr>
                  <w:r>
                    <w:rPr>
                      <w:rFonts w:hint="default" w:ascii="Times New Roman" w:hAnsi="Times New Roman" w:eastAsia="宋体" w:cs="Times New Roman"/>
                      <w:kern w:val="0"/>
                      <w:sz w:val="21"/>
                      <w:szCs w:val="20"/>
                      <w:lang w:val="en-US" w:eastAsia="zh-CN" w:bidi="ar-SA"/>
                    </w:rPr>
                    <w:t>序号</w:t>
                  </w:r>
                </w:p>
              </w:tc>
              <w:tc>
                <w:tcPr>
                  <w:tcW w:w="273" w:type="dxa"/>
                  <w:vMerge w:val="restart"/>
                  <w:noWrap w:val="0"/>
                  <w:vAlign w:val="center"/>
                </w:tcPr>
                <w:p w14:paraId="7448815E">
                  <w:pPr>
                    <w:widowControl w:val="0"/>
                    <w:adjustRightInd w:val="0"/>
                    <w:snapToGrid w:val="0"/>
                    <w:spacing w:line="240" w:lineRule="auto"/>
                    <w:ind w:firstLine="0" w:firstLineChars="0"/>
                    <w:jc w:val="center"/>
                    <w:rPr>
                      <w:rFonts w:hint="default" w:ascii="Times New Roman" w:hAnsi="Times New Roman" w:eastAsia="宋体" w:cs="Times New Roman"/>
                      <w:kern w:val="0"/>
                      <w:sz w:val="21"/>
                      <w:szCs w:val="20"/>
                      <w:lang w:val="en-US" w:eastAsia="zh-CN" w:bidi="ar-SA"/>
                    </w:rPr>
                  </w:pPr>
                  <w:r>
                    <w:rPr>
                      <w:rFonts w:hint="default" w:ascii="Times New Roman" w:hAnsi="Times New Roman" w:eastAsia="宋体" w:cs="Times New Roman"/>
                      <w:kern w:val="0"/>
                      <w:sz w:val="21"/>
                      <w:szCs w:val="20"/>
                      <w:lang w:val="en-US" w:eastAsia="zh-CN" w:bidi="ar-SA"/>
                    </w:rPr>
                    <w:t>声源名称</w:t>
                  </w:r>
                </w:p>
              </w:tc>
              <w:tc>
                <w:tcPr>
                  <w:tcW w:w="521" w:type="dxa"/>
                  <w:vMerge w:val="restart"/>
                  <w:noWrap w:val="0"/>
                  <w:vAlign w:val="center"/>
                </w:tcPr>
                <w:p w14:paraId="0F607C43">
                  <w:pPr>
                    <w:widowControl w:val="0"/>
                    <w:adjustRightInd w:val="0"/>
                    <w:snapToGrid w:val="0"/>
                    <w:spacing w:line="240" w:lineRule="auto"/>
                    <w:ind w:firstLine="0" w:firstLineChars="0"/>
                    <w:jc w:val="center"/>
                    <w:rPr>
                      <w:rFonts w:hint="default" w:ascii="Times New Roman" w:hAnsi="Times New Roman" w:eastAsia="宋体" w:cs="Times New Roman"/>
                      <w:kern w:val="0"/>
                      <w:sz w:val="21"/>
                      <w:szCs w:val="20"/>
                      <w:lang w:val="en-US" w:eastAsia="zh-CN" w:bidi="ar-SA"/>
                    </w:rPr>
                  </w:pPr>
                  <w:r>
                    <w:rPr>
                      <w:rFonts w:hint="default" w:ascii="Times New Roman" w:hAnsi="Times New Roman" w:eastAsia="宋体" w:cs="Times New Roman"/>
                      <w:kern w:val="0"/>
                      <w:sz w:val="21"/>
                      <w:szCs w:val="20"/>
                      <w:lang w:val="en-US" w:eastAsia="zh-CN" w:bidi="ar-SA"/>
                    </w:rPr>
                    <w:t>声功率级dB(A)</w:t>
                  </w:r>
                </w:p>
              </w:tc>
              <w:tc>
                <w:tcPr>
                  <w:tcW w:w="433" w:type="dxa"/>
                  <w:vMerge w:val="restart"/>
                  <w:noWrap w:val="0"/>
                  <w:vAlign w:val="center"/>
                </w:tcPr>
                <w:p w14:paraId="57F93112">
                  <w:pPr>
                    <w:widowControl w:val="0"/>
                    <w:adjustRightInd w:val="0"/>
                    <w:snapToGrid w:val="0"/>
                    <w:spacing w:line="240" w:lineRule="auto"/>
                    <w:ind w:firstLine="0" w:firstLineChars="0"/>
                    <w:jc w:val="center"/>
                    <w:rPr>
                      <w:rFonts w:hint="default" w:ascii="Times New Roman" w:hAnsi="Times New Roman" w:eastAsia="宋体" w:cs="Times New Roman"/>
                      <w:kern w:val="0"/>
                      <w:sz w:val="21"/>
                      <w:szCs w:val="20"/>
                      <w:lang w:val="en-US" w:eastAsia="zh-CN" w:bidi="ar-SA"/>
                    </w:rPr>
                  </w:pPr>
                  <w:r>
                    <w:rPr>
                      <w:rFonts w:hint="default" w:ascii="Times New Roman" w:hAnsi="Times New Roman" w:eastAsia="宋体" w:cs="Times New Roman"/>
                      <w:kern w:val="0"/>
                      <w:sz w:val="21"/>
                      <w:szCs w:val="20"/>
                      <w:lang w:val="en-US" w:eastAsia="zh-CN" w:bidi="ar-SA"/>
                    </w:rPr>
                    <w:t>声源控制措施</w:t>
                  </w:r>
                </w:p>
              </w:tc>
              <w:tc>
                <w:tcPr>
                  <w:tcW w:w="793" w:type="dxa"/>
                  <w:gridSpan w:val="3"/>
                  <w:noWrap w:val="0"/>
                  <w:vAlign w:val="center"/>
                </w:tcPr>
                <w:p w14:paraId="10C9E003">
                  <w:pPr>
                    <w:widowControl w:val="0"/>
                    <w:adjustRightInd w:val="0"/>
                    <w:snapToGrid w:val="0"/>
                    <w:spacing w:line="240" w:lineRule="auto"/>
                    <w:ind w:firstLine="0" w:firstLineChars="0"/>
                    <w:jc w:val="center"/>
                    <w:rPr>
                      <w:rFonts w:hint="default" w:ascii="Times New Roman" w:hAnsi="Times New Roman" w:eastAsia="宋体" w:cs="Times New Roman"/>
                      <w:kern w:val="0"/>
                      <w:sz w:val="21"/>
                      <w:szCs w:val="20"/>
                      <w:lang w:val="en-US" w:eastAsia="zh-CN" w:bidi="ar-SA"/>
                    </w:rPr>
                  </w:pPr>
                  <w:r>
                    <w:rPr>
                      <w:rFonts w:hint="default" w:ascii="Times New Roman" w:hAnsi="Times New Roman" w:eastAsia="宋体" w:cs="Times New Roman"/>
                      <w:kern w:val="0"/>
                      <w:sz w:val="21"/>
                      <w:szCs w:val="20"/>
                      <w:lang w:val="en-US" w:eastAsia="zh-CN" w:bidi="ar-SA"/>
                    </w:rPr>
                    <w:t>空间相对位置</w:t>
                  </w:r>
                </w:p>
              </w:tc>
              <w:tc>
                <w:tcPr>
                  <w:tcW w:w="1092" w:type="dxa"/>
                  <w:gridSpan w:val="4"/>
                  <w:noWrap w:val="0"/>
                  <w:vAlign w:val="center"/>
                </w:tcPr>
                <w:p w14:paraId="45ABFB0F">
                  <w:pPr>
                    <w:widowControl w:val="0"/>
                    <w:adjustRightInd w:val="0"/>
                    <w:snapToGrid w:val="0"/>
                    <w:spacing w:line="240" w:lineRule="auto"/>
                    <w:ind w:firstLine="0" w:firstLineChars="0"/>
                    <w:jc w:val="center"/>
                    <w:rPr>
                      <w:rFonts w:hint="default" w:ascii="Times New Roman" w:hAnsi="Times New Roman" w:eastAsia="宋体" w:cs="Times New Roman"/>
                      <w:kern w:val="0"/>
                      <w:sz w:val="21"/>
                      <w:szCs w:val="20"/>
                      <w:lang w:val="en-US" w:eastAsia="zh-CN" w:bidi="ar-SA"/>
                    </w:rPr>
                  </w:pPr>
                  <w:r>
                    <w:rPr>
                      <w:rFonts w:hint="default" w:ascii="Times New Roman" w:hAnsi="Times New Roman" w:eastAsia="宋体" w:cs="Times New Roman"/>
                      <w:kern w:val="0"/>
                      <w:sz w:val="21"/>
                      <w:szCs w:val="20"/>
                      <w:lang w:val="en-US" w:eastAsia="zh-CN" w:bidi="ar-SA"/>
                    </w:rPr>
                    <w:t>距室内边界距离（m)</w:t>
                  </w:r>
                </w:p>
              </w:tc>
              <w:tc>
                <w:tcPr>
                  <w:tcW w:w="1892" w:type="dxa"/>
                  <w:gridSpan w:val="4"/>
                  <w:noWrap w:val="0"/>
                  <w:vAlign w:val="center"/>
                </w:tcPr>
                <w:p w14:paraId="39EC1854">
                  <w:pPr>
                    <w:widowControl w:val="0"/>
                    <w:adjustRightInd w:val="0"/>
                    <w:snapToGrid w:val="0"/>
                    <w:spacing w:line="240" w:lineRule="auto"/>
                    <w:ind w:firstLine="0" w:firstLineChars="0"/>
                    <w:jc w:val="center"/>
                    <w:rPr>
                      <w:rFonts w:hint="default" w:ascii="Times New Roman" w:hAnsi="Times New Roman" w:eastAsia="宋体" w:cs="Times New Roman"/>
                      <w:kern w:val="0"/>
                      <w:sz w:val="21"/>
                      <w:szCs w:val="20"/>
                      <w:lang w:val="en-US" w:eastAsia="zh-CN" w:bidi="ar-SA"/>
                    </w:rPr>
                  </w:pPr>
                </w:p>
                <w:p w14:paraId="621F5A96">
                  <w:pPr>
                    <w:pStyle w:val="9"/>
                    <w:jc w:val="center"/>
                    <w:rPr>
                      <w:rFonts w:hint="default"/>
                      <w:lang w:val="en-US" w:eastAsia="zh-CN"/>
                    </w:rPr>
                  </w:pPr>
                  <w:r>
                    <w:rPr>
                      <w:rFonts w:hint="eastAsia"/>
                      <w:lang w:val="en-US" w:eastAsia="zh-CN"/>
                    </w:rPr>
                    <w:t>室内边界声级</w:t>
                  </w:r>
                  <w:r>
                    <w:rPr>
                      <w:rFonts w:hint="default" w:ascii="Times New Roman" w:hAnsi="Times New Roman" w:eastAsia="宋体" w:cs="Times New Roman"/>
                      <w:kern w:val="0"/>
                      <w:sz w:val="21"/>
                      <w:szCs w:val="20"/>
                      <w:lang w:val="en-US" w:eastAsia="zh-CN" w:bidi="ar-SA"/>
                    </w:rPr>
                    <w:t>dB(A)</w:t>
                  </w:r>
                </w:p>
              </w:tc>
              <w:tc>
                <w:tcPr>
                  <w:tcW w:w="273" w:type="dxa"/>
                  <w:vMerge w:val="restart"/>
                  <w:noWrap w:val="0"/>
                  <w:vAlign w:val="center"/>
                </w:tcPr>
                <w:p w14:paraId="3E950DC6">
                  <w:pPr>
                    <w:widowControl w:val="0"/>
                    <w:adjustRightInd w:val="0"/>
                    <w:snapToGrid w:val="0"/>
                    <w:spacing w:line="240" w:lineRule="auto"/>
                    <w:ind w:firstLine="0" w:firstLineChars="0"/>
                    <w:jc w:val="center"/>
                    <w:rPr>
                      <w:rFonts w:hint="default" w:ascii="Times New Roman" w:hAnsi="Times New Roman" w:eastAsia="宋体" w:cs="Times New Roman"/>
                      <w:kern w:val="0"/>
                      <w:sz w:val="21"/>
                      <w:szCs w:val="20"/>
                      <w:lang w:val="en-US" w:eastAsia="zh-CN" w:bidi="ar-SA"/>
                    </w:rPr>
                  </w:pPr>
                  <w:r>
                    <w:rPr>
                      <w:rFonts w:hint="default" w:ascii="Times New Roman" w:hAnsi="Times New Roman" w:eastAsia="宋体" w:cs="Times New Roman"/>
                      <w:kern w:val="0"/>
                      <w:sz w:val="21"/>
                      <w:szCs w:val="20"/>
                      <w:lang w:val="en-US" w:eastAsia="zh-CN" w:bidi="ar-SA"/>
                    </w:rPr>
                    <w:t>运行时段</w:t>
                  </w:r>
                </w:p>
              </w:tc>
              <w:tc>
                <w:tcPr>
                  <w:tcW w:w="521" w:type="dxa"/>
                  <w:vMerge w:val="restart"/>
                  <w:noWrap w:val="0"/>
                  <w:vAlign w:val="top"/>
                </w:tcPr>
                <w:p w14:paraId="23360DB7">
                  <w:pPr>
                    <w:widowControl w:val="0"/>
                    <w:adjustRightInd w:val="0"/>
                    <w:snapToGrid w:val="0"/>
                    <w:spacing w:line="240" w:lineRule="auto"/>
                    <w:ind w:firstLine="0" w:firstLineChars="0"/>
                    <w:jc w:val="center"/>
                    <w:rPr>
                      <w:rFonts w:hint="default" w:ascii="Times New Roman" w:hAnsi="Times New Roman" w:eastAsia="宋体" w:cs="Times New Roman"/>
                      <w:kern w:val="0"/>
                      <w:sz w:val="21"/>
                      <w:szCs w:val="20"/>
                      <w:lang w:val="en-US" w:eastAsia="zh-CN" w:bidi="ar-SA"/>
                    </w:rPr>
                  </w:pPr>
                  <w:r>
                    <w:rPr>
                      <w:rFonts w:hint="default" w:ascii="Times New Roman" w:hAnsi="Times New Roman" w:eastAsia="宋体" w:cs="Times New Roman"/>
                      <w:kern w:val="0"/>
                      <w:sz w:val="21"/>
                      <w:szCs w:val="20"/>
                      <w:lang w:val="en-US" w:eastAsia="zh-CN" w:bidi="ar-SA"/>
                    </w:rPr>
                    <w:t>建筑物插入损失dB(A)</w:t>
                  </w:r>
                </w:p>
              </w:tc>
              <w:tc>
                <w:tcPr>
                  <w:tcW w:w="1893" w:type="dxa"/>
                  <w:gridSpan w:val="4"/>
                  <w:noWrap w:val="0"/>
                  <w:vAlign w:val="center"/>
                </w:tcPr>
                <w:p w14:paraId="5FF0FFDF">
                  <w:pPr>
                    <w:widowControl w:val="0"/>
                    <w:adjustRightInd w:val="0"/>
                    <w:snapToGrid w:val="0"/>
                    <w:spacing w:line="240" w:lineRule="auto"/>
                    <w:ind w:firstLine="0" w:firstLineChars="0"/>
                    <w:jc w:val="center"/>
                    <w:rPr>
                      <w:rFonts w:hint="default" w:ascii="Times New Roman" w:hAnsi="Times New Roman" w:eastAsia="宋体" w:cs="Times New Roman"/>
                      <w:kern w:val="0"/>
                      <w:sz w:val="21"/>
                      <w:szCs w:val="20"/>
                      <w:lang w:val="en-US" w:eastAsia="zh-CN" w:bidi="ar-SA"/>
                    </w:rPr>
                  </w:pPr>
                  <w:r>
                    <w:rPr>
                      <w:rFonts w:hint="default" w:ascii="Times New Roman" w:hAnsi="Times New Roman" w:eastAsia="宋体" w:cs="Times New Roman"/>
                      <w:kern w:val="0"/>
                      <w:sz w:val="21"/>
                      <w:szCs w:val="20"/>
                      <w:lang w:val="en-US" w:eastAsia="zh-CN" w:bidi="ar-SA"/>
                    </w:rPr>
                    <w:t>建筑外噪声dB(A)</w:t>
                  </w:r>
                </w:p>
              </w:tc>
            </w:tr>
            <w:tr w14:paraId="00987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98" w:hRule="atLeast"/>
                <w:jc w:val="center"/>
              </w:trPr>
              <w:tc>
                <w:tcPr>
                  <w:tcW w:w="273" w:type="dxa"/>
                  <w:vMerge w:val="continue"/>
                  <w:noWrap w:val="0"/>
                  <w:vAlign w:val="center"/>
                </w:tcPr>
                <w:p w14:paraId="7C7CE2B5">
                  <w:pPr>
                    <w:widowControl w:val="0"/>
                    <w:adjustRightInd w:val="0"/>
                    <w:snapToGrid w:val="0"/>
                    <w:spacing w:line="240" w:lineRule="auto"/>
                    <w:ind w:firstLine="0" w:firstLineChars="0"/>
                    <w:jc w:val="center"/>
                    <w:rPr>
                      <w:rFonts w:hint="default" w:ascii="Times New Roman" w:hAnsi="Times New Roman" w:eastAsia="宋体" w:cs="Times New Roman"/>
                      <w:kern w:val="0"/>
                      <w:sz w:val="21"/>
                      <w:szCs w:val="20"/>
                      <w:lang w:val="en-US" w:eastAsia="zh-CN" w:bidi="ar-SA"/>
                    </w:rPr>
                  </w:pPr>
                </w:p>
              </w:tc>
              <w:tc>
                <w:tcPr>
                  <w:tcW w:w="273" w:type="dxa"/>
                  <w:vMerge w:val="continue"/>
                  <w:noWrap w:val="0"/>
                  <w:vAlign w:val="center"/>
                </w:tcPr>
                <w:p w14:paraId="376205A9">
                  <w:pPr>
                    <w:widowControl w:val="0"/>
                    <w:adjustRightInd w:val="0"/>
                    <w:snapToGrid w:val="0"/>
                    <w:spacing w:line="240" w:lineRule="auto"/>
                    <w:ind w:firstLine="0" w:firstLineChars="0"/>
                    <w:jc w:val="center"/>
                    <w:rPr>
                      <w:rFonts w:hint="default" w:ascii="Times New Roman" w:hAnsi="Times New Roman" w:eastAsia="宋体" w:cs="Times New Roman"/>
                      <w:kern w:val="0"/>
                      <w:sz w:val="21"/>
                      <w:szCs w:val="20"/>
                      <w:lang w:val="en-US" w:eastAsia="zh-CN" w:bidi="ar-SA"/>
                    </w:rPr>
                  </w:pPr>
                </w:p>
              </w:tc>
              <w:tc>
                <w:tcPr>
                  <w:tcW w:w="521" w:type="dxa"/>
                  <w:vMerge w:val="continue"/>
                  <w:noWrap w:val="0"/>
                  <w:vAlign w:val="center"/>
                </w:tcPr>
                <w:p w14:paraId="045DE78E">
                  <w:pPr>
                    <w:widowControl w:val="0"/>
                    <w:adjustRightInd w:val="0"/>
                    <w:snapToGrid w:val="0"/>
                    <w:spacing w:line="240" w:lineRule="auto"/>
                    <w:ind w:firstLine="0" w:firstLineChars="0"/>
                    <w:jc w:val="center"/>
                    <w:rPr>
                      <w:rFonts w:hint="default" w:ascii="Times New Roman" w:hAnsi="Times New Roman" w:eastAsia="宋体" w:cs="Times New Roman"/>
                      <w:kern w:val="0"/>
                      <w:sz w:val="21"/>
                      <w:szCs w:val="20"/>
                      <w:lang w:val="en-US" w:eastAsia="zh-CN" w:bidi="ar-SA"/>
                    </w:rPr>
                  </w:pPr>
                </w:p>
              </w:tc>
              <w:tc>
                <w:tcPr>
                  <w:tcW w:w="433" w:type="dxa"/>
                  <w:vMerge w:val="continue"/>
                  <w:noWrap w:val="0"/>
                  <w:vAlign w:val="center"/>
                </w:tcPr>
                <w:p w14:paraId="5214673A">
                  <w:pPr>
                    <w:widowControl w:val="0"/>
                    <w:adjustRightInd w:val="0"/>
                    <w:snapToGrid w:val="0"/>
                    <w:spacing w:line="240" w:lineRule="auto"/>
                    <w:ind w:firstLine="0" w:firstLineChars="0"/>
                    <w:jc w:val="center"/>
                    <w:rPr>
                      <w:rFonts w:hint="default" w:ascii="Times New Roman" w:hAnsi="Times New Roman" w:eastAsia="宋体" w:cs="Times New Roman"/>
                      <w:kern w:val="0"/>
                      <w:sz w:val="21"/>
                      <w:szCs w:val="20"/>
                      <w:lang w:val="en-US" w:eastAsia="zh-CN" w:bidi="ar-SA"/>
                    </w:rPr>
                  </w:pPr>
                </w:p>
              </w:tc>
              <w:tc>
                <w:tcPr>
                  <w:tcW w:w="273" w:type="dxa"/>
                  <w:noWrap w:val="0"/>
                  <w:vAlign w:val="center"/>
                </w:tcPr>
                <w:p w14:paraId="7FB87781">
                  <w:pPr>
                    <w:widowControl w:val="0"/>
                    <w:adjustRightInd w:val="0"/>
                    <w:snapToGrid w:val="0"/>
                    <w:spacing w:line="240" w:lineRule="auto"/>
                    <w:ind w:firstLine="0" w:firstLineChars="0"/>
                    <w:jc w:val="center"/>
                    <w:rPr>
                      <w:rFonts w:hint="default" w:ascii="Times New Roman" w:hAnsi="Times New Roman" w:eastAsia="宋体" w:cs="Times New Roman"/>
                      <w:kern w:val="0"/>
                      <w:sz w:val="21"/>
                      <w:szCs w:val="20"/>
                      <w:lang w:val="en-US" w:eastAsia="zh-CN" w:bidi="ar-SA"/>
                    </w:rPr>
                  </w:pPr>
                  <w:r>
                    <w:rPr>
                      <w:rFonts w:hint="default" w:ascii="Times New Roman" w:hAnsi="Times New Roman" w:eastAsia="宋体" w:cs="Times New Roman"/>
                      <w:kern w:val="0"/>
                      <w:sz w:val="21"/>
                      <w:szCs w:val="20"/>
                      <w:lang w:val="en-US" w:eastAsia="zh-CN" w:bidi="ar-SA"/>
                    </w:rPr>
                    <w:t>X</w:t>
                  </w:r>
                </w:p>
              </w:tc>
              <w:tc>
                <w:tcPr>
                  <w:tcW w:w="273" w:type="dxa"/>
                  <w:noWrap w:val="0"/>
                  <w:vAlign w:val="center"/>
                </w:tcPr>
                <w:p w14:paraId="0C01562A">
                  <w:pPr>
                    <w:widowControl w:val="0"/>
                    <w:adjustRightInd w:val="0"/>
                    <w:snapToGrid w:val="0"/>
                    <w:spacing w:line="240" w:lineRule="auto"/>
                    <w:ind w:firstLine="0" w:firstLineChars="0"/>
                    <w:jc w:val="center"/>
                    <w:rPr>
                      <w:rFonts w:hint="default" w:ascii="Times New Roman" w:hAnsi="Times New Roman" w:eastAsia="宋体" w:cs="Times New Roman"/>
                      <w:kern w:val="0"/>
                      <w:sz w:val="21"/>
                      <w:szCs w:val="20"/>
                      <w:lang w:val="en-US" w:eastAsia="zh-CN" w:bidi="ar-SA"/>
                    </w:rPr>
                  </w:pPr>
                  <w:r>
                    <w:rPr>
                      <w:rFonts w:hint="default" w:ascii="Times New Roman" w:hAnsi="Times New Roman" w:eastAsia="宋体" w:cs="Times New Roman"/>
                      <w:kern w:val="0"/>
                      <w:sz w:val="21"/>
                      <w:szCs w:val="20"/>
                      <w:lang w:val="en-US" w:eastAsia="zh-CN" w:bidi="ar-SA"/>
                    </w:rPr>
                    <w:t>Y</w:t>
                  </w:r>
                </w:p>
              </w:tc>
              <w:tc>
                <w:tcPr>
                  <w:tcW w:w="247" w:type="dxa"/>
                  <w:noWrap w:val="0"/>
                  <w:vAlign w:val="center"/>
                </w:tcPr>
                <w:p w14:paraId="677EB1C5">
                  <w:pPr>
                    <w:widowControl w:val="0"/>
                    <w:adjustRightInd w:val="0"/>
                    <w:snapToGrid w:val="0"/>
                    <w:spacing w:line="240" w:lineRule="auto"/>
                    <w:ind w:firstLine="0" w:firstLineChars="0"/>
                    <w:jc w:val="center"/>
                    <w:rPr>
                      <w:rFonts w:hint="default" w:ascii="Times New Roman" w:hAnsi="Times New Roman" w:eastAsia="宋体" w:cs="Times New Roman"/>
                      <w:kern w:val="0"/>
                      <w:sz w:val="21"/>
                      <w:szCs w:val="20"/>
                      <w:lang w:val="en-US" w:eastAsia="zh-CN" w:bidi="ar-SA"/>
                    </w:rPr>
                  </w:pPr>
                  <w:r>
                    <w:rPr>
                      <w:rFonts w:hint="default" w:ascii="Times New Roman" w:hAnsi="Times New Roman" w:eastAsia="宋体" w:cs="Times New Roman"/>
                      <w:kern w:val="0"/>
                      <w:sz w:val="21"/>
                      <w:szCs w:val="20"/>
                      <w:lang w:val="en-US" w:eastAsia="zh-CN" w:bidi="ar-SA"/>
                    </w:rPr>
                    <w:t>Z</w:t>
                  </w:r>
                </w:p>
              </w:tc>
              <w:tc>
                <w:tcPr>
                  <w:tcW w:w="273" w:type="dxa"/>
                  <w:noWrap w:val="0"/>
                  <w:vAlign w:val="center"/>
                </w:tcPr>
                <w:p w14:paraId="3CEFE6C3">
                  <w:pPr>
                    <w:widowControl w:val="0"/>
                    <w:adjustRightInd w:val="0"/>
                    <w:snapToGrid w:val="0"/>
                    <w:spacing w:line="240" w:lineRule="auto"/>
                    <w:ind w:firstLine="0" w:firstLineChars="0"/>
                    <w:jc w:val="center"/>
                    <w:rPr>
                      <w:rFonts w:hint="default" w:ascii="Times New Roman" w:hAnsi="Times New Roman" w:eastAsia="宋体" w:cs="Times New Roman"/>
                      <w:kern w:val="0"/>
                      <w:sz w:val="21"/>
                      <w:szCs w:val="20"/>
                      <w:lang w:val="en-US" w:eastAsia="zh-CN" w:bidi="ar-SA"/>
                    </w:rPr>
                  </w:pPr>
                  <w:r>
                    <w:rPr>
                      <w:rFonts w:hint="eastAsia" w:ascii="Times New Roman" w:hAnsi="Times New Roman" w:eastAsia="宋体" w:cs="Times New Roman"/>
                      <w:kern w:val="0"/>
                      <w:sz w:val="21"/>
                      <w:szCs w:val="20"/>
                      <w:lang w:val="en-US" w:eastAsia="zh-CN" w:bidi="ar-SA"/>
                    </w:rPr>
                    <w:t>东</w:t>
                  </w:r>
                </w:p>
              </w:tc>
              <w:tc>
                <w:tcPr>
                  <w:tcW w:w="273" w:type="dxa"/>
                  <w:noWrap w:val="0"/>
                  <w:vAlign w:val="center"/>
                </w:tcPr>
                <w:p w14:paraId="61EA3018">
                  <w:pPr>
                    <w:widowControl w:val="0"/>
                    <w:adjustRightInd w:val="0"/>
                    <w:snapToGrid w:val="0"/>
                    <w:spacing w:line="240" w:lineRule="auto"/>
                    <w:ind w:firstLine="0" w:firstLineChars="0"/>
                    <w:jc w:val="center"/>
                    <w:rPr>
                      <w:rFonts w:hint="default" w:ascii="Times New Roman" w:hAnsi="Times New Roman" w:eastAsia="宋体" w:cs="Times New Roman"/>
                      <w:kern w:val="0"/>
                      <w:sz w:val="21"/>
                      <w:szCs w:val="20"/>
                      <w:lang w:val="en-US" w:eastAsia="zh-CN" w:bidi="ar-SA"/>
                    </w:rPr>
                  </w:pPr>
                  <w:r>
                    <w:rPr>
                      <w:rFonts w:hint="eastAsia" w:ascii="Times New Roman" w:hAnsi="Times New Roman" w:eastAsia="宋体" w:cs="Times New Roman"/>
                      <w:kern w:val="0"/>
                      <w:sz w:val="21"/>
                      <w:szCs w:val="20"/>
                      <w:lang w:val="en-US" w:eastAsia="zh-CN" w:bidi="ar-SA"/>
                    </w:rPr>
                    <w:t>南</w:t>
                  </w:r>
                </w:p>
              </w:tc>
              <w:tc>
                <w:tcPr>
                  <w:tcW w:w="273" w:type="dxa"/>
                  <w:noWrap w:val="0"/>
                  <w:vAlign w:val="center"/>
                </w:tcPr>
                <w:p w14:paraId="68A6DD66">
                  <w:pPr>
                    <w:widowControl w:val="0"/>
                    <w:adjustRightInd w:val="0"/>
                    <w:snapToGrid w:val="0"/>
                    <w:spacing w:line="240" w:lineRule="auto"/>
                    <w:ind w:firstLine="0" w:firstLineChars="0"/>
                    <w:jc w:val="center"/>
                    <w:rPr>
                      <w:rFonts w:hint="default" w:ascii="Times New Roman" w:hAnsi="Times New Roman" w:eastAsia="宋体" w:cs="Times New Roman"/>
                      <w:kern w:val="0"/>
                      <w:sz w:val="21"/>
                      <w:szCs w:val="20"/>
                      <w:lang w:val="en-US" w:eastAsia="zh-CN" w:bidi="ar-SA"/>
                    </w:rPr>
                  </w:pPr>
                  <w:r>
                    <w:rPr>
                      <w:rFonts w:hint="eastAsia" w:ascii="Times New Roman" w:hAnsi="Times New Roman" w:eastAsia="宋体" w:cs="Times New Roman"/>
                      <w:kern w:val="0"/>
                      <w:sz w:val="21"/>
                      <w:szCs w:val="20"/>
                      <w:lang w:val="en-US" w:eastAsia="zh-CN" w:bidi="ar-SA"/>
                    </w:rPr>
                    <w:t>西</w:t>
                  </w:r>
                </w:p>
              </w:tc>
              <w:tc>
                <w:tcPr>
                  <w:tcW w:w="273" w:type="dxa"/>
                  <w:noWrap w:val="0"/>
                  <w:vAlign w:val="center"/>
                </w:tcPr>
                <w:p w14:paraId="2542A66D">
                  <w:pPr>
                    <w:widowControl w:val="0"/>
                    <w:adjustRightInd w:val="0"/>
                    <w:snapToGrid w:val="0"/>
                    <w:spacing w:line="240" w:lineRule="auto"/>
                    <w:ind w:firstLine="0" w:firstLineChars="0"/>
                    <w:jc w:val="center"/>
                    <w:rPr>
                      <w:rFonts w:hint="default" w:ascii="Times New Roman" w:hAnsi="Times New Roman" w:eastAsia="宋体" w:cs="Times New Roman"/>
                      <w:kern w:val="0"/>
                      <w:sz w:val="21"/>
                      <w:szCs w:val="20"/>
                      <w:lang w:val="en-US" w:eastAsia="zh-CN" w:bidi="ar-SA"/>
                    </w:rPr>
                  </w:pPr>
                  <w:r>
                    <w:rPr>
                      <w:rFonts w:hint="eastAsia" w:ascii="Times New Roman" w:hAnsi="Times New Roman" w:eastAsia="宋体" w:cs="Times New Roman"/>
                      <w:kern w:val="0"/>
                      <w:sz w:val="21"/>
                      <w:szCs w:val="20"/>
                      <w:lang w:val="en-US" w:eastAsia="zh-CN" w:bidi="ar-SA"/>
                    </w:rPr>
                    <w:t>北</w:t>
                  </w:r>
                </w:p>
              </w:tc>
              <w:tc>
                <w:tcPr>
                  <w:tcW w:w="473" w:type="dxa"/>
                  <w:noWrap w:val="0"/>
                  <w:vAlign w:val="center"/>
                </w:tcPr>
                <w:p w14:paraId="286A695D">
                  <w:pPr>
                    <w:widowControl w:val="0"/>
                    <w:adjustRightInd w:val="0"/>
                    <w:snapToGrid w:val="0"/>
                    <w:spacing w:line="240" w:lineRule="auto"/>
                    <w:ind w:firstLine="0" w:firstLineChars="0"/>
                    <w:jc w:val="center"/>
                    <w:rPr>
                      <w:rFonts w:hint="default" w:ascii="Times New Roman" w:hAnsi="Times New Roman" w:eastAsia="宋体" w:cs="Times New Roman"/>
                      <w:kern w:val="0"/>
                      <w:sz w:val="21"/>
                      <w:szCs w:val="20"/>
                      <w:lang w:val="en-US" w:eastAsia="zh-CN" w:bidi="ar-SA"/>
                    </w:rPr>
                  </w:pPr>
                  <w:r>
                    <w:rPr>
                      <w:rFonts w:hint="eastAsia" w:ascii="Times New Roman" w:hAnsi="Times New Roman" w:cs="Times New Roman"/>
                      <w:kern w:val="0"/>
                      <w:sz w:val="21"/>
                      <w:szCs w:val="20"/>
                      <w:lang w:val="en-US" w:eastAsia="zh-CN" w:bidi="ar-SA"/>
                    </w:rPr>
                    <w:t>东</w:t>
                  </w:r>
                </w:p>
              </w:tc>
              <w:tc>
                <w:tcPr>
                  <w:tcW w:w="473" w:type="dxa"/>
                  <w:noWrap w:val="0"/>
                  <w:vAlign w:val="center"/>
                </w:tcPr>
                <w:p w14:paraId="60F4D995">
                  <w:pPr>
                    <w:widowControl w:val="0"/>
                    <w:adjustRightInd w:val="0"/>
                    <w:snapToGrid w:val="0"/>
                    <w:spacing w:line="240" w:lineRule="auto"/>
                    <w:ind w:firstLine="0" w:firstLineChars="0"/>
                    <w:jc w:val="center"/>
                    <w:rPr>
                      <w:rFonts w:hint="default" w:ascii="Times New Roman" w:hAnsi="Times New Roman" w:eastAsia="宋体" w:cs="Times New Roman"/>
                      <w:kern w:val="0"/>
                      <w:sz w:val="21"/>
                      <w:szCs w:val="20"/>
                      <w:lang w:val="en-US" w:eastAsia="zh-CN" w:bidi="ar-SA"/>
                    </w:rPr>
                  </w:pPr>
                  <w:r>
                    <w:rPr>
                      <w:rFonts w:hint="eastAsia" w:ascii="Times New Roman" w:hAnsi="Times New Roman" w:cs="Times New Roman"/>
                      <w:kern w:val="0"/>
                      <w:sz w:val="21"/>
                      <w:szCs w:val="20"/>
                      <w:lang w:val="en-US" w:eastAsia="zh-CN" w:bidi="ar-SA"/>
                    </w:rPr>
                    <w:t>南</w:t>
                  </w:r>
                </w:p>
              </w:tc>
              <w:tc>
                <w:tcPr>
                  <w:tcW w:w="473" w:type="dxa"/>
                  <w:noWrap w:val="0"/>
                  <w:vAlign w:val="center"/>
                </w:tcPr>
                <w:p w14:paraId="3A68C6BC">
                  <w:pPr>
                    <w:widowControl w:val="0"/>
                    <w:adjustRightInd w:val="0"/>
                    <w:snapToGrid w:val="0"/>
                    <w:spacing w:line="240" w:lineRule="auto"/>
                    <w:ind w:firstLine="0" w:firstLineChars="0"/>
                    <w:jc w:val="center"/>
                    <w:rPr>
                      <w:rFonts w:hint="default" w:ascii="Times New Roman" w:hAnsi="Times New Roman" w:eastAsia="宋体" w:cs="Times New Roman"/>
                      <w:kern w:val="0"/>
                      <w:sz w:val="21"/>
                      <w:szCs w:val="20"/>
                      <w:lang w:val="en-US" w:eastAsia="zh-CN" w:bidi="ar-SA"/>
                    </w:rPr>
                  </w:pPr>
                  <w:r>
                    <w:rPr>
                      <w:rFonts w:hint="eastAsia" w:ascii="Times New Roman" w:hAnsi="Times New Roman" w:cs="Times New Roman"/>
                      <w:kern w:val="0"/>
                      <w:sz w:val="21"/>
                      <w:szCs w:val="20"/>
                      <w:lang w:val="en-US" w:eastAsia="zh-CN" w:bidi="ar-SA"/>
                    </w:rPr>
                    <w:t>西</w:t>
                  </w:r>
                </w:p>
              </w:tc>
              <w:tc>
                <w:tcPr>
                  <w:tcW w:w="473" w:type="dxa"/>
                  <w:noWrap w:val="0"/>
                  <w:vAlign w:val="center"/>
                </w:tcPr>
                <w:p w14:paraId="7C06BB98">
                  <w:pPr>
                    <w:widowControl w:val="0"/>
                    <w:adjustRightInd w:val="0"/>
                    <w:snapToGrid w:val="0"/>
                    <w:spacing w:line="240" w:lineRule="auto"/>
                    <w:ind w:firstLine="0" w:firstLineChars="0"/>
                    <w:jc w:val="center"/>
                    <w:rPr>
                      <w:rFonts w:hint="default" w:ascii="Times New Roman" w:hAnsi="Times New Roman" w:eastAsia="宋体" w:cs="Times New Roman"/>
                      <w:kern w:val="0"/>
                      <w:sz w:val="21"/>
                      <w:szCs w:val="20"/>
                      <w:lang w:val="en-US" w:eastAsia="zh-CN" w:bidi="ar-SA"/>
                    </w:rPr>
                  </w:pPr>
                  <w:r>
                    <w:rPr>
                      <w:rFonts w:hint="eastAsia" w:ascii="Times New Roman" w:hAnsi="Times New Roman" w:cs="Times New Roman"/>
                      <w:kern w:val="0"/>
                      <w:sz w:val="21"/>
                      <w:szCs w:val="20"/>
                      <w:lang w:val="en-US" w:eastAsia="zh-CN" w:bidi="ar-SA"/>
                    </w:rPr>
                    <w:t>北</w:t>
                  </w:r>
                </w:p>
              </w:tc>
              <w:tc>
                <w:tcPr>
                  <w:tcW w:w="273" w:type="dxa"/>
                  <w:vMerge w:val="continue"/>
                  <w:noWrap w:val="0"/>
                  <w:vAlign w:val="center"/>
                </w:tcPr>
                <w:p w14:paraId="75521F26">
                  <w:pPr>
                    <w:widowControl w:val="0"/>
                    <w:adjustRightInd w:val="0"/>
                    <w:snapToGrid w:val="0"/>
                    <w:spacing w:line="240" w:lineRule="auto"/>
                    <w:ind w:firstLine="0" w:firstLineChars="0"/>
                    <w:jc w:val="center"/>
                    <w:rPr>
                      <w:rFonts w:hint="default" w:ascii="Times New Roman" w:hAnsi="Times New Roman" w:eastAsia="宋体" w:cs="Times New Roman"/>
                      <w:kern w:val="0"/>
                      <w:sz w:val="21"/>
                      <w:szCs w:val="20"/>
                      <w:lang w:val="en-US" w:eastAsia="zh-CN" w:bidi="ar-SA"/>
                    </w:rPr>
                  </w:pPr>
                </w:p>
              </w:tc>
              <w:tc>
                <w:tcPr>
                  <w:tcW w:w="521" w:type="dxa"/>
                  <w:vMerge w:val="continue"/>
                  <w:noWrap w:val="0"/>
                  <w:vAlign w:val="top"/>
                </w:tcPr>
                <w:p w14:paraId="41E43844">
                  <w:pPr>
                    <w:widowControl w:val="0"/>
                    <w:adjustRightInd w:val="0"/>
                    <w:snapToGrid w:val="0"/>
                    <w:spacing w:line="240" w:lineRule="auto"/>
                    <w:ind w:firstLine="0" w:firstLineChars="0"/>
                    <w:jc w:val="center"/>
                    <w:rPr>
                      <w:rFonts w:hint="default" w:ascii="Times New Roman" w:hAnsi="Times New Roman" w:eastAsia="宋体" w:cs="Times New Roman"/>
                      <w:kern w:val="0"/>
                      <w:sz w:val="21"/>
                      <w:szCs w:val="20"/>
                      <w:lang w:val="en-US" w:eastAsia="zh-CN" w:bidi="ar-SA"/>
                    </w:rPr>
                  </w:pPr>
                </w:p>
              </w:tc>
              <w:tc>
                <w:tcPr>
                  <w:tcW w:w="473" w:type="dxa"/>
                  <w:noWrap w:val="0"/>
                  <w:vAlign w:val="center"/>
                </w:tcPr>
                <w:p w14:paraId="5D38920F">
                  <w:pPr>
                    <w:widowControl w:val="0"/>
                    <w:adjustRightInd w:val="0"/>
                    <w:snapToGrid w:val="0"/>
                    <w:spacing w:line="240" w:lineRule="auto"/>
                    <w:ind w:firstLine="0" w:firstLineChars="0"/>
                    <w:jc w:val="center"/>
                    <w:rPr>
                      <w:rFonts w:hint="default" w:ascii="Times New Roman" w:hAnsi="Times New Roman" w:eastAsia="宋体" w:cs="Times New Roman"/>
                      <w:kern w:val="0"/>
                      <w:sz w:val="21"/>
                      <w:szCs w:val="20"/>
                      <w:lang w:val="en-US" w:eastAsia="zh-CN" w:bidi="ar-SA"/>
                    </w:rPr>
                  </w:pPr>
                  <w:r>
                    <w:rPr>
                      <w:rFonts w:hint="eastAsia" w:ascii="Times New Roman" w:hAnsi="Times New Roman" w:cs="Times New Roman"/>
                      <w:kern w:val="0"/>
                      <w:sz w:val="21"/>
                      <w:szCs w:val="20"/>
                      <w:lang w:val="en-US" w:eastAsia="zh-CN" w:bidi="ar-SA"/>
                    </w:rPr>
                    <w:t>东</w:t>
                  </w:r>
                </w:p>
              </w:tc>
              <w:tc>
                <w:tcPr>
                  <w:tcW w:w="473" w:type="dxa"/>
                  <w:noWrap w:val="0"/>
                  <w:vAlign w:val="center"/>
                </w:tcPr>
                <w:p w14:paraId="7B9E26A9">
                  <w:pPr>
                    <w:widowControl w:val="0"/>
                    <w:adjustRightInd w:val="0"/>
                    <w:snapToGrid w:val="0"/>
                    <w:spacing w:line="240" w:lineRule="auto"/>
                    <w:ind w:firstLine="0" w:firstLineChars="0"/>
                    <w:jc w:val="center"/>
                    <w:rPr>
                      <w:rFonts w:hint="default" w:ascii="Times New Roman" w:hAnsi="Times New Roman" w:eastAsia="宋体" w:cs="Times New Roman"/>
                      <w:kern w:val="0"/>
                      <w:sz w:val="21"/>
                      <w:szCs w:val="20"/>
                      <w:lang w:val="en-US" w:eastAsia="zh-CN" w:bidi="ar-SA"/>
                    </w:rPr>
                  </w:pPr>
                  <w:r>
                    <w:rPr>
                      <w:rFonts w:hint="eastAsia" w:ascii="Times New Roman" w:hAnsi="Times New Roman" w:cs="Times New Roman"/>
                      <w:kern w:val="0"/>
                      <w:sz w:val="21"/>
                      <w:szCs w:val="20"/>
                      <w:lang w:val="en-US" w:eastAsia="zh-CN" w:bidi="ar-SA"/>
                    </w:rPr>
                    <w:t>南</w:t>
                  </w:r>
                </w:p>
              </w:tc>
              <w:tc>
                <w:tcPr>
                  <w:tcW w:w="473" w:type="dxa"/>
                  <w:noWrap w:val="0"/>
                  <w:vAlign w:val="center"/>
                </w:tcPr>
                <w:p w14:paraId="7BD817BD">
                  <w:pPr>
                    <w:widowControl w:val="0"/>
                    <w:adjustRightInd w:val="0"/>
                    <w:snapToGrid w:val="0"/>
                    <w:spacing w:line="240" w:lineRule="auto"/>
                    <w:ind w:firstLine="0" w:firstLineChars="0"/>
                    <w:jc w:val="center"/>
                    <w:rPr>
                      <w:rFonts w:hint="default" w:ascii="Times New Roman" w:hAnsi="Times New Roman" w:eastAsia="宋体" w:cs="Times New Roman"/>
                      <w:kern w:val="0"/>
                      <w:sz w:val="21"/>
                      <w:szCs w:val="20"/>
                      <w:lang w:val="en-US" w:eastAsia="zh-CN" w:bidi="ar-SA"/>
                    </w:rPr>
                  </w:pPr>
                  <w:r>
                    <w:rPr>
                      <w:rFonts w:hint="eastAsia" w:ascii="Times New Roman" w:hAnsi="Times New Roman" w:cs="Times New Roman"/>
                      <w:kern w:val="0"/>
                      <w:sz w:val="21"/>
                      <w:szCs w:val="20"/>
                      <w:lang w:val="en-US" w:eastAsia="zh-CN" w:bidi="ar-SA"/>
                    </w:rPr>
                    <w:t>西</w:t>
                  </w:r>
                </w:p>
              </w:tc>
              <w:tc>
                <w:tcPr>
                  <w:tcW w:w="474" w:type="dxa"/>
                  <w:noWrap w:val="0"/>
                  <w:vAlign w:val="center"/>
                </w:tcPr>
                <w:p w14:paraId="7F1FF736">
                  <w:pPr>
                    <w:widowControl w:val="0"/>
                    <w:adjustRightInd w:val="0"/>
                    <w:snapToGrid w:val="0"/>
                    <w:spacing w:line="240" w:lineRule="auto"/>
                    <w:ind w:firstLine="0" w:firstLineChars="0"/>
                    <w:jc w:val="center"/>
                    <w:rPr>
                      <w:rFonts w:hint="default" w:ascii="Times New Roman" w:hAnsi="Times New Roman" w:eastAsia="宋体" w:cs="Times New Roman"/>
                      <w:kern w:val="0"/>
                      <w:sz w:val="21"/>
                      <w:szCs w:val="20"/>
                      <w:lang w:val="en-US" w:eastAsia="zh-CN" w:bidi="ar-SA"/>
                    </w:rPr>
                  </w:pPr>
                  <w:r>
                    <w:rPr>
                      <w:rFonts w:hint="eastAsia" w:ascii="Times New Roman" w:hAnsi="Times New Roman" w:cs="Times New Roman"/>
                      <w:kern w:val="0"/>
                      <w:sz w:val="21"/>
                      <w:szCs w:val="20"/>
                      <w:lang w:val="en-US" w:eastAsia="zh-CN" w:bidi="ar-SA"/>
                    </w:rPr>
                    <w:t>北</w:t>
                  </w:r>
                </w:p>
              </w:tc>
            </w:tr>
            <w:tr w14:paraId="1F1A4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39" w:hRule="atLeast"/>
                <w:jc w:val="center"/>
              </w:trPr>
              <w:tc>
                <w:tcPr>
                  <w:tcW w:w="273" w:type="dxa"/>
                  <w:noWrap w:val="0"/>
                  <w:vAlign w:val="center"/>
                </w:tcPr>
                <w:p w14:paraId="30762F7F">
                  <w:pPr>
                    <w:widowControl w:val="0"/>
                    <w:adjustRightInd w:val="0"/>
                    <w:snapToGrid w:val="0"/>
                    <w:spacing w:line="240" w:lineRule="auto"/>
                    <w:ind w:firstLine="0" w:firstLineChars="0"/>
                    <w:jc w:val="center"/>
                    <w:rPr>
                      <w:rFonts w:hint="default" w:ascii="Times New Roman" w:hAnsi="Times New Roman" w:eastAsia="宋体" w:cs="Times New Roman"/>
                      <w:kern w:val="0"/>
                      <w:sz w:val="21"/>
                      <w:szCs w:val="20"/>
                      <w:lang w:val="en-US" w:eastAsia="zh-CN" w:bidi="ar-SA"/>
                    </w:rPr>
                  </w:pPr>
                  <w:r>
                    <w:rPr>
                      <w:rFonts w:hint="default" w:ascii="Times New Roman" w:hAnsi="Times New Roman" w:eastAsia="宋体" w:cs="Times New Roman"/>
                      <w:kern w:val="0"/>
                      <w:sz w:val="21"/>
                      <w:szCs w:val="20"/>
                      <w:lang w:val="en-US" w:eastAsia="zh-CN" w:bidi="ar-SA"/>
                    </w:rPr>
                    <w:t>1</w:t>
                  </w:r>
                </w:p>
              </w:tc>
              <w:tc>
                <w:tcPr>
                  <w:tcW w:w="273" w:type="dxa"/>
                  <w:noWrap w:val="0"/>
                  <w:vAlign w:val="center"/>
                </w:tcPr>
                <w:p w14:paraId="3D28EF61">
                  <w:pPr>
                    <w:spacing w:line="240" w:lineRule="auto"/>
                    <w:ind w:firstLine="0" w:firstLineChars="0"/>
                    <w:jc w:val="center"/>
                    <w:rPr>
                      <w:rFonts w:hint="default" w:ascii="Times New Roman" w:hAnsi="Times New Roman" w:eastAsia="宋体" w:cs="Times New Roman"/>
                      <w:szCs w:val="24"/>
                    </w:rPr>
                  </w:pPr>
                  <w:r>
                    <w:rPr>
                      <w:rFonts w:hint="default" w:ascii="Times New Roman" w:hAnsi="Times New Roman" w:eastAsia="宋体" w:cs="Times New Roman"/>
                      <w:sz w:val="21"/>
                      <w:szCs w:val="21"/>
                      <w:lang w:val="en-US" w:eastAsia="zh-CN"/>
                    </w:rPr>
                    <w:t>污水处理站水泵</w:t>
                  </w:r>
                </w:p>
              </w:tc>
              <w:tc>
                <w:tcPr>
                  <w:tcW w:w="521" w:type="dxa"/>
                  <w:noWrap w:val="0"/>
                  <w:vAlign w:val="center"/>
                </w:tcPr>
                <w:p w14:paraId="33678A88">
                  <w:pPr>
                    <w:widowControl w:val="0"/>
                    <w:adjustRightInd w:val="0"/>
                    <w:snapToGrid w:val="0"/>
                    <w:spacing w:line="240" w:lineRule="auto"/>
                    <w:ind w:firstLine="0" w:firstLineChars="0"/>
                    <w:jc w:val="center"/>
                    <w:rPr>
                      <w:rFonts w:hint="default" w:ascii="Times New Roman" w:hAnsi="Times New Roman" w:eastAsia="宋体" w:cs="Times New Roman"/>
                      <w:kern w:val="0"/>
                      <w:sz w:val="21"/>
                      <w:szCs w:val="20"/>
                      <w:lang w:val="en-US" w:eastAsia="zh-CN" w:bidi="ar-SA"/>
                    </w:rPr>
                  </w:pPr>
                  <w:r>
                    <w:rPr>
                      <w:rFonts w:hint="eastAsia" w:ascii="Times New Roman" w:hAnsi="Times New Roman" w:cs="Times New Roman"/>
                      <w:kern w:val="0"/>
                      <w:sz w:val="21"/>
                      <w:szCs w:val="20"/>
                      <w:lang w:val="en-US" w:eastAsia="zh-CN" w:bidi="ar-SA"/>
                    </w:rPr>
                    <w:t>75</w:t>
                  </w:r>
                </w:p>
              </w:tc>
              <w:tc>
                <w:tcPr>
                  <w:tcW w:w="433" w:type="dxa"/>
                  <w:vMerge w:val="restart"/>
                  <w:noWrap w:val="0"/>
                  <w:vAlign w:val="center"/>
                </w:tcPr>
                <w:p w14:paraId="73C8F26E">
                  <w:pPr>
                    <w:widowControl w:val="0"/>
                    <w:adjustRightInd w:val="0"/>
                    <w:snapToGrid w:val="0"/>
                    <w:spacing w:line="240" w:lineRule="auto"/>
                    <w:ind w:firstLine="0" w:firstLineChars="0"/>
                    <w:jc w:val="center"/>
                    <w:rPr>
                      <w:rFonts w:hint="default" w:ascii="Times New Roman" w:hAnsi="Times New Roman" w:eastAsia="宋体" w:cs="Times New Roman"/>
                      <w:kern w:val="0"/>
                      <w:sz w:val="21"/>
                      <w:szCs w:val="20"/>
                      <w:lang w:val="en-US" w:eastAsia="zh-CN" w:bidi="ar-SA"/>
                    </w:rPr>
                  </w:pPr>
                  <w:r>
                    <w:rPr>
                      <w:rFonts w:hint="default" w:ascii="Times New Roman" w:hAnsi="Times New Roman" w:eastAsia="宋体" w:cs="Times New Roman"/>
                      <w:kern w:val="0"/>
                      <w:sz w:val="21"/>
                      <w:szCs w:val="20"/>
                      <w:lang w:val="en-US" w:eastAsia="zh-CN" w:bidi="ar-SA"/>
                    </w:rPr>
                    <w:t>合理布局</w:t>
                  </w:r>
                  <w:r>
                    <w:rPr>
                      <w:rFonts w:hint="eastAsia" w:ascii="Times New Roman" w:hAnsi="Times New Roman" w:eastAsia="宋体" w:cs="Times New Roman"/>
                      <w:kern w:val="0"/>
                      <w:sz w:val="21"/>
                      <w:szCs w:val="20"/>
                      <w:lang w:val="en-US" w:eastAsia="zh-CN" w:bidi="ar-SA"/>
                    </w:rPr>
                    <w:t>、</w:t>
                  </w:r>
                  <w:r>
                    <w:rPr>
                      <w:rFonts w:hint="default" w:ascii="Times New Roman" w:hAnsi="Times New Roman" w:eastAsia="宋体" w:cs="Times New Roman"/>
                      <w:kern w:val="0"/>
                      <w:sz w:val="21"/>
                      <w:szCs w:val="20"/>
                      <w:lang w:val="en-US" w:eastAsia="zh-CN" w:bidi="ar-SA"/>
                    </w:rPr>
                    <w:t>隔声减震</w:t>
                  </w:r>
                </w:p>
              </w:tc>
              <w:tc>
                <w:tcPr>
                  <w:tcW w:w="273" w:type="dxa"/>
                  <w:noWrap w:val="0"/>
                  <w:vAlign w:val="center"/>
                </w:tcPr>
                <w:p w14:paraId="6BD412AE">
                  <w:pPr>
                    <w:widowControl w:val="0"/>
                    <w:adjustRightInd w:val="0"/>
                    <w:snapToGrid w:val="0"/>
                    <w:spacing w:line="240" w:lineRule="auto"/>
                    <w:ind w:firstLine="0" w:firstLineChars="0"/>
                    <w:jc w:val="center"/>
                    <w:rPr>
                      <w:rFonts w:hint="default" w:ascii="Times New Roman" w:hAnsi="Times New Roman" w:eastAsia="宋体" w:cs="Times New Roman"/>
                      <w:kern w:val="0"/>
                      <w:sz w:val="21"/>
                      <w:szCs w:val="20"/>
                      <w:lang w:val="en-US" w:eastAsia="zh-CN" w:bidi="ar-SA"/>
                    </w:rPr>
                  </w:pPr>
                  <w:r>
                    <w:rPr>
                      <w:rFonts w:hint="eastAsia" w:ascii="Times New Roman" w:hAnsi="Times New Roman" w:eastAsia="宋体" w:cs="Times New Roman"/>
                      <w:kern w:val="0"/>
                      <w:sz w:val="21"/>
                      <w:szCs w:val="20"/>
                      <w:lang w:val="en-US" w:eastAsia="zh-CN" w:bidi="ar-SA"/>
                    </w:rPr>
                    <w:t>53</w:t>
                  </w:r>
                </w:p>
              </w:tc>
              <w:tc>
                <w:tcPr>
                  <w:tcW w:w="273" w:type="dxa"/>
                  <w:noWrap w:val="0"/>
                  <w:vAlign w:val="center"/>
                </w:tcPr>
                <w:p w14:paraId="2ED0AE68">
                  <w:pPr>
                    <w:widowControl w:val="0"/>
                    <w:adjustRightInd w:val="0"/>
                    <w:snapToGrid w:val="0"/>
                    <w:spacing w:line="240" w:lineRule="auto"/>
                    <w:ind w:firstLine="0" w:firstLineChars="0"/>
                    <w:jc w:val="center"/>
                    <w:rPr>
                      <w:rFonts w:hint="default" w:ascii="Times New Roman" w:hAnsi="Times New Roman" w:eastAsia="宋体" w:cs="Times New Roman"/>
                      <w:kern w:val="0"/>
                      <w:sz w:val="21"/>
                      <w:szCs w:val="20"/>
                      <w:lang w:val="en-US" w:eastAsia="zh-CN" w:bidi="ar-SA"/>
                    </w:rPr>
                  </w:pPr>
                  <w:r>
                    <w:rPr>
                      <w:rFonts w:hint="eastAsia" w:ascii="Times New Roman" w:hAnsi="Times New Roman" w:eastAsia="宋体" w:cs="Times New Roman"/>
                      <w:kern w:val="0"/>
                      <w:sz w:val="21"/>
                      <w:szCs w:val="20"/>
                      <w:lang w:val="en-US" w:eastAsia="zh-CN" w:bidi="ar-SA"/>
                    </w:rPr>
                    <w:t>5</w:t>
                  </w:r>
                </w:p>
              </w:tc>
              <w:tc>
                <w:tcPr>
                  <w:tcW w:w="247" w:type="dxa"/>
                  <w:noWrap w:val="0"/>
                  <w:vAlign w:val="center"/>
                </w:tcPr>
                <w:p w14:paraId="0B1E53CD">
                  <w:pPr>
                    <w:widowControl w:val="0"/>
                    <w:adjustRightInd w:val="0"/>
                    <w:snapToGrid w:val="0"/>
                    <w:spacing w:line="240" w:lineRule="auto"/>
                    <w:ind w:firstLine="0" w:firstLineChars="0"/>
                    <w:jc w:val="center"/>
                    <w:rPr>
                      <w:rFonts w:hint="default" w:ascii="Times New Roman" w:hAnsi="Times New Roman" w:eastAsia="宋体" w:cs="Times New Roman"/>
                      <w:kern w:val="0"/>
                      <w:sz w:val="21"/>
                      <w:szCs w:val="20"/>
                      <w:lang w:val="en-US" w:eastAsia="zh-CN" w:bidi="ar-SA"/>
                    </w:rPr>
                  </w:pPr>
                  <w:r>
                    <w:rPr>
                      <w:rFonts w:hint="default" w:ascii="Times New Roman" w:hAnsi="Times New Roman" w:eastAsia="宋体" w:cs="Times New Roman"/>
                      <w:kern w:val="0"/>
                      <w:sz w:val="21"/>
                      <w:szCs w:val="20"/>
                      <w:lang w:val="en-US" w:eastAsia="zh-CN" w:bidi="ar-SA"/>
                    </w:rPr>
                    <w:t>-1</w:t>
                  </w:r>
                </w:p>
              </w:tc>
              <w:tc>
                <w:tcPr>
                  <w:tcW w:w="273" w:type="dxa"/>
                  <w:noWrap w:val="0"/>
                  <w:vAlign w:val="center"/>
                </w:tcPr>
                <w:p w14:paraId="0960B2C1">
                  <w:pPr>
                    <w:widowControl w:val="0"/>
                    <w:adjustRightInd w:val="0"/>
                    <w:snapToGrid w:val="0"/>
                    <w:spacing w:line="240" w:lineRule="auto"/>
                    <w:ind w:firstLine="0" w:firstLineChars="0"/>
                    <w:jc w:val="center"/>
                    <w:rPr>
                      <w:rFonts w:hint="default" w:ascii="Times New Roman" w:hAnsi="Times New Roman" w:eastAsia="宋体" w:cs="Times New Roman"/>
                      <w:kern w:val="0"/>
                      <w:sz w:val="21"/>
                      <w:szCs w:val="20"/>
                      <w:lang w:val="en-US" w:eastAsia="zh-CN" w:bidi="ar-SA"/>
                    </w:rPr>
                  </w:pPr>
                  <w:r>
                    <w:rPr>
                      <w:rFonts w:hint="eastAsia" w:ascii="Times New Roman" w:hAnsi="Times New Roman" w:cs="Times New Roman"/>
                      <w:kern w:val="0"/>
                      <w:sz w:val="21"/>
                      <w:szCs w:val="20"/>
                      <w:lang w:val="en-US" w:eastAsia="zh-CN" w:bidi="ar-SA"/>
                    </w:rPr>
                    <w:t>1</w:t>
                  </w:r>
                </w:p>
              </w:tc>
              <w:tc>
                <w:tcPr>
                  <w:tcW w:w="273" w:type="dxa"/>
                  <w:noWrap w:val="0"/>
                  <w:vAlign w:val="center"/>
                </w:tcPr>
                <w:p w14:paraId="34ADA43F">
                  <w:pPr>
                    <w:widowControl w:val="0"/>
                    <w:adjustRightInd w:val="0"/>
                    <w:snapToGrid w:val="0"/>
                    <w:spacing w:line="240" w:lineRule="auto"/>
                    <w:ind w:firstLine="0" w:firstLineChars="0"/>
                    <w:jc w:val="center"/>
                    <w:rPr>
                      <w:rFonts w:hint="default" w:ascii="Times New Roman" w:hAnsi="Times New Roman" w:eastAsia="宋体" w:cs="Times New Roman"/>
                      <w:kern w:val="0"/>
                      <w:sz w:val="21"/>
                      <w:szCs w:val="20"/>
                      <w:lang w:val="en-US" w:eastAsia="zh-CN" w:bidi="ar-SA"/>
                    </w:rPr>
                  </w:pPr>
                  <w:r>
                    <w:rPr>
                      <w:rFonts w:hint="eastAsia" w:ascii="Times New Roman" w:hAnsi="Times New Roman" w:cs="Times New Roman"/>
                      <w:kern w:val="0"/>
                      <w:sz w:val="21"/>
                      <w:szCs w:val="20"/>
                      <w:lang w:val="en-US" w:eastAsia="zh-CN" w:bidi="ar-SA"/>
                    </w:rPr>
                    <w:t>1</w:t>
                  </w:r>
                </w:p>
              </w:tc>
              <w:tc>
                <w:tcPr>
                  <w:tcW w:w="273" w:type="dxa"/>
                  <w:noWrap w:val="0"/>
                  <w:vAlign w:val="center"/>
                </w:tcPr>
                <w:p w14:paraId="4FFD8575">
                  <w:pPr>
                    <w:widowControl w:val="0"/>
                    <w:adjustRightInd w:val="0"/>
                    <w:snapToGrid w:val="0"/>
                    <w:spacing w:line="240" w:lineRule="auto"/>
                    <w:ind w:firstLine="0" w:firstLineChars="0"/>
                    <w:jc w:val="center"/>
                    <w:rPr>
                      <w:rFonts w:hint="default" w:ascii="Times New Roman" w:hAnsi="Times New Roman" w:eastAsia="宋体" w:cs="Times New Roman"/>
                      <w:kern w:val="0"/>
                      <w:sz w:val="21"/>
                      <w:szCs w:val="20"/>
                      <w:lang w:val="en-US" w:eastAsia="zh-CN" w:bidi="ar-SA"/>
                    </w:rPr>
                  </w:pPr>
                  <w:r>
                    <w:rPr>
                      <w:rFonts w:hint="eastAsia" w:ascii="Times New Roman" w:hAnsi="Times New Roman" w:cs="Times New Roman"/>
                      <w:kern w:val="0"/>
                      <w:sz w:val="21"/>
                      <w:szCs w:val="20"/>
                      <w:lang w:val="en-US" w:eastAsia="zh-CN" w:bidi="ar-SA"/>
                    </w:rPr>
                    <w:t>1</w:t>
                  </w:r>
                </w:p>
              </w:tc>
              <w:tc>
                <w:tcPr>
                  <w:tcW w:w="273" w:type="dxa"/>
                  <w:noWrap w:val="0"/>
                  <w:vAlign w:val="center"/>
                </w:tcPr>
                <w:p w14:paraId="3FC3572A">
                  <w:pPr>
                    <w:widowControl w:val="0"/>
                    <w:adjustRightInd w:val="0"/>
                    <w:snapToGrid w:val="0"/>
                    <w:spacing w:line="240" w:lineRule="auto"/>
                    <w:ind w:firstLine="0" w:firstLineChars="0"/>
                    <w:jc w:val="center"/>
                    <w:rPr>
                      <w:rFonts w:hint="default" w:ascii="Times New Roman" w:hAnsi="Times New Roman" w:eastAsia="宋体" w:cs="Times New Roman"/>
                      <w:kern w:val="0"/>
                      <w:sz w:val="21"/>
                      <w:szCs w:val="20"/>
                      <w:lang w:val="en-US" w:eastAsia="zh-CN" w:bidi="ar-SA"/>
                    </w:rPr>
                  </w:pPr>
                  <w:r>
                    <w:rPr>
                      <w:rFonts w:hint="eastAsia" w:ascii="Times New Roman" w:hAnsi="Times New Roman" w:cs="Times New Roman"/>
                      <w:kern w:val="0"/>
                      <w:sz w:val="21"/>
                      <w:szCs w:val="20"/>
                      <w:lang w:val="en-US" w:eastAsia="zh-CN" w:bidi="ar-SA"/>
                    </w:rPr>
                    <w:t>1</w:t>
                  </w:r>
                </w:p>
              </w:tc>
              <w:tc>
                <w:tcPr>
                  <w:tcW w:w="473" w:type="dxa"/>
                  <w:noWrap w:val="0"/>
                  <w:vAlign w:val="center"/>
                </w:tcPr>
                <w:p w14:paraId="515D3879">
                  <w:pPr>
                    <w:widowControl w:val="0"/>
                    <w:adjustRightInd w:val="0"/>
                    <w:snapToGrid w:val="0"/>
                    <w:spacing w:line="240" w:lineRule="auto"/>
                    <w:ind w:firstLine="0" w:firstLineChars="0"/>
                    <w:jc w:val="center"/>
                    <w:rPr>
                      <w:rFonts w:hint="default" w:ascii="Times New Roman" w:hAnsi="Times New Roman" w:eastAsia="宋体" w:cs="Times New Roman"/>
                      <w:kern w:val="0"/>
                      <w:sz w:val="21"/>
                      <w:szCs w:val="20"/>
                      <w:lang w:val="en-US" w:eastAsia="zh-CN" w:bidi="ar-SA"/>
                    </w:rPr>
                  </w:pPr>
                  <w:r>
                    <w:rPr>
                      <w:rFonts w:hint="eastAsia" w:ascii="Times New Roman" w:hAnsi="Times New Roman" w:cs="Times New Roman"/>
                      <w:kern w:val="0"/>
                      <w:sz w:val="21"/>
                      <w:szCs w:val="20"/>
                      <w:lang w:val="en-US" w:eastAsia="zh-CN" w:bidi="ar-SA"/>
                    </w:rPr>
                    <w:t>74.55</w:t>
                  </w:r>
                </w:p>
              </w:tc>
              <w:tc>
                <w:tcPr>
                  <w:tcW w:w="473" w:type="dxa"/>
                  <w:noWrap w:val="0"/>
                  <w:vAlign w:val="center"/>
                </w:tcPr>
                <w:p w14:paraId="5A11F6A8">
                  <w:pPr>
                    <w:widowControl w:val="0"/>
                    <w:adjustRightInd w:val="0"/>
                    <w:snapToGrid w:val="0"/>
                    <w:spacing w:line="240" w:lineRule="auto"/>
                    <w:ind w:firstLine="0" w:firstLineChars="0"/>
                    <w:jc w:val="center"/>
                    <w:rPr>
                      <w:rFonts w:hint="default" w:ascii="Times New Roman" w:hAnsi="Times New Roman" w:eastAsia="宋体" w:cs="Times New Roman"/>
                      <w:kern w:val="0"/>
                      <w:sz w:val="21"/>
                      <w:szCs w:val="20"/>
                      <w:lang w:val="en-US" w:eastAsia="zh-CN" w:bidi="ar-SA"/>
                    </w:rPr>
                  </w:pPr>
                  <w:r>
                    <w:rPr>
                      <w:rFonts w:hint="eastAsia" w:ascii="Times New Roman" w:hAnsi="Times New Roman" w:cs="Times New Roman"/>
                      <w:kern w:val="0"/>
                      <w:sz w:val="21"/>
                      <w:szCs w:val="20"/>
                      <w:lang w:val="en-US" w:eastAsia="zh-CN" w:bidi="ar-SA"/>
                    </w:rPr>
                    <w:t>74.55</w:t>
                  </w:r>
                </w:p>
              </w:tc>
              <w:tc>
                <w:tcPr>
                  <w:tcW w:w="473" w:type="dxa"/>
                  <w:noWrap w:val="0"/>
                  <w:vAlign w:val="center"/>
                </w:tcPr>
                <w:p w14:paraId="4877B075">
                  <w:pPr>
                    <w:widowControl w:val="0"/>
                    <w:adjustRightInd w:val="0"/>
                    <w:snapToGrid w:val="0"/>
                    <w:spacing w:line="240" w:lineRule="auto"/>
                    <w:ind w:firstLine="0" w:firstLineChars="0"/>
                    <w:jc w:val="center"/>
                    <w:rPr>
                      <w:rFonts w:hint="default" w:ascii="Times New Roman" w:hAnsi="Times New Roman" w:eastAsia="宋体" w:cs="Times New Roman"/>
                      <w:kern w:val="0"/>
                      <w:sz w:val="21"/>
                      <w:szCs w:val="20"/>
                      <w:lang w:val="en-US" w:eastAsia="zh-CN" w:bidi="ar-SA"/>
                    </w:rPr>
                  </w:pPr>
                  <w:r>
                    <w:rPr>
                      <w:rFonts w:hint="eastAsia" w:ascii="Times New Roman" w:hAnsi="Times New Roman" w:cs="Times New Roman"/>
                      <w:kern w:val="0"/>
                      <w:sz w:val="21"/>
                      <w:szCs w:val="20"/>
                      <w:lang w:val="en-US" w:eastAsia="zh-CN" w:bidi="ar-SA"/>
                    </w:rPr>
                    <w:t>74.55</w:t>
                  </w:r>
                </w:p>
              </w:tc>
              <w:tc>
                <w:tcPr>
                  <w:tcW w:w="473" w:type="dxa"/>
                  <w:noWrap w:val="0"/>
                  <w:vAlign w:val="center"/>
                </w:tcPr>
                <w:p w14:paraId="7172EA99">
                  <w:pPr>
                    <w:widowControl w:val="0"/>
                    <w:adjustRightInd w:val="0"/>
                    <w:snapToGrid w:val="0"/>
                    <w:spacing w:line="240" w:lineRule="auto"/>
                    <w:ind w:firstLine="0" w:firstLineChars="0"/>
                    <w:jc w:val="center"/>
                    <w:rPr>
                      <w:rFonts w:hint="default" w:ascii="Times New Roman" w:hAnsi="Times New Roman" w:eastAsia="宋体" w:cs="Times New Roman"/>
                      <w:kern w:val="0"/>
                      <w:sz w:val="21"/>
                      <w:szCs w:val="20"/>
                      <w:lang w:val="en-US" w:eastAsia="zh-CN" w:bidi="ar-SA"/>
                    </w:rPr>
                  </w:pPr>
                  <w:r>
                    <w:rPr>
                      <w:rFonts w:hint="eastAsia" w:ascii="Times New Roman" w:hAnsi="Times New Roman" w:cs="Times New Roman"/>
                      <w:kern w:val="0"/>
                      <w:sz w:val="21"/>
                      <w:szCs w:val="20"/>
                      <w:lang w:val="en-US" w:eastAsia="zh-CN" w:bidi="ar-SA"/>
                    </w:rPr>
                    <w:t>74.55</w:t>
                  </w:r>
                </w:p>
              </w:tc>
              <w:tc>
                <w:tcPr>
                  <w:tcW w:w="273" w:type="dxa"/>
                  <w:noWrap w:val="0"/>
                  <w:vAlign w:val="center"/>
                </w:tcPr>
                <w:p w14:paraId="06206D9B">
                  <w:pPr>
                    <w:spacing w:line="240" w:lineRule="auto"/>
                    <w:ind w:firstLine="0" w:firstLineChars="0"/>
                    <w:jc w:val="both"/>
                    <w:rPr>
                      <w:rFonts w:hint="default" w:ascii="Times New Roman" w:hAnsi="Times New Roman" w:eastAsia="宋体" w:cs="Times New Roman"/>
                      <w:szCs w:val="24"/>
                      <w:lang w:val="en-US" w:eastAsia="zh-CN"/>
                    </w:rPr>
                  </w:pPr>
                  <w:r>
                    <w:rPr>
                      <w:rFonts w:hint="eastAsia" w:ascii="Times New Roman" w:hAnsi="Times New Roman" w:cs="Times New Roman"/>
                      <w:szCs w:val="24"/>
                      <w:lang w:val="en-US" w:eastAsia="zh-CN"/>
                    </w:rPr>
                    <w:t>昼夜</w:t>
                  </w:r>
                </w:p>
              </w:tc>
              <w:tc>
                <w:tcPr>
                  <w:tcW w:w="521" w:type="dxa"/>
                  <w:noWrap w:val="0"/>
                  <w:vAlign w:val="center"/>
                </w:tcPr>
                <w:p w14:paraId="3D64893A">
                  <w:pPr>
                    <w:widowControl w:val="0"/>
                    <w:adjustRightInd w:val="0"/>
                    <w:snapToGrid w:val="0"/>
                    <w:spacing w:line="240" w:lineRule="auto"/>
                    <w:ind w:firstLine="0" w:firstLineChars="0"/>
                    <w:jc w:val="center"/>
                    <w:rPr>
                      <w:rFonts w:hint="default" w:ascii="Times New Roman" w:hAnsi="Times New Roman" w:eastAsia="宋体" w:cs="Times New Roman"/>
                      <w:kern w:val="0"/>
                      <w:sz w:val="21"/>
                      <w:szCs w:val="20"/>
                      <w:lang w:val="en-US" w:eastAsia="zh-CN" w:bidi="ar-SA"/>
                    </w:rPr>
                  </w:pPr>
                  <w:r>
                    <w:rPr>
                      <w:rFonts w:hint="default" w:ascii="Times New Roman" w:hAnsi="Times New Roman" w:eastAsia="宋体" w:cs="Times New Roman"/>
                      <w:kern w:val="0"/>
                      <w:sz w:val="21"/>
                      <w:szCs w:val="20"/>
                      <w:lang w:val="en-US" w:eastAsia="zh-CN" w:bidi="ar-SA"/>
                    </w:rPr>
                    <w:t>15</w:t>
                  </w:r>
                </w:p>
              </w:tc>
              <w:tc>
                <w:tcPr>
                  <w:tcW w:w="473" w:type="dxa"/>
                  <w:noWrap w:val="0"/>
                  <w:vAlign w:val="center"/>
                </w:tcPr>
                <w:p w14:paraId="34A36557">
                  <w:pPr>
                    <w:widowControl w:val="0"/>
                    <w:adjustRightInd w:val="0"/>
                    <w:snapToGrid w:val="0"/>
                    <w:spacing w:line="240" w:lineRule="auto"/>
                    <w:ind w:firstLine="0" w:firstLineChars="0"/>
                    <w:jc w:val="center"/>
                    <w:rPr>
                      <w:rFonts w:hint="default" w:ascii="Times New Roman" w:hAnsi="Times New Roman" w:eastAsia="宋体" w:cs="Times New Roman"/>
                      <w:kern w:val="0"/>
                      <w:sz w:val="21"/>
                      <w:szCs w:val="20"/>
                      <w:lang w:val="en-US" w:eastAsia="zh-CN" w:bidi="ar-SA"/>
                    </w:rPr>
                  </w:pPr>
                  <w:r>
                    <w:rPr>
                      <w:rFonts w:hint="eastAsia" w:ascii="Times New Roman" w:hAnsi="Times New Roman" w:cs="Times New Roman"/>
                      <w:kern w:val="0"/>
                      <w:sz w:val="21"/>
                      <w:szCs w:val="20"/>
                      <w:lang w:val="en-US" w:eastAsia="zh-CN" w:bidi="ar-SA"/>
                    </w:rPr>
                    <w:t>59.55</w:t>
                  </w:r>
                </w:p>
              </w:tc>
              <w:tc>
                <w:tcPr>
                  <w:tcW w:w="473" w:type="dxa"/>
                  <w:noWrap w:val="0"/>
                  <w:vAlign w:val="center"/>
                </w:tcPr>
                <w:p w14:paraId="05E6E442">
                  <w:pPr>
                    <w:widowControl w:val="0"/>
                    <w:adjustRightInd w:val="0"/>
                    <w:snapToGrid w:val="0"/>
                    <w:spacing w:line="240" w:lineRule="auto"/>
                    <w:ind w:firstLine="0" w:firstLineChars="0"/>
                    <w:jc w:val="center"/>
                    <w:rPr>
                      <w:rFonts w:hint="default" w:ascii="Times New Roman" w:hAnsi="Times New Roman" w:eastAsia="宋体" w:cs="Times New Roman"/>
                      <w:kern w:val="0"/>
                      <w:sz w:val="21"/>
                      <w:szCs w:val="20"/>
                      <w:lang w:val="en-US" w:eastAsia="zh-CN" w:bidi="ar-SA"/>
                    </w:rPr>
                  </w:pPr>
                  <w:r>
                    <w:rPr>
                      <w:rFonts w:hint="eastAsia" w:ascii="Times New Roman" w:hAnsi="Times New Roman" w:cs="Times New Roman"/>
                      <w:kern w:val="0"/>
                      <w:sz w:val="21"/>
                      <w:szCs w:val="20"/>
                      <w:lang w:val="en-US" w:eastAsia="zh-CN" w:bidi="ar-SA"/>
                    </w:rPr>
                    <w:t>59.55</w:t>
                  </w:r>
                </w:p>
              </w:tc>
              <w:tc>
                <w:tcPr>
                  <w:tcW w:w="473" w:type="dxa"/>
                  <w:noWrap w:val="0"/>
                  <w:vAlign w:val="center"/>
                </w:tcPr>
                <w:p w14:paraId="7DA41EDD">
                  <w:pPr>
                    <w:widowControl w:val="0"/>
                    <w:adjustRightInd w:val="0"/>
                    <w:snapToGrid w:val="0"/>
                    <w:spacing w:line="240" w:lineRule="auto"/>
                    <w:ind w:firstLine="0" w:firstLineChars="0"/>
                    <w:jc w:val="center"/>
                    <w:rPr>
                      <w:rFonts w:hint="default" w:ascii="Times New Roman" w:hAnsi="Times New Roman" w:eastAsia="宋体" w:cs="Times New Roman"/>
                      <w:kern w:val="0"/>
                      <w:sz w:val="21"/>
                      <w:szCs w:val="20"/>
                      <w:lang w:val="en-US" w:eastAsia="zh-CN" w:bidi="ar-SA"/>
                    </w:rPr>
                  </w:pPr>
                  <w:r>
                    <w:rPr>
                      <w:rFonts w:hint="eastAsia" w:ascii="Times New Roman" w:hAnsi="Times New Roman" w:cs="Times New Roman"/>
                      <w:kern w:val="0"/>
                      <w:sz w:val="21"/>
                      <w:szCs w:val="20"/>
                      <w:lang w:val="en-US" w:eastAsia="zh-CN" w:bidi="ar-SA"/>
                    </w:rPr>
                    <w:t>59.55</w:t>
                  </w:r>
                </w:p>
              </w:tc>
              <w:tc>
                <w:tcPr>
                  <w:tcW w:w="474" w:type="dxa"/>
                  <w:noWrap w:val="0"/>
                  <w:vAlign w:val="center"/>
                </w:tcPr>
                <w:p w14:paraId="4FDCA245">
                  <w:pPr>
                    <w:widowControl w:val="0"/>
                    <w:adjustRightInd w:val="0"/>
                    <w:snapToGrid w:val="0"/>
                    <w:spacing w:line="240" w:lineRule="auto"/>
                    <w:ind w:firstLine="0" w:firstLineChars="0"/>
                    <w:jc w:val="center"/>
                    <w:rPr>
                      <w:rFonts w:hint="default" w:ascii="Times New Roman" w:hAnsi="Times New Roman" w:eastAsia="宋体" w:cs="Times New Roman"/>
                      <w:kern w:val="0"/>
                      <w:sz w:val="21"/>
                      <w:szCs w:val="20"/>
                      <w:lang w:val="en-US" w:eastAsia="zh-CN" w:bidi="ar-SA"/>
                    </w:rPr>
                  </w:pPr>
                  <w:r>
                    <w:rPr>
                      <w:rFonts w:hint="eastAsia" w:ascii="Times New Roman" w:hAnsi="Times New Roman" w:cs="Times New Roman"/>
                      <w:kern w:val="0"/>
                      <w:sz w:val="21"/>
                      <w:szCs w:val="20"/>
                      <w:lang w:val="en-US" w:eastAsia="zh-CN" w:bidi="ar-SA"/>
                    </w:rPr>
                    <w:t>59.55</w:t>
                  </w:r>
                </w:p>
              </w:tc>
            </w:tr>
            <w:tr w14:paraId="44F65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65" w:hRule="atLeast"/>
                <w:jc w:val="center"/>
              </w:trPr>
              <w:tc>
                <w:tcPr>
                  <w:tcW w:w="273" w:type="dxa"/>
                  <w:noWrap w:val="0"/>
                  <w:vAlign w:val="center"/>
                </w:tcPr>
                <w:p w14:paraId="7C9A264F">
                  <w:pPr>
                    <w:widowControl w:val="0"/>
                    <w:adjustRightInd w:val="0"/>
                    <w:snapToGrid w:val="0"/>
                    <w:spacing w:line="240" w:lineRule="auto"/>
                    <w:ind w:firstLine="0" w:firstLineChars="0"/>
                    <w:jc w:val="center"/>
                    <w:rPr>
                      <w:rFonts w:hint="default" w:ascii="Times New Roman" w:hAnsi="Times New Roman" w:eastAsia="宋体" w:cs="Times New Roman"/>
                      <w:kern w:val="0"/>
                      <w:sz w:val="21"/>
                      <w:szCs w:val="20"/>
                      <w:lang w:val="en-US" w:eastAsia="zh-CN" w:bidi="ar-SA"/>
                    </w:rPr>
                  </w:pPr>
                  <w:r>
                    <w:rPr>
                      <w:rFonts w:hint="default" w:ascii="Times New Roman" w:hAnsi="Times New Roman" w:eastAsia="宋体" w:cs="Times New Roman"/>
                      <w:kern w:val="0"/>
                      <w:sz w:val="21"/>
                      <w:szCs w:val="20"/>
                      <w:lang w:val="en-US" w:eastAsia="zh-CN" w:bidi="ar-SA"/>
                    </w:rPr>
                    <w:t>2</w:t>
                  </w:r>
                </w:p>
              </w:tc>
              <w:tc>
                <w:tcPr>
                  <w:tcW w:w="273" w:type="dxa"/>
                  <w:noWrap w:val="0"/>
                  <w:vAlign w:val="center"/>
                </w:tcPr>
                <w:p w14:paraId="535CABEF">
                  <w:pPr>
                    <w:spacing w:line="240" w:lineRule="auto"/>
                    <w:ind w:firstLine="0" w:firstLineChars="0"/>
                    <w:jc w:val="center"/>
                    <w:rPr>
                      <w:rFonts w:hint="default" w:ascii="Times New Roman" w:hAnsi="Times New Roman" w:eastAsia="宋体" w:cs="Times New Roman"/>
                      <w:szCs w:val="24"/>
                    </w:rPr>
                  </w:pPr>
                  <w:r>
                    <w:rPr>
                      <w:rFonts w:hint="default" w:ascii="Times New Roman" w:hAnsi="Times New Roman" w:eastAsia="宋体" w:cs="Times New Roman"/>
                      <w:sz w:val="21"/>
                      <w:szCs w:val="21"/>
                      <w:lang w:val="en-US" w:eastAsia="zh-CN"/>
                    </w:rPr>
                    <w:t>食堂风机</w:t>
                  </w:r>
                </w:p>
              </w:tc>
              <w:tc>
                <w:tcPr>
                  <w:tcW w:w="521" w:type="dxa"/>
                  <w:noWrap w:val="0"/>
                  <w:vAlign w:val="center"/>
                </w:tcPr>
                <w:p w14:paraId="14C1E336">
                  <w:pPr>
                    <w:widowControl w:val="0"/>
                    <w:adjustRightInd w:val="0"/>
                    <w:snapToGrid w:val="0"/>
                    <w:spacing w:line="240" w:lineRule="auto"/>
                    <w:ind w:firstLine="0" w:firstLineChars="0"/>
                    <w:jc w:val="center"/>
                    <w:rPr>
                      <w:rFonts w:hint="default" w:ascii="Times New Roman" w:hAnsi="Times New Roman" w:eastAsia="宋体" w:cs="Times New Roman"/>
                      <w:kern w:val="0"/>
                      <w:sz w:val="21"/>
                      <w:szCs w:val="20"/>
                      <w:lang w:val="en-US" w:eastAsia="zh-CN" w:bidi="ar-SA"/>
                    </w:rPr>
                  </w:pPr>
                  <w:r>
                    <w:rPr>
                      <w:rFonts w:hint="eastAsia" w:ascii="Times New Roman" w:hAnsi="Times New Roman" w:cs="Times New Roman"/>
                      <w:kern w:val="0"/>
                      <w:sz w:val="21"/>
                      <w:szCs w:val="20"/>
                      <w:lang w:val="en-US" w:eastAsia="zh-CN" w:bidi="ar-SA"/>
                    </w:rPr>
                    <w:t>80</w:t>
                  </w:r>
                </w:p>
              </w:tc>
              <w:tc>
                <w:tcPr>
                  <w:tcW w:w="433" w:type="dxa"/>
                  <w:vMerge w:val="continue"/>
                  <w:noWrap w:val="0"/>
                  <w:vAlign w:val="center"/>
                </w:tcPr>
                <w:p w14:paraId="1AB7C3DB">
                  <w:pPr>
                    <w:widowControl w:val="0"/>
                    <w:adjustRightInd w:val="0"/>
                    <w:snapToGrid w:val="0"/>
                    <w:spacing w:line="240" w:lineRule="auto"/>
                    <w:ind w:firstLine="0" w:firstLineChars="0"/>
                    <w:jc w:val="center"/>
                    <w:rPr>
                      <w:rFonts w:hint="default" w:ascii="Times New Roman" w:hAnsi="Times New Roman" w:eastAsia="宋体" w:cs="Times New Roman"/>
                      <w:kern w:val="0"/>
                      <w:sz w:val="21"/>
                      <w:szCs w:val="20"/>
                      <w:lang w:val="en-US" w:eastAsia="zh-CN" w:bidi="ar-SA"/>
                    </w:rPr>
                  </w:pPr>
                </w:p>
              </w:tc>
              <w:tc>
                <w:tcPr>
                  <w:tcW w:w="273" w:type="dxa"/>
                  <w:noWrap w:val="0"/>
                  <w:vAlign w:val="center"/>
                </w:tcPr>
                <w:p w14:paraId="77BDE079">
                  <w:pPr>
                    <w:widowControl w:val="0"/>
                    <w:adjustRightInd w:val="0"/>
                    <w:snapToGrid w:val="0"/>
                    <w:spacing w:line="240" w:lineRule="auto"/>
                    <w:ind w:firstLine="0" w:firstLineChars="0"/>
                    <w:jc w:val="center"/>
                    <w:rPr>
                      <w:rFonts w:hint="default" w:ascii="Times New Roman" w:hAnsi="Times New Roman" w:eastAsia="宋体" w:cs="Times New Roman"/>
                      <w:kern w:val="0"/>
                      <w:sz w:val="21"/>
                      <w:szCs w:val="20"/>
                      <w:lang w:val="en-US" w:eastAsia="zh-CN" w:bidi="ar-SA"/>
                    </w:rPr>
                  </w:pPr>
                  <w:r>
                    <w:rPr>
                      <w:rFonts w:hint="eastAsia" w:ascii="Times New Roman" w:hAnsi="Times New Roman" w:eastAsia="宋体" w:cs="Times New Roman"/>
                      <w:kern w:val="0"/>
                      <w:sz w:val="21"/>
                      <w:szCs w:val="20"/>
                      <w:lang w:val="en-US" w:eastAsia="zh-CN" w:bidi="ar-SA"/>
                    </w:rPr>
                    <w:t>64</w:t>
                  </w:r>
                </w:p>
              </w:tc>
              <w:tc>
                <w:tcPr>
                  <w:tcW w:w="273" w:type="dxa"/>
                  <w:noWrap w:val="0"/>
                  <w:vAlign w:val="center"/>
                </w:tcPr>
                <w:p w14:paraId="7A9B1193">
                  <w:pPr>
                    <w:widowControl w:val="0"/>
                    <w:adjustRightInd w:val="0"/>
                    <w:snapToGrid w:val="0"/>
                    <w:spacing w:line="240" w:lineRule="auto"/>
                    <w:ind w:firstLine="0" w:firstLineChars="0"/>
                    <w:jc w:val="center"/>
                    <w:rPr>
                      <w:rFonts w:hint="default" w:ascii="Times New Roman" w:hAnsi="Times New Roman" w:eastAsia="宋体" w:cs="Times New Roman"/>
                      <w:kern w:val="0"/>
                      <w:sz w:val="21"/>
                      <w:szCs w:val="20"/>
                      <w:lang w:val="en-US" w:eastAsia="zh-CN" w:bidi="ar-SA"/>
                    </w:rPr>
                  </w:pPr>
                  <w:r>
                    <w:rPr>
                      <w:rFonts w:hint="eastAsia" w:ascii="Times New Roman" w:hAnsi="Times New Roman" w:eastAsia="宋体" w:cs="Times New Roman"/>
                      <w:kern w:val="0"/>
                      <w:sz w:val="21"/>
                      <w:szCs w:val="20"/>
                      <w:lang w:val="en-US" w:eastAsia="zh-CN" w:bidi="ar-SA"/>
                    </w:rPr>
                    <w:t>27</w:t>
                  </w:r>
                </w:p>
              </w:tc>
              <w:tc>
                <w:tcPr>
                  <w:tcW w:w="247" w:type="dxa"/>
                  <w:noWrap w:val="0"/>
                  <w:vAlign w:val="center"/>
                </w:tcPr>
                <w:p w14:paraId="460E66B4">
                  <w:pPr>
                    <w:widowControl w:val="0"/>
                    <w:adjustRightInd w:val="0"/>
                    <w:snapToGrid w:val="0"/>
                    <w:spacing w:line="240" w:lineRule="auto"/>
                    <w:ind w:firstLine="0" w:firstLineChars="0"/>
                    <w:jc w:val="center"/>
                    <w:rPr>
                      <w:rFonts w:hint="default" w:ascii="Times New Roman" w:hAnsi="Times New Roman" w:eastAsia="宋体" w:cs="Times New Roman"/>
                      <w:kern w:val="0"/>
                      <w:sz w:val="21"/>
                      <w:szCs w:val="20"/>
                      <w:lang w:val="en-US" w:eastAsia="zh-CN" w:bidi="ar-SA"/>
                    </w:rPr>
                  </w:pPr>
                  <w:r>
                    <w:rPr>
                      <w:rFonts w:hint="default" w:ascii="Times New Roman" w:hAnsi="Times New Roman" w:eastAsia="宋体" w:cs="Times New Roman"/>
                      <w:kern w:val="0"/>
                      <w:sz w:val="21"/>
                      <w:szCs w:val="20"/>
                      <w:lang w:val="en-US" w:eastAsia="zh-CN" w:bidi="ar-SA"/>
                    </w:rPr>
                    <w:t>3</w:t>
                  </w:r>
                </w:p>
              </w:tc>
              <w:tc>
                <w:tcPr>
                  <w:tcW w:w="273" w:type="dxa"/>
                  <w:noWrap w:val="0"/>
                  <w:vAlign w:val="center"/>
                </w:tcPr>
                <w:p w14:paraId="693CCEE6">
                  <w:pPr>
                    <w:widowControl w:val="0"/>
                    <w:adjustRightInd w:val="0"/>
                    <w:snapToGrid w:val="0"/>
                    <w:spacing w:line="240" w:lineRule="auto"/>
                    <w:ind w:firstLine="0" w:firstLineChars="0"/>
                    <w:jc w:val="center"/>
                    <w:rPr>
                      <w:rFonts w:hint="default" w:ascii="Times New Roman" w:hAnsi="Times New Roman" w:eastAsia="宋体" w:cs="Times New Roman"/>
                      <w:kern w:val="0"/>
                      <w:sz w:val="21"/>
                      <w:szCs w:val="20"/>
                      <w:lang w:val="en-US" w:eastAsia="zh-CN" w:bidi="ar-SA"/>
                    </w:rPr>
                  </w:pPr>
                  <w:r>
                    <w:rPr>
                      <w:rFonts w:hint="eastAsia" w:ascii="Times New Roman" w:hAnsi="Times New Roman" w:eastAsia="宋体" w:cs="Times New Roman"/>
                      <w:kern w:val="0"/>
                      <w:sz w:val="21"/>
                      <w:szCs w:val="20"/>
                      <w:lang w:val="en-US" w:eastAsia="zh-CN" w:bidi="ar-SA"/>
                    </w:rPr>
                    <w:t>18</w:t>
                  </w:r>
                </w:p>
              </w:tc>
              <w:tc>
                <w:tcPr>
                  <w:tcW w:w="273" w:type="dxa"/>
                  <w:noWrap w:val="0"/>
                  <w:vAlign w:val="center"/>
                </w:tcPr>
                <w:p w14:paraId="7140CE23">
                  <w:pPr>
                    <w:widowControl w:val="0"/>
                    <w:adjustRightInd w:val="0"/>
                    <w:snapToGrid w:val="0"/>
                    <w:spacing w:line="240" w:lineRule="auto"/>
                    <w:ind w:firstLine="0" w:firstLineChars="0"/>
                    <w:jc w:val="center"/>
                    <w:rPr>
                      <w:rFonts w:hint="default" w:ascii="Times New Roman" w:hAnsi="Times New Roman" w:eastAsia="宋体" w:cs="Times New Roman"/>
                      <w:kern w:val="0"/>
                      <w:sz w:val="21"/>
                      <w:szCs w:val="20"/>
                      <w:lang w:val="en-US" w:eastAsia="zh-CN" w:bidi="ar-SA"/>
                    </w:rPr>
                  </w:pPr>
                  <w:r>
                    <w:rPr>
                      <w:rFonts w:hint="eastAsia" w:ascii="Times New Roman" w:hAnsi="Times New Roman" w:cs="Times New Roman"/>
                      <w:kern w:val="0"/>
                      <w:sz w:val="21"/>
                      <w:szCs w:val="20"/>
                      <w:lang w:val="en-US" w:eastAsia="zh-CN" w:bidi="ar-SA"/>
                    </w:rPr>
                    <w:t>2</w:t>
                  </w:r>
                </w:p>
              </w:tc>
              <w:tc>
                <w:tcPr>
                  <w:tcW w:w="273" w:type="dxa"/>
                  <w:noWrap w:val="0"/>
                  <w:vAlign w:val="center"/>
                </w:tcPr>
                <w:p w14:paraId="0FC9C1D3">
                  <w:pPr>
                    <w:widowControl w:val="0"/>
                    <w:adjustRightInd w:val="0"/>
                    <w:snapToGrid w:val="0"/>
                    <w:spacing w:line="240" w:lineRule="auto"/>
                    <w:ind w:firstLine="0" w:firstLineChars="0"/>
                    <w:jc w:val="center"/>
                    <w:rPr>
                      <w:rFonts w:hint="default" w:ascii="Times New Roman" w:hAnsi="Times New Roman" w:eastAsia="宋体" w:cs="Times New Roman"/>
                      <w:kern w:val="0"/>
                      <w:sz w:val="21"/>
                      <w:szCs w:val="20"/>
                      <w:lang w:val="en-US" w:eastAsia="zh-CN" w:bidi="ar-SA"/>
                    </w:rPr>
                  </w:pPr>
                  <w:r>
                    <w:rPr>
                      <w:rFonts w:hint="eastAsia" w:ascii="Times New Roman" w:hAnsi="Times New Roman" w:cs="Times New Roman"/>
                      <w:kern w:val="0"/>
                      <w:sz w:val="21"/>
                      <w:szCs w:val="20"/>
                      <w:lang w:val="en-US" w:eastAsia="zh-CN" w:bidi="ar-SA"/>
                    </w:rPr>
                    <w:t>3</w:t>
                  </w:r>
                </w:p>
              </w:tc>
              <w:tc>
                <w:tcPr>
                  <w:tcW w:w="273" w:type="dxa"/>
                  <w:noWrap w:val="0"/>
                  <w:vAlign w:val="center"/>
                </w:tcPr>
                <w:p w14:paraId="19BE4FB0">
                  <w:pPr>
                    <w:widowControl w:val="0"/>
                    <w:adjustRightInd w:val="0"/>
                    <w:snapToGrid w:val="0"/>
                    <w:spacing w:line="240" w:lineRule="auto"/>
                    <w:ind w:firstLine="0" w:firstLineChars="0"/>
                    <w:jc w:val="center"/>
                    <w:rPr>
                      <w:rFonts w:hint="default" w:ascii="Times New Roman" w:hAnsi="Times New Roman" w:eastAsia="宋体" w:cs="Times New Roman"/>
                      <w:kern w:val="0"/>
                      <w:sz w:val="21"/>
                      <w:szCs w:val="20"/>
                      <w:lang w:val="en-US" w:eastAsia="zh-CN" w:bidi="ar-SA"/>
                    </w:rPr>
                  </w:pPr>
                  <w:r>
                    <w:rPr>
                      <w:rFonts w:hint="eastAsia" w:ascii="Times New Roman" w:hAnsi="Times New Roman" w:cs="Times New Roman"/>
                      <w:kern w:val="0"/>
                      <w:sz w:val="21"/>
                      <w:szCs w:val="20"/>
                      <w:lang w:val="en-US" w:eastAsia="zh-CN" w:bidi="ar-SA"/>
                    </w:rPr>
                    <w:t>4</w:t>
                  </w:r>
                </w:p>
              </w:tc>
              <w:tc>
                <w:tcPr>
                  <w:tcW w:w="473" w:type="dxa"/>
                  <w:noWrap w:val="0"/>
                  <w:vAlign w:val="center"/>
                </w:tcPr>
                <w:p w14:paraId="4AB6A5D0">
                  <w:pPr>
                    <w:widowControl w:val="0"/>
                    <w:adjustRightInd w:val="0"/>
                    <w:snapToGrid w:val="0"/>
                    <w:spacing w:line="240" w:lineRule="auto"/>
                    <w:ind w:firstLine="0" w:firstLineChars="0"/>
                    <w:jc w:val="center"/>
                    <w:rPr>
                      <w:rFonts w:hint="default" w:ascii="Times New Roman" w:hAnsi="Times New Roman" w:eastAsia="宋体" w:cs="Times New Roman"/>
                      <w:kern w:val="0"/>
                      <w:sz w:val="21"/>
                      <w:szCs w:val="20"/>
                      <w:lang w:val="en-US" w:eastAsia="zh-CN" w:bidi="ar-SA"/>
                    </w:rPr>
                  </w:pPr>
                  <w:r>
                    <w:rPr>
                      <w:rFonts w:hint="eastAsia" w:ascii="Times New Roman" w:hAnsi="Times New Roman" w:cs="Times New Roman"/>
                      <w:kern w:val="0"/>
                      <w:sz w:val="21"/>
                      <w:szCs w:val="20"/>
                      <w:lang w:val="en-US" w:eastAsia="zh-CN" w:bidi="ar-SA"/>
                    </w:rPr>
                    <w:t>66.11</w:t>
                  </w:r>
                </w:p>
              </w:tc>
              <w:tc>
                <w:tcPr>
                  <w:tcW w:w="473" w:type="dxa"/>
                  <w:noWrap w:val="0"/>
                  <w:vAlign w:val="center"/>
                </w:tcPr>
                <w:p w14:paraId="24002906">
                  <w:pPr>
                    <w:widowControl w:val="0"/>
                    <w:adjustRightInd w:val="0"/>
                    <w:snapToGrid w:val="0"/>
                    <w:spacing w:line="240" w:lineRule="auto"/>
                    <w:ind w:firstLine="0" w:firstLineChars="0"/>
                    <w:jc w:val="center"/>
                    <w:rPr>
                      <w:rFonts w:hint="default" w:ascii="Times New Roman" w:hAnsi="Times New Roman" w:eastAsia="宋体" w:cs="Times New Roman"/>
                      <w:kern w:val="0"/>
                      <w:sz w:val="21"/>
                      <w:szCs w:val="20"/>
                      <w:lang w:val="en-US" w:eastAsia="zh-CN" w:bidi="ar-SA"/>
                    </w:rPr>
                  </w:pPr>
                  <w:r>
                    <w:rPr>
                      <w:rFonts w:hint="eastAsia" w:ascii="Times New Roman" w:hAnsi="Times New Roman" w:cs="Times New Roman"/>
                      <w:kern w:val="0"/>
                      <w:sz w:val="21"/>
                      <w:szCs w:val="20"/>
                      <w:lang w:val="en-US" w:eastAsia="zh-CN" w:bidi="ar-SA"/>
                    </w:rPr>
                    <w:t>69.04</w:t>
                  </w:r>
                </w:p>
              </w:tc>
              <w:tc>
                <w:tcPr>
                  <w:tcW w:w="473" w:type="dxa"/>
                  <w:noWrap w:val="0"/>
                  <w:vAlign w:val="center"/>
                </w:tcPr>
                <w:p w14:paraId="027157EC">
                  <w:pPr>
                    <w:widowControl w:val="0"/>
                    <w:adjustRightInd w:val="0"/>
                    <w:snapToGrid w:val="0"/>
                    <w:spacing w:line="240" w:lineRule="auto"/>
                    <w:ind w:firstLine="0" w:firstLineChars="0"/>
                    <w:jc w:val="center"/>
                    <w:rPr>
                      <w:rFonts w:hint="default" w:ascii="Times New Roman" w:hAnsi="Times New Roman" w:eastAsia="宋体" w:cs="Times New Roman"/>
                      <w:kern w:val="0"/>
                      <w:sz w:val="21"/>
                      <w:szCs w:val="20"/>
                      <w:lang w:val="en-US" w:eastAsia="zh-CN" w:bidi="ar-SA"/>
                    </w:rPr>
                  </w:pPr>
                  <w:r>
                    <w:rPr>
                      <w:rFonts w:hint="eastAsia" w:ascii="Times New Roman" w:hAnsi="Times New Roman" w:cs="Times New Roman"/>
                      <w:kern w:val="0"/>
                      <w:sz w:val="21"/>
                      <w:szCs w:val="20"/>
                      <w:lang w:val="en-US" w:eastAsia="zh-CN" w:bidi="ar-SA"/>
                    </w:rPr>
                    <w:t>67.64</w:t>
                  </w:r>
                </w:p>
              </w:tc>
              <w:tc>
                <w:tcPr>
                  <w:tcW w:w="473" w:type="dxa"/>
                  <w:noWrap w:val="0"/>
                  <w:vAlign w:val="center"/>
                </w:tcPr>
                <w:p w14:paraId="6659B330">
                  <w:pPr>
                    <w:widowControl w:val="0"/>
                    <w:adjustRightInd w:val="0"/>
                    <w:snapToGrid w:val="0"/>
                    <w:spacing w:line="240" w:lineRule="auto"/>
                    <w:ind w:firstLine="0" w:firstLineChars="0"/>
                    <w:jc w:val="center"/>
                    <w:rPr>
                      <w:rFonts w:hint="default" w:ascii="Times New Roman" w:hAnsi="Times New Roman" w:eastAsia="宋体" w:cs="Times New Roman"/>
                      <w:kern w:val="0"/>
                      <w:sz w:val="21"/>
                      <w:szCs w:val="20"/>
                      <w:lang w:val="en-US" w:eastAsia="zh-CN" w:bidi="ar-SA"/>
                    </w:rPr>
                  </w:pPr>
                  <w:r>
                    <w:rPr>
                      <w:rFonts w:hint="eastAsia" w:ascii="Times New Roman" w:hAnsi="Times New Roman" w:cs="Times New Roman"/>
                      <w:kern w:val="0"/>
                      <w:sz w:val="21"/>
                      <w:szCs w:val="20"/>
                      <w:lang w:val="en-US" w:eastAsia="zh-CN" w:bidi="ar-SA"/>
                    </w:rPr>
                    <w:t>67.02</w:t>
                  </w:r>
                </w:p>
              </w:tc>
              <w:tc>
                <w:tcPr>
                  <w:tcW w:w="273" w:type="dxa"/>
                  <w:noWrap w:val="0"/>
                  <w:vAlign w:val="center"/>
                </w:tcPr>
                <w:p w14:paraId="304559D8">
                  <w:pPr>
                    <w:spacing w:line="240" w:lineRule="auto"/>
                    <w:ind w:firstLine="0" w:firstLineChars="0"/>
                    <w:jc w:val="center"/>
                    <w:rPr>
                      <w:rFonts w:hint="default" w:ascii="Times New Roman" w:hAnsi="Times New Roman" w:eastAsia="宋体" w:cs="Times New Roman"/>
                      <w:szCs w:val="24"/>
                      <w:lang w:val="en-US" w:eastAsia="zh-CN"/>
                    </w:rPr>
                  </w:pPr>
                  <w:r>
                    <w:rPr>
                      <w:rFonts w:hint="eastAsia" w:ascii="Times New Roman" w:hAnsi="Times New Roman" w:cs="Times New Roman"/>
                      <w:szCs w:val="24"/>
                      <w:lang w:val="en-US" w:eastAsia="zh-CN"/>
                    </w:rPr>
                    <w:t>昼间</w:t>
                  </w:r>
                </w:p>
              </w:tc>
              <w:tc>
                <w:tcPr>
                  <w:tcW w:w="521" w:type="dxa"/>
                  <w:noWrap w:val="0"/>
                  <w:vAlign w:val="center"/>
                </w:tcPr>
                <w:p w14:paraId="79841A03">
                  <w:pPr>
                    <w:widowControl w:val="0"/>
                    <w:adjustRightInd w:val="0"/>
                    <w:snapToGrid w:val="0"/>
                    <w:spacing w:line="240" w:lineRule="auto"/>
                    <w:ind w:firstLine="0" w:firstLineChars="0"/>
                    <w:jc w:val="center"/>
                    <w:rPr>
                      <w:rFonts w:hint="default" w:ascii="Times New Roman" w:hAnsi="Times New Roman" w:eastAsia="宋体" w:cs="Times New Roman"/>
                      <w:kern w:val="0"/>
                      <w:sz w:val="21"/>
                      <w:szCs w:val="20"/>
                      <w:lang w:val="en-US" w:eastAsia="zh-CN" w:bidi="ar-SA"/>
                    </w:rPr>
                  </w:pPr>
                  <w:r>
                    <w:rPr>
                      <w:rFonts w:hint="default" w:ascii="Times New Roman" w:hAnsi="Times New Roman" w:eastAsia="宋体" w:cs="Times New Roman"/>
                      <w:kern w:val="0"/>
                      <w:sz w:val="21"/>
                      <w:szCs w:val="20"/>
                      <w:lang w:val="en-US" w:eastAsia="zh-CN" w:bidi="ar-SA"/>
                    </w:rPr>
                    <w:t>1</w:t>
                  </w:r>
                  <w:r>
                    <w:rPr>
                      <w:rFonts w:hint="eastAsia" w:ascii="Times New Roman" w:hAnsi="Times New Roman" w:cs="Times New Roman"/>
                      <w:kern w:val="0"/>
                      <w:sz w:val="21"/>
                      <w:szCs w:val="20"/>
                      <w:lang w:val="en-US" w:eastAsia="zh-CN" w:bidi="ar-SA"/>
                    </w:rPr>
                    <w:t>5</w:t>
                  </w:r>
                </w:p>
              </w:tc>
              <w:tc>
                <w:tcPr>
                  <w:tcW w:w="473" w:type="dxa"/>
                  <w:noWrap w:val="0"/>
                  <w:vAlign w:val="center"/>
                </w:tcPr>
                <w:p w14:paraId="4BEAAC05">
                  <w:pPr>
                    <w:widowControl w:val="0"/>
                    <w:adjustRightInd w:val="0"/>
                    <w:snapToGrid w:val="0"/>
                    <w:spacing w:line="240" w:lineRule="auto"/>
                    <w:ind w:firstLine="0" w:firstLineChars="0"/>
                    <w:jc w:val="center"/>
                    <w:rPr>
                      <w:rFonts w:hint="default" w:ascii="Times New Roman" w:hAnsi="Times New Roman" w:eastAsia="宋体" w:cs="Times New Roman"/>
                      <w:kern w:val="0"/>
                      <w:sz w:val="21"/>
                      <w:szCs w:val="20"/>
                      <w:lang w:val="en-US" w:eastAsia="zh-CN" w:bidi="ar-SA"/>
                    </w:rPr>
                  </w:pPr>
                  <w:r>
                    <w:rPr>
                      <w:rFonts w:hint="eastAsia" w:ascii="Times New Roman" w:hAnsi="Times New Roman" w:cs="Times New Roman"/>
                      <w:kern w:val="0"/>
                      <w:sz w:val="21"/>
                      <w:szCs w:val="20"/>
                      <w:lang w:val="en-US" w:eastAsia="zh-CN" w:bidi="ar-SA"/>
                    </w:rPr>
                    <w:t>51.11</w:t>
                  </w:r>
                </w:p>
              </w:tc>
              <w:tc>
                <w:tcPr>
                  <w:tcW w:w="473" w:type="dxa"/>
                  <w:noWrap w:val="0"/>
                  <w:vAlign w:val="center"/>
                </w:tcPr>
                <w:p w14:paraId="393233FD">
                  <w:pPr>
                    <w:widowControl w:val="0"/>
                    <w:adjustRightInd w:val="0"/>
                    <w:snapToGrid w:val="0"/>
                    <w:spacing w:line="240" w:lineRule="auto"/>
                    <w:ind w:firstLine="0" w:firstLineChars="0"/>
                    <w:jc w:val="center"/>
                    <w:rPr>
                      <w:rFonts w:hint="default" w:ascii="Times New Roman" w:hAnsi="Times New Roman" w:eastAsia="宋体" w:cs="Times New Roman"/>
                      <w:kern w:val="0"/>
                      <w:sz w:val="21"/>
                      <w:szCs w:val="20"/>
                      <w:lang w:val="en-US" w:eastAsia="zh-CN" w:bidi="ar-SA"/>
                    </w:rPr>
                  </w:pPr>
                  <w:r>
                    <w:rPr>
                      <w:rFonts w:hint="eastAsia" w:ascii="Times New Roman" w:hAnsi="Times New Roman" w:cs="Times New Roman"/>
                      <w:kern w:val="0"/>
                      <w:sz w:val="21"/>
                      <w:szCs w:val="20"/>
                      <w:lang w:val="en-US" w:eastAsia="zh-CN" w:bidi="ar-SA"/>
                    </w:rPr>
                    <w:t>54.04</w:t>
                  </w:r>
                </w:p>
              </w:tc>
              <w:tc>
                <w:tcPr>
                  <w:tcW w:w="473" w:type="dxa"/>
                  <w:noWrap w:val="0"/>
                  <w:vAlign w:val="center"/>
                </w:tcPr>
                <w:p w14:paraId="72300AD6">
                  <w:pPr>
                    <w:widowControl w:val="0"/>
                    <w:adjustRightInd w:val="0"/>
                    <w:snapToGrid w:val="0"/>
                    <w:spacing w:line="240" w:lineRule="auto"/>
                    <w:ind w:firstLine="0" w:firstLineChars="0"/>
                    <w:jc w:val="center"/>
                    <w:rPr>
                      <w:rFonts w:hint="default" w:ascii="Times New Roman" w:hAnsi="Times New Roman" w:eastAsia="宋体" w:cs="Times New Roman"/>
                      <w:kern w:val="0"/>
                      <w:sz w:val="21"/>
                      <w:szCs w:val="20"/>
                      <w:lang w:val="en-US" w:eastAsia="zh-CN" w:bidi="ar-SA"/>
                    </w:rPr>
                  </w:pPr>
                  <w:r>
                    <w:rPr>
                      <w:rFonts w:hint="eastAsia" w:ascii="Times New Roman" w:hAnsi="Times New Roman" w:cs="Times New Roman"/>
                      <w:kern w:val="0"/>
                      <w:sz w:val="21"/>
                      <w:szCs w:val="20"/>
                      <w:lang w:val="en-US" w:eastAsia="zh-CN" w:bidi="ar-SA"/>
                    </w:rPr>
                    <w:t>52.64</w:t>
                  </w:r>
                </w:p>
              </w:tc>
              <w:tc>
                <w:tcPr>
                  <w:tcW w:w="474" w:type="dxa"/>
                  <w:noWrap w:val="0"/>
                  <w:vAlign w:val="center"/>
                </w:tcPr>
                <w:p w14:paraId="2F9BF5AB">
                  <w:pPr>
                    <w:widowControl w:val="0"/>
                    <w:adjustRightInd w:val="0"/>
                    <w:snapToGrid w:val="0"/>
                    <w:spacing w:line="240" w:lineRule="auto"/>
                    <w:ind w:firstLine="0" w:firstLineChars="0"/>
                    <w:jc w:val="center"/>
                    <w:rPr>
                      <w:rFonts w:hint="default" w:ascii="Times New Roman" w:hAnsi="Times New Roman" w:eastAsia="宋体" w:cs="Times New Roman"/>
                      <w:kern w:val="0"/>
                      <w:sz w:val="21"/>
                      <w:szCs w:val="20"/>
                      <w:lang w:val="en-US" w:eastAsia="zh-CN" w:bidi="ar-SA"/>
                    </w:rPr>
                  </w:pPr>
                  <w:r>
                    <w:rPr>
                      <w:rFonts w:hint="eastAsia" w:ascii="Times New Roman" w:hAnsi="Times New Roman" w:cs="Times New Roman"/>
                      <w:kern w:val="0"/>
                      <w:sz w:val="21"/>
                      <w:szCs w:val="20"/>
                      <w:lang w:val="en-US" w:eastAsia="zh-CN" w:bidi="ar-SA"/>
                    </w:rPr>
                    <w:t>52.02</w:t>
                  </w:r>
                </w:p>
              </w:tc>
            </w:tr>
            <w:tr w14:paraId="18B38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65" w:hRule="atLeast"/>
                <w:jc w:val="center"/>
              </w:trPr>
              <w:tc>
                <w:tcPr>
                  <w:tcW w:w="273" w:type="dxa"/>
                  <w:noWrap w:val="0"/>
                  <w:vAlign w:val="center"/>
                </w:tcPr>
                <w:p w14:paraId="1EB649B6">
                  <w:pPr>
                    <w:widowControl w:val="0"/>
                    <w:adjustRightInd w:val="0"/>
                    <w:snapToGrid w:val="0"/>
                    <w:spacing w:line="240" w:lineRule="auto"/>
                    <w:ind w:firstLine="0" w:firstLineChars="0"/>
                    <w:jc w:val="center"/>
                    <w:rPr>
                      <w:rFonts w:hint="default" w:ascii="Times New Roman" w:hAnsi="Times New Roman" w:eastAsia="宋体" w:cs="Times New Roman"/>
                      <w:kern w:val="0"/>
                      <w:sz w:val="21"/>
                      <w:szCs w:val="20"/>
                      <w:lang w:val="en-US" w:eastAsia="zh-CN" w:bidi="ar-SA"/>
                    </w:rPr>
                  </w:pPr>
                  <w:r>
                    <w:rPr>
                      <w:rFonts w:hint="eastAsia" w:cs="Times New Roman"/>
                      <w:kern w:val="0"/>
                      <w:sz w:val="21"/>
                      <w:szCs w:val="20"/>
                      <w:lang w:val="en-US" w:eastAsia="zh-CN" w:bidi="ar-SA"/>
                    </w:rPr>
                    <w:t>3</w:t>
                  </w:r>
                </w:p>
              </w:tc>
              <w:tc>
                <w:tcPr>
                  <w:tcW w:w="273" w:type="dxa"/>
                  <w:noWrap w:val="0"/>
                  <w:vAlign w:val="center"/>
                </w:tcPr>
                <w:p w14:paraId="44A61414">
                  <w:pPr>
                    <w:spacing w:line="240" w:lineRule="auto"/>
                    <w:ind w:firstLine="0" w:firstLineChars="0"/>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曝气系统</w:t>
                  </w:r>
                </w:p>
              </w:tc>
              <w:tc>
                <w:tcPr>
                  <w:tcW w:w="521" w:type="dxa"/>
                  <w:noWrap w:val="0"/>
                  <w:vAlign w:val="center"/>
                </w:tcPr>
                <w:p w14:paraId="213D6439">
                  <w:pPr>
                    <w:widowControl w:val="0"/>
                    <w:adjustRightInd w:val="0"/>
                    <w:snapToGrid w:val="0"/>
                    <w:spacing w:line="240" w:lineRule="auto"/>
                    <w:ind w:firstLine="0" w:firstLineChars="0"/>
                    <w:jc w:val="center"/>
                    <w:rPr>
                      <w:rFonts w:hint="eastAsia" w:ascii="Times New Roman" w:hAnsi="Times New Roman" w:cs="Times New Roman"/>
                      <w:kern w:val="0"/>
                      <w:sz w:val="21"/>
                      <w:szCs w:val="20"/>
                      <w:lang w:val="en-US" w:eastAsia="zh-CN" w:bidi="ar-SA"/>
                    </w:rPr>
                  </w:pPr>
                  <w:r>
                    <w:rPr>
                      <w:rFonts w:hint="eastAsia" w:cs="Times New Roman"/>
                      <w:kern w:val="0"/>
                      <w:sz w:val="21"/>
                      <w:szCs w:val="20"/>
                      <w:lang w:val="en-US" w:eastAsia="zh-CN" w:bidi="ar-SA"/>
                    </w:rPr>
                    <w:t>70</w:t>
                  </w:r>
                </w:p>
              </w:tc>
              <w:tc>
                <w:tcPr>
                  <w:tcW w:w="433" w:type="dxa"/>
                  <w:vMerge w:val="continue"/>
                  <w:noWrap w:val="0"/>
                  <w:vAlign w:val="center"/>
                </w:tcPr>
                <w:p w14:paraId="438B873B">
                  <w:pPr>
                    <w:widowControl w:val="0"/>
                    <w:adjustRightInd w:val="0"/>
                    <w:snapToGrid w:val="0"/>
                    <w:spacing w:line="240" w:lineRule="auto"/>
                    <w:ind w:firstLine="0" w:firstLineChars="0"/>
                    <w:jc w:val="center"/>
                    <w:rPr>
                      <w:rFonts w:hint="default" w:ascii="Times New Roman" w:hAnsi="Times New Roman" w:eastAsia="宋体" w:cs="Times New Roman"/>
                      <w:kern w:val="0"/>
                      <w:sz w:val="21"/>
                      <w:szCs w:val="20"/>
                      <w:lang w:val="en-US" w:eastAsia="zh-CN" w:bidi="ar-SA"/>
                    </w:rPr>
                  </w:pPr>
                </w:p>
              </w:tc>
              <w:tc>
                <w:tcPr>
                  <w:tcW w:w="273" w:type="dxa"/>
                  <w:noWrap w:val="0"/>
                  <w:vAlign w:val="center"/>
                </w:tcPr>
                <w:p w14:paraId="1EC85D07">
                  <w:pPr>
                    <w:widowControl w:val="0"/>
                    <w:adjustRightInd w:val="0"/>
                    <w:snapToGrid w:val="0"/>
                    <w:spacing w:line="240" w:lineRule="auto"/>
                    <w:ind w:firstLine="0" w:firstLineChars="0"/>
                    <w:jc w:val="center"/>
                    <w:rPr>
                      <w:rFonts w:hint="eastAsia" w:ascii="Times New Roman" w:hAnsi="Times New Roman" w:eastAsia="宋体" w:cs="Times New Roman"/>
                      <w:kern w:val="0"/>
                      <w:sz w:val="21"/>
                      <w:szCs w:val="20"/>
                      <w:lang w:val="en-US" w:eastAsia="zh-CN" w:bidi="ar-SA"/>
                    </w:rPr>
                  </w:pPr>
                  <w:r>
                    <w:rPr>
                      <w:rFonts w:hint="eastAsia" w:ascii="Times New Roman" w:hAnsi="Times New Roman" w:eastAsia="宋体" w:cs="Times New Roman"/>
                      <w:kern w:val="0"/>
                      <w:sz w:val="21"/>
                      <w:szCs w:val="20"/>
                      <w:lang w:val="en-US" w:eastAsia="zh-CN" w:bidi="ar-SA"/>
                    </w:rPr>
                    <w:t>53</w:t>
                  </w:r>
                </w:p>
              </w:tc>
              <w:tc>
                <w:tcPr>
                  <w:tcW w:w="273" w:type="dxa"/>
                  <w:noWrap w:val="0"/>
                  <w:vAlign w:val="center"/>
                </w:tcPr>
                <w:p w14:paraId="08B65AD2">
                  <w:pPr>
                    <w:widowControl w:val="0"/>
                    <w:adjustRightInd w:val="0"/>
                    <w:snapToGrid w:val="0"/>
                    <w:spacing w:line="240" w:lineRule="auto"/>
                    <w:ind w:firstLine="0" w:firstLineChars="0"/>
                    <w:jc w:val="center"/>
                    <w:rPr>
                      <w:rFonts w:hint="eastAsia" w:ascii="Times New Roman" w:hAnsi="Times New Roman" w:eastAsia="宋体" w:cs="Times New Roman"/>
                      <w:kern w:val="0"/>
                      <w:sz w:val="21"/>
                      <w:szCs w:val="20"/>
                      <w:lang w:val="en-US" w:eastAsia="zh-CN" w:bidi="ar-SA"/>
                    </w:rPr>
                  </w:pPr>
                  <w:r>
                    <w:rPr>
                      <w:rFonts w:hint="eastAsia" w:ascii="Times New Roman" w:hAnsi="Times New Roman" w:eastAsia="宋体" w:cs="Times New Roman"/>
                      <w:kern w:val="0"/>
                      <w:sz w:val="21"/>
                      <w:szCs w:val="20"/>
                      <w:lang w:val="en-US" w:eastAsia="zh-CN" w:bidi="ar-SA"/>
                    </w:rPr>
                    <w:t>4</w:t>
                  </w:r>
                </w:p>
              </w:tc>
              <w:tc>
                <w:tcPr>
                  <w:tcW w:w="247" w:type="dxa"/>
                  <w:noWrap w:val="0"/>
                  <w:vAlign w:val="center"/>
                </w:tcPr>
                <w:p w14:paraId="4D4BD00A">
                  <w:pPr>
                    <w:widowControl w:val="0"/>
                    <w:adjustRightInd w:val="0"/>
                    <w:snapToGrid w:val="0"/>
                    <w:spacing w:line="240" w:lineRule="auto"/>
                    <w:ind w:firstLine="0" w:firstLineChars="0"/>
                    <w:jc w:val="center"/>
                    <w:rPr>
                      <w:rFonts w:hint="default" w:ascii="Times New Roman" w:hAnsi="Times New Roman" w:eastAsia="宋体" w:cs="Times New Roman"/>
                      <w:kern w:val="0"/>
                      <w:sz w:val="21"/>
                      <w:szCs w:val="20"/>
                      <w:lang w:val="en-US" w:eastAsia="zh-CN" w:bidi="ar-SA"/>
                    </w:rPr>
                  </w:pPr>
                  <w:r>
                    <w:rPr>
                      <w:rFonts w:hint="default" w:ascii="Times New Roman" w:hAnsi="Times New Roman" w:eastAsia="宋体" w:cs="Times New Roman"/>
                      <w:kern w:val="0"/>
                      <w:sz w:val="21"/>
                      <w:szCs w:val="20"/>
                      <w:lang w:val="en-US" w:eastAsia="zh-CN" w:bidi="ar-SA"/>
                    </w:rPr>
                    <w:t>-1</w:t>
                  </w:r>
                </w:p>
              </w:tc>
              <w:tc>
                <w:tcPr>
                  <w:tcW w:w="273" w:type="dxa"/>
                  <w:noWrap w:val="0"/>
                  <w:vAlign w:val="center"/>
                </w:tcPr>
                <w:p w14:paraId="4638E55B">
                  <w:pPr>
                    <w:widowControl w:val="0"/>
                    <w:adjustRightInd w:val="0"/>
                    <w:snapToGrid w:val="0"/>
                    <w:spacing w:line="240" w:lineRule="auto"/>
                    <w:ind w:firstLine="0" w:firstLineChars="0"/>
                    <w:jc w:val="center"/>
                    <w:rPr>
                      <w:rFonts w:hint="eastAsia" w:ascii="Times New Roman" w:hAnsi="Times New Roman" w:eastAsia="宋体" w:cs="Times New Roman"/>
                      <w:kern w:val="0"/>
                      <w:sz w:val="21"/>
                      <w:szCs w:val="20"/>
                      <w:lang w:val="en-US" w:eastAsia="zh-CN" w:bidi="ar-SA"/>
                    </w:rPr>
                  </w:pPr>
                  <w:r>
                    <w:rPr>
                      <w:rFonts w:hint="eastAsia" w:ascii="Times New Roman" w:hAnsi="Times New Roman" w:cs="Times New Roman"/>
                      <w:kern w:val="0"/>
                      <w:sz w:val="21"/>
                      <w:szCs w:val="20"/>
                      <w:lang w:val="en-US" w:eastAsia="zh-CN" w:bidi="ar-SA"/>
                    </w:rPr>
                    <w:t>1</w:t>
                  </w:r>
                </w:p>
              </w:tc>
              <w:tc>
                <w:tcPr>
                  <w:tcW w:w="273" w:type="dxa"/>
                  <w:noWrap w:val="0"/>
                  <w:vAlign w:val="center"/>
                </w:tcPr>
                <w:p w14:paraId="0CCE1137">
                  <w:pPr>
                    <w:widowControl w:val="0"/>
                    <w:adjustRightInd w:val="0"/>
                    <w:snapToGrid w:val="0"/>
                    <w:spacing w:line="240" w:lineRule="auto"/>
                    <w:ind w:firstLine="0" w:firstLineChars="0"/>
                    <w:jc w:val="center"/>
                    <w:rPr>
                      <w:rFonts w:hint="eastAsia" w:ascii="Times New Roman" w:hAnsi="Times New Roman" w:cs="Times New Roman"/>
                      <w:kern w:val="0"/>
                      <w:sz w:val="21"/>
                      <w:szCs w:val="20"/>
                      <w:lang w:val="en-US" w:eastAsia="zh-CN" w:bidi="ar-SA"/>
                    </w:rPr>
                  </w:pPr>
                  <w:r>
                    <w:rPr>
                      <w:rFonts w:hint="eastAsia" w:ascii="Times New Roman" w:hAnsi="Times New Roman" w:cs="Times New Roman"/>
                      <w:kern w:val="0"/>
                      <w:sz w:val="21"/>
                      <w:szCs w:val="20"/>
                      <w:lang w:val="en-US" w:eastAsia="zh-CN" w:bidi="ar-SA"/>
                    </w:rPr>
                    <w:t>1</w:t>
                  </w:r>
                </w:p>
              </w:tc>
              <w:tc>
                <w:tcPr>
                  <w:tcW w:w="273" w:type="dxa"/>
                  <w:noWrap w:val="0"/>
                  <w:vAlign w:val="center"/>
                </w:tcPr>
                <w:p w14:paraId="0E4382E5">
                  <w:pPr>
                    <w:widowControl w:val="0"/>
                    <w:adjustRightInd w:val="0"/>
                    <w:snapToGrid w:val="0"/>
                    <w:spacing w:line="240" w:lineRule="auto"/>
                    <w:ind w:firstLine="0" w:firstLineChars="0"/>
                    <w:jc w:val="center"/>
                    <w:rPr>
                      <w:rFonts w:hint="eastAsia" w:ascii="Times New Roman" w:hAnsi="Times New Roman" w:cs="Times New Roman"/>
                      <w:kern w:val="0"/>
                      <w:sz w:val="21"/>
                      <w:szCs w:val="20"/>
                      <w:lang w:val="en-US" w:eastAsia="zh-CN" w:bidi="ar-SA"/>
                    </w:rPr>
                  </w:pPr>
                  <w:r>
                    <w:rPr>
                      <w:rFonts w:hint="eastAsia" w:ascii="Times New Roman" w:hAnsi="Times New Roman" w:cs="Times New Roman"/>
                      <w:kern w:val="0"/>
                      <w:sz w:val="21"/>
                      <w:szCs w:val="20"/>
                      <w:lang w:val="en-US" w:eastAsia="zh-CN" w:bidi="ar-SA"/>
                    </w:rPr>
                    <w:t>1</w:t>
                  </w:r>
                </w:p>
              </w:tc>
              <w:tc>
                <w:tcPr>
                  <w:tcW w:w="273" w:type="dxa"/>
                  <w:noWrap w:val="0"/>
                  <w:vAlign w:val="center"/>
                </w:tcPr>
                <w:p w14:paraId="08D970AF">
                  <w:pPr>
                    <w:widowControl w:val="0"/>
                    <w:adjustRightInd w:val="0"/>
                    <w:snapToGrid w:val="0"/>
                    <w:spacing w:line="240" w:lineRule="auto"/>
                    <w:ind w:firstLine="0" w:firstLineChars="0"/>
                    <w:jc w:val="center"/>
                    <w:rPr>
                      <w:rFonts w:hint="eastAsia" w:ascii="Times New Roman" w:hAnsi="Times New Roman" w:cs="Times New Roman"/>
                      <w:kern w:val="0"/>
                      <w:sz w:val="21"/>
                      <w:szCs w:val="20"/>
                      <w:lang w:val="en-US" w:eastAsia="zh-CN" w:bidi="ar-SA"/>
                    </w:rPr>
                  </w:pPr>
                  <w:r>
                    <w:rPr>
                      <w:rFonts w:hint="eastAsia" w:ascii="Times New Roman" w:hAnsi="Times New Roman" w:cs="Times New Roman"/>
                      <w:kern w:val="0"/>
                      <w:sz w:val="21"/>
                      <w:szCs w:val="20"/>
                      <w:lang w:val="en-US" w:eastAsia="zh-CN" w:bidi="ar-SA"/>
                    </w:rPr>
                    <w:t>1</w:t>
                  </w:r>
                </w:p>
              </w:tc>
              <w:tc>
                <w:tcPr>
                  <w:tcW w:w="473" w:type="dxa"/>
                  <w:noWrap w:val="0"/>
                  <w:vAlign w:val="center"/>
                </w:tcPr>
                <w:p w14:paraId="3C3072FB">
                  <w:pPr>
                    <w:widowControl w:val="0"/>
                    <w:adjustRightInd w:val="0"/>
                    <w:snapToGrid w:val="0"/>
                    <w:spacing w:line="240" w:lineRule="auto"/>
                    <w:ind w:firstLine="0" w:firstLineChars="0"/>
                    <w:jc w:val="center"/>
                    <w:rPr>
                      <w:rFonts w:hint="default" w:ascii="Times New Roman" w:hAnsi="Times New Roman" w:cs="Times New Roman"/>
                      <w:kern w:val="0"/>
                      <w:sz w:val="21"/>
                      <w:szCs w:val="20"/>
                      <w:lang w:val="en-US" w:eastAsia="zh-CN" w:bidi="ar-SA"/>
                    </w:rPr>
                  </w:pPr>
                  <w:r>
                    <w:rPr>
                      <w:rFonts w:hint="eastAsia" w:ascii="Times New Roman" w:hAnsi="Times New Roman" w:cs="Times New Roman"/>
                      <w:kern w:val="0"/>
                      <w:sz w:val="21"/>
                      <w:szCs w:val="20"/>
                      <w:lang w:val="en-US" w:eastAsia="zh-CN" w:bidi="ar-SA"/>
                    </w:rPr>
                    <w:t>69.55</w:t>
                  </w:r>
                </w:p>
              </w:tc>
              <w:tc>
                <w:tcPr>
                  <w:tcW w:w="473" w:type="dxa"/>
                  <w:noWrap w:val="0"/>
                  <w:vAlign w:val="center"/>
                </w:tcPr>
                <w:p w14:paraId="324BB9FD">
                  <w:pPr>
                    <w:widowControl w:val="0"/>
                    <w:adjustRightInd w:val="0"/>
                    <w:snapToGrid w:val="0"/>
                    <w:spacing w:line="240" w:lineRule="auto"/>
                    <w:ind w:firstLine="0" w:firstLineChars="0"/>
                    <w:jc w:val="center"/>
                    <w:rPr>
                      <w:rFonts w:hint="eastAsia" w:ascii="Times New Roman" w:hAnsi="Times New Roman" w:cs="Times New Roman"/>
                      <w:kern w:val="0"/>
                      <w:sz w:val="21"/>
                      <w:szCs w:val="20"/>
                      <w:lang w:val="en-US" w:eastAsia="zh-CN" w:bidi="ar-SA"/>
                    </w:rPr>
                  </w:pPr>
                  <w:r>
                    <w:rPr>
                      <w:rFonts w:hint="eastAsia" w:ascii="Times New Roman" w:hAnsi="Times New Roman" w:cs="Times New Roman"/>
                      <w:kern w:val="0"/>
                      <w:sz w:val="21"/>
                      <w:szCs w:val="20"/>
                      <w:lang w:val="en-US" w:eastAsia="zh-CN" w:bidi="ar-SA"/>
                    </w:rPr>
                    <w:t>69.55</w:t>
                  </w:r>
                </w:p>
              </w:tc>
              <w:tc>
                <w:tcPr>
                  <w:tcW w:w="473" w:type="dxa"/>
                  <w:noWrap w:val="0"/>
                  <w:vAlign w:val="center"/>
                </w:tcPr>
                <w:p w14:paraId="5B4B0222">
                  <w:pPr>
                    <w:widowControl w:val="0"/>
                    <w:adjustRightInd w:val="0"/>
                    <w:snapToGrid w:val="0"/>
                    <w:spacing w:line="240" w:lineRule="auto"/>
                    <w:ind w:firstLine="0" w:firstLineChars="0"/>
                    <w:jc w:val="center"/>
                    <w:rPr>
                      <w:rFonts w:hint="eastAsia" w:ascii="Times New Roman" w:hAnsi="Times New Roman" w:cs="Times New Roman"/>
                      <w:kern w:val="0"/>
                      <w:sz w:val="21"/>
                      <w:szCs w:val="20"/>
                      <w:lang w:val="en-US" w:eastAsia="zh-CN" w:bidi="ar-SA"/>
                    </w:rPr>
                  </w:pPr>
                  <w:r>
                    <w:rPr>
                      <w:rFonts w:hint="eastAsia" w:ascii="Times New Roman" w:hAnsi="Times New Roman" w:cs="Times New Roman"/>
                      <w:kern w:val="0"/>
                      <w:sz w:val="21"/>
                      <w:szCs w:val="20"/>
                      <w:lang w:val="en-US" w:eastAsia="zh-CN" w:bidi="ar-SA"/>
                    </w:rPr>
                    <w:t>69.55</w:t>
                  </w:r>
                </w:p>
              </w:tc>
              <w:tc>
                <w:tcPr>
                  <w:tcW w:w="473" w:type="dxa"/>
                  <w:noWrap w:val="0"/>
                  <w:vAlign w:val="center"/>
                </w:tcPr>
                <w:p w14:paraId="4F4A5D5B">
                  <w:pPr>
                    <w:widowControl w:val="0"/>
                    <w:adjustRightInd w:val="0"/>
                    <w:snapToGrid w:val="0"/>
                    <w:spacing w:line="240" w:lineRule="auto"/>
                    <w:ind w:firstLine="0" w:firstLineChars="0"/>
                    <w:jc w:val="center"/>
                    <w:rPr>
                      <w:rFonts w:hint="eastAsia" w:ascii="Times New Roman" w:hAnsi="Times New Roman" w:cs="Times New Roman"/>
                      <w:kern w:val="0"/>
                      <w:sz w:val="21"/>
                      <w:szCs w:val="20"/>
                      <w:lang w:val="en-US" w:eastAsia="zh-CN" w:bidi="ar-SA"/>
                    </w:rPr>
                  </w:pPr>
                  <w:r>
                    <w:rPr>
                      <w:rFonts w:hint="eastAsia" w:ascii="Times New Roman" w:hAnsi="Times New Roman" w:cs="Times New Roman"/>
                      <w:kern w:val="0"/>
                      <w:sz w:val="21"/>
                      <w:szCs w:val="20"/>
                      <w:lang w:val="en-US" w:eastAsia="zh-CN" w:bidi="ar-SA"/>
                    </w:rPr>
                    <w:t>69.55</w:t>
                  </w:r>
                </w:p>
              </w:tc>
              <w:tc>
                <w:tcPr>
                  <w:tcW w:w="273" w:type="dxa"/>
                  <w:noWrap w:val="0"/>
                  <w:vAlign w:val="center"/>
                </w:tcPr>
                <w:p w14:paraId="7DDB77E7">
                  <w:pPr>
                    <w:spacing w:line="240" w:lineRule="auto"/>
                    <w:ind w:firstLine="0" w:firstLineChars="0"/>
                    <w:jc w:val="center"/>
                    <w:rPr>
                      <w:rFonts w:hint="eastAsia" w:ascii="Times New Roman" w:hAnsi="Times New Roman" w:eastAsia="宋体" w:cs="Times New Roman"/>
                      <w:szCs w:val="24"/>
                      <w:lang w:val="en-US" w:eastAsia="zh-CN"/>
                    </w:rPr>
                  </w:pPr>
                  <w:r>
                    <w:rPr>
                      <w:rFonts w:hint="eastAsia" w:ascii="Times New Roman" w:hAnsi="Times New Roman" w:cs="Times New Roman"/>
                      <w:szCs w:val="24"/>
                      <w:lang w:val="en-US" w:eastAsia="zh-CN"/>
                    </w:rPr>
                    <w:t>昼夜</w:t>
                  </w:r>
                </w:p>
              </w:tc>
              <w:tc>
                <w:tcPr>
                  <w:tcW w:w="521" w:type="dxa"/>
                  <w:noWrap w:val="0"/>
                  <w:vAlign w:val="center"/>
                </w:tcPr>
                <w:p w14:paraId="59E2EAFB">
                  <w:pPr>
                    <w:widowControl w:val="0"/>
                    <w:adjustRightInd w:val="0"/>
                    <w:snapToGrid w:val="0"/>
                    <w:spacing w:line="240" w:lineRule="auto"/>
                    <w:ind w:firstLine="0" w:firstLineChars="0"/>
                    <w:jc w:val="center"/>
                    <w:rPr>
                      <w:rFonts w:hint="default" w:ascii="Times New Roman" w:hAnsi="Times New Roman" w:eastAsia="宋体" w:cs="Times New Roman"/>
                      <w:kern w:val="0"/>
                      <w:sz w:val="21"/>
                      <w:szCs w:val="20"/>
                      <w:lang w:val="en-US" w:eastAsia="zh-CN" w:bidi="ar-SA"/>
                    </w:rPr>
                  </w:pPr>
                  <w:r>
                    <w:rPr>
                      <w:rFonts w:hint="eastAsia" w:ascii="Times New Roman" w:hAnsi="Times New Roman" w:cs="Times New Roman"/>
                      <w:kern w:val="0"/>
                      <w:sz w:val="21"/>
                      <w:szCs w:val="20"/>
                      <w:lang w:val="en-US" w:eastAsia="zh-CN" w:bidi="ar-SA"/>
                    </w:rPr>
                    <w:t>15</w:t>
                  </w:r>
                </w:p>
              </w:tc>
              <w:tc>
                <w:tcPr>
                  <w:tcW w:w="473" w:type="dxa"/>
                  <w:noWrap w:val="0"/>
                  <w:vAlign w:val="center"/>
                </w:tcPr>
                <w:p w14:paraId="5AF1F577">
                  <w:pPr>
                    <w:widowControl w:val="0"/>
                    <w:adjustRightInd w:val="0"/>
                    <w:snapToGrid w:val="0"/>
                    <w:spacing w:line="240" w:lineRule="auto"/>
                    <w:ind w:firstLine="0" w:firstLineChars="0"/>
                    <w:jc w:val="center"/>
                    <w:rPr>
                      <w:rFonts w:hint="default" w:ascii="Times New Roman" w:hAnsi="Times New Roman" w:cs="Times New Roman"/>
                      <w:kern w:val="0"/>
                      <w:sz w:val="21"/>
                      <w:szCs w:val="20"/>
                      <w:lang w:val="en-US" w:eastAsia="zh-CN" w:bidi="ar-SA"/>
                    </w:rPr>
                  </w:pPr>
                  <w:r>
                    <w:rPr>
                      <w:rFonts w:hint="eastAsia" w:ascii="Times New Roman" w:hAnsi="Times New Roman" w:cs="Times New Roman"/>
                      <w:kern w:val="0"/>
                      <w:sz w:val="21"/>
                      <w:szCs w:val="20"/>
                      <w:lang w:val="en-US" w:eastAsia="zh-CN" w:bidi="ar-SA"/>
                    </w:rPr>
                    <w:t>54.55</w:t>
                  </w:r>
                </w:p>
              </w:tc>
              <w:tc>
                <w:tcPr>
                  <w:tcW w:w="473" w:type="dxa"/>
                  <w:noWrap w:val="0"/>
                  <w:vAlign w:val="center"/>
                </w:tcPr>
                <w:p w14:paraId="45B1C3EB">
                  <w:pPr>
                    <w:widowControl w:val="0"/>
                    <w:adjustRightInd w:val="0"/>
                    <w:snapToGrid w:val="0"/>
                    <w:spacing w:line="240" w:lineRule="auto"/>
                    <w:ind w:firstLine="0" w:firstLineChars="0"/>
                    <w:jc w:val="center"/>
                    <w:rPr>
                      <w:rFonts w:hint="eastAsia" w:ascii="Times New Roman" w:hAnsi="Times New Roman" w:cs="Times New Roman"/>
                      <w:kern w:val="0"/>
                      <w:sz w:val="21"/>
                      <w:szCs w:val="20"/>
                      <w:lang w:val="en-US" w:eastAsia="zh-CN" w:bidi="ar-SA"/>
                    </w:rPr>
                  </w:pPr>
                  <w:r>
                    <w:rPr>
                      <w:rFonts w:hint="eastAsia" w:ascii="Times New Roman" w:hAnsi="Times New Roman" w:cs="Times New Roman"/>
                      <w:kern w:val="0"/>
                      <w:sz w:val="21"/>
                      <w:szCs w:val="20"/>
                      <w:lang w:val="en-US" w:eastAsia="zh-CN" w:bidi="ar-SA"/>
                    </w:rPr>
                    <w:t>54.55</w:t>
                  </w:r>
                </w:p>
              </w:tc>
              <w:tc>
                <w:tcPr>
                  <w:tcW w:w="473" w:type="dxa"/>
                  <w:noWrap w:val="0"/>
                  <w:vAlign w:val="center"/>
                </w:tcPr>
                <w:p w14:paraId="2B437A0F">
                  <w:pPr>
                    <w:widowControl w:val="0"/>
                    <w:adjustRightInd w:val="0"/>
                    <w:snapToGrid w:val="0"/>
                    <w:spacing w:line="240" w:lineRule="auto"/>
                    <w:ind w:firstLine="0" w:firstLineChars="0"/>
                    <w:jc w:val="center"/>
                    <w:rPr>
                      <w:rFonts w:hint="eastAsia" w:ascii="Times New Roman" w:hAnsi="Times New Roman" w:cs="Times New Roman"/>
                      <w:kern w:val="0"/>
                      <w:sz w:val="21"/>
                      <w:szCs w:val="20"/>
                      <w:lang w:val="en-US" w:eastAsia="zh-CN" w:bidi="ar-SA"/>
                    </w:rPr>
                  </w:pPr>
                  <w:r>
                    <w:rPr>
                      <w:rFonts w:hint="eastAsia" w:ascii="Times New Roman" w:hAnsi="Times New Roman" w:cs="Times New Roman"/>
                      <w:kern w:val="0"/>
                      <w:sz w:val="21"/>
                      <w:szCs w:val="20"/>
                      <w:lang w:val="en-US" w:eastAsia="zh-CN" w:bidi="ar-SA"/>
                    </w:rPr>
                    <w:t>54.55</w:t>
                  </w:r>
                </w:p>
              </w:tc>
              <w:tc>
                <w:tcPr>
                  <w:tcW w:w="474" w:type="dxa"/>
                  <w:noWrap w:val="0"/>
                  <w:vAlign w:val="center"/>
                </w:tcPr>
                <w:p w14:paraId="539CE6A5">
                  <w:pPr>
                    <w:widowControl w:val="0"/>
                    <w:adjustRightInd w:val="0"/>
                    <w:snapToGrid w:val="0"/>
                    <w:spacing w:line="240" w:lineRule="auto"/>
                    <w:ind w:firstLine="0" w:firstLineChars="0"/>
                    <w:jc w:val="center"/>
                    <w:rPr>
                      <w:rFonts w:hint="eastAsia" w:ascii="Times New Roman" w:hAnsi="Times New Roman" w:cs="Times New Roman"/>
                      <w:kern w:val="0"/>
                      <w:sz w:val="21"/>
                      <w:szCs w:val="20"/>
                      <w:lang w:val="en-US" w:eastAsia="zh-CN" w:bidi="ar-SA"/>
                    </w:rPr>
                  </w:pPr>
                  <w:r>
                    <w:rPr>
                      <w:rFonts w:hint="eastAsia" w:ascii="Times New Roman" w:hAnsi="Times New Roman" w:cs="Times New Roman"/>
                      <w:kern w:val="0"/>
                      <w:sz w:val="21"/>
                      <w:szCs w:val="20"/>
                      <w:lang w:val="en-US" w:eastAsia="zh-CN" w:bidi="ar-SA"/>
                    </w:rPr>
                    <w:t>54.55</w:t>
                  </w:r>
                </w:p>
              </w:tc>
            </w:tr>
            <w:tr w14:paraId="79D06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65" w:hRule="atLeast"/>
                <w:jc w:val="center"/>
              </w:trPr>
              <w:tc>
                <w:tcPr>
                  <w:tcW w:w="7964" w:type="dxa"/>
                  <w:gridSpan w:val="21"/>
                  <w:noWrap w:val="0"/>
                  <w:vAlign w:val="center"/>
                </w:tcPr>
                <w:p w14:paraId="04E9E187">
                  <w:pPr>
                    <w:widowControl w:val="0"/>
                    <w:adjustRightInd w:val="0"/>
                    <w:snapToGrid w:val="0"/>
                    <w:spacing w:line="240" w:lineRule="auto"/>
                    <w:ind w:firstLine="0" w:firstLineChars="0"/>
                    <w:jc w:val="both"/>
                    <w:rPr>
                      <w:rFonts w:hint="default" w:ascii="Times New Roman" w:hAnsi="Times New Roman" w:cs="Times New Roman"/>
                      <w:kern w:val="0"/>
                      <w:sz w:val="21"/>
                      <w:szCs w:val="20"/>
                      <w:lang w:val="en-US" w:eastAsia="zh-CN" w:bidi="ar-SA"/>
                    </w:rPr>
                  </w:pPr>
                  <w:r>
                    <w:rPr>
                      <w:rFonts w:hint="eastAsia" w:ascii="Times New Roman" w:hAnsi="Times New Roman" w:cs="Times New Roman"/>
                      <w:kern w:val="0"/>
                      <w:sz w:val="21"/>
                      <w:szCs w:val="20"/>
                      <w:lang w:val="en-US" w:eastAsia="zh-CN" w:bidi="ar-SA"/>
                    </w:rPr>
                    <w:t>注：</w:t>
                  </w:r>
                  <w:r>
                    <w:rPr>
                      <w:rFonts w:hint="eastAsia" w:cs="Times New Roman"/>
                      <w:kern w:val="0"/>
                      <w:sz w:val="21"/>
                      <w:szCs w:val="20"/>
                      <w:lang w:val="en-US" w:eastAsia="zh-CN" w:bidi="ar-SA"/>
                    </w:rPr>
                    <w:t>空间相对位置是以厂界左下角（113°32′25.03851″,26°42′32.04524″）为原点，正东向为 X 轴正方向，正北向为 Y 轴正方向。</w:t>
                  </w:r>
                </w:p>
              </w:tc>
            </w:tr>
          </w:tbl>
          <w:p w14:paraId="65E7645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Times New Roman" w:hAnsi="Times New Roman" w:eastAsia="宋体"/>
                <w:sz w:val="24"/>
                <w:szCs w:val="24"/>
                <w:u w:val="none" w:color="auto"/>
                <w:lang w:eastAsia="zh-CN"/>
              </w:rPr>
            </w:pPr>
            <w:r>
              <w:rPr>
                <w:rFonts w:hint="eastAsia"/>
                <w:sz w:val="24"/>
                <w:szCs w:val="24"/>
                <w:u w:val="none" w:color="auto"/>
                <w:lang w:eastAsia="zh-CN"/>
              </w:rPr>
              <w:t>（</w:t>
            </w:r>
            <w:r>
              <w:rPr>
                <w:rFonts w:hint="eastAsia"/>
                <w:sz w:val="24"/>
                <w:szCs w:val="24"/>
                <w:u w:val="none" w:color="auto"/>
                <w:lang w:val="en-US" w:eastAsia="zh-CN"/>
              </w:rPr>
              <w:t>2）</w:t>
            </w:r>
            <w:r>
              <w:rPr>
                <w:rFonts w:hint="eastAsia" w:ascii="Times New Roman" w:hAnsi="Times New Roman" w:eastAsia="宋体"/>
                <w:sz w:val="24"/>
                <w:szCs w:val="24"/>
                <w:u w:val="none" w:color="auto"/>
                <w:lang w:eastAsia="zh-CN"/>
              </w:rPr>
              <w:t>声达标分析</w:t>
            </w:r>
          </w:p>
          <w:p w14:paraId="55877E5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firstLine="480" w:firstLineChars="200"/>
              <w:jc w:val="left"/>
              <w:textAlignment w:val="auto"/>
              <w:rPr>
                <w:spacing w:val="-1"/>
                <w:sz w:val="24"/>
                <w:szCs w:val="24"/>
              </w:rPr>
            </w:pPr>
            <w:r>
              <w:rPr>
                <w:sz w:val="24"/>
                <w:szCs w:val="24"/>
              </w:rPr>
              <w:t>参照《环境影响评价技术导则声环境》（</w:t>
            </w:r>
            <w:r>
              <w:rPr>
                <w:rFonts w:ascii="Times New Roman" w:hAnsi="Times New Roman" w:eastAsia="Times New Roman" w:cs="Times New Roman"/>
                <w:sz w:val="24"/>
                <w:szCs w:val="24"/>
              </w:rPr>
              <w:t>HJ2.4-2021</w:t>
            </w:r>
            <w:r>
              <w:rPr>
                <w:sz w:val="24"/>
                <w:szCs w:val="24"/>
              </w:rPr>
              <w:t>）推荐的公式。 选择点源预测模式预测项目声源产生的噪声</w:t>
            </w:r>
            <w:r>
              <w:rPr>
                <w:spacing w:val="-1"/>
                <w:sz w:val="24"/>
                <w:szCs w:val="24"/>
              </w:rPr>
              <w:t>随距离衰减变化规律。</w:t>
            </w:r>
          </w:p>
          <w:p w14:paraId="7C4DCF6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firstLine="476" w:firstLineChars="200"/>
              <w:jc w:val="left"/>
              <w:textAlignment w:val="auto"/>
              <w:rPr>
                <w:sz w:val="24"/>
                <w:szCs w:val="24"/>
              </w:rPr>
            </w:pPr>
            <w:r>
              <w:rPr>
                <w:spacing w:val="-1"/>
                <w:sz w:val="24"/>
                <w:szCs w:val="24"/>
              </w:rPr>
              <w:t>计算某一室内声源靠近围护结构处产生的倍频带声压级或</w:t>
            </w:r>
            <w:r>
              <w:rPr>
                <w:spacing w:val="-56"/>
                <w:sz w:val="24"/>
                <w:szCs w:val="24"/>
              </w:rPr>
              <w:t xml:space="preserve"> </w:t>
            </w:r>
            <w:r>
              <w:rPr>
                <w:rFonts w:ascii="Times New Roman" w:hAnsi="Times New Roman" w:eastAsia="Times New Roman" w:cs="Times New Roman"/>
                <w:spacing w:val="-1"/>
                <w:sz w:val="24"/>
                <w:szCs w:val="24"/>
              </w:rPr>
              <w:t>A</w:t>
            </w:r>
            <w:r>
              <w:rPr>
                <w:rFonts w:ascii="Times New Roman" w:hAnsi="Times New Roman" w:eastAsia="Times New Roman" w:cs="Times New Roman"/>
                <w:spacing w:val="16"/>
                <w:sz w:val="24"/>
                <w:szCs w:val="24"/>
              </w:rPr>
              <w:t xml:space="preserve"> </w:t>
            </w:r>
            <w:r>
              <w:rPr>
                <w:spacing w:val="-1"/>
                <w:sz w:val="24"/>
                <w:szCs w:val="24"/>
              </w:rPr>
              <w:t>声级：</w:t>
            </w:r>
          </w:p>
          <w:p w14:paraId="7598D49F">
            <w:pPr>
              <w:spacing w:before="181" w:line="710" w:lineRule="exact"/>
              <w:ind w:left="2691"/>
              <w:jc w:val="both"/>
            </w:pPr>
            <w:r>
              <w:rPr>
                <w:position w:val="-14"/>
              </w:rPr>
              <w:drawing>
                <wp:inline distT="0" distB="0" distL="0" distR="0">
                  <wp:extent cx="1567180" cy="450215"/>
                  <wp:effectExtent l="0" t="0" r="13970" b="6985"/>
                  <wp:docPr id="210" name="IM 2"/>
                  <wp:cNvGraphicFramePr/>
                  <a:graphic xmlns:a="http://schemas.openxmlformats.org/drawingml/2006/main">
                    <a:graphicData uri="http://schemas.openxmlformats.org/drawingml/2006/picture">
                      <pic:pic xmlns:pic="http://schemas.openxmlformats.org/drawingml/2006/picture">
                        <pic:nvPicPr>
                          <pic:cNvPr id="210" name="IM 2"/>
                          <pic:cNvPicPr/>
                        </pic:nvPicPr>
                        <pic:blipFill>
                          <a:blip r:embed="rId9"/>
                          <a:stretch>
                            <a:fillRect/>
                          </a:stretch>
                        </pic:blipFill>
                        <pic:spPr>
                          <a:xfrm>
                            <a:off x="0" y="0"/>
                            <a:ext cx="1567399" cy="450653"/>
                          </a:xfrm>
                          <a:prstGeom prst="rect">
                            <a:avLst/>
                          </a:prstGeom>
                        </pic:spPr>
                      </pic:pic>
                    </a:graphicData>
                  </a:graphic>
                </wp:inline>
              </w:drawing>
            </w:r>
          </w:p>
          <w:p w14:paraId="11DBF76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sz w:val="24"/>
                <w:szCs w:val="24"/>
                <w:u w:val="none" w:color="auto"/>
              </w:rPr>
            </w:pPr>
            <w:r>
              <w:rPr>
                <w:rFonts w:hint="eastAsia" w:ascii="Times New Roman" w:hAnsi="Times New Roman" w:eastAsia="宋体" w:cs="Times New Roman"/>
                <w:sz w:val="24"/>
                <w:szCs w:val="24"/>
                <w:u w:val="none" w:color="auto"/>
              </w:rPr>
              <w:t>式中：Lp1——靠近开口处（或窗户）室内某倍频带的声压级或A声级， dB；</w:t>
            </w:r>
          </w:p>
          <w:p w14:paraId="7D5CBEC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sz w:val="24"/>
                <w:szCs w:val="24"/>
                <w:u w:val="none" w:color="auto"/>
              </w:rPr>
            </w:pPr>
            <w:r>
              <w:rPr>
                <w:rFonts w:hint="eastAsia" w:ascii="Times New Roman" w:hAnsi="Times New Roman" w:eastAsia="宋体" w:cs="Times New Roman"/>
                <w:sz w:val="24"/>
                <w:szCs w:val="24"/>
                <w:u w:val="none" w:color="auto"/>
              </w:rPr>
              <w:t>Lw ——点声源声功率级（A  计权或倍频带），dB；</w:t>
            </w:r>
          </w:p>
          <w:p w14:paraId="1F0A364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sz w:val="24"/>
                <w:szCs w:val="24"/>
                <w:u w:val="none" w:color="auto"/>
              </w:rPr>
            </w:pPr>
            <w:r>
              <w:rPr>
                <w:rFonts w:hint="eastAsia" w:ascii="Times New Roman" w:hAnsi="Times New Roman" w:eastAsia="宋体" w:cs="Times New Roman"/>
                <w:sz w:val="24"/>
                <w:szCs w:val="24"/>
                <w:u w:val="none" w:color="auto"/>
              </w:rPr>
              <w:t>Q——指向性因数；通常对无指向性声源，当声源放在房间中 心时，Q=1；当放在一面墙的中心时，Q=2；当放在两面墙夹角处时，Q=4； 当放在三面墙夹角处时，Q=8；</w:t>
            </w:r>
          </w:p>
          <w:p w14:paraId="7576737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sz w:val="24"/>
                <w:szCs w:val="24"/>
                <w:u w:val="none" w:color="auto"/>
              </w:rPr>
            </w:pPr>
            <w:r>
              <w:rPr>
                <w:rFonts w:hint="eastAsia" w:ascii="Times New Roman" w:hAnsi="Times New Roman" w:eastAsia="宋体" w:cs="Times New Roman"/>
                <w:sz w:val="24"/>
                <w:szCs w:val="24"/>
                <w:u w:val="none" w:color="auto"/>
              </w:rPr>
              <w:t>R——房间常数；R=Sα/（1-α) , S 为房间内表面面积，m</w:t>
            </w:r>
            <w:r>
              <w:rPr>
                <w:rFonts w:hint="eastAsia" w:ascii="Times New Roman" w:hAnsi="Times New Roman" w:eastAsia="宋体" w:cs="Times New Roman"/>
                <w:sz w:val="24"/>
                <w:szCs w:val="24"/>
                <w:u w:val="none" w:color="auto"/>
                <w:vertAlign w:val="superscript"/>
              </w:rPr>
              <w:t>2</w:t>
            </w:r>
            <w:r>
              <w:rPr>
                <w:rFonts w:hint="eastAsia" w:ascii="Times New Roman" w:hAnsi="Times New Roman" w:eastAsia="宋体" w:cs="Times New Roman"/>
                <w:sz w:val="24"/>
                <w:szCs w:val="24"/>
                <w:u w:val="none" w:color="auto"/>
              </w:rPr>
              <w:t xml:space="preserve"> ；α为平均吸声系数；</w:t>
            </w:r>
          </w:p>
          <w:p w14:paraId="52FC956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sz w:val="24"/>
                <w:szCs w:val="24"/>
                <w:u w:val="none" w:color="auto"/>
              </w:rPr>
            </w:pPr>
            <w:r>
              <w:rPr>
                <w:rFonts w:hint="eastAsia" w:ascii="Times New Roman" w:hAnsi="Times New Roman" w:eastAsia="宋体" w:cs="Times New Roman"/>
                <w:sz w:val="24"/>
                <w:szCs w:val="24"/>
                <w:u w:val="none" w:color="auto"/>
              </w:rPr>
              <w:t>γ——声源到靠近围护结构某点处的距离，m。</w:t>
            </w:r>
          </w:p>
          <w:p w14:paraId="26EF4F2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sz w:val="24"/>
                <w:szCs w:val="24"/>
                <w:u w:val="none" w:color="auto"/>
              </w:rPr>
            </w:pPr>
            <w:r>
              <w:rPr>
                <w:rFonts w:hint="eastAsia" w:ascii="Times New Roman" w:hAnsi="Times New Roman" w:eastAsia="宋体" w:cs="Times New Roman"/>
                <w:sz w:val="24"/>
                <w:szCs w:val="24"/>
                <w:u w:val="none" w:color="auto"/>
              </w:rPr>
              <w:t>然后按式（B.3）计算出所有室内声源在围护结构处产生的i 倍频带</w:t>
            </w:r>
          </w:p>
          <w:p w14:paraId="11276DF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sz w:val="24"/>
                <w:szCs w:val="24"/>
                <w:u w:val="none" w:color="auto"/>
              </w:rPr>
            </w:pPr>
          </w:p>
          <w:p w14:paraId="10E9B47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sz w:val="24"/>
                <w:szCs w:val="24"/>
                <w:u w:val="none" w:color="auto"/>
              </w:rPr>
            </w:pPr>
            <w:r>
              <w:rPr>
                <w:rFonts w:hint="eastAsia" w:ascii="Times New Roman" w:hAnsi="Times New Roman" w:eastAsia="宋体" w:cs="Times New Roman"/>
                <w:sz w:val="24"/>
                <w:szCs w:val="24"/>
                <w:u w:val="none" w:color="auto"/>
              </w:rPr>
              <w:t>式中：Lpli（T）—靠近围护结构处室内N个声源i倍频带的叠加声压级， dB；</w:t>
            </w:r>
          </w:p>
          <w:p w14:paraId="729E75F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sz w:val="24"/>
                <w:szCs w:val="24"/>
                <w:u w:val="none" w:color="auto"/>
              </w:rPr>
            </w:pPr>
            <w:r>
              <w:rPr>
                <w:rFonts w:hint="eastAsia" w:ascii="Times New Roman" w:hAnsi="Times New Roman" w:eastAsia="宋体" w:cs="Times New Roman"/>
                <w:sz w:val="24"/>
                <w:szCs w:val="24"/>
                <w:u w:val="none" w:color="auto"/>
              </w:rPr>
              <w:t>Lplij（T）—室内j声源i倍频带的声压级，dB； N—室内声源</w:t>
            </w:r>
            <w:r>
              <w:rPr>
                <w:rFonts w:hint="eastAsia" w:ascii="Times New Roman" w:hAnsi="Times New Roman" w:eastAsia="宋体" w:cs="Times New Roman"/>
                <w:sz w:val="24"/>
                <w:szCs w:val="24"/>
                <w:u w:val="none" w:color="auto"/>
                <w:lang w:val="en-US" w:eastAsia="zh-CN"/>
              </w:rPr>
              <w:t>总</w:t>
            </w:r>
            <w:r>
              <w:rPr>
                <w:rFonts w:hint="eastAsia" w:ascii="Times New Roman" w:hAnsi="Times New Roman" w:eastAsia="宋体" w:cs="Times New Roman"/>
                <w:sz w:val="24"/>
                <w:szCs w:val="24"/>
                <w:u w:val="none" w:color="auto"/>
              </w:rPr>
              <w:t>数。</w:t>
            </w:r>
          </w:p>
          <w:p w14:paraId="0A13120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sz w:val="24"/>
                <w:szCs w:val="24"/>
                <w:u w:val="none" w:color="auto"/>
              </w:rPr>
            </w:pPr>
            <w:r>
              <w:rPr>
                <w:rFonts w:hint="eastAsia" w:ascii="Times New Roman" w:hAnsi="Times New Roman" w:eastAsia="宋体" w:cs="Times New Roman"/>
                <w:sz w:val="24"/>
                <w:szCs w:val="24"/>
                <w:u w:val="none" w:color="auto"/>
              </w:rPr>
              <w:t>在室内近似为扩散声场时，按下式计算出靠近室外围护结构处的声压级：</w:t>
            </w:r>
          </w:p>
          <w:p w14:paraId="275D6A42">
            <w:pPr>
              <w:keepNext w:val="0"/>
              <w:keepLines w:val="0"/>
              <w:pageBreakBefore w:val="0"/>
              <w:widowControl w:val="0"/>
              <w:kinsoku/>
              <w:wordWrap/>
              <w:overflowPunct/>
              <w:topLinePunct w:val="0"/>
              <w:autoSpaceDE/>
              <w:autoSpaceDN/>
              <w:bidi w:val="0"/>
              <w:adjustRightInd/>
              <w:snapToGrid/>
              <w:spacing w:line="360" w:lineRule="auto"/>
              <w:ind w:firstLine="2880" w:firstLineChars="1200"/>
              <w:jc w:val="left"/>
              <w:textAlignment w:val="auto"/>
              <w:rPr>
                <w:rFonts w:hint="eastAsia" w:ascii="Times New Roman" w:hAnsi="Times New Roman" w:eastAsia="宋体" w:cs="Times New Roman"/>
                <w:sz w:val="24"/>
                <w:szCs w:val="24"/>
                <w:u w:val="none" w:color="auto"/>
              </w:rPr>
            </w:pPr>
            <w:r>
              <w:rPr>
                <w:rFonts w:hint="eastAsia" w:ascii="Times New Roman" w:hAnsi="Times New Roman" w:eastAsia="宋体" w:cs="Times New Roman"/>
                <w:sz w:val="24"/>
                <w:szCs w:val="24"/>
                <w:u w:val="none" w:color="auto"/>
              </w:rPr>
              <w:t>LP2i（T）=Lpli（T）-（TLi+6）</w:t>
            </w:r>
          </w:p>
          <w:p w14:paraId="0BF2C5E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sz w:val="24"/>
                <w:szCs w:val="24"/>
                <w:u w:val="none" w:color="auto"/>
              </w:rPr>
            </w:pPr>
            <w:r>
              <w:rPr>
                <w:rFonts w:hint="eastAsia" w:ascii="Times New Roman" w:hAnsi="Times New Roman" w:eastAsia="宋体" w:cs="Times New Roman"/>
                <w:sz w:val="24"/>
                <w:szCs w:val="24"/>
                <w:u w:val="none" w:color="auto"/>
              </w:rPr>
              <w:t>式中：</w:t>
            </w:r>
          </w:p>
          <w:p w14:paraId="3B34428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sz w:val="24"/>
                <w:szCs w:val="24"/>
                <w:u w:val="none" w:color="auto"/>
              </w:rPr>
            </w:pPr>
            <w:r>
              <w:rPr>
                <w:rFonts w:hint="eastAsia" w:ascii="Times New Roman" w:hAnsi="Times New Roman" w:eastAsia="宋体" w:cs="Times New Roman"/>
                <w:sz w:val="24"/>
                <w:szCs w:val="24"/>
                <w:u w:val="none" w:color="auto"/>
              </w:rPr>
              <w:t>LP2i（T）—靠近围护结构处室外N个声源i倍频带的叠加声压级，dB；</w:t>
            </w:r>
          </w:p>
          <w:p w14:paraId="5174B7D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sz w:val="24"/>
                <w:szCs w:val="24"/>
                <w:u w:val="none" w:color="auto"/>
              </w:rPr>
            </w:pPr>
            <w:r>
              <w:rPr>
                <w:rFonts w:hint="eastAsia" w:ascii="Times New Roman" w:hAnsi="Times New Roman" w:eastAsia="宋体" w:cs="Times New Roman"/>
                <w:sz w:val="24"/>
                <w:szCs w:val="24"/>
                <w:u w:val="none" w:color="auto"/>
              </w:rPr>
              <w:t>Lpli（T）—靠近围护结构处室内N个声源i倍频带的叠加声压级，dB； TLi —围护结构i 倍频带的隔声量，dB。</w:t>
            </w:r>
          </w:p>
          <w:p w14:paraId="363C63F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sz w:val="24"/>
                <w:szCs w:val="24"/>
                <w:u w:val="none" w:color="auto"/>
              </w:rPr>
            </w:pPr>
            <w:r>
              <w:rPr>
                <w:rFonts w:hint="eastAsia" w:ascii="Times New Roman" w:hAnsi="Times New Roman" w:eastAsia="宋体" w:cs="Times New Roman"/>
                <w:sz w:val="24"/>
                <w:szCs w:val="24"/>
                <w:u w:val="none" w:color="auto"/>
              </w:rPr>
              <w:t>然后按式将室外声源的声压级和透过面积换算成等效的室外声源，计算出中心位置位于透声面积（S）处的等效声源的倍频带声功率级。</w:t>
            </w:r>
          </w:p>
          <w:p w14:paraId="27A55F4F">
            <w:pPr>
              <w:keepNext w:val="0"/>
              <w:keepLines w:val="0"/>
              <w:pageBreakBefore w:val="0"/>
              <w:widowControl w:val="0"/>
              <w:kinsoku/>
              <w:wordWrap/>
              <w:overflowPunct/>
              <w:topLinePunct w:val="0"/>
              <w:autoSpaceDE/>
              <w:autoSpaceDN/>
              <w:bidi w:val="0"/>
              <w:adjustRightInd/>
              <w:snapToGrid/>
              <w:spacing w:line="360" w:lineRule="auto"/>
              <w:ind w:firstLine="3600" w:firstLineChars="1500"/>
              <w:jc w:val="left"/>
              <w:textAlignment w:val="auto"/>
              <w:rPr>
                <w:rFonts w:hint="eastAsia" w:ascii="Times New Roman" w:hAnsi="Times New Roman" w:eastAsia="宋体" w:cs="Times New Roman"/>
                <w:sz w:val="24"/>
                <w:szCs w:val="24"/>
                <w:u w:val="none" w:color="auto"/>
              </w:rPr>
            </w:pPr>
            <w:r>
              <w:rPr>
                <w:rFonts w:hint="eastAsia" w:ascii="Times New Roman" w:hAnsi="Times New Roman" w:eastAsia="宋体" w:cs="Times New Roman"/>
                <w:sz w:val="24"/>
                <w:szCs w:val="24"/>
                <w:u w:val="none" w:color="auto"/>
              </w:rPr>
              <w:t>Lw=Lp2（T）+10lgS</w:t>
            </w:r>
          </w:p>
          <w:p w14:paraId="601FA7F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sz w:val="24"/>
                <w:szCs w:val="24"/>
                <w:u w:val="none" w:color="auto"/>
              </w:rPr>
            </w:pPr>
            <w:r>
              <w:rPr>
                <w:rFonts w:hint="eastAsia" w:ascii="Times New Roman" w:hAnsi="Times New Roman" w:eastAsia="宋体" w:cs="Times New Roman"/>
                <w:sz w:val="24"/>
                <w:szCs w:val="24"/>
                <w:u w:val="none" w:color="auto"/>
              </w:rPr>
              <w:t>式中：Lw —中心位置位于透声面积（S）处的等效声源的倍频带声功 率级，dB；</w:t>
            </w:r>
          </w:p>
          <w:p w14:paraId="1811BF3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sz w:val="24"/>
                <w:szCs w:val="24"/>
                <w:u w:val="none" w:color="auto"/>
              </w:rPr>
            </w:pPr>
            <w:r>
              <w:rPr>
                <w:rFonts w:hint="eastAsia" w:ascii="Times New Roman" w:hAnsi="Times New Roman" w:eastAsia="宋体" w:cs="Times New Roman"/>
                <w:sz w:val="24"/>
                <w:szCs w:val="24"/>
                <w:u w:val="none" w:color="auto"/>
              </w:rPr>
              <w:t>Lp2(T)—靠近围护结构处室外声源的声压级，dB； S—透声面积，m</w:t>
            </w:r>
            <w:r>
              <w:rPr>
                <w:rFonts w:hint="eastAsia" w:ascii="Times New Roman" w:hAnsi="Times New Roman" w:eastAsia="宋体" w:cs="Times New Roman"/>
                <w:sz w:val="24"/>
                <w:szCs w:val="24"/>
                <w:u w:val="none" w:color="auto"/>
                <w:vertAlign w:val="superscript"/>
              </w:rPr>
              <w:t>2</w:t>
            </w:r>
            <w:r>
              <w:rPr>
                <w:rFonts w:hint="eastAsia" w:ascii="Times New Roman" w:hAnsi="Times New Roman" w:eastAsia="宋体" w:cs="Times New Roman"/>
                <w:sz w:val="24"/>
                <w:szCs w:val="24"/>
                <w:u w:val="none" w:color="auto"/>
              </w:rPr>
              <w:t>。</w:t>
            </w:r>
          </w:p>
          <w:p w14:paraId="3EE0CA7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sz w:val="24"/>
                <w:szCs w:val="24"/>
                <w:u w:val="none" w:color="auto"/>
              </w:rPr>
            </w:pPr>
            <w:r>
              <w:rPr>
                <w:rFonts w:hint="eastAsia" w:ascii="Times New Roman" w:hAnsi="Times New Roman" w:eastAsia="宋体" w:cs="Times New Roman"/>
                <w:sz w:val="24"/>
                <w:szCs w:val="24"/>
                <w:u w:val="none" w:color="auto"/>
              </w:rPr>
              <w:t>然后按室外声源预测方法计算预测点处的 A 声级。</w:t>
            </w:r>
          </w:p>
          <w:p w14:paraId="510C286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sz w:val="24"/>
                <w:szCs w:val="24"/>
                <w:u w:val="none" w:color="auto"/>
                <w:lang w:eastAsia="zh-CN"/>
              </w:rPr>
            </w:pPr>
            <w:r>
              <w:rPr>
                <w:rFonts w:hint="eastAsia" w:ascii="Times New Roman" w:hAnsi="Times New Roman" w:eastAsia="宋体" w:cs="Times New Roman"/>
                <w:sz w:val="24"/>
                <w:szCs w:val="24"/>
                <w:u w:val="none" w:color="auto"/>
              </w:rPr>
              <w:t>设第 i 个室外声源在预测点产生的 A 声级为 LAi，在 T 时间内该声源 工作时间为 ti；第j 个等效室外声源在预测点产生的 A 声级为 LAj ，在 T 时间内该声源工作时间为 Tj ，则项目工程声源对预测点产生的贡献值</w:t>
            </w:r>
            <w:r>
              <w:rPr>
                <w:rFonts w:hint="eastAsia" w:ascii="Times New Roman" w:hAnsi="Times New Roman" w:eastAsia="宋体" w:cs="Times New Roman"/>
                <w:sz w:val="24"/>
                <w:szCs w:val="24"/>
                <w:u w:val="none" w:color="auto"/>
                <w:lang w:eastAsia="zh-CN"/>
              </w:rPr>
              <w:t>。</w:t>
            </w:r>
          </w:p>
          <w:p w14:paraId="5260DF3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position w:val="-18"/>
              </w:rPr>
            </w:pPr>
            <w:r>
              <w:rPr>
                <w:position w:val="-18"/>
              </w:rPr>
              <w:drawing>
                <wp:inline distT="0" distB="0" distL="0" distR="0">
                  <wp:extent cx="3039745" cy="572770"/>
                  <wp:effectExtent l="0" t="0" r="8255" b="17780"/>
                  <wp:docPr id="211" name="IM 2"/>
                  <wp:cNvGraphicFramePr/>
                  <a:graphic xmlns:a="http://schemas.openxmlformats.org/drawingml/2006/main">
                    <a:graphicData uri="http://schemas.openxmlformats.org/drawingml/2006/picture">
                      <pic:pic xmlns:pic="http://schemas.openxmlformats.org/drawingml/2006/picture">
                        <pic:nvPicPr>
                          <pic:cNvPr id="211" name="IM 2"/>
                          <pic:cNvPicPr/>
                        </pic:nvPicPr>
                        <pic:blipFill>
                          <a:blip r:embed="rId10"/>
                          <a:stretch>
                            <a:fillRect/>
                          </a:stretch>
                        </pic:blipFill>
                        <pic:spPr>
                          <a:xfrm>
                            <a:off x="0" y="0"/>
                            <a:ext cx="3040379" cy="573023"/>
                          </a:xfrm>
                          <a:prstGeom prst="rect">
                            <a:avLst/>
                          </a:prstGeom>
                        </pic:spPr>
                      </pic:pic>
                    </a:graphicData>
                  </a:graphic>
                </wp:inline>
              </w:drawing>
            </w:r>
          </w:p>
          <w:p w14:paraId="639B9043">
            <w:pPr>
              <w:pStyle w:val="21"/>
              <w:spacing w:before="94" w:line="332" w:lineRule="exact"/>
              <w:ind w:left="595"/>
            </w:pPr>
            <w:r>
              <w:rPr>
                <w:spacing w:val="-1"/>
                <w:position w:val="3"/>
              </w:rPr>
              <w:t>式中：</w:t>
            </w:r>
            <w:r>
              <w:rPr>
                <w:rFonts w:ascii="Times New Roman" w:hAnsi="Times New Roman" w:eastAsia="Times New Roman" w:cs="Times New Roman"/>
                <w:spacing w:val="-1"/>
                <w:position w:val="3"/>
              </w:rPr>
              <w:t>Leqg—</w:t>
            </w:r>
            <w:r>
              <w:rPr>
                <w:spacing w:val="-1"/>
                <w:position w:val="3"/>
              </w:rPr>
              <w:t>建设项目声源在预测点产生的噪声贡献值，</w:t>
            </w:r>
            <w:r>
              <w:rPr>
                <w:rFonts w:ascii="Times New Roman" w:hAnsi="Times New Roman" w:eastAsia="Times New Roman" w:cs="Times New Roman"/>
                <w:spacing w:val="-1"/>
                <w:position w:val="3"/>
              </w:rPr>
              <w:t>dB</w:t>
            </w:r>
            <w:r>
              <w:rPr>
                <w:spacing w:val="-1"/>
                <w:position w:val="3"/>
              </w:rPr>
              <w:t>；</w:t>
            </w:r>
          </w:p>
          <w:p w14:paraId="2799DC44">
            <w:pPr>
              <w:pStyle w:val="21"/>
              <w:spacing w:before="166" w:line="346" w:lineRule="auto"/>
              <w:ind w:left="578" w:right="3591" w:firstLine="10"/>
            </w:pPr>
            <w:r>
              <w:rPr>
                <w:rFonts w:ascii="Times New Roman" w:hAnsi="Times New Roman" w:eastAsia="Times New Roman" w:cs="Times New Roman"/>
                <w:spacing w:val="-4"/>
              </w:rPr>
              <w:t>T —</w:t>
            </w:r>
            <w:r>
              <w:rPr>
                <w:spacing w:val="-4"/>
              </w:rPr>
              <w:t>用于计算等效声级的时间，</w:t>
            </w:r>
            <w:r>
              <w:rPr>
                <w:rFonts w:ascii="Times New Roman" w:hAnsi="Times New Roman" w:eastAsia="Times New Roman" w:cs="Times New Roman"/>
                <w:spacing w:val="-4"/>
              </w:rPr>
              <w:t>s</w:t>
            </w:r>
            <w:r>
              <w:rPr>
                <w:spacing w:val="-4"/>
              </w:rPr>
              <w:t>；</w:t>
            </w:r>
            <w:r>
              <w:t xml:space="preserve"> </w:t>
            </w:r>
            <w:r>
              <w:rPr>
                <w:rFonts w:ascii="Times New Roman" w:hAnsi="Times New Roman" w:eastAsia="Times New Roman" w:cs="Times New Roman"/>
              </w:rPr>
              <w:t>N —</w:t>
            </w:r>
            <w:r>
              <w:t>室外声源个数；</w:t>
            </w:r>
          </w:p>
          <w:p w14:paraId="76C447BB">
            <w:pPr>
              <w:pStyle w:val="21"/>
              <w:spacing w:before="2" w:line="331" w:lineRule="auto"/>
              <w:ind w:left="585" w:right="3451" w:firstLine="2"/>
            </w:pPr>
            <w:r>
              <w:rPr>
                <w:rFonts w:ascii="Times New Roman" w:hAnsi="Times New Roman" w:eastAsia="Times New Roman" w:cs="Times New Roman"/>
                <w:spacing w:val="-3"/>
              </w:rPr>
              <w:t>i t —</w:t>
            </w:r>
            <w:r>
              <w:rPr>
                <w:spacing w:val="-3"/>
              </w:rPr>
              <w:t>在</w:t>
            </w:r>
            <w:r>
              <w:rPr>
                <w:rFonts w:ascii="Times New Roman" w:hAnsi="Times New Roman" w:eastAsia="Times New Roman" w:cs="Times New Roman"/>
                <w:spacing w:val="-3"/>
              </w:rPr>
              <w:t>T</w:t>
            </w:r>
            <w:r>
              <w:rPr>
                <w:spacing w:val="-3"/>
              </w:rPr>
              <w:t>时间内</w:t>
            </w:r>
            <w:r>
              <w:rPr>
                <w:rFonts w:ascii="Times New Roman" w:hAnsi="Times New Roman" w:eastAsia="Times New Roman" w:cs="Times New Roman"/>
                <w:spacing w:val="-3"/>
              </w:rPr>
              <w:t xml:space="preserve">i  </w:t>
            </w:r>
            <w:r>
              <w:rPr>
                <w:spacing w:val="-3"/>
              </w:rPr>
              <w:t>声源工作时</w:t>
            </w:r>
            <w:r>
              <w:rPr>
                <w:spacing w:val="-4"/>
              </w:rPr>
              <w:t>间，</w:t>
            </w:r>
            <w:r>
              <w:rPr>
                <w:rFonts w:ascii="Times New Roman" w:hAnsi="Times New Roman" w:eastAsia="Times New Roman" w:cs="Times New Roman"/>
                <w:spacing w:val="-4"/>
              </w:rPr>
              <w:t>s</w:t>
            </w:r>
            <w:r>
              <w:rPr>
                <w:spacing w:val="-4"/>
              </w:rPr>
              <w:t>；</w:t>
            </w:r>
            <w:r>
              <w:t xml:space="preserve"> </w:t>
            </w:r>
            <w:r>
              <w:rPr>
                <w:rFonts w:ascii="Times New Roman" w:hAnsi="Times New Roman" w:eastAsia="Times New Roman" w:cs="Times New Roman"/>
                <w:spacing w:val="-1"/>
              </w:rPr>
              <w:t>M —</w:t>
            </w:r>
            <w:r>
              <w:rPr>
                <w:spacing w:val="-1"/>
              </w:rPr>
              <w:t>等效室外声源个数；</w:t>
            </w:r>
          </w:p>
          <w:p w14:paraId="585AAB23">
            <w:pPr>
              <w:pStyle w:val="21"/>
              <w:spacing w:before="70" w:line="333" w:lineRule="exact"/>
              <w:ind w:left="562"/>
              <w:rPr>
                <w:rFonts w:hint="eastAsia" w:eastAsia="宋体"/>
                <w:position w:val="-18"/>
                <w:lang w:eastAsia="zh-CN"/>
              </w:rPr>
            </w:pPr>
            <w:r>
              <w:rPr>
                <w:rFonts w:ascii="Times New Roman" w:hAnsi="Times New Roman" w:eastAsia="Times New Roman" w:cs="Times New Roman"/>
                <w:position w:val="3"/>
              </w:rPr>
              <w:t>j</w:t>
            </w:r>
            <w:r>
              <w:rPr>
                <w:rFonts w:ascii="Times New Roman" w:hAnsi="Times New Roman" w:eastAsia="Times New Roman" w:cs="Times New Roman"/>
                <w:spacing w:val="2"/>
                <w:position w:val="3"/>
              </w:rPr>
              <w:t xml:space="preserve"> </w:t>
            </w:r>
            <w:r>
              <w:rPr>
                <w:rFonts w:ascii="Times New Roman" w:hAnsi="Times New Roman" w:eastAsia="Times New Roman" w:cs="Times New Roman"/>
                <w:position w:val="3"/>
              </w:rPr>
              <w:t>t</w:t>
            </w:r>
            <w:r>
              <w:rPr>
                <w:rFonts w:ascii="Times New Roman" w:hAnsi="Times New Roman" w:eastAsia="Times New Roman" w:cs="Times New Roman"/>
                <w:spacing w:val="2"/>
                <w:position w:val="3"/>
              </w:rPr>
              <w:t xml:space="preserve"> —</w:t>
            </w:r>
            <w:r>
              <w:rPr>
                <w:spacing w:val="2"/>
                <w:position w:val="3"/>
              </w:rPr>
              <w:t>在</w:t>
            </w:r>
            <w:r>
              <w:rPr>
                <w:spacing w:val="-43"/>
                <w:position w:val="3"/>
              </w:rPr>
              <w:t xml:space="preserve"> </w:t>
            </w:r>
            <w:r>
              <w:rPr>
                <w:rFonts w:ascii="Times New Roman" w:hAnsi="Times New Roman" w:eastAsia="Times New Roman" w:cs="Times New Roman"/>
                <w:spacing w:val="2"/>
                <w:position w:val="3"/>
              </w:rPr>
              <w:t>T</w:t>
            </w:r>
            <w:r>
              <w:rPr>
                <w:rFonts w:ascii="Times New Roman" w:hAnsi="Times New Roman" w:eastAsia="Times New Roman" w:cs="Times New Roman"/>
                <w:spacing w:val="21"/>
                <w:position w:val="3"/>
              </w:rPr>
              <w:t xml:space="preserve"> </w:t>
            </w:r>
            <w:r>
              <w:rPr>
                <w:spacing w:val="2"/>
                <w:position w:val="3"/>
              </w:rPr>
              <w:t>时间内</w:t>
            </w:r>
            <w:r>
              <w:rPr>
                <w:rFonts w:ascii="Times New Roman" w:hAnsi="Times New Roman" w:eastAsia="Times New Roman" w:cs="Times New Roman"/>
                <w:spacing w:val="2"/>
                <w:position w:val="3"/>
              </w:rPr>
              <w:t xml:space="preserve">j </w:t>
            </w:r>
            <w:r>
              <w:rPr>
                <w:spacing w:val="2"/>
                <w:position w:val="3"/>
              </w:rPr>
              <w:t>声源工作时间，</w:t>
            </w:r>
            <w:r>
              <w:rPr>
                <w:rFonts w:ascii="Times New Roman" w:hAnsi="Times New Roman" w:eastAsia="Times New Roman" w:cs="Times New Roman"/>
                <w:spacing w:val="2"/>
                <w:position w:val="3"/>
              </w:rPr>
              <w:t>s</w:t>
            </w:r>
            <w:r>
              <w:rPr>
                <w:spacing w:val="2"/>
                <w:position w:val="3"/>
              </w:rPr>
              <w:t>。</w:t>
            </w:r>
          </w:p>
          <w:p w14:paraId="7A4135A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sz w:val="24"/>
                <w:szCs w:val="24"/>
                <w:u w:val="none" w:color="auto"/>
              </w:rPr>
            </w:pPr>
            <w:r>
              <w:rPr>
                <w:rFonts w:hint="eastAsia" w:ascii="Times New Roman" w:hAnsi="Times New Roman" w:eastAsia="宋体" w:cs="Times New Roman"/>
                <w:sz w:val="24"/>
                <w:szCs w:val="24"/>
                <w:u w:val="none" w:color="auto"/>
              </w:rPr>
              <w:t>根据 HJ2.4-2021</w:t>
            </w:r>
            <w:r>
              <w:rPr>
                <w:sz w:val="24"/>
                <w:szCs w:val="24"/>
              </w:rPr>
              <w:t>《环境影响评价技术导则声环境》</w:t>
            </w:r>
            <w:r>
              <w:rPr>
                <w:rFonts w:hint="eastAsia" w:ascii="Times New Roman" w:hAnsi="Times New Roman" w:eastAsia="宋体" w:cs="Times New Roman"/>
                <w:sz w:val="24"/>
                <w:szCs w:val="24"/>
                <w:u w:val="none" w:color="auto"/>
              </w:rPr>
              <w:t>对本次噪声影响进行预测，根据项目平面布局，综合考虑距离衰减、地面吸收、空气吸收以及医院墙体的阻隔，利用上述噪声预测公式，可预测出多个噪声源强经降噪措施削减后，在建筑围护结构处的声级，然后计算场界的噪声级。预测结果计算结果见下表。</w:t>
            </w:r>
          </w:p>
          <w:p w14:paraId="4DEDEC0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sz w:val="21"/>
                <w:szCs w:val="21"/>
                <w:u w:val="none" w:color="auto"/>
                <w:lang w:val="en-US" w:eastAsia="zh-CN"/>
              </w:rPr>
            </w:pPr>
            <w:r>
              <w:rPr>
                <w:rFonts w:hint="default" w:ascii="Times New Roman" w:hAnsi="Times New Roman" w:eastAsia="宋体" w:cs="Times New Roman"/>
                <w:b/>
                <w:bCs/>
                <w:color w:val="auto"/>
                <w:sz w:val="21"/>
                <w:szCs w:val="21"/>
                <w:highlight w:val="none"/>
              </w:rPr>
              <w:t>表4-</w:t>
            </w:r>
            <w:r>
              <w:rPr>
                <w:rFonts w:hint="eastAsia" w:ascii="Times New Roman" w:hAnsi="Times New Roman" w:eastAsia="宋体" w:cs="Times New Roman"/>
                <w:b/>
                <w:bCs/>
                <w:color w:val="auto"/>
                <w:sz w:val="21"/>
                <w:szCs w:val="21"/>
                <w:highlight w:val="none"/>
                <w:lang w:val="en-US" w:eastAsia="zh-CN"/>
              </w:rPr>
              <w:t>9</w:t>
            </w:r>
            <w:r>
              <w:rPr>
                <w:rFonts w:hint="eastAsia" w:ascii="Times New Roman" w:hAnsi="Times New Roman" w:eastAsia="宋体" w:cs="Times New Roman"/>
                <w:b/>
                <w:bCs/>
                <w:sz w:val="21"/>
                <w:szCs w:val="21"/>
                <w:u w:val="none" w:color="auto"/>
                <w:lang w:val="en-US" w:eastAsia="zh-CN"/>
              </w:rPr>
              <w:t>噪声预测结果d</w:t>
            </w:r>
            <w:r>
              <w:rPr>
                <w:rFonts w:hint="default" w:ascii="Times New Roman" w:hAnsi="Times New Roman" w:eastAsia="宋体" w:cs="Times New Roman"/>
                <w:b/>
                <w:bCs/>
                <w:sz w:val="21"/>
                <w:szCs w:val="21"/>
                <w:u w:val="none" w:color="auto"/>
                <w:lang w:val="en-US" w:eastAsia="zh-CN"/>
              </w:rPr>
              <w:t>B</w:t>
            </w:r>
            <w:r>
              <w:rPr>
                <w:rFonts w:hint="eastAsia" w:ascii="Times New Roman" w:hAnsi="Times New Roman" w:eastAsia="宋体" w:cs="Times New Roman"/>
                <w:b/>
                <w:bCs/>
                <w:sz w:val="21"/>
                <w:szCs w:val="21"/>
                <w:u w:val="none" w:color="auto"/>
                <w:lang w:val="en-US" w:eastAsia="zh-CN"/>
              </w:rPr>
              <w:t>（</w:t>
            </w:r>
            <w:r>
              <w:rPr>
                <w:rFonts w:hint="default" w:ascii="Times New Roman" w:hAnsi="Times New Roman" w:eastAsia="宋体" w:cs="Times New Roman"/>
                <w:b/>
                <w:bCs/>
                <w:sz w:val="21"/>
                <w:szCs w:val="21"/>
                <w:u w:val="none" w:color="auto"/>
                <w:lang w:val="en-US" w:eastAsia="zh-CN"/>
              </w:rPr>
              <w:t>A</w:t>
            </w:r>
            <w:r>
              <w:rPr>
                <w:rFonts w:hint="eastAsia" w:ascii="Times New Roman" w:hAnsi="Times New Roman" w:eastAsia="宋体" w:cs="Times New Roman"/>
                <w:b/>
                <w:bCs/>
                <w:sz w:val="21"/>
                <w:szCs w:val="21"/>
                <w:u w:val="none" w:color="auto"/>
                <w:lang w:val="en-US" w:eastAsia="zh-CN"/>
              </w:rPr>
              <w:t>）</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5"/>
              <w:gridCol w:w="611"/>
              <w:gridCol w:w="611"/>
              <w:gridCol w:w="380"/>
              <w:gridCol w:w="630"/>
              <w:gridCol w:w="1413"/>
              <w:gridCol w:w="1554"/>
              <w:gridCol w:w="966"/>
            </w:tblGrid>
            <w:tr w14:paraId="20028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pct"/>
                  <w:vMerge w:val="restart"/>
                </w:tcPr>
                <w:p w14:paraId="55F885E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z w:val="21"/>
                      <w:szCs w:val="21"/>
                      <w:highlight w:val="none"/>
                      <w:vertAlign w:val="baseline"/>
                      <w:lang w:val="en-US" w:eastAsia="zh-CN"/>
                    </w:rPr>
                  </w:pPr>
                  <w:r>
                    <w:rPr>
                      <w:rFonts w:hint="eastAsia" w:ascii="宋体" w:hAnsi="宋体" w:eastAsia="宋体" w:cs="宋体"/>
                      <w:b/>
                      <w:bCs/>
                      <w:sz w:val="21"/>
                      <w:szCs w:val="21"/>
                      <w:highlight w:val="none"/>
                      <w:vertAlign w:val="baseline"/>
                      <w:lang w:val="en-US" w:eastAsia="zh-CN"/>
                    </w:rPr>
                    <w:t>预测范围</w:t>
                  </w:r>
                </w:p>
              </w:tc>
              <w:tc>
                <w:tcPr>
                  <w:tcW w:w="1020" w:type="pct"/>
                  <w:gridSpan w:val="3"/>
                </w:tcPr>
                <w:p w14:paraId="67E3105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z w:val="21"/>
                      <w:szCs w:val="21"/>
                      <w:highlight w:val="none"/>
                      <w:vertAlign w:val="baseline"/>
                      <w:lang w:val="en-US" w:eastAsia="zh-CN"/>
                    </w:rPr>
                  </w:pPr>
                  <w:r>
                    <w:rPr>
                      <w:rFonts w:hint="eastAsia" w:ascii="宋体" w:hAnsi="宋体" w:eastAsia="宋体" w:cs="宋体"/>
                      <w:b/>
                      <w:bCs/>
                      <w:sz w:val="21"/>
                      <w:szCs w:val="21"/>
                      <w:highlight w:val="none"/>
                      <w:vertAlign w:val="baseline"/>
                      <w:lang w:val="en-US" w:eastAsia="zh-CN"/>
                    </w:rPr>
                    <w:t>空间相对位置</w:t>
                  </w:r>
                </w:p>
              </w:tc>
              <w:tc>
                <w:tcPr>
                  <w:tcW w:w="401" w:type="pct"/>
                  <w:vMerge w:val="restart"/>
                </w:tcPr>
                <w:p w14:paraId="18D0B8F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z w:val="21"/>
                      <w:szCs w:val="21"/>
                      <w:highlight w:val="none"/>
                      <w:vertAlign w:val="baseline"/>
                      <w:lang w:val="en-US" w:eastAsia="zh-CN"/>
                    </w:rPr>
                  </w:pPr>
                  <w:r>
                    <w:rPr>
                      <w:rFonts w:hint="eastAsia" w:ascii="宋体" w:hAnsi="宋体" w:eastAsia="宋体" w:cs="宋体"/>
                      <w:b/>
                      <w:bCs/>
                      <w:sz w:val="21"/>
                      <w:szCs w:val="21"/>
                      <w:highlight w:val="none"/>
                      <w:vertAlign w:val="baseline"/>
                      <w:lang w:val="en-US" w:eastAsia="zh-CN"/>
                    </w:rPr>
                    <w:t>时段</w:t>
                  </w:r>
                </w:p>
              </w:tc>
              <w:tc>
                <w:tcPr>
                  <w:tcW w:w="900" w:type="pct"/>
                  <w:vMerge w:val="restart"/>
                </w:tcPr>
                <w:p w14:paraId="6366940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z w:val="21"/>
                      <w:szCs w:val="21"/>
                      <w:highlight w:val="none"/>
                      <w:vertAlign w:val="baseline"/>
                      <w:lang w:val="en-US" w:eastAsia="zh-CN"/>
                    </w:rPr>
                  </w:pPr>
                  <w:r>
                    <w:rPr>
                      <w:rFonts w:hint="eastAsia" w:ascii="宋体" w:hAnsi="宋体" w:eastAsia="宋体" w:cs="宋体"/>
                      <w:b/>
                      <w:bCs/>
                      <w:sz w:val="21"/>
                      <w:szCs w:val="21"/>
                      <w:highlight w:val="none"/>
                      <w:vertAlign w:val="baseline"/>
                      <w:lang w:val="en-US" w:eastAsia="zh-CN"/>
                    </w:rPr>
                    <w:t>预测值/d</w:t>
                  </w:r>
                  <w:r>
                    <w:rPr>
                      <w:rFonts w:hint="default" w:ascii="宋体" w:hAnsi="宋体" w:eastAsia="宋体" w:cs="宋体"/>
                      <w:b/>
                      <w:bCs/>
                      <w:sz w:val="21"/>
                      <w:szCs w:val="21"/>
                      <w:highlight w:val="none"/>
                      <w:vertAlign w:val="baseline"/>
                      <w:lang w:val="en-US" w:eastAsia="zh-CN"/>
                    </w:rPr>
                    <w:t>B</w:t>
                  </w:r>
                  <w:r>
                    <w:rPr>
                      <w:rFonts w:hint="eastAsia" w:ascii="宋体" w:hAnsi="宋体" w:eastAsia="宋体" w:cs="宋体"/>
                      <w:b/>
                      <w:bCs/>
                      <w:sz w:val="21"/>
                      <w:szCs w:val="21"/>
                      <w:highlight w:val="none"/>
                      <w:vertAlign w:val="baseline"/>
                      <w:lang w:val="en-US" w:eastAsia="zh-CN"/>
                    </w:rPr>
                    <w:t>（</w:t>
                  </w:r>
                  <w:r>
                    <w:rPr>
                      <w:rFonts w:hint="default" w:ascii="宋体" w:hAnsi="宋体" w:eastAsia="宋体" w:cs="宋体"/>
                      <w:b/>
                      <w:bCs/>
                      <w:sz w:val="21"/>
                      <w:szCs w:val="21"/>
                      <w:highlight w:val="none"/>
                      <w:vertAlign w:val="baseline"/>
                      <w:lang w:val="en-US" w:eastAsia="zh-CN"/>
                    </w:rPr>
                    <w:t>A)</w:t>
                  </w:r>
                </w:p>
              </w:tc>
              <w:tc>
                <w:tcPr>
                  <w:tcW w:w="990" w:type="pct"/>
                  <w:vMerge w:val="restart"/>
                </w:tcPr>
                <w:p w14:paraId="7F51501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z w:val="21"/>
                      <w:szCs w:val="21"/>
                      <w:highlight w:val="none"/>
                      <w:vertAlign w:val="baseline"/>
                      <w:lang w:val="en-US" w:eastAsia="zh-CN"/>
                    </w:rPr>
                  </w:pPr>
                  <w:r>
                    <w:rPr>
                      <w:rFonts w:hint="eastAsia" w:ascii="宋体" w:hAnsi="宋体" w:eastAsia="宋体" w:cs="宋体"/>
                      <w:b/>
                      <w:bCs/>
                      <w:sz w:val="21"/>
                      <w:szCs w:val="21"/>
                      <w:highlight w:val="none"/>
                      <w:vertAlign w:val="baseline"/>
                      <w:lang w:val="en-US" w:eastAsia="zh-CN"/>
                    </w:rPr>
                    <w:t>评价标准/d</w:t>
                  </w:r>
                  <w:r>
                    <w:rPr>
                      <w:rFonts w:hint="default" w:ascii="宋体" w:hAnsi="宋体" w:eastAsia="宋体" w:cs="宋体"/>
                      <w:b/>
                      <w:bCs/>
                      <w:sz w:val="21"/>
                      <w:szCs w:val="21"/>
                      <w:highlight w:val="none"/>
                      <w:vertAlign w:val="baseline"/>
                      <w:lang w:val="en-US" w:eastAsia="zh-CN"/>
                    </w:rPr>
                    <w:t>B</w:t>
                  </w:r>
                  <w:r>
                    <w:rPr>
                      <w:rFonts w:hint="eastAsia" w:ascii="宋体" w:hAnsi="宋体" w:eastAsia="宋体" w:cs="宋体"/>
                      <w:b/>
                      <w:bCs/>
                      <w:sz w:val="21"/>
                      <w:szCs w:val="21"/>
                      <w:highlight w:val="none"/>
                      <w:vertAlign w:val="baseline"/>
                      <w:lang w:val="en-US" w:eastAsia="zh-CN"/>
                    </w:rPr>
                    <w:t>（</w:t>
                  </w:r>
                  <w:r>
                    <w:rPr>
                      <w:rFonts w:hint="default" w:ascii="宋体" w:hAnsi="宋体" w:eastAsia="宋体" w:cs="宋体"/>
                      <w:b/>
                      <w:bCs/>
                      <w:sz w:val="21"/>
                      <w:szCs w:val="21"/>
                      <w:highlight w:val="none"/>
                      <w:vertAlign w:val="baseline"/>
                      <w:lang w:val="en-US" w:eastAsia="zh-CN"/>
                    </w:rPr>
                    <w:t>A)</w:t>
                  </w:r>
                </w:p>
              </w:tc>
              <w:tc>
                <w:tcPr>
                  <w:tcW w:w="611" w:type="pct"/>
                  <w:vMerge w:val="restart"/>
                </w:tcPr>
                <w:p w14:paraId="3A3E443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z w:val="21"/>
                      <w:szCs w:val="21"/>
                      <w:highlight w:val="none"/>
                      <w:vertAlign w:val="baseline"/>
                      <w:lang w:val="en-US" w:eastAsia="zh-CN"/>
                    </w:rPr>
                  </w:pPr>
                  <w:r>
                    <w:rPr>
                      <w:rFonts w:hint="eastAsia" w:ascii="宋体" w:hAnsi="宋体" w:eastAsia="宋体" w:cs="宋体"/>
                      <w:b/>
                      <w:bCs/>
                      <w:sz w:val="21"/>
                      <w:szCs w:val="21"/>
                      <w:highlight w:val="none"/>
                      <w:vertAlign w:val="baseline"/>
                      <w:lang w:val="en-US" w:eastAsia="zh-CN"/>
                    </w:rPr>
                    <w:t>达标情况</w:t>
                  </w:r>
                </w:p>
              </w:tc>
            </w:tr>
            <w:tr w14:paraId="02812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074" w:type="pct"/>
                  <w:vMerge w:val="continue"/>
                </w:tcPr>
                <w:p w14:paraId="2FFFABD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z w:val="21"/>
                      <w:szCs w:val="21"/>
                      <w:highlight w:val="none"/>
                      <w:vertAlign w:val="baseline"/>
                      <w:lang w:val="en-US" w:eastAsia="zh-CN"/>
                    </w:rPr>
                  </w:pPr>
                </w:p>
              </w:tc>
              <w:tc>
                <w:tcPr>
                  <w:tcW w:w="389" w:type="pct"/>
                </w:tcPr>
                <w:p w14:paraId="1C1B78D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z w:val="21"/>
                      <w:szCs w:val="21"/>
                      <w:highlight w:val="none"/>
                      <w:vertAlign w:val="baseline"/>
                      <w:lang w:val="en-US" w:eastAsia="zh-CN"/>
                    </w:rPr>
                  </w:pPr>
                  <w:r>
                    <w:rPr>
                      <w:rFonts w:hint="default" w:ascii="宋体" w:hAnsi="宋体" w:eastAsia="宋体" w:cs="宋体"/>
                      <w:b/>
                      <w:bCs/>
                      <w:sz w:val="21"/>
                      <w:szCs w:val="21"/>
                      <w:highlight w:val="none"/>
                      <w:vertAlign w:val="baseline"/>
                      <w:lang w:val="en-US" w:eastAsia="zh-CN"/>
                    </w:rPr>
                    <w:t>X</w:t>
                  </w:r>
                </w:p>
              </w:tc>
              <w:tc>
                <w:tcPr>
                  <w:tcW w:w="389" w:type="pct"/>
                </w:tcPr>
                <w:p w14:paraId="63DD0C8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z w:val="21"/>
                      <w:szCs w:val="21"/>
                      <w:highlight w:val="none"/>
                      <w:vertAlign w:val="baseline"/>
                      <w:lang w:val="en-US" w:eastAsia="zh-CN"/>
                    </w:rPr>
                  </w:pPr>
                  <w:r>
                    <w:rPr>
                      <w:rFonts w:hint="default" w:ascii="宋体" w:hAnsi="宋体" w:eastAsia="宋体" w:cs="宋体"/>
                      <w:b/>
                      <w:bCs/>
                      <w:sz w:val="21"/>
                      <w:szCs w:val="21"/>
                      <w:highlight w:val="none"/>
                      <w:vertAlign w:val="baseline"/>
                      <w:lang w:val="en-US" w:eastAsia="zh-CN"/>
                    </w:rPr>
                    <w:t>Y</w:t>
                  </w:r>
                </w:p>
              </w:tc>
              <w:tc>
                <w:tcPr>
                  <w:tcW w:w="241" w:type="pct"/>
                </w:tcPr>
                <w:p w14:paraId="7A603FD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z w:val="21"/>
                      <w:szCs w:val="21"/>
                      <w:highlight w:val="none"/>
                      <w:vertAlign w:val="baseline"/>
                      <w:lang w:val="en-US" w:eastAsia="zh-CN"/>
                    </w:rPr>
                  </w:pPr>
                  <w:r>
                    <w:rPr>
                      <w:rFonts w:hint="default" w:ascii="宋体" w:hAnsi="宋体" w:eastAsia="宋体" w:cs="宋体"/>
                      <w:b/>
                      <w:bCs/>
                      <w:sz w:val="21"/>
                      <w:szCs w:val="21"/>
                      <w:highlight w:val="none"/>
                      <w:vertAlign w:val="baseline"/>
                      <w:lang w:val="en-US" w:eastAsia="zh-CN"/>
                    </w:rPr>
                    <w:t>Z</w:t>
                  </w:r>
                </w:p>
              </w:tc>
              <w:tc>
                <w:tcPr>
                  <w:tcW w:w="401" w:type="pct"/>
                  <w:vMerge w:val="continue"/>
                </w:tcPr>
                <w:p w14:paraId="7EC69D3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z w:val="21"/>
                      <w:szCs w:val="21"/>
                      <w:highlight w:val="none"/>
                      <w:vertAlign w:val="baseline"/>
                      <w:lang w:val="en-US" w:eastAsia="zh-CN"/>
                    </w:rPr>
                  </w:pPr>
                </w:p>
              </w:tc>
              <w:tc>
                <w:tcPr>
                  <w:tcW w:w="900" w:type="pct"/>
                  <w:vMerge w:val="continue"/>
                </w:tcPr>
                <w:p w14:paraId="43F9EEE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z w:val="21"/>
                      <w:szCs w:val="21"/>
                      <w:highlight w:val="none"/>
                      <w:vertAlign w:val="baseline"/>
                      <w:lang w:val="en-US" w:eastAsia="zh-CN"/>
                    </w:rPr>
                  </w:pPr>
                </w:p>
              </w:tc>
              <w:tc>
                <w:tcPr>
                  <w:tcW w:w="990" w:type="pct"/>
                  <w:vMerge w:val="continue"/>
                </w:tcPr>
                <w:p w14:paraId="60DBDEE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z w:val="21"/>
                      <w:szCs w:val="21"/>
                      <w:highlight w:val="none"/>
                      <w:vertAlign w:val="baseline"/>
                      <w:lang w:val="en-US" w:eastAsia="zh-CN"/>
                    </w:rPr>
                  </w:pPr>
                </w:p>
              </w:tc>
              <w:tc>
                <w:tcPr>
                  <w:tcW w:w="611" w:type="pct"/>
                  <w:vMerge w:val="continue"/>
                </w:tcPr>
                <w:p w14:paraId="108D23E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z w:val="21"/>
                      <w:szCs w:val="21"/>
                      <w:highlight w:val="none"/>
                      <w:vertAlign w:val="baseline"/>
                      <w:lang w:val="en-US" w:eastAsia="zh-CN"/>
                    </w:rPr>
                  </w:pPr>
                </w:p>
              </w:tc>
            </w:tr>
            <w:tr w14:paraId="3EC51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1074" w:type="pct"/>
                  <w:vMerge w:val="restart"/>
                </w:tcPr>
                <w:p w14:paraId="0160E9C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sz w:val="18"/>
                      <w:szCs w:val="18"/>
                      <w:highlight w:val="none"/>
                      <w:vertAlign w:val="baseline"/>
                      <w:lang w:val="en-US" w:eastAsia="zh-CN"/>
                    </w:rPr>
                  </w:pPr>
                  <w:r>
                    <w:rPr>
                      <w:rFonts w:hint="eastAsia" w:ascii="宋体" w:hAnsi="宋体" w:eastAsia="宋体" w:cs="宋体"/>
                      <w:b w:val="0"/>
                      <w:sz w:val="18"/>
                      <w:szCs w:val="18"/>
                      <w:highlight w:val="none"/>
                      <w:vertAlign w:val="baseline"/>
                      <w:lang w:val="en-US" w:eastAsia="zh-CN"/>
                    </w:rPr>
                    <w:t>卫生院北侧</w:t>
                  </w:r>
                </w:p>
              </w:tc>
              <w:tc>
                <w:tcPr>
                  <w:tcW w:w="389" w:type="pct"/>
                  <w:vMerge w:val="restart"/>
                </w:tcPr>
                <w:p w14:paraId="25B0D61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sz w:val="21"/>
                      <w:szCs w:val="21"/>
                      <w:highlight w:val="none"/>
                      <w:vertAlign w:val="baseline"/>
                      <w:lang w:val="en-US" w:eastAsia="zh-CN"/>
                    </w:rPr>
                  </w:pPr>
                  <w:r>
                    <w:rPr>
                      <w:rFonts w:hint="eastAsia" w:ascii="宋体" w:hAnsi="宋体" w:eastAsia="宋体" w:cs="宋体"/>
                      <w:b w:val="0"/>
                      <w:sz w:val="21"/>
                      <w:szCs w:val="21"/>
                      <w:highlight w:val="none"/>
                      <w:vertAlign w:val="baseline"/>
                      <w:lang w:val="en-US" w:eastAsia="zh-CN"/>
                    </w:rPr>
                    <w:t>0</w:t>
                  </w:r>
                </w:p>
              </w:tc>
              <w:tc>
                <w:tcPr>
                  <w:tcW w:w="389" w:type="pct"/>
                  <w:vMerge w:val="restart"/>
                </w:tcPr>
                <w:p w14:paraId="5202856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sz w:val="21"/>
                      <w:szCs w:val="21"/>
                      <w:highlight w:val="none"/>
                      <w:vertAlign w:val="baseline"/>
                      <w:lang w:val="en-US" w:eastAsia="zh-CN"/>
                    </w:rPr>
                  </w:pPr>
                  <w:r>
                    <w:rPr>
                      <w:rFonts w:hint="eastAsia" w:ascii="宋体" w:hAnsi="宋体" w:eastAsia="宋体" w:cs="宋体"/>
                      <w:b w:val="0"/>
                      <w:sz w:val="21"/>
                      <w:szCs w:val="21"/>
                      <w:highlight w:val="none"/>
                      <w:vertAlign w:val="baseline"/>
                      <w:lang w:val="en-US" w:eastAsia="zh-CN"/>
                    </w:rPr>
                    <w:t>17</w:t>
                  </w:r>
                </w:p>
              </w:tc>
              <w:tc>
                <w:tcPr>
                  <w:tcW w:w="241" w:type="pct"/>
                  <w:vMerge w:val="restart"/>
                </w:tcPr>
                <w:p w14:paraId="3CDF108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sz w:val="21"/>
                      <w:szCs w:val="21"/>
                      <w:highlight w:val="none"/>
                      <w:vertAlign w:val="baseline"/>
                      <w:lang w:val="en-US" w:eastAsia="zh-CN"/>
                    </w:rPr>
                  </w:pPr>
                  <w:r>
                    <w:rPr>
                      <w:rFonts w:hint="eastAsia" w:ascii="宋体" w:hAnsi="宋体" w:eastAsia="宋体" w:cs="宋体"/>
                      <w:b w:val="0"/>
                      <w:sz w:val="21"/>
                      <w:szCs w:val="21"/>
                      <w:highlight w:val="none"/>
                      <w:vertAlign w:val="baseline"/>
                      <w:lang w:val="en-US" w:eastAsia="zh-CN"/>
                    </w:rPr>
                    <w:t>1</w:t>
                  </w:r>
                </w:p>
              </w:tc>
              <w:tc>
                <w:tcPr>
                  <w:tcW w:w="401" w:type="pct"/>
                </w:tcPr>
                <w:p w14:paraId="415E767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sz w:val="21"/>
                      <w:szCs w:val="21"/>
                      <w:highlight w:val="none"/>
                      <w:vertAlign w:val="baseline"/>
                      <w:lang w:val="en-US" w:eastAsia="zh-CN"/>
                    </w:rPr>
                  </w:pPr>
                  <w:r>
                    <w:rPr>
                      <w:rFonts w:hint="eastAsia" w:ascii="宋体" w:hAnsi="宋体" w:eastAsia="宋体" w:cs="宋体"/>
                      <w:b w:val="0"/>
                      <w:sz w:val="21"/>
                      <w:szCs w:val="21"/>
                      <w:highlight w:val="none"/>
                      <w:vertAlign w:val="baseline"/>
                      <w:lang w:val="en-US" w:eastAsia="zh-CN"/>
                    </w:rPr>
                    <w:t>昼间</w:t>
                  </w:r>
                </w:p>
              </w:tc>
              <w:tc>
                <w:tcPr>
                  <w:tcW w:w="900" w:type="pct"/>
                  <w:vAlign w:val="center"/>
                </w:tcPr>
                <w:p w14:paraId="4C1333D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sz w:val="21"/>
                      <w:szCs w:val="21"/>
                      <w:highlight w:val="none"/>
                      <w:vertAlign w:val="baseline"/>
                      <w:lang w:val="en-US" w:eastAsia="zh-CN"/>
                    </w:rPr>
                  </w:pPr>
                  <w:r>
                    <w:rPr>
                      <w:rFonts w:hint="eastAsia" w:ascii="宋体" w:hAnsi="宋体" w:eastAsia="宋体" w:cs="宋体"/>
                      <w:b w:val="0"/>
                      <w:sz w:val="21"/>
                      <w:szCs w:val="21"/>
                      <w:highlight w:val="none"/>
                      <w:vertAlign w:val="baseline"/>
                      <w:lang w:val="en-US" w:eastAsia="zh-CN"/>
                    </w:rPr>
                    <w:t>55.78</w:t>
                  </w:r>
                </w:p>
              </w:tc>
              <w:tc>
                <w:tcPr>
                  <w:tcW w:w="1578" w:type="dxa"/>
                  <w:vAlign w:val="top"/>
                </w:tcPr>
                <w:p w14:paraId="1FE71ED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sz w:val="21"/>
                      <w:szCs w:val="21"/>
                      <w:highlight w:val="none"/>
                      <w:vertAlign w:val="baseline"/>
                      <w:lang w:val="en-US" w:eastAsia="zh-CN"/>
                    </w:rPr>
                  </w:pPr>
                  <w:r>
                    <w:rPr>
                      <w:rFonts w:hint="eastAsia" w:ascii="宋体" w:hAnsi="宋体" w:eastAsia="宋体" w:cs="宋体"/>
                      <w:b w:val="0"/>
                      <w:sz w:val="21"/>
                      <w:szCs w:val="21"/>
                      <w:highlight w:val="none"/>
                      <w:vertAlign w:val="baseline"/>
                      <w:lang w:val="en-US" w:eastAsia="zh-CN"/>
                    </w:rPr>
                    <w:t>60</w:t>
                  </w:r>
                </w:p>
              </w:tc>
              <w:tc>
                <w:tcPr>
                  <w:tcW w:w="611" w:type="pct"/>
                  <w:vMerge w:val="restart"/>
                </w:tcPr>
                <w:p w14:paraId="246AED8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sz w:val="21"/>
                      <w:szCs w:val="21"/>
                      <w:highlight w:val="none"/>
                      <w:vertAlign w:val="baseline"/>
                      <w:lang w:val="en-US" w:eastAsia="zh-CN"/>
                    </w:rPr>
                  </w:pPr>
                  <w:r>
                    <w:rPr>
                      <w:rFonts w:hint="eastAsia" w:ascii="宋体" w:hAnsi="宋体" w:eastAsia="宋体" w:cs="宋体"/>
                      <w:b w:val="0"/>
                      <w:sz w:val="21"/>
                      <w:szCs w:val="21"/>
                      <w:highlight w:val="none"/>
                      <w:vertAlign w:val="baseline"/>
                      <w:lang w:val="en-US" w:eastAsia="zh-CN"/>
                    </w:rPr>
                    <w:t>达标</w:t>
                  </w:r>
                </w:p>
              </w:tc>
            </w:tr>
            <w:tr w14:paraId="6EBC0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1074" w:type="pct"/>
                  <w:vMerge w:val="continue"/>
                </w:tcPr>
                <w:p w14:paraId="74C95F1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Times New Roman" w:hAnsi="Times New Roman" w:eastAsia="宋体" w:cs="Times New Roman"/>
                      <w:szCs w:val="24"/>
                    </w:rPr>
                  </w:pPr>
                </w:p>
              </w:tc>
              <w:tc>
                <w:tcPr>
                  <w:tcW w:w="389" w:type="pct"/>
                  <w:vMerge w:val="continue"/>
                </w:tcPr>
                <w:p w14:paraId="23418B9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Times New Roman" w:hAnsi="Times New Roman" w:eastAsia="宋体" w:cs="Times New Roman"/>
                      <w:szCs w:val="24"/>
                    </w:rPr>
                  </w:pPr>
                </w:p>
              </w:tc>
              <w:tc>
                <w:tcPr>
                  <w:tcW w:w="389" w:type="pct"/>
                  <w:vMerge w:val="continue"/>
                </w:tcPr>
                <w:p w14:paraId="6890076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Times New Roman" w:hAnsi="Times New Roman" w:eastAsia="宋体" w:cs="Times New Roman"/>
                      <w:szCs w:val="24"/>
                    </w:rPr>
                  </w:pPr>
                </w:p>
              </w:tc>
              <w:tc>
                <w:tcPr>
                  <w:tcW w:w="241" w:type="pct"/>
                  <w:vMerge w:val="continue"/>
                </w:tcPr>
                <w:p w14:paraId="52C531F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Times New Roman" w:hAnsi="Times New Roman" w:eastAsia="宋体" w:cs="Times New Roman"/>
                      <w:szCs w:val="24"/>
                    </w:rPr>
                  </w:pPr>
                </w:p>
              </w:tc>
              <w:tc>
                <w:tcPr>
                  <w:tcW w:w="401" w:type="pct"/>
                </w:tcPr>
                <w:p w14:paraId="1A49519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sz w:val="21"/>
                      <w:szCs w:val="21"/>
                      <w:highlight w:val="none"/>
                      <w:vertAlign w:val="baseline"/>
                      <w:lang w:val="en-US" w:eastAsia="zh-CN"/>
                    </w:rPr>
                  </w:pPr>
                  <w:r>
                    <w:rPr>
                      <w:rFonts w:hint="eastAsia" w:ascii="宋体" w:hAnsi="宋体" w:eastAsia="宋体" w:cs="宋体"/>
                      <w:b w:val="0"/>
                      <w:sz w:val="21"/>
                      <w:szCs w:val="21"/>
                      <w:highlight w:val="none"/>
                      <w:vertAlign w:val="baseline"/>
                      <w:lang w:val="en-US" w:eastAsia="zh-CN"/>
                    </w:rPr>
                    <w:t>夜间</w:t>
                  </w:r>
                </w:p>
              </w:tc>
              <w:tc>
                <w:tcPr>
                  <w:tcW w:w="900" w:type="pct"/>
                  <w:vAlign w:val="center"/>
                </w:tcPr>
                <w:p w14:paraId="3E15011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sz w:val="21"/>
                      <w:szCs w:val="21"/>
                      <w:highlight w:val="none"/>
                      <w:vertAlign w:val="baseline"/>
                      <w:lang w:val="en-US" w:eastAsia="zh-CN"/>
                    </w:rPr>
                  </w:pPr>
                  <w:r>
                    <w:rPr>
                      <w:rFonts w:hint="eastAsia" w:ascii="宋体" w:hAnsi="宋体" w:eastAsia="宋体" w:cs="宋体"/>
                      <w:b w:val="0"/>
                      <w:sz w:val="21"/>
                      <w:szCs w:val="21"/>
                      <w:highlight w:val="none"/>
                      <w:vertAlign w:val="baseline"/>
                      <w:lang w:val="en-US" w:eastAsia="zh-CN"/>
                    </w:rPr>
                    <w:t>42.89</w:t>
                  </w:r>
                </w:p>
              </w:tc>
              <w:tc>
                <w:tcPr>
                  <w:tcW w:w="1578" w:type="dxa"/>
                  <w:vAlign w:val="top"/>
                </w:tcPr>
                <w:p w14:paraId="0468BCF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sz w:val="21"/>
                      <w:szCs w:val="21"/>
                      <w:highlight w:val="none"/>
                      <w:vertAlign w:val="baseline"/>
                      <w:lang w:val="en-US" w:eastAsia="zh-CN"/>
                    </w:rPr>
                  </w:pPr>
                  <w:r>
                    <w:rPr>
                      <w:rFonts w:hint="eastAsia" w:ascii="宋体" w:hAnsi="宋体" w:eastAsia="宋体" w:cs="宋体"/>
                      <w:b w:val="0"/>
                      <w:sz w:val="21"/>
                      <w:szCs w:val="21"/>
                      <w:highlight w:val="none"/>
                      <w:vertAlign w:val="baseline"/>
                      <w:lang w:val="en-US" w:eastAsia="zh-CN"/>
                    </w:rPr>
                    <w:t>50</w:t>
                  </w:r>
                </w:p>
              </w:tc>
              <w:tc>
                <w:tcPr>
                  <w:tcW w:w="611" w:type="pct"/>
                  <w:vMerge w:val="continue"/>
                </w:tcPr>
                <w:p w14:paraId="248DFFA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sz w:val="21"/>
                      <w:szCs w:val="21"/>
                      <w:highlight w:val="none"/>
                      <w:vertAlign w:val="baseline"/>
                      <w:lang w:val="en-US" w:eastAsia="zh-CN"/>
                    </w:rPr>
                  </w:pPr>
                </w:p>
              </w:tc>
            </w:tr>
            <w:tr w14:paraId="68E94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1074" w:type="pct"/>
                  <w:vMerge w:val="restart"/>
                </w:tcPr>
                <w:p w14:paraId="7F119D6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sz w:val="18"/>
                      <w:szCs w:val="18"/>
                      <w:highlight w:val="none"/>
                      <w:vertAlign w:val="baseline"/>
                    </w:rPr>
                  </w:pPr>
                  <w:r>
                    <w:rPr>
                      <w:rFonts w:hint="eastAsia" w:ascii="宋体" w:hAnsi="宋体" w:eastAsia="宋体" w:cs="宋体"/>
                      <w:b w:val="0"/>
                      <w:sz w:val="18"/>
                      <w:szCs w:val="18"/>
                      <w:highlight w:val="none"/>
                      <w:vertAlign w:val="baseline"/>
                      <w:lang w:val="en-US" w:eastAsia="zh-CN"/>
                    </w:rPr>
                    <w:t>卫生院南侧</w:t>
                  </w:r>
                </w:p>
              </w:tc>
              <w:tc>
                <w:tcPr>
                  <w:tcW w:w="389" w:type="pct"/>
                  <w:vMerge w:val="restart"/>
                  <w:vAlign w:val="top"/>
                </w:tcPr>
                <w:p w14:paraId="13A3608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sz w:val="21"/>
                      <w:szCs w:val="21"/>
                      <w:highlight w:val="none"/>
                      <w:vertAlign w:val="baseline"/>
                      <w:lang w:val="en-US" w:eastAsia="zh-CN"/>
                    </w:rPr>
                  </w:pPr>
                  <w:r>
                    <w:rPr>
                      <w:rFonts w:hint="eastAsia" w:ascii="宋体" w:hAnsi="宋体" w:eastAsia="宋体" w:cs="宋体"/>
                      <w:b w:val="0"/>
                      <w:sz w:val="21"/>
                      <w:szCs w:val="21"/>
                      <w:highlight w:val="none"/>
                      <w:vertAlign w:val="baseline"/>
                      <w:lang w:val="en-US" w:eastAsia="zh-CN"/>
                    </w:rPr>
                    <w:t>0</w:t>
                  </w:r>
                </w:p>
              </w:tc>
              <w:tc>
                <w:tcPr>
                  <w:tcW w:w="389" w:type="pct"/>
                  <w:vMerge w:val="restart"/>
                  <w:vAlign w:val="top"/>
                </w:tcPr>
                <w:p w14:paraId="08A0994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sz w:val="21"/>
                      <w:szCs w:val="21"/>
                      <w:highlight w:val="none"/>
                      <w:vertAlign w:val="baseline"/>
                      <w:lang w:val="en-US" w:eastAsia="zh-CN"/>
                    </w:rPr>
                  </w:pPr>
                  <w:r>
                    <w:rPr>
                      <w:rFonts w:hint="eastAsia" w:ascii="宋体" w:hAnsi="宋体" w:eastAsia="宋体" w:cs="宋体"/>
                      <w:b w:val="0"/>
                      <w:sz w:val="21"/>
                      <w:szCs w:val="21"/>
                      <w:highlight w:val="none"/>
                      <w:vertAlign w:val="baseline"/>
                      <w:lang w:val="en-US" w:eastAsia="zh-CN"/>
                    </w:rPr>
                    <w:t>-21</w:t>
                  </w:r>
                </w:p>
              </w:tc>
              <w:tc>
                <w:tcPr>
                  <w:tcW w:w="241" w:type="pct"/>
                  <w:vMerge w:val="restart"/>
                  <w:vAlign w:val="top"/>
                </w:tcPr>
                <w:p w14:paraId="77C306A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sz w:val="21"/>
                      <w:szCs w:val="21"/>
                      <w:highlight w:val="none"/>
                      <w:vertAlign w:val="baseline"/>
                      <w:lang w:val="en-US" w:eastAsia="zh-CN"/>
                    </w:rPr>
                  </w:pPr>
                  <w:r>
                    <w:rPr>
                      <w:rFonts w:hint="eastAsia" w:ascii="宋体" w:hAnsi="宋体" w:eastAsia="宋体" w:cs="宋体"/>
                      <w:b w:val="0"/>
                      <w:sz w:val="21"/>
                      <w:szCs w:val="21"/>
                      <w:highlight w:val="none"/>
                      <w:vertAlign w:val="baseline"/>
                      <w:lang w:val="en-US" w:eastAsia="zh-CN"/>
                    </w:rPr>
                    <w:t>1</w:t>
                  </w:r>
                </w:p>
              </w:tc>
              <w:tc>
                <w:tcPr>
                  <w:tcW w:w="401" w:type="pct"/>
                  <w:vAlign w:val="top"/>
                </w:tcPr>
                <w:p w14:paraId="027D218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sz w:val="21"/>
                      <w:szCs w:val="21"/>
                      <w:highlight w:val="none"/>
                      <w:vertAlign w:val="baseline"/>
                    </w:rPr>
                  </w:pPr>
                  <w:r>
                    <w:rPr>
                      <w:rFonts w:hint="eastAsia" w:ascii="宋体" w:hAnsi="宋体" w:eastAsia="宋体" w:cs="宋体"/>
                      <w:b w:val="0"/>
                      <w:sz w:val="21"/>
                      <w:szCs w:val="21"/>
                      <w:highlight w:val="none"/>
                      <w:vertAlign w:val="baseline"/>
                      <w:lang w:val="en-US" w:eastAsia="zh-CN"/>
                    </w:rPr>
                    <w:t>昼间</w:t>
                  </w:r>
                </w:p>
              </w:tc>
              <w:tc>
                <w:tcPr>
                  <w:tcW w:w="900" w:type="pct"/>
                  <w:vAlign w:val="center"/>
                </w:tcPr>
                <w:p w14:paraId="257741C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sz w:val="21"/>
                      <w:szCs w:val="21"/>
                      <w:highlight w:val="none"/>
                      <w:vertAlign w:val="baseline"/>
                      <w:lang w:val="en-US" w:eastAsia="zh-CN"/>
                    </w:rPr>
                  </w:pPr>
                  <w:r>
                    <w:rPr>
                      <w:rFonts w:hint="eastAsia" w:ascii="宋体" w:hAnsi="宋体" w:eastAsia="宋体" w:cs="宋体"/>
                      <w:b w:val="0"/>
                      <w:sz w:val="21"/>
                      <w:szCs w:val="21"/>
                      <w:highlight w:val="none"/>
                      <w:vertAlign w:val="baseline"/>
                      <w:lang w:val="en-US" w:eastAsia="zh-CN"/>
                    </w:rPr>
                    <w:t>55.49</w:t>
                  </w:r>
                </w:p>
              </w:tc>
              <w:tc>
                <w:tcPr>
                  <w:tcW w:w="990" w:type="pct"/>
                </w:tcPr>
                <w:p w14:paraId="6F374C0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sz w:val="21"/>
                      <w:szCs w:val="21"/>
                      <w:highlight w:val="none"/>
                      <w:vertAlign w:val="baseline"/>
                      <w:lang w:val="en-US" w:eastAsia="zh-CN"/>
                    </w:rPr>
                  </w:pPr>
                  <w:r>
                    <w:rPr>
                      <w:rFonts w:hint="eastAsia" w:ascii="宋体" w:hAnsi="宋体" w:eastAsia="宋体" w:cs="宋体"/>
                      <w:b w:val="0"/>
                      <w:sz w:val="21"/>
                      <w:szCs w:val="21"/>
                      <w:highlight w:val="none"/>
                      <w:vertAlign w:val="baseline"/>
                      <w:lang w:val="en-US" w:eastAsia="zh-CN"/>
                    </w:rPr>
                    <w:t>60</w:t>
                  </w:r>
                </w:p>
              </w:tc>
              <w:tc>
                <w:tcPr>
                  <w:tcW w:w="611" w:type="pct"/>
                  <w:vMerge w:val="restart"/>
                </w:tcPr>
                <w:p w14:paraId="662E75A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sz w:val="21"/>
                      <w:szCs w:val="21"/>
                      <w:highlight w:val="none"/>
                      <w:vertAlign w:val="baseline"/>
                    </w:rPr>
                  </w:pPr>
                  <w:r>
                    <w:rPr>
                      <w:rFonts w:hint="eastAsia" w:ascii="宋体" w:hAnsi="宋体" w:eastAsia="宋体" w:cs="宋体"/>
                      <w:b w:val="0"/>
                      <w:sz w:val="21"/>
                      <w:szCs w:val="21"/>
                      <w:highlight w:val="none"/>
                      <w:vertAlign w:val="baseline"/>
                      <w:lang w:val="en-US" w:eastAsia="zh-CN"/>
                    </w:rPr>
                    <w:t>达标</w:t>
                  </w:r>
                </w:p>
              </w:tc>
            </w:tr>
            <w:tr w14:paraId="6BCA7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1074" w:type="pct"/>
                  <w:vMerge w:val="continue"/>
                </w:tcPr>
                <w:p w14:paraId="772E964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Times New Roman" w:hAnsi="Times New Roman" w:eastAsia="宋体" w:cs="Times New Roman"/>
                      <w:szCs w:val="24"/>
                    </w:rPr>
                  </w:pPr>
                </w:p>
              </w:tc>
              <w:tc>
                <w:tcPr>
                  <w:tcW w:w="389" w:type="pct"/>
                  <w:vMerge w:val="continue"/>
                  <w:vAlign w:val="top"/>
                </w:tcPr>
                <w:p w14:paraId="4AD2BDF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Times New Roman" w:hAnsi="Times New Roman" w:eastAsia="宋体" w:cs="Times New Roman"/>
                      <w:szCs w:val="24"/>
                    </w:rPr>
                  </w:pPr>
                </w:p>
              </w:tc>
              <w:tc>
                <w:tcPr>
                  <w:tcW w:w="389" w:type="pct"/>
                  <w:vMerge w:val="continue"/>
                  <w:vAlign w:val="top"/>
                </w:tcPr>
                <w:p w14:paraId="347E9D5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Times New Roman" w:hAnsi="Times New Roman" w:eastAsia="宋体" w:cs="Times New Roman"/>
                      <w:szCs w:val="24"/>
                    </w:rPr>
                  </w:pPr>
                </w:p>
              </w:tc>
              <w:tc>
                <w:tcPr>
                  <w:tcW w:w="241" w:type="pct"/>
                  <w:vMerge w:val="continue"/>
                  <w:vAlign w:val="top"/>
                </w:tcPr>
                <w:p w14:paraId="3F6E10F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Times New Roman" w:hAnsi="Times New Roman" w:eastAsia="宋体" w:cs="Times New Roman"/>
                      <w:szCs w:val="24"/>
                    </w:rPr>
                  </w:pPr>
                </w:p>
              </w:tc>
              <w:tc>
                <w:tcPr>
                  <w:tcW w:w="401" w:type="pct"/>
                  <w:vAlign w:val="top"/>
                </w:tcPr>
                <w:p w14:paraId="2581C4A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sz w:val="21"/>
                      <w:szCs w:val="21"/>
                      <w:highlight w:val="none"/>
                      <w:vertAlign w:val="baseline"/>
                      <w:lang w:val="en-US" w:eastAsia="zh-CN"/>
                    </w:rPr>
                  </w:pPr>
                  <w:r>
                    <w:rPr>
                      <w:rFonts w:hint="eastAsia" w:ascii="宋体" w:hAnsi="宋体" w:eastAsia="宋体" w:cs="宋体"/>
                      <w:b w:val="0"/>
                      <w:sz w:val="21"/>
                      <w:szCs w:val="21"/>
                      <w:highlight w:val="none"/>
                      <w:vertAlign w:val="baseline"/>
                      <w:lang w:val="en-US" w:eastAsia="zh-CN"/>
                    </w:rPr>
                    <w:t>夜间</w:t>
                  </w:r>
                </w:p>
              </w:tc>
              <w:tc>
                <w:tcPr>
                  <w:tcW w:w="900" w:type="pct"/>
                  <w:vAlign w:val="center"/>
                </w:tcPr>
                <w:p w14:paraId="5DBF9E7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sz w:val="21"/>
                      <w:szCs w:val="21"/>
                      <w:highlight w:val="none"/>
                      <w:vertAlign w:val="baseline"/>
                      <w:lang w:val="en-US" w:eastAsia="zh-CN"/>
                    </w:rPr>
                  </w:pPr>
                  <w:r>
                    <w:rPr>
                      <w:rFonts w:hint="eastAsia" w:ascii="宋体" w:hAnsi="宋体" w:eastAsia="宋体" w:cs="宋体"/>
                      <w:b w:val="0"/>
                      <w:sz w:val="21"/>
                      <w:szCs w:val="21"/>
                      <w:highlight w:val="none"/>
                      <w:vertAlign w:val="baseline"/>
                      <w:lang w:val="en-US" w:eastAsia="zh-CN"/>
                    </w:rPr>
                    <w:t>41.98</w:t>
                  </w:r>
                </w:p>
              </w:tc>
              <w:tc>
                <w:tcPr>
                  <w:tcW w:w="990" w:type="pct"/>
                </w:tcPr>
                <w:p w14:paraId="7BFD840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sz w:val="21"/>
                      <w:szCs w:val="21"/>
                      <w:highlight w:val="none"/>
                      <w:vertAlign w:val="baseline"/>
                      <w:lang w:val="en-US" w:eastAsia="zh-CN"/>
                    </w:rPr>
                  </w:pPr>
                  <w:r>
                    <w:rPr>
                      <w:rFonts w:hint="eastAsia" w:ascii="宋体" w:hAnsi="宋体" w:eastAsia="宋体" w:cs="宋体"/>
                      <w:b w:val="0"/>
                      <w:sz w:val="21"/>
                      <w:szCs w:val="21"/>
                      <w:highlight w:val="none"/>
                      <w:vertAlign w:val="baseline"/>
                      <w:lang w:val="en-US" w:eastAsia="zh-CN"/>
                    </w:rPr>
                    <w:t>50</w:t>
                  </w:r>
                </w:p>
              </w:tc>
              <w:tc>
                <w:tcPr>
                  <w:tcW w:w="611" w:type="pct"/>
                  <w:vMerge w:val="continue"/>
                </w:tcPr>
                <w:p w14:paraId="02AE868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sz w:val="21"/>
                      <w:szCs w:val="21"/>
                      <w:highlight w:val="none"/>
                      <w:vertAlign w:val="baseline"/>
                      <w:lang w:val="en-US" w:eastAsia="zh-CN"/>
                    </w:rPr>
                  </w:pPr>
                </w:p>
              </w:tc>
            </w:tr>
            <w:tr w14:paraId="6BC65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074" w:type="pct"/>
                  <w:vMerge w:val="restart"/>
                </w:tcPr>
                <w:p w14:paraId="2097755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sz w:val="18"/>
                      <w:szCs w:val="18"/>
                      <w:highlight w:val="none"/>
                      <w:vertAlign w:val="baseline"/>
                    </w:rPr>
                  </w:pPr>
                  <w:r>
                    <w:rPr>
                      <w:rFonts w:hint="eastAsia" w:ascii="宋体" w:hAnsi="宋体" w:eastAsia="宋体" w:cs="宋体"/>
                      <w:b w:val="0"/>
                      <w:sz w:val="18"/>
                      <w:szCs w:val="18"/>
                      <w:highlight w:val="none"/>
                      <w:vertAlign w:val="baseline"/>
                      <w:lang w:val="en-US" w:eastAsia="zh-CN"/>
                    </w:rPr>
                    <w:t>卫生院西侧</w:t>
                  </w:r>
                </w:p>
              </w:tc>
              <w:tc>
                <w:tcPr>
                  <w:tcW w:w="389" w:type="pct"/>
                  <w:vMerge w:val="restart"/>
                  <w:vAlign w:val="top"/>
                </w:tcPr>
                <w:p w14:paraId="2862F3B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sz w:val="21"/>
                      <w:szCs w:val="21"/>
                      <w:highlight w:val="none"/>
                      <w:vertAlign w:val="baseline"/>
                      <w:lang w:val="en-US" w:eastAsia="zh-CN"/>
                    </w:rPr>
                  </w:pPr>
                  <w:r>
                    <w:rPr>
                      <w:rFonts w:hint="eastAsia" w:ascii="宋体" w:hAnsi="宋体" w:eastAsia="宋体" w:cs="宋体"/>
                      <w:b w:val="0"/>
                      <w:sz w:val="21"/>
                      <w:szCs w:val="21"/>
                      <w:highlight w:val="none"/>
                      <w:vertAlign w:val="baseline"/>
                      <w:lang w:val="en-US" w:eastAsia="zh-CN"/>
                    </w:rPr>
                    <w:t>-45</w:t>
                  </w:r>
                </w:p>
              </w:tc>
              <w:tc>
                <w:tcPr>
                  <w:tcW w:w="389" w:type="pct"/>
                  <w:vMerge w:val="restart"/>
                  <w:vAlign w:val="top"/>
                </w:tcPr>
                <w:p w14:paraId="58DB957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sz w:val="21"/>
                      <w:szCs w:val="21"/>
                      <w:highlight w:val="none"/>
                      <w:vertAlign w:val="baseline"/>
                      <w:lang w:val="en-US" w:eastAsia="zh-CN"/>
                    </w:rPr>
                  </w:pPr>
                  <w:r>
                    <w:rPr>
                      <w:rFonts w:hint="eastAsia" w:ascii="宋体" w:hAnsi="宋体" w:eastAsia="宋体" w:cs="宋体"/>
                      <w:b w:val="0"/>
                      <w:sz w:val="21"/>
                      <w:szCs w:val="21"/>
                      <w:highlight w:val="none"/>
                      <w:vertAlign w:val="baseline"/>
                      <w:lang w:val="en-US" w:eastAsia="zh-CN"/>
                    </w:rPr>
                    <w:t>0</w:t>
                  </w:r>
                </w:p>
              </w:tc>
              <w:tc>
                <w:tcPr>
                  <w:tcW w:w="241" w:type="pct"/>
                  <w:vMerge w:val="restart"/>
                  <w:vAlign w:val="top"/>
                </w:tcPr>
                <w:p w14:paraId="2F0DEAF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sz w:val="21"/>
                      <w:szCs w:val="21"/>
                      <w:highlight w:val="none"/>
                      <w:vertAlign w:val="baseline"/>
                      <w:lang w:val="en-US" w:eastAsia="zh-CN"/>
                    </w:rPr>
                  </w:pPr>
                  <w:r>
                    <w:rPr>
                      <w:rFonts w:hint="eastAsia" w:ascii="宋体" w:hAnsi="宋体" w:eastAsia="宋体" w:cs="宋体"/>
                      <w:b w:val="0"/>
                      <w:sz w:val="21"/>
                      <w:szCs w:val="21"/>
                      <w:highlight w:val="none"/>
                      <w:vertAlign w:val="baseline"/>
                      <w:lang w:val="en-US" w:eastAsia="zh-CN"/>
                    </w:rPr>
                    <w:t>1</w:t>
                  </w:r>
                </w:p>
              </w:tc>
              <w:tc>
                <w:tcPr>
                  <w:tcW w:w="401" w:type="pct"/>
                  <w:vAlign w:val="top"/>
                </w:tcPr>
                <w:p w14:paraId="786DAFD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sz w:val="21"/>
                      <w:szCs w:val="21"/>
                      <w:highlight w:val="none"/>
                      <w:vertAlign w:val="baseline"/>
                    </w:rPr>
                  </w:pPr>
                  <w:r>
                    <w:rPr>
                      <w:rFonts w:hint="eastAsia" w:ascii="宋体" w:hAnsi="宋体" w:eastAsia="宋体" w:cs="宋体"/>
                      <w:b w:val="0"/>
                      <w:sz w:val="21"/>
                      <w:szCs w:val="21"/>
                      <w:highlight w:val="none"/>
                      <w:vertAlign w:val="baseline"/>
                      <w:lang w:val="en-US" w:eastAsia="zh-CN"/>
                    </w:rPr>
                    <w:t>昼间</w:t>
                  </w:r>
                </w:p>
              </w:tc>
              <w:tc>
                <w:tcPr>
                  <w:tcW w:w="900" w:type="pct"/>
                  <w:vAlign w:val="center"/>
                </w:tcPr>
                <w:p w14:paraId="068C64E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sz w:val="21"/>
                      <w:szCs w:val="21"/>
                      <w:highlight w:val="none"/>
                      <w:vertAlign w:val="baseline"/>
                      <w:lang w:val="en-US" w:eastAsia="zh-CN"/>
                    </w:rPr>
                  </w:pPr>
                  <w:r>
                    <w:rPr>
                      <w:rFonts w:hint="eastAsia" w:ascii="宋体" w:hAnsi="宋体" w:eastAsia="宋体" w:cs="宋体"/>
                      <w:b w:val="0"/>
                      <w:sz w:val="21"/>
                      <w:szCs w:val="21"/>
                      <w:highlight w:val="none"/>
                      <w:vertAlign w:val="baseline"/>
                      <w:lang w:val="en-US" w:eastAsia="zh-CN"/>
                    </w:rPr>
                    <w:t>51.55</w:t>
                  </w:r>
                </w:p>
              </w:tc>
              <w:tc>
                <w:tcPr>
                  <w:tcW w:w="1578" w:type="dxa"/>
                  <w:vAlign w:val="top"/>
                </w:tcPr>
                <w:p w14:paraId="49F035A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sz w:val="21"/>
                      <w:szCs w:val="21"/>
                      <w:highlight w:val="none"/>
                      <w:vertAlign w:val="baseline"/>
                      <w:lang w:val="en-US" w:eastAsia="zh-CN"/>
                    </w:rPr>
                  </w:pPr>
                  <w:r>
                    <w:rPr>
                      <w:rFonts w:hint="eastAsia" w:ascii="宋体" w:hAnsi="宋体" w:eastAsia="宋体" w:cs="宋体"/>
                      <w:b w:val="0"/>
                      <w:sz w:val="21"/>
                      <w:szCs w:val="21"/>
                      <w:highlight w:val="none"/>
                      <w:vertAlign w:val="baseline"/>
                      <w:lang w:val="en-US" w:eastAsia="zh-CN"/>
                    </w:rPr>
                    <w:t>60</w:t>
                  </w:r>
                </w:p>
              </w:tc>
              <w:tc>
                <w:tcPr>
                  <w:tcW w:w="611" w:type="pct"/>
                  <w:vMerge w:val="restart"/>
                </w:tcPr>
                <w:p w14:paraId="194E936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sz w:val="21"/>
                      <w:szCs w:val="21"/>
                      <w:highlight w:val="none"/>
                      <w:vertAlign w:val="baseline"/>
                    </w:rPr>
                  </w:pPr>
                  <w:r>
                    <w:rPr>
                      <w:rFonts w:hint="eastAsia" w:ascii="宋体" w:hAnsi="宋体" w:eastAsia="宋体" w:cs="宋体"/>
                      <w:b w:val="0"/>
                      <w:sz w:val="21"/>
                      <w:szCs w:val="21"/>
                      <w:highlight w:val="none"/>
                      <w:vertAlign w:val="baseline"/>
                      <w:lang w:val="en-US" w:eastAsia="zh-CN"/>
                    </w:rPr>
                    <w:t>达标</w:t>
                  </w:r>
                </w:p>
              </w:tc>
            </w:tr>
            <w:tr w14:paraId="1FB90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074" w:type="pct"/>
                  <w:vMerge w:val="continue"/>
                </w:tcPr>
                <w:p w14:paraId="716F994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Times New Roman" w:hAnsi="Times New Roman" w:eastAsia="宋体" w:cs="Times New Roman"/>
                      <w:szCs w:val="24"/>
                    </w:rPr>
                  </w:pPr>
                </w:p>
              </w:tc>
              <w:tc>
                <w:tcPr>
                  <w:tcW w:w="389" w:type="pct"/>
                  <w:vMerge w:val="continue"/>
                  <w:vAlign w:val="top"/>
                </w:tcPr>
                <w:p w14:paraId="636803E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Times New Roman" w:hAnsi="Times New Roman" w:eastAsia="宋体" w:cs="Times New Roman"/>
                      <w:szCs w:val="24"/>
                    </w:rPr>
                  </w:pPr>
                </w:p>
              </w:tc>
              <w:tc>
                <w:tcPr>
                  <w:tcW w:w="389" w:type="pct"/>
                  <w:vMerge w:val="continue"/>
                  <w:vAlign w:val="top"/>
                </w:tcPr>
                <w:p w14:paraId="5F97E44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Times New Roman" w:hAnsi="Times New Roman" w:eastAsia="宋体" w:cs="Times New Roman"/>
                      <w:szCs w:val="24"/>
                    </w:rPr>
                  </w:pPr>
                </w:p>
              </w:tc>
              <w:tc>
                <w:tcPr>
                  <w:tcW w:w="241" w:type="pct"/>
                  <w:vMerge w:val="continue"/>
                  <w:vAlign w:val="top"/>
                </w:tcPr>
                <w:p w14:paraId="17D88B9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Times New Roman" w:hAnsi="Times New Roman" w:eastAsia="宋体" w:cs="Times New Roman"/>
                      <w:szCs w:val="24"/>
                    </w:rPr>
                  </w:pPr>
                </w:p>
              </w:tc>
              <w:tc>
                <w:tcPr>
                  <w:tcW w:w="401" w:type="pct"/>
                  <w:vAlign w:val="top"/>
                </w:tcPr>
                <w:p w14:paraId="499281E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sz w:val="21"/>
                      <w:szCs w:val="21"/>
                      <w:highlight w:val="none"/>
                      <w:vertAlign w:val="baseline"/>
                      <w:lang w:val="en-US" w:eastAsia="zh-CN"/>
                    </w:rPr>
                  </w:pPr>
                  <w:r>
                    <w:rPr>
                      <w:rFonts w:hint="eastAsia" w:ascii="宋体" w:hAnsi="宋体" w:eastAsia="宋体" w:cs="宋体"/>
                      <w:b w:val="0"/>
                      <w:sz w:val="21"/>
                      <w:szCs w:val="21"/>
                      <w:highlight w:val="none"/>
                      <w:vertAlign w:val="baseline"/>
                      <w:lang w:val="en-US" w:eastAsia="zh-CN"/>
                    </w:rPr>
                    <w:t>夜间</w:t>
                  </w:r>
                </w:p>
              </w:tc>
              <w:tc>
                <w:tcPr>
                  <w:tcW w:w="900" w:type="pct"/>
                  <w:vAlign w:val="center"/>
                </w:tcPr>
                <w:p w14:paraId="246841E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sz w:val="21"/>
                      <w:szCs w:val="21"/>
                      <w:highlight w:val="none"/>
                      <w:vertAlign w:val="baseline"/>
                      <w:lang w:val="en-US" w:eastAsia="zh-CN"/>
                    </w:rPr>
                  </w:pPr>
                  <w:r>
                    <w:rPr>
                      <w:rFonts w:hint="eastAsia" w:ascii="宋体" w:hAnsi="宋体" w:eastAsia="宋体" w:cs="宋体"/>
                      <w:b w:val="0"/>
                      <w:sz w:val="21"/>
                      <w:szCs w:val="21"/>
                      <w:highlight w:val="none"/>
                      <w:vertAlign w:val="baseline"/>
                      <w:lang w:val="en-US" w:eastAsia="zh-CN"/>
                    </w:rPr>
                    <w:t>43.88</w:t>
                  </w:r>
                </w:p>
              </w:tc>
              <w:tc>
                <w:tcPr>
                  <w:tcW w:w="1578" w:type="dxa"/>
                  <w:vAlign w:val="top"/>
                </w:tcPr>
                <w:p w14:paraId="1BB5B57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sz w:val="21"/>
                      <w:szCs w:val="21"/>
                      <w:highlight w:val="none"/>
                      <w:vertAlign w:val="baseline"/>
                      <w:lang w:val="en-US" w:eastAsia="zh-CN"/>
                    </w:rPr>
                  </w:pPr>
                  <w:r>
                    <w:rPr>
                      <w:rFonts w:hint="eastAsia" w:ascii="宋体" w:hAnsi="宋体" w:eastAsia="宋体" w:cs="宋体"/>
                      <w:b w:val="0"/>
                      <w:sz w:val="21"/>
                      <w:szCs w:val="21"/>
                      <w:highlight w:val="none"/>
                      <w:vertAlign w:val="baseline"/>
                      <w:lang w:val="en-US" w:eastAsia="zh-CN"/>
                    </w:rPr>
                    <w:t>50</w:t>
                  </w:r>
                </w:p>
              </w:tc>
              <w:tc>
                <w:tcPr>
                  <w:tcW w:w="611" w:type="pct"/>
                  <w:vMerge w:val="continue"/>
                </w:tcPr>
                <w:p w14:paraId="5ED539C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sz w:val="21"/>
                      <w:szCs w:val="21"/>
                      <w:highlight w:val="none"/>
                      <w:vertAlign w:val="baseline"/>
                      <w:lang w:val="en-US" w:eastAsia="zh-CN"/>
                    </w:rPr>
                  </w:pPr>
                </w:p>
              </w:tc>
            </w:tr>
            <w:tr w14:paraId="2254D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074" w:type="pct"/>
                  <w:vMerge w:val="restart"/>
                </w:tcPr>
                <w:p w14:paraId="6838A74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sz w:val="18"/>
                      <w:szCs w:val="18"/>
                      <w:highlight w:val="none"/>
                      <w:vertAlign w:val="baseline"/>
                    </w:rPr>
                  </w:pPr>
                  <w:r>
                    <w:rPr>
                      <w:rFonts w:hint="eastAsia" w:ascii="宋体" w:hAnsi="宋体" w:eastAsia="宋体" w:cs="宋体"/>
                      <w:b w:val="0"/>
                      <w:sz w:val="18"/>
                      <w:szCs w:val="18"/>
                      <w:highlight w:val="none"/>
                      <w:vertAlign w:val="baseline"/>
                      <w:lang w:val="en-US" w:eastAsia="zh-CN"/>
                    </w:rPr>
                    <w:t>卫生院东侧</w:t>
                  </w:r>
                </w:p>
              </w:tc>
              <w:tc>
                <w:tcPr>
                  <w:tcW w:w="389" w:type="pct"/>
                  <w:vMerge w:val="restart"/>
                  <w:vAlign w:val="top"/>
                </w:tcPr>
                <w:p w14:paraId="4503BDB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sz w:val="21"/>
                      <w:szCs w:val="21"/>
                      <w:highlight w:val="none"/>
                      <w:vertAlign w:val="baseline"/>
                      <w:lang w:val="en-US" w:eastAsia="zh-CN"/>
                    </w:rPr>
                  </w:pPr>
                  <w:r>
                    <w:rPr>
                      <w:rFonts w:hint="eastAsia" w:ascii="宋体" w:hAnsi="宋体" w:eastAsia="宋体" w:cs="宋体"/>
                      <w:b w:val="0"/>
                      <w:sz w:val="21"/>
                      <w:szCs w:val="21"/>
                      <w:highlight w:val="none"/>
                      <w:vertAlign w:val="baseline"/>
                      <w:lang w:val="en-US" w:eastAsia="zh-CN"/>
                    </w:rPr>
                    <w:t>40</w:t>
                  </w:r>
                </w:p>
              </w:tc>
              <w:tc>
                <w:tcPr>
                  <w:tcW w:w="389" w:type="pct"/>
                  <w:vMerge w:val="restart"/>
                  <w:vAlign w:val="top"/>
                </w:tcPr>
                <w:p w14:paraId="5115ADA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sz w:val="21"/>
                      <w:szCs w:val="21"/>
                      <w:highlight w:val="none"/>
                      <w:vertAlign w:val="baseline"/>
                      <w:lang w:val="en-US" w:eastAsia="zh-CN"/>
                    </w:rPr>
                  </w:pPr>
                  <w:r>
                    <w:rPr>
                      <w:rFonts w:hint="eastAsia" w:ascii="宋体" w:hAnsi="宋体" w:eastAsia="宋体" w:cs="宋体"/>
                      <w:b w:val="0"/>
                      <w:sz w:val="21"/>
                      <w:szCs w:val="21"/>
                      <w:highlight w:val="none"/>
                      <w:vertAlign w:val="baseline"/>
                      <w:lang w:val="en-US" w:eastAsia="zh-CN"/>
                    </w:rPr>
                    <w:t>0</w:t>
                  </w:r>
                </w:p>
              </w:tc>
              <w:tc>
                <w:tcPr>
                  <w:tcW w:w="241" w:type="pct"/>
                  <w:vMerge w:val="restart"/>
                  <w:vAlign w:val="top"/>
                </w:tcPr>
                <w:p w14:paraId="4C3995D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sz w:val="21"/>
                      <w:szCs w:val="21"/>
                      <w:highlight w:val="none"/>
                      <w:vertAlign w:val="baseline"/>
                      <w:lang w:val="en-US" w:eastAsia="zh-CN"/>
                    </w:rPr>
                  </w:pPr>
                  <w:r>
                    <w:rPr>
                      <w:rFonts w:hint="eastAsia" w:ascii="宋体" w:hAnsi="宋体" w:eastAsia="宋体" w:cs="宋体"/>
                      <w:b w:val="0"/>
                      <w:sz w:val="21"/>
                      <w:szCs w:val="21"/>
                      <w:highlight w:val="none"/>
                      <w:vertAlign w:val="baseline"/>
                      <w:lang w:val="en-US" w:eastAsia="zh-CN"/>
                    </w:rPr>
                    <w:t>1</w:t>
                  </w:r>
                </w:p>
              </w:tc>
              <w:tc>
                <w:tcPr>
                  <w:tcW w:w="401" w:type="pct"/>
                  <w:vAlign w:val="top"/>
                </w:tcPr>
                <w:p w14:paraId="61388F0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sz w:val="21"/>
                      <w:szCs w:val="21"/>
                      <w:highlight w:val="none"/>
                      <w:vertAlign w:val="baseline"/>
                      <w:lang w:val="en-US"/>
                    </w:rPr>
                  </w:pPr>
                  <w:r>
                    <w:rPr>
                      <w:rFonts w:hint="eastAsia" w:ascii="宋体" w:hAnsi="宋体" w:eastAsia="宋体" w:cs="宋体"/>
                      <w:b w:val="0"/>
                      <w:sz w:val="21"/>
                      <w:szCs w:val="21"/>
                      <w:highlight w:val="none"/>
                      <w:vertAlign w:val="baseline"/>
                      <w:lang w:val="en-US" w:eastAsia="zh-CN"/>
                    </w:rPr>
                    <w:t>昼间</w:t>
                  </w:r>
                </w:p>
              </w:tc>
              <w:tc>
                <w:tcPr>
                  <w:tcW w:w="900" w:type="pct"/>
                  <w:vAlign w:val="center"/>
                </w:tcPr>
                <w:p w14:paraId="5C52483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sz w:val="21"/>
                      <w:szCs w:val="21"/>
                      <w:highlight w:val="none"/>
                      <w:vertAlign w:val="baseline"/>
                      <w:lang w:val="en-US" w:eastAsia="zh-CN"/>
                    </w:rPr>
                  </w:pPr>
                  <w:r>
                    <w:rPr>
                      <w:rFonts w:hint="eastAsia" w:ascii="宋体" w:hAnsi="宋体" w:eastAsia="宋体" w:cs="宋体"/>
                      <w:b w:val="0"/>
                      <w:sz w:val="21"/>
                      <w:szCs w:val="21"/>
                      <w:highlight w:val="none"/>
                      <w:vertAlign w:val="baseline"/>
                      <w:lang w:val="en-US" w:eastAsia="zh-CN"/>
                    </w:rPr>
                    <w:t>60.53</w:t>
                  </w:r>
                </w:p>
              </w:tc>
              <w:tc>
                <w:tcPr>
                  <w:tcW w:w="990" w:type="pct"/>
                </w:tcPr>
                <w:p w14:paraId="4D564CA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sz w:val="21"/>
                      <w:szCs w:val="21"/>
                      <w:highlight w:val="none"/>
                      <w:vertAlign w:val="baseline"/>
                      <w:lang w:val="en-US" w:eastAsia="zh-CN"/>
                    </w:rPr>
                  </w:pPr>
                  <w:r>
                    <w:rPr>
                      <w:rFonts w:hint="eastAsia" w:ascii="宋体" w:hAnsi="宋体" w:eastAsia="宋体" w:cs="宋体"/>
                      <w:b w:val="0"/>
                      <w:sz w:val="21"/>
                      <w:szCs w:val="21"/>
                      <w:highlight w:val="none"/>
                      <w:vertAlign w:val="baseline"/>
                      <w:lang w:val="en-US" w:eastAsia="zh-CN"/>
                    </w:rPr>
                    <w:t>70</w:t>
                  </w:r>
                </w:p>
              </w:tc>
              <w:tc>
                <w:tcPr>
                  <w:tcW w:w="611" w:type="pct"/>
                  <w:vMerge w:val="restart"/>
                </w:tcPr>
                <w:p w14:paraId="2082069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sz w:val="21"/>
                      <w:szCs w:val="21"/>
                      <w:highlight w:val="none"/>
                      <w:vertAlign w:val="baseline"/>
                    </w:rPr>
                  </w:pPr>
                  <w:r>
                    <w:rPr>
                      <w:rFonts w:hint="eastAsia" w:ascii="宋体" w:hAnsi="宋体" w:eastAsia="宋体" w:cs="宋体"/>
                      <w:b w:val="0"/>
                      <w:sz w:val="21"/>
                      <w:szCs w:val="21"/>
                      <w:highlight w:val="none"/>
                      <w:vertAlign w:val="baseline"/>
                      <w:lang w:val="en-US" w:eastAsia="zh-CN"/>
                    </w:rPr>
                    <w:t>达标</w:t>
                  </w:r>
                </w:p>
              </w:tc>
            </w:tr>
            <w:tr w14:paraId="61426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074" w:type="pct"/>
                  <w:vMerge w:val="continue"/>
                </w:tcPr>
                <w:p w14:paraId="10F19CC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Times New Roman" w:hAnsi="Times New Roman" w:eastAsia="宋体" w:cs="Times New Roman"/>
                      <w:szCs w:val="24"/>
                    </w:rPr>
                  </w:pPr>
                </w:p>
              </w:tc>
              <w:tc>
                <w:tcPr>
                  <w:tcW w:w="389" w:type="pct"/>
                  <w:vMerge w:val="continue"/>
                  <w:vAlign w:val="top"/>
                </w:tcPr>
                <w:p w14:paraId="14BB1B4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Times New Roman" w:hAnsi="Times New Roman" w:eastAsia="宋体" w:cs="Times New Roman"/>
                      <w:szCs w:val="24"/>
                    </w:rPr>
                  </w:pPr>
                </w:p>
              </w:tc>
              <w:tc>
                <w:tcPr>
                  <w:tcW w:w="389" w:type="pct"/>
                  <w:vMerge w:val="continue"/>
                  <w:vAlign w:val="top"/>
                </w:tcPr>
                <w:p w14:paraId="052305C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Times New Roman" w:hAnsi="Times New Roman" w:eastAsia="宋体" w:cs="Times New Roman"/>
                      <w:szCs w:val="24"/>
                    </w:rPr>
                  </w:pPr>
                </w:p>
              </w:tc>
              <w:tc>
                <w:tcPr>
                  <w:tcW w:w="241" w:type="pct"/>
                  <w:vMerge w:val="continue"/>
                  <w:vAlign w:val="top"/>
                </w:tcPr>
                <w:p w14:paraId="6059D50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Times New Roman" w:hAnsi="Times New Roman" w:eastAsia="宋体" w:cs="Times New Roman"/>
                      <w:szCs w:val="24"/>
                    </w:rPr>
                  </w:pPr>
                </w:p>
              </w:tc>
              <w:tc>
                <w:tcPr>
                  <w:tcW w:w="401" w:type="pct"/>
                  <w:vAlign w:val="top"/>
                </w:tcPr>
                <w:p w14:paraId="13D94E2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sz w:val="21"/>
                      <w:szCs w:val="21"/>
                      <w:highlight w:val="none"/>
                      <w:vertAlign w:val="baseline"/>
                      <w:lang w:val="en-US" w:eastAsia="zh-CN"/>
                    </w:rPr>
                  </w:pPr>
                  <w:r>
                    <w:rPr>
                      <w:rFonts w:hint="eastAsia" w:ascii="宋体" w:hAnsi="宋体" w:eastAsia="宋体" w:cs="宋体"/>
                      <w:b w:val="0"/>
                      <w:sz w:val="21"/>
                      <w:szCs w:val="21"/>
                      <w:highlight w:val="none"/>
                      <w:vertAlign w:val="baseline"/>
                      <w:lang w:val="en-US" w:eastAsia="zh-CN"/>
                    </w:rPr>
                    <w:t>夜间</w:t>
                  </w:r>
                </w:p>
              </w:tc>
              <w:tc>
                <w:tcPr>
                  <w:tcW w:w="900" w:type="pct"/>
                  <w:vAlign w:val="center"/>
                </w:tcPr>
                <w:p w14:paraId="1313B97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sz w:val="21"/>
                      <w:szCs w:val="21"/>
                      <w:highlight w:val="none"/>
                      <w:vertAlign w:val="baseline"/>
                      <w:lang w:val="en-US" w:eastAsia="zh-CN"/>
                    </w:rPr>
                  </w:pPr>
                  <w:r>
                    <w:rPr>
                      <w:rFonts w:hint="eastAsia" w:ascii="宋体" w:hAnsi="宋体" w:eastAsia="宋体" w:cs="宋体"/>
                      <w:b w:val="0"/>
                      <w:sz w:val="21"/>
                      <w:szCs w:val="21"/>
                      <w:highlight w:val="none"/>
                      <w:vertAlign w:val="baseline"/>
                      <w:lang w:val="en-US" w:eastAsia="zh-CN"/>
                    </w:rPr>
                    <w:t>50.67</w:t>
                  </w:r>
                </w:p>
              </w:tc>
              <w:tc>
                <w:tcPr>
                  <w:tcW w:w="990" w:type="pct"/>
                </w:tcPr>
                <w:p w14:paraId="5A2C6F8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sz w:val="21"/>
                      <w:szCs w:val="21"/>
                      <w:highlight w:val="none"/>
                      <w:vertAlign w:val="baseline"/>
                      <w:lang w:val="en-US" w:eastAsia="zh-CN"/>
                    </w:rPr>
                  </w:pPr>
                  <w:r>
                    <w:rPr>
                      <w:rFonts w:hint="eastAsia" w:ascii="宋体" w:hAnsi="宋体" w:eastAsia="宋体" w:cs="宋体"/>
                      <w:b w:val="0"/>
                      <w:sz w:val="21"/>
                      <w:szCs w:val="21"/>
                      <w:highlight w:val="none"/>
                      <w:vertAlign w:val="baseline"/>
                      <w:lang w:val="en-US" w:eastAsia="zh-CN"/>
                    </w:rPr>
                    <w:t>55</w:t>
                  </w:r>
                </w:p>
              </w:tc>
              <w:tc>
                <w:tcPr>
                  <w:tcW w:w="611" w:type="pct"/>
                  <w:vMerge w:val="continue"/>
                </w:tcPr>
                <w:p w14:paraId="34A729E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sz w:val="21"/>
                      <w:szCs w:val="21"/>
                      <w:highlight w:val="none"/>
                      <w:vertAlign w:val="baseline"/>
                      <w:lang w:val="en-US" w:eastAsia="zh-CN"/>
                    </w:rPr>
                  </w:pPr>
                </w:p>
              </w:tc>
            </w:tr>
            <w:tr w14:paraId="1E47F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074" w:type="pct"/>
                  <w:vMerge w:val="restart"/>
                  <w:vAlign w:val="center"/>
                </w:tcPr>
                <w:p w14:paraId="7FF562B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项目</w:t>
                  </w:r>
                  <w:r>
                    <w:rPr>
                      <w:rFonts w:hint="eastAsia" w:ascii="宋体" w:hAnsi="宋体" w:eastAsia="宋体" w:cs="宋体"/>
                      <w:kern w:val="0"/>
                      <w:sz w:val="18"/>
                      <w:szCs w:val="18"/>
                      <w:lang w:val="de-DE" w:eastAsia="zh-CN" w:bidi="ar-SA"/>
                    </w:rPr>
                    <w:t>厂界东侧敏感点</w:t>
                  </w:r>
                </w:p>
              </w:tc>
              <w:tc>
                <w:tcPr>
                  <w:tcW w:w="389" w:type="pct"/>
                  <w:vMerge w:val="restart"/>
                  <w:vAlign w:val="top"/>
                </w:tcPr>
                <w:p w14:paraId="2B81661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sz w:val="21"/>
                      <w:szCs w:val="21"/>
                      <w:highlight w:val="none"/>
                      <w:vertAlign w:val="baseline"/>
                      <w:lang w:val="en-US" w:eastAsia="zh-CN"/>
                    </w:rPr>
                  </w:pPr>
                  <w:r>
                    <w:rPr>
                      <w:rFonts w:hint="eastAsia" w:ascii="宋体" w:hAnsi="宋体" w:eastAsia="宋体" w:cs="宋体"/>
                      <w:b w:val="0"/>
                      <w:sz w:val="21"/>
                      <w:szCs w:val="21"/>
                      <w:highlight w:val="none"/>
                      <w:vertAlign w:val="baseline"/>
                      <w:lang w:val="en-US" w:eastAsia="zh-CN"/>
                    </w:rPr>
                    <w:t>74</w:t>
                  </w:r>
                </w:p>
              </w:tc>
              <w:tc>
                <w:tcPr>
                  <w:tcW w:w="389" w:type="pct"/>
                  <w:vMerge w:val="restart"/>
                  <w:vAlign w:val="top"/>
                </w:tcPr>
                <w:p w14:paraId="6172A16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sz w:val="21"/>
                      <w:szCs w:val="21"/>
                      <w:highlight w:val="none"/>
                      <w:vertAlign w:val="baseline"/>
                      <w:lang w:val="en-US" w:eastAsia="zh-CN"/>
                    </w:rPr>
                  </w:pPr>
                  <w:r>
                    <w:rPr>
                      <w:rFonts w:hint="eastAsia" w:ascii="宋体" w:hAnsi="宋体" w:eastAsia="宋体" w:cs="宋体"/>
                      <w:b w:val="0"/>
                      <w:sz w:val="21"/>
                      <w:szCs w:val="21"/>
                      <w:highlight w:val="none"/>
                      <w:vertAlign w:val="baseline"/>
                      <w:lang w:val="en-US" w:eastAsia="zh-CN"/>
                    </w:rPr>
                    <w:t>-7</w:t>
                  </w:r>
                </w:p>
              </w:tc>
              <w:tc>
                <w:tcPr>
                  <w:tcW w:w="241" w:type="pct"/>
                  <w:vMerge w:val="restart"/>
                  <w:vAlign w:val="top"/>
                </w:tcPr>
                <w:p w14:paraId="40307A3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sz w:val="21"/>
                      <w:szCs w:val="21"/>
                      <w:highlight w:val="none"/>
                      <w:vertAlign w:val="baseline"/>
                      <w:lang w:val="en-US" w:eastAsia="zh-CN"/>
                    </w:rPr>
                  </w:pPr>
                  <w:r>
                    <w:rPr>
                      <w:rFonts w:hint="eastAsia" w:ascii="宋体" w:hAnsi="宋体" w:eastAsia="宋体" w:cs="宋体"/>
                      <w:b w:val="0"/>
                      <w:sz w:val="21"/>
                      <w:szCs w:val="21"/>
                      <w:highlight w:val="none"/>
                      <w:vertAlign w:val="baseline"/>
                      <w:lang w:val="en-US" w:eastAsia="zh-CN"/>
                    </w:rPr>
                    <w:t>1</w:t>
                  </w:r>
                </w:p>
              </w:tc>
              <w:tc>
                <w:tcPr>
                  <w:tcW w:w="401" w:type="pct"/>
                  <w:vAlign w:val="top"/>
                </w:tcPr>
                <w:p w14:paraId="17B61C6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sz w:val="24"/>
                      <w:szCs w:val="24"/>
                      <w:highlight w:val="none"/>
                      <w:vertAlign w:val="baseline"/>
                      <w:lang w:val="en-US" w:eastAsia="zh-CN"/>
                    </w:rPr>
                  </w:pPr>
                  <w:r>
                    <w:rPr>
                      <w:rFonts w:hint="eastAsia" w:ascii="宋体" w:hAnsi="宋体" w:eastAsia="宋体" w:cs="宋体"/>
                      <w:b w:val="0"/>
                      <w:sz w:val="21"/>
                      <w:szCs w:val="21"/>
                      <w:highlight w:val="none"/>
                      <w:vertAlign w:val="baseline"/>
                      <w:lang w:val="en-US" w:eastAsia="zh-CN"/>
                    </w:rPr>
                    <w:t>昼间</w:t>
                  </w:r>
                </w:p>
              </w:tc>
              <w:tc>
                <w:tcPr>
                  <w:tcW w:w="900" w:type="pct"/>
                  <w:vAlign w:val="center"/>
                </w:tcPr>
                <w:p w14:paraId="203E306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sz w:val="24"/>
                      <w:szCs w:val="24"/>
                      <w:highlight w:val="none"/>
                      <w:vertAlign w:val="baseline"/>
                      <w:lang w:val="en-US" w:eastAsia="zh-CN"/>
                    </w:rPr>
                  </w:pPr>
                  <w:r>
                    <w:rPr>
                      <w:rFonts w:hint="eastAsia" w:ascii="宋体" w:hAnsi="宋体" w:eastAsia="宋体" w:cs="宋体"/>
                      <w:b w:val="0"/>
                      <w:sz w:val="24"/>
                      <w:szCs w:val="24"/>
                      <w:highlight w:val="none"/>
                      <w:vertAlign w:val="baseline"/>
                      <w:lang w:val="en-US" w:eastAsia="zh-CN"/>
                    </w:rPr>
                    <w:t>59.11</w:t>
                  </w:r>
                </w:p>
              </w:tc>
              <w:tc>
                <w:tcPr>
                  <w:tcW w:w="1578" w:type="dxa"/>
                  <w:vAlign w:val="top"/>
                </w:tcPr>
                <w:p w14:paraId="751D7F0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sz w:val="21"/>
                      <w:szCs w:val="21"/>
                      <w:highlight w:val="none"/>
                      <w:vertAlign w:val="baseline"/>
                      <w:lang w:val="en-US" w:eastAsia="zh-CN"/>
                    </w:rPr>
                  </w:pPr>
                  <w:r>
                    <w:rPr>
                      <w:rFonts w:hint="eastAsia" w:ascii="宋体" w:hAnsi="宋体" w:eastAsia="宋体" w:cs="宋体"/>
                      <w:b w:val="0"/>
                      <w:sz w:val="21"/>
                      <w:szCs w:val="21"/>
                      <w:highlight w:val="none"/>
                      <w:vertAlign w:val="baseline"/>
                      <w:lang w:val="en-US" w:eastAsia="zh-CN"/>
                    </w:rPr>
                    <w:t>70</w:t>
                  </w:r>
                </w:p>
              </w:tc>
              <w:tc>
                <w:tcPr>
                  <w:tcW w:w="611" w:type="pct"/>
                  <w:vMerge w:val="restart"/>
                </w:tcPr>
                <w:p w14:paraId="66E5D2D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sz w:val="24"/>
                      <w:szCs w:val="24"/>
                      <w:highlight w:val="none"/>
                      <w:vertAlign w:val="baseline"/>
                      <w:lang w:val="en-US" w:eastAsia="zh-CN"/>
                    </w:rPr>
                  </w:pPr>
                  <w:r>
                    <w:rPr>
                      <w:rFonts w:hint="eastAsia" w:ascii="宋体" w:hAnsi="宋体" w:eastAsia="宋体" w:cs="宋体"/>
                      <w:b w:val="0"/>
                      <w:sz w:val="21"/>
                      <w:szCs w:val="21"/>
                      <w:highlight w:val="none"/>
                      <w:vertAlign w:val="baseline"/>
                      <w:lang w:val="en-US" w:eastAsia="zh-CN"/>
                    </w:rPr>
                    <w:t>达标</w:t>
                  </w:r>
                </w:p>
              </w:tc>
            </w:tr>
            <w:tr w14:paraId="4145B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074" w:type="pct"/>
                  <w:vMerge w:val="continue"/>
                  <w:vAlign w:val="center"/>
                </w:tcPr>
                <w:p w14:paraId="2F86F4B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Times New Roman" w:hAnsi="Times New Roman" w:eastAsia="宋体" w:cs="Times New Roman"/>
                      <w:szCs w:val="24"/>
                    </w:rPr>
                  </w:pPr>
                </w:p>
              </w:tc>
              <w:tc>
                <w:tcPr>
                  <w:tcW w:w="389" w:type="pct"/>
                  <w:vMerge w:val="continue"/>
                  <w:vAlign w:val="top"/>
                </w:tcPr>
                <w:p w14:paraId="3C88308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Times New Roman" w:hAnsi="Times New Roman" w:eastAsia="宋体" w:cs="Times New Roman"/>
                      <w:szCs w:val="24"/>
                    </w:rPr>
                  </w:pPr>
                </w:p>
              </w:tc>
              <w:tc>
                <w:tcPr>
                  <w:tcW w:w="389" w:type="pct"/>
                  <w:vMerge w:val="continue"/>
                  <w:vAlign w:val="top"/>
                </w:tcPr>
                <w:p w14:paraId="4FB1AE1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Times New Roman" w:hAnsi="Times New Roman" w:eastAsia="宋体" w:cs="Times New Roman"/>
                      <w:szCs w:val="24"/>
                    </w:rPr>
                  </w:pPr>
                </w:p>
              </w:tc>
              <w:tc>
                <w:tcPr>
                  <w:tcW w:w="241" w:type="pct"/>
                  <w:vMerge w:val="continue"/>
                  <w:vAlign w:val="top"/>
                </w:tcPr>
                <w:p w14:paraId="7E3585E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Times New Roman" w:hAnsi="Times New Roman" w:eastAsia="宋体" w:cs="Times New Roman"/>
                      <w:szCs w:val="24"/>
                    </w:rPr>
                  </w:pPr>
                </w:p>
              </w:tc>
              <w:tc>
                <w:tcPr>
                  <w:tcW w:w="401" w:type="pct"/>
                  <w:vAlign w:val="top"/>
                </w:tcPr>
                <w:p w14:paraId="2963BBB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sz w:val="21"/>
                      <w:szCs w:val="21"/>
                      <w:highlight w:val="none"/>
                      <w:vertAlign w:val="baseline"/>
                      <w:lang w:val="en-US" w:eastAsia="zh-CN"/>
                    </w:rPr>
                  </w:pPr>
                  <w:r>
                    <w:rPr>
                      <w:rFonts w:hint="eastAsia" w:ascii="宋体" w:hAnsi="宋体" w:eastAsia="宋体" w:cs="宋体"/>
                      <w:b w:val="0"/>
                      <w:sz w:val="21"/>
                      <w:szCs w:val="21"/>
                      <w:highlight w:val="none"/>
                      <w:vertAlign w:val="baseline"/>
                      <w:lang w:val="en-US" w:eastAsia="zh-CN"/>
                    </w:rPr>
                    <w:t>夜间</w:t>
                  </w:r>
                </w:p>
              </w:tc>
              <w:tc>
                <w:tcPr>
                  <w:tcW w:w="900" w:type="pct"/>
                  <w:vAlign w:val="center"/>
                </w:tcPr>
                <w:p w14:paraId="4F27880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sz w:val="21"/>
                      <w:szCs w:val="21"/>
                      <w:highlight w:val="none"/>
                      <w:vertAlign w:val="baseline"/>
                      <w:lang w:val="en-US" w:eastAsia="zh-CN"/>
                    </w:rPr>
                  </w:pPr>
                  <w:r>
                    <w:rPr>
                      <w:rFonts w:hint="eastAsia" w:ascii="宋体" w:hAnsi="宋体" w:eastAsia="宋体" w:cs="宋体"/>
                      <w:b w:val="0"/>
                      <w:sz w:val="21"/>
                      <w:szCs w:val="21"/>
                      <w:highlight w:val="none"/>
                      <w:vertAlign w:val="baseline"/>
                      <w:lang w:val="en-US" w:eastAsia="zh-CN"/>
                    </w:rPr>
                    <w:t>49.97</w:t>
                  </w:r>
                </w:p>
              </w:tc>
              <w:tc>
                <w:tcPr>
                  <w:tcW w:w="1578" w:type="dxa"/>
                  <w:vAlign w:val="top"/>
                </w:tcPr>
                <w:p w14:paraId="1EB7B15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sz w:val="21"/>
                      <w:szCs w:val="21"/>
                      <w:highlight w:val="none"/>
                      <w:vertAlign w:val="baseline"/>
                      <w:lang w:val="en-US" w:eastAsia="zh-CN"/>
                    </w:rPr>
                  </w:pPr>
                  <w:r>
                    <w:rPr>
                      <w:rFonts w:hint="eastAsia" w:ascii="宋体" w:hAnsi="宋体" w:eastAsia="宋体" w:cs="宋体"/>
                      <w:b w:val="0"/>
                      <w:sz w:val="21"/>
                      <w:szCs w:val="21"/>
                      <w:highlight w:val="none"/>
                      <w:vertAlign w:val="baseline"/>
                      <w:lang w:val="en-US" w:eastAsia="zh-CN"/>
                    </w:rPr>
                    <w:t>55</w:t>
                  </w:r>
                </w:p>
              </w:tc>
              <w:tc>
                <w:tcPr>
                  <w:tcW w:w="611" w:type="pct"/>
                  <w:vMerge w:val="continue"/>
                </w:tcPr>
                <w:p w14:paraId="6F9365F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sz w:val="21"/>
                      <w:szCs w:val="21"/>
                      <w:highlight w:val="none"/>
                      <w:vertAlign w:val="baseline"/>
                      <w:lang w:val="en-US" w:eastAsia="zh-CN"/>
                    </w:rPr>
                  </w:pPr>
                </w:p>
              </w:tc>
            </w:tr>
            <w:tr w14:paraId="14496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074" w:type="pct"/>
                  <w:vMerge w:val="restart"/>
                  <w:vAlign w:val="center"/>
                </w:tcPr>
                <w:p w14:paraId="50E7506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项目</w:t>
                  </w:r>
                  <w:r>
                    <w:rPr>
                      <w:rFonts w:hint="eastAsia" w:ascii="宋体" w:hAnsi="宋体" w:eastAsia="宋体" w:cs="宋体"/>
                      <w:kern w:val="0"/>
                      <w:sz w:val="18"/>
                      <w:szCs w:val="18"/>
                      <w:lang w:val="de-DE" w:eastAsia="zh-CN" w:bidi="ar-SA"/>
                    </w:rPr>
                    <w:t>厂界</w:t>
                  </w:r>
                  <w:r>
                    <w:rPr>
                      <w:rFonts w:hint="eastAsia" w:ascii="宋体" w:hAnsi="宋体" w:eastAsia="宋体" w:cs="宋体"/>
                      <w:kern w:val="0"/>
                      <w:sz w:val="18"/>
                      <w:szCs w:val="18"/>
                      <w:lang w:val="en-US" w:eastAsia="zh-CN" w:bidi="ar-SA"/>
                    </w:rPr>
                    <w:t>东</w:t>
                  </w:r>
                  <w:r>
                    <w:rPr>
                      <w:rFonts w:hint="eastAsia" w:ascii="宋体" w:hAnsi="宋体" w:eastAsia="宋体" w:cs="宋体"/>
                      <w:kern w:val="0"/>
                      <w:sz w:val="18"/>
                      <w:szCs w:val="18"/>
                      <w:lang w:val="de-DE" w:eastAsia="zh-CN" w:bidi="ar-SA"/>
                    </w:rPr>
                    <w:t>南侧敏感点</w:t>
                  </w:r>
                </w:p>
              </w:tc>
              <w:tc>
                <w:tcPr>
                  <w:tcW w:w="389" w:type="pct"/>
                  <w:vMerge w:val="restart"/>
                  <w:vAlign w:val="top"/>
                </w:tcPr>
                <w:p w14:paraId="11BE880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sz w:val="21"/>
                      <w:szCs w:val="21"/>
                      <w:highlight w:val="none"/>
                      <w:vertAlign w:val="baseline"/>
                      <w:lang w:val="en-US" w:eastAsia="zh-CN"/>
                    </w:rPr>
                  </w:pPr>
                  <w:r>
                    <w:rPr>
                      <w:rFonts w:hint="eastAsia" w:ascii="宋体" w:hAnsi="宋体" w:eastAsia="宋体" w:cs="宋体"/>
                      <w:b w:val="0"/>
                      <w:sz w:val="21"/>
                      <w:szCs w:val="21"/>
                      <w:highlight w:val="none"/>
                      <w:vertAlign w:val="baseline"/>
                      <w:lang w:val="en-US" w:eastAsia="zh-CN"/>
                    </w:rPr>
                    <w:t>48</w:t>
                  </w:r>
                </w:p>
              </w:tc>
              <w:tc>
                <w:tcPr>
                  <w:tcW w:w="389" w:type="pct"/>
                  <w:vMerge w:val="restart"/>
                  <w:vAlign w:val="top"/>
                </w:tcPr>
                <w:p w14:paraId="2DE4793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sz w:val="21"/>
                      <w:szCs w:val="21"/>
                      <w:highlight w:val="none"/>
                      <w:vertAlign w:val="baseline"/>
                      <w:lang w:val="en-US" w:eastAsia="zh-CN"/>
                    </w:rPr>
                  </w:pPr>
                  <w:r>
                    <w:rPr>
                      <w:rFonts w:hint="eastAsia" w:ascii="宋体" w:hAnsi="宋体" w:eastAsia="宋体" w:cs="宋体"/>
                      <w:b w:val="0"/>
                      <w:sz w:val="21"/>
                      <w:szCs w:val="21"/>
                      <w:highlight w:val="none"/>
                      <w:vertAlign w:val="baseline"/>
                      <w:lang w:val="en-US" w:eastAsia="zh-CN"/>
                    </w:rPr>
                    <w:t>-30</w:t>
                  </w:r>
                </w:p>
              </w:tc>
              <w:tc>
                <w:tcPr>
                  <w:tcW w:w="241" w:type="pct"/>
                  <w:vMerge w:val="restart"/>
                  <w:vAlign w:val="top"/>
                </w:tcPr>
                <w:p w14:paraId="56AEDAD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sz w:val="21"/>
                      <w:szCs w:val="21"/>
                      <w:highlight w:val="none"/>
                      <w:vertAlign w:val="baseline"/>
                      <w:lang w:val="en-US" w:eastAsia="zh-CN"/>
                    </w:rPr>
                  </w:pPr>
                  <w:r>
                    <w:rPr>
                      <w:rFonts w:hint="eastAsia" w:ascii="宋体" w:hAnsi="宋体" w:eastAsia="宋体" w:cs="宋体"/>
                      <w:b w:val="0"/>
                      <w:sz w:val="21"/>
                      <w:szCs w:val="21"/>
                      <w:highlight w:val="none"/>
                      <w:vertAlign w:val="baseline"/>
                      <w:lang w:val="en-US" w:eastAsia="zh-CN"/>
                    </w:rPr>
                    <w:t>1</w:t>
                  </w:r>
                </w:p>
              </w:tc>
              <w:tc>
                <w:tcPr>
                  <w:tcW w:w="401" w:type="pct"/>
                  <w:vAlign w:val="top"/>
                </w:tcPr>
                <w:p w14:paraId="6572922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sz w:val="24"/>
                      <w:szCs w:val="24"/>
                      <w:highlight w:val="none"/>
                      <w:vertAlign w:val="baseline"/>
                      <w:lang w:val="en-US" w:eastAsia="zh-CN"/>
                    </w:rPr>
                  </w:pPr>
                  <w:r>
                    <w:rPr>
                      <w:rFonts w:hint="eastAsia" w:ascii="宋体" w:hAnsi="宋体" w:eastAsia="宋体" w:cs="宋体"/>
                      <w:b w:val="0"/>
                      <w:sz w:val="21"/>
                      <w:szCs w:val="21"/>
                      <w:highlight w:val="none"/>
                      <w:vertAlign w:val="baseline"/>
                      <w:lang w:val="en-US" w:eastAsia="zh-CN"/>
                    </w:rPr>
                    <w:t>昼间</w:t>
                  </w:r>
                </w:p>
              </w:tc>
              <w:tc>
                <w:tcPr>
                  <w:tcW w:w="900" w:type="pct"/>
                  <w:vAlign w:val="center"/>
                </w:tcPr>
                <w:p w14:paraId="1E7D1AA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sz w:val="24"/>
                      <w:szCs w:val="24"/>
                      <w:highlight w:val="none"/>
                      <w:vertAlign w:val="baseline"/>
                      <w:lang w:val="en-US" w:eastAsia="zh-CN"/>
                    </w:rPr>
                  </w:pPr>
                  <w:r>
                    <w:rPr>
                      <w:rFonts w:hint="eastAsia" w:ascii="宋体" w:hAnsi="宋体" w:eastAsia="宋体" w:cs="宋体"/>
                      <w:b w:val="0"/>
                      <w:sz w:val="24"/>
                      <w:szCs w:val="24"/>
                      <w:highlight w:val="none"/>
                      <w:vertAlign w:val="baseline"/>
                      <w:lang w:val="en-US" w:eastAsia="zh-CN"/>
                    </w:rPr>
                    <w:t>57.89</w:t>
                  </w:r>
                </w:p>
              </w:tc>
              <w:tc>
                <w:tcPr>
                  <w:tcW w:w="1578" w:type="dxa"/>
                  <w:vAlign w:val="top"/>
                </w:tcPr>
                <w:p w14:paraId="63D4534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sz w:val="21"/>
                      <w:szCs w:val="21"/>
                      <w:highlight w:val="none"/>
                      <w:vertAlign w:val="baseline"/>
                      <w:lang w:val="en-US" w:eastAsia="zh-CN"/>
                    </w:rPr>
                  </w:pPr>
                  <w:r>
                    <w:rPr>
                      <w:rFonts w:hint="eastAsia" w:ascii="宋体" w:hAnsi="宋体" w:eastAsia="宋体" w:cs="宋体"/>
                      <w:b w:val="0"/>
                      <w:sz w:val="21"/>
                      <w:szCs w:val="21"/>
                      <w:highlight w:val="none"/>
                      <w:vertAlign w:val="baseline"/>
                      <w:lang w:val="en-US" w:eastAsia="zh-CN"/>
                    </w:rPr>
                    <w:t>70</w:t>
                  </w:r>
                </w:p>
              </w:tc>
              <w:tc>
                <w:tcPr>
                  <w:tcW w:w="611" w:type="pct"/>
                  <w:vMerge w:val="restart"/>
                </w:tcPr>
                <w:p w14:paraId="41B482C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sz w:val="24"/>
                      <w:szCs w:val="24"/>
                      <w:highlight w:val="none"/>
                      <w:vertAlign w:val="baseline"/>
                      <w:lang w:val="en-US" w:eastAsia="zh-CN"/>
                    </w:rPr>
                  </w:pPr>
                  <w:r>
                    <w:rPr>
                      <w:rFonts w:hint="eastAsia" w:ascii="宋体" w:hAnsi="宋体" w:eastAsia="宋体" w:cs="宋体"/>
                      <w:b w:val="0"/>
                      <w:sz w:val="21"/>
                      <w:szCs w:val="21"/>
                      <w:highlight w:val="none"/>
                      <w:vertAlign w:val="baseline"/>
                      <w:lang w:val="en-US" w:eastAsia="zh-CN"/>
                    </w:rPr>
                    <w:t>达标</w:t>
                  </w:r>
                </w:p>
              </w:tc>
            </w:tr>
            <w:tr w14:paraId="52C1C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074" w:type="pct"/>
                  <w:vMerge w:val="continue"/>
                  <w:vAlign w:val="center"/>
                </w:tcPr>
                <w:p w14:paraId="54A453F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Times New Roman" w:hAnsi="Times New Roman" w:eastAsia="宋体" w:cs="Times New Roman"/>
                      <w:szCs w:val="24"/>
                    </w:rPr>
                  </w:pPr>
                </w:p>
              </w:tc>
              <w:tc>
                <w:tcPr>
                  <w:tcW w:w="389" w:type="pct"/>
                  <w:vMerge w:val="continue"/>
                  <w:vAlign w:val="top"/>
                </w:tcPr>
                <w:p w14:paraId="57CD8E3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Times New Roman" w:hAnsi="Times New Roman" w:eastAsia="宋体" w:cs="Times New Roman"/>
                      <w:szCs w:val="24"/>
                    </w:rPr>
                  </w:pPr>
                </w:p>
              </w:tc>
              <w:tc>
                <w:tcPr>
                  <w:tcW w:w="389" w:type="pct"/>
                  <w:vMerge w:val="continue"/>
                  <w:vAlign w:val="top"/>
                </w:tcPr>
                <w:p w14:paraId="1FEE0E8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Times New Roman" w:hAnsi="Times New Roman" w:eastAsia="宋体" w:cs="Times New Roman"/>
                      <w:szCs w:val="24"/>
                    </w:rPr>
                  </w:pPr>
                </w:p>
              </w:tc>
              <w:tc>
                <w:tcPr>
                  <w:tcW w:w="241" w:type="pct"/>
                  <w:vMerge w:val="continue"/>
                  <w:vAlign w:val="top"/>
                </w:tcPr>
                <w:p w14:paraId="63BF8DF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Times New Roman" w:hAnsi="Times New Roman" w:eastAsia="宋体" w:cs="Times New Roman"/>
                      <w:szCs w:val="24"/>
                    </w:rPr>
                  </w:pPr>
                </w:p>
              </w:tc>
              <w:tc>
                <w:tcPr>
                  <w:tcW w:w="401" w:type="pct"/>
                  <w:vAlign w:val="top"/>
                </w:tcPr>
                <w:p w14:paraId="4576DC8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sz w:val="21"/>
                      <w:szCs w:val="21"/>
                      <w:highlight w:val="none"/>
                      <w:vertAlign w:val="baseline"/>
                      <w:lang w:val="en-US" w:eastAsia="zh-CN"/>
                    </w:rPr>
                  </w:pPr>
                  <w:r>
                    <w:rPr>
                      <w:rFonts w:hint="eastAsia" w:ascii="宋体" w:hAnsi="宋体" w:eastAsia="宋体" w:cs="宋体"/>
                      <w:b w:val="0"/>
                      <w:sz w:val="21"/>
                      <w:szCs w:val="21"/>
                      <w:highlight w:val="none"/>
                      <w:vertAlign w:val="baseline"/>
                      <w:lang w:val="en-US" w:eastAsia="zh-CN"/>
                    </w:rPr>
                    <w:t>夜间</w:t>
                  </w:r>
                </w:p>
              </w:tc>
              <w:tc>
                <w:tcPr>
                  <w:tcW w:w="900" w:type="pct"/>
                  <w:vAlign w:val="center"/>
                </w:tcPr>
                <w:p w14:paraId="11B2091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sz w:val="21"/>
                      <w:szCs w:val="21"/>
                      <w:highlight w:val="none"/>
                      <w:vertAlign w:val="baseline"/>
                      <w:lang w:val="en-US" w:eastAsia="zh-CN"/>
                    </w:rPr>
                  </w:pPr>
                  <w:r>
                    <w:rPr>
                      <w:rFonts w:hint="eastAsia" w:ascii="宋体" w:hAnsi="宋体" w:eastAsia="宋体" w:cs="宋体"/>
                      <w:b w:val="0"/>
                      <w:sz w:val="21"/>
                      <w:szCs w:val="21"/>
                      <w:highlight w:val="none"/>
                      <w:vertAlign w:val="baseline"/>
                      <w:lang w:val="en-US" w:eastAsia="zh-CN"/>
                    </w:rPr>
                    <w:t>48.54</w:t>
                  </w:r>
                </w:p>
              </w:tc>
              <w:tc>
                <w:tcPr>
                  <w:tcW w:w="1578" w:type="dxa"/>
                  <w:vAlign w:val="top"/>
                </w:tcPr>
                <w:p w14:paraId="07BA496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sz w:val="21"/>
                      <w:szCs w:val="21"/>
                      <w:highlight w:val="none"/>
                      <w:vertAlign w:val="baseline"/>
                      <w:lang w:val="en-US" w:eastAsia="zh-CN"/>
                    </w:rPr>
                  </w:pPr>
                  <w:r>
                    <w:rPr>
                      <w:rFonts w:hint="eastAsia" w:ascii="宋体" w:hAnsi="宋体" w:eastAsia="宋体" w:cs="宋体"/>
                      <w:b w:val="0"/>
                      <w:sz w:val="21"/>
                      <w:szCs w:val="21"/>
                      <w:highlight w:val="none"/>
                      <w:vertAlign w:val="baseline"/>
                      <w:lang w:val="en-US" w:eastAsia="zh-CN"/>
                    </w:rPr>
                    <w:t>55</w:t>
                  </w:r>
                </w:p>
              </w:tc>
              <w:tc>
                <w:tcPr>
                  <w:tcW w:w="611" w:type="pct"/>
                  <w:vMerge w:val="continue"/>
                </w:tcPr>
                <w:p w14:paraId="19E7329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sz w:val="21"/>
                      <w:szCs w:val="21"/>
                      <w:highlight w:val="none"/>
                      <w:vertAlign w:val="baseline"/>
                      <w:lang w:val="en-US" w:eastAsia="zh-CN"/>
                    </w:rPr>
                  </w:pPr>
                </w:p>
              </w:tc>
            </w:tr>
            <w:tr w14:paraId="4603F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074" w:type="pct"/>
                  <w:vMerge w:val="restart"/>
                  <w:vAlign w:val="center"/>
                </w:tcPr>
                <w:p w14:paraId="584C131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项目</w:t>
                  </w:r>
                  <w:r>
                    <w:rPr>
                      <w:rFonts w:hint="eastAsia" w:ascii="宋体" w:hAnsi="宋体" w:eastAsia="宋体" w:cs="宋体"/>
                      <w:kern w:val="0"/>
                      <w:sz w:val="18"/>
                      <w:szCs w:val="18"/>
                      <w:lang w:val="de-DE" w:eastAsia="zh-CN" w:bidi="ar-SA"/>
                    </w:rPr>
                    <w:t>厂界</w:t>
                  </w:r>
                  <w:r>
                    <w:rPr>
                      <w:rFonts w:hint="eastAsia" w:ascii="宋体" w:hAnsi="宋体" w:eastAsia="宋体" w:cs="宋体"/>
                      <w:kern w:val="0"/>
                      <w:sz w:val="18"/>
                      <w:szCs w:val="18"/>
                      <w:lang w:val="en-US" w:eastAsia="zh-CN" w:bidi="ar-SA"/>
                    </w:rPr>
                    <w:t>东北</w:t>
                  </w:r>
                  <w:r>
                    <w:rPr>
                      <w:rFonts w:hint="eastAsia" w:ascii="宋体" w:hAnsi="宋体" w:eastAsia="宋体" w:cs="宋体"/>
                      <w:kern w:val="0"/>
                      <w:sz w:val="18"/>
                      <w:szCs w:val="18"/>
                      <w:lang w:val="de-DE" w:eastAsia="zh-CN" w:bidi="ar-SA"/>
                    </w:rPr>
                    <w:t>侧敏感点</w:t>
                  </w:r>
                </w:p>
              </w:tc>
              <w:tc>
                <w:tcPr>
                  <w:tcW w:w="389" w:type="pct"/>
                  <w:vMerge w:val="restart"/>
                  <w:vAlign w:val="top"/>
                </w:tcPr>
                <w:p w14:paraId="56F8417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sz w:val="21"/>
                      <w:szCs w:val="21"/>
                      <w:highlight w:val="none"/>
                      <w:vertAlign w:val="baseline"/>
                      <w:lang w:val="en-US" w:eastAsia="zh-CN"/>
                    </w:rPr>
                  </w:pPr>
                  <w:r>
                    <w:rPr>
                      <w:rFonts w:hint="eastAsia" w:ascii="宋体" w:hAnsi="宋体" w:eastAsia="宋体" w:cs="宋体"/>
                      <w:b w:val="0"/>
                      <w:sz w:val="21"/>
                      <w:szCs w:val="21"/>
                      <w:highlight w:val="none"/>
                      <w:vertAlign w:val="baseline"/>
                      <w:lang w:val="en-US" w:eastAsia="zh-CN"/>
                    </w:rPr>
                    <w:t>47</w:t>
                  </w:r>
                </w:p>
              </w:tc>
              <w:tc>
                <w:tcPr>
                  <w:tcW w:w="389" w:type="pct"/>
                  <w:vMerge w:val="restart"/>
                  <w:vAlign w:val="top"/>
                </w:tcPr>
                <w:p w14:paraId="5CC9D9B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sz w:val="21"/>
                      <w:szCs w:val="21"/>
                      <w:highlight w:val="none"/>
                      <w:vertAlign w:val="baseline"/>
                      <w:lang w:val="en-US" w:eastAsia="zh-CN"/>
                    </w:rPr>
                  </w:pPr>
                  <w:r>
                    <w:rPr>
                      <w:rFonts w:hint="eastAsia" w:ascii="宋体" w:hAnsi="宋体" w:eastAsia="宋体" w:cs="宋体"/>
                      <w:b w:val="0"/>
                      <w:sz w:val="21"/>
                      <w:szCs w:val="21"/>
                      <w:highlight w:val="none"/>
                      <w:vertAlign w:val="baseline"/>
                      <w:lang w:val="en-US" w:eastAsia="zh-CN"/>
                    </w:rPr>
                    <w:t>15</w:t>
                  </w:r>
                </w:p>
              </w:tc>
              <w:tc>
                <w:tcPr>
                  <w:tcW w:w="241" w:type="pct"/>
                  <w:vMerge w:val="restart"/>
                  <w:vAlign w:val="top"/>
                </w:tcPr>
                <w:p w14:paraId="0B3EFCF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sz w:val="21"/>
                      <w:szCs w:val="21"/>
                      <w:highlight w:val="none"/>
                      <w:vertAlign w:val="baseline"/>
                      <w:lang w:val="en-US" w:eastAsia="zh-CN"/>
                    </w:rPr>
                  </w:pPr>
                  <w:r>
                    <w:rPr>
                      <w:rFonts w:hint="eastAsia" w:ascii="宋体" w:hAnsi="宋体" w:eastAsia="宋体" w:cs="宋体"/>
                      <w:b w:val="0"/>
                      <w:sz w:val="21"/>
                      <w:szCs w:val="21"/>
                      <w:highlight w:val="none"/>
                      <w:vertAlign w:val="baseline"/>
                      <w:lang w:val="en-US" w:eastAsia="zh-CN"/>
                    </w:rPr>
                    <w:t>1</w:t>
                  </w:r>
                </w:p>
              </w:tc>
              <w:tc>
                <w:tcPr>
                  <w:tcW w:w="401" w:type="pct"/>
                  <w:vAlign w:val="top"/>
                </w:tcPr>
                <w:p w14:paraId="78E7598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sz w:val="24"/>
                      <w:szCs w:val="24"/>
                      <w:highlight w:val="none"/>
                      <w:vertAlign w:val="baseline"/>
                      <w:lang w:val="en-US" w:eastAsia="zh-CN"/>
                    </w:rPr>
                  </w:pPr>
                  <w:r>
                    <w:rPr>
                      <w:rFonts w:hint="eastAsia" w:ascii="宋体" w:hAnsi="宋体" w:eastAsia="宋体" w:cs="宋体"/>
                      <w:b w:val="0"/>
                      <w:sz w:val="21"/>
                      <w:szCs w:val="21"/>
                      <w:highlight w:val="none"/>
                      <w:vertAlign w:val="baseline"/>
                      <w:lang w:val="en-US" w:eastAsia="zh-CN"/>
                    </w:rPr>
                    <w:t>昼间</w:t>
                  </w:r>
                </w:p>
              </w:tc>
              <w:tc>
                <w:tcPr>
                  <w:tcW w:w="900" w:type="pct"/>
                  <w:vAlign w:val="center"/>
                </w:tcPr>
                <w:p w14:paraId="5F5E572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sz w:val="24"/>
                      <w:szCs w:val="24"/>
                      <w:highlight w:val="none"/>
                      <w:vertAlign w:val="baseline"/>
                      <w:lang w:val="en-US" w:eastAsia="zh-CN"/>
                    </w:rPr>
                  </w:pPr>
                  <w:r>
                    <w:rPr>
                      <w:rFonts w:hint="eastAsia" w:ascii="宋体" w:hAnsi="宋体" w:eastAsia="宋体" w:cs="宋体"/>
                      <w:b w:val="0"/>
                      <w:sz w:val="24"/>
                      <w:szCs w:val="24"/>
                      <w:highlight w:val="none"/>
                      <w:vertAlign w:val="baseline"/>
                      <w:lang w:val="en-US" w:eastAsia="zh-CN"/>
                    </w:rPr>
                    <w:t>59.56</w:t>
                  </w:r>
                </w:p>
              </w:tc>
              <w:tc>
                <w:tcPr>
                  <w:tcW w:w="1578" w:type="dxa"/>
                  <w:vAlign w:val="top"/>
                </w:tcPr>
                <w:p w14:paraId="5EA3806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sz w:val="21"/>
                      <w:szCs w:val="21"/>
                      <w:highlight w:val="none"/>
                      <w:vertAlign w:val="baseline"/>
                      <w:lang w:val="en-US" w:eastAsia="zh-CN"/>
                    </w:rPr>
                  </w:pPr>
                  <w:r>
                    <w:rPr>
                      <w:rFonts w:hint="eastAsia" w:ascii="宋体" w:hAnsi="宋体" w:eastAsia="宋体" w:cs="宋体"/>
                      <w:b w:val="0"/>
                      <w:sz w:val="21"/>
                      <w:szCs w:val="21"/>
                      <w:highlight w:val="none"/>
                      <w:vertAlign w:val="baseline"/>
                      <w:lang w:val="en-US" w:eastAsia="zh-CN"/>
                    </w:rPr>
                    <w:t>70</w:t>
                  </w:r>
                </w:p>
              </w:tc>
              <w:tc>
                <w:tcPr>
                  <w:tcW w:w="611" w:type="pct"/>
                  <w:vMerge w:val="restart"/>
                </w:tcPr>
                <w:p w14:paraId="2CDA834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sz w:val="24"/>
                      <w:szCs w:val="24"/>
                      <w:highlight w:val="none"/>
                      <w:vertAlign w:val="baseline"/>
                      <w:lang w:val="en-US" w:eastAsia="zh-CN"/>
                    </w:rPr>
                  </w:pPr>
                  <w:r>
                    <w:rPr>
                      <w:rFonts w:hint="eastAsia" w:ascii="宋体" w:hAnsi="宋体" w:eastAsia="宋体" w:cs="宋体"/>
                      <w:b w:val="0"/>
                      <w:sz w:val="21"/>
                      <w:szCs w:val="21"/>
                      <w:highlight w:val="none"/>
                      <w:vertAlign w:val="baseline"/>
                      <w:lang w:val="en-US" w:eastAsia="zh-CN"/>
                    </w:rPr>
                    <w:t>达标</w:t>
                  </w:r>
                </w:p>
              </w:tc>
            </w:tr>
            <w:tr w14:paraId="2C7E4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074" w:type="pct"/>
                  <w:vMerge w:val="continue"/>
                  <w:vAlign w:val="center"/>
                </w:tcPr>
                <w:p w14:paraId="0A8ADAF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Times New Roman" w:hAnsi="Times New Roman" w:eastAsia="宋体" w:cs="Times New Roman"/>
                      <w:szCs w:val="24"/>
                    </w:rPr>
                  </w:pPr>
                </w:p>
              </w:tc>
              <w:tc>
                <w:tcPr>
                  <w:tcW w:w="389" w:type="pct"/>
                  <w:vMerge w:val="continue"/>
                  <w:vAlign w:val="top"/>
                </w:tcPr>
                <w:p w14:paraId="0B2A531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Times New Roman" w:hAnsi="Times New Roman" w:eastAsia="宋体" w:cs="Times New Roman"/>
                      <w:szCs w:val="24"/>
                    </w:rPr>
                  </w:pPr>
                </w:p>
              </w:tc>
              <w:tc>
                <w:tcPr>
                  <w:tcW w:w="389" w:type="pct"/>
                  <w:vMerge w:val="continue"/>
                  <w:vAlign w:val="top"/>
                </w:tcPr>
                <w:p w14:paraId="133E5E3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Times New Roman" w:hAnsi="Times New Roman" w:eastAsia="宋体" w:cs="Times New Roman"/>
                      <w:szCs w:val="24"/>
                    </w:rPr>
                  </w:pPr>
                </w:p>
              </w:tc>
              <w:tc>
                <w:tcPr>
                  <w:tcW w:w="241" w:type="pct"/>
                  <w:vMerge w:val="continue"/>
                  <w:vAlign w:val="top"/>
                </w:tcPr>
                <w:p w14:paraId="0A342FE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Times New Roman" w:hAnsi="Times New Roman" w:eastAsia="宋体" w:cs="Times New Roman"/>
                      <w:szCs w:val="24"/>
                    </w:rPr>
                  </w:pPr>
                </w:p>
              </w:tc>
              <w:tc>
                <w:tcPr>
                  <w:tcW w:w="401" w:type="pct"/>
                  <w:vAlign w:val="top"/>
                </w:tcPr>
                <w:p w14:paraId="1E8DA94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sz w:val="21"/>
                      <w:szCs w:val="21"/>
                      <w:highlight w:val="none"/>
                      <w:vertAlign w:val="baseline"/>
                      <w:lang w:val="en-US" w:eastAsia="zh-CN"/>
                    </w:rPr>
                  </w:pPr>
                  <w:r>
                    <w:rPr>
                      <w:rFonts w:hint="eastAsia" w:ascii="宋体" w:hAnsi="宋体" w:eastAsia="宋体" w:cs="宋体"/>
                      <w:b w:val="0"/>
                      <w:sz w:val="21"/>
                      <w:szCs w:val="21"/>
                      <w:highlight w:val="none"/>
                      <w:vertAlign w:val="baseline"/>
                      <w:lang w:val="en-US" w:eastAsia="zh-CN"/>
                    </w:rPr>
                    <w:t>夜间</w:t>
                  </w:r>
                </w:p>
              </w:tc>
              <w:tc>
                <w:tcPr>
                  <w:tcW w:w="900" w:type="pct"/>
                  <w:vAlign w:val="center"/>
                </w:tcPr>
                <w:p w14:paraId="30DB8C3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sz w:val="21"/>
                      <w:szCs w:val="21"/>
                      <w:highlight w:val="none"/>
                      <w:vertAlign w:val="baseline"/>
                      <w:lang w:val="en-US" w:eastAsia="zh-CN"/>
                    </w:rPr>
                  </w:pPr>
                  <w:r>
                    <w:rPr>
                      <w:rFonts w:hint="eastAsia" w:ascii="宋体" w:hAnsi="宋体" w:eastAsia="宋体" w:cs="宋体"/>
                      <w:b w:val="0"/>
                      <w:sz w:val="21"/>
                      <w:szCs w:val="21"/>
                      <w:highlight w:val="none"/>
                      <w:vertAlign w:val="baseline"/>
                      <w:lang w:val="en-US" w:eastAsia="zh-CN"/>
                    </w:rPr>
                    <w:t>50.63</w:t>
                  </w:r>
                </w:p>
              </w:tc>
              <w:tc>
                <w:tcPr>
                  <w:tcW w:w="1578" w:type="dxa"/>
                  <w:vAlign w:val="top"/>
                </w:tcPr>
                <w:p w14:paraId="7B71525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sz w:val="21"/>
                      <w:szCs w:val="21"/>
                      <w:highlight w:val="none"/>
                      <w:vertAlign w:val="baseline"/>
                      <w:lang w:val="en-US" w:eastAsia="zh-CN"/>
                    </w:rPr>
                  </w:pPr>
                  <w:r>
                    <w:rPr>
                      <w:rFonts w:hint="eastAsia" w:ascii="宋体" w:hAnsi="宋体" w:eastAsia="宋体" w:cs="宋体"/>
                      <w:b w:val="0"/>
                      <w:sz w:val="21"/>
                      <w:szCs w:val="21"/>
                      <w:highlight w:val="none"/>
                      <w:vertAlign w:val="baseline"/>
                      <w:lang w:val="en-US" w:eastAsia="zh-CN"/>
                    </w:rPr>
                    <w:t>55</w:t>
                  </w:r>
                </w:p>
              </w:tc>
              <w:tc>
                <w:tcPr>
                  <w:tcW w:w="611" w:type="pct"/>
                  <w:vMerge w:val="continue"/>
                </w:tcPr>
                <w:p w14:paraId="2FCCCDC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sz w:val="21"/>
                      <w:szCs w:val="21"/>
                      <w:highlight w:val="none"/>
                      <w:vertAlign w:val="baseline"/>
                      <w:lang w:val="en-US" w:eastAsia="zh-CN"/>
                    </w:rPr>
                  </w:pPr>
                </w:p>
              </w:tc>
            </w:tr>
            <w:tr w14:paraId="34D4D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074" w:type="pct"/>
                  <w:vMerge w:val="restart"/>
                  <w:vAlign w:val="center"/>
                </w:tcPr>
                <w:p w14:paraId="7BBFF90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项目</w:t>
                  </w:r>
                  <w:r>
                    <w:rPr>
                      <w:rFonts w:hint="eastAsia" w:ascii="宋体" w:hAnsi="宋体" w:eastAsia="宋体" w:cs="宋体"/>
                      <w:kern w:val="0"/>
                      <w:sz w:val="18"/>
                      <w:szCs w:val="18"/>
                      <w:lang w:val="de-DE" w:eastAsia="zh-CN" w:bidi="ar-SA"/>
                    </w:rPr>
                    <w:t>厂界</w:t>
                  </w:r>
                  <w:r>
                    <w:rPr>
                      <w:rFonts w:hint="eastAsia" w:ascii="宋体" w:hAnsi="宋体" w:eastAsia="宋体" w:cs="宋体"/>
                      <w:kern w:val="0"/>
                      <w:sz w:val="18"/>
                      <w:szCs w:val="18"/>
                      <w:lang w:val="en-US" w:eastAsia="zh-CN" w:bidi="ar-SA"/>
                    </w:rPr>
                    <w:t>南</w:t>
                  </w:r>
                  <w:r>
                    <w:rPr>
                      <w:rFonts w:hint="eastAsia" w:ascii="宋体" w:hAnsi="宋体" w:eastAsia="宋体" w:cs="宋体"/>
                      <w:kern w:val="0"/>
                      <w:sz w:val="18"/>
                      <w:szCs w:val="18"/>
                      <w:lang w:val="de-DE" w:eastAsia="zh-CN" w:bidi="ar-SA"/>
                    </w:rPr>
                    <w:t>侧敏感点</w:t>
                  </w:r>
                </w:p>
              </w:tc>
              <w:tc>
                <w:tcPr>
                  <w:tcW w:w="389" w:type="pct"/>
                  <w:vMerge w:val="restart"/>
                  <w:vAlign w:val="top"/>
                </w:tcPr>
                <w:p w14:paraId="726D933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sz w:val="21"/>
                      <w:szCs w:val="21"/>
                      <w:highlight w:val="none"/>
                      <w:vertAlign w:val="baseline"/>
                      <w:lang w:val="en-US" w:eastAsia="zh-CN"/>
                    </w:rPr>
                  </w:pPr>
                  <w:r>
                    <w:rPr>
                      <w:rFonts w:hint="eastAsia" w:ascii="宋体" w:hAnsi="宋体" w:eastAsia="宋体" w:cs="宋体"/>
                      <w:b w:val="0"/>
                      <w:sz w:val="21"/>
                      <w:szCs w:val="21"/>
                      <w:highlight w:val="none"/>
                      <w:vertAlign w:val="baseline"/>
                      <w:lang w:val="en-US" w:eastAsia="zh-CN"/>
                    </w:rPr>
                    <w:t>0</w:t>
                  </w:r>
                </w:p>
              </w:tc>
              <w:tc>
                <w:tcPr>
                  <w:tcW w:w="389" w:type="pct"/>
                  <w:vMerge w:val="restart"/>
                  <w:vAlign w:val="top"/>
                </w:tcPr>
                <w:p w14:paraId="3E09610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sz w:val="21"/>
                      <w:szCs w:val="21"/>
                      <w:highlight w:val="none"/>
                      <w:vertAlign w:val="baseline"/>
                      <w:lang w:val="en-US" w:eastAsia="zh-CN"/>
                    </w:rPr>
                  </w:pPr>
                  <w:r>
                    <w:rPr>
                      <w:rFonts w:hint="eastAsia" w:ascii="宋体" w:hAnsi="宋体" w:eastAsia="宋体" w:cs="宋体"/>
                      <w:b w:val="0"/>
                      <w:sz w:val="21"/>
                      <w:szCs w:val="21"/>
                      <w:highlight w:val="none"/>
                      <w:vertAlign w:val="baseline"/>
                      <w:lang w:val="en-US" w:eastAsia="zh-CN"/>
                    </w:rPr>
                    <w:t>-19</w:t>
                  </w:r>
                </w:p>
              </w:tc>
              <w:tc>
                <w:tcPr>
                  <w:tcW w:w="241" w:type="pct"/>
                  <w:vMerge w:val="restart"/>
                  <w:vAlign w:val="top"/>
                </w:tcPr>
                <w:p w14:paraId="3730F76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sz w:val="21"/>
                      <w:szCs w:val="21"/>
                      <w:highlight w:val="none"/>
                      <w:vertAlign w:val="baseline"/>
                      <w:lang w:val="en-US" w:eastAsia="zh-CN"/>
                    </w:rPr>
                  </w:pPr>
                  <w:r>
                    <w:rPr>
                      <w:rFonts w:hint="eastAsia" w:ascii="宋体" w:hAnsi="宋体" w:eastAsia="宋体" w:cs="宋体"/>
                      <w:b w:val="0"/>
                      <w:sz w:val="21"/>
                      <w:szCs w:val="21"/>
                      <w:highlight w:val="none"/>
                      <w:vertAlign w:val="baseline"/>
                      <w:lang w:val="en-US" w:eastAsia="zh-CN"/>
                    </w:rPr>
                    <w:t>1</w:t>
                  </w:r>
                </w:p>
              </w:tc>
              <w:tc>
                <w:tcPr>
                  <w:tcW w:w="401" w:type="pct"/>
                  <w:vAlign w:val="top"/>
                </w:tcPr>
                <w:p w14:paraId="40F314E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sz w:val="24"/>
                      <w:szCs w:val="24"/>
                      <w:highlight w:val="none"/>
                      <w:vertAlign w:val="baseline"/>
                      <w:lang w:val="en-US" w:eastAsia="zh-CN"/>
                    </w:rPr>
                  </w:pPr>
                  <w:r>
                    <w:rPr>
                      <w:rFonts w:hint="eastAsia" w:ascii="宋体" w:hAnsi="宋体" w:eastAsia="宋体" w:cs="宋体"/>
                      <w:b w:val="0"/>
                      <w:sz w:val="21"/>
                      <w:szCs w:val="21"/>
                      <w:highlight w:val="none"/>
                      <w:vertAlign w:val="baseline"/>
                      <w:lang w:val="en-US" w:eastAsia="zh-CN"/>
                    </w:rPr>
                    <w:t>昼间</w:t>
                  </w:r>
                </w:p>
              </w:tc>
              <w:tc>
                <w:tcPr>
                  <w:tcW w:w="900" w:type="pct"/>
                  <w:vAlign w:val="center"/>
                </w:tcPr>
                <w:p w14:paraId="023366B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sz w:val="24"/>
                      <w:szCs w:val="24"/>
                      <w:highlight w:val="none"/>
                      <w:vertAlign w:val="baseline"/>
                      <w:lang w:val="en-US" w:eastAsia="zh-CN"/>
                    </w:rPr>
                  </w:pPr>
                  <w:r>
                    <w:rPr>
                      <w:rFonts w:hint="eastAsia" w:ascii="宋体" w:hAnsi="宋体" w:eastAsia="宋体" w:cs="宋体"/>
                      <w:b w:val="0"/>
                      <w:sz w:val="24"/>
                      <w:szCs w:val="24"/>
                      <w:highlight w:val="none"/>
                      <w:vertAlign w:val="baseline"/>
                      <w:lang w:val="en-US" w:eastAsia="zh-CN"/>
                    </w:rPr>
                    <w:t>56.67</w:t>
                  </w:r>
                </w:p>
              </w:tc>
              <w:tc>
                <w:tcPr>
                  <w:tcW w:w="990" w:type="pct"/>
                </w:tcPr>
                <w:p w14:paraId="08154A1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sz w:val="21"/>
                      <w:szCs w:val="21"/>
                      <w:highlight w:val="none"/>
                      <w:vertAlign w:val="baseline"/>
                      <w:lang w:val="en-US" w:eastAsia="zh-CN"/>
                    </w:rPr>
                  </w:pPr>
                  <w:r>
                    <w:rPr>
                      <w:rFonts w:hint="eastAsia" w:ascii="宋体" w:hAnsi="宋体" w:eastAsia="宋体" w:cs="宋体"/>
                      <w:b w:val="0"/>
                      <w:sz w:val="21"/>
                      <w:szCs w:val="21"/>
                      <w:highlight w:val="none"/>
                      <w:vertAlign w:val="baseline"/>
                      <w:lang w:val="en-US" w:eastAsia="zh-CN"/>
                    </w:rPr>
                    <w:t>60</w:t>
                  </w:r>
                </w:p>
              </w:tc>
              <w:tc>
                <w:tcPr>
                  <w:tcW w:w="611" w:type="pct"/>
                  <w:vMerge w:val="restart"/>
                </w:tcPr>
                <w:p w14:paraId="37668C4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sz w:val="24"/>
                      <w:szCs w:val="24"/>
                      <w:highlight w:val="none"/>
                      <w:vertAlign w:val="baseline"/>
                      <w:lang w:val="en-US" w:eastAsia="zh-CN"/>
                    </w:rPr>
                  </w:pPr>
                  <w:r>
                    <w:rPr>
                      <w:rFonts w:hint="eastAsia" w:ascii="宋体" w:hAnsi="宋体" w:eastAsia="宋体" w:cs="宋体"/>
                      <w:b w:val="0"/>
                      <w:sz w:val="21"/>
                      <w:szCs w:val="21"/>
                      <w:highlight w:val="none"/>
                      <w:vertAlign w:val="baseline"/>
                      <w:lang w:val="en-US" w:eastAsia="zh-CN"/>
                    </w:rPr>
                    <w:t>达标</w:t>
                  </w:r>
                </w:p>
              </w:tc>
            </w:tr>
            <w:tr w14:paraId="2882A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074" w:type="pct"/>
                  <w:vMerge w:val="continue"/>
                  <w:vAlign w:val="center"/>
                </w:tcPr>
                <w:p w14:paraId="5E8DCC2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Times New Roman" w:hAnsi="Times New Roman" w:eastAsia="宋体" w:cs="Times New Roman"/>
                      <w:szCs w:val="24"/>
                    </w:rPr>
                  </w:pPr>
                </w:p>
              </w:tc>
              <w:tc>
                <w:tcPr>
                  <w:tcW w:w="389" w:type="pct"/>
                  <w:vMerge w:val="continue"/>
                  <w:vAlign w:val="top"/>
                </w:tcPr>
                <w:p w14:paraId="4A5103C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Times New Roman" w:hAnsi="Times New Roman" w:eastAsia="宋体" w:cs="Times New Roman"/>
                      <w:szCs w:val="24"/>
                    </w:rPr>
                  </w:pPr>
                </w:p>
              </w:tc>
              <w:tc>
                <w:tcPr>
                  <w:tcW w:w="389" w:type="pct"/>
                  <w:vMerge w:val="continue"/>
                  <w:vAlign w:val="top"/>
                </w:tcPr>
                <w:p w14:paraId="2D18F5E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Times New Roman" w:hAnsi="Times New Roman" w:eastAsia="宋体" w:cs="Times New Roman"/>
                      <w:szCs w:val="24"/>
                    </w:rPr>
                  </w:pPr>
                </w:p>
              </w:tc>
              <w:tc>
                <w:tcPr>
                  <w:tcW w:w="241" w:type="pct"/>
                  <w:vMerge w:val="continue"/>
                  <w:vAlign w:val="top"/>
                </w:tcPr>
                <w:p w14:paraId="4474BB3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Times New Roman" w:hAnsi="Times New Roman" w:eastAsia="宋体" w:cs="Times New Roman"/>
                      <w:szCs w:val="24"/>
                    </w:rPr>
                  </w:pPr>
                </w:p>
              </w:tc>
              <w:tc>
                <w:tcPr>
                  <w:tcW w:w="401" w:type="pct"/>
                  <w:vAlign w:val="top"/>
                </w:tcPr>
                <w:p w14:paraId="24769F0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sz w:val="21"/>
                      <w:szCs w:val="21"/>
                      <w:highlight w:val="none"/>
                      <w:vertAlign w:val="baseline"/>
                      <w:lang w:val="en-US" w:eastAsia="zh-CN"/>
                    </w:rPr>
                  </w:pPr>
                  <w:r>
                    <w:rPr>
                      <w:rFonts w:hint="eastAsia" w:ascii="宋体" w:hAnsi="宋体" w:eastAsia="宋体" w:cs="宋体"/>
                      <w:b w:val="0"/>
                      <w:sz w:val="21"/>
                      <w:szCs w:val="21"/>
                      <w:highlight w:val="none"/>
                      <w:vertAlign w:val="baseline"/>
                      <w:lang w:val="en-US" w:eastAsia="zh-CN"/>
                    </w:rPr>
                    <w:t>夜间</w:t>
                  </w:r>
                </w:p>
              </w:tc>
              <w:tc>
                <w:tcPr>
                  <w:tcW w:w="900" w:type="pct"/>
                  <w:vAlign w:val="center"/>
                </w:tcPr>
                <w:p w14:paraId="477D0BA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sz w:val="21"/>
                      <w:szCs w:val="21"/>
                      <w:highlight w:val="none"/>
                      <w:vertAlign w:val="baseline"/>
                      <w:lang w:val="en-US" w:eastAsia="zh-CN"/>
                    </w:rPr>
                  </w:pPr>
                  <w:r>
                    <w:rPr>
                      <w:rFonts w:hint="eastAsia" w:ascii="宋体" w:hAnsi="宋体" w:eastAsia="宋体" w:cs="宋体"/>
                      <w:b w:val="0"/>
                      <w:sz w:val="21"/>
                      <w:szCs w:val="21"/>
                      <w:highlight w:val="none"/>
                      <w:vertAlign w:val="baseline"/>
                      <w:lang w:val="en-US" w:eastAsia="zh-CN"/>
                    </w:rPr>
                    <w:t>42.34</w:t>
                  </w:r>
                </w:p>
              </w:tc>
              <w:tc>
                <w:tcPr>
                  <w:tcW w:w="990" w:type="pct"/>
                </w:tcPr>
                <w:p w14:paraId="309E23A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sz w:val="21"/>
                      <w:szCs w:val="21"/>
                      <w:highlight w:val="none"/>
                      <w:vertAlign w:val="baseline"/>
                      <w:lang w:val="en-US" w:eastAsia="zh-CN"/>
                    </w:rPr>
                  </w:pPr>
                  <w:r>
                    <w:rPr>
                      <w:rFonts w:hint="eastAsia" w:ascii="宋体" w:hAnsi="宋体" w:eastAsia="宋体" w:cs="宋体"/>
                      <w:b w:val="0"/>
                      <w:sz w:val="21"/>
                      <w:szCs w:val="21"/>
                      <w:highlight w:val="none"/>
                      <w:vertAlign w:val="baseline"/>
                      <w:lang w:val="en-US" w:eastAsia="zh-CN"/>
                    </w:rPr>
                    <w:t>50</w:t>
                  </w:r>
                </w:p>
              </w:tc>
              <w:tc>
                <w:tcPr>
                  <w:tcW w:w="611" w:type="pct"/>
                  <w:vMerge w:val="continue"/>
                </w:tcPr>
                <w:p w14:paraId="1BA3421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sz w:val="21"/>
                      <w:szCs w:val="21"/>
                      <w:highlight w:val="none"/>
                      <w:vertAlign w:val="baseline"/>
                      <w:lang w:val="en-US" w:eastAsia="zh-CN"/>
                    </w:rPr>
                  </w:pPr>
                </w:p>
              </w:tc>
            </w:tr>
            <w:tr w14:paraId="184EE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074" w:type="pct"/>
                  <w:vMerge w:val="restart"/>
                  <w:vAlign w:val="center"/>
                </w:tcPr>
                <w:p w14:paraId="031906A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项目</w:t>
                  </w:r>
                  <w:r>
                    <w:rPr>
                      <w:rFonts w:hint="eastAsia" w:ascii="宋体" w:hAnsi="宋体" w:eastAsia="宋体" w:cs="宋体"/>
                      <w:kern w:val="0"/>
                      <w:sz w:val="18"/>
                      <w:szCs w:val="18"/>
                      <w:lang w:val="de-DE" w:eastAsia="zh-CN" w:bidi="ar-SA"/>
                    </w:rPr>
                    <w:t>厂界北侧敏感点</w:t>
                  </w:r>
                </w:p>
              </w:tc>
              <w:tc>
                <w:tcPr>
                  <w:tcW w:w="389" w:type="pct"/>
                  <w:vMerge w:val="restart"/>
                  <w:vAlign w:val="top"/>
                </w:tcPr>
                <w:p w14:paraId="2EA9BDC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sz w:val="21"/>
                      <w:szCs w:val="21"/>
                      <w:highlight w:val="none"/>
                      <w:vertAlign w:val="baseline"/>
                      <w:lang w:val="en-US" w:eastAsia="zh-CN"/>
                    </w:rPr>
                  </w:pPr>
                  <w:r>
                    <w:rPr>
                      <w:rFonts w:hint="eastAsia" w:ascii="宋体" w:hAnsi="宋体" w:eastAsia="宋体" w:cs="宋体"/>
                      <w:b w:val="0"/>
                      <w:sz w:val="21"/>
                      <w:szCs w:val="21"/>
                      <w:highlight w:val="none"/>
                      <w:vertAlign w:val="baseline"/>
                      <w:lang w:val="en-US" w:eastAsia="zh-CN"/>
                    </w:rPr>
                    <w:t>-19</w:t>
                  </w:r>
                </w:p>
              </w:tc>
              <w:tc>
                <w:tcPr>
                  <w:tcW w:w="389" w:type="pct"/>
                  <w:vMerge w:val="restart"/>
                  <w:vAlign w:val="top"/>
                </w:tcPr>
                <w:p w14:paraId="4F39791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sz w:val="21"/>
                      <w:szCs w:val="21"/>
                      <w:highlight w:val="none"/>
                      <w:vertAlign w:val="baseline"/>
                      <w:lang w:val="en-US" w:eastAsia="zh-CN"/>
                    </w:rPr>
                  </w:pPr>
                  <w:r>
                    <w:rPr>
                      <w:rFonts w:hint="eastAsia" w:ascii="宋体" w:hAnsi="宋体" w:eastAsia="宋体" w:cs="宋体"/>
                      <w:b w:val="0"/>
                      <w:sz w:val="21"/>
                      <w:szCs w:val="21"/>
                      <w:highlight w:val="none"/>
                      <w:vertAlign w:val="baseline"/>
                      <w:lang w:val="en-US" w:eastAsia="zh-CN"/>
                    </w:rPr>
                    <w:t>17</w:t>
                  </w:r>
                </w:p>
              </w:tc>
              <w:tc>
                <w:tcPr>
                  <w:tcW w:w="241" w:type="pct"/>
                  <w:vMerge w:val="restart"/>
                  <w:vAlign w:val="top"/>
                </w:tcPr>
                <w:p w14:paraId="6892CC2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sz w:val="21"/>
                      <w:szCs w:val="21"/>
                      <w:highlight w:val="none"/>
                      <w:vertAlign w:val="baseline"/>
                      <w:lang w:val="en-US" w:eastAsia="zh-CN"/>
                    </w:rPr>
                  </w:pPr>
                  <w:r>
                    <w:rPr>
                      <w:rFonts w:hint="eastAsia" w:ascii="宋体" w:hAnsi="宋体" w:eastAsia="宋体" w:cs="宋体"/>
                      <w:b w:val="0"/>
                      <w:sz w:val="21"/>
                      <w:szCs w:val="21"/>
                      <w:highlight w:val="none"/>
                      <w:vertAlign w:val="baseline"/>
                      <w:lang w:val="en-US" w:eastAsia="zh-CN"/>
                    </w:rPr>
                    <w:t>1</w:t>
                  </w:r>
                </w:p>
              </w:tc>
              <w:tc>
                <w:tcPr>
                  <w:tcW w:w="401" w:type="pct"/>
                  <w:vAlign w:val="top"/>
                </w:tcPr>
                <w:p w14:paraId="194A91E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sz w:val="24"/>
                      <w:szCs w:val="24"/>
                      <w:highlight w:val="none"/>
                      <w:vertAlign w:val="baseline"/>
                      <w:lang w:val="en-US" w:eastAsia="zh-CN"/>
                    </w:rPr>
                  </w:pPr>
                  <w:r>
                    <w:rPr>
                      <w:rFonts w:hint="eastAsia" w:ascii="宋体" w:hAnsi="宋体" w:eastAsia="宋体" w:cs="宋体"/>
                      <w:b w:val="0"/>
                      <w:sz w:val="21"/>
                      <w:szCs w:val="21"/>
                      <w:highlight w:val="none"/>
                      <w:vertAlign w:val="baseline"/>
                      <w:lang w:val="en-US" w:eastAsia="zh-CN"/>
                    </w:rPr>
                    <w:t>昼间</w:t>
                  </w:r>
                </w:p>
              </w:tc>
              <w:tc>
                <w:tcPr>
                  <w:tcW w:w="900" w:type="pct"/>
                  <w:vAlign w:val="center"/>
                </w:tcPr>
                <w:p w14:paraId="1316F59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sz w:val="24"/>
                      <w:szCs w:val="24"/>
                      <w:highlight w:val="none"/>
                      <w:vertAlign w:val="baseline"/>
                      <w:lang w:val="en-US" w:eastAsia="zh-CN"/>
                    </w:rPr>
                  </w:pPr>
                  <w:r>
                    <w:rPr>
                      <w:rFonts w:hint="eastAsia" w:ascii="宋体" w:hAnsi="宋体" w:eastAsia="宋体" w:cs="宋体"/>
                      <w:b w:val="0"/>
                      <w:sz w:val="24"/>
                      <w:szCs w:val="24"/>
                      <w:highlight w:val="none"/>
                      <w:vertAlign w:val="baseline"/>
                      <w:lang w:val="en-US" w:eastAsia="zh-CN"/>
                    </w:rPr>
                    <w:t>55.56</w:t>
                  </w:r>
                </w:p>
              </w:tc>
              <w:tc>
                <w:tcPr>
                  <w:tcW w:w="1578" w:type="dxa"/>
                  <w:vAlign w:val="top"/>
                </w:tcPr>
                <w:p w14:paraId="41FAD04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sz w:val="21"/>
                      <w:szCs w:val="21"/>
                      <w:highlight w:val="none"/>
                      <w:vertAlign w:val="baseline"/>
                      <w:lang w:val="en-US" w:eastAsia="zh-CN"/>
                    </w:rPr>
                  </w:pPr>
                  <w:r>
                    <w:rPr>
                      <w:rFonts w:hint="eastAsia" w:ascii="宋体" w:hAnsi="宋体" w:eastAsia="宋体" w:cs="宋体"/>
                      <w:b w:val="0"/>
                      <w:sz w:val="21"/>
                      <w:szCs w:val="21"/>
                      <w:highlight w:val="none"/>
                      <w:vertAlign w:val="baseline"/>
                      <w:lang w:val="en-US" w:eastAsia="zh-CN"/>
                    </w:rPr>
                    <w:t>60</w:t>
                  </w:r>
                </w:p>
              </w:tc>
              <w:tc>
                <w:tcPr>
                  <w:tcW w:w="611" w:type="pct"/>
                  <w:vMerge w:val="restart"/>
                </w:tcPr>
                <w:p w14:paraId="0E301F3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sz w:val="24"/>
                      <w:szCs w:val="24"/>
                      <w:highlight w:val="none"/>
                      <w:vertAlign w:val="baseline"/>
                      <w:lang w:val="en-US" w:eastAsia="zh-CN"/>
                    </w:rPr>
                  </w:pPr>
                  <w:r>
                    <w:rPr>
                      <w:rFonts w:hint="eastAsia" w:ascii="宋体" w:hAnsi="宋体" w:eastAsia="宋体" w:cs="宋体"/>
                      <w:b w:val="0"/>
                      <w:sz w:val="21"/>
                      <w:szCs w:val="21"/>
                      <w:highlight w:val="none"/>
                      <w:vertAlign w:val="baseline"/>
                      <w:lang w:val="en-US" w:eastAsia="zh-CN"/>
                    </w:rPr>
                    <w:t>达标</w:t>
                  </w:r>
                </w:p>
              </w:tc>
            </w:tr>
            <w:tr w14:paraId="6545B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074" w:type="pct"/>
                  <w:vMerge w:val="continue"/>
                  <w:vAlign w:val="center"/>
                </w:tcPr>
                <w:p w14:paraId="69C6C4B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Times New Roman" w:hAnsi="Times New Roman" w:eastAsia="宋体" w:cs="Times New Roman"/>
                      <w:szCs w:val="24"/>
                    </w:rPr>
                  </w:pPr>
                </w:p>
              </w:tc>
              <w:tc>
                <w:tcPr>
                  <w:tcW w:w="389" w:type="pct"/>
                  <w:vMerge w:val="continue"/>
                  <w:vAlign w:val="top"/>
                </w:tcPr>
                <w:p w14:paraId="312FA7C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Times New Roman" w:hAnsi="Times New Roman" w:eastAsia="宋体" w:cs="Times New Roman"/>
                      <w:szCs w:val="24"/>
                    </w:rPr>
                  </w:pPr>
                </w:p>
              </w:tc>
              <w:tc>
                <w:tcPr>
                  <w:tcW w:w="389" w:type="pct"/>
                  <w:vMerge w:val="continue"/>
                  <w:vAlign w:val="top"/>
                </w:tcPr>
                <w:p w14:paraId="7AC133B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Times New Roman" w:hAnsi="Times New Roman" w:eastAsia="宋体" w:cs="Times New Roman"/>
                      <w:szCs w:val="24"/>
                    </w:rPr>
                  </w:pPr>
                </w:p>
              </w:tc>
              <w:tc>
                <w:tcPr>
                  <w:tcW w:w="241" w:type="pct"/>
                  <w:vMerge w:val="continue"/>
                  <w:vAlign w:val="top"/>
                </w:tcPr>
                <w:p w14:paraId="5EA7461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Times New Roman" w:hAnsi="Times New Roman" w:eastAsia="宋体" w:cs="Times New Roman"/>
                      <w:szCs w:val="24"/>
                    </w:rPr>
                  </w:pPr>
                </w:p>
              </w:tc>
              <w:tc>
                <w:tcPr>
                  <w:tcW w:w="401" w:type="pct"/>
                  <w:vAlign w:val="top"/>
                </w:tcPr>
                <w:p w14:paraId="7F29693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sz w:val="21"/>
                      <w:szCs w:val="21"/>
                      <w:highlight w:val="none"/>
                      <w:vertAlign w:val="baseline"/>
                      <w:lang w:val="en-US" w:eastAsia="zh-CN"/>
                    </w:rPr>
                  </w:pPr>
                  <w:r>
                    <w:rPr>
                      <w:rFonts w:hint="eastAsia" w:ascii="宋体" w:hAnsi="宋体" w:eastAsia="宋体" w:cs="宋体"/>
                      <w:b w:val="0"/>
                      <w:sz w:val="21"/>
                      <w:szCs w:val="21"/>
                      <w:highlight w:val="none"/>
                      <w:vertAlign w:val="baseline"/>
                      <w:lang w:val="en-US" w:eastAsia="zh-CN"/>
                    </w:rPr>
                    <w:t>夜间</w:t>
                  </w:r>
                </w:p>
              </w:tc>
              <w:tc>
                <w:tcPr>
                  <w:tcW w:w="900" w:type="pct"/>
                  <w:vAlign w:val="center"/>
                </w:tcPr>
                <w:p w14:paraId="141203A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sz w:val="21"/>
                      <w:szCs w:val="21"/>
                      <w:highlight w:val="none"/>
                      <w:vertAlign w:val="baseline"/>
                      <w:lang w:val="en-US" w:eastAsia="zh-CN"/>
                    </w:rPr>
                  </w:pPr>
                  <w:r>
                    <w:rPr>
                      <w:rFonts w:hint="eastAsia" w:ascii="宋体" w:hAnsi="宋体" w:eastAsia="宋体" w:cs="宋体"/>
                      <w:b w:val="0"/>
                      <w:sz w:val="21"/>
                      <w:szCs w:val="21"/>
                      <w:highlight w:val="none"/>
                      <w:vertAlign w:val="baseline"/>
                      <w:lang w:val="en-US" w:eastAsia="zh-CN"/>
                    </w:rPr>
                    <w:t>43.27</w:t>
                  </w:r>
                </w:p>
              </w:tc>
              <w:tc>
                <w:tcPr>
                  <w:tcW w:w="1578" w:type="dxa"/>
                  <w:vAlign w:val="top"/>
                </w:tcPr>
                <w:p w14:paraId="4E34941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sz w:val="21"/>
                      <w:szCs w:val="21"/>
                      <w:highlight w:val="none"/>
                      <w:vertAlign w:val="baseline"/>
                      <w:lang w:val="en-US" w:eastAsia="zh-CN"/>
                    </w:rPr>
                  </w:pPr>
                  <w:r>
                    <w:rPr>
                      <w:rFonts w:hint="eastAsia" w:ascii="宋体" w:hAnsi="宋体" w:eastAsia="宋体" w:cs="宋体"/>
                      <w:b w:val="0"/>
                      <w:sz w:val="21"/>
                      <w:szCs w:val="21"/>
                      <w:highlight w:val="none"/>
                      <w:vertAlign w:val="baseline"/>
                      <w:lang w:val="en-US" w:eastAsia="zh-CN"/>
                    </w:rPr>
                    <w:t>50</w:t>
                  </w:r>
                </w:p>
              </w:tc>
              <w:tc>
                <w:tcPr>
                  <w:tcW w:w="611" w:type="pct"/>
                  <w:vMerge w:val="continue"/>
                </w:tcPr>
                <w:p w14:paraId="0318F61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sz w:val="21"/>
                      <w:szCs w:val="21"/>
                      <w:highlight w:val="none"/>
                      <w:vertAlign w:val="baseline"/>
                      <w:lang w:val="en-US" w:eastAsia="zh-CN"/>
                    </w:rPr>
                  </w:pPr>
                </w:p>
              </w:tc>
            </w:tr>
            <w:tr w14:paraId="4D652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14:paraId="183082C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sz w:val="21"/>
                      <w:szCs w:val="21"/>
                      <w:highlight w:val="none"/>
                      <w:vertAlign w:val="baseline"/>
                      <w:lang w:val="en-US" w:eastAsia="zh-CN"/>
                    </w:rPr>
                  </w:pPr>
                  <w:r>
                    <w:rPr>
                      <w:rFonts w:hint="eastAsia" w:ascii="Times New Roman" w:hAnsi="Times New Roman" w:eastAsia="宋体" w:cs="Times New Roman"/>
                      <w:szCs w:val="24"/>
                    </w:rPr>
                    <w:t>注：表中坐标以厂界中心（</w:t>
                  </w:r>
                  <w:r>
                    <w:rPr>
                      <w:rFonts w:hint="eastAsia" w:ascii="Times New Roman" w:hAnsi="Times New Roman" w:eastAsia="宋体" w:cs="宋体"/>
                      <w:color w:val="000000"/>
                      <w:szCs w:val="21"/>
                      <w:u w:val="none"/>
                    </w:rPr>
                    <w:t>113°32′26.39517″,26°42′32.85634″</w:t>
                  </w:r>
                  <w:r>
                    <w:rPr>
                      <w:rFonts w:hint="eastAsia" w:ascii="Times New Roman" w:hAnsi="Times New Roman" w:eastAsia="宋体" w:cs="Times New Roman"/>
                      <w:szCs w:val="24"/>
                    </w:rPr>
                    <w:t>）为坐标原点，正东向为 X 轴正方向，正北向为 Y 轴正方向。</w:t>
                  </w:r>
                </w:p>
              </w:tc>
            </w:tr>
          </w:tbl>
          <w:p w14:paraId="51AC052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u w:val="none" w:color="auto"/>
              </w:rPr>
            </w:pPr>
            <w:r>
              <w:rPr>
                <w:rFonts w:hint="eastAsia" w:ascii="宋体" w:hAnsi="宋体" w:eastAsia="宋体" w:cs="宋体"/>
                <w:b w:val="0"/>
                <w:sz w:val="24"/>
                <w:szCs w:val="24"/>
                <w:highlight w:val="none"/>
              </w:rPr>
              <w:t>为进一步降低噪声对周围环境的影响，应该从声源和传播途径上采取一定的噪声防治措施。为降低噪声源对本项目边界噪声的影响，本项目已</w:t>
            </w:r>
            <w:r>
              <w:rPr>
                <w:rFonts w:ascii="Times New Roman" w:hAnsi="Times New Roman" w:eastAsia="宋体"/>
                <w:sz w:val="24"/>
                <w:szCs w:val="24"/>
                <w:u w:val="none" w:color="auto"/>
              </w:rPr>
              <w:t>采取</w:t>
            </w:r>
            <w:r>
              <w:rPr>
                <w:rFonts w:hint="eastAsia"/>
                <w:sz w:val="24"/>
                <w:szCs w:val="24"/>
                <w:u w:val="none" w:color="auto"/>
                <w:lang w:eastAsia="zh-CN"/>
              </w:rPr>
              <w:t>下列</w:t>
            </w:r>
            <w:r>
              <w:rPr>
                <w:rFonts w:ascii="Times New Roman" w:hAnsi="Times New Roman" w:eastAsia="宋体"/>
                <w:sz w:val="24"/>
                <w:szCs w:val="24"/>
                <w:u w:val="none" w:color="auto"/>
              </w:rPr>
              <w:t>措施：</w:t>
            </w:r>
          </w:p>
          <w:p w14:paraId="02815DBF">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ascii="Times New Roman" w:hAnsi="Times New Roman" w:eastAsia="宋体"/>
                <w:sz w:val="24"/>
                <w:szCs w:val="24"/>
                <w:u w:val="none" w:color="auto"/>
              </w:rPr>
            </w:pPr>
            <w:r>
              <w:rPr>
                <w:rFonts w:ascii="Times New Roman" w:hAnsi="Times New Roman" w:eastAsia="宋体"/>
                <w:sz w:val="24"/>
                <w:szCs w:val="24"/>
                <w:u w:val="none" w:color="auto"/>
              </w:rPr>
              <w:t>将空调外机均设置在靠道路的一侧，窗户均采用双层隔音玻璃；</w:t>
            </w:r>
          </w:p>
          <w:p w14:paraId="6C25B2F1">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ascii="Times New Roman" w:hAnsi="Times New Roman" w:eastAsia="宋体"/>
                <w:sz w:val="24"/>
                <w:szCs w:val="24"/>
                <w:u w:val="none" w:color="auto"/>
              </w:rPr>
            </w:pPr>
            <w:r>
              <w:rPr>
                <w:rFonts w:ascii="Times New Roman" w:hAnsi="Times New Roman" w:eastAsia="宋体"/>
                <w:sz w:val="24"/>
                <w:szCs w:val="24"/>
                <w:u w:val="none" w:color="auto"/>
              </w:rPr>
              <w:t>设备机房（设备间）采用吸声消声材料处理，所有有振动的设备均设减振基础或吊架，接管设柔性减振接头。</w:t>
            </w:r>
          </w:p>
          <w:p w14:paraId="1DFE37E3">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ascii="Times New Roman" w:hAnsi="Times New Roman" w:eastAsia="宋体"/>
                <w:sz w:val="24"/>
                <w:szCs w:val="24"/>
                <w:u w:val="none" w:color="auto"/>
              </w:rPr>
            </w:pPr>
            <w:r>
              <w:rPr>
                <w:rFonts w:ascii="Times New Roman" w:hAnsi="Times New Roman" w:eastAsia="宋体"/>
                <w:sz w:val="24"/>
                <w:szCs w:val="24"/>
                <w:u w:val="none" w:color="auto"/>
              </w:rPr>
              <w:t>对噪声较大的机房拟采用特殊处理以将其与建筑的其他部分隔离，包括采用双层墙夹</w:t>
            </w:r>
            <w:r>
              <w:rPr>
                <w:rFonts w:hint="eastAsia"/>
                <w:sz w:val="24"/>
                <w:szCs w:val="24"/>
                <w:u w:val="none" w:color="auto"/>
                <w:lang w:eastAsia="zh-CN"/>
              </w:rPr>
              <w:t>吸声材料</w:t>
            </w:r>
            <w:r>
              <w:rPr>
                <w:rFonts w:ascii="Times New Roman" w:hAnsi="Times New Roman" w:eastAsia="宋体"/>
                <w:sz w:val="24"/>
                <w:szCs w:val="24"/>
                <w:u w:val="none" w:color="auto"/>
              </w:rPr>
              <w:t>、双道门等。</w:t>
            </w:r>
          </w:p>
          <w:p w14:paraId="56E27C46">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ascii="Times New Roman" w:hAnsi="Times New Roman" w:eastAsia="宋体"/>
                <w:sz w:val="24"/>
                <w:szCs w:val="24"/>
                <w:u w:val="none" w:color="auto"/>
              </w:rPr>
            </w:pPr>
            <w:r>
              <w:rPr>
                <w:rFonts w:ascii="Times New Roman" w:hAnsi="Times New Roman" w:eastAsia="宋体"/>
                <w:sz w:val="24"/>
                <w:szCs w:val="24"/>
                <w:u w:val="none" w:color="auto"/>
              </w:rPr>
              <w:t>设置封闭</w:t>
            </w:r>
            <w:r>
              <w:rPr>
                <w:rFonts w:hint="eastAsia"/>
                <w:sz w:val="24"/>
                <w:szCs w:val="24"/>
                <w:u w:val="none" w:color="auto"/>
                <w:lang w:eastAsia="zh-CN"/>
              </w:rPr>
              <w:t>地</w:t>
            </w:r>
            <w:r>
              <w:rPr>
                <w:rFonts w:ascii="Times New Roman" w:hAnsi="Times New Roman" w:eastAsia="宋体"/>
                <w:sz w:val="24"/>
                <w:szCs w:val="24"/>
                <w:u w:val="none" w:color="auto"/>
              </w:rPr>
              <w:t>对风机、水泵等高噪声设备进行基础隔声处理。</w:t>
            </w:r>
          </w:p>
          <w:p w14:paraId="6CF00090">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80" w:firstLineChars="200"/>
              <w:textAlignment w:val="auto"/>
            </w:pPr>
            <w:r>
              <w:rPr>
                <w:rFonts w:ascii="Times New Roman" w:hAnsi="Times New Roman" w:eastAsia="宋体"/>
                <w:sz w:val="24"/>
                <w:szCs w:val="24"/>
                <w:u w:val="none" w:color="auto"/>
              </w:rPr>
              <w:t>社会生活噪声采取加强管理，强化医护人员及病人意识。</w:t>
            </w:r>
          </w:p>
          <w:p w14:paraId="6677F23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hAnsi="Times New Roman" w:eastAsia="宋体"/>
                <w:sz w:val="24"/>
                <w:szCs w:val="24"/>
                <w:u w:val="none" w:color="auto"/>
              </w:rPr>
            </w:pPr>
            <w:r>
              <w:rPr>
                <w:rFonts w:hint="eastAsia"/>
                <w:sz w:val="24"/>
                <w:szCs w:val="24"/>
                <w:u w:val="none" w:color="auto"/>
                <w:lang w:val="en-US" w:eastAsia="zh-CN"/>
              </w:rPr>
              <w:t>综上</w:t>
            </w:r>
            <w:r>
              <w:rPr>
                <w:rFonts w:ascii="Times New Roman" w:hAnsi="Times New Roman" w:eastAsia="宋体"/>
                <w:sz w:val="24"/>
                <w:szCs w:val="24"/>
                <w:u w:val="none" w:color="auto"/>
              </w:rPr>
              <w:t>噪声能满足《工业企业厂界环境噪声排放标准》（GB12348-2008）中的2</w:t>
            </w:r>
            <w:r>
              <w:rPr>
                <w:rFonts w:hint="eastAsia" w:ascii="Times New Roman" w:hAnsi="Times New Roman" w:eastAsia="宋体"/>
                <w:sz w:val="24"/>
                <w:szCs w:val="24"/>
                <w:u w:val="none" w:color="auto"/>
                <w:lang w:eastAsia="zh-CN"/>
              </w:rPr>
              <w:t>、</w:t>
            </w:r>
            <w:r>
              <w:rPr>
                <w:rFonts w:hint="eastAsia" w:ascii="Times New Roman" w:hAnsi="Times New Roman" w:eastAsia="宋体"/>
                <w:sz w:val="24"/>
                <w:szCs w:val="24"/>
                <w:u w:val="none" w:color="auto"/>
                <w:lang w:val="en-US" w:eastAsia="zh-CN"/>
              </w:rPr>
              <w:t>4</w:t>
            </w:r>
            <w:r>
              <w:rPr>
                <w:rFonts w:ascii="Times New Roman" w:hAnsi="Times New Roman" w:eastAsia="宋体"/>
                <w:sz w:val="24"/>
                <w:szCs w:val="24"/>
                <w:u w:val="none" w:color="auto"/>
              </w:rPr>
              <w:t>类标准限值要求</w:t>
            </w:r>
            <w:r>
              <w:rPr>
                <w:rFonts w:hint="eastAsia" w:eastAsia="宋体"/>
                <w:sz w:val="24"/>
                <w:szCs w:val="24"/>
                <w:lang w:eastAsia="zh-CN"/>
              </w:rPr>
              <w:t>。</w:t>
            </w:r>
          </w:p>
          <w:p w14:paraId="7784AFC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sz w:val="24"/>
                <w:szCs w:val="24"/>
                <w:u w:val="none" w:color="auto"/>
                <w:lang w:val="en-US"/>
              </w:rPr>
            </w:pPr>
            <w:r>
              <w:rPr>
                <w:rFonts w:hint="eastAsia" w:ascii="Times New Roman" w:hAnsi="Times New Roman" w:eastAsia="宋体"/>
                <w:sz w:val="24"/>
                <w:szCs w:val="24"/>
                <w:u w:val="none" w:color="auto"/>
                <w:lang w:eastAsia="zh-CN"/>
              </w:rPr>
              <w:t>（</w:t>
            </w:r>
            <w:r>
              <w:rPr>
                <w:rFonts w:hint="eastAsia" w:ascii="Times New Roman" w:hAnsi="Times New Roman" w:eastAsia="宋体"/>
                <w:sz w:val="24"/>
                <w:szCs w:val="24"/>
                <w:u w:val="none" w:color="auto"/>
                <w:lang w:val="en-US" w:eastAsia="zh-CN"/>
              </w:rPr>
              <w:t>3</w:t>
            </w:r>
            <w:r>
              <w:rPr>
                <w:rFonts w:hint="eastAsia" w:ascii="Times New Roman" w:hAnsi="Times New Roman" w:eastAsia="宋体"/>
                <w:sz w:val="24"/>
                <w:szCs w:val="24"/>
                <w:u w:val="none" w:color="auto"/>
                <w:lang w:eastAsia="zh-CN"/>
              </w:rPr>
              <w:t>）噪声污染防治的可行性分析</w:t>
            </w:r>
          </w:p>
          <w:p w14:paraId="736533E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u w:val="none" w:color="auto"/>
              </w:rPr>
            </w:pPr>
            <w:r>
              <w:rPr>
                <w:rFonts w:ascii="Times New Roman" w:hAnsi="Times New Roman" w:eastAsia="宋体"/>
                <w:sz w:val="24"/>
                <w:szCs w:val="24"/>
                <w:u w:val="none" w:color="auto"/>
              </w:rPr>
              <w:t>综上所述，在项目选择低噪型设备、合理布局、将高噪声设备置于室内并尽可能远离附近居民点，并采取适当的隔声降噪措施后，可以确保营运期机器设备运转噪声厂界可达《工业企业厂界环境噪声排放标准》（GB12348-2008）2类标准要求。对周围环境影响较小。</w:t>
            </w:r>
          </w:p>
          <w:p w14:paraId="312A713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sz w:val="24"/>
                <w:szCs w:val="24"/>
                <w:highlight w:val="none"/>
                <w:u w:val="none" w:color="auto"/>
                <w:lang w:eastAsia="zh-CN"/>
              </w:rPr>
            </w:pPr>
            <w:r>
              <w:rPr>
                <w:rFonts w:hint="eastAsia" w:ascii="Times New Roman" w:hAnsi="Times New Roman" w:eastAsia="宋体" w:cs="Times New Roman"/>
                <w:kern w:val="2"/>
                <w:sz w:val="24"/>
                <w:szCs w:val="24"/>
                <w:u w:val="none" w:color="auto"/>
                <w:lang w:val="en-US" w:eastAsia="zh-CN" w:bidi="ar-SA"/>
              </w:rPr>
              <w:t>（4）</w:t>
            </w:r>
            <w:r>
              <w:rPr>
                <w:rFonts w:hint="eastAsia" w:ascii="Times New Roman" w:hAnsi="Times New Roman" w:eastAsia="宋体"/>
                <w:sz w:val="24"/>
                <w:szCs w:val="24"/>
                <w:highlight w:val="none"/>
                <w:u w:val="none" w:color="auto"/>
                <w:lang w:eastAsia="zh-CN"/>
              </w:rPr>
              <w:t>监测要求</w:t>
            </w:r>
          </w:p>
          <w:p w14:paraId="3903DEE7">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center"/>
              <w:textAlignment w:val="auto"/>
              <w:rPr>
                <w:rFonts w:hint="default" w:ascii="Times New Roman" w:hAnsi="Times New Roman" w:eastAsia="宋体"/>
                <w:sz w:val="24"/>
                <w:szCs w:val="24"/>
                <w:highlight w:val="none"/>
                <w:u w:val="none" w:color="auto"/>
                <w:lang w:val="en-US" w:eastAsia="zh-CN"/>
              </w:rPr>
            </w:pPr>
            <w:r>
              <w:rPr>
                <w:rFonts w:hint="eastAsia" w:ascii="Times New Roman" w:hAnsi="Times New Roman" w:eastAsia="宋体" w:cs="Times New Roman"/>
                <w:b/>
                <w:bCs/>
                <w:color w:val="auto"/>
                <w:sz w:val="21"/>
                <w:szCs w:val="21"/>
                <w:highlight w:val="none"/>
                <w:lang w:val="en-US" w:eastAsia="zh-CN"/>
              </w:rPr>
              <w:t>表4-</w:t>
            </w:r>
            <w:r>
              <w:rPr>
                <w:rFonts w:hint="eastAsia" w:cs="Times New Roman"/>
                <w:b/>
                <w:bCs/>
                <w:color w:val="auto"/>
                <w:sz w:val="21"/>
                <w:szCs w:val="21"/>
                <w:highlight w:val="none"/>
                <w:lang w:val="en-US" w:eastAsia="zh-CN"/>
              </w:rPr>
              <w:t>10</w:t>
            </w:r>
            <w:r>
              <w:rPr>
                <w:rFonts w:hint="eastAsia"/>
                <w:sz w:val="24"/>
                <w:szCs w:val="24"/>
                <w:highlight w:val="none"/>
                <w:u w:val="none" w:color="auto"/>
                <w:lang w:val="en-US" w:eastAsia="zh-CN"/>
              </w:rPr>
              <w:t xml:space="preserve"> </w:t>
            </w:r>
            <w:r>
              <w:rPr>
                <w:rFonts w:hint="eastAsia" w:ascii="Times New Roman" w:hAnsi="Times New Roman" w:eastAsia="宋体"/>
                <w:b/>
                <w:bCs/>
                <w:sz w:val="21"/>
                <w:szCs w:val="21"/>
                <w:highlight w:val="none"/>
                <w:u w:val="none" w:color="auto"/>
                <w:lang w:val="en-US" w:eastAsia="zh-CN"/>
              </w:rPr>
              <w:t>项目噪声监测计划及记录信息表</w:t>
            </w:r>
          </w:p>
          <w:tbl>
            <w:tblPr>
              <w:tblStyle w:val="18"/>
              <w:tblW w:w="7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2625"/>
              <w:gridCol w:w="1884"/>
              <w:gridCol w:w="1884"/>
            </w:tblGrid>
            <w:tr w14:paraId="192DA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3" w:type="dxa"/>
                  <w:vAlign w:val="center"/>
                </w:tcPr>
                <w:p w14:paraId="3B75508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u w:val="none" w:color="auto"/>
                    </w:rPr>
                  </w:pPr>
                  <w:r>
                    <w:rPr>
                      <w:rFonts w:ascii="Times New Roman" w:hAnsi="Times New Roman" w:eastAsia="宋体"/>
                      <w:sz w:val="21"/>
                      <w:szCs w:val="21"/>
                      <w:u w:val="none" w:color="auto"/>
                    </w:rPr>
                    <w:t>类别</w:t>
                  </w:r>
                </w:p>
              </w:tc>
              <w:tc>
                <w:tcPr>
                  <w:tcW w:w="2625" w:type="dxa"/>
                  <w:vAlign w:val="center"/>
                </w:tcPr>
                <w:p w14:paraId="19258A8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u w:val="none" w:color="auto"/>
                    </w:rPr>
                  </w:pPr>
                  <w:r>
                    <w:rPr>
                      <w:rFonts w:ascii="Times New Roman" w:hAnsi="Times New Roman" w:eastAsia="宋体"/>
                      <w:sz w:val="21"/>
                      <w:szCs w:val="21"/>
                      <w:u w:val="none" w:color="auto"/>
                    </w:rPr>
                    <w:t>监测点位置</w:t>
                  </w:r>
                </w:p>
              </w:tc>
              <w:tc>
                <w:tcPr>
                  <w:tcW w:w="1884" w:type="dxa"/>
                  <w:vAlign w:val="center"/>
                </w:tcPr>
                <w:p w14:paraId="1F95752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u w:val="none" w:color="auto"/>
                    </w:rPr>
                  </w:pPr>
                  <w:r>
                    <w:rPr>
                      <w:rFonts w:ascii="Times New Roman" w:hAnsi="Times New Roman" w:eastAsia="宋体"/>
                      <w:sz w:val="21"/>
                      <w:szCs w:val="21"/>
                      <w:u w:val="none" w:color="auto"/>
                    </w:rPr>
                    <w:t>监测项目</w:t>
                  </w:r>
                </w:p>
              </w:tc>
              <w:tc>
                <w:tcPr>
                  <w:tcW w:w="1884" w:type="dxa"/>
                  <w:vAlign w:val="center"/>
                </w:tcPr>
                <w:p w14:paraId="3F15646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u w:val="none" w:color="auto"/>
                    </w:rPr>
                  </w:pPr>
                  <w:r>
                    <w:rPr>
                      <w:rFonts w:ascii="Times New Roman" w:hAnsi="Times New Roman" w:eastAsia="宋体"/>
                      <w:sz w:val="21"/>
                      <w:szCs w:val="21"/>
                      <w:u w:val="none" w:color="auto"/>
                    </w:rPr>
                    <w:t>监测频次</w:t>
                  </w:r>
                </w:p>
              </w:tc>
            </w:tr>
            <w:tr w14:paraId="57356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3" w:type="dxa"/>
                  <w:vAlign w:val="center"/>
                </w:tcPr>
                <w:p w14:paraId="019AE4F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u w:val="none" w:color="auto"/>
                    </w:rPr>
                  </w:pPr>
                  <w:r>
                    <w:rPr>
                      <w:rFonts w:ascii="Times New Roman" w:hAnsi="Times New Roman" w:eastAsia="宋体"/>
                      <w:sz w:val="21"/>
                      <w:szCs w:val="21"/>
                      <w:u w:val="none" w:color="auto"/>
                    </w:rPr>
                    <w:t>噪声</w:t>
                  </w:r>
                </w:p>
              </w:tc>
              <w:tc>
                <w:tcPr>
                  <w:tcW w:w="2625" w:type="dxa"/>
                  <w:vAlign w:val="center"/>
                </w:tcPr>
                <w:p w14:paraId="6CD7C02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u w:val="none" w:color="auto"/>
                    </w:rPr>
                  </w:pPr>
                  <w:r>
                    <w:rPr>
                      <w:rFonts w:ascii="Times New Roman" w:hAnsi="Times New Roman" w:eastAsia="宋体"/>
                      <w:sz w:val="21"/>
                      <w:szCs w:val="21"/>
                      <w:u w:val="none" w:color="auto"/>
                    </w:rPr>
                    <w:t>厂界四周外1m处</w:t>
                  </w:r>
                </w:p>
              </w:tc>
              <w:tc>
                <w:tcPr>
                  <w:tcW w:w="1884" w:type="dxa"/>
                  <w:vAlign w:val="center"/>
                </w:tcPr>
                <w:p w14:paraId="7B7E286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u w:val="none" w:color="auto"/>
                    </w:rPr>
                  </w:pPr>
                  <w:r>
                    <w:rPr>
                      <w:rFonts w:ascii="Times New Roman" w:hAnsi="Times New Roman" w:eastAsia="宋体"/>
                      <w:sz w:val="21"/>
                      <w:szCs w:val="21"/>
                      <w:u w:val="none" w:color="auto"/>
                    </w:rPr>
                    <w:t>厂界噪声</w:t>
                  </w:r>
                </w:p>
              </w:tc>
              <w:tc>
                <w:tcPr>
                  <w:tcW w:w="1884" w:type="dxa"/>
                  <w:vAlign w:val="center"/>
                </w:tcPr>
                <w:p w14:paraId="01E6BDC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u w:val="none" w:color="auto"/>
                      <w:lang w:eastAsia="zh-CN"/>
                    </w:rPr>
                  </w:pPr>
                  <w:r>
                    <w:rPr>
                      <w:rFonts w:hint="eastAsia" w:cs="Times New Roman"/>
                      <w:color w:val="000000"/>
                      <w:kern w:val="0"/>
                      <w:sz w:val="21"/>
                      <w:szCs w:val="21"/>
                      <w:lang w:val="en-US" w:eastAsia="zh-CN" w:bidi="ar"/>
                    </w:rPr>
                    <w:t>1次/年</w:t>
                  </w:r>
                </w:p>
              </w:tc>
            </w:tr>
          </w:tbl>
          <w:p w14:paraId="40C27F5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sz w:val="24"/>
                <w:szCs w:val="24"/>
                <w:highlight w:val="none"/>
                <w:lang w:val="en-US" w:eastAsia="zh-CN"/>
              </w:rPr>
            </w:pPr>
            <w:r>
              <w:rPr>
                <w:rFonts w:hint="eastAsia"/>
                <w:sz w:val="24"/>
                <w:szCs w:val="24"/>
                <w:highlight w:val="none"/>
                <w:lang w:val="en-US" w:eastAsia="zh-CN"/>
              </w:rPr>
              <w:t>（5）项目噪声检测结果</w:t>
            </w:r>
          </w:p>
          <w:p w14:paraId="5D9623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rPr>
            </w:pPr>
            <w:r>
              <w:rPr>
                <w:rFonts w:ascii="Times New Roman" w:hAnsi="Times New Roman" w:eastAsia="宋体"/>
                <w:sz w:val="24"/>
                <w:szCs w:val="24"/>
                <w:highlight w:val="none"/>
              </w:rPr>
              <w:t>项目区内主要的噪声污染源主要为水泵、抽排风噪声等设备噪声及来往医院的人群产生的社会噪声。</w:t>
            </w:r>
            <w:r>
              <w:rPr>
                <w:rFonts w:hint="default" w:ascii="Times New Roman" w:hAnsi="Times New Roman" w:eastAsia="宋体" w:cs="Times New Roman"/>
                <w:sz w:val="24"/>
                <w:szCs w:val="24"/>
                <w:highlight w:val="none"/>
              </w:rPr>
              <w:t>本次委托精威检测（湖南）有限公司于202</w:t>
            </w:r>
            <w:r>
              <w:rPr>
                <w:rFonts w:hint="default" w:ascii="Times New Roman" w:hAnsi="Times New Roman" w:eastAsia="宋体" w:cs="Times New Roman"/>
                <w:sz w:val="24"/>
                <w:szCs w:val="24"/>
                <w:highlight w:val="none"/>
                <w:lang w:val="en-US" w:eastAsia="zh-CN"/>
              </w:rPr>
              <w:t>4</w:t>
            </w:r>
            <w:r>
              <w:rPr>
                <w:rFonts w:hint="default" w:ascii="Times New Roman" w:hAnsi="Times New Roman" w:eastAsia="宋体" w:cs="Times New Roman"/>
                <w:sz w:val="24"/>
                <w:szCs w:val="24"/>
                <w:highlight w:val="none"/>
              </w:rPr>
              <w:t>年</w:t>
            </w:r>
            <w:r>
              <w:rPr>
                <w:rFonts w:hint="default" w:ascii="Times New Roman" w:hAnsi="Times New Roman" w:eastAsia="宋体" w:cs="Times New Roman"/>
                <w:sz w:val="24"/>
                <w:szCs w:val="24"/>
                <w:highlight w:val="none"/>
                <w:lang w:val="en-US" w:eastAsia="zh-CN"/>
              </w:rPr>
              <w:t>06月24日-</w:t>
            </w:r>
            <w:r>
              <w:rPr>
                <w:rFonts w:hint="default" w:ascii="Times New Roman" w:hAnsi="Times New Roman" w:eastAsia="宋体" w:cs="Times New Roman"/>
                <w:sz w:val="24"/>
                <w:szCs w:val="24"/>
                <w:highlight w:val="none"/>
              </w:rPr>
              <w:t>202</w:t>
            </w:r>
            <w:r>
              <w:rPr>
                <w:rFonts w:hint="default" w:ascii="Times New Roman" w:hAnsi="Times New Roman" w:eastAsia="宋体" w:cs="Times New Roman"/>
                <w:sz w:val="24"/>
                <w:szCs w:val="24"/>
                <w:highlight w:val="none"/>
                <w:lang w:val="en-US" w:eastAsia="zh-CN"/>
              </w:rPr>
              <w:t>4</w:t>
            </w:r>
            <w:r>
              <w:rPr>
                <w:rFonts w:hint="default" w:ascii="Times New Roman" w:hAnsi="Times New Roman" w:eastAsia="宋体" w:cs="Times New Roman"/>
                <w:sz w:val="24"/>
                <w:szCs w:val="24"/>
                <w:highlight w:val="none"/>
              </w:rPr>
              <w:t>年</w:t>
            </w:r>
            <w:r>
              <w:rPr>
                <w:rFonts w:hint="default" w:ascii="Times New Roman" w:hAnsi="Times New Roman" w:eastAsia="宋体" w:cs="Times New Roman"/>
                <w:sz w:val="24"/>
                <w:szCs w:val="24"/>
                <w:highlight w:val="none"/>
                <w:lang w:val="en-US" w:eastAsia="zh-CN"/>
              </w:rPr>
              <w:t>06月25日对厂界及周边敏感点噪声</w:t>
            </w:r>
            <w:r>
              <w:rPr>
                <w:rFonts w:hint="default" w:ascii="Times New Roman" w:hAnsi="Times New Roman" w:eastAsia="宋体" w:cs="Times New Roman"/>
                <w:sz w:val="24"/>
                <w:szCs w:val="24"/>
                <w:highlight w:val="none"/>
              </w:rPr>
              <w:t>进行了监测，监测结果见表</w:t>
            </w:r>
            <w:r>
              <w:rPr>
                <w:rFonts w:hint="eastAsia" w:ascii="Times New Roman" w:hAnsi="Times New Roman" w:eastAsia="宋体" w:cs="Times New Roman"/>
                <w:sz w:val="24"/>
                <w:szCs w:val="24"/>
                <w:highlight w:val="none"/>
                <w:lang w:val="en-US" w:eastAsia="zh-CN"/>
              </w:rPr>
              <w:t>4-11</w:t>
            </w:r>
            <w:r>
              <w:rPr>
                <w:rFonts w:hint="default" w:ascii="Times New Roman" w:hAnsi="Times New Roman" w:eastAsia="宋体" w:cs="Times New Roman"/>
                <w:sz w:val="24"/>
                <w:szCs w:val="24"/>
                <w:highlight w:val="none"/>
              </w:rPr>
              <w:t>。</w:t>
            </w:r>
          </w:p>
          <w:p w14:paraId="01CD8CD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rPr>
              <w:t>表</w:t>
            </w:r>
            <w:r>
              <w:rPr>
                <w:rFonts w:hint="eastAsia" w:ascii="Times New Roman" w:hAnsi="Times New Roman" w:cs="Times New Roman"/>
                <w:b/>
                <w:bCs/>
                <w:sz w:val="24"/>
                <w:szCs w:val="24"/>
                <w:highlight w:val="none"/>
                <w:lang w:val="en-US" w:eastAsia="zh-CN"/>
              </w:rPr>
              <w:t>4-11</w:t>
            </w:r>
            <w:r>
              <w:rPr>
                <w:rFonts w:hint="default" w:ascii="Times New Roman" w:hAnsi="Times New Roman" w:eastAsia="宋体" w:cs="Times New Roman"/>
                <w:b/>
                <w:bCs/>
                <w:sz w:val="24"/>
                <w:szCs w:val="24"/>
                <w:highlight w:val="none"/>
              </w:rPr>
              <w:t xml:space="preserve"> 噪声检测结果</w:t>
            </w:r>
          </w:p>
          <w:tbl>
            <w:tblPr>
              <w:tblStyle w:val="17"/>
              <w:tblW w:w="0" w:type="auto"/>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424"/>
              <w:gridCol w:w="850"/>
              <w:gridCol w:w="2084"/>
              <w:gridCol w:w="1618"/>
              <w:gridCol w:w="1877"/>
            </w:tblGrid>
            <w:tr w14:paraId="0209154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6" w:hRule="atLeast"/>
                <w:tblHeader/>
              </w:trPr>
              <w:tc>
                <w:tcPr>
                  <w:tcW w:w="1424" w:type="dxa"/>
                  <w:vMerge w:val="restart"/>
                  <w:vAlign w:val="center"/>
                </w:tcPr>
                <w:p w14:paraId="0867198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采样</w:t>
                  </w:r>
                </w:p>
                <w:p w14:paraId="263CFDA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rPr>
                    <w:t>时间</w:t>
                  </w:r>
                </w:p>
              </w:tc>
              <w:tc>
                <w:tcPr>
                  <w:tcW w:w="850" w:type="dxa"/>
                  <w:vMerge w:val="restart"/>
                  <w:vAlign w:val="center"/>
                </w:tcPr>
                <w:p w14:paraId="3E2373EC">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编号</w:t>
                  </w:r>
                </w:p>
              </w:tc>
              <w:tc>
                <w:tcPr>
                  <w:tcW w:w="2084" w:type="dxa"/>
                  <w:vMerge w:val="restart"/>
                  <w:vAlign w:val="center"/>
                </w:tcPr>
                <w:p w14:paraId="3599023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检测点位</w:t>
                  </w:r>
                </w:p>
              </w:tc>
              <w:tc>
                <w:tcPr>
                  <w:tcW w:w="3495" w:type="dxa"/>
                  <w:gridSpan w:val="2"/>
                  <w:vAlign w:val="center"/>
                </w:tcPr>
                <w:p w14:paraId="73F6C72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rPr>
                    <w:t>检测项目</w:t>
                  </w:r>
                  <w:r>
                    <w:rPr>
                      <w:rFonts w:hint="default" w:ascii="Times New Roman" w:hAnsi="Times New Roman" w:eastAsia="宋体" w:cs="Times New Roman"/>
                      <w:sz w:val="24"/>
                      <w:szCs w:val="24"/>
                      <w:highlight w:val="none"/>
                      <w:lang w:eastAsia="zh-CN"/>
                    </w:rPr>
                    <w:t>及</w:t>
                  </w:r>
                  <w:r>
                    <w:rPr>
                      <w:rFonts w:hint="default" w:ascii="Times New Roman" w:hAnsi="Times New Roman" w:eastAsia="宋体" w:cs="Times New Roman"/>
                      <w:sz w:val="24"/>
                      <w:szCs w:val="24"/>
                      <w:highlight w:val="none"/>
                    </w:rPr>
                    <w:t>结果</w:t>
                  </w:r>
                </w:p>
              </w:tc>
            </w:tr>
            <w:tr w14:paraId="6B1B1CE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6" w:hRule="atLeast"/>
                <w:tblHeader/>
              </w:trPr>
              <w:tc>
                <w:tcPr>
                  <w:tcW w:w="1424" w:type="dxa"/>
                  <w:vMerge w:val="continue"/>
                  <w:vAlign w:val="center"/>
                </w:tcPr>
                <w:p w14:paraId="6352BBF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highlight w:val="none"/>
                    </w:rPr>
                  </w:pPr>
                </w:p>
              </w:tc>
              <w:tc>
                <w:tcPr>
                  <w:tcW w:w="850" w:type="dxa"/>
                  <w:vMerge w:val="continue"/>
                  <w:vAlign w:val="center"/>
                </w:tcPr>
                <w:p w14:paraId="7F0CFF7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highlight w:val="none"/>
                      <w:lang w:val="en-US" w:eastAsia="zh-CN"/>
                    </w:rPr>
                  </w:pPr>
                </w:p>
              </w:tc>
              <w:tc>
                <w:tcPr>
                  <w:tcW w:w="2084" w:type="dxa"/>
                  <w:vMerge w:val="continue"/>
                  <w:vAlign w:val="center"/>
                </w:tcPr>
                <w:p w14:paraId="0F6AB31C">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highlight w:val="none"/>
                    </w:rPr>
                  </w:pPr>
                </w:p>
              </w:tc>
              <w:tc>
                <w:tcPr>
                  <w:tcW w:w="3495" w:type="dxa"/>
                  <w:gridSpan w:val="2"/>
                  <w:vAlign w:val="center"/>
                </w:tcPr>
                <w:p w14:paraId="1326822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eastAsia="zh-CN"/>
                    </w:rPr>
                    <w:t>环境噪声</w:t>
                  </w:r>
                </w:p>
              </w:tc>
            </w:tr>
            <w:tr w14:paraId="599696F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6" w:hRule="atLeast"/>
                <w:tblHeader/>
              </w:trPr>
              <w:tc>
                <w:tcPr>
                  <w:tcW w:w="1424" w:type="dxa"/>
                  <w:vMerge w:val="continue"/>
                  <w:vAlign w:val="center"/>
                </w:tcPr>
                <w:p w14:paraId="5302D4A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highlight w:val="none"/>
                      <w:lang w:val="en-US" w:eastAsia="zh-CN"/>
                    </w:rPr>
                  </w:pPr>
                </w:p>
              </w:tc>
              <w:tc>
                <w:tcPr>
                  <w:tcW w:w="850" w:type="dxa"/>
                  <w:vMerge w:val="continue"/>
                  <w:vAlign w:val="center"/>
                </w:tcPr>
                <w:p w14:paraId="5C0DBD6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highlight w:val="none"/>
                      <w:lang w:val="en-US" w:eastAsia="zh-CN"/>
                    </w:rPr>
                  </w:pPr>
                </w:p>
              </w:tc>
              <w:tc>
                <w:tcPr>
                  <w:tcW w:w="2084" w:type="dxa"/>
                  <w:vMerge w:val="continue"/>
                  <w:vAlign w:val="center"/>
                </w:tcPr>
                <w:p w14:paraId="23F6603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highlight w:val="none"/>
                      <w:lang w:val="en-US" w:eastAsia="zh-CN"/>
                    </w:rPr>
                  </w:pPr>
                </w:p>
              </w:tc>
              <w:tc>
                <w:tcPr>
                  <w:tcW w:w="1618" w:type="dxa"/>
                  <w:vAlign w:val="center"/>
                </w:tcPr>
                <w:p w14:paraId="2D42400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eastAsia="zh-CN"/>
                    </w:rPr>
                    <w:t>昼</w:t>
                  </w:r>
                  <w:r>
                    <w:rPr>
                      <w:rFonts w:hint="default" w:ascii="Times New Roman" w:hAnsi="Times New Roman" w:eastAsia="宋体" w:cs="Times New Roman"/>
                      <w:sz w:val="24"/>
                      <w:szCs w:val="24"/>
                      <w:highlight w:val="none"/>
                    </w:rPr>
                    <w:t>间</w:t>
                  </w:r>
                </w:p>
              </w:tc>
              <w:tc>
                <w:tcPr>
                  <w:tcW w:w="1877" w:type="dxa"/>
                  <w:vAlign w:val="center"/>
                </w:tcPr>
                <w:p w14:paraId="68DF24E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eastAsia="zh-CN"/>
                    </w:rPr>
                    <w:t>夜</w:t>
                  </w:r>
                  <w:r>
                    <w:rPr>
                      <w:rFonts w:hint="default" w:ascii="Times New Roman" w:hAnsi="Times New Roman" w:eastAsia="宋体" w:cs="Times New Roman"/>
                      <w:sz w:val="24"/>
                      <w:szCs w:val="24"/>
                      <w:highlight w:val="none"/>
                    </w:rPr>
                    <w:t>间</w:t>
                  </w:r>
                </w:p>
              </w:tc>
            </w:tr>
            <w:tr w14:paraId="355D4E4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424" w:type="dxa"/>
                  <w:vMerge w:val="restart"/>
                  <w:vAlign w:val="center"/>
                </w:tcPr>
                <w:p w14:paraId="555A657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06月24日</w:t>
                  </w:r>
                </w:p>
                <w:p w14:paraId="6D7D5FB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-06月25日</w:t>
                  </w:r>
                </w:p>
              </w:tc>
              <w:tc>
                <w:tcPr>
                  <w:tcW w:w="850" w:type="dxa"/>
                  <w:vAlign w:val="center"/>
                </w:tcPr>
                <w:p w14:paraId="1369B2D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N1</w:t>
                  </w:r>
                </w:p>
              </w:tc>
              <w:tc>
                <w:tcPr>
                  <w:tcW w:w="2084" w:type="dxa"/>
                  <w:vAlign w:val="center"/>
                </w:tcPr>
                <w:p w14:paraId="43CCD0B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项目厂界东侧1米处</w:t>
                  </w:r>
                </w:p>
              </w:tc>
              <w:tc>
                <w:tcPr>
                  <w:tcW w:w="1618" w:type="dxa"/>
                  <w:vAlign w:val="center"/>
                </w:tcPr>
                <w:p w14:paraId="11FA4C7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61</w:t>
                  </w:r>
                </w:p>
              </w:tc>
              <w:tc>
                <w:tcPr>
                  <w:tcW w:w="1877" w:type="dxa"/>
                  <w:vAlign w:val="center"/>
                </w:tcPr>
                <w:p w14:paraId="4E5E097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50</w:t>
                  </w:r>
                </w:p>
              </w:tc>
            </w:tr>
            <w:tr w14:paraId="2C81425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424" w:type="dxa"/>
                  <w:vMerge w:val="continue"/>
                  <w:vAlign w:val="center"/>
                </w:tcPr>
                <w:p w14:paraId="1211461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highlight w:val="none"/>
                      <w:lang w:val="en-US" w:eastAsia="zh-CN"/>
                    </w:rPr>
                  </w:pPr>
                </w:p>
              </w:tc>
              <w:tc>
                <w:tcPr>
                  <w:tcW w:w="850" w:type="dxa"/>
                  <w:vAlign w:val="center"/>
                </w:tcPr>
                <w:p w14:paraId="6D80C42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N2</w:t>
                  </w:r>
                </w:p>
              </w:tc>
              <w:tc>
                <w:tcPr>
                  <w:tcW w:w="2084" w:type="dxa"/>
                  <w:vAlign w:val="center"/>
                </w:tcPr>
                <w:p w14:paraId="381E8D0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highlight w:val="none"/>
                      <w:lang w:val="de-DE" w:eastAsia="zh-CN"/>
                    </w:rPr>
                  </w:pPr>
                  <w:r>
                    <w:rPr>
                      <w:rFonts w:hint="default" w:ascii="Times New Roman" w:hAnsi="Times New Roman" w:eastAsia="宋体" w:cs="Times New Roman"/>
                      <w:sz w:val="24"/>
                      <w:szCs w:val="24"/>
                      <w:highlight w:val="none"/>
                      <w:lang w:val="de-DE" w:eastAsia="zh-CN"/>
                    </w:rPr>
                    <w:t>厂界东侧敏感点</w:t>
                  </w:r>
                </w:p>
              </w:tc>
              <w:tc>
                <w:tcPr>
                  <w:tcW w:w="1618" w:type="dxa"/>
                  <w:vAlign w:val="center"/>
                </w:tcPr>
                <w:p w14:paraId="385ED72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60</w:t>
                  </w:r>
                </w:p>
              </w:tc>
              <w:tc>
                <w:tcPr>
                  <w:tcW w:w="1877" w:type="dxa"/>
                  <w:vAlign w:val="center"/>
                </w:tcPr>
                <w:p w14:paraId="41FFAC8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50</w:t>
                  </w:r>
                </w:p>
              </w:tc>
            </w:tr>
            <w:tr w14:paraId="2F8B461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424" w:type="dxa"/>
                  <w:vMerge w:val="continue"/>
                  <w:vAlign w:val="center"/>
                </w:tcPr>
                <w:p w14:paraId="34C9E04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highlight w:val="none"/>
                      <w:lang w:val="en-US" w:eastAsia="zh-CN"/>
                    </w:rPr>
                  </w:pPr>
                </w:p>
              </w:tc>
              <w:tc>
                <w:tcPr>
                  <w:tcW w:w="850" w:type="dxa"/>
                  <w:vAlign w:val="center"/>
                </w:tcPr>
                <w:p w14:paraId="693C027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N3</w:t>
                  </w:r>
                </w:p>
              </w:tc>
              <w:tc>
                <w:tcPr>
                  <w:tcW w:w="2084" w:type="dxa"/>
                  <w:vAlign w:val="center"/>
                </w:tcPr>
                <w:p w14:paraId="6E34E46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厂界东南侧</w:t>
                  </w:r>
                  <w:r>
                    <w:rPr>
                      <w:rFonts w:hint="default" w:ascii="Times New Roman" w:hAnsi="Times New Roman" w:eastAsia="宋体" w:cs="Times New Roman"/>
                      <w:sz w:val="24"/>
                      <w:szCs w:val="24"/>
                      <w:highlight w:val="none"/>
                      <w:lang w:val="de-DE" w:eastAsia="zh-CN"/>
                    </w:rPr>
                    <w:t>敏感点</w:t>
                  </w:r>
                </w:p>
              </w:tc>
              <w:tc>
                <w:tcPr>
                  <w:tcW w:w="1618" w:type="dxa"/>
                  <w:vAlign w:val="center"/>
                </w:tcPr>
                <w:p w14:paraId="5576272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58</w:t>
                  </w:r>
                </w:p>
              </w:tc>
              <w:tc>
                <w:tcPr>
                  <w:tcW w:w="1877" w:type="dxa"/>
                  <w:vAlign w:val="center"/>
                </w:tcPr>
                <w:p w14:paraId="19FC04F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48</w:t>
                  </w:r>
                </w:p>
              </w:tc>
            </w:tr>
            <w:tr w14:paraId="4317FB9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424" w:type="dxa"/>
                  <w:vMerge w:val="continue"/>
                  <w:vAlign w:val="center"/>
                </w:tcPr>
                <w:p w14:paraId="78AA580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highlight w:val="none"/>
                      <w:lang w:val="en-US" w:eastAsia="zh-CN"/>
                    </w:rPr>
                  </w:pPr>
                </w:p>
              </w:tc>
              <w:tc>
                <w:tcPr>
                  <w:tcW w:w="850" w:type="dxa"/>
                  <w:vAlign w:val="center"/>
                </w:tcPr>
                <w:p w14:paraId="5B3E02D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N4</w:t>
                  </w:r>
                </w:p>
              </w:tc>
              <w:tc>
                <w:tcPr>
                  <w:tcW w:w="2084" w:type="dxa"/>
                  <w:vAlign w:val="center"/>
                </w:tcPr>
                <w:p w14:paraId="5A60A86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厂界东北侧敏感点</w:t>
                  </w:r>
                </w:p>
              </w:tc>
              <w:tc>
                <w:tcPr>
                  <w:tcW w:w="1618" w:type="dxa"/>
                  <w:vAlign w:val="center"/>
                </w:tcPr>
                <w:p w14:paraId="7F1BAC2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59</w:t>
                  </w:r>
                </w:p>
              </w:tc>
              <w:tc>
                <w:tcPr>
                  <w:tcW w:w="1877" w:type="dxa"/>
                  <w:vAlign w:val="center"/>
                </w:tcPr>
                <w:p w14:paraId="0E7613D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50</w:t>
                  </w:r>
                </w:p>
              </w:tc>
            </w:tr>
            <w:tr w14:paraId="6B3B69F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424" w:type="dxa"/>
                  <w:vMerge w:val="continue"/>
                  <w:vAlign w:val="center"/>
                </w:tcPr>
                <w:p w14:paraId="7711A6AC">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highlight w:val="none"/>
                      <w:lang w:val="en-US" w:eastAsia="zh-CN"/>
                    </w:rPr>
                  </w:pPr>
                </w:p>
              </w:tc>
              <w:tc>
                <w:tcPr>
                  <w:tcW w:w="850" w:type="dxa"/>
                  <w:vAlign w:val="center"/>
                </w:tcPr>
                <w:p w14:paraId="7A37A3A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N5</w:t>
                  </w:r>
                </w:p>
              </w:tc>
              <w:tc>
                <w:tcPr>
                  <w:tcW w:w="2084" w:type="dxa"/>
                  <w:vAlign w:val="center"/>
                </w:tcPr>
                <w:p w14:paraId="7238671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项目厂界南侧1米处</w:t>
                  </w:r>
                </w:p>
              </w:tc>
              <w:tc>
                <w:tcPr>
                  <w:tcW w:w="1618" w:type="dxa"/>
                  <w:vAlign w:val="center"/>
                </w:tcPr>
                <w:p w14:paraId="4587BAA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55</w:t>
                  </w:r>
                </w:p>
              </w:tc>
              <w:tc>
                <w:tcPr>
                  <w:tcW w:w="1877" w:type="dxa"/>
                  <w:vAlign w:val="center"/>
                </w:tcPr>
                <w:p w14:paraId="27F3C61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42</w:t>
                  </w:r>
                </w:p>
              </w:tc>
            </w:tr>
            <w:tr w14:paraId="021AC44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424" w:type="dxa"/>
                  <w:vMerge w:val="continue"/>
                  <w:vAlign w:val="center"/>
                </w:tcPr>
                <w:p w14:paraId="3F7DD99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highlight w:val="none"/>
                      <w:lang w:val="en-US" w:eastAsia="zh-CN"/>
                    </w:rPr>
                  </w:pPr>
                </w:p>
              </w:tc>
              <w:tc>
                <w:tcPr>
                  <w:tcW w:w="850" w:type="dxa"/>
                  <w:vAlign w:val="center"/>
                </w:tcPr>
                <w:p w14:paraId="44C9DE2C">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N6</w:t>
                  </w:r>
                </w:p>
              </w:tc>
              <w:tc>
                <w:tcPr>
                  <w:tcW w:w="2084" w:type="dxa"/>
                  <w:vAlign w:val="center"/>
                </w:tcPr>
                <w:p w14:paraId="2BCB652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highlight w:val="none"/>
                      <w:lang w:val="de-DE" w:eastAsia="zh-CN"/>
                    </w:rPr>
                  </w:pPr>
                  <w:r>
                    <w:rPr>
                      <w:rFonts w:hint="default" w:ascii="Times New Roman" w:hAnsi="Times New Roman" w:eastAsia="宋体" w:cs="Times New Roman"/>
                      <w:sz w:val="24"/>
                      <w:szCs w:val="24"/>
                      <w:highlight w:val="none"/>
                      <w:lang w:val="de-DE" w:eastAsia="zh-CN"/>
                    </w:rPr>
                    <w:t>厂界南侧敏感点</w:t>
                  </w:r>
                </w:p>
              </w:tc>
              <w:tc>
                <w:tcPr>
                  <w:tcW w:w="1618" w:type="dxa"/>
                  <w:vAlign w:val="center"/>
                </w:tcPr>
                <w:p w14:paraId="5230EB3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57</w:t>
                  </w:r>
                </w:p>
              </w:tc>
              <w:tc>
                <w:tcPr>
                  <w:tcW w:w="1877" w:type="dxa"/>
                  <w:vAlign w:val="center"/>
                </w:tcPr>
                <w:p w14:paraId="4190008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43</w:t>
                  </w:r>
                </w:p>
              </w:tc>
            </w:tr>
            <w:tr w14:paraId="58AA943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424" w:type="dxa"/>
                  <w:vMerge w:val="continue"/>
                  <w:vAlign w:val="center"/>
                </w:tcPr>
                <w:p w14:paraId="389A40D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highlight w:val="none"/>
                      <w:lang w:val="en-US" w:eastAsia="zh-CN"/>
                    </w:rPr>
                  </w:pPr>
                </w:p>
              </w:tc>
              <w:tc>
                <w:tcPr>
                  <w:tcW w:w="850" w:type="dxa"/>
                  <w:vAlign w:val="center"/>
                </w:tcPr>
                <w:p w14:paraId="44BAC65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N7</w:t>
                  </w:r>
                </w:p>
              </w:tc>
              <w:tc>
                <w:tcPr>
                  <w:tcW w:w="2084" w:type="dxa"/>
                  <w:vAlign w:val="center"/>
                </w:tcPr>
                <w:p w14:paraId="299B5A9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highlight w:val="none"/>
                      <w:lang w:val="de-DE" w:eastAsia="zh-CN"/>
                    </w:rPr>
                  </w:pPr>
                  <w:r>
                    <w:rPr>
                      <w:rFonts w:hint="default" w:ascii="Times New Roman" w:hAnsi="Times New Roman" w:eastAsia="宋体" w:cs="Times New Roman"/>
                      <w:sz w:val="24"/>
                      <w:szCs w:val="24"/>
                      <w:highlight w:val="none"/>
                      <w:lang w:val="en-US" w:eastAsia="zh-CN"/>
                    </w:rPr>
                    <w:t>项目厂界西侧1米处</w:t>
                  </w:r>
                </w:p>
              </w:tc>
              <w:tc>
                <w:tcPr>
                  <w:tcW w:w="1618" w:type="dxa"/>
                  <w:vAlign w:val="center"/>
                </w:tcPr>
                <w:p w14:paraId="6452049C">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51</w:t>
                  </w:r>
                </w:p>
              </w:tc>
              <w:tc>
                <w:tcPr>
                  <w:tcW w:w="1877" w:type="dxa"/>
                  <w:vAlign w:val="center"/>
                </w:tcPr>
                <w:p w14:paraId="78AE543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43</w:t>
                  </w:r>
                </w:p>
              </w:tc>
            </w:tr>
            <w:tr w14:paraId="50267BD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424" w:type="dxa"/>
                  <w:vMerge w:val="continue"/>
                  <w:vAlign w:val="center"/>
                </w:tcPr>
                <w:p w14:paraId="2CED9AB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highlight w:val="none"/>
                      <w:lang w:val="en-US" w:eastAsia="zh-CN"/>
                    </w:rPr>
                  </w:pPr>
                </w:p>
              </w:tc>
              <w:tc>
                <w:tcPr>
                  <w:tcW w:w="850" w:type="dxa"/>
                  <w:vAlign w:val="center"/>
                </w:tcPr>
                <w:p w14:paraId="02AC892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N8</w:t>
                  </w:r>
                </w:p>
              </w:tc>
              <w:tc>
                <w:tcPr>
                  <w:tcW w:w="2084" w:type="dxa"/>
                  <w:vAlign w:val="center"/>
                </w:tcPr>
                <w:p w14:paraId="2CD9281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highlight w:val="none"/>
                      <w:lang w:val="de-DE" w:eastAsia="zh-CN"/>
                    </w:rPr>
                  </w:pPr>
                  <w:r>
                    <w:rPr>
                      <w:rFonts w:hint="default" w:ascii="Times New Roman" w:hAnsi="Times New Roman" w:eastAsia="宋体" w:cs="Times New Roman"/>
                      <w:sz w:val="24"/>
                      <w:szCs w:val="24"/>
                      <w:highlight w:val="none"/>
                      <w:lang w:val="en-US" w:eastAsia="zh-CN"/>
                    </w:rPr>
                    <w:t>项目厂界北侧1米处</w:t>
                  </w:r>
                </w:p>
              </w:tc>
              <w:tc>
                <w:tcPr>
                  <w:tcW w:w="1618" w:type="dxa"/>
                  <w:vAlign w:val="center"/>
                </w:tcPr>
                <w:p w14:paraId="6D89647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56</w:t>
                  </w:r>
                </w:p>
              </w:tc>
              <w:tc>
                <w:tcPr>
                  <w:tcW w:w="1877" w:type="dxa"/>
                  <w:vAlign w:val="center"/>
                </w:tcPr>
                <w:p w14:paraId="7765C10C">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43</w:t>
                  </w:r>
                </w:p>
              </w:tc>
            </w:tr>
            <w:tr w14:paraId="15F4072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424" w:type="dxa"/>
                  <w:vMerge w:val="continue"/>
                  <w:vAlign w:val="center"/>
                </w:tcPr>
                <w:p w14:paraId="71330D9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highlight w:val="none"/>
                      <w:lang w:val="en-US" w:eastAsia="zh-CN"/>
                    </w:rPr>
                  </w:pPr>
                </w:p>
              </w:tc>
              <w:tc>
                <w:tcPr>
                  <w:tcW w:w="850" w:type="dxa"/>
                  <w:vAlign w:val="center"/>
                </w:tcPr>
                <w:p w14:paraId="5F68179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N9</w:t>
                  </w:r>
                </w:p>
              </w:tc>
              <w:tc>
                <w:tcPr>
                  <w:tcW w:w="2084" w:type="dxa"/>
                  <w:vAlign w:val="center"/>
                </w:tcPr>
                <w:p w14:paraId="79A0064C">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highlight w:val="none"/>
                      <w:lang w:val="de-DE" w:eastAsia="zh-CN"/>
                    </w:rPr>
                  </w:pPr>
                  <w:r>
                    <w:rPr>
                      <w:rFonts w:hint="default" w:ascii="Times New Roman" w:hAnsi="Times New Roman" w:eastAsia="宋体" w:cs="Times New Roman"/>
                      <w:sz w:val="24"/>
                      <w:szCs w:val="24"/>
                      <w:highlight w:val="none"/>
                      <w:lang w:val="de-DE" w:eastAsia="zh-CN"/>
                    </w:rPr>
                    <w:t>厂界北侧敏感点</w:t>
                  </w:r>
                </w:p>
              </w:tc>
              <w:tc>
                <w:tcPr>
                  <w:tcW w:w="1618" w:type="dxa"/>
                  <w:vAlign w:val="center"/>
                </w:tcPr>
                <w:p w14:paraId="279CE30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55</w:t>
                  </w:r>
                </w:p>
              </w:tc>
              <w:tc>
                <w:tcPr>
                  <w:tcW w:w="1877" w:type="dxa"/>
                  <w:vAlign w:val="center"/>
                </w:tcPr>
                <w:p w14:paraId="1BD8C53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43</w:t>
                  </w:r>
                </w:p>
              </w:tc>
            </w:tr>
            <w:tr w14:paraId="48567FC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4358" w:type="dxa"/>
                  <w:gridSpan w:val="3"/>
                  <w:vAlign w:val="center"/>
                </w:tcPr>
                <w:p w14:paraId="7B5CC70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highlight w:val="none"/>
                      <w:lang w:val="de-DE" w:eastAsia="zh-CN"/>
                    </w:rPr>
                  </w:pPr>
                  <w:r>
                    <w:rPr>
                      <w:rFonts w:hint="default" w:ascii="Times New Roman" w:hAnsi="Times New Roman" w:eastAsia="宋体" w:cs="Times New Roman"/>
                      <w:sz w:val="24"/>
                      <w:szCs w:val="24"/>
                      <w:highlight w:val="none"/>
                      <w:lang w:val="en-US" w:eastAsia="zh-CN"/>
                    </w:rPr>
                    <w:t>参考限值</w:t>
                  </w:r>
                </w:p>
              </w:tc>
              <w:tc>
                <w:tcPr>
                  <w:tcW w:w="1618" w:type="dxa"/>
                  <w:vAlign w:val="center"/>
                </w:tcPr>
                <w:p w14:paraId="49E5046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60/70</w:t>
                  </w:r>
                </w:p>
              </w:tc>
              <w:tc>
                <w:tcPr>
                  <w:tcW w:w="1877" w:type="dxa"/>
                  <w:vAlign w:val="center"/>
                </w:tcPr>
                <w:p w14:paraId="6007FA5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50/55</w:t>
                  </w:r>
                </w:p>
              </w:tc>
            </w:tr>
          </w:tbl>
          <w:p w14:paraId="6DDBBA5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根据预测结果可知，场界昼间、夜间噪声可达到《工业企业厂界环境噪声排放标准》（GB12348-2008）中2</w:t>
            </w:r>
            <w:r>
              <w:rPr>
                <w:rFonts w:hint="default" w:ascii="Times New Roman" w:hAnsi="Times New Roman" w:eastAsia="宋体" w:cs="Times New Roman"/>
                <w:sz w:val="24"/>
                <w:szCs w:val="24"/>
                <w:highlight w:val="none"/>
                <w:lang w:val="en-US" w:eastAsia="zh-CN"/>
              </w:rPr>
              <w:t>类、4类</w:t>
            </w:r>
            <w:r>
              <w:rPr>
                <w:rFonts w:hint="default" w:ascii="Times New Roman" w:hAnsi="Times New Roman" w:eastAsia="宋体" w:cs="Times New Roman"/>
                <w:sz w:val="24"/>
                <w:szCs w:val="24"/>
                <w:highlight w:val="none"/>
              </w:rPr>
              <w:t>标准</w:t>
            </w:r>
            <w:r>
              <w:rPr>
                <w:rFonts w:hint="default" w:ascii="Times New Roman" w:hAnsi="Times New Roman" w:eastAsia="宋体" w:cs="Times New Roman"/>
                <w:sz w:val="24"/>
                <w:szCs w:val="24"/>
                <w:highlight w:val="none"/>
                <w:lang w:val="en-US" w:eastAsia="zh-CN"/>
              </w:rPr>
              <w:t>要求</w:t>
            </w:r>
            <w:r>
              <w:rPr>
                <w:rFonts w:hint="default" w:ascii="Times New Roman" w:hAnsi="Times New Roman" w:eastAsia="宋体" w:cs="Times New Roman"/>
                <w:sz w:val="24"/>
                <w:szCs w:val="24"/>
                <w:highlight w:val="none"/>
              </w:rPr>
              <w:t>。</w:t>
            </w:r>
          </w:p>
          <w:p w14:paraId="2D7B363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同时根据现状声环境</w:t>
            </w:r>
            <w:r>
              <w:rPr>
                <w:rFonts w:hint="default" w:ascii="Times New Roman" w:hAnsi="Times New Roman" w:eastAsia="宋体" w:cs="Times New Roman"/>
                <w:sz w:val="24"/>
                <w:szCs w:val="24"/>
                <w:highlight w:val="none"/>
                <w:lang w:val="en-US" w:eastAsia="zh-CN"/>
              </w:rPr>
              <w:t>检测</w:t>
            </w:r>
            <w:r>
              <w:rPr>
                <w:rFonts w:hint="default" w:ascii="Times New Roman" w:hAnsi="Times New Roman" w:eastAsia="宋体" w:cs="Times New Roman"/>
                <w:sz w:val="24"/>
                <w:szCs w:val="24"/>
                <w:highlight w:val="none"/>
              </w:rPr>
              <w:t>数据，场界可满足《工业企业厂界环境噪声排放标准》（GB12348-2008）中2</w:t>
            </w:r>
            <w:r>
              <w:rPr>
                <w:rFonts w:hint="default" w:ascii="Times New Roman" w:hAnsi="Times New Roman" w:eastAsia="宋体" w:cs="Times New Roman"/>
                <w:sz w:val="24"/>
                <w:szCs w:val="24"/>
                <w:highlight w:val="none"/>
                <w:lang w:val="en-US" w:eastAsia="zh-CN"/>
              </w:rPr>
              <w:t>类、4类</w:t>
            </w:r>
            <w:r>
              <w:rPr>
                <w:rFonts w:hint="default" w:ascii="Times New Roman" w:hAnsi="Times New Roman" w:eastAsia="宋体" w:cs="Times New Roman"/>
                <w:sz w:val="24"/>
                <w:szCs w:val="24"/>
                <w:highlight w:val="none"/>
              </w:rPr>
              <w:t>标准</w:t>
            </w:r>
            <w:r>
              <w:rPr>
                <w:rFonts w:hint="default" w:ascii="Times New Roman" w:hAnsi="Times New Roman" w:eastAsia="宋体" w:cs="Times New Roman"/>
                <w:sz w:val="24"/>
                <w:szCs w:val="24"/>
                <w:highlight w:val="none"/>
                <w:lang w:val="en-US" w:eastAsia="zh-CN"/>
              </w:rPr>
              <w:t>要求</w:t>
            </w:r>
            <w:r>
              <w:rPr>
                <w:rFonts w:hint="default" w:ascii="Times New Roman" w:hAnsi="Times New Roman" w:eastAsia="宋体" w:cs="Times New Roman"/>
                <w:sz w:val="24"/>
                <w:szCs w:val="24"/>
                <w:highlight w:val="none"/>
              </w:rPr>
              <w:t>。</w:t>
            </w:r>
          </w:p>
          <w:p w14:paraId="33A67C1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4、</w:t>
            </w:r>
            <w:r>
              <w:rPr>
                <w:rFonts w:hint="default" w:ascii="Times New Roman" w:hAnsi="Times New Roman" w:eastAsia="宋体" w:cs="Times New Roman"/>
                <w:sz w:val="24"/>
                <w:szCs w:val="24"/>
                <w:lang w:val="en-US" w:eastAsia="zh-CN"/>
              </w:rPr>
              <w:t>固废</w:t>
            </w:r>
          </w:p>
          <w:p w14:paraId="73D0F65E">
            <w:pPr>
              <w:spacing w:line="360" w:lineRule="auto"/>
              <w:rPr>
                <w:rFonts w:hint="default" w:ascii="Times New Roman" w:hAnsi="Times New Roman" w:eastAsia="宋体" w:cs="Times New Roman"/>
                <w:b/>
                <w:color w:val="auto"/>
                <w:sz w:val="24"/>
                <w:szCs w:val="24"/>
                <w:highlight w:val="none"/>
                <w:u w:val="none" w:color="auto"/>
                <w:lang w:eastAsia="zh-CN"/>
              </w:rPr>
            </w:pPr>
            <w:r>
              <w:rPr>
                <w:rFonts w:hint="default" w:ascii="Times New Roman" w:hAnsi="Times New Roman" w:eastAsia="宋体" w:cs="Times New Roman"/>
                <w:b/>
                <w:color w:val="auto"/>
                <w:sz w:val="24"/>
                <w:szCs w:val="24"/>
                <w:highlight w:val="none"/>
                <w:u w:val="none" w:color="auto"/>
                <w:lang w:val="en-US" w:eastAsia="zh-CN"/>
              </w:rPr>
              <w:t>（1）</w:t>
            </w:r>
            <w:r>
              <w:rPr>
                <w:rFonts w:hint="default" w:ascii="Times New Roman" w:hAnsi="Times New Roman" w:eastAsia="宋体" w:cs="Times New Roman"/>
                <w:b/>
                <w:color w:val="auto"/>
                <w:sz w:val="24"/>
                <w:szCs w:val="24"/>
                <w:highlight w:val="none"/>
                <w:u w:val="none" w:color="auto"/>
                <w:lang w:eastAsia="zh-CN"/>
              </w:rPr>
              <w:t>固体废物产生环节</w:t>
            </w:r>
          </w:p>
          <w:p w14:paraId="225D6194">
            <w:pPr>
              <w:adjustRightInd w:val="0"/>
              <w:snapToGrid w:val="0"/>
              <w:spacing w:line="360" w:lineRule="auto"/>
              <w:ind w:firstLine="480" w:firstLineChars="200"/>
              <w:rPr>
                <w:rFonts w:hint="default" w:ascii="Times New Roman" w:hAnsi="Times New Roman" w:eastAsia="宋体" w:cs="Times New Roman"/>
                <w:color w:val="auto"/>
                <w:kern w:val="0"/>
                <w:sz w:val="24"/>
                <w:szCs w:val="24"/>
                <w:highlight w:val="none"/>
                <w:u w:val="none" w:color="auto"/>
                <w:lang w:val="en-US" w:eastAsia="zh-CN" w:bidi="ar"/>
              </w:rPr>
            </w:pPr>
            <w:r>
              <w:rPr>
                <w:rFonts w:hint="default" w:ascii="Times New Roman" w:hAnsi="Times New Roman" w:eastAsia="宋体" w:cs="Times New Roman"/>
                <w:color w:val="auto"/>
                <w:kern w:val="0"/>
                <w:sz w:val="24"/>
                <w:szCs w:val="24"/>
                <w:highlight w:val="none"/>
                <w:u w:val="none" w:color="auto"/>
                <w:lang w:val="en-US" w:eastAsia="zh-CN" w:bidi="ar"/>
              </w:rPr>
              <w:t>项目运营期固体废物主要是、医疗废物、检验废液、废一次性输液瓶（袋）、污水处理站污泥、中西药包装及拆包过程产生的废弃包装物及生活垃圾。</w:t>
            </w:r>
          </w:p>
          <w:p w14:paraId="0FE5B12E">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left="0" w:leftChars="0" w:firstLine="480" w:firstLineChars="200"/>
              <w:textAlignment w:val="auto"/>
              <w:rPr>
                <w:rFonts w:hint="default" w:ascii="Times New Roman" w:hAnsi="Times New Roman" w:eastAsia="宋体" w:cs="Times New Roman"/>
                <w:color w:val="auto"/>
                <w:kern w:val="0"/>
                <w:sz w:val="24"/>
                <w:szCs w:val="24"/>
                <w:highlight w:val="none"/>
                <w:u w:val="none" w:color="auto"/>
                <w:lang w:val="en-US" w:eastAsia="zh-CN" w:bidi="ar"/>
              </w:rPr>
            </w:pPr>
            <w:r>
              <w:rPr>
                <w:rFonts w:hint="default" w:ascii="Times New Roman" w:hAnsi="Times New Roman" w:eastAsia="宋体" w:cs="Times New Roman"/>
                <w:color w:val="auto"/>
                <w:kern w:val="0"/>
                <w:sz w:val="24"/>
                <w:szCs w:val="24"/>
                <w:highlight w:val="none"/>
                <w:u w:val="none" w:color="auto"/>
                <w:lang w:val="en-US" w:eastAsia="zh-CN" w:bidi="ar"/>
              </w:rPr>
              <w:t>感染性废物</w:t>
            </w:r>
          </w:p>
          <w:p w14:paraId="6269A46A">
            <w:pPr>
              <w:pStyle w:val="9"/>
              <w:bidi w:val="0"/>
              <w:spacing w:line="360" w:lineRule="auto"/>
              <w:ind w:firstLine="480" w:firstLineChars="200"/>
              <w:rPr>
                <w:rFonts w:hint="default" w:ascii="Times New Roman" w:hAnsi="Times New Roman" w:eastAsia="宋体" w:cs="Times New Roman"/>
                <w:color w:val="auto"/>
                <w:kern w:val="0"/>
                <w:sz w:val="24"/>
                <w:szCs w:val="24"/>
                <w:highlight w:val="none"/>
                <w:u w:val="none" w:color="auto"/>
                <w:lang w:val="en-US" w:eastAsia="zh-CN" w:bidi="ar"/>
              </w:rPr>
            </w:pPr>
            <w:r>
              <w:rPr>
                <w:rFonts w:hint="eastAsia"/>
                <w:color w:val="auto"/>
                <w:sz w:val="24"/>
                <w:szCs w:val="24"/>
                <w:lang w:val="en-US" w:eastAsia="zh-CN"/>
              </w:rPr>
              <w:t>在医院运营过程中会产生感染性废物，如</w:t>
            </w:r>
            <w:r>
              <w:rPr>
                <w:rFonts w:hint="default"/>
                <w:color w:val="auto"/>
                <w:sz w:val="24"/>
                <w:szCs w:val="24"/>
                <w:lang w:eastAsia="zh-CN"/>
              </w:rPr>
              <w:t>被病人血液、体液污染的物品；病原体培养基、标本、菌种；废弃的血液、血清</w:t>
            </w:r>
            <w:r>
              <w:rPr>
                <w:rFonts w:hint="eastAsia"/>
                <w:color w:val="auto"/>
                <w:sz w:val="24"/>
                <w:szCs w:val="24"/>
                <w:lang w:eastAsia="zh-CN"/>
              </w:rPr>
              <w:t>；</w:t>
            </w:r>
            <w:r>
              <w:rPr>
                <w:rFonts w:hint="default"/>
                <w:color w:val="auto"/>
                <w:sz w:val="24"/>
                <w:szCs w:val="24"/>
                <w:lang w:eastAsia="zh-CN"/>
              </w:rPr>
              <w:t>使用后的一次性医疗用品与器械</w:t>
            </w:r>
            <w:r>
              <w:rPr>
                <w:rFonts w:hint="eastAsia"/>
                <w:color w:val="auto"/>
                <w:sz w:val="24"/>
                <w:szCs w:val="24"/>
                <w:lang w:val="en-US" w:eastAsia="zh-CN"/>
              </w:rPr>
              <w:t>等。</w:t>
            </w:r>
            <w:r>
              <w:rPr>
                <w:rFonts w:hint="default" w:ascii="Times New Roman" w:hAnsi="Times New Roman" w:eastAsia="宋体" w:cs="Times New Roman"/>
                <w:color w:val="auto"/>
                <w:kern w:val="0"/>
                <w:sz w:val="24"/>
                <w:szCs w:val="24"/>
                <w:highlight w:val="none"/>
                <w:u w:val="none" w:color="auto"/>
                <w:lang w:val="en-US" w:eastAsia="zh-CN" w:bidi="ar"/>
              </w:rPr>
              <w:t>根据医院实际运营，</w:t>
            </w:r>
            <w:r>
              <w:rPr>
                <w:rFonts w:hint="eastAsia" w:ascii="Times New Roman" w:hAnsi="Times New Roman" w:cs="Times New Roman"/>
                <w:color w:val="auto"/>
                <w:kern w:val="0"/>
                <w:sz w:val="24"/>
                <w:szCs w:val="24"/>
                <w:highlight w:val="none"/>
                <w:u w:val="none" w:color="auto"/>
                <w:lang w:val="en-US" w:eastAsia="zh-CN" w:bidi="ar"/>
              </w:rPr>
              <w:t>感染性废物的产生量为</w:t>
            </w:r>
            <w:r>
              <w:rPr>
                <w:rFonts w:hint="default" w:ascii="Times New Roman" w:hAnsi="Times New Roman" w:eastAsia="宋体" w:cs="Times New Roman"/>
                <w:color w:val="auto"/>
                <w:kern w:val="0"/>
                <w:sz w:val="24"/>
                <w:szCs w:val="24"/>
                <w:highlight w:val="none"/>
                <w:u w:val="none" w:color="auto"/>
                <w:lang w:val="en-US" w:eastAsia="zh-CN" w:bidi="ar"/>
              </w:rPr>
              <w:t>1.658t/a</w:t>
            </w:r>
            <w:r>
              <w:rPr>
                <w:rFonts w:hint="eastAsia" w:ascii="Times New Roman" w:hAnsi="Times New Roman" w:cs="Times New Roman"/>
                <w:color w:val="auto"/>
                <w:kern w:val="0"/>
                <w:sz w:val="24"/>
                <w:szCs w:val="24"/>
                <w:highlight w:val="none"/>
                <w:u w:val="none" w:color="auto"/>
                <w:lang w:val="en-US" w:eastAsia="zh-CN" w:bidi="ar"/>
              </w:rPr>
              <w:t>。</w:t>
            </w:r>
            <w:r>
              <w:rPr>
                <w:rFonts w:hint="default" w:ascii="Times New Roman" w:hAnsi="Times New Roman" w:eastAsia="宋体" w:cs="Times New Roman"/>
                <w:color w:val="auto"/>
                <w:kern w:val="0"/>
                <w:sz w:val="24"/>
                <w:szCs w:val="24"/>
                <w:highlight w:val="none"/>
                <w:u w:val="none" w:color="auto"/>
                <w:lang w:val="en-US" w:eastAsia="zh-CN" w:bidi="ar"/>
              </w:rPr>
              <w:t>废物类别为HW01医疗废物，废物代码为841-001-01</w:t>
            </w:r>
            <w:r>
              <w:rPr>
                <w:rFonts w:hint="eastAsia" w:ascii="Times New Roman" w:hAnsi="Times New Roman" w:cs="Times New Roman"/>
                <w:color w:val="auto"/>
                <w:kern w:val="0"/>
                <w:sz w:val="24"/>
                <w:szCs w:val="24"/>
                <w:highlight w:val="none"/>
                <w:u w:val="none" w:color="auto"/>
                <w:lang w:val="en-US" w:eastAsia="zh-CN" w:bidi="ar"/>
              </w:rPr>
              <w:t>。</w:t>
            </w:r>
            <w:r>
              <w:rPr>
                <w:rFonts w:hint="default" w:ascii="Times New Roman" w:hAnsi="Times New Roman" w:eastAsia="宋体" w:cs="Times New Roman"/>
                <w:color w:val="auto"/>
                <w:kern w:val="0"/>
                <w:sz w:val="24"/>
                <w:szCs w:val="24"/>
                <w:highlight w:val="none"/>
                <w:u w:val="none" w:color="auto"/>
                <w:lang w:val="en-US" w:eastAsia="zh-CN" w:bidi="ar"/>
              </w:rPr>
              <w:t>本评价要求</w:t>
            </w:r>
            <w:r>
              <w:rPr>
                <w:rFonts w:hint="eastAsia" w:ascii="Times New Roman" w:hAnsi="Times New Roman" w:cs="Times New Roman"/>
                <w:color w:val="auto"/>
                <w:kern w:val="0"/>
                <w:sz w:val="24"/>
                <w:szCs w:val="24"/>
                <w:highlight w:val="none"/>
                <w:u w:val="none" w:color="auto"/>
                <w:lang w:val="en-US" w:eastAsia="zh-CN" w:bidi="ar"/>
              </w:rPr>
              <w:t>感染性废物</w:t>
            </w:r>
            <w:r>
              <w:rPr>
                <w:rFonts w:hint="default" w:ascii="Times New Roman" w:hAnsi="Times New Roman" w:eastAsia="宋体" w:cs="Times New Roman"/>
                <w:color w:val="auto"/>
                <w:kern w:val="0"/>
                <w:sz w:val="24"/>
                <w:szCs w:val="24"/>
                <w:highlight w:val="none"/>
                <w:u w:val="none" w:color="auto"/>
                <w:lang w:val="en-US" w:eastAsia="zh-CN" w:bidi="ar"/>
              </w:rPr>
              <w:t>暂存于医疗废物暂存间，定期交由株洲市医疗废物集中处置有限公司处置并做好相关台账记录。</w:t>
            </w:r>
          </w:p>
          <w:p w14:paraId="4A59D899">
            <w:pPr>
              <w:numPr>
                <w:ilvl w:val="0"/>
                <w:numId w:val="5"/>
              </w:numPr>
              <w:bidi w:val="0"/>
              <w:ind w:left="0" w:leftChars="0" w:firstLine="480" w:firstLineChars="200"/>
              <w:rPr>
                <w:rFonts w:hint="eastAsia"/>
                <w:sz w:val="24"/>
                <w:szCs w:val="24"/>
                <w:lang w:val="en-US" w:eastAsia="zh-CN"/>
              </w:rPr>
            </w:pPr>
            <w:r>
              <w:rPr>
                <w:rFonts w:hint="eastAsia"/>
                <w:sz w:val="24"/>
                <w:szCs w:val="24"/>
                <w:lang w:val="en-US" w:eastAsia="zh-CN"/>
              </w:rPr>
              <w:t>损伤性废物</w:t>
            </w:r>
          </w:p>
          <w:p w14:paraId="62736667">
            <w:pPr>
              <w:pStyle w:val="9"/>
              <w:bidi w:val="0"/>
              <w:spacing w:line="360" w:lineRule="auto"/>
              <w:ind w:firstLine="480" w:firstLineChars="200"/>
              <w:rPr>
                <w:rFonts w:hint="default" w:ascii="Times New Roman" w:hAnsi="Times New Roman" w:eastAsia="宋体" w:cs="Times New Roman"/>
                <w:color w:val="auto"/>
                <w:kern w:val="0"/>
                <w:sz w:val="24"/>
                <w:szCs w:val="24"/>
                <w:highlight w:val="none"/>
                <w:u w:val="none" w:color="auto"/>
                <w:lang w:val="en-US" w:eastAsia="zh-CN" w:bidi="ar"/>
              </w:rPr>
            </w:pPr>
            <w:r>
              <w:rPr>
                <w:rFonts w:hint="eastAsia"/>
                <w:color w:val="auto"/>
                <w:sz w:val="24"/>
                <w:szCs w:val="24"/>
                <w:lang w:val="en-US" w:eastAsia="zh-CN"/>
              </w:rPr>
              <w:t>在医院运营过程中会产生损伤性废物，如废弃的医用针头、解剖刀、玻璃试管等医用锐器。</w:t>
            </w:r>
            <w:r>
              <w:rPr>
                <w:rFonts w:hint="default" w:ascii="Times New Roman" w:hAnsi="Times New Roman" w:eastAsia="宋体" w:cs="Times New Roman"/>
                <w:color w:val="auto"/>
                <w:kern w:val="0"/>
                <w:sz w:val="24"/>
                <w:szCs w:val="24"/>
                <w:highlight w:val="none"/>
                <w:u w:val="none" w:color="auto"/>
                <w:lang w:val="en-US" w:eastAsia="zh-CN" w:bidi="ar"/>
              </w:rPr>
              <w:t>根据医院实际运营，</w:t>
            </w:r>
            <w:r>
              <w:rPr>
                <w:rFonts w:hint="eastAsia" w:ascii="Times New Roman" w:hAnsi="Times New Roman" w:cs="Times New Roman"/>
                <w:color w:val="auto"/>
                <w:kern w:val="0"/>
                <w:sz w:val="24"/>
                <w:szCs w:val="24"/>
                <w:highlight w:val="none"/>
                <w:u w:val="none" w:color="auto"/>
                <w:lang w:val="en-US" w:eastAsia="zh-CN" w:bidi="ar"/>
              </w:rPr>
              <w:t>损伤性废物的产生量为</w:t>
            </w:r>
            <w:r>
              <w:rPr>
                <w:rFonts w:hint="eastAsia" w:ascii="宋体" w:hAnsi="宋体" w:cs="宋体"/>
                <w:sz w:val="24"/>
                <w:szCs w:val="24"/>
                <w:vertAlign w:val="baseline"/>
                <w:lang w:val="en-US" w:eastAsia="zh-CN"/>
              </w:rPr>
              <w:t>0.951</w:t>
            </w:r>
            <w:r>
              <w:rPr>
                <w:rFonts w:hint="default" w:ascii="Times New Roman" w:hAnsi="Times New Roman" w:eastAsia="宋体" w:cs="Times New Roman"/>
                <w:color w:val="auto"/>
                <w:kern w:val="0"/>
                <w:sz w:val="24"/>
                <w:szCs w:val="24"/>
                <w:highlight w:val="none"/>
                <w:u w:val="none" w:color="auto"/>
                <w:lang w:val="en-US" w:eastAsia="zh-CN" w:bidi="ar"/>
              </w:rPr>
              <w:t>t/a</w:t>
            </w:r>
            <w:r>
              <w:rPr>
                <w:rFonts w:hint="eastAsia" w:ascii="Times New Roman" w:hAnsi="Times New Roman" w:cs="Times New Roman"/>
                <w:color w:val="auto"/>
                <w:kern w:val="0"/>
                <w:sz w:val="24"/>
                <w:szCs w:val="24"/>
                <w:highlight w:val="none"/>
                <w:u w:val="none" w:color="auto"/>
                <w:lang w:val="en-US" w:eastAsia="zh-CN" w:bidi="ar"/>
              </w:rPr>
              <w:t>。</w:t>
            </w:r>
            <w:r>
              <w:rPr>
                <w:rFonts w:hint="default" w:ascii="Times New Roman" w:hAnsi="Times New Roman" w:eastAsia="宋体" w:cs="Times New Roman"/>
                <w:color w:val="auto"/>
                <w:kern w:val="0"/>
                <w:sz w:val="24"/>
                <w:szCs w:val="24"/>
                <w:highlight w:val="none"/>
                <w:u w:val="none" w:color="auto"/>
                <w:lang w:val="en-US" w:eastAsia="zh-CN" w:bidi="ar"/>
              </w:rPr>
              <w:t>废物类别为HW01医疗废物，废物代码为841-00</w:t>
            </w:r>
            <w:r>
              <w:rPr>
                <w:rFonts w:hint="eastAsia" w:ascii="Times New Roman" w:hAnsi="Times New Roman" w:cs="Times New Roman"/>
                <w:color w:val="auto"/>
                <w:kern w:val="0"/>
                <w:sz w:val="24"/>
                <w:szCs w:val="24"/>
                <w:highlight w:val="none"/>
                <w:u w:val="none" w:color="auto"/>
                <w:lang w:val="en-US" w:eastAsia="zh-CN" w:bidi="ar"/>
              </w:rPr>
              <w:t>2</w:t>
            </w:r>
            <w:r>
              <w:rPr>
                <w:rFonts w:hint="default" w:ascii="Times New Roman" w:hAnsi="Times New Roman" w:eastAsia="宋体" w:cs="Times New Roman"/>
                <w:color w:val="auto"/>
                <w:kern w:val="0"/>
                <w:sz w:val="24"/>
                <w:szCs w:val="24"/>
                <w:highlight w:val="none"/>
                <w:u w:val="none" w:color="auto"/>
                <w:lang w:val="en-US" w:eastAsia="zh-CN" w:bidi="ar"/>
              </w:rPr>
              <w:t>-01</w:t>
            </w:r>
            <w:r>
              <w:rPr>
                <w:rFonts w:hint="eastAsia" w:ascii="Times New Roman" w:hAnsi="Times New Roman" w:cs="Times New Roman"/>
                <w:color w:val="auto"/>
                <w:kern w:val="0"/>
                <w:sz w:val="24"/>
                <w:szCs w:val="24"/>
                <w:highlight w:val="none"/>
                <w:u w:val="none" w:color="auto"/>
                <w:lang w:val="en-US" w:eastAsia="zh-CN" w:bidi="ar"/>
              </w:rPr>
              <w:t>。</w:t>
            </w:r>
            <w:r>
              <w:rPr>
                <w:rFonts w:hint="default" w:ascii="Times New Roman" w:hAnsi="Times New Roman" w:eastAsia="宋体" w:cs="Times New Roman"/>
                <w:color w:val="auto"/>
                <w:kern w:val="0"/>
                <w:sz w:val="24"/>
                <w:szCs w:val="24"/>
                <w:highlight w:val="none"/>
                <w:u w:val="none" w:color="auto"/>
                <w:lang w:val="en-US" w:eastAsia="zh-CN" w:bidi="ar"/>
              </w:rPr>
              <w:t>本评价要求</w:t>
            </w:r>
            <w:r>
              <w:rPr>
                <w:rFonts w:hint="eastAsia" w:ascii="Times New Roman" w:hAnsi="Times New Roman" w:cs="Times New Roman"/>
                <w:color w:val="auto"/>
                <w:kern w:val="0"/>
                <w:sz w:val="24"/>
                <w:szCs w:val="24"/>
                <w:highlight w:val="none"/>
                <w:u w:val="none" w:color="auto"/>
                <w:lang w:val="en-US" w:eastAsia="zh-CN" w:bidi="ar"/>
              </w:rPr>
              <w:t>损伤性废物</w:t>
            </w:r>
            <w:r>
              <w:rPr>
                <w:rFonts w:hint="default" w:ascii="Times New Roman" w:hAnsi="Times New Roman" w:eastAsia="宋体" w:cs="Times New Roman"/>
                <w:color w:val="auto"/>
                <w:kern w:val="0"/>
                <w:sz w:val="24"/>
                <w:szCs w:val="24"/>
                <w:highlight w:val="none"/>
                <w:u w:val="none" w:color="auto"/>
                <w:lang w:val="en-US" w:eastAsia="zh-CN" w:bidi="ar"/>
              </w:rPr>
              <w:t>暂存于医疗废物暂存间，定期交由株洲市医疗废物集中处置有限公司处置并做好相关台账记录。</w:t>
            </w:r>
          </w:p>
          <w:p w14:paraId="09DA6B6E">
            <w:pPr>
              <w:numPr>
                <w:ilvl w:val="0"/>
                <w:numId w:val="5"/>
              </w:numPr>
              <w:bidi w:val="0"/>
              <w:spacing w:line="360" w:lineRule="auto"/>
              <w:ind w:left="0" w:leftChars="0" w:firstLine="480" w:firstLineChars="200"/>
              <w:rPr>
                <w:rFonts w:hint="eastAsia"/>
                <w:sz w:val="24"/>
                <w:szCs w:val="24"/>
                <w:lang w:val="en-US" w:eastAsia="zh-CN"/>
              </w:rPr>
            </w:pPr>
            <w:r>
              <w:rPr>
                <w:rFonts w:hint="eastAsia"/>
                <w:sz w:val="24"/>
                <w:szCs w:val="24"/>
                <w:lang w:val="en-US" w:eastAsia="zh-CN"/>
              </w:rPr>
              <w:t>药物性废物</w:t>
            </w:r>
          </w:p>
          <w:p w14:paraId="33DE2BAE">
            <w:pPr>
              <w:bidi w:val="0"/>
              <w:spacing w:line="360" w:lineRule="auto"/>
              <w:ind w:firstLine="480" w:firstLineChars="200"/>
              <w:rPr>
                <w:rFonts w:hint="default"/>
                <w:lang w:val="en-US" w:eastAsia="zh-CN"/>
              </w:rPr>
            </w:pPr>
            <w:r>
              <w:rPr>
                <w:rFonts w:hint="eastAsia"/>
                <w:sz w:val="24"/>
                <w:szCs w:val="24"/>
                <w:lang w:val="en-US" w:eastAsia="zh-CN"/>
              </w:rPr>
              <w:t>在医院运营过程中会产生药物性废物，如过期、淘汰、变质或者被污染的废弃的药品。</w:t>
            </w:r>
            <w:r>
              <w:rPr>
                <w:rFonts w:hint="default" w:ascii="Times New Roman" w:hAnsi="Times New Roman" w:eastAsia="宋体" w:cs="Times New Roman"/>
                <w:color w:val="auto"/>
                <w:kern w:val="0"/>
                <w:sz w:val="24"/>
                <w:szCs w:val="24"/>
                <w:highlight w:val="none"/>
                <w:u w:val="none" w:color="auto"/>
                <w:lang w:val="en-US" w:eastAsia="zh-CN" w:bidi="ar"/>
              </w:rPr>
              <w:t>根据医院实际运营，</w:t>
            </w:r>
            <w:r>
              <w:rPr>
                <w:rFonts w:hint="eastAsia" w:ascii="Times New Roman" w:hAnsi="Times New Roman" w:cs="Times New Roman"/>
                <w:color w:val="auto"/>
                <w:kern w:val="0"/>
                <w:sz w:val="24"/>
                <w:szCs w:val="24"/>
                <w:highlight w:val="none"/>
                <w:u w:val="none" w:color="auto"/>
                <w:lang w:val="en-US" w:eastAsia="zh-CN" w:bidi="ar"/>
              </w:rPr>
              <w:t>药物性废物的产生量为</w:t>
            </w:r>
            <w:r>
              <w:rPr>
                <w:rFonts w:hint="eastAsia" w:ascii="宋体" w:hAnsi="宋体" w:cs="宋体"/>
                <w:sz w:val="24"/>
                <w:szCs w:val="24"/>
                <w:vertAlign w:val="baseline"/>
                <w:lang w:val="en-US" w:eastAsia="zh-CN"/>
              </w:rPr>
              <w:t>0.005</w:t>
            </w:r>
            <w:r>
              <w:rPr>
                <w:rFonts w:hint="default" w:ascii="Times New Roman" w:hAnsi="Times New Roman" w:eastAsia="宋体" w:cs="Times New Roman"/>
                <w:color w:val="auto"/>
                <w:kern w:val="0"/>
                <w:sz w:val="24"/>
                <w:szCs w:val="24"/>
                <w:highlight w:val="none"/>
                <w:u w:val="none" w:color="auto"/>
                <w:lang w:val="en-US" w:eastAsia="zh-CN" w:bidi="ar"/>
              </w:rPr>
              <w:t>t/a</w:t>
            </w:r>
            <w:r>
              <w:rPr>
                <w:rFonts w:hint="eastAsia" w:ascii="Times New Roman" w:hAnsi="Times New Roman" w:cs="Times New Roman"/>
                <w:color w:val="auto"/>
                <w:kern w:val="0"/>
                <w:sz w:val="24"/>
                <w:szCs w:val="24"/>
                <w:highlight w:val="none"/>
                <w:u w:val="none" w:color="auto"/>
                <w:lang w:val="en-US" w:eastAsia="zh-CN" w:bidi="ar"/>
              </w:rPr>
              <w:t>。</w:t>
            </w:r>
            <w:r>
              <w:rPr>
                <w:rFonts w:hint="default" w:ascii="Times New Roman" w:hAnsi="Times New Roman" w:eastAsia="宋体" w:cs="Times New Roman"/>
                <w:color w:val="auto"/>
                <w:kern w:val="0"/>
                <w:sz w:val="24"/>
                <w:szCs w:val="24"/>
                <w:highlight w:val="none"/>
                <w:u w:val="none" w:color="auto"/>
                <w:lang w:val="en-US" w:eastAsia="zh-CN" w:bidi="ar"/>
              </w:rPr>
              <w:t>废物类别为HW01医疗废物，废物代码为841-00</w:t>
            </w:r>
            <w:r>
              <w:rPr>
                <w:rFonts w:hint="eastAsia" w:ascii="Times New Roman" w:hAnsi="Times New Roman" w:cs="Times New Roman"/>
                <w:color w:val="auto"/>
                <w:kern w:val="0"/>
                <w:sz w:val="24"/>
                <w:szCs w:val="24"/>
                <w:highlight w:val="none"/>
                <w:u w:val="none" w:color="auto"/>
                <w:lang w:val="en-US" w:eastAsia="zh-CN" w:bidi="ar"/>
              </w:rPr>
              <w:t>5</w:t>
            </w:r>
            <w:r>
              <w:rPr>
                <w:rFonts w:hint="default" w:ascii="Times New Roman" w:hAnsi="Times New Roman" w:eastAsia="宋体" w:cs="Times New Roman"/>
                <w:color w:val="auto"/>
                <w:kern w:val="0"/>
                <w:sz w:val="24"/>
                <w:szCs w:val="24"/>
                <w:highlight w:val="none"/>
                <w:u w:val="none" w:color="auto"/>
                <w:lang w:val="en-US" w:eastAsia="zh-CN" w:bidi="ar"/>
              </w:rPr>
              <w:t>-01</w:t>
            </w:r>
            <w:r>
              <w:rPr>
                <w:rFonts w:hint="eastAsia" w:ascii="Times New Roman" w:hAnsi="Times New Roman" w:cs="Times New Roman"/>
                <w:color w:val="auto"/>
                <w:kern w:val="0"/>
                <w:sz w:val="24"/>
                <w:szCs w:val="24"/>
                <w:highlight w:val="none"/>
                <w:u w:val="none" w:color="auto"/>
                <w:lang w:val="en-US" w:eastAsia="zh-CN" w:bidi="ar"/>
              </w:rPr>
              <w:t>。</w:t>
            </w:r>
            <w:r>
              <w:rPr>
                <w:rFonts w:hint="default" w:ascii="Times New Roman" w:hAnsi="Times New Roman" w:eastAsia="宋体" w:cs="Times New Roman"/>
                <w:color w:val="auto"/>
                <w:kern w:val="0"/>
                <w:sz w:val="24"/>
                <w:szCs w:val="24"/>
                <w:highlight w:val="none"/>
                <w:u w:val="none" w:color="auto"/>
                <w:lang w:val="en-US" w:eastAsia="zh-CN" w:bidi="ar"/>
              </w:rPr>
              <w:t>本评价要求</w:t>
            </w:r>
            <w:r>
              <w:rPr>
                <w:rFonts w:hint="eastAsia" w:ascii="Times New Roman" w:hAnsi="Times New Roman" w:cs="Times New Roman"/>
                <w:color w:val="auto"/>
                <w:kern w:val="0"/>
                <w:sz w:val="24"/>
                <w:szCs w:val="24"/>
                <w:highlight w:val="none"/>
                <w:u w:val="none" w:color="auto"/>
                <w:lang w:val="en-US" w:eastAsia="zh-CN" w:bidi="ar"/>
              </w:rPr>
              <w:t>药物性废物</w:t>
            </w:r>
            <w:r>
              <w:rPr>
                <w:rFonts w:hint="default" w:ascii="Times New Roman" w:hAnsi="Times New Roman" w:eastAsia="宋体" w:cs="Times New Roman"/>
                <w:color w:val="auto"/>
                <w:kern w:val="0"/>
                <w:sz w:val="24"/>
                <w:szCs w:val="24"/>
                <w:highlight w:val="none"/>
                <w:u w:val="none" w:color="auto"/>
                <w:lang w:val="en-US" w:eastAsia="zh-CN" w:bidi="ar"/>
              </w:rPr>
              <w:t>暂存于医疗废物暂存间，定期交由株洲市医疗废物集中处置有限公司处置并做好相关台账记录。</w:t>
            </w:r>
          </w:p>
          <w:p w14:paraId="0D66E27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textAlignment w:val="auto"/>
              <w:rPr>
                <w:rFonts w:hint="default" w:ascii="Times New Roman" w:hAnsi="Times New Roman" w:eastAsia="宋体" w:cs="Times New Roman"/>
                <w:color w:val="auto"/>
                <w:kern w:val="0"/>
                <w:sz w:val="24"/>
                <w:szCs w:val="24"/>
                <w:highlight w:val="none"/>
                <w:u w:val="none" w:color="auto"/>
                <w:lang w:val="en-US" w:eastAsia="zh-CN" w:bidi="ar"/>
              </w:rPr>
            </w:pPr>
            <w:r>
              <w:rPr>
                <w:rFonts w:hint="default" w:ascii="Times New Roman" w:hAnsi="Times New Roman" w:eastAsia="宋体" w:cs="Times New Roman"/>
                <w:color w:val="auto"/>
                <w:kern w:val="0"/>
                <w:sz w:val="24"/>
                <w:szCs w:val="24"/>
                <w:highlight w:val="none"/>
                <w:u w:val="none" w:color="auto"/>
                <w:lang w:val="en-US" w:eastAsia="zh-CN" w:bidi="ar"/>
              </w:rPr>
              <w:t>（</w:t>
            </w:r>
            <w:r>
              <w:rPr>
                <w:rFonts w:hint="eastAsia" w:ascii="Times New Roman" w:hAnsi="Times New Roman" w:cs="Times New Roman"/>
                <w:color w:val="auto"/>
                <w:kern w:val="0"/>
                <w:sz w:val="24"/>
                <w:szCs w:val="24"/>
                <w:highlight w:val="none"/>
                <w:u w:val="none" w:color="auto"/>
                <w:lang w:val="en-US" w:eastAsia="zh-CN" w:bidi="ar"/>
              </w:rPr>
              <w:t>4</w:t>
            </w:r>
            <w:r>
              <w:rPr>
                <w:rFonts w:hint="default" w:ascii="Times New Roman" w:hAnsi="Times New Roman" w:eastAsia="宋体" w:cs="Times New Roman"/>
                <w:color w:val="auto"/>
                <w:kern w:val="0"/>
                <w:sz w:val="24"/>
                <w:szCs w:val="24"/>
                <w:highlight w:val="none"/>
                <w:u w:val="none" w:color="auto"/>
                <w:lang w:val="en-US" w:eastAsia="zh-CN" w:bidi="ar"/>
              </w:rPr>
              <w:t>）检验废液</w:t>
            </w:r>
          </w:p>
          <w:p w14:paraId="0B5C569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kern w:val="0"/>
                <w:sz w:val="24"/>
                <w:szCs w:val="24"/>
                <w:highlight w:val="yellow"/>
                <w:u w:val="none" w:color="auto"/>
                <w:lang w:val="en-US" w:eastAsia="zh-CN" w:bidi="ar"/>
              </w:rPr>
            </w:pPr>
            <w:r>
              <w:rPr>
                <w:rFonts w:hint="default" w:ascii="Times New Roman" w:hAnsi="Times New Roman" w:eastAsia="宋体" w:cs="Times New Roman"/>
                <w:color w:val="auto"/>
                <w:kern w:val="0"/>
                <w:sz w:val="24"/>
                <w:szCs w:val="24"/>
                <w:highlight w:val="none"/>
                <w:u w:val="none" w:color="auto"/>
                <w:lang w:val="en-US" w:eastAsia="zh-CN" w:bidi="ar"/>
              </w:rPr>
              <w:t>项目使用试剂均单独分装，使用时按需取出。项目主要使用试剂盒进行检测，不使用含重金属的药剂，简单化验时使用药剂量较少，且化验时间短，药剂每次使用后立即封盖，可避免药剂挥发和受污染。化验后会有少量的废液（主要成分为血液、体液、排泄物、废弃化学剂等，项目检测内容较为简单，多采用试剂盒进行检测）产生，根据医院实际运营其产生量约</w:t>
            </w:r>
            <w:r>
              <w:rPr>
                <w:rFonts w:hint="eastAsia" w:ascii="Times New Roman" w:hAnsi="Times New Roman" w:cs="Times New Roman"/>
                <w:color w:val="auto"/>
                <w:kern w:val="0"/>
                <w:sz w:val="24"/>
                <w:szCs w:val="24"/>
                <w:highlight w:val="none"/>
                <w:u w:val="none" w:color="auto"/>
                <w:lang w:val="en-US" w:eastAsia="zh-CN" w:bidi="ar"/>
              </w:rPr>
              <w:t>0.88</w:t>
            </w:r>
            <w:r>
              <w:rPr>
                <w:rFonts w:hint="default" w:ascii="Times New Roman" w:hAnsi="Times New Roman" w:eastAsia="宋体" w:cs="Times New Roman"/>
                <w:color w:val="auto"/>
                <w:kern w:val="0"/>
                <w:sz w:val="24"/>
                <w:szCs w:val="24"/>
                <w:highlight w:val="none"/>
                <w:u w:val="none" w:color="auto"/>
                <w:lang w:val="en-US" w:eastAsia="zh-CN" w:bidi="ar"/>
              </w:rPr>
              <w:t>t/a，其中废弃的化学剂属于“HW01 医疗废物中 831-004-01 化学性废物”类危险废物，化验过的血液、体液、排泄物、未被使用废弃的血液、体液和排泄物属于“HW01医疗废物中 841-001-01 感染性废物”类危险废物，建设单位应采用密封桶进行收集，并暂存于医疗废物间内，定期交由株洲市医疗废物集中处置有限公司处置。</w:t>
            </w:r>
          </w:p>
          <w:p w14:paraId="4B3F131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kern w:val="0"/>
                <w:sz w:val="24"/>
                <w:szCs w:val="24"/>
                <w:highlight w:val="none"/>
                <w:u w:val="none" w:color="auto"/>
                <w:lang w:val="en-US" w:eastAsia="zh-CN" w:bidi="ar"/>
              </w:rPr>
            </w:pPr>
            <w:r>
              <w:rPr>
                <w:rFonts w:hint="default" w:ascii="Times New Roman" w:hAnsi="Times New Roman" w:eastAsia="宋体" w:cs="Times New Roman"/>
                <w:color w:val="auto"/>
                <w:kern w:val="0"/>
                <w:sz w:val="24"/>
                <w:szCs w:val="24"/>
                <w:highlight w:val="none"/>
                <w:u w:val="none" w:color="auto"/>
                <w:lang w:val="en-US" w:eastAsia="zh-CN" w:bidi="ar"/>
              </w:rPr>
              <w:t>（</w:t>
            </w:r>
            <w:r>
              <w:rPr>
                <w:rFonts w:hint="eastAsia" w:ascii="Times New Roman" w:hAnsi="Times New Roman" w:cs="Times New Roman"/>
                <w:color w:val="auto"/>
                <w:kern w:val="0"/>
                <w:sz w:val="24"/>
                <w:szCs w:val="24"/>
                <w:highlight w:val="none"/>
                <w:u w:val="none" w:color="auto"/>
                <w:lang w:val="en-US" w:eastAsia="zh-CN" w:bidi="ar"/>
              </w:rPr>
              <w:t>5</w:t>
            </w:r>
            <w:r>
              <w:rPr>
                <w:rFonts w:hint="default" w:ascii="Times New Roman" w:hAnsi="Times New Roman" w:eastAsia="宋体" w:cs="Times New Roman"/>
                <w:color w:val="auto"/>
                <w:kern w:val="0"/>
                <w:sz w:val="24"/>
                <w:szCs w:val="24"/>
                <w:highlight w:val="none"/>
                <w:u w:val="none" w:color="auto"/>
                <w:lang w:val="en-US" w:eastAsia="zh-CN" w:bidi="ar"/>
              </w:rPr>
              <w:t>）污水处理站污泥</w:t>
            </w:r>
            <w:r>
              <w:rPr>
                <w:rFonts w:hint="eastAsia" w:ascii="Times New Roman" w:hAnsi="Times New Roman" w:cs="Times New Roman"/>
                <w:color w:val="auto"/>
                <w:kern w:val="0"/>
                <w:sz w:val="24"/>
                <w:szCs w:val="24"/>
                <w:highlight w:val="none"/>
                <w:u w:val="none" w:color="auto"/>
                <w:lang w:val="en-US" w:eastAsia="zh-CN" w:bidi="ar"/>
              </w:rPr>
              <w:t>（包含格栅渣）</w:t>
            </w:r>
          </w:p>
          <w:p w14:paraId="7F9EE054">
            <w:pPr>
              <w:adjustRightInd w:val="0"/>
              <w:snapToGrid w:val="0"/>
              <w:spacing w:line="360" w:lineRule="auto"/>
              <w:ind w:firstLine="480" w:firstLineChars="200"/>
              <w:rPr>
                <w:rFonts w:hint="default" w:ascii="Times New Roman" w:hAnsi="Times New Roman" w:eastAsia="宋体" w:cs="Times New Roman"/>
                <w:color w:val="auto"/>
                <w:kern w:val="0"/>
                <w:sz w:val="24"/>
                <w:szCs w:val="24"/>
                <w:u w:val="none" w:color="auto"/>
                <w:lang w:val="en-US" w:eastAsia="zh-CN" w:bidi="ar"/>
              </w:rPr>
            </w:pPr>
            <w:r>
              <w:rPr>
                <w:rFonts w:hint="default" w:ascii="Times New Roman" w:hAnsi="Times New Roman" w:eastAsia="宋体" w:cs="Times New Roman"/>
                <w:color w:val="auto"/>
                <w:kern w:val="0"/>
                <w:sz w:val="24"/>
                <w:szCs w:val="24"/>
                <w:u w:val="none" w:color="auto"/>
                <w:lang w:val="en-US" w:eastAsia="zh-CN" w:bidi="ar"/>
              </w:rPr>
              <w:t>污水处理设施产生的污泥属于危险废物，在清掏前应满足《医疗机构废水污染物排放标准》中对污泥控制标准要求（粪大肠菌群数≤100MPN/g，蛔虫卵死亡率＞95%，含水率＞90%）后委托有资质单位处置。参考同类小型污水处理厂，污泥产生量每万方水污泥产生量 0.98-1.5t，本项目取1.5t/万m</w:t>
            </w:r>
            <w:r>
              <w:rPr>
                <w:rFonts w:hint="default" w:ascii="Times New Roman" w:hAnsi="Times New Roman" w:eastAsia="宋体" w:cs="Times New Roman"/>
                <w:color w:val="auto"/>
                <w:kern w:val="0"/>
                <w:sz w:val="24"/>
                <w:szCs w:val="24"/>
                <w:u w:val="none" w:color="auto"/>
                <w:vertAlign w:val="superscript"/>
                <w:lang w:val="en-US" w:eastAsia="zh-CN" w:bidi="ar"/>
              </w:rPr>
              <w:t>3</w:t>
            </w:r>
            <w:r>
              <w:rPr>
                <w:rFonts w:hint="default" w:ascii="Times New Roman" w:hAnsi="Times New Roman" w:eastAsia="宋体" w:cs="Times New Roman"/>
                <w:color w:val="auto"/>
                <w:kern w:val="0"/>
                <w:sz w:val="24"/>
                <w:szCs w:val="24"/>
                <w:u w:val="none" w:color="auto"/>
                <w:lang w:val="en-US" w:eastAsia="zh-CN" w:bidi="ar"/>
              </w:rPr>
              <w:t>，本项目废水为</w:t>
            </w:r>
            <w:r>
              <w:rPr>
                <w:rFonts w:hint="eastAsia" w:ascii="Times New Roman" w:hAnsi="Times New Roman" w:cs="Times New Roman"/>
                <w:color w:val="auto"/>
                <w:kern w:val="0"/>
                <w:sz w:val="24"/>
                <w:szCs w:val="24"/>
                <w:u w:val="none" w:color="auto"/>
                <w:lang w:val="en-US" w:eastAsia="zh-CN" w:bidi="ar"/>
              </w:rPr>
              <w:t>4955.87</w:t>
            </w:r>
            <w:r>
              <w:rPr>
                <w:rFonts w:hint="default" w:ascii="Times New Roman" w:hAnsi="Times New Roman" w:eastAsia="宋体" w:cs="Times New Roman"/>
                <w:color w:val="auto"/>
                <w:kern w:val="0"/>
                <w:sz w:val="24"/>
                <w:szCs w:val="24"/>
                <w:u w:val="none" w:color="auto"/>
                <w:lang w:val="en-US" w:eastAsia="zh-CN" w:bidi="ar"/>
              </w:rPr>
              <w:t>m</w:t>
            </w:r>
            <w:r>
              <w:rPr>
                <w:rFonts w:hint="default" w:ascii="Times New Roman" w:hAnsi="Times New Roman" w:eastAsia="宋体" w:cs="Times New Roman"/>
                <w:color w:val="auto"/>
                <w:kern w:val="0"/>
                <w:sz w:val="24"/>
                <w:szCs w:val="24"/>
                <w:u w:val="none" w:color="auto"/>
                <w:vertAlign w:val="superscript"/>
                <w:lang w:val="en-US" w:eastAsia="zh-CN" w:bidi="ar"/>
              </w:rPr>
              <w:t xml:space="preserve">3 </w:t>
            </w:r>
            <w:r>
              <w:rPr>
                <w:rFonts w:hint="default" w:ascii="Times New Roman" w:hAnsi="Times New Roman" w:eastAsia="宋体" w:cs="Times New Roman"/>
                <w:color w:val="auto"/>
                <w:kern w:val="0"/>
                <w:sz w:val="24"/>
                <w:szCs w:val="24"/>
                <w:u w:val="none" w:color="auto"/>
                <w:lang w:val="en-US" w:eastAsia="zh-CN" w:bidi="ar"/>
              </w:rPr>
              <w:t>/a，则污泥量约为</w:t>
            </w:r>
            <w:r>
              <w:rPr>
                <w:rFonts w:hint="eastAsia" w:ascii="Times New Roman" w:hAnsi="Times New Roman" w:cs="Times New Roman"/>
                <w:color w:val="auto"/>
                <w:kern w:val="0"/>
                <w:sz w:val="24"/>
                <w:szCs w:val="24"/>
                <w:u w:val="none" w:color="auto"/>
                <w:lang w:val="en-US" w:eastAsia="zh-CN" w:bidi="ar"/>
              </w:rPr>
              <w:t>0.74</w:t>
            </w:r>
            <w:r>
              <w:rPr>
                <w:rFonts w:hint="default" w:ascii="Times New Roman" w:hAnsi="Times New Roman" w:eastAsia="宋体" w:cs="Times New Roman"/>
                <w:color w:val="auto"/>
                <w:kern w:val="0"/>
                <w:sz w:val="24"/>
                <w:szCs w:val="24"/>
                <w:u w:val="none" w:color="auto"/>
                <w:lang w:val="en-US" w:eastAsia="zh-CN" w:bidi="ar"/>
              </w:rPr>
              <w:t>t/a。</w:t>
            </w:r>
          </w:p>
          <w:p w14:paraId="529B889F">
            <w:pPr>
              <w:adjustRightInd w:val="0"/>
              <w:snapToGrid w:val="0"/>
              <w:spacing w:line="360" w:lineRule="auto"/>
              <w:ind w:firstLine="480" w:firstLineChars="200"/>
              <w:rPr>
                <w:rFonts w:hint="default" w:ascii="Times New Roman" w:hAnsi="Times New Roman" w:eastAsia="宋体" w:cs="Times New Roman"/>
                <w:color w:val="auto"/>
                <w:kern w:val="0"/>
                <w:sz w:val="24"/>
                <w:szCs w:val="24"/>
                <w:u w:val="none" w:color="auto"/>
                <w:lang w:val="en-US" w:eastAsia="zh-CN" w:bidi="ar"/>
              </w:rPr>
            </w:pPr>
            <w:r>
              <w:rPr>
                <w:rFonts w:hint="default" w:ascii="Times New Roman" w:hAnsi="Times New Roman" w:eastAsia="宋体" w:cs="Times New Roman"/>
                <w:color w:val="auto"/>
                <w:kern w:val="0"/>
                <w:sz w:val="24"/>
                <w:szCs w:val="24"/>
                <w:u w:val="none" w:color="auto"/>
                <w:lang w:val="en-US" w:eastAsia="zh-CN" w:bidi="ar"/>
              </w:rPr>
              <w:t>综上本项目污泥产生量为0.</w:t>
            </w:r>
            <w:r>
              <w:rPr>
                <w:rFonts w:hint="eastAsia" w:ascii="Times New Roman" w:hAnsi="Times New Roman" w:cs="Times New Roman"/>
                <w:color w:val="auto"/>
                <w:kern w:val="0"/>
                <w:sz w:val="24"/>
                <w:szCs w:val="24"/>
                <w:u w:val="none" w:color="auto"/>
                <w:lang w:val="en-US" w:eastAsia="zh-CN" w:bidi="ar"/>
              </w:rPr>
              <w:t>74</w:t>
            </w:r>
            <w:r>
              <w:rPr>
                <w:rFonts w:hint="default" w:ascii="Times New Roman" w:hAnsi="Times New Roman" w:eastAsia="宋体" w:cs="Times New Roman"/>
                <w:color w:val="auto"/>
                <w:kern w:val="0"/>
                <w:sz w:val="24"/>
                <w:szCs w:val="24"/>
                <w:u w:val="none" w:color="auto"/>
                <w:lang w:val="en-US" w:eastAsia="zh-CN" w:bidi="ar"/>
              </w:rPr>
              <w:t>t/a，在清掏前需要进行监测，需满足《医疗机构水污染物排放标准》（GB18466-2005）中“表4医疗机构污泥控制标准”，根据《医疗机构水污染物排放标准》（GB18466-2005）可知，此部分污泥属于危废，废物类别为HW49，废物代码为772-006-49，该污泥交由有资质的单位清运处理，不在院内暂存。</w:t>
            </w:r>
          </w:p>
          <w:p w14:paraId="19A09D1E">
            <w:pPr>
              <w:adjustRightInd w:val="0"/>
              <w:snapToGrid w:val="0"/>
              <w:spacing w:line="360" w:lineRule="auto"/>
              <w:ind w:firstLine="480" w:firstLineChars="200"/>
              <w:rPr>
                <w:rFonts w:hint="default" w:ascii="Times New Roman" w:hAnsi="Times New Roman" w:eastAsia="宋体" w:cs="Times New Roman"/>
                <w:color w:val="auto"/>
                <w:kern w:val="0"/>
                <w:sz w:val="24"/>
                <w:szCs w:val="24"/>
                <w:highlight w:val="none"/>
                <w:u w:val="none" w:color="auto"/>
                <w:lang w:val="en-US" w:eastAsia="zh-CN" w:bidi="ar"/>
              </w:rPr>
            </w:pPr>
            <w:r>
              <w:rPr>
                <w:rFonts w:hint="default" w:ascii="Times New Roman" w:hAnsi="Times New Roman" w:eastAsia="宋体" w:cs="Times New Roman"/>
                <w:color w:val="auto"/>
                <w:kern w:val="0"/>
                <w:sz w:val="24"/>
                <w:szCs w:val="24"/>
                <w:highlight w:val="none"/>
                <w:u w:val="none" w:color="auto"/>
                <w:lang w:val="en-US" w:eastAsia="zh-CN" w:bidi="ar"/>
              </w:rPr>
              <w:t>（</w:t>
            </w:r>
            <w:r>
              <w:rPr>
                <w:rFonts w:hint="eastAsia" w:ascii="Times New Roman" w:hAnsi="Times New Roman" w:cs="Times New Roman"/>
                <w:color w:val="auto"/>
                <w:kern w:val="0"/>
                <w:sz w:val="24"/>
                <w:szCs w:val="24"/>
                <w:highlight w:val="none"/>
                <w:u w:val="none" w:color="auto"/>
                <w:lang w:val="en-US" w:eastAsia="zh-CN" w:bidi="ar"/>
              </w:rPr>
              <w:t>6</w:t>
            </w:r>
            <w:r>
              <w:rPr>
                <w:rFonts w:hint="default" w:ascii="Times New Roman" w:hAnsi="Times New Roman" w:eastAsia="宋体" w:cs="Times New Roman"/>
                <w:color w:val="auto"/>
                <w:kern w:val="0"/>
                <w:sz w:val="24"/>
                <w:szCs w:val="24"/>
                <w:highlight w:val="none"/>
                <w:u w:val="none" w:color="auto"/>
                <w:lang w:val="en-US" w:eastAsia="zh-CN" w:bidi="ar"/>
              </w:rPr>
              <w:t>）中西药包装及拆包过程产生的废弃包装物</w:t>
            </w:r>
          </w:p>
          <w:p w14:paraId="4856FE1E">
            <w:pPr>
              <w:adjustRightInd w:val="0"/>
              <w:snapToGrid w:val="0"/>
              <w:spacing w:line="360" w:lineRule="auto"/>
              <w:ind w:firstLine="480" w:firstLineChars="200"/>
              <w:rPr>
                <w:rFonts w:hint="default" w:ascii="Times New Roman" w:hAnsi="Times New Roman" w:eastAsia="宋体" w:cs="Times New Roman"/>
                <w:color w:val="auto"/>
                <w:sz w:val="24"/>
                <w:szCs w:val="24"/>
                <w:highlight w:val="none"/>
                <w:u w:val="none" w:color="auto"/>
                <w:lang w:val="en-US" w:eastAsia="zh-CN"/>
              </w:rPr>
            </w:pPr>
            <w:r>
              <w:rPr>
                <w:rFonts w:hint="default" w:ascii="Times New Roman" w:hAnsi="Times New Roman" w:eastAsia="宋体" w:cs="Times New Roman"/>
                <w:color w:val="auto"/>
                <w:kern w:val="0"/>
                <w:sz w:val="24"/>
                <w:szCs w:val="24"/>
                <w:highlight w:val="none"/>
                <w:u w:val="none" w:color="auto"/>
                <w:lang w:val="en-US" w:eastAsia="zh-CN" w:bidi="ar"/>
              </w:rPr>
              <w:t>据医院提供资料，项目中西药包装及拆包过程产生的废弃包装物产生量约为0.2t/a，</w:t>
            </w:r>
            <w:r>
              <w:rPr>
                <w:rFonts w:hint="default" w:ascii="Times New Roman" w:hAnsi="Times New Roman" w:eastAsia="宋体" w:cs="Times New Roman"/>
                <w:color w:val="auto"/>
                <w:sz w:val="24"/>
                <w:szCs w:val="24"/>
                <w:highlight w:val="none"/>
                <w:u w:val="none" w:color="auto"/>
                <w:lang w:val="en-US" w:eastAsia="zh-CN"/>
              </w:rPr>
              <w:t>为一般工业固体废弃物，固废代码为900-</w:t>
            </w:r>
            <w:r>
              <w:rPr>
                <w:rFonts w:hint="eastAsia" w:ascii="Times New Roman" w:hAnsi="Times New Roman" w:cs="Times New Roman"/>
                <w:color w:val="auto"/>
                <w:sz w:val="24"/>
                <w:szCs w:val="24"/>
                <w:highlight w:val="none"/>
                <w:u w:val="none" w:color="auto"/>
                <w:lang w:val="en-US" w:eastAsia="zh-CN"/>
              </w:rPr>
              <w:t>005</w:t>
            </w:r>
            <w:r>
              <w:rPr>
                <w:rFonts w:hint="default" w:ascii="Times New Roman" w:hAnsi="Times New Roman" w:eastAsia="宋体" w:cs="Times New Roman"/>
                <w:color w:val="auto"/>
                <w:sz w:val="24"/>
                <w:szCs w:val="24"/>
                <w:highlight w:val="none"/>
                <w:u w:val="none" w:color="auto"/>
                <w:lang w:val="en-US" w:eastAsia="zh-CN"/>
              </w:rPr>
              <w:t>-</w:t>
            </w:r>
            <w:r>
              <w:rPr>
                <w:rFonts w:hint="eastAsia" w:ascii="Times New Roman" w:hAnsi="Times New Roman" w:cs="Times New Roman"/>
                <w:color w:val="auto"/>
                <w:sz w:val="24"/>
                <w:szCs w:val="24"/>
                <w:highlight w:val="none"/>
                <w:u w:val="none" w:color="auto"/>
                <w:lang w:val="en-US" w:eastAsia="zh-CN"/>
              </w:rPr>
              <w:t>S17</w:t>
            </w:r>
            <w:r>
              <w:rPr>
                <w:rFonts w:hint="default" w:ascii="Times New Roman" w:hAnsi="Times New Roman" w:eastAsia="宋体" w:cs="Times New Roman"/>
                <w:color w:val="auto"/>
                <w:sz w:val="24"/>
                <w:szCs w:val="24"/>
                <w:highlight w:val="none"/>
                <w:u w:val="none" w:color="auto"/>
                <w:lang w:val="en-US" w:eastAsia="zh-CN"/>
              </w:rPr>
              <w:t>，经收集后与生活垃圾一同交由环卫部门清运处理。</w:t>
            </w:r>
          </w:p>
          <w:p w14:paraId="60727726">
            <w:pPr>
              <w:numPr>
                <w:ilvl w:val="0"/>
                <w:numId w:val="0"/>
              </w:numPr>
              <w:adjustRightInd w:val="0"/>
              <w:snapToGrid w:val="0"/>
              <w:spacing w:line="360" w:lineRule="auto"/>
              <w:ind w:leftChars="200"/>
              <w:rPr>
                <w:rFonts w:hint="default" w:ascii="Times New Roman" w:hAnsi="Times New Roman" w:eastAsia="宋体" w:cs="Times New Roman"/>
                <w:color w:val="auto"/>
                <w:kern w:val="0"/>
                <w:sz w:val="24"/>
                <w:szCs w:val="24"/>
                <w:highlight w:val="none"/>
                <w:u w:val="none" w:color="auto"/>
                <w:lang w:val="en-US" w:eastAsia="zh-CN" w:bidi="ar"/>
              </w:rPr>
            </w:pPr>
            <w:r>
              <w:rPr>
                <w:rFonts w:hint="default" w:ascii="Times New Roman" w:hAnsi="Times New Roman" w:eastAsia="宋体" w:cs="Times New Roman"/>
                <w:color w:val="auto"/>
                <w:kern w:val="0"/>
                <w:sz w:val="24"/>
                <w:szCs w:val="24"/>
                <w:highlight w:val="none"/>
                <w:u w:val="none" w:color="auto"/>
                <w:lang w:val="en-US" w:eastAsia="zh-CN" w:bidi="ar"/>
              </w:rPr>
              <w:t>（</w:t>
            </w:r>
            <w:r>
              <w:rPr>
                <w:rFonts w:hint="eastAsia" w:ascii="Times New Roman" w:hAnsi="Times New Roman" w:cs="Times New Roman"/>
                <w:color w:val="auto"/>
                <w:kern w:val="0"/>
                <w:sz w:val="24"/>
                <w:szCs w:val="24"/>
                <w:highlight w:val="none"/>
                <w:u w:val="none" w:color="auto"/>
                <w:lang w:val="en-US" w:eastAsia="zh-CN" w:bidi="ar"/>
              </w:rPr>
              <w:t>7</w:t>
            </w:r>
            <w:r>
              <w:rPr>
                <w:rFonts w:hint="default" w:ascii="Times New Roman" w:hAnsi="Times New Roman" w:eastAsia="宋体" w:cs="Times New Roman"/>
                <w:color w:val="auto"/>
                <w:kern w:val="0"/>
                <w:sz w:val="24"/>
                <w:szCs w:val="24"/>
                <w:highlight w:val="none"/>
                <w:u w:val="none" w:color="auto"/>
                <w:lang w:val="en-US" w:eastAsia="zh-CN" w:bidi="ar"/>
              </w:rPr>
              <w:t>）废一次性输液瓶（袋）</w:t>
            </w:r>
          </w:p>
          <w:p w14:paraId="7B2F1733">
            <w:pPr>
              <w:adjustRightInd w:val="0"/>
              <w:snapToGrid w:val="0"/>
              <w:spacing w:line="360" w:lineRule="auto"/>
              <w:ind w:firstLine="480" w:firstLineChars="200"/>
              <w:rPr>
                <w:rFonts w:hint="default" w:ascii="Times New Roman" w:hAnsi="Times New Roman" w:eastAsia="宋体" w:cs="Times New Roman"/>
                <w:color w:val="auto"/>
                <w:kern w:val="0"/>
                <w:sz w:val="24"/>
                <w:szCs w:val="24"/>
                <w:highlight w:val="none"/>
                <w:u w:val="none" w:color="auto"/>
                <w:lang w:val="en-US" w:eastAsia="zh-CN" w:bidi="ar"/>
              </w:rPr>
            </w:pPr>
            <w:r>
              <w:rPr>
                <w:rFonts w:hint="default" w:ascii="Times New Roman" w:hAnsi="Times New Roman" w:eastAsia="宋体" w:cs="Times New Roman"/>
                <w:color w:val="auto"/>
                <w:kern w:val="0"/>
                <w:sz w:val="24"/>
                <w:szCs w:val="24"/>
                <w:highlight w:val="none"/>
                <w:u w:val="none" w:color="auto"/>
                <w:lang w:val="en-US" w:eastAsia="zh-CN" w:bidi="ar"/>
              </w:rPr>
              <w:t>根据《关于明确医疗废物分类的有关问题的通知》（卫办医发〔2005〕292）文件：使用后的各种玻璃（一次性塑料）输液瓶（袋），未被病人血液、体液、排泄物污染的，不属于医疗废物，不必按照医疗废物进行管理，但这类废物回收利用时不能用于原用途，用于其他用途时应符合不危害人体健康的原则。据医院提供资料，废一次性输液瓶（袋）产生量约为0.3t/a。</w:t>
            </w:r>
            <w:r>
              <w:rPr>
                <w:rFonts w:hint="default" w:ascii="Times New Roman" w:hAnsi="Times New Roman" w:eastAsia="宋体" w:cs="Times New Roman"/>
                <w:color w:val="auto"/>
                <w:sz w:val="24"/>
                <w:szCs w:val="24"/>
                <w:highlight w:val="none"/>
                <w:u w:val="none" w:color="auto"/>
                <w:lang w:val="en-US" w:eastAsia="zh-CN"/>
              </w:rPr>
              <w:t>为一般工业固体废弃物，固废代码为900-</w:t>
            </w:r>
            <w:r>
              <w:rPr>
                <w:rFonts w:hint="eastAsia" w:ascii="Times New Roman" w:hAnsi="Times New Roman" w:cs="Times New Roman"/>
                <w:color w:val="auto"/>
                <w:sz w:val="24"/>
                <w:szCs w:val="24"/>
                <w:highlight w:val="none"/>
                <w:u w:val="none" w:color="auto"/>
                <w:lang w:val="en-US" w:eastAsia="zh-CN"/>
              </w:rPr>
              <w:t>0</w:t>
            </w:r>
            <w:r>
              <w:rPr>
                <w:rFonts w:hint="default" w:ascii="Times New Roman" w:hAnsi="Times New Roman" w:eastAsia="宋体" w:cs="Times New Roman"/>
                <w:color w:val="auto"/>
                <w:sz w:val="24"/>
                <w:szCs w:val="24"/>
                <w:highlight w:val="none"/>
                <w:u w:val="none" w:color="auto"/>
                <w:lang w:val="en-US" w:eastAsia="zh-CN"/>
              </w:rPr>
              <w:t>99-</w:t>
            </w:r>
            <w:r>
              <w:rPr>
                <w:rFonts w:hint="eastAsia" w:ascii="Times New Roman" w:hAnsi="Times New Roman" w:cs="Times New Roman"/>
                <w:color w:val="auto"/>
                <w:sz w:val="24"/>
                <w:szCs w:val="24"/>
                <w:highlight w:val="none"/>
                <w:u w:val="none" w:color="auto"/>
                <w:lang w:val="en-US" w:eastAsia="zh-CN"/>
              </w:rPr>
              <w:t>S59</w:t>
            </w:r>
            <w:r>
              <w:rPr>
                <w:rFonts w:hint="default" w:ascii="Times New Roman" w:hAnsi="Times New Roman" w:eastAsia="宋体" w:cs="Times New Roman"/>
                <w:color w:val="auto"/>
                <w:sz w:val="24"/>
                <w:szCs w:val="24"/>
                <w:highlight w:val="none"/>
                <w:u w:val="none" w:color="auto"/>
                <w:lang w:val="en-US" w:eastAsia="zh-CN"/>
              </w:rPr>
              <w:t>，</w:t>
            </w:r>
            <w:r>
              <w:rPr>
                <w:rFonts w:hint="default" w:ascii="Times New Roman" w:hAnsi="Times New Roman" w:eastAsia="宋体" w:cs="Times New Roman"/>
                <w:color w:val="auto"/>
                <w:kern w:val="0"/>
                <w:sz w:val="24"/>
                <w:szCs w:val="24"/>
                <w:highlight w:val="none"/>
                <w:u w:val="none" w:color="auto"/>
                <w:lang w:val="en-US" w:eastAsia="zh-CN" w:bidi="ar"/>
              </w:rPr>
              <w:t>经收集后，定期交由有资质的单位处置。</w:t>
            </w:r>
          </w:p>
          <w:p w14:paraId="5DC2F4E8">
            <w:pPr>
              <w:adjustRightInd w:val="0"/>
              <w:snapToGrid w:val="0"/>
              <w:spacing w:line="360" w:lineRule="auto"/>
              <w:ind w:firstLine="480" w:firstLineChars="200"/>
              <w:rPr>
                <w:rFonts w:hint="default" w:ascii="Times New Roman" w:hAnsi="Times New Roman" w:eastAsia="宋体" w:cs="Times New Roman"/>
                <w:color w:val="auto"/>
                <w:sz w:val="24"/>
                <w:szCs w:val="24"/>
                <w:highlight w:val="none"/>
                <w:u w:val="none" w:color="auto"/>
                <w:lang w:val="en-US" w:eastAsia="zh-CN"/>
              </w:rPr>
            </w:pPr>
            <w:r>
              <w:rPr>
                <w:rFonts w:hint="default" w:ascii="Times New Roman" w:hAnsi="Times New Roman" w:eastAsia="宋体" w:cs="Times New Roman"/>
                <w:color w:val="auto"/>
                <w:sz w:val="24"/>
                <w:szCs w:val="24"/>
                <w:highlight w:val="none"/>
                <w:u w:val="none" w:color="auto"/>
                <w:lang w:val="en-US" w:eastAsia="zh-CN"/>
              </w:rPr>
              <w:t>（</w:t>
            </w:r>
            <w:r>
              <w:rPr>
                <w:rFonts w:hint="eastAsia" w:ascii="Times New Roman" w:hAnsi="Times New Roman" w:cs="Times New Roman"/>
                <w:color w:val="auto"/>
                <w:sz w:val="24"/>
                <w:szCs w:val="24"/>
                <w:highlight w:val="none"/>
                <w:u w:val="none" w:color="auto"/>
                <w:lang w:val="en-US" w:eastAsia="zh-CN"/>
              </w:rPr>
              <w:t>8</w:t>
            </w:r>
            <w:r>
              <w:rPr>
                <w:rFonts w:hint="default" w:ascii="Times New Roman" w:hAnsi="Times New Roman" w:eastAsia="宋体" w:cs="Times New Roman"/>
                <w:color w:val="auto"/>
                <w:sz w:val="24"/>
                <w:szCs w:val="24"/>
                <w:highlight w:val="none"/>
                <w:u w:val="none" w:color="auto"/>
                <w:lang w:val="en-US" w:eastAsia="zh-CN"/>
              </w:rPr>
              <w:t>）生活垃圾</w:t>
            </w:r>
          </w:p>
          <w:p w14:paraId="08A10D47">
            <w:pPr>
              <w:adjustRightInd w:val="0"/>
              <w:snapToGrid w:val="0"/>
              <w:spacing w:line="360" w:lineRule="auto"/>
              <w:ind w:firstLine="480" w:firstLineChars="200"/>
              <w:rPr>
                <w:rFonts w:hint="default" w:ascii="Times New Roman" w:hAnsi="Times New Roman" w:eastAsia="宋体" w:cs="Times New Roman"/>
                <w:color w:val="auto"/>
                <w:kern w:val="0"/>
                <w:sz w:val="24"/>
                <w:szCs w:val="24"/>
                <w:highlight w:val="none"/>
                <w:u w:val="none" w:color="auto"/>
                <w:lang w:val="en-US" w:eastAsia="zh-CN" w:bidi="ar"/>
              </w:rPr>
            </w:pPr>
            <w:r>
              <w:rPr>
                <w:rFonts w:hint="default" w:ascii="Times New Roman" w:hAnsi="Times New Roman" w:eastAsia="宋体" w:cs="Times New Roman"/>
                <w:color w:val="auto"/>
                <w:kern w:val="0"/>
                <w:sz w:val="24"/>
                <w:szCs w:val="24"/>
                <w:highlight w:val="none"/>
                <w:u w:val="none" w:color="auto"/>
                <w:lang w:val="en-US" w:eastAsia="zh-CN" w:bidi="ar"/>
              </w:rPr>
              <w:t>本项目生活垃圾主要来自医院职工、患者及陪护人员日常产生的生活垃圾。项目医院职工为32人，生活垃圾产生系数按0.5kg/（人</w:t>
            </w:r>
            <w:r>
              <w:rPr>
                <w:rFonts w:hint="default" w:ascii="Times New Roman" w:hAnsi="Times New Roman" w:eastAsia="宋体" w:cs="Times New Roman"/>
                <w:color w:val="auto"/>
                <w:sz w:val="24"/>
                <w:szCs w:val="24"/>
                <w:highlight w:val="none"/>
                <w:u w:val="none" w:color="auto"/>
              </w:rPr>
              <w:t>·</w:t>
            </w:r>
            <w:r>
              <w:rPr>
                <w:rFonts w:hint="default" w:ascii="Times New Roman" w:hAnsi="Times New Roman" w:eastAsia="宋体" w:cs="Times New Roman"/>
                <w:color w:val="auto"/>
                <w:kern w:val="0"/>
                <w:sz w:val="24"/>
                <w:szCs w:val="24"/>
                <w:highlight w:val="none"/>
                <w:u w:val="none" w:color="auto"/>
                <w:lang w:val="en-US" w:eastAsia="zh-CN" w:bidi="ar"/>
              </w:rPr>
              <w:t>d）计，产生量为0.016t /d（5.66t/a）。医院设置床位40张，患者及陪护人员生活垃圾产生量按1.0kg/（床</w:t>
            </w:r>
            <w:r>
              <w:rPr>
                <w:rFonts w:hint="default" w:ascii="Times New Roman" w:hAnsi="Times New Roman" w:eastAsia="宋体" w:cs="Times New Roman"/>
                <w:color w:val="auto"/>
                <w:sz w:val="24"/>
                <w:szCs w:val="24"/>
                <w:highlight w:val="none"/>
                <w:u w:val="none" w:color="auto"/>
              </w:rPr>
              <w:t>·</w:t>
            </w:r>
            <w:r>
              <w:rPr>
                <w:rFonts w:hint="default" w:ascii="Times New Roman" w:hAnsi="Times New Roman" w:eastAsia="宋体" w:cs="Times New Roman"/>
                <w:color w:val="auto"/>
                <w:kern w:val="0"/>
                <w:sz w:val="24"/>
                <w:szCs w:val="24"/>
                <w:highlight w:val="none"/>
                <w:u w:val="none" w:color="auto"/>
                <w:lang w:val="en-US" w:eastAsia="zh-CN" w:bidi="ar"/>
              </w:rPr>
              <w:t>d）计，产生量为0.04t /d（14.6t/a）。则项目营运期生活垃圾产生总量为0.056t /d（20.44t/a），生活垃圾统一收集后交由环卫部门清运处置。</w:t>
            </w:r>
          </w:p>
          <w:p w14:paraId="6E719291">
            <w:pPr>
              <w:adjustRightInd w:val="0"/>
              <w:snapToGrid w:val="0"/>
              <w:spacing w:line="360" w:lineRule="auto"/>
              <w:rPr>
                <w:rFonts w:hint="default" w:ascii="Times New Roman" w:hAnsi="Times New Roman" w:eastAsia="宋体" w:cs="Times New Roman"/>
                <w:b/>
                <w:bCs/>
                <w:sz w:val="24"/>
                <w:szCs w:val="24"/>
                <w:highlight w:val="none"/>
                <w:u w:val="none"/>
                <w:lang w:val="en-US" w:eastAsia="zh-CN"/>
              </w:rPr>
            </w:pPr>
            <w:r>
              <w:rPr>
                <w:rFonts w:hint="default" w:ascii="Times New Roman" w:hAnsi="Times New Roman" w:eastAsia="宋体" w:cs="Times New Roman"/>
                <w:b/>
                <w:bCs/>
                <w:sz w:val="24"/>
                <w:szCs w:val="24"/>
                <w:highlight w:val="none"/>
                <w:u w:val="none"/>
                <w:lang w:val="en-US" w:eastAsia="zh-CN"/>
              </w:rPr>
              <w:t>（2）固体废物属性</w:t>
            </w:r>
          </w:p>
          <w:p w14:paraId="729106D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bCs/>
                <w:color w:val="auto"/>
                <w:kern w:val="2"/>
                <w:sz w:val="24"/>
                <w:szCs w:val="24"/>
                <w:highlight w:val="none"/>
                <w:u w:val="none"/>
                <w:lang w:val="en-US" w:eastAsia="zh-CN" w:bidi="ar-SA"/>
              </w:rPr>
            </w:pPr>
            <w:r>
              <w:rPr>
                <w:rFonts w:hint="default" w:ascii="Times New Roman" w:hAnsi="Times New Roman" w:eastAsia="宋体" w:cs="Times New Roman"/>
                <w:kern w:val="0"/>
                <w:sz w:val="24"/>
                <w:szCs w:val="24"/>
                <w:highlight w:val="none"/>
                <w:u w:val="none"/>
                <w:lang w:eastAsia="zh-CN"/>
              </w:rPr>
              <w:t>根据《</w:t>
            </w:r>
            <w:r>
              <w:rPr>
                <w:rFonts w:hint="default" w:ascii="Times New Roman" w:hAnsi="Times New Roman" w:eastAsia="宋体" w:cs="Times New Roman"/>
                <w:i w:val="0"/>
                <w:iCs w:val="0"/>
                <w:caps w:val="0"/>
                <w:color w:val="000000"/>
                <w:spacing w:val="0"/>
                <w:sz w:val="24"/>
                <w:szCs w:val="24"/>
                <w:u w:val="none"/>
                <w:shd w:val="clear" w:fill="FFFFFF"/>
              </w:rPr>
              <w:t>国家危险废物名录</w:t>
            </w:r>
            <w:r>
              <w:rPr>
                <w:rFonts w:hint="eastAsia" w:ascii="Times New Roman" w:hAnsi="Times New Roman" w:cs="Times New Roman"/>
                <w:i w:val="0"/>
                <w:iCs w:val="0"/>
                <w:caps w:val="0"/>
                <w:color w:val="000000"/>
                <w:spacing w:val="0"/>
                <w:sz w:val="24"/>
                <w:szCs w:val="24"/>
                <w:u w:val="none"/>
                <w:shd w:val="clear" w:fill="FFFFFF"/>
                <w:lang w:eastAsia="zh-CN"/>
              </w:rPr>
              <w:t>（</w:t>
            </w:r>
            <w:r>
              <w:rPr>
                <w:rFonts w:hint="eastAsia" w:ascii="Times New Roman" w:hAnsi="Times New Roman" w:cs="Times New Roman"/>
                <w:i w:val="0"/>
                <w:iCs w:val="0"/>
                <w:caps w:val="0"/>
                <w:color w:val="000000"/>
                <w:spacing w:val="0"/>
                <w:sz w:val="24"/>
                <w:szCs w:val="24"/>
                <w:u w:val="none"/>
                <w:shd w:val="clear" w:fill="FFFFFF"/>
                <w:lang w:val="en-US" w:eastAsia="zh-CN"/>
              </w:rPr>
              <w:t>2021年版）</w:t>
            </w:r>
            <w:r>
              <w:rPr>
                <w:rFonts w:hint="default" w:ascii="Times New Roman" w:hAnsi="Times New Roman" w:eastAsia="宋体" w:cs="Times New Roman"/>
                <w:i w:val="0"/>
                <w:iCs w:val="0"/>
                <w:caps w:val="0"/>
                <w:color w:val="000000"/>
                <w:spacing w:val="0"/>
                <w:sz w:val="24"/>
                <w:szCs w:val="24"/>
                <w:u w:val="none"/>
                <w:shd w:val="clear" w:fill="FFFFFF"/>
                <w:lang w:eastAsia="zh-CN"/>
              </w:rPr>
              <w:t>》</w:t>
            </w:r>
            <w:r>
              <w:rPr>
                <w:rFonts w:hint="default" w:ascii="Times New Roman" w:hAnsi="Times New Roman" w:eastAsia="宋体" w:cs="Times New Roman"/>
                <w:kern w:val="0"/>
                <w:sz w:val="24"/>
                <w:szCs w:val="24"/>
                <w:highlight w:val="none"/>
                <w:u w:val="none"/>
                <w:lang w:eastAsia="zh-CN"/>
              </w:rPr>
              <w:t>、《危险废物鉴别标准</w:t>
            </w:r>
            <w:r>
              <w:rPr>
                <w:rFonts w:hint="default" w:ascii="Times New Roman" w:hAnsi="Times New Roman" w:eastAsia="宋体" w:cs="Times New Roman"/>
                <w:kern w:val="0"/>
                <w:sz w:val="24"/>
                <w:szCs w:val="24"/>
                <w:highlight w:val="none"/>
                <w:u w:val="none"/>
                <w:lang w:val="en-US" w:eastAsia="zh-CN"/>
              </w:rPr>
              <w:t xml:space="preserve"> 通则》（GB5085.7-2019</w:t>
            </w:r>
            <w:r>
              <w:rPr>
                <w:rFonts w:hint="default" w:ascii="Times New Roman" w:hAnsi="Times New Roman" w:eastAsia="宋体" w:cs="Times New Roman"/>
                <w:kern w:val="0"/>
                <w:sz w:val="24"/>
                <w:szCs w:val="24"/>
                <w:highlight w:val="none"/>
                <w:u w:val="none"/>
                <w:lang w:eastAsia="zh-CN"/>
              </w:rPr>
              <w:t>）以及《一般固体废物分类与代码》（</w:t>
            </w:r>
            <w:r>
              <w:rPr>
                <w:rFonts w:hint="default" w:ascii="Times New Roman" w:hAnsi="Times New Roman" w:eastAsia="宋体" w:cs="Times New Roman"/>
                <w:kern w:val="0"/>
                <w:sz w:val="24"/>
                <w:szCs w:val="24"/>
                <w:highlight w:val="none"/>
                <w:u w:val="none"/>
                <w:lang w:val="en-US" w:eastAsia="zh-CN"/>
              </w:rPr>
              <w:t>GB/T 39198-2020</w:t>
            </w:r>
            <w:r>
              <w:rPr>
                <w:rFonts w:hint="default" w:ascii="Times New Roman" w:hAnsi="Times New Roman" w:eastAsia="宋体" w:cs="Times New Roman"/>
                <w:kern w:val="0"/>
                <w:sz w:val="24"/>
                <w:szCs w:val="24"/>
                <w:highlight w:val="none"/>
                <w:u w:val="none"/>
                <w:lang w:eastAsia="zh-CN"/>
              </w:rPr>
              <w:t>），本项目固体废物属性判定见表</w:t>
            </w:r>
            <w:r>
              <w:rPr>
                <w:rFonts w:hint="default" w:ascii="Times New Roman" w:hAnsi="Times New Roman" w:eastAsia="宋体" w:cs="Times New Roman"/>
                <w:kern w:val="0"/>
                <w:sz w:val="24"/>
                <w:szCs w:val="24"/>
                <w:highlight w:val="none"/>
                <w:u w:val="none"/>
                <w:lang w:val="en-US" w:eastAsia="zh-CN"/>
              </w:rPr>
              <w:t>4-1</w:t>
            </w:r>
            <w:r>
              <w:rPr>
                <w:rFonts w:hint="eastAsia" w:ascii="Times New Roman" w:hAnsi="Times New Roman" w:cs="Times New Roman"/>
                <w:kern w:val="0"/>
                <w:sz w:val="24"/>
                <w:szCs w:val="24"/>
                <w:highlight w:val="none"/>
                <w:u w:val="none"/>
                <w:lang w:val="en-US" w:eastAsia="zh-CN"/>
              </w:rPr>
              <w:t>2</w:t>
            </w:r>
            <w:r>
              <w:rPr>
                <w:rFonts w:hint="default" w:ascii="Times New Roman" w:hAnsi="Times New Roman" w:eastAsia="宋体" w:cs="Times New Roman"/>
                <w:kern w:val="0"/>
                <w:sz w:val="24"/>
                <w:szCs w:val="24"/>
                <w:highlight w:val="none"/>
                <w:u w:val="none"/>
                <w:lang w:val="en-US" w:eastAsia="zh-CN"/>
              </w:rPr>
              <w:t>。</w:t>
            </w:r>
          </w:p>
          <w:p w14:paraId="5A0163D3">
            <w:pPr>
              <w:keepNext w:val="0"/>
              <w:keepLines w:val="0"/>
              <w:widowControl/>
              <w:suppressLineNumbers w:val="0"/>
              <w:jc w:val="center"/>
              <w:rPr>
                <w:rFonts w:hint="default" w:ascii="Times New Roman" w:hAnsi="Times New Roman" w:eastAsia="宋体" w:cs="Times New Roman"/>
                <w:b/>
                <w:bCs/>
                <w:color w:val="auto"/>
                <w:kern w:val="2"/>
                <w:sz w:val="24"/>
                <w:szCs w:val="24"/>
                <w:highlight w:val="none"/>
                <w:u w:val="none"/>
                <w:lang w:val="en-US" w:eastAsia="zh-CN" w:bidi="ar-SA"/>
              </w:rPr>
            </w:pPr>
            <w:r>
              <w:rPr>
                <w:rFonts w:hint="default" w:ascii="Times New Roman" w:hAnsi="Times New Roman" w:eastAsia="宋体" w:cs="Times New Roman"/>
                <w:b/>
                <w:bCs/>
                <w:color w:val="auto"/>
                <w:kern w:val="2"/>
                <w:sz w:val="24"/>
                <w:szCs w:val="24"/>
                <w:highlight w:val="none"/>
                <w:u w:val="none"/>
                <w:lang w:val="en-US" w:eastAsia="zh-CN" w:bidi="ar-SA"/>
              </w:rPr>
              <w:t>表4-1</w:t>
            </w:r>
            <w:r>
              <w:rPr>
                <w:rFonts w:hint="eastAsia" w:ascii="Times New Roman" w:hAnsi="Times New Roman" w:cs="Times New Roman"/>
                <w:b/>
                <w:bCs/>
                <w:color w:val="auto"/>
                <w:kern w:val="2"/>
                <w:sz w:val="24"/>
                <w:szCs w:val="24"/>
                <w:highlight w:val="none"/>
                <w:u w:val="none"/>
                <w:lang w:val="en-US" w:eastAsia="zh-CN" w:bidi="ar-SA"/>
              </w:rPr>
              <w:t>2</w:t>
            </w:r>
            <w:r>
              <w:rPr>
                <w:rFonts w:hint="default" w:ascii="Times New Roman" w:hAnsi="Times New Roman" w:eastAsia="宋体" w:cs="Times New Roman"/>
                <w:b/>
                <w:bCs/>
                <w:color w:val="auto"/>
                <w:kern w:val="2"/>
                <w:sz w:val="24"/>
                <w:szCs w:val="24"/>
                <w:highlight w:val="none"/>
                <w:u w:val="none"/>
                <w:lang w:val="en-US" w:eastAsia="zh-CN" w:bidi="ar-SA"/>
              </w:rPr>
              <w:t xml:space="preserve"> 项目固体废物属性判定表</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57" w:type="dxa"/>
                <w:bottom w:w="0" w:type="dxa"/>
                <w:right w:w="57" w:type="dxa"/>
              </w:tblCellMar>
            </w:tblPr>
            <w:tblGrid>
              <w:gridCol w:w="440"/>
              <w:gridCol w:w="368"/>
              <w:gridCol w:w="801"/>
              <w:gridCol w:w="765"/>
              <w:gridCol w:w="668"/>
              <w:gridCol w:w="799"/>
              <w:gridCol w:w="1080"/>
              <w:gridCol w:w="1906"/>
              <w:gridCol w:w="1003"/>
            </w:tblGrid>
            <w:tr w14:paraId="1A826B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44" w:hRule="atLeast"/>
                <w:jc w:val="center"/>
              </w:trPr>
              <w:tc>
                <w:tcPr>
                  <w:tcW w:w="281" w:type="pct"/>
                  <w:noWrap w:val="0"/>
                  <w:vAlign w:val="center"/>
                </w:tcPr>
                <w:p w14:paraId="59EE70A0">
                  <w:pPr>
                    <w:kinsoku w:val="0"/>
                    <w:overflowPunct w:val="0"/>
                    <w:spacing w:line="240" w:lineRule="auto"/>
                    <w:ind w:firstLine="0" w:firstLineChars="0"/>
                    <w:jc w:val="center"/>
                    <w:rPr>
                      <w:rFonts w:hint="default" w:ascii="Times New Roman" w:hAnsi="Times New Roman" w:eastAsia="宋体" w:cs="Times New Roman"/>
                      <w:b/>
                      <w:sz w:val="21"/>
                      <w:szCs w:val="21"/>
                      <w:highlight w:val="none"/>
                      <w:u w:val="none"/>
                    </w:rPr>
                  </w:pPr>
                  <w:r>
                    <w:rPr>
                      <w:rFonts w:hint="default" w:ascii="Times New Roman" w:hAnsi="Times New Roman" w:eastAsia="宋体" w:cs="Times New Roman"/>
                      <w:b/>
                      <w:sz w:val="21"/>
                      <w:szCs w:val="21"/>
                      <w:highlight w:val="none"/>
                      <w:u w:val="none"/>
                    </w:rPr>
                    <w:t>序号</w:t>
                  </w:r>
                </w:p>
              </w:tc>
              <w:tc>
                <w:tcPr>
                  <w:tcW w:w="746" w:type="pct"/>
                  <w:gridSpan w:val="2"/>
                  <w:tcBorders>
                    <w:bottom w:val="single" w:color="auto" w:sz="4" w:space="0"/>
                  </w:tcBorders>
                  <w:noWrap w:val="0"/>
                  <w:vAlign w:val="center"/>
                </w:tcPr>
                <w:p w14:paraId="462E868E">
                  <w:pPr>
                    <w:kinsoku w:val="0"/>
                    <w:overflowPunct w:val="0"/>
                    <w:spacing w:line="240" w:lineRule="auto"/>
                    <w:ind w:firstLine="0" w:firstLineChars="0"/>
                    <w:jc w:val="center"/>
                    <w:rPr>
                      <w:rFonts w:hint="default" w:ascii="Times New Roman" w:hAnsi="Times New Roman" w:eastAsia="宋体" w:cs="Times New Roman"/>
                      <w:b/>
                      <w:sz w:val="21"/>
                      <w:szCs w:val="21"/>
                      <w:highlight w:val="none"/>
                      <w:u w:val="none"/>
                    </w:rPr>
                  </w:pPr>
                  <w:r>
                    <w:rPr>
                      <w:rFonts w:hint="default" w:ascii="Times New Roman" w:hAnsi="Times New Roman" w:eastAsia="宋体" w:cs="Times New Roman"/>
                      <w:b/>
                      <w:sz w:val="21"/>
                      <w:szCs w:val="21"/>
                      <w:highlight w:val="none"/>
                      <w:u w:val="none"/>
                      <w:lang w:eastAsia="zh-CN"/>
                    </w:rPr>
                    <w:t>固废</w:t>
                  </w:r>
                  <w:r>
                    <w:rPr>
                      <w:rFonts w:hint="default" w:ascii="Times New Roman" w:hAnsi="Times New Roman" w:eastAsia="宋体" w:cs="Times New Roman"/>
                      <w:b/>
                      <w:sz w:val="21"/>
                      <w:szCs w:val="21"/>
                      <w:highlight w:val="none"/>
                      <w:u w:val="none"/>
                    </w:rPr>
                    <w:t>名称</w:t>
                  </w:r>
                </w:p>
              </w:tc>
              <w:tc>
                <w:tcPr>
                  <w:tcW w:w="488" w:type="pct"/>
                  <w:noWrap w:val="0"/>
                  <w:vAlign w:val="center"/>
                </w:tcPr>
                <w:p w14:paraId="4542134B">
                  <w:pPr>
                    <w:kinsoku w:val="0"/>
                    <w:overflowPunct w:val="0"/>
                    <w:spacing w:line="240" w:lineRule="auto"/>
                    <w:ind w:firstLine="0" w:firstLineChars="0"/>
                    <w:jc w:val="center"/>
                    <w:rPr>
                      <w:rFonts w:hint="default" w:ascii="Times New Roman" w:hAnsi="Times New Roman" w:eastAsia="宋体" w:cs="Times New Roman"/>
                      <w:b/>
                      <w:sz w:val="21"/>
                      <w:szCs w:val="21"/>
                      <w:highlight w:val="none"/>
                      <w:u w:val="none"/>
                      <w:lang w:val="en-US" w:eastAsia="zh-CN"/>
                    </w:rPr>
                  </w:pPr>
                  <w:r>
                    <w:rPr>
                      <w:rFonts w:hint="default" w:ascii="Times New Roman" w:hAnsi="Times New Roman" w:eastAsia="宋体" w:cs="Times New Roman"/>
                      <w:b/>
                      <w:sz w:val="21"/>
                      <w:szCs w:val="21"/>
                      <w:highlight w:val="none"/>
                      <w:u w:val="none"/>
                      <w:lang w:val="en-US" w:eastAsia="zh-CN"/>
                    </w:rPr>
                    <w:t>是否属于危废</w:t>
                  </w:r>
                </w:p>
              </w:tc>
              <w:tc>
                <w:tcPr>
                  <w:tcW w:w="426" w:type="pct"/>
                  <w:noWrap w:val="0"/>
                  <w:vAlign w:val="center"/>
                </w:tcPr>
                <w:p w14:paraId="0E46731A">
                  <w:pPr>
                    <w:kinsoku w:val="0"/>
                    <w:overflowPunct w:val="0"/>
                    <w:spacing w:line="240" w:lineRule="auto"/>
                    <w:ind w:firstLine="0" w:firstLineChars="0"/>
                    <w:jc w:val="center"/>
                    <w:rPr>
                      <w:rFonts w:hint="default" w:ascii="Times New Roman" w:hAnsi="Times New Roman" w:eastAsia="宋体" w:cs="Times New Roman"/>
                      <w:b/>
                      <w:sz w:val="21"/>
                      <w:szCs w:val="21"/>
                      <w:highlight w:val="none"/>
                      <w:u w:val="none"/>
                      <w:lang w:eastAsia="zh-CN"/>
                    </w:rPr>
                  </w:pPr>
                  <w:r>
                    <w:rPr>
                      <w:rFonts w:hint="default" w:ascii="Times New Roman" w:hAnsi="Times New Roman" w:eastAsia="宋体" w:cs="Times New Roman"/>
                      <w:b/>
                      <w:sz w:val="21"/>
                      <w:szCs w:val="21"/>
                      <w:highlight w:val="none"/>
                      <w:u w:val="none"/>
                      <w:lang w:eastAsia="zh-CN"/>
                    </w:rPr>
                    <w:t>危废</w:t>
                  </w:r>
                </w:p>
                <w:p w14:paraId="56EF1B0B">
                  <w:pPr>
                    <w:kinsoku w:val="0"/>
                    <w:overflowPunct w:val="0"/>
                    <w:spacing w:line="240" w:lineRule="auto"/>
                    <w:ind w:firstLine="0" w:firstLineChars="0"/>
                    <w:jc w:val="center"/>
                    <w:rPr>
                      <w:rFonts w:hint="default" w:ascii="Times New Roman" w:hAnsi="Times New Roman" w:eastAsia="宋体" w:cs="Times New Roman"/>
                      <w:b/>
                      <w:sz w:val="21"/>
                      <w:szCs w:val="21"/>
                      <w:highlight w:val="none"/>
                      <w:u w:val="none"/>
                      <w:lang w:eastAsia="zh-CN"/>
                    </w:rPr>
                  </w:pPr>
                  <w:r>
                    <w:rPr>
                      <w:rFonts w:hint="default" w:ascii="Times New Roman" w:hAnsi="Times New Roman" w:eastAsia="宋体" w:cs="Times New Roman"/>
                      <w:b/>
                      <w:sz w:val="21"/>
                      <w:szCs w:val="21"/>
                      <w:highlight w:val="none"/>
                      <w:u w:val="none"/>
                      <w:lang w:eastAsia="zh-CN"/>
                    </w:rPr>
                    <w:t>类别</w:t>
                  </w:r>
                </w:p>
              </w:tc>
              <w:tc>
                <w:tcPr>
                  <w:tcW w:w="510" w:type="pct"/>
                  <w:noWrap w:val="0"/>
                  <w:vAlign w:val="center"/>
                </w:tcPr>
                <w:p w14:paraId="738BCB6F">
                  <w:pPr>
                    <w:kinsoku w:val="0"/>
                    <w:overflowPunct w:val="0"/>
                    <w:spacing w:line="240" w:lineRule="auto"/>
                    <w:ind w:firstLine="0" w:firstLineChars="0"/>
                    <w:jc w:val="center"/>
                    <w:rPr>
                      <w:rFonts w:hint="default" w:ascii="Times New Roman" w:hAnsi="Times New Roman" w:eastAsia="宋体" w:cs="Times New Roman"/>
                      <w:b/>
                      <w:sz w:val="21"/>
                      <w:szCs w:val="21"/>
                      <w:highlight w:val="none"/>
                      <w:u w:val="none"/>
                      <w:lang w:eastAsia="zh-CN"/>
                    </w:rPr>
                  </w:pPr>
                  <w:r>
                    <w:rPr>
                      <w:rFonts w:hint="default" w:ascii="Times New Roman" w:hAnsi="Times New Roman" w:eastAsia="宋体" w:cs="Times New Roman"/>
                      <w:b/>
                      <w:sz w:val="21"/>
                      <w:szCs w:val="21"/>
                      <w:highlight w:val="none"/>
                      <w:u w:val="none"/>
                    </w:rPr>
                    <w:t>一般固废类别</w:t>
                  </w:r>
                </w:p>
              </w:tc>
              <w:tc>
                <w:tcPr>
                  <w:tcW w:w="689" w:type="pct"/>
                  <w:noWrap w:val="0"/>
                  <w:vAlign w:val="center"/>
                </w:tcPr>
                <w:p w14:paraId="652DF47B">
                  <w:pPr>
                    <w:kinsoku w:val="0"/>
                    <w:overflowPunct w:val="0"/>
                    <w:spacing w:line="240" w:lineRule="auto"/>
                    <w:ind w:firstLine="0" w:firstLineChars="0"/>
                    <w:jc w:val="center"/>
                    <w:rPr>
                      <w:rFonts w:hint="default" w:ascii="Times New Roman" w:hAnsi="Times New Roman" w:eastAsia="宋体" w:cs="Times New Roman"/>
                      <w:b/>
                      <w:sz w:val="21"/>
                      <w:szCs w:val="21"/>
                      <w:highlight w:val="none"/>
                      <w:u w:val="none"/>
                      <w:lang w:eastAsia="zh-CN"/>
                    </w:rPr>
                  </w:pPr>
                  <w:r>
                    <w:rPr>
                      <w:rFonts w:hint="default" w:ascii="Times New Roman" w:hAnsi="Times New Roman" w:eastAsia="宋体" w:cs="Times New Roman"/>
                      <w:b/>
                      <w:sz w:val="21"/>
                      <w:szCs w:val="21"/>
                      <w:highlight w:val="none"/>
                      <w:u w:val="none"/>
                      <w:lang w:eastAsia="zh-CN"/>
                    </w:rPr>
                    <w:t>废物代码</w:t>
                  </w:r>
                </w:p>
              </w:tc>
              <w:tc>
                <w:tcPr>
                  <w:tcW w:w="1216" w:type="pct"/>
                  <w:noWrap w:val="0"/>
                  <w:vAlign w:val="center"/>
                </w:tcPr>
                <w:p w14:paraId="2BD482E2">
                  <w:pPr>
                    <w:kinsoku w:val="0"/>
                    <w:overflowPunct w:val="0"/>
                    <w:spacing w:line="240" w:lineRule="auto"/>
                    <w:ind w:firstLine="0" w:firstLineChars="0"/>
                    <w:jc w:val="center"/>
                    <w:rPr>
                      <w:rFonts w:hint="default" w:ascii="Times New Roman" w:hAnsi="Times New Roman" w:eastAsia="宋体" w:cs="Times New Roman"/>
                      <w:b/>
                      <w:sz w:val="21"/>
                      <w:szCs w:val="21"/>
                      <w:highlight w:val="none"/>
                      <w:u w:val="none"/>
                      <w:lang w:eastAsia="zh-CN"/>
                    </w:rPr>
                  </w:pPr>
                  <w:r>
                    <w:rPr>
                      <w:rFonts w:hint="default" w:ascii="Times New Roman" w:hAnsi="Times New Roman" w:eastAsia="宋体" w:cs="Times New Roman"/>
                      <w:b/>
                      <w:sz w:val="21"/>
                      <w:szCs w:val="21"/>
                      <w:highlight w:val="none"/>
                      <w:u w:val="none"/>
                      <w:lang w:eastAsia="zh-CN"/>
                    </w:rPr>
                    <w:t>主要成分</w:t>
                  </w:r>
                </w:p>
              </w:tc>
              <w:tc>
                <w:tcPr>
                  <w:tcW w:w="640" w:type="pct"/>
                  <w:noWrap w:val="0"/>
                  <w:vAlign w:val="center"/>
                </w:tcPr>
                <w:p w14:paraId="30D74BC5">
                  <w:pPr>
                    <w:kinsoku w:val="0"/>
                    <w:overflowPunct w:val="0"/>
                    <w:spacing w:line="240" w:lineRule="auto"/>
                    <w:ind w:firstLine="0" w:firstLineChars="0"/>
                    <w:jc w:val="center"/>
                    <w:rPr>
                      <w:rFonts w:hint="default" w:ascii="Times New Roman" w:hAnsi="Times New Roman" w:eastAsia="宋体" w:cs="Times New Roman"/>
                      <w:b/>
                      <w:sz w:val="21"/>
                      <w:szCs w:val="21"/>
                      <w:highlight w:val="none"/>
                      <w:u w:val="none"/>
                      <w:lang w:eastAsia="zh-CN"/>
                    </w:rPr>
                  </w:pPr>
                  <w:r>
                    <w:rPr>
                      <w:rFonts w:hint="default" w:ascii="Times New Roman" w:hAnsi="Times New Roman" w:eastAsia="宋体" w:cs="Times New Roman"/>
                      <w:b/>
                      <w:sz w:val="21"/>
                      <w:szCs w:val="21"/>
                      <w:highlight w:val="none"/>
                      <w:u w:val="none"/>
                      <w:lang w:eastAsia="zh-CN"/>
                    </w:rPr>
                    <w:t>危险特性</w:t>
                  </w:r>
                </w:p>
              </w:tc>
            </w:tr>
            <w:tr w14:paraId="052302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97" w:hRule="atLeast"/>
                <w:jc w:val="center"/>
              </w:trPr>
              <w:tc>
                <w:tcPr>
                  <w:tcW w:w="281" w:type="pct"/>
                  <w:vMerge w:val="restart"/>
                  <w:tcBorders>
                    <w:right w:val="single" w:color="auto" w:sz="4" w:space="0"/>
                  </w:tcBorders>
                  <w:noWrap w:val="0"/>
                  <w:vAlign w:val="center"/>
                </w:tcPr>
                <w:p w14:paraId="585B84AC">
                  <w:pPr>
                    <w:kinsoku w:val="0"/>
                    <w:overflowPunct w:val="0"/>
                    <w:spacing w:line="240" w:lineRule="auto"/>
                    <w:ind w:firstLine="0" w:firstLineChars="0"/>
                    <w:jc w:val="center"/>
                    <w:rPr>
                      <w:rFonts w:hint="default" w:ascii="Times New Roman" w:hAnsi="Times New Roman" w:eastAsia="宋体" w:cs="Times New Roman"/>
                      <w:b/>
                      <w:sz w:val="21"/>
                      <w:szCs w:val="21"/>
                      <w:highlight w:val="none"/>
                      <w:u w:val="none"/>
                    </w:rPr>
                  </w:pPr>
                  <w:r>
                    <w:rPr>
                      <w:rFonts w:hint="eastAsia" w:ascii="Times New Roman" w:hAnsi="Times New Roman" w:cs="Times New Roman"/>
                      <w:b/>
                      <w:sz w:val="21"/>
                      <w:szCs w:val="21"/>
                      <w:highlight w:val="none"/>
                      <w:u w:val="none"/>
                      <w:lang w:val="en-US" w:eastAsia="zh-CN"/>
                    </w:rPr>
                    <w:t>1</w:t>
                  </w:r>
                </w:p>
              </w:tc>
              <w:tc>
                <w:tcPr>
                  <w:tcW w:w="235" w:type="pct"/>
                  <w:vMerge w:val="restart"/>
                  <w:tcBorders>
                    <w:top w:val="single" w:color="auto" w:sz="4" w:space="0"/>
                    <w:left w:val="single" w:color="auto" w:sz="4" w:space="0"/>
                    <w:bottom w:val="single" w:color="auto" w:sz="4" w:space="0"/>
                    <w:right w:val="single" w:color="auto" w:sz="4" w:space="0"/>
                  </w:tcBorders>
                  <w:noWrap w:val="0"/>
                  <w:vAlign w:val="center"/>
                </w:tcPr>
                <w:p w14:paraId="6B93DEC5">
                  <w:pPr>
                    <w:kinsoku w:val="0"/>
                    <w:overflowPunct w:val="0"/>
                    <w:spacing w:line="240" w:lineRule="auto"/>
                    <w:ind w:firstLine="0" w:firstLineChars="0"/>
                    <w:jc w:val="center"/>
                    <w:rPr>
                      <w:rFonts w:hint="default" w:ascii="Times New Roman" w:hAnsi="Times New Roman" w:eastAsia="宋体" w:cs="Times New Roman"/>
                      <w:b w:val="0"/>
                      <w:bCs/>
                      <w:sz w:val="21"/>
                      <w:szCs w:val="21"/>
                      <w:highlight w:val="none"/>
                      <w:u w:val="none"/>
                      <w:lang w:eastAsia="zh-CN"/>
                    </w:rPr>
                  </w:pPr>
                  <w:r>
                    <w:rPr>
                      <w:rFonts w:hint="default" w:ascii="Times New Roman" w:hAnsi="Times New Roman" w:eastAsia="宋体" w:cs="Times New Roman"/>
                      <w:b w:val="0"/>
                      <w:bCs/>
                      <w:sz w:val="21"/>
                      <w:szCs w:val="21"/>
                      <w:highlight w:val="none"/>
                      <w:u w:val="none"/>
                      <w:lang w:eastAsia="zh-CN"/>
                    </w:rPr>
                    <w:t>医疗废物</w:t>
                  </w:r>
                </w:p>
              </w:tc>
              <w:tc>
                <w:tcPr>
                  <w:tcW w:w="511" w:type="pct"/>
                  <w:tcBorders>
                    <w:top w:val="single" w:color="auto" w:sz="4" w:space="0"/>
                    <w:left w:val="single" w:color="auto" w:sz="4" w:space="0"/>
                    <w:bottom w:val="single" w:color="auto" w:sz="4" w:space="0"/>
                    <w:right w:val="single" w:color="auto" w:sz="4" w:space="0"/>
                  </w:tcBorders>
                  <w:noWrap w:val="0"/>
                  <w:vAlign w:val="center"/>
                </w:tcPr>
                <w:p w14:paraId="4A0E43BF">
                  <w:pPr>
                    <w:kinsoku w:val="0"/>
                    <w:overflowPunct w:val="0"/>
                    <w:spacing w:line="240" w:lineRule="auto"/>
                    <w:ind w:firstLine="0" w:firstLineChars="0"/>
                    <w:jc w:val="center"/>
                    <w:rPr>
                      <w:rFonts w:hint="default" w:ascii="Times New Roman" w:hAnsi="Times New Roman" w:eastAsia="宋体" w:cs="Times New Roman"/>
                      <w:b w:val="0"/>
                      <w:bCs/>
                      <w:sz w:val="21"/>
                      <w:szCs w:val="21"/>
                      <w:highlight w:val="none"/>
                      <w:u w:val="none"/>
                      <w:lang w:eastAsia="zh-CN"/>
                    </w:rPr>
                  </w:pPr>
                </w:p>
                <w:p w14:paraId="65C17CBE">
                  <w:pPr>
                    <w:kinsoku w:val="0"/>
                    <w:overflowPunct w:val="0"/>
                    <w:spacing w:line="240" w:lineRule="auto"/>
                    <w:ind w:firstLine="0" w:firstLineChars="0"/>
                    <w:jc w:val="center"/>
                    <w:rPr>
                      <w:rFonts w:hint="default" w:ascii="Times New Roman" w:hAnsi="Times New Roman" w:eastAsia="宋体" w:cs="Times New Roman"/>
                      <w:b w:val="0"/>
                      <w:bCs/>
                      <w:sz w:val="21"/>
                      <w:szCs w:val="21"/>
                      <w:highlight w:val="none"/>
                      <w:u w:val="none"/>
                      <w:lang w:val="en-US" w:eastAsia="zh-CN"/>
                    </w:rPr>
                  </w:pPr>
                  <w:r>
                    <w:rPr>
                      <w:rFonts w:hint="default" w:ascii="Times New Roman" w:hAnsi="Times New Roman" w:eastAsia="宋体" w:cs="Times New Roman"/>
                      <w:b w:val="0"/>
                      <w:bCs/>
                      <w:sz w:val="21"/>
                      <w:szCs w:val="21"/>
                      <w:highlight w:val="none"/>
                      <w:u w:val="none"/>
                      <w:lang w:eastAsia="zh-CN"/>
                    </w:rPr>
                    <w:t>感染性废物</w:t>
                  </w:r>
                </w:p>
              </w:tc>
              <w:tc>
                <w:tcPr>
                  <w:tcW w:w="488" w:type="pct"/>
                  <w:vMerge w:val="restart"/>
                  <w:tcBorders>
                    <w:left w:val="single" w:color="auto" w:sz="4" w:space="0"/>
                  </w:tcBorders>
                  <w:noWrap w:val="0"/>
                  <w:vAlign w:val="center"/>
                </w:tcPr>
                <w:p w14:paraId="449A4962">
                  <w:pPr>
                    <w:kinsoku w:val="0"/>
                    <w:overflowPunct w:val="0"/>
                    <w:spacing w:line="240" w:lineRule="auto"/>
                    <w:ind w:firstLine="0" w:firstLineChars="0"/>
                    <w:jc w:val="center"/>
                    <w:rPr>
                      <w:rFonts w:hint="default" w:ascii="Times New Roman" w:hAnsi="Times New Roman" w:eastAsia="宋体" w:cs="Times New Roman"/>
                      <w:b w:val="0"/>
                      <w:bCs/>
                      <w:sz w:val="21"/>
                      <w:szCs w:val="21"/>
                      <w:highlight w:val="none"/>
                      <w:u w:val="none"/>
                      <w:lang w:eastAsia="zh-CN"/>
                    </w:rPr>
                  </w:pPr>
                  <w:r>
                    <w:rPr>
                      <w:rFonts w:hint="default" w:ascii="Times New Roman" w:hAnsi="Times New Roman" w:eastAsia="宋体" w:cs="Times New Roman"/>
                      <w:b w:val="0"/>
                      <w:bCs/>
                      <w:sz w:val="21"/>
                      <w:szCs w:val="21"/>
                      <w:highlight w:val="none"/>
                      <w:u w:val="none"/>
                      <w:lang w:eastAsia="zh-CN"/>
                    </w:rPr>
                    <w:t>是</w:t>
                  </w:r>
                </w:p>
              </w:tc>
              <w:tc>
                <w:tcPr>
                  <w:tcW w:w="426" w:type="pct"/>
                  <w:noWrap w:val="0"/>
                  <w:vAlign w:val="center"/>
                </w:tcPr>
                <w:p w14:paraId="0CC87D08">
                  <w:pPr>
                    <w:kinsoku w:val="0"/>
                    <w:overflowPunct w:val="0"/>
                    <w:spacing w:line="240" w:lineRule="auto"/>
                    <w:ind w:firstLine="0" w:firstLineChars="0"/>
                    <w:jc w:val="center"/>
                    <w:rPr>
                      <w:rFonts w:hint="default" w:ascii="Times New Roman" w:hAnsi="Times New Roman" w:eastAsia="宋体" w:cs="Times New Roman"/>
                      <w:b w:val="0"/>
                      <w:bCs/>
                      <w:sz w:val="21"/>
                      <w:szCs w:val="21"/>
                      <w:highlight w:val="none"/>
                      <w:u w:val="none"/>
                      <w:lang w:eastAsia="zh-CN"/>
                    </w:rPr>
                  </w:pPr>
                  <w:r>
                    <w:rPr>
                      <w:rFonts w:hint="default" w:ascii="Times New Roman" w:hAnsi="Times New Roman" w:eastAsia="宋体" w:cs="Times New Roman"/>
                      <w:b w:val="0"/>
                      <w:bCs/>
                      <w:sz w:val="21"/>
                      <w:szCs w:val="21"/>
                      <w:highlight w:val="none"/>
                      <w:u w:val="none"/>
                      <w:lang w:eastAsia="zh-CN"/>
                    </w:rPr>
                    <w:t>HW01</w:t>
                  </w:r>
                </w:p>
              </w:tc>
              <w:tc>
                <w:tcPr>
                  <w:tcW w:w="510" w:type="pct"/>
                  <w:noWrap w:val="0"/>
                  <w:vAlign w:val="center"/>
                </w:tcPr>
                <w:p w14:paraId="10E30E42">
                  <w:pPr>
                    <w:kinsoku w:val="0"/>
                    <w:overflowPunct w:val="0"/>
                    <w:spacing w:line="240" w:lineRule="auto"/>
                    <w:ind w:firstLine="0" w:firstLineChars="0"/>
                    <w:jc w:val="center"/>
                    <w:rPr>
                      <w:rFonts w:hint="default" w:ascii="Times New Roman" w:hAnsi="Times New Roman" w:eastAsia="宋体" w:cs="Times New Roman"/>
                      <w:b w:val="0"/>
                      <w:bCs/>
                      <w:sz w:val="21"/>
                      <w:szCs w:val="21"/>
                      <w:highlight w:val="none"/>
                      <w:u w:val="none"/>
                      <w:lang w:val="en-US" w:eastAsia="zh-CN"/>
                    </w:rPr>
                  </w:pPr>
                  <w:r>
                    <w:rPr>
                      <w:rFonts w:hint="default" w:ascii="Times New Roman" w:hAnsi="Times New Roman" w:eastAsia="宋体" w:cs="Times New Roman"/>
                      <w:b w:val="0"/>
                      <w:bCs/>
                      <w:sz w:val="21"/>
                      <w:szCs w:val="21"/>
                      <w:highlight w:val="none"/>
                      <w:u w:val="none"/>
                      <w:lang w:val="en-US" w:eastAsia="zh-CN"/>
                    </w:rPr>
                    <w:t>/</w:t>
                  </w:r>
                </w:p>
              </w:tc>
              <w:tc>
                <w:tcPr>
                  <w:tcW w:w="689" w:type="pct"/>
                  <w:noWrap w:val="0"/>
                  <w:vAlign w:val="center"/>
                </w:tcPr>
                <w:p w14:paraId="244CBF1F">
                  <w:pPr>
                    <w:kinsoku w:val="0"/>
                    <w:overflowPunct w:val="0"/>
                    <w:spacing w:line="240" w:lineRule="auto"/>
                    <w:ind w:firstLine="0" w:firstLineChars="0"/>
                    <w:jc w:val="center"/>
                    <w:rPr>
                      <w:rFonts w:hint="default" w:ascii="Times New Roman" w:hAnsi="Times New Roman" w:eastAsia="宋体" w:cs="Times New Roman"/>
                      <w:b w:val="0"/>
                      <w:bCs/>
                      <w:sz w:val="21"/>
                      <w:szCs w:val="21"/>
                      <w:highlight w:val="none"/>
                      <w:u w:val="none"/>
                      <w:lang w:val="en-US" w:eastAsia="zh-CN"/>
                    </w:rPr>
                  </w:pPr>
                  <w:r>
                    <w:rPr>
                      <w:rFonts w:hint="default" w:ascii="Times New Roman" w:hAnsi="Times New Roman" w:eastAsia="宋体" w:cs="Times New Roman"/>
                      <w:b w:val="0"/>
                      <w:bCs/>
                      <w:sz w:val="21"/>
                      <w:szCs w:val="21"/>
                      <w:highlight w:val="none"/>
                      <w:u w:val="none"/>
                      <w:lang w:eastAsia="zh-CN"/>
                    </w:rPr>
                    <w:t>841-001-01</w:t>
                  </w:r>
                </w:p>
              </w:tc>
              <w:tc>
                <w:tcPr>
                  <w:tcW w:w="1216" w:type="pct"/>
                  <w:noWrap w:val="0"/>
                  <w:vAlign w:val="center"/>
                </w:tcPr>
                <w:p w14:paraId="5A7D1918">
                  <w:pPr>
                    <w:kinsoku w:val="0"/>
                    <w:overflowPunct w:val="0"/>
                    <w:spacing w:line="240" w:lineRule="auto"/>
                    <w:ind w:firstLine="0" w:firstLineChars="0"/>
                    <w:jc w:val="center"/>
                    <w:rPr>
                      <w:rFonts w:hint="default" w:ascii="Times New Roman" w:hAnsi="Times New Roman" w:eastAsia="宋体" w:cs="Times New Roman"/>
                      <w:b w:val="0"/>
                      <w:bCs/>
                      <w:sz w:val="21"/>
                      <w:szCs w:val="21"/>
                      <w:highlight w:val="none"/>
                      <w:u w:val="none"/>
                      <w:lang w:val="en-US" w:eastAsia="zh-CN"/>
                    </w:rPr>
                  </w:pPr>
                  <w:r>
                    <w:rPr>
                      <w:rFonts w:hint="default" w:ascii="Times New Roman" w:hAnsi="Times New Roman" w:eastAsia="宋体" w:cs="Times New Roman"/>
                      <w:b w:val="0"/>
                      <w:bCs/>
                      <w:sz w:val="21"/>
                      <w:szCs w:val="21"/>
                      <w:highlight w:val="none"/>
                      <w:u w:val="none"/>
                      <w:lang w:eastAsia="zh-CN"/>
                    </w:rPr>
                    <w:t>被病人血液、体液污染的物品；病原体培养基、标本、菌种；废弃的血液、血清； 使用后的一次性医疗用品与器械</w:t>
                  </w:r>
                </w:p>
              </w:tc>
              <w:tc>
                <w:tcPr>
                  <w:tcW w:w="640" w:type="pct"/>
                  <w:noWrap w:val="0"/>
                  <w:vAlign w:val="center"/>
                </w:tcPr>
                <w:p w14:paraId="632D3799">
                  <w:pPr>
                    <w:kinsoku w:val="0"/>
                    <w:overflowPunct w:val="0"/>
                    <w:spacing w:line="240" w:lineRule="auto"/>
                    <w:ind w:firstLine="0" w:firstLineChars="0"/>
                    <w:jc w:val="center"/>
                    <w:rPr>
                      <w:rFonts w:hint="default" w:ascii="Times New Roman" w:hAnsi="Times New Roman" w:eastAsia="宋体" w:cs="Times New Roman"/>
                      <w:b w:val="0"/>
                      <w:bCs/>
                      <w:sz w:val="21"/>
                      <w:szCs w:val="21"/>
                      <w:highlight w:val="none"/>
                      <w:u w:val="none"/>
                      <w:lang w:eastAsia="zh-CN"/>
                    </w:rPr>
                  </w:pPr>
                  <w:r>
                    <w:rPr>
                      <w:rFonts w:hint="default" w:ascii="Times New Roman" w:hAnsi="Times New Roman" w:eastAsia="宋体" w:cs="Times New Roman"/>
                      <w:b w:val="0"/>
                      <w:bCs/>
                      <w:sz w:val="21"/>
                      <w:szCs w:val="21"/>
                      <w:highlight w:val="none"/>
                      <w:u w:val="none"/>
                      <w:lang w:val="en-US" w:eastAsia="zh-CN"/>
                    </w:rPr>
                    <w:t>感染性</w:t>
                  </w:r>
                </w:p>
              </w:tc>
            </w:tr>
            <w:tr w14:paraId="00A94B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97" w:hRule="atLeast"/>
                <w:jc w:val="center"/>
              </w:trPr>
              <w:tc>
                <w:tcPr>
                  <w:tcW w:w="281" w:type="pct"/>
                  <w:vMerge w:val="continue"/>
                  <w:tcBorders>
                    <w:right w:val="single" w:color="auto" w:sz="4" w:space="0"/>
                  </w:tcBorders>
                  <w:noWrap w:val="0"/>
                  <w:vAlign w:val="center"/>
                </w:tcPr>
                <w:p w14:paraId="5E58A38A">
                  <w:pPr>
                    <w:kinsoku w:val="0"/>
                    <w:overflowPunct w:val="0"/>
                    <w:spacing w:line="240" w:lineRule="auto"/>
                    <w:ind w:firstLine="0" w:firstLineChars="0"/>
                    <w:jc w:val="center"/>
                    <w:rPr>
                      <w:rFonts w:hint="default" w:ascii="Times New Roman" w:hAnsi="Times New Roman" w:eastAsia="宋体" w:cs="Times New Roman"/>
                      <w:b/>
                      <w:sz w:val="21"/>
                      <w:szCs w:val="21"/>
                      <w:highlight w:val="none"/>
                      <w:u w:val="none"/>
                    </w:rPr>
                  </w:pPr>
                </w:p>
              </w:tc>
              <w:tc>
                <w:tcPr>
                  <w:tcW w:w="235" w:type="pct"/>
                  <w:vMerge w:val="continue"/>
                  <w:tcBorders>
                    <w:top w:val="single" w:color="auto" w:sz="4" w:space="0"/>
                    <w:left w:val="single" w:color="auto" w:sz="4" w:space="0"/>
                    <w:bottom w:val="single" w:color="auto" w:sz="4" w:space="0"/>
                    <w:right w:val="single" w:color="auto" w:sz="4" w:space="0"/>
                  </w:tcBorders>
                  <w:noWrap w:val="0"/>
                  <w:vAlign w:val="center"/>
                </w:tcPr>
                <w:p w14:paraId="65B157AA">
                  <w:pPr>
                    <w:kinsoku w:val="0"/>
                    <w:overflowPunct w:val="0"/>
                    <w:spacing w:line="240" w:lineRule="auto"/>
                    <w:ind w:firstLine="0" w:firstLineChars="0"/>
                    <w:jc w:val="center"/>
                    <w:rPr>
                      <w:rFonts w:hint="default" w:ascii="Times New Roman" w:hAnsi="Times New Roman" w:eastAsia="宋体" w:cs="Times New Roman"/>
                      <w:b w:val="0"/>
                      <w:bCs/>
                      <w:sz w:val="21"/>
                      <w:szCs w:val="21"/>
                      <w:highlight w:val="none"/>
                      <w:u w:val="none"/>
                      <w:lang w:val="en-US" w:eastAsia="zh-CN"/>
                    </w:rPr>
                  </w:pPr>
                </w:p>
              </w:tc>
              <w:tc>
                <w:tcPr>
                  <w:tcW w:w="511" w:type="pct"/>
                  <w:tcBorders>
                    <w:top w:val="single" w:color="auto" w:sz="4" w:space="0"/>
                    <w:left w:val="single" w:color="auto" w:sz="4" w:space="0"/>
                    <w:bottom w:val="single" w:color="auto" w:sz="4" w:space="0"/>
                    <w:right w:val="single" w:color="auto" w:sz="4" w:space="0"/>
                  </w:tcBorders>
                  <w:noWrap w:val="0"/>
                  <w:vAlign w:val="center"/>
                </w:tcPr>
                <w:p w14:paraId="21A287EC">
                  <w:pPr>
                    <w:kinsoku w:val="0"/>
                    <w:overflowPunct w:val="0"/>
                    <w:spacing w:line="240" w:lineRule="auto"/>
                    <w:ind w:firstLine="0" w:firstLineChars="0"/>
                    <w:jc w:val="center"/>
                    <w:rPr>
                      <w:rFonts w:hint="default" w:ascii="Times New Roman" w:hAnsi="Times New Roman" w:eastAsia="宋体" w:cs="Times New Roman"/>
                      <w:b w:val="0"/>
                      <w:bCs/>
                      <w:sz w:val="21"/>
                      <w:szCs w:val="21"/>
                      <w:highlight w:val="none"/>
                      <w:u w:val="none"/>
                      <w:lang w:val="en-US" w:eastAsia="zh-CN"/>
                    </w:rPr>
                  </w:pPr>
                  <w:r>
                    <w:rPr>
                      <w:rFonts w:hint="default" w:ascii="Times New Roman" w:hAnsi="Times New Roman" w:eastAsia="宋体" w:cs="Times New Roman"/>
                      <w:b w:val="0"/>
                      <w:bCs/>
                      <w:sz w:val="21"/>
                      <w:szCs w:val="21"/>
                      <w:highlight w:val="none"/>
                      <w:u w:val="none"/>
                      <w:lang w:eastAsia="zh-CN"/>
                    </w:rPr>
                    <w:t>损伤性废物</w:t>
                  </w:r>
                </w:p>
              </w:tc>
              <w:tc>
                <w:tcPr>
                  <w:tcW w:w="488" w:type="pct"/>
                  <w:vMerge w:val="continue"/>
                  <w:tcBorders>
                    <w:left w:val="single" w:color="auto" w:sz="4" w:space="0"/>
                  </w:tcBorders>
                  <w:noWrap w:val="0"/>
                  <w:vAlign w:val="center"/>
                </w:tcPr>
                <w:p w14:paraId="4CDB4957">
                  <w:pPr>
                    <w:kinsoku w:val="0"/>
                    <w:overflowPunct w:val="0"/>
                    <w:spacing w:line="240" w:lineRule="auto"/>
                    <w:ind w:firstLine="0" w:firstLineChars="0"/>
                    <w:jc w:val="center"/>
                    <w:rPr>
                      <w:rFonts w:hint="default" w:ascii="Times New Roman" w:hAnsi="Times New Roman" w:eastAsia="宋体" w:cs="Times New Roman"/>
                      <w:b w:val="0"/>
                      <w:bCs/>
                      <w:sz w:val="21"/>
                      <w:szCs w:val="21"/>
                      <w:highlight w:val="none"/>
                      <w:u w:val="none"/>
                      <w:lang w:eastAsia="zh-CN"/>
                    </w:rPr>
                  </w:pPr>
                </w:p>
              </w:tc>
              <w:tc>
                <w:tcPr>
                  <w:tcW w:w="426" w:type="pct"/>
                  <w:noWrap w:val="0"/>
                  <w:vAlign w:val="center"/>
                </w:tcPr>
                <w:p w14:paraId="2CA4192E">
                  <w:pPr>
                    <w:kinsoku w:val="0"/>
                    <w:overflowPunct w:val="0"/>
                    <w:spacing w:line="240" w:lineRule="auto"/>
                    <w:ind w:firstLine="0" w:firstLineChars="0"/>
                    <w:jc w:val="center"/>
                    <w:rPr>
                      <w:rFonts w:hint="default" w:ascii="Times New Roman" w:hAnsi="Times New Roman" w:eastAsia="宋体" w:cs="Times New Roman"/>
                      <w:b w:val="0"/>
                      <w:bCs/>
                      <w:sz w:val="21"/>
                      <w:szCs w:val="21"/>
                      <w:highlight w:val="none"/>
                      <w:u w:val="none"/>
                      <w:lang w:val="en-US" w:eastAsia="zh-CN"/>
                    </w:rPr>
                  </w:pPr>
                  <w:r>
                    <w:rPr>
                      <w:rFonts w:hint="default" w:ascii="Times New Roman" w:hAnsi="Times New Roman" w:eastAsia="宋体" w:cs="Times New Roman"/>
                      <w:b w:val="0"/>
                      <w:bCs/>
                      <w:sz w:val="21"/>
                      <w:szCs w:val="21"/>
                      <w:highlight w:val="none"/>
                      <w:u w:val="none"/>
                      <w:lang w:eastAsia="zh-CN"/>
                    </w:rPr>
                    <w:t>HW01</w:t>
                  </w:r>
                </w:p>
              </w:tc>
              <w:tc>
                <w:tcPr>
                  <w:tcW w:w="510" w:type="pct"/>
                  <w:noWrap w:val="0"/>
                  <w:vAlign w:val="center"/>
                </w:tcPr>
                <w:p w14:paraId="63409551">
                  <w:pPr>
                    <w:kinsoku w:val="0"/>
                    <w:overflowPunct w:val="0"/>
                    <w:spacing w:line="240" w:lineRule="auto"/>
                    <w:ind w:firstLine="0" w:firstLineChars="0"/>
                    <w:jc w:val="center"/>
                    <w:rPr>
                      <w:rFonts w:hint="default" w:ascii="Times New Roman" w:hAnsi="Times New Roman" w:eastAsia="宋体" w:cs="Times New Roman"/>
                      <w:b w:val="0"/>
                      <w:bCs/>
                      <w:sz w:val="21"/>
                      <w:szCs w:val="21"/>
                      <w:highlight w:val="none"/>
                      <w:u w:val="none"/>
                      <w:lang w:val="en-US" w:eastAsia="zh-CN"/>
                    </w:rPr>
                  </w:pPr>
                  <w:r>
                    <w:rPr>
                      <w:rFonts w:hint="default" w:ascii="Times New Roman" w:hAnsi="Times New Roman" w:eastAsia="宋体" w:cs="Times New Roman"/>
                      <w:b w:val="0"/>
                      <w:bCs/>
                      <w:sz w:val="21"/>
                      <w:szCs w:val="21"/>
                      <w:highlight w:val="none"/>
                      <w:u w:val="none"/>
                      <w:lang w:val="en-US" w:eastAsia="zh-CN"/>
                    </w:rPr>
                    <w:t>/</w:t>
                  </w:r>
                </w:p>
              </w:tc>
              <w:tc>
                <w:tcPr>
                  <w:tcW w:w="689" w:type="pct"/>
                  <w:noWrap w:val="0"/>
                  <w:vAlign w:val="center"/>
                </w:tcPr>
                <w:p w14:paraId="0F35A3A3">
                  <w:pPr>
                    <w:kinsoku w:val="0"/>
                    <w:overflowPunct w:val="0"/>
                    <w:spacing w:line="240" w:lineRule="auto"/>
                    <w:ind w:firstLine="0" w:firstLineChars="0"/>
                    <w:jc w:val="center"/>
                    <w:rPr>
                      <w:rFonts w:hint="default" w:ascii="Times New Roman" w:hAnsi="Times New Roman" w:eastAsia="宋体" w:cs="Times New Roman"/>
                      <w:b w:val="0"/>
                      <w:bCs/>
                      <w:sz w:val="21"/>
                      <w:szCs w:val="21"/>
                      <w:highlight w:val="none"/>
                      <w:u w:val="none"/>
                      <w:lang w:val="en-US" w:eastAsia="zh-CN"/>
                    </w:rPr>
                  </w:pPr>
                  <w:r>
                    <w:rPr>
                      <w:rFonts w:hint="default" w:ascii="Times New Roman" w:hAnsi="Times New Roman" w:eastAsia="宋体" w:cs="Times New Roman"/>
                      <w:b w:val="0"/>
                      <w:bCs/>
                      <w:sz w:val="21"/>
                      <w:szCs w:val="21"/>
                      <w:highlight w:val="none"/>
                      <w:u w:val="none"/>
                      <w:lang w:eastAsia="zh-CN"/>
                    </w:rPr>
                    <w:t>841-00</w:t>
                  </w:r>
                  <w:r>
                    <w:rPr>
                      <w:rFonts w:hint="default" w:ascii="Times New Roman" w:hAnsi="Times New Roman" w:eastAsia="宋体" w:cs="Times New Roman"/>
                      <w:b w:val="0"/>
                      <w:bCs/>
                      <w:sz w:val="21"/>
                      <w:szCs w:val="21"/>
                      <w:highlight w:val="none"/>
                      <w:u w:val="none"/>
                      <w:lang w:val="en-US" w:eastAsia="zh-CN"/>
                    </w:rPr>
                    <w:t>2</w:t>
                  </w:r>
                  <w:r>
                    <w:rPr>
                      <w:rFonts w:hint="default" w:ascii="Times New Roman" w:hAnsi="Times New Roman" w:eastAsia="宋体" w:cs="Times New Roman"/>
                      <w:b w:val="0"/>
                      <w:bCs/>
                      <w:sz w:val="21"/>
                      <w:szCs w:val="21"/>
                      <w:highlight w:val="none"/>
                      <w:u w:val="none"/>
                      <w:lang w:eastAsia="zh-CN"/>
                    </w:rPr>
                    <w:t>-01</w:t>
                  </w:r>
                </w:p>
              </w:tc>
              <w:tc>
                <w:tcPr>
                  <w:tcW w:w="1216" w:type="pct"/>
                  <w:noWrap w:val="0"/>
                  <w:vAlign w:val="center"/>
                </w:tcPr>
                <w:p w14:paraId="44C59B8E">
                  <w:pPr>
                    <w:kinsoku w:val="0"/>
                    <w:overflowPunct w:val="0"/>
                    <w:spacing w:line="240" w:lineRule="auto"/>
                    <w:ind w:firstLine="0" w:firstLineChars="0"/>
                    <w:jc w:val="center"/>
                    <w:rPr>
                      <w:rFonts w:hint="default" w:ascii="Times New Roman" w:hAnsi="Times New Roman" w:eastAsia="宋体" w:cs="Times New Roman"/>
                      <w:b w:val="0"/>
                      <w:bCs/>
                      <w:sz w:val="21"/>
                      <w:szCs w:val="21"/>
                      <w:highlight w:val="none"/>
                      <w:u w:val="none"/>
                      <w:lang w:val="en-US" w:eastAsia="zh-CN"/>
                    </w:rPr>
                  </w:pPr>
                  <w:r>
                    <w:rPr>
                      <w:rFonts w:hint="default" w:ascii="Times New Roman" w:hAnsi="Times New Roman" w:eastAsia="宋体" w:cs="Times New Roman"/>
                      <w:b w:val="0"/>
                      <w:bCs/>
                      <w:sz w:val="21"/>
                      <w:szCs w:val="21"/>
                      <w:highlight w:val="none"/>
                      <w:u w:val="none"/>
                      <w:lang w:eastAsia="zh-CN"/>
                    </w:rPr>
                    <w:t>废弃的医用针头、解剖刀、玻璃试管等医用锐器</w:t>
                  </w:r>
                </w:p>
              </w:tc>
              <w:tc>
                <w:tcPr>
                  <w:tcW w:w="640" w:type="pct"/>
                  <w:noWrap w:val="0"/>
                  <w:vAlign w:val="center"/>
                </w:tcPr>
                <w:p w14:paraId="27ABD4C0">
                  <w:pPr>
                    <w:kinsoku w:val="0"/>
                    <w:overflowPunct w:val="0"/>
                    <w:spacing w:line="240" w:lineRule="auto"/>
                    <w:ind w:firstLine="0" w:firstLineChars="0"/>
                    <w:jc w:val="center"/>
                    <w:rPr>
                      <w:rFonts w:hint="default" w:ascii="Times New Roman" w:hAnsi="Times New Roman" w:eastAsia="宋体" w:cs="Times New Roman"/>
                      <w:b w:val="0"/>
                      <w:bCs/>
                      <w:sz w:val="21"/>
                      <w:szCs w:val="21"/>
                      <w:highlight w:val="none"/>
                      <w:u w:val="none"/>
                      <w:lang w:val="en-US" w:eastAsia="zh-CN"/>
                    </w:rPr>
                  </w:pPr>
                  <w:r>
                    <w:rPr>
                      <w:rFonts w:hint="default" w:ascii="Times New Roman" w:hAnsi="Times New Roman" w:eastAsia="宋体" w:cs="Times New Roman"/>
                      <w:b w:val="0"/>
                      <w:bCs/>
                      <w:sz w:val="21"/>
                      <w:szCs w:val="21"/>
                      <w:highlight w:val="none"/>
                      <w:u w:val="none"/>
                      <w:lang w:val="en-US" w:eastAsia="zh-CN"/>
                    </w:rPr>
                    <w:t>感染性</w:t>
                  </w:r>
                </w:p>
              </w:tc>
            </w:tr>
            <w:tr w14:paraId="3A393C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97" w:hRule="atLeast"/>
                <w:jc w:val="center"/>
              </w:trPr>
              <w:tc>
                <w:tcPr>
                  <w:tcW w:w="281" w:type="pct"/>
                  <w:vMerge w:val="continue"/>
                  <w:tcBorders>
                    <w:right w:val="single" w:color="auto" w:sz="4" w:space="0"/>
                  </w:tcBorders>
                  <w:noWrap w:val="0"/>
                  <w:vAlign w:val="center"/>
                </w:tcPr>
                <w:p w14:paraId="1C3CB8F6">
                  <w:pPr>
                    <w:kinsoku w:val="0"/>
                    <w:overflowPunct w:val="0"/>
                    <w:spacing w:line="240" w:lineRule="auto"/>
                    <w:ind w:firstLine="0" w:firstLineChars="0"/>
                    <w:jc w:val="center"/>
                    <w:rPr>
                      <w:rFonts w:hint="default" w:ascii="Times New Roman" w:hAnsi="Times New Roman" w:eastAsia="宋体" w:cs="Times New Roman"/>
                      <w:b/>
                      <w:sz w:val="21"/>
                      <w:szCs w:val="21"/>
                      <w:highlight w:val="none"/>
                      <w:u w:val="none"/>
                      <w:lang w:val="en-US" w:eastAsia="zh-CN"/>
                    </w:rPr>
                  </w:pPr>
                </w:p>
              </w:tc>
              <w:tc>
                <w:tcPr>
                  <w:tcW w:w="235" w:type="pct"/>
                  <w:vMerge w:val="continue"/>
                  <w:tcBorders>
                    <w:top w:val="single" w:color="auto" w:sz="4" w:space="0"/>
                    <w:left w:val="single" w:color="auto" w:sz="4" w:space="0"/>
                    <w:bottom w:val="single" w:color="auto" w:sz="4" w:space="0"/>
                    <w:right w:val="single" w:color="auto" w:sz="4" w:space="0"/>
                  </w:tcBorders>
                  <w:noWrap w:val="0"/>
                  <w:vAlign w:val="center"/>
                </w:tcPr>
                <w:p w14:paraId="62FFDFDF">
                  <w:pPr>
                    <w:kinsoku w:val="0"/>
                    <w:overflowPunct w:val="0"/>
                    <w:spacing w:line="240" w:lineRule="auto"/>
                    <w:ind w:firstLine="0" w:firstLineChars="0"/>
                    <w:jc w:val="center"/>
                    <w:rPr>
                      <w:rFonts w:hint="default" w:ascii="Times New Roman" w:hAnsi="Times New Roman" w:eastAsia="宋体" w:cs="Times New Roman"/>
                      <w:b w:val="0"/>
                      <w:bCs/>
                      <w:sz w:val="21"/>
                      <w:szCs w:val="21"/>
                      <w:highlight w:val="none"/>
                      <w:u w:val="none"/>
                      <w:lang w:val="en-US" w:eastAsia="zh-CN"/>
                    </w:rPr>
                  </w:pPr>
                </w:p>
              </w:tc>
              <w:tc>
                <w:tcPr>
                  <w:tcW w:w="511" w:type="pct"/>
                  <w:tcBorders>
                    <w:top w:val="single" w:color="auto" w:sz="4" w:space="0"/>
                    <w:left w:val="single" w:color="auto" w:sz="4" w:space="0"/>
                    <w:bottom w:val="single" w:color="auto" w:sz="4" w:space="0"/>
                    <w:right w:val="single" w:color="auto" w:sz="4" w:space="0"/>
                  </w:tcBorders>
                  <w:noWrap w:val="0"/>
                  <w:vAlign w:val="center"/>
                </w:tcPr>
                <w:p w14:paraId="483E04B5">
                  <w:pPr>
                    <w:kinsoku w:val="0"/>
                    <w:overflowPunct w:val="0"/>
                    <w:spacing w:line="240" w:lineRule="auto"/>
                    <w:ind w:firstLine="0" w:firstLineChars="0"/>
                    <w:jc w:val="center"/>
                    <w:rPr>
                      <w:rFonts w:hint="default" w:ascii="Times New Roman" w:hAnsi="Times New Roman" w:eastAsia="宋体" w:cs="Times New Roman"/>
                      <w:b w:val="0"/>
                      <w:bCs/>
                      <w:sz w:val="21"/>
                      <w:szCs w:val="21"/>
                      <w:highlight w:val="none"/>
                      <w:u w:val="none"/>
                      <w:lang w:val="en-US" w:eastAsia="zh-CN"/>
                    </w:rPr>
                  </w:pPr>
                  <w:r>
                    <w:rPr>
                      <w:rFonts w:hint="default" w:ascii="Times New Roman" w:hAnsi="Times New Roman" w:eastAsia="宋体" w:cs="Times New Roman"/>
                      <w:b w:val="0"/>
                      <w:bCs/>
                      <w:sz w:val="21"/>
                      <w:szCs w:val="21"/>
                      <w:highlight w:val="none"/>
                      <w:u w:val="none"/>
                      <w:lang w:eastAsia="zh-CN"/>
                    </w:rPr>
                    <w:t>药物性废物</w:t>
                  </w:r>
                </w:p>
              </w:tc>
              <w:tc>
                <w:tcPr>
                  <w:tcW w:w="488" w:type="pct"/>
                  <w:vMerge w:val="continue"/>
                  <w:tcBorders>
                    <w:left w:val="single" w:color="auto" w:sz="4" w:space="0"/>
                  </w:tcBorders>
                  <w:noWrap w:val="0"/>
                  <w:vAlign w:val="center"/>
                </w:tcPr>
                <w:p w14:paraId="11829854">
                  <w:pPr>
                    <w:kinsoku w:val="0"/>
                    <w:overflowPunct w:val="0"/>
                    <w:spacing w:line="240" w:lineRule="auto"/>
                    <w:ind w:firstLine="0" w:firstLineChars="0"/>
                    <w:jc w:val="center"/>
                    <w:rPr>
                      <w:rFonts w:hint="default" w:ascii="Times New Roman" w:hAnsi="Times New Roman" w:eastAsia="宋体" w:cs="Times New Roman"/>
                      <w:b w:val="0"/>
                      <w:bCs/>
                      <w:sz w:val="21"/>
                      <w:szCs w:val="21"/>
                      <w:highlight w:val="none"/>
                      <w:u w:val="none"/>
                      <w:lang w:eastAsia="zh-CN"/>
                    </w:rPr>
                  </w:pPr>
                </w:p>
              </w:tc>
              <w:tc>
                <w:tcPr>
                  <w:tcW w:w="426" w:type="pct"/>
                  <w:noWrap w:val="0"/>
                  <w:vAlign w:val="center"/>
                </w:tcPr>
                <w:p w14:paraId="2F99BB27">
                  <w:pPr>
                    <w:kinsoku w:val="0"/>
                    <w:overflowPunct w:val="0"/>
                    <w:spacing w:line="240" w:lineRule="auto"/>
                    <w:ind w:firstLine="0" w:firstLineChars="0"/>
                    <w:jc w:val="center"/>
                    <w:rPr>
                      <w:rFonts w:hint="default" w:ascii="Times New Roman" w:hAnsi="Times New Roman" w:eastAsia="宋体" w:cs="Times New Roman"/>
                      <w:b w:val="0"/>
                      <w:bCs/>
                      <w:sz w:val="21"/>
                      <w:szCs w:val="21"/>
                      <w:highlight w:val="none"/>
                      <w:u w:val="none"/>
                      <w:lang w:val="en-US" w:eastAsia="zh-CN"/>
                    </w:rPr>
                  </w:pPr>
                  <w:r>
                    <w:rPr>
                      <w:rFonts w:hint="default" w:ascii="Times New Roman" w:hAnsi="Times New Roman" w:eastAsia="宋体" w:cs="Times New Roman"/>
                      <w:b w:val="0"/>
                      <w:bCs/>
                      <w:sz w:val="21"/>
                      <w:szCs w:val="21"/>
                      <w:highlight w:val="none"/>
                      <w:u w:val="none"/>
                      <w:lang w:eastAsia="zh-CN"/>
                    </w:rPr>
                    <w:t>HW01</w:t>
                  </w:r>
                </w:p>
              </w:tc>
              <w:tc>
                <w:tcPr>
                  <w:tcW w:w="510" w:type="pct"/>
                  <w:noWrap w:val="0"/>
                  <w:vAlign w:val="center"/>
                </w:tcPr>
                <w:p w14:paraId="0C8FA67E">
                  <w:pPr>
                    <w:kinsoku w:val="0"/>
                    <w:overflowPunct w:val="0"/>
                    <w:spacing w:line="240" w:lineRule="auto"/>
                    <w:ind w:firstLine="0" w:firstLineChars="0"/>
                    <w:jc w:val="center"/>
                    <w:rPr>
                      <w:rFonts w:hint="default" w:ascii="Times New Roman" w:hAnsi="Times New Roman" w:eastAsia="宋体" w:cs="Times New Roman"/>
                      <w:b w:val="0"/>
                      <w:bCs/>
                      <w:sz w:val="21"/>
                      <w:szCs w:val="21"/>
                      <w:highlight w:val="none"/>
                      <w:u w:val="none"/>
                      <w:lang w:val="en-US" w:eastAsia="zh-CN"/>
                    </w:rPr>
                  </w:pPr>
                  <w:r>
                    <w:rPr>
                      <w:rFonts w:hint="default" w:ascii="Times New Roman" w:hAnsi="Times New Roman" w:eastAsia="宋体" w:cs="Times New Roman"/>
                      <w:b w:val="0"/>
                      <w:bCs/>
                      <w:sz w:val="21"/>
                      <w:szCs w:val="21"/>
                      <w:highlight w:val="none"/>
                      <w:u w:val="none"/>
                      <w:lang w:val="en-US" w:eastAsia="zh-CN"/>
                    </w:rPr>
                    <w:t>/</w:t>
                  </w:r>
                </w:p>
              </w:tc>
              <w:tc>
                <w:tcPr>
                  <w:tcW w:w="689" w:type="pct"/>
                  <w:noWrap w:val="0"/>
                  <w:vAlign w:val="center"/>
                </w:tcPr>
                <w:p w14:paraId="0164680A">
                  <w:pPr>
                    <w:kinsoku w:val="0"/>
                    <w:overflowPunct w:val="0"/>
                    <w:spacing w:line="240" w:lineRule="auto"/>
                    <w:ind w:firstLine="0" w:firstLineChars="0"/>
                    <w:jc w:val="center"/>
                    <w:rPr>
                      <w:rFonts w:hint="default" w:ascii="Times New Roman" w:hAnsi="Times New Roman" w:eastAsia="宋体" w:cs="Times New Roman"/>
                      <w:b w:val="0"/>
                      <w:bCs/>
                      <w:sz w:val="21"/>
                      <w:szCs w:val="21"/>
                      <w:highlight w:val="none"/>
                      <w:u w:val="none"/>
                      <w:lang w:val="en-US" w:eastAsia="zh-CN"/>
                    </w:rPr>
                  </w:pPr>
                  <w:r>
                    <w:rPr>
                      <w:rFonts w:hint="default" w:ascii="Times New Roman" w:hAnsi="Times New Roman" w:eastAsia="宋体" w:cs="Times New Roman"/>
                      <w:b w:val="0"/>
                      <w:bCs/>
                      <w:sz w:val="21"/>
                      <w:szCs w:val="21"/>
                      <w:highlight w:val="none"/>
                      <w:u w:val="none"/>
                      <w:lang w:eastAsia="zh-CN"/>
                    </w:rPr>
                    <w:t>841-00</w:t>
                  </w:r>
                  <w:r>
                    <w:rPr>
                      <w:rFonts w:hint="default" w:ascii="Times New Roman" w:hAnsi="Times New Roman" w:eastAsia="宋体" w:cs="Times New Roman"/>
                      <w:b w:val="0"/>
                      <w:bCs/>
                      <w:sz w:val="21"/>
                      <w:szCs w:val="21"/>
                      <w:highlight w:val="none"/>
                      <w:u w:val="none"/>
                      <w:lang w:val="en-US" w:eastAsia="zh-CN"/>
                    </w:rPr>
                    <w:t>5</w:t>
                  </w:r>
                  <w:r>
                    <w:rPr>
                      <w:rFonts w:hint="default" w:ascii="Times New Roman" w:hAnsi="Times New Roman" w:eastAsia="宋体" w:cs="Times New Roman"/>
                      <w:b w:val="0"/>
                      <w:bCs/>
                      <w:sz w:val="21"/>
                      <w:szCs w:val="21"/>
                      <w:highlight w:val="none"/>
                      <w:u w:val="none"/>
                      <w:lang w:eastAsia="zh-CN"/>
                    </w:rPr>
                    <w:t>-01</w:t>
                  </w:r>
                </w:p>
              </w:tc>
              <w:tc>
                <w:tcPr>
                  <w:tcW w:w="1216" w:type="pct"/>
                  <w:noWrap w:val="0"/>
                  <w:vAlign w:val="center"/>
                </w:tcPr>
                <w:p w14:paraId="6CF71A6D">
                  <w:pPr>
                    <w:kinsoku w:val="0"/>
                    <w:overflowPunct w:val="0"/>
                    <w:spacing w:line="240" w:lineRule="auto"/>
                    <w:ind w:firstLine="0" w:firstLineChars="0"/>
                    <w:jc w:val="center"/>
                    <w:rPr>
                      <w:rFonts w:hint="default" w:ascii="Times New Roman" w:hAnsi="Times New Roman" w:eastAsia="宋体" w:cs="Times New Roman"/>
                      <w:b w:val="0"/>
                      <w:bCs/>
                      <w:sz w:val="21"/>
                      <w:szCs w:val="21"/>
                      <w:highlight w:val="none"/>
                      <w:u w:val="none"/>
                      <w:lang w:val="en-US" w:eastAsia="zh-CN"/>
                    </w:rPr>
                  </w:pPr>
                  <w:r>
                    <w:rPr>
                      <w:rFonts w:hint="default" w:ascii="Times New Roman" w:hAnsi="Times New Roman" w:eastAsia="宋体" w:cs="Times New Roman"/>
                      <w:b w:val="0"/>
                      <w:bCs/>
                      <w:sz w:val="21"/>
                      <w:szCs w:val="21"/>
                      <w:highlight w:val="none"/>
                      <w:u w:val="none"/>
                      <w:lang w:eastAsia="zh-CN"/>
                    </w:rPr>
                    <w:t>过期、淘汰、变质或者被污染的废弃的药品</w:t>
                  </w:r>
                </w:p>
              </w:tc>
              <w:tc>
                <w:tcPr>
                  <w:tcW w:w="640" w:type="pct"/>
                  <w:noWrap w:val="0"/>
                  <w:vAlign w:val="center"/>
                </w:tcPr>
                <w:p w14:paraId="719B80AB">
                  <w:pPr>
                    <w:kinsoku w:val="0"/>
                    <w:overflowPunct w:val="0"/>
                    <w:spacing w:line="240" w:lineRule="auto"/>
                    <w:ind w:firstLine="0" w:firstLineChars="0"/>
                    <w:jc w:val="center"/>
                    <w:rPr>
                      <w:rFonts w:hint="default" w:ascii="Times New Roman" w:hAnsi="Times New Roman" w:eastAsia="宋体" w:cs="Times New Roman"/>
                      <w:b w:val="0"/>
                      <w:bCs/>
                      <w:sz w:val="21"/>
                      <w:szCs w:val="21"/>
                      <w:highlight w:val="none"/>
                      <w:u w:val="none"/>
                      <w:lang w:val="en-US" w:eastAsia="zh-CN"/>
                    </w:rPr>
                  </w:pPr>
                  <w:r>
                    <w:rPr>
                      <w:rFonts w:hint="default" w:ascii="Times New Roman" w:hAnsi="Times New Roman" w:eastAsia="宋体" w:cs="Times New Roman"/>
                      <w:b w:val="0"/>
                      <w:bCs/>
                      <w:sz w:val="21"/>
                      <w:szCs w:val="21"/>
                      <w:highlight w:val="none"/>
                      <w:u w:val="none"/>
                      <w:lang w:val="en-US" w:eastAsia="zh-CN"/>
                    </w:rPr>
                    <w:t>毒性</w:t>
                  </w:r>
                </w:p>
              </w:tc>
            </w:tr>
            <w:tr w14:paraId="17B463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97" w:hRule="atLeast"/>
                <w:jc w:val="center"/>
              </w:trPr>
              <w:tc>
                <w:tcPr>
                  <w:tcW w:w="281" w:type="pct"/>
                  <w:vMerge w:val="restart"/>
                  <w:noWrap w:val="0"/>
                  <w:vAlign w:val="center"/>
                </w:tcPr>
                <w:p w14:paraId="2FF4A9FE">
                  <w:pPr>
                    <w:kinsoku w:val="0"/>
                    <w:overflowPunct w:val="0"/>
                    <w:spacing w:line="240" w:lineRule="auto"/>
                    <w:ind w:firstLine="0" w:firstLineChars="0"/>
                    <w:jc w:val="center"/>
                    <w:rPr>
                      <w:rFonts w:hint="default" w:ascii="Times New Roman" w:hAnsi="Times New Roman" w:eastAsia="宋体" w:cs="Times New Roman"/>
                      <w:b/>
                      <w:sz w:val="21"/>
                      <w:szCs w:val="21"/>
                      <w:highlight w:val="none"/>
                      <w:u w:val="none"/>
                      <w:lang w:val="en-US" w:eastAsia="zh-CN"/>
                    </w:rPr>
                  </w:pPr>
                  <w:r>
                    <w:rPr>
                      <w:rFonts w:hint="eastAsia" w:ascii="Times New Roman" w:hAnsi="Times New Roman" w:cs="Times New Roman"/>
                      <w:b/>
                      <w:sz w:val="21"/>
                      <w:szCs w:val="21"/>
                      <w:highlight w:val="none"/>
                      <w:u w:val="none"/>
                      <w:lang w:val="en-US" w:eastAsia="zh-CN"/>
                    </w:rPr>
                    <w:t>2</w:t>
                  </w:r>
                </w:p>
              </w:tc>
              <w:tc>
                <w:tcPr>
                  <w:tcW w:w="746" w:type="pct"/>
                  <w:gridSpan w:val="2"/>
                  <w:vMerge w:val="restart"/>
                  <w:tcBorders>
                    <w:top w:val="single" w:color="auto" w:sz="4" w:space="0"/>
                  </w:tcBorders>
                  <w:noWrap w:val="0"/>
                  <w:vAlign w:val="center"/>
                </w:tcPr>
                <w:p w14:paraId="67EDB72B">
                  <w:pPr>
                    <w:kinsoku w:val="0"/>
                    <w:overflowPunct w:val="0"/>
                    <w:spacing w:line="240" w:lineRule="auto"/>
                    <w:ind w:firstLine="0" w:firstLineChars="0"/>
                    <w:jc w:val="center"/>
                    <w:rPr>
                      <w:rFonts w:hint="default" w:ascii="Times New Roman" w:hAnsi="Times New Roman" w:eastAsia="宋体" w:cs="Times New Roman"/>
                      <w:b w:val="0"/>
                      <w:bCs/>
                      <w:sz w:val="21"/>
                      <w:szCs w:val="21"/>
                      <w:highlight w:val="none"/>
                      <w:u w:val="none"/>
                      <w:lang w:val="en-US" w:eastAsia="zh-CN"/>
                    </w:rPr>
                  </w:pPr>
                  <w:r>
                    <w:rPr>
                      <w:rFonts w:hint="default" w:ascii="Times New Roman" w:hAnsi="Times New Roman" w:eastAsia="宋体" w:cs="Times New Roman"/>
                      <w:b w:val="0"/>
                      <w:bCs/>
                      <w:sz w:val="21"/>
                      <w:szCs w:val="21"/>
                      <w:highlight w:val="none"/>
                      <w:u w:val="none"/>
                      <w:lang w:val="en-US" w:eastAsia="zh-CN"/>
                    </w:rPr>
                    <w:t>检验废液</w:t>
                  </w:r>
                </w:p>
              </w:tc>
              <w:tc>
                <w:tcPr>
                  <w:tcW w:w="488" w:type="pct"/>
                  <w:vMerge w:val="restart"/>
                  <w:noWrap w:val="0"/>
                  <w:vAlign w:val="center"/>
                </w:tcPr>
                <w:p w14:paraId="74833ADC">
                  <w:pPr>
                    <w:kinsoku w:val="0"/>
                    <w:overflowPunct w:val="0"/>
                    <w:spacing w:line="240" w:lineRule="auto"/>
                    <w:ind w:firstLine="0" w:firstLineChars="0"/>
                    <w:jc w:val="center"/>
                    <w:rPr>
                      <w:rFonts w:hint="default" w:ascii="Times New Roman" w:hAnsi="Times New Roman" w:eastAsia="宋体" w:cs="Times New Roman"/>
                      <w:b w:val="0"/>
                      <w:bCs/>
                      <w:sz w:val="21"/>
                      <w:szCs w:val="21"/>
                      <w:highlight w:val="none"/>
                      <w:u w:val="none"/>
                      <w:lang w:eastAsia="zh-CN"/>
                    </w:rPr>
                  </w:pPr>
                  <w:r>
                    <w:rPr>
                      <w:rFonts w:hint="default" w:ascii="Times New Roman" w:hAnsi="Times New Roman" w:eastAsia="宋体" w:cs="Times New Roman"/>
                      <w:b w:val="0"/>
                      <w:bCs/>
                      <w:sz w:val="21"/>
                      <w:szCs w:val="21"/>
                      <w:highlight w:val="none"/>
                      <w:u w:val="none"/>
                      <w:lang w:eastAsia="zh-CN"/>
                    </w:rPr>
                    <w:t>是</w:t>
                  </w:r>
                </w:p>
              </w:tc>
              <w:tc>
                <w:tcPr>
                  <w:tcW w:w="426" w:type="pct"/>
                  <w:noWrap w:val="0"/>
                  <w:vAlign w:val="center"/>
                </w:tcPr>
                <w:p w14:paraId="224A03A3">
                  <w:pPr>
                    <w:kinsoku w:val="0"/>
                    <w:overflowPunct w:val="0"/>
                    <w:spacing w:line="240" w:lineRule="auto"/>
                    <w:ind w:firstLine="0" w:firstLineChars="0"/>
                    <w:jc w:val="center"/>
                    <w:rPr>
                      <w:rFonts w:hint="default" w:ascii="Times New Roman" w:hAnsi="Times New Roman" w:eastAsia="宋体" w:cs="Times New Roman"/>
                      <w:b w:val="0"/>
                      <w:bCs/>
                      <w:sz w:val="21"/>
                      <w:szCs w:val="21"/>
                      <w:highlight w:val="none"/>
                      <w:u w:val="none"/>
                      <w:lang w:eastAsia="zh-CN"/>
                    </w:rPr>
                  </w:pPr>
                  <w:r>
                    <w:rPr>
                      <w:rFonts w:hint="default" w:ascii="Times New Roman" w:hAnsi="Times New Roman" w:eastAsia="宋体" w:cs="Times New Roman"/>
                      <w:b w:val="0"/>
                      <w:bCs/>
                      <w:sz w:val="21"/>
                      <w:szCs w:val="21"/>
                      <w:highlight w:val="none"/>
                      <w:u w:val="none"/>
                      <w:lang w:eastAsia="zh-CN"/>
                    </w:rPr>
                    <w:t>HW01</w:t>
                  </w:r>
                </w:p>
              </w:tc>
              <w:tc>
                <w:tcPr>
                  <w:tcW w:w="510" w:type="pct"/>
                  <w:noWrap w:val="0"/>
                  <w:vAlign w:val="center"/>
                </w:tcPr>
                <w:p w14:paraId="754ABA9F">
                  <w:pPr>
                    <w:kinsoku w:val="0"/>
                    <w:overflowPunct w:val="0"/>
                    <w:spacing w:line="240" w:lineRule="auto"/>
                    <w:ind w:firstLine="0" w:firstLineChars="0"/>
                    <w:jc w:val="center"/>
                    <w:rPr>
                      <w:rFonts w:hint="default" w:ascii="Times New Roman" w:hAnsi="Times New Roman" w:eastAsia="宋体" w:cs="Times New Roman"/>
                      <w:b w:val="0"/>
                      <w:bCs/>
                      <w:sz w:val="21"/>
                      <w:szCs w:val="21"/>
                      <w:highlight w:val="none"/>
                      <w:u w:val="none"/>
                      <w:lang w:val="en-US" w:eastAsia="zh-CN"/>
                    </w:rPr>
                  </w:pPr>
                  <w:r>
                    <w:rPr>
                      <w:rFonts w:hint="default" w:ascii="Times New Roman" w:hAnsi="Times New Roman" w:eastAsia="宋体" w:cs="Times New Roman"/>
                      <w:b w:val="0"/>
                      <w:bCs/>
                      <w:sz w:val="21"/>
                      <w:szCs w:val="21"/>
                      <w:highlight w:val="none"/>
                      <w:u w:val="none"/>
                      <w:lang w:val="en-US" w:eastAsia="zh-CN"/>
                    </w:rPr>
                    <w:t>/</w:t>
                  </w:r>
                </w:p>
              </w:tc>
              <w:tc>
                <w:tcPr>
                  <w:tcW w:w="689" w:type="pct"/>
                  <w:noWrap w:val="0"/>
                  <w:vAlign w:val="center"/>
                </w:tcPr>
                <w:p w14:paraId="226903C9">
                  <w:pPr>
                    <w:kinsoku w:val="0"/>
                    <w:overflowPunct w:val="0"/>
                    <w:spacing w:line="240" w:lineRule="auto"/>
                    <w:ind w:firstLine="0" w:firstLineChars="0"/>
                    <w:jc w:val="center"/>
                    <w:rPr>
                      <w:rFonts w:hint="default" w:ascii="Times New Roman" w:hAnsi="Times New Roman" w:eastAsia="宋体" w:cs="Times New Roman"/>
                      <w:b w:val="0"/>
                      <w:bCs/>
                      <w:sz w:val="21"/>
                      <w:szCs w:val="21"/>
                      <w:highlight w:val="none"/>
                      <w:u w:val="none"/>
                      <w:lang w:val="en-US" w:eastAsia="zh-CN"/>
                    </w:rPr>
                  </w:pPr>
                  <w:r>
                    <w:rPr>
                      <w:rFonts w:hint="default" w:ascii="Times New Roman" w:hAnsi="Times New Roman" w:eastAsia="宋体" w:cs="Times New Roman"/>
                      <w:b w:val="0"/>
                      <w:bCs/>
                      <w:sz w:val="21"/>
                      <w:szCs w:val="21"/>
                      <w:highlight w:val="none"/>
                      <w:u w:val="none"/>
                      <w:lang w:eastAsia="zh-CN"/>
                    </w:rPr>
                    <w:t>841-00</w:t>
                  </w:r>
                  <w:r>
                    <w:rPr>
                      <w:rFonts w:hint="default" w:ascii="Times New Roman" w:hAnsi="Times New Roman" w:eastAsia="宋体" w:cs="Times New Roman"/>
                      <w:b w:val="0"/>
                      <w:bCs/>
                      <w:sz w:val="21"/>
                      <w:szCs w:val="21"/>
                      <w:highlight w:val="none"/>
                      <w:u w:val="none"/>
                      <w:lang w:val="en-US" w:eastAsia="zh-CN"/>
                    </w:rPr>
                    <w:t>4</w:t>
                  </w:r>
                  <w:r>
                    <w:rPr>
                      <w:rFonts w:hint="default" w:ascii="Times New Roman" w:hAnsi="Times New Roman" w:eastAsia="宋体" w:cs="Times New Roman"/>
                      <w:b w:val="0"/>
                      <w:bCs/>
                      <w:sz w:val="21"/>
                      <w:szCs w:val="21"/>
                      <w:highlight w:val="none"/>
                      <w:u w:val="none"/>
                      <w:lang w:eastAsia="zh-CN"/>
                    </w:rPr>
                    <w:t>-01</w:t>
                  </w:r>
                </w:p>
              </w:tc>
              <w:tc>
                <w:tcPr>
                  <w:tcW w:w="1216" w:type="pct"/>
                  <w:noWrap w:val="0"/>
                  <w:vAlign w:val="center"/>
                </w:tcPr>
                <w:p w14:paraId="3334473A">
                  <w:pPr>
                    <w:kinsoku w:val="0"/>
                    <w:overflowPunct w:val="0"/>
                    <w:spacing w:line="240" w:lineRule="auto"/>
                    <w:ind w:firstLine="0" w:firstLineChars="0"/>
                    <w:jc w:val="center"/>
                    <w:rPr>
                      <w:rFonts w:hint="default" w:ascii="Times New Roman" w:hAnsi="Times New Roman" w:eastAsia="宋体" w:cs="Times New Roman"/>
                      <w:b w:val="0"/>
                      <w:bCs/>
                      <w:sz w:val="21"/>
                      <w:szCs w:val="21"/>
                      <w:highlight w:val="none"/>
                      <w:u w:val="none"/>
                      <w:lang w:eastAsia="zh-CN"/>
                    </w:rPr>
                  </w:pPr>
                  <w:r>
                    <w:rPr>
                      <w:rFonts w:hint="default" w:ascii="Times New Roman" w:hAnsi="Times New Roman" w:eastAsia="宋体" w:cs="Times New Roman"/>
                      <w:b w:val="0"/>
                      <w:bCs/>
                      <w:sz w:val="21"/>
                      <w:szCs w:val="21"/>
                      <w:highlight w:val="none"/>
                      <w:u w:val="none"/>
                      <w:lang w:eastAsia="zh-CN"/>
                    </w:rPr>
                    <w:t>废弃化学剂</w:t>
                  </w:r>
                </w:p>
              </w:tc>
              <w:tc>
                <w:tcPr>
                  <w:tcW w:w="640" w:type="pct"/>
                  <w:noWrap w:val="0"/>
                  <w:vAlign w:val="center"/>
                </w:tcPr>
                <w:p w14:paraId="23C38038">
                  <w:pPr>
                    <w:kinsoku w:val="0"/>
                    <w:overflowPunct w:val="0"/>
                    <w:spacing w:line="240" w:lineRule="auto"/>
                    <w:ind w:firstLine="0" w:firstLineChars="0"/>
                    <w:jc w:val="center"/>
                    <w:rPr>
                      <w:rFonts w:hint="default" w:ascii="Times New Roman" w:hAnsi="Times New Roman" w:eastAsia="宋体" w:cs="Times New Roman"/>
                      <w:b w:val="0"/>
                      <w:bCs/>
                      <w:sz w:val="21"/>
                      <w:szCs w:val="21"/>
                      <w:highlight w:val="none"/>
                      <w:u w:val="none"/>
                      <w:lang w:val="en-US" w:eastAsia="zh-CN"/>
                    </w:rPr>
                  </w:pPr>
                  <w:r>
                    <w:rPr>
                      <w:rFonts w:hint="default" w:ascii="Times New Roman" w:hAnsi="Times New Roman" w:eastAsia="宋体" w:cs="Times New Roman"/>
                      <w:b w:val="0"/>
                      <w:bCs/>
                      <w:sz w:val="21"/>
                      <w:szCs w:val="21"/>
                      <w:highlight w:val="none"/>
                      <w:u w:val="none"/>
                      <w:lang w:val="en-US" w:eastAsia="zh-CN"/>
                    </w:rPr>
                    <w:t>毒性、腐蚀性、易燃性、反应性</w:t>
                  </w:r>
                </w:p>
              </w:tc>
            </w:tr>
            <w:tr w14:paraId="267BCF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97" w:hRule="atLeast"/>
                <w:jc w:val="center"/>
              </w:trPr>
              <w:tc>
                <w:tcPr>
                  <w:tcW w:w="281" w:type="pct"/>
                  <w:vMerge w:val="continue"/>
                  <w:noWrap w:val="0"/>
                  <w:vAlign w:val="center"/>
                </w:tcPr>
                <w:p w14:paraId="6AD8ED52">
                  <w:pPr>
                    <w:kinsoku w:val="0"/>
                    <w:overflowPunct w:val="0"/>
                    <w:spacing w:line="240" w:lineRule="auto"/>
                    <w:ind w:firstLine="0" w:firstLineChars="0"/>
                    <w:jc w:val="center"/>
                    <w:rPr>
                      <w:rFonts w:hint="default" w:ascii="Times New Roman" w:hAnsi="Times New Roman" w:eastAsia="宋体" w:cs="Times New Roman"/>
                      <w:b/>
                      <w:sz w:val="21"/>
                      <w:szCs w:val="21"/>
                      <w:highlight w:val="none"/>
                      <w:u w:val="none"/>
                      <w:lang w:val="en-US" w:eastAsia="zh-CN"/>
                    </w:rPr>
                  </w:pPr>
                </w:p>
              </w:tc>
              <w:tc>
                <w:tcPr>
                  <w:tcW w:w="746" w:type="pct"/>
                  <w:gridSpan w:val="2"/>
                  <w:vMerge w:val="continue"/>
                  <w:noWrap w:val="0"/>
                  <w:vAlign w:val="center"/>
                </w:tcPr>
                <w:p w14:paraId="50352AC1">
                  <w:pPr>
                    <w:kinsoku w:val="0"/>
                    <w:overflowPunct w:val="0"/>
                    <w:spacing w:line="240" w:lineRule="auto"/>
                    <w:ind w:firstLine="0" w:firstLineChars="0"/>
                    <w:jc w:val="center"/>
                    <w:rPr>
                      <w:rFonts w:hint="default" w:ascii="Times New Roman" w:hAnsi="Times New Roman" w:eastAsia="宋体" w:cs="Times New Roman"/>
                      <w:b w:val="0"/>
                      <w:bCs/>
                      <w:sz w:val="21"/>
                      <w:szCs w:val="21"/>
                      <w:highlight w:val="none"/>
                      <w:u w:val="none"/>
                      <w:lang w:val="en-US" w:eastAsia="zh-CN"/>
                    </w:rPr>
                  </w:pPr>
                </w:p>
              </w:tc>
              <w:tc>
                <w:tcPr>
                  <w:tcW w:w="488" w:type="pct"/>
                  <w:vMerge w:val="continue"/>
                  <w:noWrap w:val="0"/>
                  <w:vAlign w:val="center"/>
                </w:tcPr>
                <w:p w14:paraId="2AD2A637">
                  <w:pPr>
                    <w:kinsoku w:val="0"/>
                    <w:overflowPunct w:val="0"/>
                    <w:spacing w:line="240" w:lineRule="auto"/>
                    <w:ind w:firstLine="0" w:firstLineChars="0"/>
                    <w:jc w:val="center"/>
                    <w:rPr>
                      <w:rFonts w:hint="default" w:ascii="Times New Roman" w:hAnsi="Times New Roman" w:eastAsia="宋体" w:cs="Times New Roman"/>
                      <w:b w:val="0"/>
                      <w:bCs/>
                      <w:sz w:val="21"/>
                      <w:szCs w:val="21"/>
                      <w:highlight w:val="none"/>
                      <w:u w:val="none"/>
                      <w:lang w:eastAsia="zh-CN"/>
                    </w:rPr>
                  </w:pPr>
                </w:p>
              </w:tc>
              <w:tc>
                <w:tcPr>
                  <w:tcW w:w="426" w:type="pct"/>
                  <w:noWrap w:val="0"/>
                  <w:vAlign w:val="center"/>
                </w:tcPr>
                <w:p w14:paraId="4860AA53">
                  <w:pPr>
                    <w:kinsoku w:val="0"/>
                    <w:overflowPunct w:val="0"/>
                    <w:spacing w:line="240" w:lineRule="auto"/>
                    <w:ind w:firstLine="0" w:firstLineChars="0"/>
                    <w:jc w:val="center"/>
                    <w:rPr>
                      <w:rFonts w:hint="default" w:ascii="Times New Roman" w:hAnsi="Times New Roman" w:eastAsia="宋体" w:cs="Times New Roman"/>
                      <w:b w:val="0"/>
                      <w:bCs/>
                      <w:sz w:val="21"/>
                      <w:szCs w:val="21"/>
                      <w:highlight w:val="none"/>
                      <w:u w:val="none"/>
                      <w:lang w:eastAsia="zh-CN"/>
                    </w:rPr>
                  </w:pPr>
                  <w:r>
                    <w:rPr>
                      <w:rFonts w:hint="default" w:ascii="Times New Roman" w:hAnsi="Times New Roman" w:eastAsia="宋体" w:cs="Times New Roman"/>
                      <w:b w:val="0"/>
                      <w:bCs/>
                      <w:sz w:val="21"/>
                      <w:szCs w:val="21"/>
                      <w:highlight w:val="none"/>
                      <w:u w:val="none"/>
                      <w:lang w:eastAsia="zh-CN"/>
                    </w:rPr>
                    <w:t>HW01</w:t>
                  </w:r>
                </w:p>
              </w:tc>
              <w:tc>
                <w:tcPr>
                  <w:tcW w:w="510" w:type="pct"/>
                  <w:noWrap w:val="0"/>
                  <w:vAlign w:val="center"/>
                </w:tcPr>
                <w:p w14:paraId="5AC19F1F">
                  <w:pPr>
                    <w:kinsoku w:val="0"/>
                    <w:overflowPunct w:val="0"/>
                    <w:spacing w:line="240" w:lineRule="auto"/>
                    <w:ind w:firstLine="0" w:firstLineChars="0"/>
                    <w:jc w:val="center"/>
                    <w:rPr>
                      <w:rFonts w:hint="default" w:ascii="Times New Roman" w:hAnsi="Times New Roman" w:eastAsia="宋体" w:cs="Times New Roman"/>
                      <w:b w:val="0"/>
                      <w:bCs/>
                      <w:sz w:val="21"/>
                      <w:szCs w:val="21"/>
                      <w:highlight w:val="none"/>
                      <w:u w:val="none"/>
                      <w:lang w:val="en-US" w:eastAsia="zh-CN"/>
                    </w:rPr>
                  </w:pPr>
                  <w:r>
                    <w:rPr>
                      <w:rFonts w:hint="default" w:ascii="Times New Roman" w:hAnsi="Times New Roman" w:eastAsia="宋体" w:cs="Times New Roman"/>
                      <w:b w:val="0"/>
                      <w:bCs/>
                      <w:sz w:val="21"/>
                      <w:szCs w:val="21"/>
                      <w:highlight w:val="none"/>
                      <w:u w:val="none"/>
                      <w:lang w:val="en-US" w:eastAsia="zh-CN"/>
                    </w:rPr>
                    <w:t>/</w:t>
                  </w:r>
                </w:p>
              </w:tc>
              <w:tc>
                <w:tcPr>
                  <w:tcW w:w="689" w:type="pct"/>
                  <w:noWrap w:val="0"/>
                  <w:vAlign w:val="center"/>
                </w:tcPr>
                <w:p w14:paraId="180DF588">
                  <w:pPr>
                    <w:kinsoku w:val="0"/>
                    <w:overflowPunct w:val="0"/>
                    <w:spacing w:line="240" w:lineRule="auto"/>
                    <w:ind w:firstLine="0" w:firstLineChars="0"/>
                    <w:jc w:val="center"/>
                    <w:rPr>
                      <w:rFonts w:hint="default" w:ascii="Times New Roman" w:hAnsi="Times New Roman" w:eastAsia="宋体" w:cs="Times New Roman"/>
                      <w:b w:val="0"/>
                      <w:bCs/>
                      <w:sz w:val="21"/>
                      <w:szCs w:val="21"/>
                      <w:highlight w:val="none"/>
                      <w:u w:val="none"/>
                      <w:lang w:val="en-US" w:eastAsia="zh-CN"/>
                    </w:rPr>
                  </w:pPr>
                  <w:r>
                    <w:rPr>
                      <w:rFonts w:hint="default" w:ascii="Times New Roman" w:hAnsi="Times New Roman" w:eastAsia="宋体" w:cs="Times New Roman"/>
                      <w:b w:val="0"/>
                      <w:bCs/>
                      <w:sz w:val="21"/>
                      <w:szCs w:val="21"/>
                      <w:highlight w:val="none"/>
                      <w:u w:val="none"/>
                      <w:lang w:eastAsia="zh-CN"/>
                    </w:rPr>
                    <w:t>841-001-01</w:t>
                  </w:r>
                </w:p>
              </w:tc>
              <w:tc>
                <w:tcPr>
                  <w:tcW w:w="1216" w:type="pct"/>
                  <w:noWrap w:val="0"/>
                  <w:vAlign w:val="center"/>
                </w:tcPr>
                <w:p w14:paraId="4DD31B65">
                  <w:pPr>
                    <w:kinsoku w:val="0"/>
                    <w:overflowPunct w:val="0"/>
                    <w:spacing w:line="240" w:lineRule="auto"/>
                    <w:ind w:firstLine="0" w:firstLineChars="0"/>
                    <w:jc w:val="center"/>
                    <w:rPr>
                      <w:rFonts w:hint="default" w:ascii="Times New Roman" w:hAnsi="Times New Roman" w:eastAsia="宋体" w:cs="Times New Roman"/>
                      <w:b w:val="0"/>
                      <w:bCs/>
                      <w:sz w:val="21"/>
                      <w:szCs w:val="21"/>
                      <w:highlight w:val="none"/>
                      <w:u w:val="none"/>
                      <w:lang w:eastAsia="zh-CN"/>
                    </w:rPr>
                  </w:pPr>
                  <w:r>
                    <w:rPr>
                      <w:rFonts w:hint="default" w:ascii="Times New Roman" w:hAnsi="Times New Roman" w:eastAsia="宋体" w:cs="Times New Roman"/>
                      <w:b w:val="0"/>
                      <w:bCs/>
                      <w:sz w:val="21"/>
                      <w:szCs w:val="21"/>
                      <w:highlight w:val="none"/>
                      <w:u w:val="none"/>
                      <w:lang w:eastAsia="zh-CN"/>
                    </w:rPr>
                    <w:t>化验过的血液、体液、排泄物、未被使用废弃的血液、体液和排泄物</w:t>
                  </w:r>
                </w:p>
              </w:tc>
              <w:tc>
                <w:tcPr>
                  <w:tcW w:w="640" w:type="pct"/>
                  <w:noWrap w:val="0"/>
                  <w:vAlign w:val="center"/>
                </w:tcPr>
                <w:p w14:paraId="5F2638E7">
                  <w:pPr>
                    <w:kinsoku w:val="0"/>
                    <w:overflowPunct w:val="0"/>
                    <w:spacing w:line="240" w:lineRule="auto"/>
                    <w:ind w:firstLine="0" w:firstLineChars="0"/>
                    <w:jc w:val="center"/>
                    <w:rPr>
                      <w:rFonts w:hint="default" w:ascii="Times New Roman" w:hAnsi="Times New Roman" w:eastAsia="宋体" w:cs="Times New Roman"/>
                      <w:b w:val="0"/>
                      <w:bCs/>
                      <w:sz w:val="21"/>
                      <w:szCs w:val="21"/>
                      <w:highlight w:val="none"/>
                      <w:u w:val="none"/>
                      <w:lang w:val="en-US" w:eastAsia="zh-CN"/>
                    </w:rPr>
                  </w:pPr>
                  <w:r>
                    <w:rPr>
                      <w:rFonts w:hint="default" w:ascii="Times New Roman" w:hAnsi="Times New Roman" w:eastAsia="宋体" w:cs="Times New Roman"/>
                      <w:b w:val="0"/>
                      <w:bCs/>
                      <w:sz w:val="21"/>
                      <w:szCs w:val="21"/>
                      <w:highlight w:val="none"/>
                      <w:u w:val="none"/>
                      <w:lang w:val="en-US" w:eastAsia="zh-CN"/>
                    </w:rPr>
                    <w:t>感染性</w:t>
                  </w:r>
                </w:p>
              </w:tc>
            </w:tr>
            <w:tr w14:paraId="39FC8A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97" w:hRule="atLeast"/>
                <w:jc w:val="center"/>
              </w:trPr>
              <w:tc>
                <w:tcPr>
                  <w:tcW w:w="281" w:type="pct"/>
                  <w:noWrap w:val="0"/>
                  <w:vAlign w:val="center"/>
                </w:tcPr>
                <w:p w14:paraId="4AED1C3C">
                  <w:pPr>
                    <w:kinsoku w:val="0"/>
                    <w:overflowPunct w:val="0"/>
                    <w:spacing w:line="240" w:lineRule="auto"/>
                    <w:ind w:firstLine="0" w:firstLineChars="0"/>
                    <w:jc w:val="center"/>
                    <w:rPr>
                      <w:rFonts w:hint="default" w:ascii="Times New Roman" w:hAnsi="Times New Roman" w:eastAsia="宋体" w:cs="Times New Roman"/>
                      <w:b/>
                      <w:sz w:val="21"/>
                      <w:szCs w:val="21"/>
                      <w:highlight w:val="none"/>
                      <w:u w:val="none"/>
                      <w:lang w:val="en-US" w:eastAsia="zh-CN"/>
                    </w:rPr>
                  </w:pPr>
                  <w:r>
                    <w:rPr>
                      <w:rFonts w:hint="eastAsia" w:ascii="Times New Roman" w:hAnsi="Times New Roman" w:cs="Times New Roman"/>
                      <w:b/>
                      <w:sz w:val="21"/>
                      <w:szCs w:val="21"/>
                      <w:highlight w:val="none"/>
                      <w:u w:val="none"/>
                      <w:lang w:val="en-US" w:eastAsia="zh-CN"/>
                    </w:rPr>
                    <w:t>3</w:t>
                  </w:r>
                </w:p>
              </w:tc>
              <w:tc>
                <w:tcPr>
                  <w:tcW w:w="746" w:type="pct"/>
                  <w:gridSpan w:val="2"/>
                  <w:tcBorders>
                    <w:top w:val="single" w:color="auto" w:sz="4" w:space="0"/>
                  </w:tcBorders>
                  <w:noWrap w:val="0"/>
                  <w:vAlign w:val="center"/>
                </w:tcPr>
                <w:p w14:paraId="1CD12F12">
                  <w:pPr>
                    <w:kinsoku w:val="0"/>
                    <w:overflowPunct w:val="0"/>
                    <w:spacing w:line="240" w:lineRule="auto"/>
                    <w:ind w:firstLine="0" w:firstLineChars="0"/>
                    <w:jc w:val="center"/>
                    <w:rPr>
                      <w:rFonts w:hint="default" w:ascii="Times New Roman" w:hAnsi="Times New Roman" w:eastAsia="宋体" w:cs="Times New Roman"/>
                      <w:b w:val="0"/>
                      <w:bCs/>
                      <w:sz w:val="21"/>
                      <w:szCs w:val="21"/>
                      <w:highlight w:val="none"/>
                      <w:u w:val="none"/>
                      <w:lang w:eastAsia="zh-CN"/>
                    </w:rPr>
                  </w:pPr>
                  <w:r>
                    <w:rPr>
                      <w:rFonts w:hint="default" w:ascii="Times New Roman" w:hAnsi="Times New Roman" w:eastAsia="宋体" w:cs="Times New Roman"/>
                      <w:b w:val="0"/>
                      <w:bCs/>
                      <w:sz w:val="21"/>
                      <w:szCs w:val="21"/>
                      <w:highlight w:val="none"/>
                      <w:u w:val="none"/>
                      <w:lang w:val="en-US" w:eastAsia="zh-CN"/>
                    </w:rPr>
                    <w:t>污水处理站污泥</w:t>
                  </w:r>
                </w:p>
              </w:tc>
              <w:tc>
                <w:tcPr>
                  <w:tcW w:w="488" w:type="pct"/>
                  <w:noWrap w:val="0"/>
                  <w:vAlign w:val="center"/>
                </w:tcPr>
                <w:p w14:paraId="54B6D51E">
                  <w:pPr>
                    <w:kinsoku w:val="0"/>
                    <w:overflowPunct w:val="0"/>
                    <w:spacing w:line="240" w:lineRule="auto"/>
                    <w:ind w:firstLine="0" w:firstLineChars="0"/>
                    <w:jc w:val="center"/>
                    <w:rPr>
                      <w:rFonts w:hint="default" w:ascii="Times New Roman" w:hAnsi="Times New Roman" w:eastAsia="宋体" w:cs="Times New Roman"/>
                      <w:b w:val="0"/>
                      <w:bCs/>
                      <w:sz w:val="21"/>
                      <w:szCs w:val="21"/>
                      <w:highlight w:val="none"/>
                      <w:u w:val="none"/>
                      <w:lang w:eastAsia="zh-CN"/>
                    </w:rPr>
                  </w:pPr>
                  <w:r>
                    <w:rPr>
                      <w:rFonts w:hint="default" w:ascii="Times New Roman" w:hAnsi="Times New Roman" w:eastAsia="宋体" w:cs="Times New Roman"/>
                      <w:b w:val="0"/>
                      <w:bCs/>
                      <w:sz w:val="21"/>
                      <w:szCs w:val="21"/>
                      <w:highlight w:val="none"/>
                      <w:u w:val="none"/>
                      <w:lang w:eastAsia="zh-CN"/>
                    </w:rPr>
                    <w:t>是</w:t>
                  </w:r>
                </w:p>
              </w:tc>
              <w:tc>
                <w:tcPr>
                  <w:tcW w:w="426" w:type="pct"/>
                  <w:noWrap w:val="0"/>
                  <w:vAlign w:val="center"/>
                </w:tcPr>
                <w:p w14:paraId="42A2E499">
                  <w:pPr>
                    <w:kinsoku w:val="0"/>
                    <w:overflowPunct w:val="0"/>
                    <w:spacing w:line="240" w:lineRule="auto"/>
                    <w:ind w:firstLine="0" w:firstLineChars="0"/>
                    <w:jc w:val="center"/>
                    <w:rPr>
                      <w:rFonts w:hint="default" w:ascii="Times New Roman" w:hAnsi="Times New Roman" w:eastAsia="宋体" w:cs="Times New Roman"/>
                      <w:b w:val="0"/>
                      <w:bCs/>
                      <w:sz w:val="21"/>
                      <w:szCs w:val="21"/>
                      <w:highlight w:val="none"/>
                      <w:u w:val="none"/>
                      <w:lang w:val="en-US" w:eastAsia="zh-CN"/>
                    </w:rPr>
                  </w:pPr>
                  <w:r>
                    <w:rPr>
                      <w:rFonts w:hint="default" w:ascii="Times New Roman" w:hAnsi="Times New Roman" w:eastAsia="宋体" w:cs="Times New Roman"/>
                      <w:b w:val="0"/>
                      <w:bCs/>
                      <w:sz w:val="21"/>
                      <w:szCs w:val="21"/>
                      <w:highlight w:val="none"/>
                      <w:u w:val="none"/>
                      <w:lang w:eastAsia="zh-CN"/>
                    </w:rPr>
                    <w:t>HW</w:t>
                  </w:r>
                  <w:r>
                    <w:rPr>
                      <w:rFonts w:hint="default" w:ascii="Times New Roman" w:hAnsi="Times New Roman" w:eastAsia="宋体" w:cs="Times New Roman"/>
                      <w:b w:val="0"/>
                      <w:bCs/>
                      <w:sz w:val="21"/>
                      <w:szCs w:val="21"/>
                      <w:highlight w:val="none"/>
                      <w:u w:val="none"/>
                      <w:lang w:val="en-US" w:eastAsia="zh-CN"/>
                    </w:rPr>
                    <w:t>49</w:t>
                  </w:r>
                </w:p>
              </w:tc>
              <w:tc>
                <w:tcPr>
                  <w:tcW w:w="510" w:type="pct"/>
                  <w:noWrap w:val="0"/>
                  <w:vAlign w:val="center"/>
                </w:tcPr>
                <w:p w14:paraId="051495C9">
                  <w:pPr>
                    <w:kinsoku w:val="0"/>
                    <w:overflowPunct w:val="0"/>
                    <w:spacing w:line="240" w:lineRule="auto"/>
                    <w:ind w:firstLine="0" w:firstLineChars="0"/>
                    <w:jc w:val="center"/>
                    <w:rPr>
                      <w:rFonts w:hint="default" w:ascii="Times New Roman" w:hAnsi="Times New Roman" w:eastAsia="宋体" w:cs="Times New Roman"/>
                      <w:b w:val="0"/>
                      <w:bCs/>
                      <w:sz w:val="21"/>
                      <w:szCs w:val="21"/>
                      <w:highlight w:val="none"/>
                      <w:u w:val="none"/>
                      <w:lang w:val="en-US" w:eastAsia="zh-CN"/>
                    </w:rPr>
                  </w:pPr>
                  <w:r>
                    <w:rPr>
                      <w:rFonts w:hint="default" w:ascii="Times New Roman" w:hAnsi="Times New Roman" w:eastAsia="宋体" w:cs="Times New Roman"/>
                      <w:b w:val="0"/>
                      <w:bCs/>
                      <w:sz w:val="21"/>
                      <w:szCs w:val="21"/>
                      <w:highlight w:val="none"/>
                      <w:u w:val="none"/>
                      <w:lang w:val="en-US" w:eastAsia="zh-CN"/>
                    </w:rPr>
                    <w:t>/</w:t>
                  </w:r>
                </w:p>
              </w:tc>
              <w:tc>
                <w:tcPr>
                  <w:tcW w:w="689" w:type="pct"/>
                  <w:noWrap w:val="0"/>
                  <w:vAlign w:val="center"/>
                </w:tcPr>
                <w:p w14:paraId="45AF33B0">
                  <w:pPr>
                    <w:kinsoku w:val="0"/>
                    <w:overflowPunct w:val="0"/>
                    <w:spacing w:line="240" w:lineRule="auto"/>
                    <w:ind w:firstLine="0" w:firstLineChars="0"/>
                    <w:jc w:val="center"/>
                    <w:rPr>
                      <w:rFonts w:hint="default" w:ascii="Times New Roman" w:hAnsi="Times New Roman" w:eastAsia="宋体" w:cs="Times New Roman"/>
                      <w:b w:val="0"/>
                      <w:bCs/>
                      <w:sz w:val="21"/>
                      <w:szCs w:val="21"/>
                      <w:highlight w:val="none"/>
                      <w:u w:val="none"/>
                      <w:lang w:val="en-US" w:eastAsia="zh-CN"/>
                    </w:rPr>
                  </w:pPr>
                  <w:r>
                    <w:rPr>
                      <w:rFonts w:hint="default" w:ascii="Times New Roman" w:hAnsi="Times New Roman" w:eastAsia="宋体" w:cs="Times New Roman"/>
                      <w:b w:val="0"/>
                      <w:bCs/>
                      <w:sz w:val="21"/>
                      <w:szCs w:val="21"/>
                      <w:highlight w:val="none"/>
                      <w:u w:val="none"/>
                      <w:lang w:val="en-US" w:eastAsia="zh-CN"/>
                    </w:rPr>
                    <w:t>772-006-49</w:t>
                  </w:r>
                </w:p>
              </w:tc>
              <w:tc>
                <w:tcPr>
                  <w:tcW w:w="1216" w:type="pct"/>
                  <w:noWrap w:val="0"/>
                  <w:vAlign w:val="center"/>
                </w:tcPr>
                <w:p w14:paraId="09CA9F81">
                  <w:pPr>
                    <w:kinsoku w:val="0"/>
                    <w:overflowPunct w:val="0"/>
                    <w:spacing w:line="240" w:lineRule="auto"/>
                    <w:ind w:firstLine="0" w:firstLineChars="0"/>
                    <w:jc w:val="center"/>
                    <w:rPr>
                      <w:rFonts w:hint="default" w:ascii="Times New Roman" w:hAnsi="Times New Roman" w:eastAsia="宋体" w:cs="Times New Roman"/>
                      <w:b w:val="0"/>
                      <w:bCs/>
                      <w:sz w:val="21"/>
                      <w:szCs w:val="21"/>
                      <w:highlight w:val="none"/>
                      <w:u w:val="none"/>
                      <w:lang w:eastAsia="zh-CN"/>
                    </w:rPr>
                  </w:pPr>
                  <w:r>
                    <w:rPr>
                      <w:rFonts w:hint="default" w:ascii="Times New Roman" w:hAnsi="Times New Roman" w:eastAsia="宋体" w:cs="Times New Roman"/>
                      <w:b w:val="0"/>
                      <w:bCs/>
                      <w:sz w:val="21"/>
                      <w:szCs w:val="21"/>
                      <w:highlight w:val="none"/>
                      <w:u w:val="none"/>
                      <w:lang w:eastAsia="zh-CN"/>
                    </w:rPr>
                    <w:t>污泥</w:t>
                  </w:r>
                </w:p>
              </w:tc>
              <w:tc>
                <w:tcPr>
                  <w:tcW w:w="640" w:type="pct"/>
                  <w:noWrap w:val="0"/>
                  <w:vAlign w:val="center"/>
                </w:tcPr>
                <w:p w14:paraId="05768034">
                  <w:pPr>
                    <w:kinsoku w:val="0"/>
                    <w:overflowPunct w:val="0"/>
                    <w:spacing w:line="240" w:lineRule="auto"/>
                    <w:ind w:firstLine="0" w:firstLineChars="0"/>
                    <w:jc w:val="center"/>
                    <w:rPr>
                      <w:rFonts w:hint="default" w:ascii="Times New Roman" w:hAnsi="Times New Roman" w:eastAsia="宋体" w:cs="Times New Roman"/>
                      <w:b w:val="0"/>
                      <w:bCs/>
                      <w:sz w:val="21"/>
                      <w:szCs w:val="21"/>
                      <w:highlight w:val="none"/>
                      <w:u w:val="none"/>
                      <w:lang w:val="en-US" w:eastAsia="zh-CN"/>
                    </w:rPr>
                  </w:pPr>
                  <w:r>
                    <w:rPr>
                      <w:rFonts w:hint="default" w:ascii="Times New Roman" w:hAnsi="Times New Roman" w:eastAsia="宋体" w:cs="Times New Roman"/>
                      <w:b w:val="0"/>
                      <w:bCs/>
                      <w:sz w:val="21"/>
                      <w:szCs w:val="21"/>
                      <w:highlight w:val="none"/>
                      <w:u w:val="none"/>
                      <w:lang w:val="en-US" w:eastAsia="zh-CN"/>
                    </w:rPr>
                    <w:t>易燃性、感染性</w:t>
                  </w:r>
                </w:p>
              </w:tc>
            </w:tr>
            <w:tr w14:paraId="2941D0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97" w:hRule="atLeast"/>
                <w:jc w:val="center"/>
              </w:trPr>
              <w:tc>
                <w:tcPr>
                  <w:tcW w:w="281" w:type="pct"/>
                  <w:noWrap w:val="0"/>
                  <w:vAlign w:val="center"/>
                </w:tcPr>
                <w:p w14:paraId="554606D8">
                  <w:pPr>
                    <w:kinsoku w:val="0"/>
                    <w:overflowPunct w:val="0"/>
                    <w:spacing w:line="240" w:lineRule="auto"/>
                    <w:ind w:firstLine="0" w:firstLineChars="0"/>
                    <w:jc w:val="center"/>
                    <w:rPr>
                      <w:rFonts w:hint="default" w:ascii="Times New Roman" w:hAnsi="Times New Roman" w:eastAsia="宋体" w:cs="Times New Roman"/>
                      <w:b/>
                      <w:sz w:val="21"/>
                      <w:szCs w:val="21"/>
                      <w:highlight w:val="none"/>
                      <w:u w:val="none"/>
                      <w:lang w:val="en-US" w:eastAsia="zh-CN"/>
                    </w:rPr>
                  </w:pPr>
                  <w:r>
                    <w:rPr>
                      <w:rFonts w:hint="eastAsia" w:ascii="Times New Roman" w:hAnsi="Times New Roman" w:cs="Times New Roman"/>
                      <w:b/>
                      <w:sz w:val="21"/>
                      <w:szCs w:val="21"/>
                      <w:highlight w:val="none"/>
                      <w:u w:val="none"/>
                      <w:lang w:val="en-US" w:eastAsia="zh-CN"/>
                    </w:rPr>
                    <w:t>4</w:t>
                  </w:r>
                </w:p>
              </w:tc>
              <w:tc>
                <w:tcPr>
                  <w:tcW w:w="746" w:type="pct"/>
                  <w:gridSpan w:val="2"/>
                  <w:noWrap w:val="0"/>
                  <w:vAlign w:val="center"/>
                </w:tcPr>
                <w:p w14:paraId="3592718F">
                  <w:pPr>
                    <w:kinsoku w:val="0"/>
                    <w:overflowPunct w:val="0"/>
                    <w:spacing w:line="240" w:lineRule="auto"/>
                    <w:ind w:firstLine="0" w:firstLineChars="0"/>
                    <w:jc w:val="center"/>
                    <w:rPr>
                      <w:rFonts w:hint="default" w:ascii="Times New Roman" w:hAnsi="Times New Roman" w:eastAsia="宋体" w:cs="Times New Roman"/>
                      <w:b w:val="0"/>
                      <w:bCs/>
                      <w:sz w:val="21"/>
                      <w:szCs w:val="21"/>
                      <w:highlight w:val="none"/>
                      <w:u w:val="none"/>
                      <w:lang w:eastAsia="zh-CN"/>
                    </w:rPr>
                  </w:pPr>
                  <w:r>
                    <w:rPr>
                      <w:rFonts w:hint="default" w:ascii="Times New Roman" w:hAnsi="Times New Roman" w:eastAsia="宋体" w:cs="Times New Roman"/>
                      <w:b w:val="0"/>
                      <w:bCs/>
                      <w:sz w:val="21"/>
                      <w:szCs w:val="21"/>
                      <w:highlight w:val="none"/>
                      <w:u w:val="none"/>
                      <w:lang w:eastAsia="zh-CN"/>
                    </w:rPr>
                    <w:t>废包装物</w:t>
                  </w:r>
                </w:p>
              </w:tc>
              <w:tc>
                <w:tcPr>
                  <w:tcW w:w="488" w:type="pct"/>
                  <w:noWrap w:val="0"/>
                  <w:vAlign w:val="center"/>
                </w:tcPr>
                <w:p w14:paraId="6545B48B">
                  <w:pPr>
                    <w:kinsoku w:val="0"/>
                    <w:overflowPunct w:val="0"/>
                    <w:spacing w:line="240" w:lineRule="auto"/>
                    <w:ind w:firstLine="0" w:firstLineChars="0"/>
                    <w:jc w:val="center"/>
                    <w:rPr>
                      <w:rFonts w:hint="default" w:ascii="Times New Roman" w:hAnsi="Times New Roman" w:eastAsia="宋体" w:cs="Times New Roman"/>
                      <w:b w:val="0"/>
                      <w:bCs/>
                      <w:sz w:val="21"/>
                      <w:szCs w:val="21"/>
                      <w:highlight w:val="none"/>
                      <w:u w:val="none"/>
                      <w:lang w:eastAsia="zh-CN"/>
                    </w:rPr>
                  </w:pPr>
                  <w:r>
                    <w:rPr>
                      <w:rFonts w:hint="default" w:ascii="Times New Roman" w:hAnsi="Times New Roman" w:eastAsia="宋体" w:cs="Times New Roman"/>
                      <w:b w:val="0"/>
                      <w:bCs/>
                      <w:sz w:val="21"/>
                      <w:szCs w:val="21"/>
                      <w:highlight w:val="none"/>
                      <w:u w:val="none"/>
                      <w:lang w:eastAsia="zh-CN"/>
                    </w:rPr>
                    <w:t>否</w:t>
                  </w:r>
                </w:p>
              </w:tc>
              <w:tc>
                <w:tcPr>
                  <w:tcW w:w="426" w:type="pct"/>
                  <w:noWrap w:val="0"/>
                  <w:vAlign w:val="center"/>
                </w:tcPr>
                <w:p w14:paraId="13902308">
                  <w:pPr>
                    <w:kinsoku w:val="0"/>
                    <w:overflowPunct w:val="0"/>
                    <w:spacing w:line="240" w:lineRule="auto"/>
                    <w:ind w:firstLine="0" w:firstLineChars="0"/>
                    <w:jc w:val="center"/>
                    <w:rPr>
                      <w:rFonts w:hint="default" w:ascii="Times New Roman" w:hAnsi="Times New Roman" w:eastAsia="宋体" w:cs="Times New Roman"/>
                      <w:b w:val="0"/>
                      <w:bCs/>
                      <w:sz w:val="21"/>
                      <w:szCs w:val="21"/>
                      <w:highlight w:val="none"/>
                      <w:u w:val="none"/>
                      <w:lang w:eastAsia="zh-CN"/>
                    </w:rPr>
                  </w:pPr>
                  <w:r>
                    <w:rPr>
                      <w:rFonts w:hint="default" w:ascii="Times New Roman" w:hAnsi="Times New Roman" w:eastAsia="宋体" w:cs="Times New Roman"/>
                      <w:b w:val="0"/>
                      <w:bCs/>
                      <w:sz w:val="21"/>
                      <w:szCs w:val="21"/>
                      <w:highlight w:val="none"/>
                      <w:u w:val="none"/>
                      <w:lang w:val="en-US" w:eastAsia="zh-CN"/>
                    </w:rPr>
                    <w:t>/</w:t>
                  </w:r>
                </w:p>
              </w:tc>
              <w:tc>
                <w:tcPr>
                  <w:tcW w:w="510" w:type="pct"/>
                  <w:noWrap w:val="0"/>
                  <w:vAlign w:val="center"/>
                </w:tcPr>
                <w:p w14:paraId="6937B1DD">
                  <w:pPr>
                    <w:kinsoku w:val="0"/>
                    <w:overflowPunct w:val="0"/>
                    <w:spacing w:line="240" w:lineRule="auto"/>
                    <w:ind w:firstLine="0" w:firstLineChars="0"/>
                    <w:jc w:val="center"/>
                    <w:rPr>
                      <w:rFonts w:hint="default" w:ascii="Times New Roman" w:hAnsi="Times New Roman" w:eastAsia="宋体" w:cs="Times New Roman"/>
                      <w:b w:val="0"/>
                      <w:bCs/>
                      <w:sz w:val="21"/>
                      <w:szCs w:val="21"/>
                      <w:highlight w:val="none"/>
                      <w:u w:val="none"/>
                      <w:lang w:val="en-US" w:eastAsia="zh-CN"/>
                    </w:rPr>
                  </w:pPr>
                  <w:r>
                    <w:rPr>
                      <w:rFonts w:hint="eastAsia" w:ascii="Times New Roman" w:hAnsi="Times New Roman" w:cs="Times New Roman"/>
                      <w:b w:val="0"/>
                      <w:bCs/>
                      <w:sz w:val="21"/>
                      <w:szCs w:val="21"/>
                      <w:highlight w:val="none"/>
                      <w:u w:val="none"/>
                      <w:lang w:val="en-US" w:eastAsia="zh-CN"/>
                    </w:rPr>
                    <w:t>SW17</w:t>
                  </w:r>
                </w:p>
              </w:tc>
              <w:tc>
                <w:tcPr>
                  <w:tcW w:w="689" w:type="pct"/>
                  <w:noWrap w:val="0"/>
                  <w:vAlign w:val="top"/>
                </w:tcPr>
                <w:p w14:paraId="33D17AA6">
                  <w:pPr>
                    <w:kinsoku w:val="0"/>
                    <w:overflowPunct w:val="0"/>
                    <w:spacing w:line="240" w:lineRule="auto"/>
                    <w:ind w:firstLine="0" w:firstLineChars="0"/>
                    <w:jc w:val="center"/>
                    <w:rPr>
                      <w:rFonts w:hint="default" w:ascii="Times New Roman" w:hAnsi="Times New Roman" w:eastAsia="宋体" w:cs="Times New Roman"/>
                      <w:b w:val="0"/>
                      <w:bCs/>
                      <w:sz w:val="21"/>
                      <w:szCs w:val="21"/>
                      <w:highlight w:val="none"/>
                      <w:u w:val="none"/>
                      <w:lang w:val="en-US" w:eastAsia="zh-CN"/>
                    </w:rPr>
                  </w:pPr>
                  <w:r>
                    <w:rPr>
                      <w:rFonts w:hint="default" w:ascii="Times New Roman" w:hAnsi="Times New Roman" w:eastAsia="宋体" w:cs="Times New Roman"/>
                      <w:b w:val="0"/>
                      <w:bCs/>
                      <w:sz w:val="21"/>
                      <w:szCs w:val="21"/>
                      <w:highlight w:val="none"/>
                      <w:u w:val="none"/>
                      <w:lang w:val="en-US" w:eastAsia="zh-CN"/>
                    </w:rPr>
                    <w:t>900-</w:t>
                  </w:r>
                  <w:r>
                    <w:rPr>
                      <w:rFonts w:hint="eastAsia" w:ascii="Times New Roman" w:hAnsi="Times New Roman" w:cs="Times New Roman"/>
                      <w:b w:val="0"/>
                      <w:bCs/>
                      <w:sz w:val="21"/>
                      <w:szCs w:val="21"/>
                      <w:highlight w:val="none"/>
                      <w:u w:val="none"/>
                      <w:lang w:val="en-US" w:eastAsia="zh-CN"/>
                    </w:rPr>
                    <w:t>005</w:t>
                  </w:r>
                  <w:r>
                    <w:rPr>
                      <w:rFonts w:hint="default" w:ascii="Times New Roman" w:hAnsi="Times New Roman" w:eastAsia="宋体" w:cs="Times New Roman"/>
                      <w:b w:val="0"/>
                      <w:bCs/>
                      <w:sz w:val="21"/>
                      <w:szCs w:val="21"/>
                      <w:highlight w:val="none"/>
                      <w:u w:val="none"/>
                      <w:lang w:val="en-US" w:eastAsia="zh-CN"/>
                    </w:rPr>
                    <w:t>-</w:t>
                  </w:r>
                </w:p>
                <w:p w14:paraId="60F93E13">
                  <w:pPr>
                    <w:kinsoku w:val="0"/>
                    <w:overflowPunct w:val="0"/>
                    <w:spacing w:line="240" w:lineRule="auto"/>
                    <w:ind w:firstLine="0" w:firstLineChars="0"/>
                    <w:jc w:val="center"/>
                    <w:rPr>
                      <w:rFonts w:hint="default" w:ascii="Times New Roman" w:hAnsi="Times New Roman" w:eastAsia="宋体" w:cs="Times New Roman"/>
                      <w:b w:val="0"/>
                      <w:bCs/>
                      <w:sz w:val="21"/>
                      <w:szCs w:val="21"/>
                      <w:highlight w:val="none"/>
                      <w:u w:val="none"/>
                      <w:lang w:val="en-US" w:eastAsia="zh-CN"/>
                    </w:rPr>
                  </w:pPr>
                  <w:r>
                    <w:rPr>
                      <w:rFonts w:hint="eastAsia" w:ascii="Times New Roman" w:hAnsi="Times New Roman" w:cs="Times New Roman"/>
                      <w:b w:val="0"/>
                      <w:bCs/>
                      <w:sz w:val="21"/>
                      <w:szCs w:val="21"/>
                      <w:highlight w:val="none"/>
                      <w:u w:val="none"/>
                      <w:lang w:val="en-US" w:eastAsia="zh-CN"/>
                    </w:rPr>
                    <w:t>S17</w:t>
                  </w:r>
                </w:p>
              </w:tc>
              <w:tc>
                <w:tcPr>
                  <w:tcW w:w="1216" w:type="pct"/>
                  <w:noWrap w:val="0"/>
                  <w:vAlign w:val="center"/>
                </w:tcPr>
                <w:p w14:paraId="34AAB4A6">
                  <w:pPr>
                    <w:kinsoku w:val="0"/>
                    <w:overflowPunct w:val="0"/>
                    <w:spacing w:line="240" w:lineRule="auto"/>
                    <w:ind w:firstLine="0" w:firstLineChars="0"/>
                    <w:jc w:val="center"/>
                    <w:rPr>
                      <w:rFonts w:hint="default" w:ascii="Times New Roman" w:hAnsi="Times New Roman" w:eastAsia="宋体" w:cs="Times New Roman"/>
                      <w:b w:val="0"/>
                      <w:bCs/>
                      <w:sz w:val="21"/>
                      <w:szCs w:val="21"/>
                      <w:highlight w:val="none"/>
                      <w:u w:val="none"/>
                      <w:lang w:eastAsia="zh-CN"/>
                    </w:rPr>
                  </w:pPr>
                  <w:r>
                    <w:rPr>
                      <w:rFonts w:hint="default" w:ascii="Times New Roman" w:hAnsi="Times New Roman" w:eastAsia="宋体" w:cs="Times New Roman"/>
                      <w:b w:val="0"/>
                      <w:bCs/>
                      <w:sz w:val="21"/>
                      <w:szCs w:val="21"/>
                      <w:highlight w:val="none"/>
                      <w:u w:val="none"/>
                      <w:lang w:val="en-US" w:eastAsia="zh-CN"/>
                    </w:rPr>
                    <w:t>中西药包装等</w:t>
                  </w:r>
                </w:p>
              </w:tc>
              <w:tc>
                <w:tcPr>
                  <w:tcW w:w="640" w:type="pct"/>
                  <w:noWrap w:val="0"/>
                  <w:vAlign w:val="center"/>
                </w:tcPr>
                <w:p w14:paraId="121F08FE">
                  <w:pPr>
                    <w:kinsoku w:val="0"/>
                    <w:overflowPunct w:val="0"/>
                    <w:spacing w:line="240" w:lineRule="auto"/>
                    <w:ind w:firstLine="0" w:firstLineChars="0"/>
                    <w:jc w:val="center"/>
                    <w:rPr>
                      <w:rFonts w:hint="default" w:ascii="Times New Roman" w:hAnsi="Times New Roman" w:eastAsia="宋体" w:cs="Times New Roman"/>
                      <w:b w:val="0"/>
                      <w:bCs/>
                      <w:sz w:val="21"/>
                      <w:szCs w:val="21"/>
                      <w:highlight w:val="none"/>
                      <w:u w:val="none"/>
                      <w:lang w:val="en-US" w:eastAsia="zh-CN"/>
                    </w:rPr>
                  </w:pPr>
                  <w:r>
                    <w:rPr>
                      <w:rFonts w:hint="default" w:ascii="Times New Roman" w:hAnsi="Times New Roman" w:eastAsia="宋体" w:cs="Times New Roman"/>
                      <w:b w:val="0"/>
                      <w:bCs/>
                      <w:sz w:val="21"/>
                      <w:szCs w:val="21"/>
                      <w:highlight w:val="none"/>
                      <w:u w:val="none"/>
                      <w:lang w:val="en-US" w:eastAsia="zh-CN"/>
                    </w:rPr>
                    <w:t>/</w:t>
                  </w:r>
                </w:p>
              </w:tc>
            </w:tr>
            <w:tr w14:paraId="12C118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97" w:hRule="atLeast"/>
                <w:jc w:val="center"/>
              </w:trPr>
              <w:tc>
                <w:tcPr>
                  <w:tcW w:w="281" w:type="pct"/>
                  <w:noWrap w:val="0"/>
                  <w:vAlign w:val="center"/>
                </w:tcPr>
                <w:p w14:paraId="2A1EEFD9">
                  <w:pPr>
                    <w:kinsoku w:val="0"/>
                    <w:overflowPunct w:val="0"/>
                    <w:spacing w:line="240" w:lineRule="auto"/>
                    <w:ind w:firstLine="0" w:firstLineChars="0"/>
                    <w:jc w:val="center"/>
                    <w:rPr>
                      <w:rFonts w:hint="default" w:ascii="Times New Roman" w:hAnsi="Times New Roman" w:eastAsia="宋体" w:cs="Times New Roman"/>
                      <w:b/>
                      <w:sz w:val="21"/>
                      <w:szCs w:val="21"/>
                      <w:highlight w:val="none"/>
                      <w:u w:val="none"/>
                      <w:lang w:val="en-US" w:eastAsia="zh-CN"/>
                    </w:rPr>
                  </w:pPr>
                  <w:r>
                    <w:rPr>
                      <w:rFonts w:hint="eastAsia" w:ascii="Times New Roman" w:hAnsi="Times New Roman" w:cs="Times New Roman"/>
                      <w:b/>
                      <w:sz w:val="21"/>
                      <w:szCs w:val="21"/>
                      <w:highlight w:val="none"/>
                      <w:u w:val="none"/>
                      <w:lang w:val="en-US" w:eastAsia="zh-CN"/>
                    </w:rPr>
                    <w:t>5</w:t>
                  </w:r>
                </w:p>
              </w:tc>
              <w:tc>
                <w:tcPr>
                  <w:tcW w:w="746" w:type="pct"/>
                  <w:gridSpan w:val="2"/>
                  <w:noWrap w:val="0"/>
                  <w:vAlign w:val="center"/>
                </w:tcPr>
                <w:p w14:paraId="185C6B09">
                  <w:pPr>
                    <w:kinsoku w:val="0"/>
                    <w:overflowPunct w:val="0"/>
                    <w:spacing w:line="240" w:lineRule="auto"/>
                    <w:ind w:firstLine="0" w:firstLineChars="0"/>
                    <w:jc w:val="center"/>
                    <w:rPr>
                      <w:rFonts w:hint="default" w:ascii="Times New Roman" w:hAnsi="Times New Roman" w:eastAsia="宋体" w:cs="Times New Roman"/>
                      <w:b w:val="0"/>
                      <w:bCs/>
                      <w:sz w:val="21"/>
                      <w:szCs w:val="21"/>
                      <w:highlight w:val="none"/>
                      <w:u w:val="none"/>
                      <w:lang w:eastAsia="zh-CN"/>
                    </w:rPr>
                  </w:pPr>
                  <w:r>
                    <w:rPr>
                      <w:rFonts w:hint="default" w:ascii="Times New Roman" w:hAnsi="Times New Roman" w:eastAsia="宋体" w:cs="Times New Roman"/>
                      <w:b w:val="0"/>
                      <w:bCs/>
                      <w:sz w:val="21"/>
                      <w:szCs w:val="21"/>
                      <w:highlight w:val="none"/>
                      <w:u w:val="none"/>
                      <w:lang w:val="en-US" w:eastAsia="zh-CN"/>
                    </w:rPr>
                    <w:t>废一次性输液瓶（袋）</w:t>
                  </w:r>
                </w:p>
              </w:tc>
              <w:tc>
                <w:tcPr>
                  <w:tcW w:w="488" w:type="pct"/>
                  <w:noWrap w:val="0"/>
                  <w:vAlign w:val="center"/>
                </w:tcPr>
                <w:p w14:paraId="691913E5">
                  <w:pPr>
                    <w:kinsoku w:val="0"/>
                    <w:overflowPunct w:val="0"/>
                    <w:spacing w:line="240" w:lineRule="auto"/>
                    <w:ind w:firstLine="0" w:firstLineChars="0"/>
                    <w:jc w:val="center"/>
                    <w:rPr>
                      <w:rFonts w:hint="default" w:ascii="Times New Roman" w:hAnsi="Times New Roman" w:eastAsia="宋体" w:cs="Times New Roman"/>
                      <w:b w:val="0"/>
                      <w:bCs/>
                      <w:sz w:val="21"/>
                      <w:szCs w:val="21"/>
                      <w:highlight w:val="none"/>
                      <w:u w:val="none"/>
                      <w:lang w:eastAsia="zh-CN"/>
                    </w:rPr>
                  </w:pPr>
                  <w:r>
                    <w:rPr>
                      <w:rFonts w:hint="default" w:ascii="Times New Roman" w:hAnsi="Times New Roman" w:eastAsia="宋体" w:cs="Times New Roman"/>
                      <w:b w:val="0"/>
                      <w:bCs/>
                      <w:sz w:val="21"/>
                      <w:szCs w:val="21"/>
                      <w:highlight w:val="none"/>
                      <w:u w:val="none"/>
                      <w:lang w:eastAsia="zh-CN"/>
                    </w:rPr>
                    <w:t>否</w:t>
                  </w:r>
                </w:p>
              </w:tc>
              <w:tc>
                <w:tcPr>
                  <w:tcW w:w="426" w:type="pct"/>
                  <w:noWrap w:val="0"/>
                  <w:vAlign w:val="center"/>
                </w:tcPr>
                <w:p w14:paraId="62DFC73A">
                  <w:pPr>
                    <w:kinsoku w:val="0"/>
                    <w:overflowPunct w:val="0"/>
                    <w:spacing w:line="240" w:lineRule="auto"/>
                    <w:ind w:firstLine="0" w:firstLineChars="0"/>
                    <w:jc w:val="center"/>
                    <w:rPr>
                      <w:rFonts w:hint="default" w:ascii="Times New Roman" w:hAnsi="Times New Roman" w:eastAsia="宋体" w:cs="Times New Roman"/>
                      <w:b w:val="0"/>
                      <w:bCs/>
                      <w:sz w:val="21"/>
                      <w:szCs w:val="21"/>
                      <w:highlight w:val="none"/>
                      <w:u w:val="none"/>
                      <w:lang w:eastAsia="zh-CN"/>
                    </w:rPr>
                  </w:pPr>
                  <w:r>
                    <w:rPr>
                      <w:rFonts w:hint="default" w:ascii="Times New Roman" w:hAnsi="Times New Roman" w:eastAsia="宋体" w:cs="Times New Roman"/>
                      <w:b w:val="0"/>
                      <w:bCs/>
                      <w:sz w:val="21"/>
                      <w:szCs w:val="21"/>
                      <w:highlight w:val="none"/>
                      <w:u w:val="none"/>
                      <w:lang w:val="en-US" w:eastAsia="zh-CN"/>
                    </w:rPr>
                    <w:t>/</w:t>
                  </w:r>
                </w:p>
              </w:tc>
              <w:tc>
                <w:tcPr>
                  <w:tcW w:w="510" w:type="pct"/>
                  <w:noWrap w:val="0"/>
                  <w:vAlign w:val="center"/>
                </w:tcPr>
                <w:p w14:paraId="4687C462">
                  <w:pPr>
                    <w:kinsoku w:val="0"/>
                    <w:overflowPunct w:val="0"/>
                    <w:spacing w:line="240" w:lineRule="auto"/>
                    <w:ind w:firstLine="0" w:firstLineChars="0"/>
                    <w:jc w:val="center"/>
                    <w:rPr>
                      <w:rFonts w:hint="default" w:ascii="Times New Roman" w:hAnsi="Times New Roman" w:eastAsia="宋体" w:cs="Times New Roman"/>
                      <w:b w:val="0"/>
                      <w:bCs/>
                      <w:sz w:val="21"/>
                      <w:szCs w:val="21"/>
                      <w:highlight w:val="none"/>
                      <w:u w:val="none"/>
                      <w:lang w:val="en-US" w:eastAsia="zh-CN"/>
                    </w:rPr>
                  </w:pPr>
                  <w:r>
                    <w:rPr>
                      <w:rFonts w:hint="eastAsia" w:ascii="Times New Roman" w:hAnsi="Times New Roman" w:cs="Times New Roman"/>
                      <w:b w:val="0"/>
                      <w:bCs/>
                      <w:sz w:val="21"/>
                      <w:szCs w:val="21"/>
                      <w:highlight w:val="none"/>
                      <w:u w:val="none"/>
                      <w:lang w:val="en-US" w:eastAsia="zh-CN"/>
                    </w:rPr>
                    <w:t>SW59</w:t>
                  </w:r>
                </w:p>
              </w:tc>
              <w:tc>
                <w:tcPr>
                  <w:tcW w:w="689" w:type="pct"/>
                  <w:noWrap w:val="0"/>
                  <w:vAlign w:val="top"/>
                </w:tcPr>
                <w:p w14:paraId="57740706">
                  <w:pPr>
                    <w:kinsoku w:val="0"/>
                    <w:overflowPunct w:val="0"/>
                    <w:spacing w:line="240" w:lineRule="auto"/>
                    <w:ind w:firstLine="0" w:firstLineChars="0"/>
                    <w:jc w:val="center"/>
                    <w:rPr>
                      <w:rFonts w:hint="default" w:ascii="Times New Roman" w:hAnsi="Times New Roman" w:eastAsia="宋体" w:cs="Times New Roman"/>
                      <w:b w:val="0"/>
                      <w:bCs/>
                      <w:sz w:val="21"/>
                      <w:szCs w:val="21"/>
                      <w:highlight w:val="none"/>
                      <w:u w:val="none"/>
                      <w:lang w:val="en-US" w:eastAsia="zh-CN"/>
                    </w:rPr>
                  </w:pPr>
                  <w:r>
                    <w:rPr>
                      <w:rFonts w:hint="default" w:ascii="Times New Roman" w:hAnsi="Times New Roman" w:eastAsia="宋体" w:cs="Times New Roman"/>
                      <w:b w:val="0"/>
                      <w:bCs/>
                      <w:sz w:val="21"/>
                      <w:szCs w:val="21"/>
                      <w:highlight w:val="none"/>
                      <w:u w:val="none"/>
                      <w:lang w:val="en-US" w:eastAsia="zh-CN"/>
                    </w:rPr>
                    <w:t>900-</w:t>
                  </w:r>
                  <w:r>
                    <w:rPr>
                      <w:rFonts w:hint="eastAsia" w:ascii="Times New Roman" w:hAnsi="Times New Roman" w:cs="Times New Roman"/>
                      <w:b w:val="0"/>
                      <w:bCs/>
                      <w:sz w:val="21"/>
                      <w:szCs w:val="21"/>
                      <w:highlight w:val="none"/>
                      <w:u w:val="none"/>
                      <w:lang w:val="en-US" w:eastAsia="zh-CN"/>
                    </w:rPr>
                    <w:t>0</w:t>
                  </w:r>
                  <w:r>
                    <w:rPr>
                      <w:rFonts w:hint="default" w:ascii="Times New Roman" w:hAnsi="Times New Roman" w:eastAsia="宋体" w:cs="Times New Roman"/>
                      <w:b w:val="0"/>
                      <w:bCs/>
                      <w:sz w:val="21"/>
                      <w:szCs w:val="21"/>
                      <w:highlight w:val="none"/>
                      <w:u w:val="none"/>
                      <w:lang w:val="en-US" w:eastAsia="zh-CN"/>
                    </w:rPr>
                    <w:t>99-</w:t>
                  </w:r>
                </w:p>
                <w:p w14:paraId="7C265FBD">
                  <w:pPr>
                    <w:kinsoku w:val="0"/>
                    <w:overflowPunct w:val="0"/>
                    <w:spacing w:line="240" w:lineRule="auto"/>
                    <w:ind w:firstLine="0" w:firstLineChars="0"/>
                    <w:jc w:val="center"/>
                    <w:rPr>
                      <w:rFonts w:hint="default" w:ascii="Times New Roman" w:hAnsi="Times New Roman" w:eastAsia="宋体" w:cs="Times New Roman"/>
                      <w:b w:val="0"/>
                      <w:bCs/>
                      <w:sz w:val="21"/>
                      <w:szCs w:val="21"/>
                      <w:highlight w:val="none"/>
                      <w:u w:val="none"/>
                      <w:lang w:val="en-US" w:eastAsia="zh-CN"/>
                    </w:rPr>
                  </w:pPr>
                  <w:r>
                    <w:rPr>
                      <w:rFonts w:hint="eastAsia" w:ascii="Times New Roman" w:hAnsi="Times New Roman" w:cs="Times New Roman"/>
                      <w:b w:val="0"/>
                      <w:bCs/>
                      <w:sz w:val="21"/>
                      <w:szCs w:val="21"/>
                      <w:highlight w:val="none"/>
                      <w:u w:val="none"/>
                      <w:lang w:val="en-US" w:eastAsia="zh-CN"/>
                    </w:rPr>
                    <w:t>S59</w:t>
                  </w:r>
                </w:p>
              </w:tc>
              <w:tc>
                <w:tcPr>
                  <w:tcW w:w="1216" w:type="pct"/>
                  <w:noWrap w:val="0"/>
                  <w:vAlign w:val="center"/>
                </w:tcPr>
                <w:p w14:paraId="195C88CB">
                  <w:pPr>
                    <w:kinsoku w:val="0"/>
                    <w:overflowPunct w:val="0"/>
                    <w:spacing w:line="240" w:lineRule="auto"/>
                    <w:ind w:firstLine="0" w:firstLineChars="0"/>
                    <w:jc w:val="center"/>
                    <w:rPr>
                      <w:rFonts w:hint="default" w:ascii="Times New Roman" w:hAnsi="Times New Roman" w:eastAsia="宋体" w:cs="Times New Roman"/>
                      <w:b w:val="0"/>
                      <w:bCs/>
                      <w:sz w:val="21"/>
                      <w:szCs w:val="21"/>
                      <w:highlight w:val="none"/>
                      <w:u w:val="none"/>
                      <w:lang w:eastAsia="zh-CN"/>
                    </w:rPr>
                  </w:pPr>
                  <w:r>
                    <w:rPr>
                      <w:rFonts w:hint="default" w:ascii="Times New Roman" w:hAnsi="Times New Roman" w:eastAsia="宋体" w:cs="Times New Roman"/>
                      <w:b w:val="0"/>
                      <w:bCs/>
                      <w:sz w:val="21"/>
                      <w:szCs w:val="21"/>
                      <w:highlight w:val="none"/>
                      <w:u w:val="none"/>
                      <w:lang w:val="en-US" w:eastAsia="zh-CN"/>
                    </w:rPr>
                    <w:t>一次性输液瓶（袋）</w:t>
                  </w:r>
                </w:p>
              </w:tc>
              <w:tc>
                <w:tcPr>
                  <w:tcW w:w="640" w:type="pct"/>
                  <w:noWrap w:val="0"/>
                  <w:vAlign w:val="center"/>
                </w:tcPr>
                <w:p w14:paraId="3F73D73C">
                  <w:pPr>
                    <w:kinsoku w:val="0"/>
                    <w:overflowPunct w:val="0"/>
                    <w:spacing w:line="240" w:lineRule="auto"/>
                    <w:ind w:firstLine="0" w:firstLineChars="0"/>
                    <w:jc w:val="center"/>
                    <w:rPr>
                      <w:rFonts w:hint="default" w:ascii="Times New Roman" w:hAnsi="Times New Roman" w:eastAsia="宋体" w:cs="Times New Roman"/>
                      <w:b w:val="0"/>
                      <w:bCs/>
                      <w:sz w:val="21"/>
                      <w:szCs w:val="21"/>
                      <w:highlight w:val="none"/>
                      <w:u w:val="none"/>
                      <w:lang w:val="en-US" w:eastAsia="zh-CN"/>
                    </w:rPr>
                  </w:pPr>
                  <w:r>
                    <w:rPr>
                      <w:rFonts w:hint="default" w:ascii="Times New Roman" w:hAnsi="Times New Roman" w:eastAsia="宋体" w:cs="Times New Roman"/>
                      <w:b w:val="0"/>
                      <w:bCs/>
                      <w:sz w:val="21"/>
                      <w:szCs w:val="21"/>
                      <w:highlight w:val="none"/>
                      <w:u w:val="none"/>
                      <w:lang w:val="en-US" w:eastAsia="zh-CN"/>
                    </w:rPr>
                    <w:t>/</w:t>
                  </w:r>
                </w:p>
              </w:tc>
            </w:tr>
            <w:tr w14:paraId="00567E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97" w:hRule="atLeast"/>
                <w:jc w:val="center"/>
              </w:trPr>
              <w:tc>
                <w:tcPr>
                  <w:tcW w:w="281" w:type="pct"/>
                  <w:noWrap w:val="0"/>
                  <w:vAlign w:val="center"/>
                </w:tcPr>
                <w:p w14:paraId="69D1E9E6">
                  <w:pPr>
                    <w:kinsoku w:val="0"/>
                    <w:overflowPunct w:val="0"/>
                    <w:spacing w:line="240" w:lineRule="auto"/>
                    <w:ind w:firstLine="0" w:firstLineChars="0"/>
                    <w:jc w:val="center"/>
                    <w:rPr>
                      <w:rFonts w:hint="default" w:ascii="Times New Roman" w:hAnsi="Times New Roman" w:eastAsia="宋体" w:cs="Times New Roman"/>
                      <w:b/>
                      <w:sz w:val="21"/>
                      <w:szCs w:val="21"/>
                      <w:highlight w:val="none"/>
                      <w:u w:val="none"/>
                      <w:lang w:val="en-US" w:eastAsia="zh-CN"/>
                    </w:rPr>
                  </w:pPr>
                  <w:r>
                    <w:rPr>
                      <w:rFonts w:hint="eastAsia" w:ascii="Times New Roman" w:hAnsi="Times New Roman" w:cs="Times New Roman"/>
                      <w:b/>
                      <w:sz w:val="21"/>
                      <w:szCs w:val="21"/>
                      <w:highlight w:val="none"/>
                      <w:u w:val="none"/>
                      <w:lang w:val="en-US" w:eastAsia="zh-CN"/>
                    </w:rPr>
                    <w:t>6</w:t>
                  </w:r>
                </w:p>
              </w:tc>
              <w:tc>
                <w:tcPr>
                  <w:tcW w:w="746" w:type="pct"/>
                  <w:gridSpan w:val="2"/>
                  <w:noWrap w:val="0"/>
                  <w:vAlign w:val="center"/>
                </w:tcPr>
                <w:p w14:paraId="2286E23A">
                  <w:pPr>
                    <w:kinsoku w:val="0"/>
                    <w:overflowPunct w:val="0"/>
                    <w:spacing w:line="240" w:lineRule="auto"/>
                    <w:ind w:firstLine="0" w:firstLineChars="0"/>
                    <w:jc w:val="center"/>
                    <w:rPr>
                      <w:rFonts w:hint="default" w:ascii="Times New Roman" w:hAnsi="Times New Roman" w:eastAsia="宋体" w:cs="Times New Roman"/>
                      <w:b w:val="0"/>
                      <w:bCs/>
                      <w:sz w:val="21"/>
                      <w:szCs w:val="21"/>
                      <w:highlight w:val="none"/>
                      <w:u w:val="none"/>
                      <w:lang w:eastAsia="zh-CN"/>
                    </w:rPr>
                  </w:pPr>
                  <w:r>
                    <w:rPr>
                      <w:rFonts w:hint="default" w:ascii="Times New Roman" w:hAnsi="Times New Roman" w:eastAsia="宋体" w:cs="Times New Roman"/>
                      <w:b w:val="0"/>
                      <w:bCs/>
                      <w:sz w:val="21"/>
                      <w:szCs w:val="21"/>
                      <w:highlight w:val="none"/>
                      <w:u w:val="none"/>
                      <w:lang w:val="en-US" w:eastAsia="zh-CN"/>
                    </w:rPr>
                    <w:t>生活垃圾</w:t>
                  </w:r>
                </w:p>
              </w:tc>
              <w:tc>
                <w:tcPr>
                  <w:tcW w:w="488" w:type="pct"/>
                  <w:noWrap w:val="0"/>
                  <w:vAlign w:val="center"/>
                </w:tcPr>
                <w:p w14:paraId="1C6108FA">
                  <w:pPr>
                    <w:kinsoku w:val="0"/>
                    <w:overflowPunct w:val="0"/>
                    <w:spacing w:line="240" w:lineRule="auto"/>
                    <w:ind w:firstLine="0" w:firstLineChars="0"/>
                    <w:jc w:val="center"/>
                    <w:rPr>
                      <w:rFonts w:hint="default" w:ascii="Times New Roman" w:hAnsi="Times New Roman" w:eastAsia="宋体" w:cs="Times New Roman"/>
                      <w:b w:val="0"/>
                      <w:bCs/>
                      <w:sz w:val="21"/>
                      <w:szCs w:val="21"/>
                      <w:highlight w:val="none"/>
                      <w:u w:val="none"/>
                      <w:lang w:eastAsia="zh-CN"/>
                    </w:rPr>
                  </w:pPr>
                  <w:r>
                    <w:rPr>
                      <w:rFonts w:hint="default" w:ascii="Times New Roman" w:hAnsi="Times New Roman" w:eastAsia="宋体" w:cs="Times New Roman"/>
                      <w:b w:val="0"/>
                      <w:bCs/>
                      <w:sz w:val="21"/>
                      <w:szCs w:val="21"/>
                      <w:highlight w:val="none"/>
                      <w:u w:val="none"/>
                      <w:lang w:eastAsia="zh-CN"/>
                    </w:rPr>
                    <w:t>否</w:t>
                  </w:r>
                </w:p>
              </w:tc>
              <w:tc>
                <w:tcPr>
                  <w:tcW w:w="426" w:type="pct"/>
                  <w:noWrap w:val="0"/>
                  <w:vAlign w:val="center"/>
                </w:tcPr>
                <w:p w14:paraId="1BC61265">
                  <w:pPr>
                    <w:kinsoku w:val="0"/>
                    <w:overflowPunct w:val="0"/>
                    <w:spacing w:line="240" w:lineRule="auto"/>
                    <w:ind w:firstLine="0" w:firstLineChars="0"/>
                    <w:jc w:val="center"/>
                    <w:rPr>
                      <w:rFonts w:hint="default" w:ascii="Times New Roman" w:hAnsi="Times New Roman" w:eastAsia="宋体" w:cs="Times New Roman"/>
                      <w:b w:val="0"/>
                      <w:bCs/>
                      <w:sz w:val="21"/>
                      <w:szCs w:val="21"/>
                      <w:highlight w:val="none"/>
                      <w:u w:val="none"/>
                      <w:lang w:eastAsia="zh-CN"/>
                    </w:rPr>
                  </w:pPr>
                  <w:r>
                    <w:rPr>
                      <w:rFonts w:hint="default" w:ascii="Times New Roman" w:hAnsi="Times New Roman" w:eastAsia="宋体" w:cs="Times New Roman"/>
                      <w:b w:val="0"/>
                      <w:bCs/>
                      <w:sz w:val="21"/>
                      <w:szCs w:val="21"/>
                      <w:highlight w:val="none"/>
                      <w:u w:val="none"/>
                      <w:lang w:val="en-US" w:eastAsia="zh-CN"/>
                    </w:rPr>
                    <w:t>/</w:t>
                  </w:r>
                </w:p>
              </w:tc>
              <w:tc>
                <w:tcPr>
                  <w:tcW w:w="510" w:type="pct"/>
                  <w:noWrap w:val="0"/>
                  <w:vAlign w:val="center"/>
                </w:tcPr>
                <w:p w14:paraId="1EF29CE5">
                  <w:pPr>
                    <w:kinsoku w:val="0"/>
                    <w:overflowPunct w:val="0"/>
                    <w:spacing w:line="240" w:lineRule="auto"/>
                    <w:ind w:firstLine="0" w:firstLineChars="0"/>
                    <w:jc w:val="center"/>
                    <w:rPr>
                      <w:rFonts w:hint="default" w:ascii="Times New Roman" w:hAnsi="Times New Roman" w:eastAsia="宋体" w:cs="Times New Roman"/>
                      <w:b w:val="0"/>
                      <w:bCs/>
                      <w:sz w:val="21"/>
                      <w:szCs w:val="21"/>
                      <w:highlight w:val="none"/>
                      <w:u w:val="none"/>
                      <w:lang w:val="en-US" w:eastAsia="zh-CN"/>
                    </w:rPr>
                  </w:pPr>
                  <w:r>
                    <w:rPr>
                      <w:rFonts w:hint="default" w:ascii="Times New Roman" w:hAnsi="Times New Roman" w:eastAsia="宋体" w:cs="Times New Roman"/>
                      <w:b w:val="0"/>
                      <w:bCs/>
                      <w:sz w:val="21"/>
                      <w:szCs w:val="21"/>
                      <w:highlight w:val="none"/>
                      <w:u w:val="none"/>
                      <w:lang w:val="en-US" w:eastAsia="zh-CN"/>
                    </w:rPr>
                    <w:t>/</w:t>
                  </w:r>
                </w:p>
              </w:tc>
              <w:tc>
                <w:tcPr>
                  <w:tcW w:w="689" w:type="pct"/>
                  <w:noWrap w:val="0"/>
                  <w:vAlign w:val="center"/>
                </w:tcPr>
                <w:p w14:paraId="68314897">
                  <w:pPr>
                    <w:kinsoku w:val="0"/>
                    <w:overflowPunct w:val="0"/>
                    <w:spacing w:line="240" w:lineRule="auto"/>
                    <w:ind w:firstLine="0" w:firstLineChars="0"/>
                    <w:jc w:val="center"/>
                    <w:rPr>
                      <w:rFonts w:hint="default" w:ascii="Times New Roman" w:hAnsi="Times New Roman" w:eastAsia="宋体" w:cs="Times New Roman"/>
                      <w:b w:val="0"/>
                      <w:bCs/>
                      <w:sz w:val="21"/>
                      <w:szCs w:val="21"/>
                      <w:highlight w:val="none"/>
                      <w:u w:val="none"/>
                      <w:lang w:val="en-US" w:eastAsia="zh-CN"/>
                    </w:rPr>
                  </w:pPr>
                  <w:r>
                    <w:rPr>
                      <w:rFonts w:hint="default" w:ascii="Times New Roman" w:hAnsi="Times New Roman" w:eastAsia="宋体" w:cs="Times New Roman"/>
                      <w:b w:val="0"/>
                      <w:bCs/>
                      <w:sz w:val="21"/>
                      <w:szCs w:val="21"/>
                      <w:highlight w:val="none"/>
                      <w:u w:val="none"/>
                      <w:lang w:val="en-US" w:eastAsia="zh-CN"/>
                    </w:rPr>
                    <w:t>/</w:t>
                  </w:r>
                </w:p>
              </w:tc>
              <w:tc>
                <w:tcPr>
                  <w:tcW w:w="1216" w:type="pct"/>
                  <w:noWrap w:val="0"/>
                  <w:vAlign w:val="center"/>
                </w:tcPr>
                <w:p w14:paraId="7A9DF1CC">
                  <w:pPr>
                    <w:kinsoku w:val="0"/>
                    <w:overflowPunct w:val="0"/>
                    <w:spacing w:line="240" w:lineRule="auto"/>
                    <w:ind w:firstLine="0" w:firstLineChars="0"/>
                    <w:jc w:val="center"/>
                    <w:rPr>
                      <w:rFonts w:hint="default" w:ascii="Times New Roman" w:hAnsi="Times New Roman" w:eastAsia="宋体" w:cs="Times New Roman"/>
                      <w:b w:val="0"/>
                      <w:bCs/>
                      <w:sz w:val="21"/>
                      <w:szCs w:val="21"/>
                      <w:highlight w:val="none"/>
                      <w:u w:val="none"/>
                      <w:lang w:eastAsia="zh-CN"/>
                    </w:rPr>
                  </w:pPr>
                  <w:r>
                    <w:rPr>
                      <w:rFonts w:hint="default" w:ascii="Times New Roman" w:hAnsi="Times New Roman" w:eastAsia="宋体" w:cs="Times New Roman"/>
                      <w:b w:val="0"/>
                      <w:bCs/>
                      <w:sz w:val="21"/>
                      <w:szCs w:val="21"/>
                      <w:highlight w:val="none"/>
                      <w:u w:val="none"/>
                      <w:lang w:eastAsia="zh-CN"/>
                    </w:rPr>
                    <w:t>纸张、包装袋等</w:t>
                  </w:r>
                </w:p>
              </w:tc>
              <w:tc>
                <w:tcPr>
                  <w:tcW w:w="640" w:type="pct"/>
                  <w:noWrap w:val="0"/>
                  <w:vAlign w:val="center"/>
                </w:tcPr>
                <w:p w14:paraId="3C4F6C66">
                  <w:pPr>
                    <w:kinsoku w:val="0"/>
                    <w:overflowPunct w:val="0"/>
                    <w:spacing w:line="240" w:lineRule="auto"/>
                    <w:ind w:firstLine="0" w:firstLineChars="0"/>
                    <w:jc w:val="center"/>
                    <w:rPr>
                      <w:rFonts w:hint="default" w:ascii="Times New Roman" w:hAnsi="Times New Roman" w:eastAsia="宋体" w:cs="Times New Roman"/>
                      <w:b w:val="0"/>
                      <w:bCs/>
                      <w:sz w:val="21"/>
                      <w:szCs w:val="21"/>
                      <w:highlight w:val="none"/>
                      <w:u w:val="none"/>
                      <w:lang w:val="en-US" w:eastAsia="zh-CN"/>
                    </w:rPr>
                  </w:pPr>
                  <w:r>
                    <w:rPr>
                      <w:rFonts w:hint="default" w:ascii="Times New Roman" w:hAnsi="Times New Roman" w:eastAsia="宋体" w:cs="Times New Roman"/>
                      <w:b w:val="0"/>
                      <w:bCs/>
                      <w:sz w:val="21"/>
                      <w:szCs w:val="21"/>
                      <w:highlight w:val="none"/>
                      <w:u w:val="none"/>
                      <w:lang w:val="en-US" w:eastAsia="zh-CN"/>
                    </w:rPr>
                    <w:t>/</w:t>
                  </w:r>
                </w:p>
              </w:tc>
            </w:tr>
          </w:tbl>
          <w:p w14:paraId="632AEB4E">
            <w:pPr>
              <w:adjustRightInd w:val="0"/>
              <w:snapToGrid w:val="0"/>
              <w:spacing w:line="360" w:lineRule="auto"/>
              <w:rPr>
                <w:rFonts w:hint="default" w:ascii="Times New Roman" w:hAnsi="Times New Roman" w:eastAsia="宋体" w:cs="Times New Roman"/>
                <w:b/>
                <w:bCs/>
                <w:sz w:val="24"/>
                <w:szCs w:val="24"/>
                <w:highlight w:val="none"/>
                <w:u w:val="none"/>
                <w:lang w:val="en-US" w:eastAsia="zh-CN"/>
              </w:rPr>
            </w:pPr>
            <w:r>
              <w:rPr>
                <w:rFonts w:hint="default" w:ascii="Times New Roman" w:hAnsi="Times New Roman" w:eastAsia="宋体" w:cs="Times New Roman"/>
                <w:b/>
                <w:bCs/>
                <w:sz w:val="24"/>
                <w:szCs w:val="24"/>
                <w:highlight w:val="none"/>
                <w:u w:val="none"/>
                <w:lang w:val="en-US" w:eastAsia="zh-CN"/>
              </w:rPr>
              <w:t>（3）固体废物贮存和处置情况</w:t>
            </w:r>
          </w:p>
          <w:p w14:paraId="2348E5FF">
            <w:pPr>
              <w:spacing w:line="360" w:lineRule="auto"/>
              <w:ind w:firstLine="480" w:firstLineChars="200"/>
              <w:rPr>
                <w:rFonts w:hint="default" w:ascii="Times New Roman" w:hAnsi="Times New Roman" w:eastAsia="宋体" w:cs="Times New Roman"/>
                <w:kern w:val="0"/>
                <w:sz w:val="24"/>
                <w:szCs w:val="24"/>
                <w:highlight w:val="none"/>
                <w:u w:val="none"/>
                <w:lang w:val="en-US" w:eastAsia="zh-CN"/>
              </w:rPr>
            </w:pPr>
            <w:r>
              <w:rPr>
                <w:rFonts w:hint="default" w:ascii="Times New Roman" w:hAnsi="Times New Roman" w:eastAsia="宋体" w:cs="Times New Roman"/>
                <w:kern w:val="0"/>
                <w:sz w:val="24"/>
                <w:szCs w:val="24"/>
                <w:highlight w:val="none"/>
                <w:u w:val="none"/>
                <w:lang w:val="en-US" w:eastAsia="zh-CN"/>
              </w:rPr>
              <w:t>项目固体废物贮存和处置情况见下表。</w:t>
            </w:r>
          </w:p>
          <w:p w14:paraId="00C723AA">
            <w:pPr>
              <w:keepNext w:val="0"/>
              <w:keepLines w:val="0"/>
              <w:widowControl/>
              <w:suppressLineNumbers w:val="0"/>
              <w:jc w:val="center"/>
              <w:rPr>
                <w:rFonts w:hint="default" w:ascii="Times New Roman" w:hAnsi="Times New Roman" w:eastAsia="宋体" w:cs="Times New Roman"/>
                <w:b/>
                <w:bCs/>
                <w:color w:val="auto"/>
                <w:kern w:val="2"/>
                <w:sz w:val="24"/>
                <w:szCs w:val="24"/>
                <w:highlight w:val="none"/>
                <w:u w:val="none"/>
                <w:lang w:val="en-US" w:eastAsia="zh-CN" w:bidi="ar-SA"/>
              </w:rPr>
            </w:pPr>
            <w:r>
              <w:rPr>
                <w:rFonts w:hint="default" w:ascii="Times New Roman" w:hAnsi="Times New Roman" w:eastAsia="宋体" w:cs="Times New Roman"/>
                <w:b/>
                <w:bCs/>
                <w:color w:val="auto"/>
                <w:kern w:val="2"/>
                <w:sz w:val="24"/>
                <w:szCs w:val="24"/>
                <w:highlight w:val="none"/>
                <w:u w:val="none"/>
                <w:lang w:val="en-US" w:eastAsia="zh-CN" w:bidi="ar-SA"/>
              </w:rPr>
              <w:t>表4-11项目固体废物分析结果汇总表</w:t>
            </w:r>
          </w:p>
          <w:tbl>
            <w:tblPr>
              <w:tblStyle w:val="17"/>
              <w:tblW w:w="4996"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57" w:type="dxa"/>
                <w:bottom w:w="0" w:type="dxa"/>
                <w:right w:w="57" w:type="dxa"/>
              </w:tblCellMar>
            </w:tblPr>
            <w:tblGrid>
              <w:gridCol w:w="638"/>
              <w:gridCol w:w="1351"/>
              <w:gridCol w:w="1203"/>
              <w:gridCol w:w="1563"/>
              <w:gridCol w:w="1159"/>
              <w:gridCol w:w="1910"/>
            </w:tblGrid>
            <w:tr w14:paraId="33B435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591" w:hRule="atLeast"/>
                <w:jc w:val="center"/>
              </w:trPr>
              <w:tc>
                <w:tcPr>
                  <w:tcW w:w="407" w:type="pct"/>
                  <w:noWrap w:val="0"/>
                  <w:vAlign w:val="center"/>
                </w:tcPr>
                <w:p w14:paraId="5168D091">
                  <w:pPr>
                    <w:kinsoku w:val="0"/>
                    <w:overflowPunct w:val="0"/>
                    <w:spacing w:line="240" w:lineRule="auto"/>
                    <w:ind w:firstLine="0" w:firstLineChars="0"/>
                    <w:jc w:val="center"/>
                    <w:rPr>
                      <w:rFonts w:hint="default" w:ascii="Times New Roman" w:hAnsi="Times New Roman" w:eastAsia="宋体" w:cs="Times New Roman"/>
                      <w:b/>
                      <w:sz w:val="24"/>
                      <w:szCs w:val="24"/>
                      <w:highlight w:val="none"/>
                      <w:u w:val="none"/>
                    </w:rPr>
                  </w:pPr>
                  <w:r>
                    <w:rPr>
                      <w:rFonts w:hint="default" w:ascii="Times New Roman" w:hAnsi="Times New Roman" w:eastAsia="宋体" w:cs="Times New Roman"/>
                      <w:b/>
                      <w:sz w:val="24"/>
                      <w:szCs w:val="24"/>
                      <w:highlight w:val="none"/>
                      <w:u w:val="none"/>
                    </w:rPr>
                    <w:t>序号</w:t>
                  </w:r>
                </w:p>
              </w:tc>
              <w:tc>
                <w:tcPr>
                  <w:tcW w:w="863" w:type="pct"/>
                  <w:noWrap w:val="0"/>
                  <w:vAlign w:val="center"/>
                </w:tcPr>
                <w:p w14:paraId="7F61D75C">
                  <w:pPr>
                    <w:kinsoku w:val="0"/>
                    <w:overflowPunct w:val="0"/>
                    <w:spacing w:line="240" w:lineRule="auto"/>
                    <w:ind w:firstLine="0" w:firstLineChars="0"/>
                    <w:jc w:val="center"/>
                    <w:rPr>
                      <w:rFonts w:hint="default" w:ascii="Times New Roman" w:hAnsi="Times New Roman" w:eastAsia="宋体" w:cs="Times New Roman"/>
                      <w:b/>
                      <w:sz w:val="24"/>
                      <w:szCs w:val="24"/>
                      <w:highlight w:val="none"/>
                      <w:u w:val="none"/>
                    </w:rPr>
                  </w:pPr>
                  <w:r>
                    <w:rPr>
                      <w:rFonts w:hint="default" w:ascii="Times New Roman" w:hAnsi="Times New Roman" w:eastAsia="宋体" w:cs="Times New Roman"/>
                      <w:b/>
                      <w:sz w:val="24"/>
                      <w:szCs w:val="24"/>
                      <w:highlight w:val="none"/>
                      <w:u w:val="none"/>
                      <w:lang w:eastAsia="zh-CN"/>
                    </w:rPr>
                    <w:t>固废</w:t>
                  </w:r>
                  <w:r>
                    <w:rPr>
                      <w:rFonts w:hint="default" w:ascii="Times New Roman" w:hAnsi="Times New Roman" w:eastAsia="宋体" w:cs="Times New Roman"/>
                      <w:b/>
                      <w:sz w:val="24"/>
                      <w:szCs w:val="24"/>
                      <w:highlight w:val="none"/>
                      <w:u w:val="none"/>
                    </w:rPr>
                    <w:t>名称</w:t>
                  </w:r>
                </w:p>
              </w:tc>
              <w:tc>
                <w:tcPr>
                  <w:tcW w:w="768" w:type="pct"/>
                  <w:noWrap w:val="0"/>
                  <w:vAlign w:val="center"/>
                </w:tcPr>
                <w:p w14:paraId="793F2C47">
                  <w:pPr>
                    <w:kinsoku w:val="0"/>
                    <w:overflowPunct w:val="0"/>
                    <w:spacing w:line="240" w:lineRule="auto"/>
                    <w:ind w:firstLine="0" w:firstLineChars="0"/>
                    <w:jc w:val="center"/>
                    <w:rPr>
                      <w:rFonts w:hint="default" w:ascii="Times New Roman" w:hAnsi="Times New Roman" w:eastAsia="宋体" w:cs="Times New Roman"/>
                      <w:b/>
                      <w:sz w:val="24"/>
                      <w:szCs w:val="24"/>
                      <w:highlight w:val="none"/>
                      <w:u w:val="none"/>
                      <w:lang w:val="en-US" w:eastAsia="zh-CN"/>
                    </w:rPr>
                  </w:pPr>
                  <w:r>
                    <w:rPr>
                      <w:rFonts w:hint="default" w:ascii="Times New Roman" w:hAnsi="Times New Roman" w:eastAsia="宋体" w:cs="Times New Roman"/>
                      <w:b/>
                      <w:sz w:val="24"/>
                      <w:szCs w:val="24"/>
                      <w:highlight w:val="none"/>
                      <w:u w:val="none"/>
                      <w:lang w:eastAsia="zh-CN"/>
                    </w:rPr>
                    <w:t>贮存位置</w:t>
                  </w:r>
                </w:p>
              </w:tc>
              <w:tc>
                <w:tcPr>
                  <w:tcW w:w="998" w:type="pct"/>
                  <w:noWrap w:val="0"/>
                  <w:vAlign w:val="center"/>
                </w:tcPr>
                <w:p w14:paraId="4229AAF1">
                  <w:pPr>
                    <w:kinsoku w:val="0"/>
                    <w:overflowPunct w:val="0"/>
                    <w:spacing w:line="240" w:lineRule="auto"/>
                    <w:ind w:firstLine="0" w:firstLineChars="0"/>
                    <w:jc w:val="center"/>
                    <w:rPr>
                      <w:rFonts w:hint="default" w:ascii="Times New Roman" w:hAnsi="Times New Roman" w:eastAsia="宋体" w:cs="Times New Roman"/>
                      <w:b/>
                      <w:sz w:val="24"/>
                      <w:szCs w:val="24"/>
                      <w:highlight w:val="none"/>
                      <w:u w:val="none"/>
                      <w:lang w:eastAsia="zh-CN"/>
                    </w:rPr>
                  </w:pPr>
                  <w:r>
                    <w:rPr>
                      <w:rFonts w:hint="default" w:ascii="Times New Roman" w:hAnsi="Times New Roman" w:eastAsia="宋体" w:cs="Times New Roman"/>
                      <w:b/>
                      <w:sz w:val="24"/>
                      <w:szCs w:val="24"/>
                      <w:highlight w:val="none"/>
                      <w:u w:val="none"/>
                      <w:lang w:eastAsia="zh-CN"/>
                    </w:rPr>
                    <w:t>处置方式</w:t>
                  </w:r>
                </w:p>
              </w:tc>
              <w:tc>
                <w:tcPr>
                  <w:tcW w:w="740" w:type="pct"/>
                  <w:noWrap w:val="0"/>
                  <w:vAlign w:val="center"/>
                </w:tcPr>
                <w:p w14:paraId="25DE9610">
                  <w:pPr>
                    <w:kinsoku w:val="0"/>
                    <w:overflowPunct w:val="0"/>
                    <w:spacing w:line="240" w:lineRule="auto"/>
                    <w:ind w:firstLine="0" w:firstLineChars="0"/>
                    <w:jc w:val="center"/>
                    <w:rPr>
                      <w:rFonts w:hint="default" w:ascii="Times New Roman" w:hAnsi="Times New Roman" w:eastAsia="宋体" w:cs="Times New Roman"/>
                      <w:b/>
                      <w:sz w:val="24"/>
                      <w:szCs w:val="24"/>
                      <w:highlight w:val="none"/>
                      <w:u w:val="none"/>
                      <w:lang w:eastAsia="zh-CN"/>
                    </w:rPr>
                  </w:pPr>
                  <w:r>
                    <w:rPr>
                      <w:rFonts w:hint="default" w:ascii="Times New Roman" w:hAnsi="Times New Roman" w:eastAsia="宋体" w:cs="Times New Roman"/>
                      <w:b/>
                      <w:sz w:val="24"/>
                      <w:szCs w:val="24"/>
                      <w:highlight w:val="none"/>
                      <w:u w:val="none"/>
                      <w:lang w:eastAsia="zh-CN"/>
                    </w:rPr>
                    <w:t>利用或处理量（</w:t>
                  </w:r>
                  <w:r>
                    <w:rPr>
                      <w:rFonts w:hint="default" w:ascii="Times New Roman" w:hAnsi="Times New Roman" w:eastAsia="宋体" w:cs="Times New Roman"/>
                      <w:b/>
                      <w:sz w:val="24"/>
                      <w:szCs w:val="24"/>
                      <w:highlight w:val="none"/>
                      <w:u w:val="none"/>
                      <w:lang w:val="en-US" w:eastAsia="zh-CN"/>
                    </w:rPr>
                    <w:t>t/a</w:t>
                  </w:r>
                  <w:r>
                    <w:rPr>
                      <w:rFonts w:hint="default" w:ascii="Times New Roman" w:hAnsi="Times New Roman" w:eastAsia="宋体" w:cs="Times New Roman"/>
                      <w:b/>
                      <w:sz w:val="24"/>
                      <w:szCs w:val="24"/>
                      <w:highlight w:val="none"/>
                      <w:u w:val="none"/>
                      <w:lang w:eastAsia="zh-CN"/>
                    </w:rPr>
                    <w:t>）</w:t>
                  </w:r>
                </w:p>
              </w:tc>
              <w:tc>
                <w:tcPr>
                  <w:tcW w:w="1220" w:type="pct"/>
                  <w:noWrap w:val="0"/>
                  <w:vAlign w:val="center"/>
                </w:tcPr>
                <w:p w14:paraId="622F8AEE">
                  <w:pPr>
                    <w:kinsoku w:val="0"/>
                    <w:overflowPunct w:val="0"/>
                    <w:spacing w:line="240" w:lineRule="auto"/>
                    <w:ind w:firstLine="0" w:firstLineChars="0"/>
                    <w:jc w:val="center"/>
                    <w:rPr>
                      <w:rFonts w:hint="default" w:ascii="Times New Roman" w:hAnsi="Times New Roman" w:eastAsia="宋体" w:cs="Times New Roman"/>
                      <w:b/>
                      <w:sz w:val="24"/>
                      <w:szCs w:val="24"/>
                      <w:highlight w:val="none"/>
                      <w:u w:val="none"/>
                      <w:lang w:eastAsia="zh-CN"/>
                    </w:rPr>
                  </w:pPr>
                  <w:r>
                    <w:rPr>
                      <w:rFonts w:hint="default" w:ascii="Times New Roman" w:hAnsi="Times New Roman" w:eastAsia="宋体" w:cs="Times New Roman"/>
                      <w:b/>
                      <w:sz w:val="24"/>
                      <w:szCs w:val="24"/>
                      <w:highlight w:val="none"/>
                      <w:u w:val="none"/>
                      <w:lang w:eastAsia="zh-CN"/>
                    </w:rPr>
                    <w:t>是否符合环保要求</w:t>
                  </w:r>
                </w:p>
              </w:tc>
            </w:tr>
            <w:tr w14:paraId="4E35AF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591" w:hRule="atLeast"/>
                <w:jc w:val="center"/>
              </w:trPr>
              <w:tc>
                <w:tcPr>
                  <w:tcW w:w="407" w:type="pct"/>
                  <w:noWrap w:val="0"/>
                  <w:vAlign w:val="center"/>
                </w:tcPr>
                <w:p w14:paraId="57DAECDD">
                  <w:pPr>
                    <w:kinsoku w:val="0"/>
                    <w:overflowPunct w:val="0"/>
                    <w:spacing w:line="240" w:lineRule="auto"/>
                    <w:ind w:firstLine="0" w:firstLineChars="0"/>
                    <w:jc w:val="center"/>
                    <w:rPr>
                      <w:rFonts w:hint="default" w:ascii="Times New Roman" w:hAnsi="Times New Roman" w:eastAsia="宋体" w:cs="Times New Roman"/>
                      <w:b/>
                      <w:sz w:val="24"/>
                      <w:szCs w:val="24"/>
                      <w:highlight w:val="none"/>
                      <w:u w:val="none"/>
                      <w:lang w:val="en-US" w:eastAsia="zh-CN"/>
                    </w:rPr>
                  </w:pPr>
                  <w:r>
                    <w:rPr>
                      <w:rFonts w:hint="eastAsia" w:ascii="Times New Roman" w:hAnsi="Times New Roman" w:cs="Times New Roman"/>
                      <w:b/>
                      <w:sz w:val="24"/>
                      <w:szCs w:val="24"/>
                      <w:highlight w:val="none"/>
                      <w:u w:val="none"/>
                      <w:lang w:val="en-US" w:eastAsia="zh-CN"/>
                    </w:rPr>
                    <w:t>1</w:t>
                  </w:r>
                </w:p>
              </w:tc>
              <w:tc>
                <w:tcPr>
                  <w:tcW w:w="863" w:type="pct"/>
                  <w:noWrap w:val="0"/>
                  <w:vAlign w:val="center"/>
                </w:tcPr>
                <w:p w14:paraId="367156C9">
                  <w:pPr>
                    <w:kinsoku w:val="0"/>
                    <w:overflowPunct w:val="0"/>
                    <w:spacing w:line="240" w:lineRule="auto"/>
                    <w:ind w:firstLine="0" w:firstLineChars="0"/>
                    <w:jc w:val="center"/>
                    <w:rPr>
                      <w:rFonts w:hint="default" w:ascii="Times New Roman" w:hAnsi="Times New Roman" w:eastAsia="宋体" w:cs="Times New Roman"/>
                      <w:b w:val="0"/>
                      <w:bCs/>
                      <w:sz w:val="24"/>
                      <w:szCs w:val="24"/>
                      <w:highlight w:val="none"/>
                      <w:u w:val="none"/>
                      <w:lang w:val="en-US" w:eastAsia="zh-CN"/>
                    </w:rPr>
                  </w:pPr>
                  <w:r>
                    <w:rPr>
                      <w:rFonts w:hint="eastAsia" w:ascii="Times New Roman" w:hAnsi="Times New Roman" w:cs="Times New Roman"/>
                      <w:b w:val="0"/>
                      <w:bCs/>
                      <w:sz w:val="24"/>
                      <w:szCs w:val="24"/>
                      <w:highlight w:val="none"/>
                      <w:u w:val="none"/>
                      <w:lang w:val="en-US" w:eastAsia="zh-CN"/>
                    </w:rPr>
                    <w:t>感染性废物</w:t>
                  </w:r>
                </w:p>
              </w:tc>
              <w:tc>
                <w:tcPr>
                  <w:tcW w:w="768" w:type="pct"/>
                  <w:vMerge w:val="restart"/>
                  <w:noWrap w:val="0"/>
                  <w:vAlign w:val="center"/>
                </w:tcPr>
                <w:p w14:paraId="0B5757F2">
                  <w:pPr>
                    <w:kinsoku w:val="0"/>
                    <w:overflowPunct w:val="0"/>
                    <w:spacing w:line="240" w:lineRule="auto"/>
                    <w:ind w:firstLine="0" w:firstLineChars="0"/>
                    <w:jc w:val="center"/>
                    <w:rPr>
                      <w:rFonts w:hint="default" w:ascii="Times New Roman" w:hAnsi="Times New Roman" w:eastAsia="宋体" w:cs="Times New Roman"/>
                      <w:b w:val="0"/>
                      <w:bCs/>
                      <w:sz w:val="24"/>
                      <w:szCs w:val="24"/>
                      <w:highlight w:val="none"/>
                      <w:u w:val="none"/>
                      <w:lang w:val="en-US" w:eastAsia="zh-CN"/>
                    </w:rPr>
                  </w:pPr>
                  <w:r>
                    <w:rPr>
                      <w:rFonts w:hint="eastAsia" w:ascii="Times New Roman" w:hAnsi="Times New Roman" w:cs="Times New Roman"/>
                      <w:b w:val="0"/>
                      <w:bCs/>
                      <w:sz w:val="24"/>
                      <w:szCs w:val="24"/>
                      <w:highlight w:val="none"/>
                      <w:u w:val="none"/>
                      <w:lang w:val="en-US" w:eastAsia="zh-CN"/>
                    </w:rPr>
                    <w:t>危废间</w:t>
                  </w:r>
                </w:p>
              </w:tc>
              <w:tc>
                <w:tcPr>
                  <w:tcW w:w="998" w:type="pct"/>
                  <w:vMerge w:val="restart"/>
                  <w:tcBorders>
                    <w:top w:val="single" w:color="auto" w:sz="4" w:space="0"/>
                  </w:tcBorders>
                  <w:noWrap w:val="0"/>
                  <w:vAlign w:val="center"/>
                </w:tcPr>
                <w:p w14:paraId="743410E3">
                  <w:pPr>
                    <w:kinsoku w:val="0"/>
                    <w:overflowPunct w:val="0"/>
                    <w:spacing w:line="240" w:lineRule="auto"/>
                    <w:ind w:firstLine="0" w:firstLineChars="0"/>
                    <w:jc w:val="center"/>
                    <w:rPr>
                      <w:rFonts w:hint="default" w:ascii="Times New Roman" w:hAnsi="Times New Roman" w:eastAsia="宋体" w:cs="Times New Roman"/>
                      <w:b w:val="0"/>
                      <w:bCs/>
                      <w:sz w:val="24"/>
                      <w:szCs w:val="24"/>
                      <w:highlight w:val="none"/>
                      <w:u w:val="none"/>
                      <w:lang w:eastAsia="zh-CN"/>
                    </w:rPr>
                  </w:pPr>
                  <w:r>
                    <w:rPr>
                      <w:rFonts w:hint="default" w:ascii="Times New Roman" w:hAnsi="Times New Roman" w:eastAsia="宋体" w:cs="Times New Roman"/>
                      <w:b w:val="0"/>
                      <w:bCs/>
                      <w:sz w:val="24"/>
                      <w:szCs w:val="24"/>
                      <w:highlight w:val="none"/>
                      <w:u w:val="none"/>
                      <w:lang w:eastAsia="zh-CN"/>
                    </w:rPr>
                    <w:t>株洲市医疗废物集中处置有限公司</w:t>
                  </w:r>
                </w:p>
              </w:tc>
              <w:tc>
                <w:tcPr>
                  <w:tcW w:w="740" w:type="pct"/>
                  <w:noWrap w:val="0"/>
                  <w:vAlign w:val="center"/>
                </w:tcPr>
                <w:p w14:paraId="553B2AF5">
                  <w:pPr>
                    <w:kinsoku w:val="0"/>
                    <w:overflowPunct w:val="0"/>
                    <w:spacing w:line="240" w:lineRule="auto"/>
                    <w:ind w:firstLine="0" w:firstLineChars="0"/>
                    <w:jc w:val="center"/>
                    <w:rPr>
                      <w:rFonts w:hint="default" w:ascii="Times New Roman" w:hAnsi="Times New Roman" w:eastAsia="宋体" w:cs="Times New Roman"/>
                      <w:b w:val="0"/>
                      <w:bCs/>
                      <w:sz w:val="24"/>
                      <w:szCs w:val="24"/>
                      <w:highlight w:val="none"/>
                      <w:u w:val="none"/>
                      <w:lang w:val="en-US" w:eastAsia="zh-CN"/>
                    </w:rPr>
                  </w:pPr>
                  <w:r>
                    <w:rPr>
                      <w:rFonts w:hint="eastAsia" w:ascii="宋体" w:hAnsi="宋体" w:cs="宋体"/>
                      <w:sz w:val="24"/>
                      <w:szCs w:val="24"/>
                      <w:vertAlign w:val="baseline"/>
                      <w:lang w:val="en-US" w:eastAsia="zh-CN"/>
                    </w:rPr>
                    <w:t>1.658</w:t>
                  </w:r>
                </w:p>
              </w:tc>
              <w:tc>
                <w:tcPr>
                  <w:tcW w:w="1220" w:type="pct"/>
                  <w:noWrap w:val="0"/>
                  <w:vAlign w:val="center"/>
                </w:tcPr>
                <w:p w14:paraId="5ECBC847">
                  <w:pPr>
                    <w:kinsoku w:val="0"/>
                    <w:overflowPunct w:val="0"/>
                    <w:spacing w:line="240" w:lineRule="auto"/>
                    <w:ind w:firstLine="0" w:firstLineChars="0"/>
                    <w:jc w:val="center"/>
                    <w:rPr>
                      <w:rFonts w:hint="default" w:ascii="Times New Roman" w:hAnsi="Times New Roman" w:eastAsia="宋体" w:cs="Times New Roman"/>
                      <w:b w:val="0"/>
                      <w:bCs/>
                      <w:sz w:val="24"/>
                      <w:szCs w:val="24"/>
                      <w:highlight w:val="none"/>
                      <w:u w:val="none"/>
                      <w:lang w:eastAsia="zh-CN"/>
                    </w:rPr>
                  </w:pPr>
                  <w:r>
                    <w:rPr>
                      <w:rFonts w:hint="default" w:ascii="Times New Roman" w:hAnsi="Times New Roman" w:eastAsia="宋体" w:cs="Times New Roman"/>
                      <w:b w:val="0"/>
                      <w:bCs/>
                      <w:sz w:val="24"/>
                      <w:szCs w:val="24"/>
                      <w:highlight w:val="none"/>
                      <w:u w:val="none"/>
                      <w:lang w:eastAsia="zh-CN"/>
                    </w:rPr>
                    <w:t>符合</w:t>
                  </w:r>
                </w:p>
              </w:tc>
            </w:tr>
            <w:tr w14:paraId="784074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591" w:hRule="atLeast"/>
                <w:jc w:val="center"/>
              </w:trPr>
              <w:tc>
                <w:tcPr>
                  <w:tcW w:w="407" w:type="pct"/>
                  <w:noWrap w:val="0"/>
                  <w:vAlign w:val="center"/>
                </w:tcPr>
                <w:p w14:paraId="66C93947">
                  <w:pPr>
                    <w:kinsoku w:val="0"/>
                    <w:overflowPunct w:val="0"/>
                    <w:spacing w:line="240" w:lineRule="auto"/>
                    <w:ind w:firstLine="0" w:firstLineChars="0"/>
                    <w:jc w:val="center"/>
                    <w:rPr>
                      <w:rFonts w:hint="default" w:ascii="Times New Roman" w:hAnsi="Times New Roman" w:eastAsia="宋体" w:cs="Times New Roman"/>
                      <w:b/>
                      <w:sz w:val="24"/>
                      <w:szCs w:val="24"/>
                      <w:highlight w:val="none"/>
                      <w:u w:val="none"/>
                      <w:lang w:val="en-US" w:eastAsia="zh-CN"/>
                    </w:rPr>
                  </w:pPr>
                  <w:r>
                    <w:rPr>
                      <w:rFonts w:hint="eastAsia" w:ascii="Times New Roman" w:hAnsi="Times New Roman" w:cs="Times New Roman"/>
                      <w:b/>
                      <w:sz w:val="24"/>
                      <w:szCs w:val="24"/>
                      <w:highlight w:val="none"/>
                      <w:u w:val="none"/>
                      <w:lang w:val="en-US" w:eastAsia="zh-CN"/>
                    </w:rPr>
                    <w:t>2</w:t>
                  </w:r>
                </w:p>
              </w:tc>
              <w:tc>
                <w:tcPr>
                  <w:tcW w:w="863" w:type="pct"/>
                  <w:noWrap w:val="0"/>
                  <w:vAlign w:val="center"/>
                </w:tcPr>
                <w:p w14:paraId="244E509B">
                  <w:pPr>
                    <w:kinsoku w:val="0"/>
                    <w:overflowPunct w:val="0"/>
                    <w:spacing w:line="240" w:lineRule="auto"/>
                    <w:ind w:firstLine="0" w:firstLineChars="0"/>
                    <w:jc w:val="center"/>
                    <w:rPr>
                      <w:rFonts w:hint="default" w:ascii="Times New Roman" w:hAnsi="Times New Roman" w:eastAsia="宋体" w:cs="Times New Roman"/>
                      <w:b w:val="0"/>
                      <w:bCs/>
                      <w:sz w:val="24"/>
                      <w:szCs w:val="24"/>
                      <w:highlight w:val="none"/>
                      <w:u w:val="none"/>
                      <w:lang w:val="en-US" w:eastAsia="zh-CN"/>
                    </w:rPr>
                  </w:pPr>
                  <w:r>
                    <w:rPr>
                      <w:rFonts w:hint="eastAsia" w:ascii="Times New Roman" w:hAnsi="Times New Roman" w:cs="Times New Roman"/>
                      <w:b w:val="0"/>
                      <w:bCs/>
                      <w:sz w:val="24"/>
                      <w:szCs w:val="24"/>
                      <w:highlight w:val="none"/>
                      <w:u w:val="none"/>
                      <w:lang w:val="en-US" w:eastAsia="zh-CN"/>
                    </w:rPr>
                    <w:t>损伤性废物</w:t>
                  </w:r>
                </w:p>
              </w:tc>
              <w:tc>
                <w:tcPr>
                  <w:tcW w:w="768" w:type="pct"/>
                  <w:vMerge w:val="continue"/>
                  <w:noWrap w:val="0"/>
                  <w:vAlign w:val="center"/>
                </w:tcPr>
                <w:p w14:paraId="7B1630BC">
                  <w:pPr>
                    <w:kinsoku w:val="0"/>
                    <w:overflowPunct w:val="0"/>
                    <w:spacing w:line="240" w:lineRule="auto"/>
                    <w:ind w:firstLine="0" w:firstLineChars="0"/>
                    <w:jc w:val="center"/>
                    <w:rPr>
                      <w:rFonts w:hint="default" w:ascii="Times New Roman" w:hAnsi="Times New Roman" w:eastAsia="宋体" w:cs="Times New Roman"/>
                      <w:b w:val="0"/>
                      <w:bCs/>
                      <w:sz w:val="24"/>
                      <w:szCs w:val="24"/>
                      <w:highlight w:val="none"/>
                      <w:u w:val="none"/>
                      <w:lang w:val="en-US" w:eastAsia="zh-CN"/>
                    </w:rPr>
                  </w:pPr>
                </w:p>
              </w:tc>
              <w:tc>
                <w:tcPr>
                  <w:tcW w:w="998" w:type="pct"/>
                  <w:vMerge w:val="continue"/>
                  <w:noWrap w:val="0"/>
                  <w:vAlign w:val="center"/>
                </w:tcPr>
                <w:p w14:paraId="48E78B20">
                  <w:pPr>
                    <w:kinsoku w:val="0"/>
                    <w:overflowPunct w:val="0"/>
                    <w:spacing w:line="240" w:lineRule="auto"/>
                    <w:ind w:firstLine="0" w:firstLineChars="0"/>
                    <w:jc w:val="center"/>
                    <w:rPr>
                      <w:rFonts w:hint="default" w:ascii="Times New Roman" w:hAnsi="Times New Roman" w:eastAsia="宋体" w:cs="Times New Roman"/>
                      <w:b w:val="0"/>
                      <w:bCs/>
                      <w:sz w:val="24"/>
                      <w:szCs w:val="24"/>
                      <w:highlight w:val="none"/>
                      <w:u w:val="none"/>
                      <w:lang w:eastAsia="zh-CN"/>
                    </w:rPr>
                  </w:pPr>
                </w:p>
              </w:tc>
              <w:tc>
                <w:tcPr>
                  <w:tcW w:w="740" w:type="pct"/>
                  <w:noWrap w:val="0"/>
                  <w:vAlign w:val="center"/>
                </w:tcPr>
                <w:p w14:paraId="0F782353">
                  <w:pPr>
                    <w:kinsoku w:val="0"/>
                    <w:overflowPunct w:val="0"/>
                    <w:spacing w:line="240" w:lineRule="auto"/>
                    <w:ind w:firstLine="0" w:firstLineChars="0"/>
                    <w:jc w:val="center"/>
                    <w:rPr>
                      <w:rFonts w:hint="default" w:ascii="Times New Roman" w:hAnsi="Times New Roman" w:eastAsia="宋体" w:cs="Times New Roman"/>
                      <w:b w:val="0"/>
                      <w:bCs/>
                      <w:sz w:val="24"/>
                      <w:szCs w:val="24"/>
                      <w:highlight w:val="none"/>
                      <w:u w:val="none"/>
                      <w:lang w:val="en-US" w:eastAsia="zh-CN"/>
                    </w:rPr>
                  </w:pPr>
                  <w:r>
                    <w:rPr>
                      <w:rFonts w:hint="eastAsia" w:ascii="宋体" w:hAnsi="宋体" w:cs="宋体"/>
                      <w:sz w:val="24"/>
                      <w:szCs w:val="24"/>
                      <w:vertAlign w:val="baseline"/>
                      <w:lang w:val="en-US" w:eastAsia="zh-CN"/>
                    </w:rPr>
                    <w:t>0.951</w:t>
                  </w:r>
                </w:p>
              </w:tc>
              <w:tc>
                <w:tcPr>
                  <w:tcW w:w="1220" w:type="pct"/>
                  <w:noWrap w:val="0"/>
                  <w:vAlign w:val="center"/>
                </w:tcPr>
                <w:p w14:paraId="33488AAD">
                  <w:pPr>
                    <w:kinsoku w:val="0"/>
                    <w:overflowPunct w:val="0"/>
                    <w:spacing w:line="240" w:lineRule="auto"/>
                    <w:ind w:firstLine="0" w:firstLineChars="0"/>
                    <w:jc w:val="center"/>
                    <w:rPr>
                      <w:rFonts w:hint="default" w:ascii="Times New Roman" w:hAnsi="Times New Roman" w:eastAsia="宋体" w:cs="Times New Roman"/>
                      <w:b w:val="0"/>
                      <w:bCs/>
                      <w:sz w:val="24"/>
                      <w:szCs w:val="24"/>
                      <w:highlight w:val="none"/>
                      <w:u w:val="none"/>
                      <w:lang w:val="en-US" w:eastAsia="zh-CN"/>
                    </w:rPr>
                  </w:pPr>
                  <w:r>
                    <w:rPr>
                      <w:rFonts w:hint="eastAsia" w:ascii="Times New Roman" w:hAnsi="Times New Roman" w:cs="Times New Roman"/>
                      <w:b w:val="0"/>
                      <w:bCs/>
                      <w:sz w:val="24"/>
                      <w:szCs w:val="24"/>
                      <w:highlight w:val="none"/>
                      <w:u w:val="none"/>
                      <w:lang w:val="en-US" w:eastAsia="zh-CN"/>
                    </w:rPr>
                    <w:t>符合</w:t>
                  </w:r>
                </w:p>
              </w:tc>
            </w:tr>
            <w:tr w14:paraId="096B97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591" w:hRule="atLeast"/>
                <w:jc w:val="center"/>
              </w:trPr>
              <w:tc>
                <w:tcPr>
                  <w:tcW w:w="407" w:type="pct"/>
                  <w:noWrap w:val="0"/>
                  <w:vAlign w:val="center"/>
                </w:tcPr>
                <w:p w14:paraId="24853A43">
                  <w:pPr>
                    <w:kinsoku w:val="0"/>
                    <w:overflowPunct w:val="0"/>
                    <w:spacing w:line="240" w:lineRule="auto"/>
                    <w:ind w:firstLine="0" w:firstLineChars="0"/>
                    <w:jc w:val="center"/>
                    <w:rPr>
                      <w:rFonts w:hint="default" w:ascii="Times New Roman" w:hAnsi="Times New Roman" w:eastAsia="宋体" w:cs="Times New Roman"/>
                      <w:b/>
                      <w:sz w:val="24"/>
                      <w:szCs w:val="24"/>
                      <w:highlight w:val="none"/>
                      <w:u w:val="none"/>
                      <w:lang w:val="en-US" w:eastAsia="zh-CN"/>
                    </w:rPr>
                  </w:pPr>
                  <w:r>
                    <w:rPr>
                      <w:rFonts w:hint="eastAsia" w:ascii="Times New Roman" w:hAnsi="Times New Roman" w:cs="Times New Roman"/>
                      <w:b/>
                      <w:sz w:val="24"/>
                      <w:szCs w:val="24"/>
                      <w:highlight w:val="none"/>
                      <w:u w:val="none"/>
                      <w:lang w:val="en-US" w:eastAsia="zh-CN"/>
                    </w:rPr>
                    <w:t>3</w:t>
                  </w:r>
                </w:p>
              </w:tc>
              <w:tc>
                <w:tcPr>
                  <w:tcW w:w="863" w:type="pct"/>
                  <w:noWrap w:val="0"/>
                  <w:vAlign w:val="center"/>
                </w:tcPr>
                <w:p w14:paraId="3188BD80">
                  <w:pPr>
                    <w:kinsoku w:val="0"/>
                    <w:overflowPunct w:val="0"/>
                    <w:spacing w:line="240" w:lineRule="auto"/>
                    <w:ind w:firstLine="0" w:firstLineChars="0"/>
                    <w:jc w:val="center"/>
                    <w:rPr>
                      <w:rFonts w:hint="default" w:ascii="Times New Roman" w:hAnsi="Times New Roman" w:eastAsia="宋体" w:cs="Times New Roman"/>
                      <w:b w:val="0"/>
                      <w:bCs/>
                      <w:sz w:val="24"/>
                      <w:szCs w:val="24"/>
                      <w:highlight w:val="none"/>
                      <w:u w:val="none"/>
                      <w:lang w:val="en-US" w:eastAsia="zh-CN"/>
                    </w:rPr>
                  </w:pPr>
                  <w:r>
                    <w:rPr>
                      <w:rFonts w:hint="eastAsia" w:ascii="Times New Roman" w:hAnsi="Times New Roman" w:cs="Times New Roman"/>
                      <w:b w:val="0"/>
                      <w:bCs/>
                      <w:sz w:val="24"/>
                      <w:szCs w:val="24"/>
                      <w:highlight w:val="none"/>
                      <w:u w:val="none"/>
                      <w:lang w:val="en-US" w:eastAsia="zh-CN"/>
                    </w:rPr>
                    <w:t>药物性废物</w:t>
                  </w:r>
                </w:p>
              </w:tc>
              <w:tc>
                <w:tcPr>
                  <w:tcW w:w="768" w:type="pct"/>
                  <w:vMerge w:val="continue"/>
                  <w:noWrap w:val="0"/>
                  <w:vAlign w:val="center"/>
                </w:tcPr>
                <w:p w14:paraId="14EA30C5">
                  <w:pPr>
                    <w:kinsoku w:val="0"/>
                    <w:overflowPunct w:val="0"/>
                    <w:spacing w:line="240" w:lineRule="auto"/>
                    <w:ind w:firstLine="0" w:firstLineChars="0"/>
                    <w:jc w:val="center"/>
                    <w:rPr>
                      <w:rFonts w:hint="default" w:ascii="Times New Roman" w:hAnsi="Times New Roman" w:eastAsia="宋体" w:cs="Times New Roman"/>
                      <w:b w:val="0"/>
                      <w:bCs/>
                      <w:sz w:val="24"/>
                      <w:szCs w:val="24"/>
                      <w:highlight w:val="none"/>
                      <w:u w:val="none"/>
                      <w:lang w:val="en-US" w:eastAsia="zh-CN"/>
                    </w:rPr>
                  </w:pPr>
                </w:p>
              </w:tc>
              <w:tc>
                <w:tcPr>
                  <w:tcW w:w="998" w:type="pct"/>
                  <w:vMerge w:val="continue"/>
                  <w:noWrap w:val="0"/>
                  <w:vAlign w:val="center"/>
                </w:tcPr>
                <w:p w14:paraId="4BF9B766">
                  <w:pPr>
                    <w:kinsoku w:val="0"/>
                    <w:overflowPunct w:val="0"/>
                    <w:spacing w:line="240" w:lineRule="auto"/>
                    <w:ind w:firstLine="0" w:firstLineChars="0"/>
                    <w:jc w:val="center"/>
                    <w:rPr>
                      <w:rFonts w:hint="default" w:ascii="Times New Roman" w:hAnsi="Times New Roman" w:eastAsia="宋体" w:cs="Times New Roman"/>
                      <w:b w:val="0"/>
                      <w:bCs/>
                      <w:sz w:val="24"/>
                      <w:szCs w:val="24"/>
                      <w:highlight w:val="none"/>
                      <w:u w:val="none"/>
                      <w:lang w:eastAsia="zh-CN"/>
                    </w:rPr>
                  </w:pPr>
                </w:p>
              </w:tc>
              <w:tc>
                <w:tcPr>
                  <w:tcW w:w="740" w:type="pct"/>
                  <w:noWrap w:val="0"/>
                  <w:vAlign w:val="center"/>
                </w:tcPr>
                <w:p w14:paraId="42B5219B">
                  <w:pPr>
                    <w:kinsoku w:val="0"/>
                    <w:overflowPunct w:val="0"/>
                    <w:spacing w:line="240" w:lineRule="auto"/>
                    <w:ind w:firstLine="0" w:firstLineChars="0"/>
                    <w:jc w:val="center"/>
                    <w:rPr>
                      <w:rFonts w:hint="default" w:ascii="Times New Roman" w:hAnsi="Times New Roman" w:eastAsia="宋体" w:cs="Times New Roman"/>
                      <w:b w:val="0"/>
                      <w:bCs/>
                      <w:sz w:val="24"/>
                      <w:szCs w:val="24"/>
                      <w:highlight w:val="none"/>
                      <w:u w:val="none"/>
                      <w:lang w:val="en-US" w:eastAsia="zh-CN"/>
                    </w:rPr>
                  </w:pPr>
                  <w:r>
                    <w:rPr>
                      <w:rFonts w:hint="eastAsia" w:ascii="宋体" w:hAnsi="宋体" w:cs="宋体"/>
                      <w:sz w:val="24"/>
                      <w:szCs w:val="24"/>
                      <w:vertAlign w:val="baseline"/>
                      <w:lang w:val="en-US" w:eastAsia="zh-CN"/>
                    </w:rPr>
                    <w:t>0.005</w:t>
                  </w:r>
                </w:p>
              </w:tc>
              <w:tc>
                <w:tcPr>
                  <w:tcW w:w="1220" w:type="pct"/>
                  <w:noWrap w:val="0"/>
                  <w:vAlign w:val="center"/>
                </w:tcPr>
                <w:p w14:paraId="49CD322F">
                  <w:pPr>
                    <w:kinsoku w:val="0"/>
                    <w:overflowPunct w:val="0"/>
                    <w:spacing w:line="240" w:lineRule="auto"/>
                    <w:ind w:firstLine="0" w:firstLineChars="0"/>
                    <w:jc w:val="center"/>
                    <w:rPr>
                      <w:rFonts w:hint="default" w:ascii="Times New Roman" w:hAnsi="Times New Roman" w:eastAsia="宋体" w:cs="Times New Roman"/>
                      <w:b w:val="0"/>
                      <w:bCs/>
                      <w:sz w:val="24"/>
                      <w:szCs w:val="24"/>
                      <w:highlight w:val="none"/>
                      <w:u w:val="none"/>
                      <w:lang w:val="en-US" w:eastAsia="zh-CN"/>
                    </w:rPr>
                  </w:pPr>
                  <w:r>
                    <w:rPr>
                      <w:rFonts w:hint="eastAsia" w:ascii="Times New Roman" w:hAnsi="Times New Roman" w:cs="Times New Roman"/>
                      <w:b w:val="0"/>
                      <w:bCs/>
                      <w:sz w:val="24"/>
                      <w:szCs w:val="24"/>
                      <w:highlight w:val="none"/>
                      <w:u w:val="none"/>
                      <w:lang w:val="en-US" w:eastAsia="zh-CN"/>
                    </w:rPr>
                    <w:t>符合</w:t>
                  </w:r>
                </w:p>
              </w:tc>
            </w:tr>
            <w:tr w14:paraId="3FD6C4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591" w:hRule="atLeast"/>
                <w:jc w:val="center"/>
              </w:trPr>
              <w:tc>
                <w:tcPr>
                  <w:tcW w:w="407" w:type="pct"/>
                  <w:noWrap w:val="0"/>
                  <w:vAlign w:val="center"/>
                </w:tcPr>
                <w:p w14:paraId="7AF07267">
                  <w:pPr>
                    <w:kinsoku w:val="0"/>
                    <w:overflowPunct w:val="0"/>
                    <w:spacing w:line="240" w:lineRule="auto"/>
                    <w:ind w:firstLine="0" w:firstLineChars="0"/>
                    <w:jc w:val="center"/>
                    <w:rPr>
                      <w:rFonts w:hint="default" w:ascii="Times New Roman" w:hAnsi="Times New Roman" w:eastAsia="宋体" w:cs="Times New Roman"/>
                      <w:b/>
                      <w:sz w:val="24"/>
                      <w:szCs w:val="24"/>
                      <w:highlight w:val="none"/>
                      <w:u w:val="none"/>
                      <w:lang w:val="en-US" w:eastAsia="zh-CN"/>
                    </w:rPr>
                  </w:pPr>
                  <w:r>
                    <w:rPr>
                      <w:rFonts w:hint="eastAsia" w:ascii="Times New Roman" w:hAnsi="Times New Roman" w:cs="Times New Roman"/>
                      <w:b/>
                      <w:sz w:val="24"/>
                      <w:szCs w:val="24"/>
                      <w:highlight w:val="none"/>
                      <w:u w:val="none"/>
                      <w:lang w:val="en-US" w:eastAsia="zh-CN"/>
                    </w:rPr>
                    <w:t>4</w:t>
                  </w:r>
                </w:p>
              </w:tc>
              <w:tc>
                <w:tcPr>
                  <w:tcW w:w="863" w:type="pct"/>
                  <w:tcBorders>
                    <w:bottom w:val="single" w:color="auto" w:sz="4" w:space="0"/>
                  </w:tcBorders>
                  <w:noWrap w:val="0"/>
                  <w:vAlign w:val="center"/>
                </w:tcPr>
                <w:p w14:paraId="30B3380B">
                  <w:pPr>
                    <w:kinsoku w:val="0"/>
                    <w:overflowPunct w:val="0"/>
                    <w:spacing w:line="240" w:lineRule="auto"/>
                    <w:ind w:firstLine="0" w:firstLineChars="0"/>
                    <w:jc w:val="center"/>
                    <w:rPr>
                      <w:rFonts w:hint="default" w:ascii="Times New Roman" w:hAnsi="Times New Roman" w:eastAsia="宋体" w:cs="Times New Roman"/>
                      <w:b w:val="0"/>
                      <w:bCs/>
                      <w:sz w:val="24"/>
                      <w:szCs w:val="24"/>
                      <w:highlight w:val="none"/>
                      <w:u w:val="none"/>
                      <w:lang w:eastAsia="zh-CN"/>
                    </w:rPr>
                  </w:pPr>
                  <w:r>
                    <w:rPr>
                      <w:rFonts w:hint="default" w:ascii="Times New Roman" w:hAnsi="Times New Roman" w:eastAsia="宋体" w:cs="Times New Roman"/>
                      <w:b w:val="0"/>
                      <w:bCs/>
                      <w:sz w:val="24"/>
                      <w:szCs w:val="24"/>
                      <w:highlight w:val="none"/>
                      <w:u w:val="none"/>
                      <w:lang w:eastAsia="zh-CN"/>
                    </w:rPr>
                    <w:t>检验废液</w:t>
                  </w:r>
                </w:p>
              </w:tc>
              <w:tc>
                <w:tcPr>
                  <w:tcW w:w="768" w:type="pct"/>
                  <w:vMerge w:val="continue"/>
                  <w:tcBorders>
                    <w:bottom w:val="single" w:color="auto" w:sz="4" w:space="0"/>
                  </w:tcBorders>
                  <w:noWrap w:val="0"/>
                  <w:vAlign w:val="center"/>
                </w:tcPr>
                <w:p w14:paraId="412BE3C7">
                  <w:pPr>
                    <w:kinsoku w:val="0"/>
                    <w:overflowPunct w:val="0"/>
                    <w:spacing w:line="240" w:lineRule="auto"/>
                    <w:ind w:firstLine="0" w:firstLineChars="0"/>
                    <w:jc w:val="center"/>
                    <w:rPr>
                      <w:rFonts w:hint="default" w:ascii="Times New Roman" w:hAnsi="Times New Roman" w:eastAsia="宋体" w:cs="Times New Roman"/>
                      <w:b w:val="0"/>
                      <w:bCs/>
                      <w:sz w:val="24"/>
                      <w:szCs w:val="24"/>
                      <w:highlight w:val="none"/>
                      <w:u w:val="none"/>
                      <w:lang w:eastAsia="zh-CN"/>
                    </w:rPr>
                  </w:pPr>
                </w:p>
              </w:tc>
              <w:tc>
                <w:tcPr>
                  <w:tcW w:w="998" w:type="pct"/>
                  <w:vMerge w:val="continue"/>
                  <w:tcBorders>
                    <w:bottom w:val="single" w:color="auto" w:sz="4" w:space="0"/>
                  </w:tcBorders>
                  <w:noWrap w:val="0"/>
                  <w:vAlign w:val="top"/>
                </w:tcPr>
                <w:p w14:paraId="3E210E6B">
                  <w:pPr>
                    <w:kinsoku w:val="0"/>
                    <w:overflowPunct w:val="0"/>
                    <w:spacing w:line="240" w:lineRule="auto"/>
                    <w:ind w:firstLine="0" w:firstLineChars="0"/>
                    <w:jc w:val="center"/>
                    <w:rPr>
                      <w:rFonts w:hint="default" w:ascii="Times New Roman" w:hAnsi="Times New Roman" w:eastAsia="宋体" w:cs="Times New Roman"/>
                      <w:b w:val="0"/>
                      <w:bCs/>
                      <w:sz w:val="24"/>
                      <w:szCs w:val="24"/>
                      <w:highlight w:val="none"/>
                      <w:u w:val="none"/>
                    </w:rPr>
                  </w:pPr>
                </w:p>
              </w:tc>
              <w:tc>
                <w:tcPr>
                  <w:tcW w:w="740" w:type="pct"/>
                  <w:noWrap w:val="0"/>
                  <w:vAlign w:val="center"/>
                </w:tcPr>
                <w:p w14:paraId="28471DA5">
                  <w:pPr>
                    <w:kinsoku w:val="0"/>
                    <w:overflowPunct w:val="0"/>
                    <w:spacing w:line="240" w:lineRule="auto"/>
                    <w:ind w:firstLine="0" w:firstLineChars="0"/>
                    <w:jc w:val="center"/>
                    <w:rPr>
                      <w:rFonts w:hint="default" w:ascii="Times New Roman" w:hAnsi="Times New Roman" w:eastAsia="宋体" w:cs="Times New Roman"/>
                      <w:b w:val="0"/>
                      <w:bCs/>
                      <w:sz w:val="24"/>
                      <w:szCs w:val="24"/>
                      <w:highlight w:val="none"/>
                      <w:u w:val="none"/>
                      <w:lang w:val="en-US" w:eastAsia="zh-CN"/>
                    </w:rPr>
                  </w:pPr>
                  <w:r>
                    <w:rPr>
                      <w:rFonts w:hint="eastAsia" w:ascii="Times New Roman" w:hAnsi="Times New Roman" w:cs="Times New Roman"/>
                      <w:color w:val="auto"/>
                      <w:kern w:val="0"/>
                      <w:sz w:val="24"/>
                      <w:szCs w:val="24"/>
                      <w:highlight w:val="none"/>
                      <w:u w:val="none" w:color="auto"/>
                      <w:lang w:val="en-US" w:eastAsia="zh-CN" w:bidi="ar"/>
                    </w:rPr>
                    <w:t>4.38</w:t>
                  </w:r>
                </w:p>
              </w:tc>
              <w:tc>
                <w:tcPr>
                  <w:tcW w:w="1220" w:type="pct"/>
                  <w:noWrap w:val="0"/>
                  <w:vAlign w:val="center"/>
                </w:tcPr>
                <w:p w14:paraId="6A4D04F1">
                  <w:pPr>
                    <w:kinsoku w:val="0"/>
                    <w:overflowPunct w:val="0"/>
                    <w:spacing w:line="240" w:lineRule="auto"/>
                    <w:ind w:firstLine="0" w:firstLineChars="0"/>
                    <w:jc w:val="center"/>
                    <w:rPr>
                      <w:rFonts w:hint="default" w:ascii="Times New Roman" w:hAnsi="Times New Roman" w:eastAsia="宋体" w:cs="Times New Roman"/>
                      <w:b w:val="0"/>
                      <w:bCs/>
                      <w:sz w:val="24"/>
                      <w:szCs w:val="24"/>
                      <w:highlight w:val="none"/>
                      <w:u w:val="none"/>
                      <w:lang w:eastAsia="zh-CN"/>
                    </w:rPr>
                  </w:pPr>
                  <w:r>
                    <w:rPr>
                      <w:rFonts w:hint="default" w:ascii="Times New Roman" w:hAnsi="Times New Roman" w:eastAsia="宋体" w:cs="Times New Roman"/>
                      <w:b w:val="0"/>
                      <w:bCs/>
                      <w:sz w:val="24"/>
                      <w:szCs w:val="24"/>
                      <w:highlight w:val="none"/>
                      <w:u w:val="none"/>
                      <w:lang w:eastAsia="zh-CN"/>
                    </w:rPr>
                    <w:t>符合</w:t>
                  </w:r>
                </w:p>
              </w:tc>
            </w:tr>
            <w:tr w14:paraId="59C148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591" w:hRule="atLeast"/>
                <w:jc w:val="center"/>
              </w:trPr>
              <w:tc>
                <w:tcPr>
                  <w:tcW w:w="407" w:type="pct"/>
                  <w:noWrap w:val="0"/>
                  <w:vAlign w:val="center"/>
                </w:tcPr>
                <w:p w14:paraId="2DD03C4B">
                  <w:pPr>
                    <w:kinsoku w:val="0"/>
                    <w:overflowPunct w:val="0"/>
                    <w:spacing w:line="240" w:lineRule="auto"/>
                    <w:ind w:firstLine="0" w:firstLineChars="0"/>
                    <w:jc w:val="center"/>
                    <w:rPr>
                      <w:rFonts w:hint="default" w:ascii="Times New Roman" w:hAnsi="Times New Roman" w:eastAsia="宋体" w:cs="Times New Roman"/>
                      <w:b/>
                      <w:sz w:val="24"/>
                      <w:szCs w:val="24"/>
                      <w:highlight w:val="none"/>
                      <w:u w:val="none"/>
                      <w:lang w:val="en-US" w:eastAsia="zh-CN"/>
                    </w:rPr>
                  </w:pPr>
                  <w:r>
                    <w:rPr>
                      <w:rFonts w:hint="eastAsia" w:ascii="Times New Roman" w:hAnsi="Times New Roman" w:cs="Times New Roman"/>
                      <w:b/>
                      <w:sz w:val="24"/>
                      <w:szCs w:val="24"/>
                      <w:highlight w:val="none"/>
                      <w:u w:val="none"/>
                      <w:lang w:val="en-US" w:eastAsia="zh-CN"/>
                    </w:rPr>
                    <w:t>5</w:t>
                  </w:r>
                </w:p>
              </w:tc>
              <w:tc>
                <w:tcPr>
                  <w:tcW w:w="863" w:type="pct"/>
                  <w:tcBorders>
                    <w:top w:val="single" w:color="auto" w:sz="4" w:space="0"/>
                  </w:tcBorders>
                  <w:noWrap w:val="0"/>
                  <w:vAlign w:val="center"/>
                </w:tcPr>
                <w:p w14:paraId="29ABF615">
                  <w:pPr>
                    <w:kinsoku w:val="0"/>
                    <w:overflowPunct w:val="0"/>
                    <w:spacing w:line="240" w:lineRule="auto"/>
                    <w:ind w:firstLine="0" w:firstLineChars="0"/>
                    <w:jc w:val="center"/>
                    <w:rPr>
                      <w:rFonts w:hint="default" w:ascii="Times New Roman" w:hAnsi="Times New Roman" w:eastAsia="宋体" w:cs="Times New Roman"/>
                      <w:b w:val="0"/>
                      <w:bCs/>
                      <w:sz w:val="24"/>
                      <w:szCs w:val="24"/>
                      <w:highlight w:val="none"/>
                      <w:u w:val="none"/>
                      <w:lang w:val="en-US" w:eastAsia="zh-CN"/>
                    </w:rPr>
                  </w:pPr>
                  <w:r>
                    <w:rPr>
                      <w:rFonts w:hint="default" w:ascii="Times New Roman" w:hAnsi="Times New Roman" w:eastAsia="宋体" w:cs="Times New Roman"/>
                      <w:b w:val="0"/>
                      <w:bCs/>
                      <w:sz w:val="24"/>
                      <w:szCs w:val="24"/>
                      <w:highlight w:val="none"/>
                      <w:u w:val="none"/>
                      <w:lang w:val="en-US" w:eastAsia="zh-CN"/>
                    </w:rPr>
                    <w:t>废一次性输液瓶（袋）</w:t>
                  </w:r>
                </w:p>
              </w:tc>
              <w:tc>
                <w:tcPr>
                  <w:tcW w:w="768" w:type="pct"/>
                  <w:tcBorders>
                    <w:top w:val="single" w:color="auto" w:sz="4" w:space="0"/>
                  </w:tcBorders>
                  <w:noWrap w:val="0"/>
                  <w:vAlign w:val="center"/>
                </w:tcPr>
                <w:p w14:paraId="358025FE">
                  <w:pPr>
                    <w:kinsoku w:val="0"/>
                    <w:overflowPunct w:val="0"/>
                    <w:spacing w:line="240" w:lineRule="auto"/>
                    <w:ind w:firstLine="0" w:firstLineChars="0"/>
                    <w:jc w:val="center"/>
                    <w:rPr>
                      <w:rFonts w:hint="default" w:ascii="Times New Roman" w:hAnsi="Times New Roman" w:eastAsia="宋体" w:cs="Times New Roman"/>
                      <w:b w:val="0"/>
                      <w:bCs/>
                      <w:sz w:val="24"/>
                      <w:szCs w:val="24"/>
                      <w:highlight w:val="none"/>
                      <w:u w:val="none"/>
                      <w:lang w:val="en-US" w:eastAsia="zh-CN"/>
                    </w:rPr>
                  </w:pPr>
                  <w:r>
                    <w:rPr>
                      <w:rFonts w:hint="eastAsia" w:ascii="Times New Roman" w:hAnsi="Times New Roman" w:cs="Times New Roman"/>
                      <w:b w:val="0"/>
                      <w:bCs/>
                      <w:sz w:val="24"/>
                      <w:szCs w:val="24"/>
                      <w:highlight w:val="none"/>
                      <w:u w:val="none"/>
                      <w:lang w:val="en-US" w:eastAsia="zh-CN"/>
                    </w:rPr>
                    <w:t>/</w:t>
                  </w:r>
                </w:p>
              </w:tc>
              <w:tc>
                <w:tcPr>
                  <w:tcW w:w="998" w:type="pct"/>
                  <w:tcBorders>
                    <w:top w:val="single" w:color="auto" w:sz="4" w:space="0"/>
                    <w:bottom w:val="single" w:color="auto" w:sz="4" w:space="0"/>
                  </w:tcBorders>
                  <w:noWrap w:val="0"/>
                  <w:vAlign w:val="center"/>
                </w:tcPr>
                <w:p w14:paraId="302904FD">
                  <w:pPr>
                    <w:kinsoku w:val="0"/>
                    <w:overflowPunct w:val="0"/>
                    <w:spacing w:line="240" w:lineRule="auto"/>
                    <w:ind w:firstLine="0" w:firstLineChars="0"/>
                    <w:jc w:val="center"/>
                    <w:rPr>
                      <w:rFonts w:hint="default" w:ascii="Times New Roman" w:hAnsi="Times New Roman" w:eastAsia="宋体" w:cs="Times New Roman"/>
                      <w:b w:val="0"/>
                      <w:bCs/>
                      <w:sz w:val="24"/>
                      <w:szCs w:val="24"/>
                      <w:highlight w:val="none"/>
                      <w:u w:val="none"/>
                      <w:lang w:eastAsia="zh-CN"/>
                    </w:rPr>
                  </w:pPr>
                  <w:r>
                    <w:rPr>
                      <w:rFonts w:hint="eastAsia" w:ascii="Times New Roman" w:hAnsi="Times New Roman" w:cs="Times New Roman"/>
                      <w:b w:val="0"/>
                      <w:bCs/>
                      <w:sz w:val="24"/>
                      <w:szCs w:val="24"/>
                      <w:highlight w:val="none"/>
                      <w:u w:val="none"/>
                      <w:lang w:val="en-US" w:eastAsia="zh-CN"/>
                    </w:rPr>
                    <w:t>有资质的单位</w:t>
                  </w:r>
                </w:p>
              </w:tc>
              <w:tc>
                <w:tcPr>
                  <w:tcW w:w="740" w:type="pct"/>
                  <w:noWrap w:val="0"/>
                  <w:vAlign w:val="center"/>
                </w:tcPr>
                <w:p w14:paraId="7DB80310">
                  <w:pPr>
                    <w:kinsoku w:val="0"/>
                    <w:overflowPunct w:val="0"/>
                    <w:spacing w:line="240" w:lineRule="auto"/>
                    <w:ind w:firstLine="0" w:firstLineChars="0"/>
                    <w:jc w:val="center"/>
                    <w:rPr>
                      <w:rFonts w:hint="default" w:ascii="Times New Roman" w:hAnsi="Times New Roman" w:eastAsia="宋体" w:cs="Times New Roman"/>
                      <w:b w:val="0"/>
                      <w:bCs/>
                      <w:sz w:val="24"/>
                      <w:szCs w:val="24"/>
                      <w:highlight w:val="none"/>
                      <w:u w:val="none"/>
                      <w:lang w:val="en-US" w:eastAsia="zh-CN"/>
                    </w:rPr>
                  </w:pPr>
                  <w:r>
                    <w:rPr>
                      <w:rFonts w:hint="default" w:ascii="Times New Roman" w:hAnsi="Times New Roman" w:eastAsia="宋体" w:cs="Times New Roman"/>
                      <w:b w:val="0"/>
                      <w:bCs/>
                      <w:sz w:val="24"/>
                      <w:szCs w:val="24"/>
                      <w:highlight w:val="none"/>
                      <w:u w:val="none"/>
                      <w:lang w:val="en-US" w:eastAsia="zh-CN"/>
                    </w:rPr>
                    <w:t>0.3</w:t>
                  </w:r>
                </w:p>
              </w:tc>
              <w:tc>
                <w:tcPr>
                  <w:tcW w:w="1220" w:type="pct"/>
                  <w:noWrap w:val="0"/>
                  <w:vAlign w:val="center"/>
                </w:tcPr>
                <w:p w14:paraId="46401840">
                  <w:pPr>
                    <w:kinsoku w:val="0"/>
                    <w:overflowPunct w:val="0"/>
                    <w:spacing w:line="240" w:lineRule="auto"/>
                    <w:ind w:firstLine="0" w:firstLineChars="0"/>
                    <w:jc w:val="center"/>
                    <w:rPr>
                      <w:rFonts w:hint="default" w:ascii="Times New Roman" w:hAnsi="Times New Roman" w:eastAsia="宋体" w:cs="Times New Roman"/>
                      <w:b w:val="0"/>
                      <w:bCs/>
                      <w:sz w:val="24"/>
                      <w:szCs w:val="24"/>
                      <w:highlight w:val="none"/>
                      <w:u w:val="none"/>
                      <w:lang w:eastAsia="zh-CN"/>
                    </w:rPr>
                  </w:pPr>
                  <w:r>
                    <w:rPr>
                      <w:rFonts w:hint="default" w:ascii="Times New Roman" w:hAnsi="Times New Roman" w:eastAsia="宋体" w:cs="Times New Roman"/>
                      <w:b w:val="0"/>
                      <w:bCs/>
                      <w:sz w:val="24"/>
                      <w:szCs w:val="24"/>
                      <w:highlight w:val="none"/>
                      <w:u w:val="none"/>
                      <w:lang w:eastAsia="zh-CN"/>
                    </w:rPr>
                    <w:t>符合</w:t>
                  </w:r>
                </w:p>
              </w:tc>
            </w:tr>
            <w:tr w14:paraId="0E1F45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591" w:hRule="atLeast"/>
                <w:jc w:val="center"/>
              </w:trPr>
              <w:tc>
                <w:tcPr>
                  <w:tcW w:w="407" w:type="pct"/>
                  <w:noWrap w:val="0"/>
                  <w:vAlign w:val="center"/>
                </w:tcPr>
                <w:p w14:paraId="30610734">
                  <w:pPr>
                    <w:kinsoku w:val="0"/>
                    <w:overflowPunct w:val="0"/>
                    <w:spacing w:line="240" w:lineRule="auto"/>
                    <w:ind w:firstLine="0" w:firstLineChars="0"/>
                    <w:jc w:val="center"/>
                    <w:rPr>
                      <w:rFonts w:hint="default" w:ascii="Times New Roman" w:hAnsi="Times New Roman" w:eastAsia="宋体" w:cs="Times New Roman"/>
                      <w:b/>
                      <w:sz w:val="24"/>
                      <w:szCs w:val="24"/>
                      <w:highlight w:val="none"/>
                      <w:u w:val="none"/>
                      <w:lang w:val="en-US" w:eastAsia="zh-CN"/>
                    </w:rPr>
                  </w:pPr>
                  <w:r>
                    <w:rPr>
                      <w:rFonts w:hint="eastAsia" w:ascii="Times New Roman" w:hAnsi="Times New Roman" w:cs="Times New Roman"/>
                      <w:b/>
                      <w:sz w:val="24"/>
                      <w:szCs w:val="24"/>
                      <w:highlight w:val="none"/>
                      <w:u w:val="none"/>
                      <w:lang w:val="en-US" w:eastAsia="zh-CN"/>
                    </w:rPr>
                    <w:t>6</w:t>
                  </w:r>
                </w:p>
              </w:tc>
              <w:tc>
                <w:tcPr>
                  <w:tcW w:w="863" w:type="pct"/>
                  <w:noWrap w:val="0"/>
                  <w:vAlign w:val="center"/>
                </w:tcPr>
                <w:p w14:paraId="26AA508E">
                  <w:pPr>
                    <w:kinsoku w:val="0"/>
                    <w:overflowPunct w:val="0"/>
                    <w:spacing w:line="240" w:lineRule="auto"/>
                    <w:ind w:firstLine="0" w:firstLineChars="0"/>
                    <w:jc w:val="center"/>
                    <w:rPr>
                      <w:rFonts w:hint="default" w:ascii="Times New Roman" w:hAnsi="Times New Roman" w:eastAsia="宋体" w:cs="Times New Roman"/>
                      <w:b w:val="0"/>
                      <w:bCs/>
                      <w:sz w:val="24"/>
                      <w:szCs w:val="24"/>
                      <w:highlight w:val="none"/>
                      <w:u w:val="none"/>
                      <w:lang w:val="en-US" w:eastAsia="zh-CN"/>
                    </w:rPr>
                  </w:pPr>
                  <w:r>
                    <w:rPr>
                      <w:rFonts w:hint="default" w:ascii="Times New Roman" w:hAnsi="Times New Roman" w:eastAsia="宋体" w:cs="Times New Roman"/>
                      <w:b w:val="0"/>
                      <w:bCs/>
                      <w:sz w:val="24"/>
                      <w:szCs w:val="24"/>
                      <w:highlight w:val="none"/>
                      <w:u w:val="none"/>
                      <w:lang w:val="en-US" w:eastAsia="zh-CN"/>
                    </w:rPr>
                    <w:t>污水处理站污泥</w:t>
                  </w:r>
                </w:p>
              </w:tc>
              <w:tc>
                <w:tcPr>
                  <w:tcW w:w="768" w:type="pct"/>
                  <w:noWrap w:val="0"/>
                  <w:vAlign w:val="center"/>
                </w:tcPr>
                <w:p w14:paraId="7E200D79">
                  <w:pPr>
                    <w:kinsoku w:val="0"/>
                    <w:overflowPunct w:val="0"/>
                    <w:spacing w:line="240" w:lineRule="auto"/>
                    <w:ind w:firstLine="0" w:firstLineChars="0"/>
                    <w:jc w:val="center"/>
                    <w:rPr>
                      <w:rFonts w:hint="default" w:ascii="Times New Roman" w:hAnsi="Times New Roman" w:eastAsia="宋体" w:cs="Times New Roman"/>
                      <w:b w:val="0"/>
                      <w:bCs/>
                      <w:sz w:val="24"/>
                      <w:szCs w:val="24"/>
                      <w:highlight w:val="none"/>
                      <w:u w:val="none"/>
                      <w:lang w:val="en-US" w:eastAsia="zh-CN"/>
                    </w:rPr>
                  </w:pPr>
                  <w:r>
                    <w:rPr>
                      <w:rFonts w:hint="default" w:ascii="Times New Roman" w:hAnsi="Times New Roman" w:eastAsia="宋体" w:cs="Times New Roman"/>
                      <w:b w:val="0"/>
                      <w:bCs/>
                      <w:sz w:val="24"/>
                      <w:szCs w:val="24"/>
                      <w:highlight w:val="none"/>
                      <w:u w:val="none"/>
                      <w:lang w:eastAsia="zh-CN"/>
                    </w:rPr>
                    <w:t>不在院内暂存</w:t>
                  </w:r>
                </w:p>
              </w:tc>
              <w:tc>
                <w:tcPr>
                  <w:tcW w:w="998" w:type="pct"/>
                  <w:tcBorders>
                    <w:top w:val="single" w:color="auto" w:sz="4" w:space="0"/>
                  </w:tcBorders>
                  <w:noWrap w:val="0"/>
                  <w:vAlign w:val="center"/>
                </w:tcPr>
                <w:p w14:paraId="0F691156">
                  <w:pPr>
                    <w:kinsoku w:val="0"/>
                    <w:overflowPunct w:val="0"/>
                    <w:spacing w:line="240" w:lineRule="auto"/>
                    <w:ind w:firstLine="0" w:firstLineChars="0"/>
                    <w:jc w:val="center"/>
                    <w:rPr>
                      <w:rFonts w:hint="default" w:ascii="Times New Roman" w:hAnsi="Times New Roman" w:eastAsia="宋体" w:cs="Times New Roman"/>
                      <w:b w:val="0"/>
                      <w:bCs/>
                      <w:sz w:val="24"/>
                      <w:szCs w:val="24"/>
                      <w:highlight w:val="none"/>
                      <w:u w:val="none"/>
                      <w:lang w:val="en-US" w:eastAsia="zh-CN"/>
                    </w:rPr>
                  </w:pPr>
                  <w:r>
                    <w:rPr>
                      <w:rFonts w:hint="eastAsia" w:ascii="Times New Roman" w:hAnsi="Times New Roman" w:cs="Times New Roman"/>
                      <w:b w:val="0"/>
                      <w:bCs/>
                      <w:sz w:val="24"/>
                      <w:szCs w:val="24"/>
                      <w:highlight w:val="none"/>
                      <w:u w:val="none"/>
                      <w:lang w:val="en-US" w:eastAsia="zh-CN"/>
                    </w:rPr>
                    <w:t>有资质的单位</w:t>
                  </w:r>
                </w:p>
              </w:tc>
              <w:tc>
                <w:tcPr>
                  <w:tcW w:w="740" w:type="pct"/>
                  <w:noWrap w:val="0"/>
                  <w:vAlign w:val="center"/>
                </w:tcPr>
                <w:p w14:paraId="2B77DB35">
                  <w:pPr>
                    <w:kinsoku w:val="0"/>
                    <w:overflowPunct w:val="0"/>
                    <w:spacing w:line="240" w:lineRule="auto"/>
                    <w:ind w:firstLine="0" w:firstLineChars="0"/>
                    <w:jc w:val="center"/>
                    <w:rPr>
                      <w:rFonts w:hint="default" w:ascii="Times New Roman" w:hAnsi="Times New Roman" w:eastAsia="宋体" w:cs="Times New Roman"/>
                      <w:b w:val="0"/>
                      <w:bCs/>
                      <w:sz w:val="24"/>
                      <w:szCs w:val="24"/>
                      <w:highlight w:val="none"/>
                      <w:u w:val="none"/>
                      <w:lang w:val="en-US" w:eastAsia="zh-CN"/>
                    </w:rPr>
                  </w:pPr>
                  <w:r>
                    <w:rPr>
                      <w:rFonts w:hint="default" w:ascii="Times New Roman" w:hAnsi="Times New Roman" w:eastAsia="宋体" w:cs="Times New Roman"/>
                      <w:color w:val="auto"/>
                      <w:kern w:val="0"/>
                      <w:sz w:val="24"/>
                      <w:szCs w:val="24"/>
                      <w:u w:val="none" w:color="auto"/>
                      <w:lang w:val="en-US" w:eastAsia="zh-CN" w:bidi="ar"/>
                    </w:rPr>
                    <w:t>0.56</w:t>
                  </w:r>
                </w:p>
              </w:tc>
              <w:tc>
                <w:tcPr>
                  <w:tcW w:w="1220" w:type="pct"/>
                  <w:noWrap w:val="0"/>
                  <w:vAlign w:val="center"/>
                </w:tcPr>
                <w:p w14:paraId="4F6CEFFF">
                  <w:pPr>
                    <w:kinsoku w:val="0"/>
                    <w:overflowPunct w:val="0"/>
                    <w:spacing w:line="240" w:lineRule="auto"/>
                    <w:ind w:firstLine="0" w:firstLineChars="0"/>
                    <w:jc w:val="center"/>
                    <w:rPr>
                      <w:rFonts w:hint="default" w:ascii="Times New Roman" w:hAnsi="Times New Roman" w:eastAsia="宋体" w:cs="Times New Roman"/>
                      <w:b w:val="0"/>
                      <w:bCs/>
                      <w:sz w:val="24"/>
                      <w:szCs w:val="24"/>
                      <w:highlight w:val="none"/>
                      <w:u w:val="none"/>
                      <w:lang w:eastAsia="zh-CN"/>
                    </w:rPr>
                  </w:pPr>
                  <w:r>
                    <w:rPr>
                      <w:rFonts w:hint="default" w:ascii="Times New Roman" w:hAnsi="Times New Roman" w:eastAsia="宋体" w:cs="Times New Roman"/>
                      <w:b w:val="0"/>
                      <w:bCs/>
                      <w:sz w:val="24"/>
                      <w:szCs w:val="24"/>
                      <w:highlight w:val="none"/>
                      <w:u w:val="none"/>
                      <w:lang w:eastAsia="zh-CN"/>
                    </w:rPr>
                    <w:t>符合</w:t>
                  </w:r>
                </w:p>
              </w:tc>
            </w:tr>
            <w:tr w14:paraId="420070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591" w:hRule="atLeast"/>
                <w:jc w:val="center"/>
              </w:trPr>
              <w:tc>
                <w:tcPr>
                  <w:tcW w:w="407" w:type="pct"/>
                  <w:noWrap w:val="0"/>
                  <w:vAlign w:val="center"/>
                </w:tcPr>
                <w:p w14:paraId="126BF086">
                  <w:pPr>
                    <w:kinsoku w:val="0"/>
                    <w:overflowPunct w:val="0"/>
                    <w:spacing w:line="240" w:lineRule="auto"/>
                    <w:ind w:firstLine="0" w:firstLineChars="0"/>
                    <w:jc w:val="center"/>
                    <w:rPr>
                      <w:rFonts w:hint="default" w:ascii="Times New Roman" w:hAnsi="Times New Roman" w:eastAsia="宋体" w:cs="Times New Roman"/>
                      <w:b/>
                      <w:sz w:val="24"/>
                      <w:szCs w:val="24"/>
                      <w:highlight w:val="none"/>
                      <w:u w:val="none"/>
                      <w:lang w:val="en-US" w:eastAsia="zh-CN"/>
                    </w:rPr>
                  </w:pPr>
                  <w:r>
                    <w:rPr>
                      <w:rFonts w:hint="eastAsia" w:ascii="Times New Roman" w:hAnsi="Times New Roman" w:cs="Times New Roman"/>
                      <w:b/>
                      <w:sz w:val="24"/>
                      <w:szCs w:val="24"/>
                      <w:highlight w:val="none"/>
                      <w:u w:val="none"/>
                      <w:lang w:val="en-US" w:eastAsia="zh-CN"/>
                    </w:rPr>
                    <w:t>7</w:t>
                  </w:r>
                </w:p>
              </w:tc>
              <w:tc>
                <w:tcPr>
                  <w:tcW w:w="863" w:type="pct"/>
                  <w:noWrap w:val="0"/>
                  <w:vAlign w:val="center"/>
                </w:tcPr>
                <w:p w14:paraId="486C1745">
                  <w:pPr>
                    <w:kinsoku w:val="0"/>
                    <w:overflowPunct w:val="0"/>
                    <w:spacing w:line="240" w:lineRule="auto"/>
                    <w:ind w:firstLine="0" w:firstLineChars="0"/>
                    <w:jc w:val="center"/>
                    <w:rPr>
                      <w:rFonts w:hint="default" w:ascii="Times New Roman" w:hAnsi="Times New Roman" w:eastAsia="宋体" w:cs="Times New Roman"/>
                      <w:b w:val="0"/>
                      <w:bCs/>
                      <w:sz w:val="24"/>
                      <w:szCs w:val="24"/>
                      <w:highlight w:val="none"/>
                      <w:u w:val="none"/>
                      <w:lang w:val="en-US" w:eastAsia="zh-CN"/>
                    </w:rPr>
                  </w:pPr>
                  <w:r>
                    <w:rPr>
                      <w:rFonts w:hint="default" w:ascii="Times New Roman" w:hAnsi="Times New Roman" w:eastAsia="宋体" w:cs="Times New Roman"/>
                      <w:b w:val="0"/>
                      <w:bCs/>
                      <w:sz w:val="24"/>
                      <w:szCs w:val="24"/>
                      <w:highlight w:val="none"/>
                      <w:u w:val="none"/>
                      <w:lang w:eastAsia="zh-CN"/>
                    </w:rPr>
                    <w:t>废包装物</w:t>
                  </w:r>
                </w:p>
              </w:tc>
              <w:tc>
                <w:tcPr>
                  <w:tcW w:w="768" w:type="pct"/>
                  <w:noWrap w:val="0"/>
                  <w:vAlign w:val="center"/>
                </w:tcPr>
                <w:p w14:paraId="520E3077">
                  <w:pPr>
                    <w:kinsoku w:val="0"/>
                    <w:overflowPunct w:val="0"/>
                    <w:spacing w:line="240" w:lineRule="auto"/>
                    <w:ind w:firstLine="0" w:firstLineChars="0"/>
                    <w:jc w:val="center"/>
                    <w:rPr>
                      <w:rFonts w:hint="default" w:ascii="Times New Roman" w:hAnsi="Times New Roman" w:eastAsia="宋体" w:cs="Times New Roman"/>
                      <w:b w:val="0"/>
                      <w:bCs/>
                      <w:sz w:val="24"/>
                      <w:szCs w:val="24"/>
                      <w:highlight w:val="none"/>
                      <w:u w:val="none"/>
                      <w:lang w:eastAsia="zh-CN"/>
                    </w:rPr>
                  </w:pPr>
                  <w:r>
                    <w:rPr>
                      <w:rFonts w:hint="default" w:ascii="Times New Roman" w:hAnsi="Times New Roman" w:eastAsia="宋体" w:cs="Times New Roman"/>
                      <w:b w:val="0"/>
                      <w:bCs/>
                      <w:sz w:val="24"/>
                      <w:szCs w:val="24"/>
                      <w:highlight w:val="none"/>
                      <w:u w:val="none"/>
                      <w:lang w:eastAsia="zh-CN"/>
                    </w:rPr>
                    <w:t>不在院内暂存</w:t>
                  </w:r>
                </w:p>
              </w:tc>
              <w:tc>
                <w:tcPr>
                  <w:tcW w:w="998" w:type="pct"/>
                  <w:vMerge w:val="restart"/>
                  <w:noWrap w:val="0"/>
                  <w:vAlign w:val="center"/>
                </w:tcPr>
                <w:p w14:paraId="26860642">
                  <w:pPr>
                    <w:kinsoku w:val="0"/>
                    <w:overflowPunct w:val="0"/>
                    <w:spacing w:line="240" w:lineRule="auto"/>
                    <w:ind w:firstLine="0" w:firstLineChars="0"/>
                    <w:jc w:val="center"/>
                    <w:rPr>
                      <w:rFonts w:hint="default" w:ascii="Times New Roman" w:hAnsi="Times New Roman" w:eastAsia="宋体" w:cs="Times New Roman"/>
                      <w:b w:val="0"/>
                      <w:bCs/>
                      <w:sz w:val="24"/>
                      <w:szCs w:val="24"/>
                      <w:highlight w:val="none"/>
                      <w:u w:val="none"/>
                      <w:lang w:val="en-US" w:eastAsia="zh-CN"/>
                    </w:rPr>
                  </w:pPr>
                  <w:r>
                    <w:rPr>
                      <w:rFonts w:hint="default" w:ascii="Times New Roman" w:hAnsi="Times New Roman" w:eastAsia="宋体" w:cs="Times New Roman"/>
                      <w:b w:val="0"/>
                      <w:bCs/>
                      <w:sz w:val="24"/>
                      <w:szCs w:val="24"/>
                      <w:highlight w:val="none"/>
                      <w:u w:val="none"/>
                      <w:lang w:val="en-US" w:eastAsia="zh-CN"/>
                    </w:rPr>
                    <w:t>统一由环卫部门清运</w:t>
                  </w:r>
                </w:p>
              </w:tc>
              <w:tc>
                <w:tcPr>
                  <w:tcW w:w="740" w:type="pct"/>
                  <w:noWrap w:val="0"/>
                  <w:vAlign w:val="center"/>
                </w:tcPr>
                <w:p w14:paraId="0E8FD4D9">
                  <w:pPr>
                    <w:kinsoku w:val="0"/>
                    <w:overflowPunct w:val="0"/>
                    <w:spacing w:line="240" w:lineRule="auto"/>
                    <w:ind w:firstLine="0" w:firstLineChars="0"/>
                    <w:jc w:val="center"/>
                    <w:rPr>
                      <w:rFonts w:hint="default" w:ascii="Times New Roman" w:hAnsi="Times New Roman" w:eastAsia="宋体" w:cs="Times New Roman"/>
                      <w:b w:val="0"/>
                      <w:bCs/>
                      <w:sz w:val="24"/>
                      <w:szCs w:val="24"/>
                      <w:highlight w:val="none"/>
                      <w:u w:val="none"/>
                      <w:lang w:val="en-US" w:eastAsia="zh-CN"/>
                    </w:rPr>
                  </w:pPr>
                  <w:r>
                    <w:rPr>
                      <w:rFonts w:hint="default" w:ascii="Times New Roman" w:hAnsi="Times New Roman" w:eastAsia="宋体" w:cs="Times New Roman"/>
                      <w:b w:val="0"/>
                      <w:bCs/>
                      <w:sz w:val="24"/>
                      <w:szCs w:val="24"/>
                      <w:highlight w:val="none"/>
                      <w:u w:val="none"/>
                      <w:lang w:val="en-US" w:eastAsia="zh-CN"/>
                    </w:rPr>
                    <w:t>0.2</w:t>
                  </w:r>
                </w:p>
              </w:tc>
              <w:tc>
                <w:tcPr>
                  <w:tcW w:w="1220" w:type="pct"/>
                  <w:noWrap w:val="0"/>
                  <w:vAlign w:val="center"/>
                </w:tcPr>
                <w:p w14:paraId="31033055">
                  <w:pPr>
                    <w:kinsoku w:val="0"/>
                    <w:overflowPunct w:val="0"/>
                    <w:spacing w:line="240" w:lineRule="auto"/>
                    <w:ind w:firstLine="0" w:firstLineChars="0"/>
                    <w:jc w:val="center"/>
                    <w:rPr>
                      <w:rFonts w:hint="default" w:ascii="Times New Roman" w:hAnsi="Times New Roman" w:eastAsia="宋体" w:cs="Times New Roman"/>
                      <w:b w:val="0"/>
                      <w:bCs/>
                      <w:sz w:val="24"/>
                      <w:szCs w:val="24"/>
                      <w:highlight w:val="none"/>
                      <w:u w:val="none"/>
                      <w:lang w:eastAsia="zh-CN"/>
                    </w:rPr>
                  </w:pPr>
                  <w:r>
                    <w:rPr>
                      <w:rFonts w:hint="default" w:ascii="Times New Roman" w:hAnsi="Times New Roman" w:eastAsia="宋体" w:cs="Times New Roman"/>
                      <w:b w:val="0"/>
                      <w:bCs/>
                      <w:sz w:val="24"/>
                      <w:szCs w:val="24"/>
                      <w:highlight w:val="none"/>
                      <w:u w:val="none"/>
                      <w:lang w:eastAsia="zh-CN"/>
                    </w:rPr>
                    <w:t>符合</w:t>
                  </w:r>
                </w:p>
              </w:tc>
            </w:tr>
            <w:tr w14:paraId="60814A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591" w:hRule="atLeast"/>
                <w:jc w:val="center"/>
              </w:trPr>
              <w:tc>
                <w:tcPr>
                  <w:tcW w:w="407" w:type="pct"/>
                  <w:noWrap w:val="0"/>
                  <w:vAlign w:val="center"/>
                </w:tcPr>
                <w:p w14:paraId="43492664">
                  <w:pPr>
                    <w:kinsoku w:val="0"/>
                    <w:overflowPunct w:val="0"/>
                    <w:spacing w:line="240" w:lineRule="auto"/>
                    <w:ind w:firstLine="0" w:firstLineChars="0"/>
                    <w:jc w:val="center"/>
                    <w:rPr>
                      <w:rFonts w:hint="default" w:ascii="Times New Roman" w:hAnsi="Times New Roman" w:eastAsia="宋体" w:cs="Times New Roman"/>
                      <w:b/>
                      <w:sz w:val="24"/>
                      <w:szCs w:val="24"/>
                      <w:highlight w:val="none"/>
                      <w:u w:val="none"/>
                      <w:lang w:val="en-US" w:eastAsia="zh-CN"/>
                    </w:rPr>
                  </w:pPr>
                  <w:r>
                    <w:rPr>
                      <w:rFonts w:hint="eastAsia" w:ascii="Times New Roman" w:hAnsi="Times New Roman" w:cs="Times New Roman"/>
                      <w:b/>
                      <w:sz w:val="24"/>
                      <w:szCs w:val="24"/>
                      <w:highlight w:val="none"/>
                      <w:u w:val="none"/>
                      <w:lang w:val="en-US" w:eastAsia="zh-CN"/>
                    </w:rPr>
                    <w:t>8</w:t>
                  </w:r>
                </w:p>
              </w:tc>
              <w:tc>
                <w:tcPr>
                  <w:tcW w:w="863" w:type="pct"/>
                  <w:noWrap w:val="0"/>
                  <w:vAlign w:val="center"/>
                </w:tcPr>
                <w:p w14:paraId="47057145">
                  <w:pPr>
                    <w:kinsoku w:val="0"/>
                    <w:overflowPunct w:val="0"/>
                    <w:spacing w:line="240" w:lineRule="auto"/>
                    <w:ind w:firstLine="0" w:firstLineChars="0"/>
                    <w:jc w:val="center"/>
                    <w:rPr>
                      <w:rFonts w:hint="default" w:ascii="Times New Roman" w:hAnsi="Times New Roman" w:eastAsia="宋体" w:cs="Times New Roman"/>
                      <w:b w:val="0"/>
                      <w:bCs/>
                      <w:sz w:val="24"/>
                      <w:szCs w:val="24"/>
                      <w:highlight w:val="none"/>
                      <w:u w:val="none"/>
                      <w:lang w:val="en-US" w:eastAsia="zh-CN"/>
                    </w:rPr>
                  </w:pPr>
                  <w:r>
                    <w:rPr>
                      <w:rFonts w:hint="default" w:ascii="Times New Roman" w:hAnsi="Times New Roman" w:eastAsia="宋体" w:cs="Times New Roman"/>
                      <w:b w:val="0"/>
                      <w:bCs/>
                      <w:sz w:val="24"/>
                      <w:szCs w:val="24"/>
                      <w:highlight w:val="none"/>
                      <w:u w:val="none"/>
                      <w:lang w:val="en-US" w:eastAsia="zh-CN"/>
                    </w:rPr>
                    <w:t>生活垃圾</w:t>
                  </w:r>
                </w:p>
              </w:tc>
              <w:tc>
                <w:tcPr>
                  <w:tcW w:w="768" w:type="pct"/>
                  <w:noWrap w:val="0"/>
                  <w:vAlign w:val="center"/>
                </w:tcPr>
                <w:p w14:paraId="7AC8E548">
                  <w:pPr>
                    <w:kinsoku w:val="0"/>
                    <w:overflowPunct w:val="0"/>
                    <w:spacing w:line="240" w:lineRule="auto"/>
                    <w:ind w:firstLine="0" w:firstLineChars="0"/>
                    <w:jc w:val="center"/>
                    <w:rPr>
                      <w:rFonts w:hint="default" w:ascii="Times New Roman" w:hAnsi="Times New Roman" w:eastAsia="宋体" w:cs="Times New Roman"/>
                      <w:b w:val="0"/>
                      <w:bCs/>
                      <w:sz w:val="24"/>
                      <w:szCs w:val="24"/>
                      <w:highlight w:val="none"/>
                      <w:u w:val="none"/>
                      <w:lang w:val="en-US" w:eastAsia="zh-CN"/>
                    </w:rPr>
                  </w:pPr>
                  <w:r>
                    <w:rPr>
                      <w:rFonts w:hint="default" w:ascii="Times New Roman" w:hAnsi="Times New Roman" w:eastAsia="宋体" w:cs="Times New Roman"/>
                      <w:b w:val="0"/>
                      <w:bCs/>
                      <w:sz w:val="24"/>
                      <w:szCs w:val="24"/>
                      <w:highlight w:val="none"/>
                      <w:u w:val="none"/>
                      <w:lang w:eastAsia="zh-CN"/>
                    </w:rPr>
                    <w:t>垃圾桶</w:t>
                  </w:r>
                </w:p>
              </w:tc>
              <w:tc>
                <w:tcPr>
                  <w:tcW w:w="998" w:type="pct"/>
                  <w:vMerge w:val="continue"/>
                  <w:noWrap w:val="0"/>
                  <w:vAlign w:val="center"/>
                </w:tcPr>
                <w:p w14:paraId="794D6FA1">
                  <w:pPr>
                    <w:kinsoku w:val="0"/>
                    <w:overflowPunct w:val="0"/>
                    <w:spacing w:line="240" w:lineRule="auto"/>
                    <w:ind w:firstLine="0" w:firstLineChars="0"/>
                    <w:jc w:val="center"/>
                    <w:rPr>
                      <w:rFonts w:hint="default" w:ascii="Times New Roman" w:hAnsi="Times New Roman" w:eastAsia="宋体" w:cs="Times New Roman"/>
                      <w:b w:val="0"/>
                      <w:bCs/>
                      <w:sz w:val="24"/>
                      <w:szCs w:val="24"/>
                      <w:highlight w:val="none"/>
                      <w:u w:val="none"/>
                      <w:lang w:val="en-US" w:eastAsia="zh-CN"/>
                    </w:rPr>
                  </w:pPr>
                </w:p>
              </w:tc>
              <w:tc>
                <w:tcPr>
                  <w:tcW w:w="740" w:type="pct"/>
                  <w:noWrap w:val="0"/>
                  <w:vAlign w:val="center"/>
                </w:tcPr>
                <w:p w14:paraId="716DE10E">
                  <w:pPr>
                    <w:kinsoku w:val="0"/>
                    <w:overflowPunct w:val="0"/>
                    <w:spacing w:line="240" w:lineRule="auto"/>
                    <w:ind w:firstLine="0" w:firstLineChars="0"/>
                    <w:jc w:val="center"/>
                    <w:rPr>
                      <w:rFonts w:hint="default" w:ascii="Times New Roman" w:hAnsi="Times New Roman" w:eastAsia="宋体" w:cs="Times New Roman"/>
                      <w:b w:val="0"/>
                      <w:bCs/>
                      <w:sz w:val="24"/>
                      <w:szCs w:val="24"/>
                      <w:highlight w:val="none"/>
                      <w:u w:val="none"/>
                      <w:lang w:val="en-US" w:eastAsia="zh-CN"/>
                    </w:rPr>
                  </w:pPr>
                  <w:r>
                    <w:rPr>
                      <w:rFonts w:hint="default" w:ascii="Times New Roman" w:hAnsi="Times New Roman" w:eastAsia="宋体" w:cs="Times New Roman"/>
                      <w:color w:val="auto"/>
                      <w:kern w:val="0"/>
                      <w:sz w:val="24"/>
                      <w:szCs w:val="24"/>
                      <w:highlight w:val="none"/>
                      <w:u w:val="none" w:color="auto"/>
                      <w:lang w:val="en-US" w:eastAsia="zh-CN" w:bidi="ar"/>
                    </w:rPr>
                    <w:t>20.44</w:t>
                  </w:r>
                </w:p>
              </w:tc>
              <w:tc>
                <w:tcPr>
                  <w:tcW w:w="1220" w:type="pct"/>
                  <w:noWrap w:val="0"/>
                  <w:vAlign w:val="center"/>
                </w:tcPr>
                <w:p w14:paraId="559E1838">
                  <w:pPr>
                    <w:kinsoku w:val="0"/>
                    <w:overflowPunct w:val="0"/>
                    <w:spacing w:line="240" w:lineRule="auto"/>
                    <w:ind w:firstLine="0" w:firstLineChars="0"/>
                    <w:jc w:val="center"/>
                    <w:rPr>
                      <w:rFonts w:hint="default" w:ascii="Times New Roman" w:hAnsi="Times New Roman" w:eastAsia="宋体" w:cs="Times New Roman"/>
                      <w:b w:val="0"/>
                      <w:bCs/>
                      <w:sz w:val="24"/>
                      <w:szCs w:val="24"/>
                      <w:highlight w:val="none"/>
                      <w:u w:val="none"/>
                      <w:lang w:eastAsia="zh-CN"/>
                    </w:rPr>
                  </w:pPr>
                  <w:r>
                    <w:rPr>
                      <w:rFonts w:hint="default" w:ascii="Times New Roman" w:hAnsi="Times New Roman" w:eastAsia="宋体" w:cs="Times New Roman"/>
                      <w:b w:val="0"/>
                      <w:bCs/>
                      <w:sz w:val="24"/>
                      <w:szCs w:val="24"/>
                      <w:highlight w:val="none"/>
                      <w:u w:val="none"/>
                      <w:lang w:eastAsia="zh-CN"/>
                    </w:rPr>
                    <w:t>符合</w:t>
                  </w:r>
                </w:p>
              </w:tc>
            </w:tr>
          </w:tbl>
          <w:p w14:paraId="55A5B88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eastAsia" w:ascii="Times New Roman" w:hAnsi="Times New Roman" w:cs="Times New Roman"/>
                <w:sz w:val="24"/>
                <w:szCs w:val="24"/>
                <w:lang w:val="en-US" w:eastAsia="zh-CN"/>
              </w:rPr>
              <w:t>（</w:t>
            </w:r>
            <w:r>
              <w:rPr>
                <w:rFonts w:hint="default"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lang w:eastAsia="zh-CN"/>
              </w:rPr>
              <w:t>）固体废物管理要求</w:t>
            </w:r>
          </w:p>
          <w:p w14:paraId="0296AB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u w:val="none" w:color="auto"/>
              </w:rPr>
            </w:pPr>
            <w:r>
              <w:rPr>
                <w:rFonts w:hint="default" w:ascii="Times New Roman" w:hAnsi="Times New Roman" w:eastAsia="宋体" w:cs="Times New Roman"/>
                <w:sz w:val="24"/>
                <w:szCs w:val="24"/>
                <w:u w:val="none" w:color="auto"/>
              </w:rPr>
              <w:t>1、一般固体废物</w:t>
            </w:r>
          </w:p>
          <w:p w14:paraId="224725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u w:val="none" w:color="auto"/>
              </w:rPr>
            </w:pPr>
            <w:r>
              <w:rPr>
                <w:rFonts w:hint="default" w:ascii="Times New Roman" w:hAnsi="Times New Roman" w:eastAsia="宋体" w:cs="Times New Roman"/>
                <w:kern w:val="0"/>
                <w:sz w:val="24"/>
                <w:szCs w:val="24"/>
                <w:u w:val="none" w:color="auto"/>
                <w:lang w:bidi="ar"/>
              </w:rPr>
              <w:t>建设</w:t>
            </w:r>
            <w:r>
              <w:rPr>
                <w:rFonts w:hint="default" w:ascii="Times New Roman" w:hAnsi="Times New Roman" w:eastAsia="宋体" w:cs="Times New Roman"/>
                <w:kern w:val="0"/>
                <w:sz w:val="24"/>
                <w:szCs w:val="24"/>
                <w:u w:val="none" w:color="auto"/>
                <w:lang w:eastAsia="zh-CN" w:bidi="ar"/>
              </w:rPr>
              <w:t>单位</w:t>
            </w:r>
            <w:r>
              <w:rPr>
                <w:rFonts w:hint="default" w:ascii="Times New Roman" w:hAnsi="Times New Roman" w:eastAsia="宋体" w:cs="Times New Roman"/>
                <w:kern w:val="0"/>
                <w:sz w:val="24"/>
                <w:szCs w:val="24"/>
                <w:u w:val="none" w:color="auto"/>
                <w:lang w:bidi="ar"/>
              </w:rPr>
              <w:t>需强化废物产生、收集、贮运各环节的管理，</w:t>
            </w:r>
            <w:r>
              <w:rPr>
                <w:rFonts w:hint="default" w:ascii="Times New Roman" w:hAnsi="Times New Roman" w:eastAsia="宋体" w:cs="Times New Roman"/>
                <w:color w:val="000000"/>
                <w:sz w:val="24"/>
                <w:szCs w:val="24"/>
                <w:u w:val="none" w:color="auto"/>
              </w:rPr>
              <w:t>严格按照国家《一般工业固体废物贮存和填埋污染控制标准》（GB18599</w:t>
            </w:r>
            <w:r>
              <w:rPr>
                <w:rFonts w:hint="default" w:ascii="Times New Roman" w:hAnsi="Times New Roman" w:eastAsia="宋体" w:cs="Times New Roman"/>
                <w:color w:val="000000"/>
                <w:sz w:val="24"/>
                <w:szCs w:val="24"/>
                <w:u w:val="none" w:color="auto"/>
                <w:lang w:val="en-US" w:eastAsia="zh-CN"/>
              </w:rPr>
              <w:t>-</w:t>
            </w:r>
            <w:r>
              <w:rPr>
                <w:rFonts w:hint="default" w:ascii="Times New Roman" w:hAnsi="Times New Roman" w:eastAsia="宋体" w:cs="Times New Roman"/>
                <w:color w:val="000000"/>
                <w:sz w:val="24"/>
                <w:szCs w:val="24"/>
                <w:u w:val="none" w:color="auto"/>
              </w:rPr>
              <w:t>2020）的要求，</w:t>
            </w:r>
            <w:r>
              <w:rPr>
                <w:rFonts w:hint="default" w:ascii="Times New Roman" w:hAnsi="Times New Roman" w:eastAsia="宋体" w:cs="Times New Roman"/>
                <w:kern w:val="0"/>
                <w:sz w:val="24"/>
                <w:szCs w:val="24"/>
                <w:u w:val="none" w:color="auto"/>
                <w:lang w:bidi="ar"/>
              </w:rPr>
              <w:t>设置临时堆放点或贮存设施，</w:t>
            </w:r>
            <w:r>
              <w:rPr>
                <w:rFonts w:hint="default" w:ascii="Times New Roman" w:hAnsi="Times New Roman" w:eastAsia="宋体" w:cs="Times New Roman"/>
                <w:color w:val="000000"/>
                <w:sz w:val="24"/>
                <w:szCs w:val="24"/>
                <w:u w:val="none" w:color="auto"/>
              </w:rPr>
              <w:t>固废应按照要求进行分类处置，其中工业固废与生活垃圾分类处置、危险固废与一般固废分类处置</w:t>
            </w:r>
            <w:r>
              <w:rPr>
                <w:rFonts w:hint="default" w:ascii="Times New Roman" w:hAnsi="Times New Roman" w:eastAsia="宋体" w:cs="Times New Roman"/>
                <w:kern w:val="0"/>
                <w:sz w:val="24"/>
                <w:szCs w:val="24"/>
                <w:u w:val="none" w:color="auto"/>
                <w:lang w:bidi="ar"/>
              </w:rPr>
              <w:t>，不得擅自倾倒、堆放、丢弃、遗撒，杜绝固废在厂区内的散失、渗漏。建立检查维护制度，定期检查维护一般固废贮存设施，发现有损坏可能或异常，应及时采取必要措施，以保障其正常使用，以降低固体废物散落对周围环境的影响。根据固废产生的实际情况及时清运固废，使产生的固体废物得到及时、妥善</w:t>
            </w:r>
            <w:r>
              <w:rPr>
                <w:rFonts w:hint="default" w:ascii="Times New Roman" w:hAnsi="Times New Roman" w:eastAsia="宋体" w:cs="Times New Roman"/>
                <w:kern w:val="0"/>
                <w:sz w:val="24"/>
                <w:szCs w:val="24"/>
                <w:u w:val="none" w:color="auto"/>
                <w:lang w:val="en-US" w:eastAsia="zh-CN" w:bidi="ar"/>
              </w:rPr>
              <w:t>地</w:t>
            </w:r>
            <w:r>
              <w:rPr>
                <w:rFonts w:hint="default" w:ascii="Times New Roman" w:hAnsi="Times New Roman" w:eastAsia="宋体" w:cs="Times New Roman"/>
                <w:kern w:val="0"/>
                <w:sz w:val="24"/>
                <w:szCs w:val="24"/>
                <w:u w:val="none" w:color="auto"/>
                <w:lang w:bidi="ar"/>
              </w:rPr>
              <w:t>处理和处置</w:t>
            </w:r>
          </w:p>
          <w:p w14:paraId="1098214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sz w:val="24"/>
                <w:szCs w:val="24"/>
                <w:u w:val="none" w:color="auto"/>
                <w:lang w:eastAsia="zh-CN"/>
              </w:rPr>
            </w:pPr>
            <w:r>
              <w:rPr>
                <w:rFonts w:hint="eastAsia" w:ascii="Times New Roman" w:hAnsi="Times New Roman" w:cs="Times New Roman"/>
                <w:kern w:val="2"/>
                <w:sz w:val="24"/>
                <w:szCs w:val="24"/>
                <w:u w:color="auto"/>
                <w:lang w:val="en-US" w:eastAsia="zh-CN" w:bidi="ar-SA"/>
              </w:rPr>
              <w:t>2</w:t>
            </w:r>
            <w:r>
              <w:rPr>
                <w:rFonts w:hint="default" w:ascii="Times New Roman" w:hAnsi="Times New Roman" w:eastAsia="宋体" w:cs="Times New Roman"/>
                <w:kern w:val="2"/>
                <w:sz w:val="24"/>
                <w:szCs w:val="24"/>
                <w:u w:color="auto"/>
                <w:lang w:val="en-US" w:eastAsia="zh-CN" w:bidi="ar-SA"/>
              </w:rPr>
              <w:t>、</w:t>
            </w:r>
            <w:r>
              <w:rPr>
                <w:rFonts w:hint="default" w:ascii="Times New Roman" w:hAnsi="Times New Roman" w:eastAsia="宋体" w:cs="Times New Roman"/>
                <w:sz w:val="24"/>
                <w:szCs w:val="24"/>
                <w:u w:val="none" w:color="auto"/>
                <w:lang w:eastAsia="zh-CN"/>
              </w:rPr>
              <w:t>危险废物管理要求</w:t>
            </w:r>
          </w:p>
          <w:p w14:paraId="3AD4EA15">
            <w:pPr>
              <w:pStyle w:val="33"/>
              <w:keepNext w:val="0"/>
              <w:keepLines w:val="0"/>
              <w:pageBreakBefore w:val="0"/>
              <w:kinsoku/>
              <w:wordWrap/>
              <w:overflowPunct/>
              <w:topLinePunct w:val="0"/>
              <w:autoSpaceDE/>
              <w:autoSpaceDN/>
              <w:bidi w:val="0"/>
              <w:adjustRightInd/>
              <w:snapToGrid/>
              <w:spacing w:line="360" w:lineRule="auto"/>
              <w:ind w:left="0" w:leftChars="0" w:right="0" w:firstLine="492" w:firstLineChars="200"/>
              <w:jc w:val="both"/>
              <w:textAlignment w:val="auto"/>
              <w:rPr>
                <w:rFonts w:hint="default" w:ascii="Times New Roman" w:hAnsi="Times New Roman" w:eastAsia="宋体" w:cs="Times New Roman"/>
                <w:color w:val="000000"/>
                <w:sz w:val="24"/>
                <w:highlight w:val="none"/>
                <w:u w:val="none" w:color="auto"/>
                <w:lang w:val="en-US" w:eastAsia="zh-CN"/>
              </w:rPr>
            </w:pPr>
            <w:r>
              <w:rPr>
                <w:rFonts w:hint="default" w:ascii="Times New Roman" w:hAnsi="Times New Roman" w:eastAsia="宋体" w:cs="Times New Roman"/>
                <w:color w:val="000000"/>
                <w:sz w:val="24"/>
                <w:highlight w:val="none"/>
                <w:u w:val="none" w:color="auto"/>
                <w:lang w:val="en-US" w:eastAsia="zh-CN"/>
              </w:rPr>
              <w:t>根据《医疗废物管理条例》（2011年修订），医疗废物暂存管理要求如下：</w:t>
            </w:r>
          </w:p>
          <w:p w14:paraId="30C008B1">
            <w:pPr>
              <w:pStyle w:val="3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94" w:firstLineChars="200"/>
              <w:jc w:val="both"/>
              <w:textAlignment w:val="auto"/>
              <w:rPr>
                <w:rFonts w:hint="default" w:ascii="Times New Roman" w:hAnsi="Times New Roman" w:eastAsia="宋体" w:cs="Times New Roman"/>
                <w:b/>
                <w:bCs/>
                <w:color w:val="000000"/>
                <w:spacing w:val="3"/>
                <w:kern w:val="2"/>
                <w:sz w:val="24"/>
                <w:szCs w:val="24"/>
                <w:highlight w:val="none"/>
                <w:u w:val="none" w:color="auto"/>
                <w:lang w:val="en-US" w:eastAsia="zh-CN" w:bidi="ar-SA"/>
              </w:rPr>
            </w:pPr>
            <w:r>
              <w:rPr>
                <w:rFonts w:hint="default" w:ascii="Times New Roman" w:hAnsi="Times New Roman" w:eastAsia="宋体" w:cs="Times New Roman"/>
                <w:b/>
                <w:bCs/>
                <w:color w:val="000000"/>
                <w:spacing w:val="3"/>
                <w:kern w:val="2"/>
                <w:sz w:val="24"/>
                <w:szCs w:val="24"/>
                <w:highlight w:val="none"/>
                <w:u w:val="none" w:color="auto"/>
                <w:lang w:val="en-US" w:eastAsia="zh-CN" w:bidi="ar-SA"/>
              </w:rPr>
              <w:t>（A）医疗废物暂存管理</w:t>
            </w:r>
          </w:p>
          <w:p w14:paraId="09173200">
            <w:pPr>
              <w:pStyle w:val="3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92" w:firstLineChars="200"/>
              <w:jc w:val="both"/>
              <w:textAlignment w:val="auto"/>
              <w:rPr>
                <w:rFonts w:hint="default" w:ascii="Times New Roman" w:hAnsi="Times New Roman" w:eastAsia="宋体" w:cs="Times New Roman"/>
                <w:b w:val="0"/>
                <w:color w:val="000000"/>
                <w:spacing w:val="3"/>
                <w:kern w:val="2"/>
                <w:sz w:val="24"/>
                <w:szCs w:val="24"/>
                <w:highlight w:val="none"/>
                <w:u w:val="none" w:color="auto"/>
                <w:lang w:val="en-US" w:eastAsia="zh-CN" w:bidi="ar-SA"/>
              </w:rPr>
            </w:pPr>
            <w:r>
              <w:rPr>
                <w:rFonts w:hint="default" w:ascii="Times New Roman" w:hAnsi="Times New Roman" w:eastAsia="宋体" w:cs="Times New Roman"/>
                <w:b w:val="0"/>
                <w:color w:val="000000"/>
                <w:spacing w:val="3"/>
                <w:kern w:val="2"/>
                <w:sz w:val="24"/>
                <w:szCs w:val="24"/>
                <w:highlight w:val="none"/>
                <w:u w:val="none" w:color="auto"/>
                <w:lang w:val="en-US" w:eastAsia="zh-CN" w:bidi="ar-SA"/>
              </w:rPr>
              <w:t>医疗废物、污水处理站污泥属于危险废物，根据《危险废物贮存污染控制标准》（GB18597-2023）和《医疗废物管理条例》</w:t>
            </w:r>
            <w:r>
              <w:rPr>
                <w:rFonts w:hint="default" w:ascii="Times New Roman" w:hAnsi="Times New Roman" w:eastAsia="宋体" w:cs="Times New Roman"/>
                <w:b w:val="0"/>
                <w:bCs/>
                <w:color w:val="000000"/>
                <w:sz w:val="24"/>
                <w:highlight w:val="none"/>
                <w:u w:val="none" w:color="auto"/>
                <w:lang w:val="en-US" w:eastAsia="zh-CN"/>
              </w:rPr>
              <w:t>（2011年修订）</w:t>
            </w:r>
            <w:r>
              <w:rPr>
                <w:rFonts w:hint="default" w:ascii="Times New Roman" w:hAnsi="Times New Roman" w:eastAsia="宋体" w:cs="Times New Roman"/>
                <w:b w:val="0"/>
                <w:bCs/>
                <w:color w:val="000000"/>
                <w:spacing w:val="3"/>
                <w:kern w:val="2"/>
                <w:sz w:val="24"/>
                <w:szCs w:val="24"/>
                <w:highlight w:val="none"/>
                <w:u w:val="none" w:color="auto"/>
                <w:lang w:val="en-US" w:eastAsia="zh-CN" w:bidi="ar-SA"/>
              </w:rPr>
              <w:t>的规</w:t>
            </w:r>
            <w:r>
              <w:rPr>
                <w:rFonts w:hint="default" w:ascii="Times New Roman" w:hAnsi="Times New Roman" w:eastAsia="宋体" w:cs="Times New Roman"/>
                <w:b w:val="0"/>
                <w:color w:val="000000"/>
                <w:spacing w:val="3"/>
                <w:kern w:val="2"/>
                <w:sz w:val="24"/>
                <w:szCs w:val="24"/>
                <w:highlight w:val="none"/>
                <w:u w:val="none" w:color="auto"/>
                <w:lang w:val="en-US" w:eastAsia="zh-CN" w:bidi="ar-SA"/>
              </w:rPr>
              <w:t>定，本项目对危险废物的管理采取以下措施：</w:t>
            </w:r>
          </w:p>
          <w:p w14:paraId="1D200CA0">
            <w:pPr>
              <w:pStyle w:val="3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92" w:firstLineChars="200"/>
              <w:jc w:val="both"/>
              <w:textAlignment w:val="auto"/>
              <w:rPr>
                <w:rFonts w:hint="default" w:ascii="Times New Roman" w:hAnsi="Times New Roman" w:eastAsia="宋体" w:cs="Times New Roman"/>
                <w:b w:val="0"/>
                <w:color w:val="000000"/>
                <w:spacing w:val="3"/>
                <w:kern w:val="2"/>
                <w:sz w:val="24"/>
                <w:szCs w:val="24"/>
                <w:highlight w:val="none"/>
                <w:u w:val="none" w:color="auto"/>
                <w:lang w:val="en-US" w:eastAsia="zh-CN" w:bidi="ar-SA"/>
              </w:rPr>
            </w:pPr>
            <w:r>
              <w:rPr>
                <w:rFonts w:hint="default" w:ascii="Times New Roman" w:hAnsi="Times New Roman" w:eastAsia="宋体" w:cs="Times New Roman"/>
                <w:b w:val="0"/>
                <w:color w:val="000000"/>
                <w:spacing w:val="3"/>
                <w:kern w:val="2"/>
                <w:sz w:val="24"/>
                <w:szCs w:val="24"/>
                <w:highlight w:val="none"/>
                <w:u w:val="none" w:color="auto"/>
                <w:lang w:val="en-US" w:eastAsia="zh-CN" w:bidi="ar-SA"/>
              </w:rPr>
              <w:t>①进一步完善相应的规章制度，产生的危险废物由专人负责收集、管理。</w:t>
            </w:r>
          </w:p>
          <w:p w14:paraId="2ACCAFF7">
            <w:pPr>
              <w:pStyle w:val="3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92" w:firstLineChars="200"/>
              <w:jc w:val="both"/>
              <w:textAlignment w:val="auto"/>
              <w:rPr>
                <w:rFonts w:hint="default" w:ascii="Times New Roman" w:hAnsi="Times New Roman" w:eastAsia="宋体" w:cs="Times New Roman"/>
                <w:b w:val="0"/>
                <w:color w:val="000000"/>
                <w:spacing w:val="3"/>
                <w:kern w:val="2"/>
                <w:sz w:val="24"/>
                <w:szCs w:val="24"/>
                <w:highlight w:val="none"/>
                <w:u w:val="none" w:color="auto"/>
                <w:lang w:val="en-US" w:eastAsia="zh-CN" w:bidi="ar-SA"/>
              </w:rPr>
            </w:pPr>
            <w:r>
              <w:rPr>
                <w:rFonts w:hint="default" w:ascii="Times New Roman" w:hAnsi="Times New Roman" w:eastAsia="宋体" w:cs="Times New Roman"/>
                <w:b w:val="0"/>
                <w:color w:val="000000"/>
                <w:spacing w:val="3"/>
                <w:kern w:val="2"/>
                <w:sz w:val="24"/>
                <w:szCs w:val="24"/>
                <w:highlight w:val="none"/>
                <w:u w:val="none" w:color="auto"/>
                <w:lang w:val="en-US" w:eastAsia="zh-CN" w:bidi="ar-SA"/>
              </w:rPr>
              <w:t>②医院及时收集各科室产生的医疗废物，并按照类别分置于防扩散、防渗漏、防锐器穿透的专用包装物或者密闭的容器内。不相容的医疗废物必须分开存放。</w:t>
            </w:r>
          </w:p>
          <w:p w14:paraId="3CB0975C">
            <w:pPr>
              <w:pStyle w:val="3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92" w:firstLineChars="200"/>
              <w:jc w:val="both"/>
              <w:textAlignment w:val="auto"/>
              <w:rPr>
                <w:rFonts w:hint="default" w:ascii="Times New Roman" w:hAnsi="Times New Roman" w:eastAsia="宋体" w:cs="Times New Roman"/>
                <w:b w:val="0"/>
                <w:color w:val="000000"/>
                <w:spacing w:val="3"/>
                <w:kern w:val="2"/>
                <w:sz w:val="24"/>
                <w:szCs w:val="24"/>
                <w:highlight w:val="none"/>
                <w:u w:val="none" w:color="auto"/>
                <w:lang w:val="en-US" w:eastAsia="zh-CN" w:bidi="ar-SA"/>
              </w:rPr>
            </w:pPr>
            <w:r>
              <w:rPr>
                <w:rFonts w:hint="default" w:ascii="Times New Roman" w:hAnsi="Times New Roman" w:eastAsia="宋体" w:cs="Times New Roman"/>
                <w:b w:val="0"/>
                <w:color w:val="000000"/>
                <w:spacing w:val="3"/>
                <w:kern w:val="2"/>
                <w:sz w:val="24"/>
                <w:szCs w:val="24"/>
                <w:highlight w:val="none"/>
                <w:u w:val="none" w:color="auto"/>
                <w:lang w:val="en-US" w:eastAsia="zh-CN" w:bidi="ar-SA"/>
              </w:rPr>
              <w:t>③危险废物专用包装物、容器按国务院卫生行政主管部门和环境保护行政主管部门的规定设置明显的警示标识和警示说明。</w:t>
            </w:r>
          </w:p>
          <w:p w14:paraId="08EA5907">
            <w:pPr>
              <w:pStyle w:val="3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92" w:firstLineChars="200"/>
              <w:jc w:val="both"/>
              <w:textAlignment w:val="auto"/>
              <w:rPr>
                <w:rFonts w:hint="default" w:ascii="Times New Roman" w:hAnsi="Times New Roman" w:eastAsia="宋体" w:cs="Times New Roman"/>
                <w:b w:val="0"/>
                <w:color w:val="000000"/>
                <w:spacing w:val="3"/>
                <w:kern w:val="2"/>
                <w:sz w:val="24"/>
                <w:szCs w:val="24"/>
                <w:highlight w:val="none"/>
                <w:u w:val="none" w:color="auto"/>
                <w:lang w:val="en-US" w:eastAsia="zh-CN" w:bidi="ar-SA"/>
              </w:rPr>
            </w:pPr>
            <w:r>
              <w:rPr>
                <w:rFonts w:hint="default" w:ascii="Times New Roman" w:hAnsi="Times New Roman" w:eastAsia="宋体" w:cs="Times New Roman"/>
                <w:b w:val="0"/>
                <w:color w:val="000000"/>
                <w:spacing w:val="3"/>
                <w:kern w:val="2"/>
                <w:sz w:val="24"/>
                <w:szCs w:val="24"/>
                <w:highlight w:val="none"/>
                <w:u w:val="none" w:color="auto"/>
                <w:lang w:val="en-US" w:eastAsia="zh-CN" w:bidi="ar-SA"/>
              </w:rPr>
              <w:t>④医疗废物必须于当日消毒，医疗废物暂时贮存的时间不得超过2天。医疗废物暂时贮存设施、设备定期进行消毒和清洁。</w:t>
            </w:r>
          </w:p>
          <w:p w14:paraId="40E7E181">
            <w:pPr>
              <w:pStyle w:val="3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92" w:firstLineChars="200"/>
              <w:jc w:val="both"/>
              <w:textAlignment w:val="auto"/>
              <w:rPr>
                <w:rFonts w:hint="default" w:ascii="Times New Roman" w:hAnsi="Times New Roman" w:eastAsia="宋体" w:cs="Times New Roman"/>
                <w:b w:val="0"/>
                <w:color w:val="000000"/>
                <w:spacing w:val="3"/>
                <w:kern w:val="2"/>
                <w:sz w:val="24"/>
                <w:szCs w:val="24"/>
                <w:highlight w:val="none"/>
                <w:u w:val="none" w:color="auto"/>
                <w:lang w:val="en-US" w:eastAsia="zh-CN" w:bidi="ar-SA"/>
              </w:rPr>
            </w:pPr>
            <w:r>
              <w:rPr>
                <w:rFonts w:hint="default" w:ascii="Times New Roman" w:hAnsi="Times New Roman" w:eastAsia="宋体" w:cs="Times New Roman"/>
                <w:b w:val="0"/>
                <w:color w:val="000000"/>
                <w:spacing w:val="3"/>
                <w:kern w:val="2"/>
                <w:sz w:val="24"/>
                <w:szCs w:val="24"/>
                <w:highlight w:val="none"/>
                <w:u w:val="none" w:color="auto"/>
                <w:lang w:val="en-US" w:eastAsia="zh-CN" w:bidi="ar-SA"/>
              </w:rPr>
              <w:t>⑤污水处理设施产生的污泥含有大量的细菌和寄生虫卵，医院应按照《医院污水处理工程技术规范》（HJ2029-2013）中要求，投加石灰或其他消毒剂进行消毒，再交由有资质单位处置。</w:t>
            </w:r>
          </w:p>
          <w:p w14:paraId="751FBCCD">
            <w:pPr>
              <w:pStyle w:val="3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94" w:firstLineChars="200"/>
              <w:jc w:val="both"/>
              <w:textAlignment w:val="auto"/>
              <w:rPr>
                <w:rFonts w:hint="default" w:ascii="Times New Roman" w:hAnsi="Times New Roman" w:eastAsia="宋体" w:cs="Times New Roman"/>
                <w:b/>
                <w:bCs/>
                <w:color w:val="000000"/>
                <w:spacing w:val="3"/>
                <w:kern w:val="2"/>
                <w:sz w:val="24"/>
                <w:szCs w:val="24"/>
                <w:highlight w:val="none"/>
                <w:u w:val="single" w:color="auto"/>
                <w:lang w:val="en-US" w:eastAsia="zh-CN" w:bidi="ar-SA"/>
              </w:rPr>
            </w:pPr>
            <w:r>
              <w:rPr>
                <w:rFonts w:hint="default" w:ascii="Times New Roman" w:hAnsi="Times New Roman" w:eastAsia="宋体" w:cs="Times New Roman"/>
                <w:b/>
                <w:bCs/>
                <w:color w:val="000000"/>
                <w:spacing w:val="3"/>
                <w:kern w:val="2"/>
                <w:sz w:val="24"/>
                <w:szCs w:val="24"/>
                <w:highlight w:val="none"/>
                <w:u w:val="none" w:color="auto"/>
                <w:lang w:val="en-US" w:eastAsia="zh-CN" w:bidi="ar-SA"/>
              </w:rPr>
              <w:t>（B）医疗废物在医疗废物暂存间临时贮存时，遵守如下规定：</w:t>
            </w:r>
          </w:p>
          <w:p w14:paraId="222C0C98">
            <w:pPr>
              <w:pStyle w:val="3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92" w:firstLineChars="200"/>
              <w:jc w:val="both"/>
              <w:textAlignment w:val="auto"/>
              <w:rPr>
                <w:rFonts w:hint="default" w:ascii="Times New Roman" w:hAnsi="Times New Roman" w:eastAsia="宋体" w:cs="Times New Roman"/>
                <w:b w:val="0"/>
                <w:color w:val="000000"/>
                <w:spacing w:val="3"/>
                <w:kern w:val="2"/>
                <w:sz w:val="24"/>
                <w:szCs w:val="24"/>
                <w:highlight w:val="none"/>
                <w:u w:val="none" w:color="auto"/>
                <w:lang w:val="en-US" w:eastAsia="zh-CN" w:bidi="ar-SA"/>
              </w:rPr>
            </w:pPr>
            <w:r>
              <w:rPr>
                <w:rFonts w:hint="default" w:ascii="Times New Roman" w:hAnsi="Times New Roman" w:eastAsia="宋体" w:cs="Times New Roman"/>
                <w:b w:val="0"/>
                <w:color w:val="000000"/>
                <w:spacing w:val="3"/>
                <w:kern w:val="2"/>
                <w:sz w:val="24"/>
                <w:szCs w:val="24"/>
                <w:highlight w:val="none"/>
                <w:u w:val="none" w:color="auto"/>
                <w:lang w:val="en-US" w:eastAsia="zh-CN" w:bidi="ar-SA"/>
              </w:rPr>
              <w:t>①总体要求</w:t>
            </w:r>
          </w:p>
          <w:p w14:paraId="7BB4BA71">
            <w:pPr>
              <w:pStyle w:val="3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92" w:firstLineChars="200"/>
              <w:jc w:val="both"/>
              <w:textAlignment w:val="auto"/>
              <w:rPr>
                <w:rFonts w:hint="default" w:ascii="Times New Roman" w:hAnsi="Times New Roman" w:eastAsia="宋体" w:cs="Times New Roman"/>
                <w:b w:val="0"/>
                <w:color w:val="000000"/>
                <w:spacing w:val="3"/>
                <w:kern w:val="2"/>
                <w:sz w:val="24"/>
                <w:szCs w:val="24"/>
                <w:highlight w:val="none"/>
                <w:u w:val="none" w:color="auto"/>
                <w:lang w:val="en-US" w:eastAsia="zh-CN" w:bidi="ar-SA"/>
              </w:rPr>
            </w:pPr>
            <w:r>
              <w:rPr>
                <w:rFonts w:hint="default" w:ascii="Times New Roman" w:hAnsi="Times New Roman" w:eastAsia="宋体" w:cs="Times New Roman"/>
                <w:b w:val="0"/>
                <w:color w:val="000000"/>
                <w:spacing w:val="3"/>
                <w:kern w:val="2"/>
                <w:sz w:val="24"/>
                <w:szCs w:val="24"/>
                <w:highlight w:val="none"/>
                <w:u w:val="none" w:color="auto"/>
                <w:lang w:val="en-US" w:eastAsia="zh-CN" w:bidi="ar-SA"/>
              </w:rPr>
              <w:t>医疗废物中废针管、针头、纱布等医疗废物，在交给有资质单位前必须预消毒；在医疗废物贮存过程中应严格按照《危险废物贮存污染控制标准》（GB18597—2023）、《医疗废物专用包装袋、容器和警示标志标准》（HJ421—2008）中的相关要求，加强内部环境管理，实现环境保护措施的有效运行。</w:t>
            </w:r>
          </w:p>
          <w:p w14:paraId="19BAF40C">
            <w:pPr>
              <w:pStyle w:val="3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92" w:firstLineChars="200"/>
              <w:jc w:val="both"/>
              <w:textAlignment w:val="auto"/>
              <w:rPr>
                <w:rFonts w:hint="default" w:ascii="Times New Roman" w:hAnsi="Times New Roman" w:eastAsia="宋体" w:cs="Times New Roman"/>
                <w:b w:val="0"/>
                <w:color w:val="000000"/>
                <w:spacing w:val="3"/>
                <w:kern w:val="2"/>
                <w:sz w:val="24"/>
                <w:szCs w:val="24"/>
                <w:highlight w:val="none"/>
                <w:u w:val="none" w:color="auto"/>
                <w:lang w:val="en-US" w:eastAsia="zh-CN" w:bidi="ar-SA"/>
              </w:rPr>
            </w:pPr>
            <w:r>
              <w:rPr>
                <w:rFonts w:hint="default" w:ascii="Times New Roman" w:hAnsi="Times New Roman" w:eastAsia="宋体" w:cs="Times New Roman"/>
                <w:b w:val="0"/>
                <w:color w:val="000000"/>
                <w:spacing w:val="3"/>
                <w:kern w:val="2"/>
                <w:sz w:val="24"/>
                <w:szCs w:val="24"/>
                <w:highlight w:val="none"/>
                <w:u w:val="none" w:color="auto"/>
                <w:lang w:val="en-US" w:eastAsia="zh-CN" w:bidi="ar-SA"/>
              </w:rPr>
              <w:t>②包装袋要求</w:t>
            </w:r>
          </w:p>
          <w:p w14:paraId="27F1F656">
            <w:pPr>
              <w:pStyle w:val="3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92" w:firstLineChars="200"/>
              <w:jc w:val="both"/>
              <w:textAlignment w:val="auto"/>
              <w:rPr>
                <w:rFonts w:hint="default" w:ascii="Times New Roman" w:hAnsi="Times New Roman" w:eastAsia="宋体" w:cs="Times New Roman"/>
                <w:b w:val="0"/>
                <w:color w:val="000000"/>
                <w:spacing w:val="3"/>
                <w:kern w:val="2"/>
                <w:sz w:val="24"/>
                <w:szCs w:val="24"/>
                <w:highlight w:val="none"/>
                <w:u w:val="none" w:color="auto"/>
                <w:lang w:val="en-US" w:eastAsia="zh-CN" w:bidi="ar-SA"/>
              </w:rPr>
            </w:pPr>
            <w:r>
              <w:rPr>
                <w:rFonts w:hint="default" w:ascii="Times New Roman" w:hAnsi="Times New Roman" w:eastAsia="宋体" w:cs="Times New Roman"/>
                <w:b w:val="0"/>
                <w:color w:val="000000"/>
                <w:spacing w:val="3"/>
                <w:kern w:val="2"/>
                <w:sz w:val="24"/>
                <w:szCs w:val="24"/>
                <w:highlight w:val="none"/>
                <w:u w:val="none" w:color="auto"/>
                <w:lang w:val="en-US" w:eastAsia="zh-CN" w:bidi="ar-SA"/>
              </w:rPr>
              <w:t>包装袋不得使用聚氯乙烯（PVC）塑料为制造原料。包装袋最大容积0.1m</w:t>
            </w:r>
            <w:r>
              <w:rPr>
                <w:rFonts w:hint="default" w:ascii="Times New Roman" w:hAnsi="Times New Roman" w:eastAsia="宋体" w:cs="Times New Roman"/>
                <w:b w:val="0"/>
                <w:color w:val="000000"/>
                <w:spacing w:val="3"/>
                <w:kern w:val="2"/>
                <w:sz w:val="24"/>
                <w:szCs w:val="24"/>
                <w:highlight w:val="none"/>
                <w:u w:val="none" w:color="auto"/>
                <w:vertAlign w:val="superscript"/>
                <w:lang w:val="en-US" w:eastAsia="zh-CN" w:bidi="ar-SA"/>
              </w:rPr>
              <w:t>3</w:t>
            </w:r>
            <w:r>
              <w:rPr>
                <w:rFonts w:hint="default" w:ascii="Times New Roman" w:hAnsi="Times New Roman" w:eastAsia="宋体" w:cs="Times New Roman"/>
                <w:b w:val="0"/>
                <w:color w:val="000000"/>
                <w:spacing w:val="3"/>
                <w:kern w:val="2"/>
                <w:sz w:val="24"/>
                <w:szCs w:val="24"/>
                <w:highlight w:val="none"/>
                <w:u w:val="none" w:color="auto"/>
                <w:lang w:val="en-US" w:eastAsia="zh-CN" w:bidi="ar-SA"/>
              </w:rPr>
              <w:t>，大小和形状适中，便于搬运和配合周转箱（桶）盛装。包装袋的颜色为黄色，并有盛装医疗废物类型的文字说明，如盛装感染性废物，应在包装袋上加注“感染性废物”字样。包装袋上应印刷医疗废物警示标志，带警告语的警示标志及危险废物标志见下图。</w:t>
            </w:r>
          </w:p>
          <w:p w14:paraId="0A028784">
            <w:pPr>
              <w:pStyle w:val="3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kern w:val="2"/>
                <w:sz w:val="24"/>
                <w:szCs w:val="24"/>
                <w:u w:val="none" w:color="auto"/>
                <w:lang w:val="en-US" w:eastAsia="zh-CN" w:bidi="ar-SA"/>
              </w:rPr>
            </w:pPr>
            <w:r>
              <w:rPr>
                <w:rFonts w:hint="default" w:ascii="Times New Roman" w:hAnsi="Times New Roman" w:eastAsia="宋体" w:cs="Times New Roman"/>
                <w:b/>
                <w:bCs/>
                <w:color w:val="auto"/>
                <w:kern w:val="2"/>
                <w:sz w:val="24"/>
                <w:szCs w:val="24"/>
                <w:u w:val="none" w:color="auto"/>
                <w:lang w:val="en-US" w:eastAsia="zh-CN" w:bidi="ar-SA"/>
              </w:rPr>
              <w:drawing>
                <wp:inline distT="0" distB="0" distL="114300" distR="114300">
                  <wp:extent cx="2035810" cy="1172210"/>
                  <wp:effectExtent l="0" t="0" r="2540" b="8890"/>
                  <wp:docPr id="5" name="图片 1" descr="1697506535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1697506535673"/>
                          <pic:cNvPicPr>
                            <a:picLocks noChangeAspect="1"/>
                          </pic:cNvPicPr>
                        </pic:nvPicPr>
                        <pic:blipFill>
                          <a:blip r:embed="rId11"/>
                          <a:stretch>
                            <a:fillRect/>
                          </a:stretch>
                        </pic:blipFill>
                        <pic:spPr>
                          <a:xfrm>
                            <a:off x="0" y="0"/>
                            <a:ext cx="2035810" cy="1172210"/>
                          </a:xfrm>
                          <a:prstGeom prst="rect">
                            <a:avLst/>
                          </a:prstGeom>
                          <a:noFill/>
                          <a:ln>
                            <a:noFill/>
                          </a:ln>
                        </pic:spPr>
                      </pic:pic>
                    </a:graphicData>
                  </a:graphic>
                </wp:inline>
              </w:drawing>
            </w:r>
          </w:p>
          <w:p w14:paraId="063AD509">
            <w:pPr>
              <w:pStyle w:val="34"/>
              <w:keepNext w:val="0"/>
              <w:keepLines w:val="0"/>
              <w:pageBreakBefore w:val="0"/>
              <w:widowControl w:val="0"/>
              <w:kinsoku/>
              <w:wordWrap/>
              <w:overflowPunct/>
              <w:topLinePunct w:val="0"/>
              <w:autoSpaceDE/>
              <w:autoSpaceDN/>
              <w:bidi w:val="0"/>
              <w:adjustRightInd/>
              <w:snapToGrid/>
              <w:spacing w:line="360" w:lineRule="auto"/>
              <w:ind w:firstLine="492" w:firstLineChars="200"/>
              <w:jc w:val="both"/>
              <w:textAlignment w:val="auto"/>
              <w:rPr>
                <w:rFonts w:hint="default" w:ascii="Times New Roman" w:hAnsi="Times New Roman" w:eastAsia="宋体" w:cs="Times New Roman"/>
                <w:b w:val="0"/>
                <w:color w:val="000000"/>
                <w:spacing w:val="3"/>
                <w:kern w:val="2"/>
                <w:sz w:val="24"/>
                <w:szCs w:val="24"/>
                <w:highlight w:val="none"/>
                <w:u w:val="none" w:color="auto"/>
                <w:lang w:val="en-US" w:eastAsia="zh-CN" w:bidi="ar-SA"/>
              </w:rPr>
            </w:pPr>
            <w:r>
              <w:rPr>
                <w:rFonts w:hint="default" w:ascii="Times New Roman" w:hAnsi="Times New Roman" w:eastAsia="宋体" w:cs="Times New Roman"/>
                <w:b w:val="0"/>
                <w:color w:val="000000"/>
                <w:spacing w:val="3"/>
                <w:kern w:val="2"/>
                <w:sz w:val="24"/>
                <w:szCs w:val="24"/>
                <w:highlight w:val="none"/>
                <w:u w:val="none" w:color="auto"/>
                <w:lang w:val="en-US" w:eastAsia="zh-CN" w:bidi="ar-SA"/>
              </w:rPr>
              <w:t>③利器盒要求</w:t>
            </w:r>
          </w:p>
          <w:p w14:paraId="3DD53EA6">
            <w:pPr>
              <w:pStyle w:val="34"/>
              <w:keepNext w:val="0"/>
              <w:keepLines w:val="0"/>
              <w:pageBreakBefore w:val="0"/>
              <w:widowControl w:val="0"/>
              <w:kinsoku/>
              <w:wordWrap/>
              <w:overflowPunct/>
              <w:topLinePunct w:val="0"/>
              <w:autoSpaceDE/>
              <w:autoSpaceDN/>
              <w:bidi w:val="0"/>
              <w:adjustRightInd/>
              <w:snapToGrid/>
              <w:spacing w:line="360" w:lineRule="auto"/>
              <w:ind w:firstLine="492" w:firstLineChars="200"/>
              <w:jc w:val="both"/>
              <w:textAlignment w:val="auto"/>
              <w:rPr>
                <w:rFonts w:hint="default" w:ascii="Times New Roman" w:hAnsi="Times New Roman" w:eastAsia="宋体" w:cs="Times New Roman"/>
                <w:b w:val="0"/>
                <w:color w:val="000000"/>
                <w:spacing w:val="3"/>
                <w:kern w:val="2"/>
                <w:sz w:val="24"/>
                <w:szCs w:val="24"/>
                <w:highlight w:val="none"/>
                <w:u w:val="none" w:color="auto"/>
                <w:lang w:val="en-US" w:eastAsia="zh-CN" w:bidi="ar-SA"/>
              </w:rPr>
            </w:pPr>
            <w:r>
              <w:rPr>
                <w:rFonts w:hint="default" w:ascii="Times New Roman" w:hAnsi="Times New Roman" w:eastAsia="宋体" w:cs="Times New Roman"/>
                <w:b w:val="0"/>
                <w:color w:val="000000"/>
                <w:spacing w:val="3"/>
                <w:kern w:val="2"/>
                <w:sz w:val="24"/>
                <w:szCs w:val="24"/>
                <w:highlight w:val="none"/>
                <w:u w:val="none" w:color="auto"/>
                <w:lang w:val="en-US" w:eastAsia="zh-CN" w:bidi="ar-SA"/>
              </w:rPr>
              <w:t>利器盒整体以硬质材料制成，其盛装的针头、碎玻璃等锐器不能刺穿利器盒。已装满的利器盒连续3次从1.5m高处垂直落至水泥地面后不能出现破裂、被刺穿等情况。利器盒易于焚烧，不得使用聚氯乙烯（PVC）塑料为制造原料。利器盒整体颜色为黄色，在盒体侧面注明“损伤性物质”，利器盒上应印刷医疗废物警示标志。</w:t>
            </w:r>
          </w:p>
          <w:p w14:paraId="34275C07">
            <w:pPr>
              <w:pStyle w:val="34"/>
              <w:keepNext w:val="0"/>
              <w:keepLines w:val="0"/>
              <w:pageBreakBefore w:val="0"/>
              <w:widowControl w:val="0"/>
              <w:kinsoku/>
              <w:wordWrap/>
              <w:overflowPunct/>
              <w:topLinePunct w:val="0"/>
              <w:autoSpaceDE/>
              <w:autoSpaceDN/>
              <w:bidi w:val="0"/>
              <w:adjustRightInd/>
              <w:snapToGrid/>
              <w:spacing w:line="360" w:lineRule="auto"/>
              <w:ind w:firstLine="492" w:firstLineChars="200"/>
              <w:jc w:val="both"/>
              <w:textAlignment w:val="auto"/>
              <w:rPr>
                <w:rFonts w:hint="default" w:ascii="Times New Roman" w:hAnsi="Times New Roman" w:eastAsia="宋体" w:cs="Times New Roman"/>
                <w:b w:val="0"/>
                <w:color w:val="000000"/>
                <w:spacing w:val="3"/>
                <w:kern w:val="2"/>
                <w:sz w:val="24"/>
                <w:szCs w:val="24"/>
                <w:highlight w:val="none"/>
                <w:u w:val="none" w:color="auto"/>
                <w:lang w:val="en-US" w:eastAsia="zh-CN" w:bidi="ar-SA"/>
              </w:rPr>
            </w:pPr>
            <w:r>
              <w:rPr>
                <w:rFonts w:hint="default" w:ascii="Times New Roman" w:hAnsi="Times New Roman" w:eastAsia="宋体" w:cs="Times New Roman"/>
                <w:b w:val="0"/>
                <w:color w:val="000000"/>
                <w:spacing w:val="3"/>
                <w:kern w:val="2"/>
                <w:sz w:val="24"/>
                <w:szCs w:val="24"/>
                <w:highlight w:val="none"/>
                <w:u w:val="none" w:color="auto"/>
                <w:lang w:val="en-US" w:eastAsia="zh-CN" w:bidi="ar-SA"/>
              </w:rPr>
              <w:t>④周转箱（桶）要求</w:t>
            </w:r>
          </w:p>
          <w:p w14:paraId="697EF872">
            <w:pPr>
              <w:pStyle w:val="34"/>
              <w:keepNext w:val="0"/>
              <w:keepLines w:val="0"/>
              <w:pageBreakBefore w:val="0"/>
              <w:widowControl w:val="0"/>
              <w:kinsoku/>
              <w:wordWrap/>
              <w:overflowPunct/>
              <w:topLinePunct w:val="0"/>
              <w:autoSpaceDE/>
              <w:autoSpaceDN/>
              <w:bidi w:val="0"/>
              <w:adjustRightInd/>
              <w:snapToGrid/>
              <w:spacing w:line="360" w:lineRule="auto"/>
              <w:ind w:firstLine="492" w:firstLineChars="200"/>
              <w:jc w:val="both"/>
              <w:textAlignment w:val="auto"/>
              <w:rPr>
                <w:rFonts w:hint="default" w:ascii="Times New Roman" w:hAnsi="Times New Roman" w:eastAsia="宋体" w:cs="Times New Roman"/>
                <w:b w:val="0"/>
                <w:color w:val="000000"/>
                <w:spacing w:val="3"/>
                <w:kern w:val="2"/>
                <w:sz w:val="24"/>
                <w:szCs w:val="24"/>
                <w:highlight w:val="none"/>
                <w:u w:val="none" w:color="auto"/>
                <w:lang w:val="en-US" w:eastAsia="zh-CN" w:bidi="ar-SA"/>
              </w:rPr>
            </w:pPr>
            <w:r>
              <w:rPr>
                <w:rFonts w:hint="default" w:ascii="Times New Roman" w:hAnsi="Times New Roman" w:eastAsia="宋体" w:cs="Times New Roman"/>
                <w:b w:val="0"/>
                <w:color w:val="000000"/>
                <w:spacing w:val="3"/>
                <w:kern w:val="2"/>
                <w:sz w:val="24"/>
                <w:szCs w:val="24"/>
                <w:highlight w:val="none"/>
                <w:u w:val="none" w:color="auto"/>
                <w:lang w:val="en-US" w:eastAsia="zh-CN" w:bidi="ar-SA"/>
              </w:rPr>
              <w:t>周转箱（桶）整体为硬质材料制成，防液体渗漏，可一次性或多次重复使用，多次重复使用的周转箱（桶）应能被快速消毒或清洗。</w:t>
            </w:r>
          </w:p>
          <w:p w14:paraId="3FE337DC">
            <w:pPr>
              <w:pStyle w:val="34"/>
              <w:keepNext w:val="0"/>
              <w:keepLines w:val="0"/>
              <w:pageBreakBefore w:val="0"/>
              <w:widowControl w:val="0"/>
              <w:kinsoku/>
              <w:wordWrap/>
              <w:overflowPunct/>
              <w:topLinePunct w:val="0"/>
              <w:autoSpaceDE/>
              <w:autoSpaceDN/>
              <w:bidi w:val="0"/>
              <w:adjustRightInd/>
              <w:snapToGrid/>
              <w:spacing w:line="360" w:lineRule="auto"/>
              <w:ind w:firstLine="492" w:firstLineChars="200"/>
              <w:jc w:val="both"/>
              <w:textAlignment w:val="auto"/>
              <w:rPr>
                <w:rFonts w:hint="default" w:ascii="Times New Roman" w:hAnsi="Times New Roman" w:eastAsia="宋体" w:cs="Times New Roman"/>
                <w:b w:val="0"/>
                <w:color w:val="000000"/>
                <w:spacing w:val="3"/>
                <w:kern w:val="2"/>
                <w:sz w:val="24"/>
                <w:szCs w:val="24"/>
                <w:highlight w:val="none"/>
                <w:u w:val="none" w:color="auto"/>
                <w:lang w:val="en-US" w:eastAsia="zh-CN" w:bidi="ar-SA"/>
              </w:rPr>
            </w:pPr>
            <w:r>
              <w:rPr>
                <w:rFonts w:hint="default" w:ascii="Times New Roman" w:hAnsi="Times New Roman" w:eastAsia="宋体" w:cs="Times New Roman"/>
                <w:b w:val="0"/>
                <w:color w:val="000000"/>
                <w:spacing w:val="3"/>
                <w:kern w:val="2"/>
                <w:sz w:val="24"/>
                <w:szCs w:val="24"/>
                <w:highlight w:val="none"/>
                <w:u w:val="none" w:color="auto"/>
                <w:lang w:val="en-US" w:eastAsia="zh-CN" w:bidi="ar-SA"/>
              </w:rPr>
              <w:t>周转箱（桶）整体颜色为黄色，外表面应印刷医疗废物警示标志。</w:t>
            </w:r>
          </w:p>
          <w:p w14:paraId="5B0828D9">
            <w:pPr>
              <w:pStyle w:val="34"/>
              <w:keepNext w:val="0"/>
              <w:keepLines w:val="0"/>
              <w:pageBreakBefore w:val="0"/>
              <w:widowControl w:val="0"/>
              <w:kinsoku/>
              <w:wordWrap/>
              <w:overflowPunct/>
              <w:topLinePunct w:val="0"/>
              <w:autoSpaceDE/>
              <w:autoSpaceDN/>
              <w:bidi w:val="0"/>
              <w:adjustRightInd/>
              <w:snapToGrid/>
              <w:spacing w:line="360" w:lineRule="auto"/>
              <w:ind w:firstLine="492" w:firstLineChars="200"/>
              <w:jc w:val="both"/>
              <w:textAlignment w:val="auto"/>
              <w:rPr>
                <w:rFonts w:hint="default" w:ascii="Times New Roman" w:hAnsi="Times New Roman" w:eastAsia="宋体" w:cs="Times New Roman"/>
                <w:b w:val="0"/>
                <w:color w:val="000000"/>
                <w:spacing w:val="3"/>
                <w:kern w:val="2"/>
                <w:sz w:val="24"/>
                <w:szCs w:val="24"/>
                <w:highlight w:val="none"/>
                <w:u w:val="none" w:color="auto"/>
                <w:lang w:val="en-US" w:eastAsia="zh-CN" w:bidi="ar-SA"/>
              </w:rPr>
            </w:pPr>
            <w:r>
              <w:rPr>
                <w:rFonts w:hint="default" w:ascii="Times New Roman" w:hAnsi="Times New Roman" w:eastAsia="宋体" w:cs="Times New Roman"/>
                <w:b w:val="0"/>
                <w:color w:val="000000"/>
                <w:spacing w:val="3"/>
                <w:kern w:val="2"/>
                <w:sz w:val="24"/>
                <w:szCs w:val="24"/>
                <w:highlight w:val="none"/>
                <w:u w:val="none" w:color="auto"/>
                <w:lang w:val="en-US" w:eastAsia="zh-CN" w:bidi="ar-SA"/>
              </w:rPr>
              <w:t>⑤收集要求</w:t>
            </w:r>
          </w:p>
          <w:p w14:paraId="1D22B296">
            <w:pPr>
              <w:pStyle w:val="34"/>
              <w:keepNext w:val="0"/>
              <w:keepLines w:val="0"/>
              <w:pageBreakBefore w:val="0"/>
              <w:widowControl w:val="0"/>
              <w:kinsoku/>
              <w:wordWrap/>
              <w:overflowPunct/>
              <w:topLinePunct w:val="0"/>
              <w:autoSpaceDE/>
              <w:autoSpaceDN/>
              <w:bidi w:val="0"/>
              <w:adjustRightInd/>
              <w:snapToGrid/>
              <w:spacing w:line="360" w:lineRule="auto"/>
              <w:ind w:firstLine="492" w:firstLineChars="200"/>
              <w:jc w:val="both"/>
              <w:textAlignment w:val="auto"/>
              <w:rPr>
                <w:rFonts w:hint="default" w:ascii="Times New Roman" w:hAnsi="Times New Roman" w:eastAsia="宋体" w:cs="Times New Roman"/>
                <w:b w:val="0"/>
                <w:color w:val="000000"/>
                <w:spacing w:val="3"/>
                <w:kern w:val="2"/>
                <w:sz w:val="24"/>
                <w:szCs w:val="24"/>
                <w:highlight w:val="none"/>
                <w:u w:val="none" w:color="auto"/>
                <w:lang w:val="en-US" w:eastAsia="zh-CN" w:bidi="ar-SA"/>
              </w:rPr>
            </w:pPr>
            <w:r>
              <w:rPr>
                <w:rFonts w:hint="default" w:ascii="Times New Roman" w:hAnsi="Times New Roman" w:eastAsia="宋体" w:cs="Times New Roman"/>
                <w:b w:val="0"/>
                <w:color w:val="000000"/>
                <w:spacing w:val="3"/>
                <w:kern w:val="2"/>
                <w:sz w:val="24"/>
                <w:szCs w:val="24"/>
                <w:highlight w:val="none"/>
                <w:u w:val="none" w:color="auto"/>
                <w:lang w:val="en-US" w:eastAsia="zh-CN" w:bidi="ar-SA"/>
              </w:rPr>
              <w:t>门诊部及时收集产生的医疗废物，项目医疗废物收集后暂存于医疗废物暂存间，并按照类别分置于防渗漏、防锐器穿透的专用包装物或者密闭的容器内。在盛装医疗废物前，应当对医疗废物包装物或者容器进行认真检查，确保无破损、渗漏和其他缺陷；并进行计数登记，确保出库数与回收一致，防止流失，然后统一进行称重计量登记。</w:t>
            </w:r>
          </w:p>
          <w:p w14:paraId="31357167">
            <w:pPr>
              <w:pStyle w:val="34"/>
              <w:keepNext w:val="0"/>
              <w:keepLines w:val="0"/>
              <w:pageBreakBefore w:val="0"/>
              <w:widowControl w:val="0"/>
              <w:kinsoku/>
              <w:wordWrap/>
              <w:overflowPunct/>
              <w:topLinePunct w:val="0"/>
              <w:autoSpaceDE/>
              <w:autoSpaceDN/>
              <w:bidi w:val="0"/>
              <w:adjustRightInd/>
              <w:snapToGrid/>
              <w:spacing w:line="360" w:lineRule="auto"/>
              <w:ind w:firstLine="492" w:firstLineChars="200"/>
              <w:jc w:val="both"/>
              <w:textAlignment w:val="auto"/>
              <w:rPr>
                <w:rFonts w:hint="default" w:ascii="Times New Roman" w:hAnsi="Times New Roman" w:eastAsia="宋体" w:cs="Times New Roman"/>
                <w:b w:val="0"/>
                <w:color w:val="000000"/>
                <w:spacing w:val="3"/>
                <w:kern w:val="2"/>
                <w:sz w:val="24"/>
                <w:szCs w:val="24"/>
                <w:highlight w:val="none"/>
                <w:u w:val="none" w:color="auto"/>
                <w:lang w:val="en-US" w:eastAsia="zh-CN" w:bidi="ar-SA"/>
              </w:rPr>
            </w:pPr>
            <w:r>
              <w:rPr>
                <w:rFonts w:hint="default" w:ascii="Times New Roman" w:hAnsi="Times New Roman" w:eastAsia="宋体" w:cs="Times New Roman"/>
                <w:b w:val="0"/>
                <w:color w:val="000000"/>
                <w:spacing w:val="3"/>
                <w:kern w:val="2"/>
                <w:sz w:val="24"/>
                <w:szCs w:val="24"/>
                <w:highlight w:val="none"/>
                <w:u w:val="none" w:color="auto"/>
                <w:lang w:val="en-US" w:eastAsia="zh-CN" w:bidi="ar-SA"/>
              </w:rPr>
              <w:t>⑥暂存与处理要求</w:t>
            </w:r>
          </w:p>
          <w:p w14:paraId="3499AA7D">
            <w:pPr>
              <w:pStyle w:val="34"/>
              <w:keepNext w:val="0"/>
              <w:keepLines w:val="0"/>
              <w:pageBreakBefore w:val="0"/>
              <w:widowControl w:val="0"/>
              <w:kinsoku/>
              <w:wordWrap/>
              <w:overflowPunct/>
              <w:topLinePunct w:val="0"/>
              <w:autoSpaceDE/>
              <w:autoSpaceDN/>
              <w:bidi w:val="0"/>
              <w:adjustRightInd/>
              <w:snapToGrid/>
              <w:spacing w:line="360" w:lineRule="auto"/>
              <w:ind w:firstLine="492" w:firstLineChars="200"/>
              <w:jc w:val="both"/>
              <w:textAlignment w:val="auto"/>
              <w:rPr>
                <w:rFonts w:hint="default" w:ascii="Times New Roman" w:hAnsi="Times New Roman" w:eastAsia="宋体" w:cs="Times New Roman"/>
                <w:b w:val="0"/>
                <w:color w:val="000000"/>
                <w:spacing w:val="3"/>
                <w:kern w:val="2"/>
                <w:sz w:val="24"/>
                <w:szCs w:val="24"/>
                <w:highlight w:val="none"/>
                <w:u w:val="none" w:color="auto"/>
                <w:lang w:val="en-US" w:eastAsia="zh-CN" w:bidi="ar-SA"/>
              </w:rPr>
            </w:pPr>
            <w:r>
              <w:rPr>
                <w:rFonts w:hint="default" w:ascii="Times New Roman" w:hAnsi="Times New Roman" w:eastAsia="宋体" w:cs="Times New Roman"/>
                <w:b w:val="0"/>
                <w:color w:val="000000"/>
                <w:spacing w:val="3"/>
                <w:kern w:val="2"/>
                <w:sz w:val="24"/>
                <w:szCs w:val="24"/>
                <w:highlight w:val="none"/>
                <w:u w:val="none" w:color="auto"/>
                <w:lang w:val="en-US" w:eastAsia="zh-CN" w:bidi="ar-SA"/>
              </w:rPr>
              <w:t>医疗废物暂存间应有专人管理，防止非工作人员接触医疗废物，原则上2天内通知废物处理单位来清运一次，天气温度较高时，应日清处理。</w:t>
            </w:r>
          </w:p>
          <w:p w14:paraId="658DC2B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000000"/>
                <w:kern w:val="0"/>
                <w:sz w:val="24"/>
                <w:szCs w:val="24"/>
                <w:highlight w:val="none"/>
                <w:u w:val="none" w:color="auto"/>
                <w:lang w:val="en-US" w:eastAsia="zh-CN" w:bidi="ar"/>
              </w:rPr>
            </w:pPr>
            <w:r>
              <w:rPr>
                <w:rFonts w:hint="default" w:ascii="Times New Roman" w:hAnsi="Times New Roman" w:eastAsia="宋体" w:cs="Times New Roman"/>
                <w:color w:val="000000"/>
                <w:sz w:val="24"/>
                <w:szCs w:val="24"/>
                <w:u w:val="none" w:color="auto"/>
                <w:lang w:val="en-US" w:eastAsia="zh-CN"/>
              </w:rPr>
              <w:t>本项目医废暂存间设置在西北侧，面积约24m</w:t>
            </w:r>
            <w:r>
              <w:rPr>
                <w:rFonts w:hint="default" w:ascii="Times New Roman" w:hAnsi="Times New Roman" w:eastAsia="宋体" w:cs="Times New Roman"/>
                <w:color w:val="000000"/>
                <w:sz w:val="24"/>
                <w:szCs w:val="24"/>
                <w:u w:val="none" w:color="auto"/>
                <w:vertAlign w:val="superscript"/>
                <w:lang w:val="en-US" w:eastAsia="zh-CN"/>
              </w:rPr>
              <w:t>2</w:t>
            </w:r>
            <w:r>
              <w:rPr>
                <w:rFonts w:hint="default" w:ascii="Times New Roman" w:hAnsi="Times New Roman" w:eastAsia="宋体" w:cs="Times New Roman"/>
                <w:color w:val="000000"/>
                <w:sz w:val="24"/>
                <w:szCs w:val="24"/>
                <w:u w:val="none" w:color="auto"/>
                <w:vertAlign w:val="baseline"/>
                <w:lang w:val="en-US" w:eastAsia="zh-CN"/>
              </w:rPr>
              <w:t>，</w:t>
            </w:r>
            <w:r>
              <w:rPr>
                <w:rFonts w:hint="default" w:ascii="Times New Roman" w:hAnsi="Times New Roman" w:eastAsia="宋体" w:cs="Times New Roman"/>
                <w:color w:val="000000"/>
                <w:kern w:val="0"/>
                <w:sz w:val="24"/>
                <w:szCs w:val="24"/>
                <w:u w:val="none" w:color="auto"/>
                <w:lang w:val="en-US" w:eastAsia="zh-CN" w:bidi="ar"/>
              </w:rPr>
              <w:t>医废间为砖混结构，密闭措施良好，门把上锁，设置有排气扇及消毒液喷洒设施，并设有专人管理及设置有台账，其内部地面及墙裙角进行了防渗，具有良好的照明设备和通风条件，医疗废物经专用密封袋打包分类存放于指定的医疗废物收集桶中，外部门口贴有危险废物和医疗废物的警示标识。医疗废物在各楼层由专业的医务人员进行分类收集，装入具有相应标识的容器内，经专人送入医疗废物暂存库，在暂存库内，根据类别装入专门的收纳容器</w:t>
            </w:r>
            <w:r>
              <w:rPr>
                <w:rFonts w:hint="default" w:ascii="Times New Roman" w:hAnsi="Times New Roman" w:eastAsia="宋体" w:cs="Times New Roman"/>
                <w:color w:val="000000"/>
                <w:kern w:val="0"/>
                <w:sz w:val="24"/>
                <w:szCs w:val="24"/>
                <w:highlight w:val="none"/>
                <w:u w:val="none" w:color="auto"/>
                <w:lang w:val="en-US" w:eastAsia="zh-CN" w:bidi="ar"/>
              </w:rPr>
              <w:t>内，定期交由有资质的公司集中处置。</w:t>
            </w:r>
          </w:p>
          <w:p w14:paraId="0DEEAAE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u w:val="none" w:color="auto"/>
                <w:lang w:eastAsia="zh-CN"/>
              </w:rPr>
            </w:pPr>
            <w:r>
              <w:rPr>
                <w:rFonts w:hint="default" w:ascii="Times New Roman" w:hAnsi="Times New Roman" w:eastAsia="宋体" w:cs="Times New Roman"/>
                <w:kern w:val="2"/>
                <w:sz w:val="24"/>
                <w:szCs w:val="24"/>
                <w:u w:color="auto"/>
                <w:lang w:val="en-US" w:eastAsia="zh-CN" w:bidi="ar-SA"/>
              </w:rPr>
              <w:t>5、</w:t>
            </w:r>
            <w:r>
              <w:rPr>
                <w:rFonts w:hint="default" w:ascii="Times New Roman" w:hAnsi="Times New Roman" w:eastAsia="宋体" w:cs="Times New Roman"/>
                <w:sz w:val="24"/>
                <w:szCs w:val="24"/>
                <w:u w:val="none" w:color="auto"/>
                <w:lang w:val="en-US" w:eastAsia="zh-CN"/>
              </w:rPr>
              <w:t>通过以上措施处理，本项目医疗废物满足《医疗废物管理条例》（2011年修订）和《危险废物贮存污染控制标准》（GB18597-2023）。</w:t>
            </w:r>
          </w:p>
          <w:p w14:paraId="7E5E0BC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5、地下水、土壤</w:t>
            </w:r>
          </w:p>
          <w:p w14:paraId="74534B3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根据</w:t>
            </w:r>
            <w:r>
              <w:rPr>
                <w:rFonts w:hint="default" w:ascii="Times New Roman" w:hAnsi="Times New Roman" w:eastAsia="宋体" w:cs="Times New Roman"/>
                <w:sz w:val="24"/>
                <w:szCs w:val="24"/>
                <w:lang w:eastAsia="zh-CN"/>
              </w:rPr>
              <w:t>现场勘查</w:t>
            </w:r>
            <w:r>
              <w:rPr>
                <w:rFonts w:hint="default" w:ascii="Times New Roman" w:hAnsi="Times New Roman" w:eastAsia="宋体" w:cs="Times New Roman"/>
                <w:sz w:val="24"/>
                <w:szCs w:val="24"/>
              </w:rPr>
              <w:t>，医院地面均已水泥硬化，项目废水通过管道进入污水处理站，污水处理站沉淀池、调节池等构筑物均做好防渗防漏措施；医疗</w:t>
            </w:r>
            <w:r>
              <w:rPr>
                <w:rFonts w:hint="default" w:ascii="Times New Roman" w:hAnsi="Times New Roman" w:eastAsia="宋体" w:cs="Times New Roman"/>
                <w:sz w:val="24"/>
                <w:szCs w:val="24"/>
                <w:lang w:eastAsia="zh-CN"/>
              </w:rPr>
              <w:t>废物</w:t>
            </w:r>
            <w:r>
              <w:rPr>
                <w:rFonts w:hint="default" w:ascii="Times New Roman" w:hAnsi="Times New Roman" w:eastAsia="宋体" w:cs="Times New Roman"/>
                <w:sz w:val="24"/>
                <w:szCs w:val="24"/>
              </w:rPr>
              <w:t>间已做地面硬化、防渗处理，不存在地下水、土壤环境污染途径，对土壤和地下水影响很小。可不开展土壤和地下水环境影响评价工作。</w:t>
            </w:r>
          </w:p>
          <w:p w14:paraId="256E960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6、生态</w:t>
            </w:r>
          </w:p>
          <w:p w14:paraId="2DAB5B0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本项目不涉及新增扰动土地，不涉及生态影响。</w:t>
            </w:r>
          </w:p>
          <w:p w14:paraId="510C6D8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7、环境风险</w:t>
            </w:r>
          </w:p>
          <w:p w14:paraId="53B4C3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u w:val="none"/>
              </w:rPr>
            </w:pPr>
            <w:r>
              <w:rPr>
                <w:rFonts w:hint="default" w:ascii="Times New Roman" w:hAnsi="Times New Roman" w:eastAsia="宋体" w:cs="Times New Roman"/>
                <w:sz w:val="24"/>
                <w:szCs w:val="24"/>
                <w:u w:val="none"/>
              </w:rPr>
              <w:t>（1）环境风险识别</w:t>
            </w:r>
          </w:p>
          <w:p w14:paraId="7D150967">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both"/>
              <w:textAlignment w:val="auto"/>
              <w:rPr>
                <w:rFonts w:hint="default" w:ascii="Times New Roman" w:hAnsi="Times New Roman" w:eastAsia="宋体" w:cs="Times New Roman"/>
                <w:color w:val="auto"/>
                <w:kern w:val="2"/>
                <w:sz w:val="24"/>
                <w:szCs w:val="24"/>
                <w:u w:val="none"/>
                <w:lang w:val="en-US" w:eastAsia="zh-CN" w:bidi="ar-SA"/>
              </w:rPr>
            </w:pPr>
            <w:r>
              <w:rPr>
                <w:rFonts w:hint="default" w:ascii="Times New Roman" w:hAnsi="Times New Roman" w:eastAsia="宋体" w:cs="Times New Roman"/>
                <w:color w:val="auto"/>
                <w:kern w:val="2"/>
                <w:sz w:val="24"/>
                <w:szCs w:val="24"/>
                <w:u w:val="none"/>
                <w:lang w:val="en-US" w:eastAsia="zh-CN" w:bidi="ar-SA"/>
              </w:rPr>
              <w:t>根据《建设项目环境风险评价技术导则》（HJ169—2018））附录B.2其他危险物质临界量推荐值及临界量可识别出本项目的环境风险物质主要为</w:t>
            </w:r>
            <w:r>
              <w:rPr>
                <w:rFonts w:hint="default" w:ascii="Times New Roman" w:hAnsi="Times New Roman" w:eastAsia="宋体" w:cs="Times New Roman"/>
                <w:color w:val="auto"/>
                <w:kern w:val="2"/>
                <w:sz w:val="24"/>
                <w:szCs w:val="24"/>
                <w:highlight w:val="none"/>
                <w:u w:val="none"/>
                <w:lang w:val="en-US" w:eastAsia="zh-CN" w:bidi="ar-SA"/>
              </w:rPr>
              <w:t>84消毒液、医疗废物、污水处理站污泥、检验室废液</w:t>
            </w:r>
            <w:r>
              <w:rPr>
                <w:rFonts w:hint="default" w:ascii="Times New Roman" w:hAnsi="Times New Roman" w:eastAsia="宋体" w:cs="Times New Roman"/>
                <w:color w:val="auto"/>
                <w:kern w:val="2"/>
                <w:sz w:val="24"/>
                <w:szCs w:val="24"/>
                <w:u w:val="none"/>
                <w:lang w:val="en-US" w:eastAsia="zh-CN" w:bidi="ar-SA"/>
              </w:rPr>
              <w:t>，厂区内主要危险物质及最大储存量，本项目Q值计算结果如下：</w:t>
            </w:r>
          </w:p>
          <w:p w14:paraId="432C9770">
            <w:pPr>
              <w:spacing w:line="240" w:lineRule="auto"/>
              <w:jc w:val="center"/>
              <w:rPr>
                <w:rFonts w:hint="default" w:ascii="Times New Roman" w:hAnsi="Times New Roman" w:eastAsia="宋体" w:cs="Times New Roman"/>
                <w:b/>
                <w:bCs/>
                <w:sz w:val="21"/>
                <w:szCs w:val="21"/>
                <w:highlight w:val="none"/>
                <w:u w:val="none"/>
              </w:rPr>
            </w:pPr>
            <w:r>
              <w:rPr>
                <w:rFonts w:hint="default" w:ascii="Times New Roman" w:hAnsi="Times New Roman" w:eastAsia="宋体" w:cs="Times New Roman"/>
                <w:b/>
                <w:bCs/>
                <w:sz w:val="21"/>
                <w:szCs w:val="21"/>
                <w:highlight w:val="none"/>
                <w:u w:val="none"/>
              </w:rPr>
              <w:t>表4-</w:t>
            </w:r>
            <w:r>
              <w:rPr>
                <w:rFonts w:hint="default" w:ascii="Times New Roman" w:hAnsi="Times New Roman" w:eastAsia="宋体" w:cs="Times New Roman"/>
                <w:b/>
                <w:bCs/>
                <w:sz w:val="21"/>
                <w:szCs w:val="21"/>
                <w:highlight w:val="none"/>
                <w:u w:val="none"/>
                <w:lang w:val="en-US" w:eastAsia="zh-CN"/>
              </w:rPr>
              <w:t>12</w:t>
            </w:r>
            <w:r>
              <w:rPr>
                <w:rFonts w:hint="default" w:ascii="Times New Roman" w:hAnsi="Times New Roman" w:eastAsia="宋体" w:cs="Times New Roman"/>
                <w:b/>
                <w:bCs/>
                <w:sz w:val="21"/>
                <w:szCs w:val="21"/>
                <w:highlight w:val="none"/>
                <w:u w:val="none"/>
              </w:rPr>
              <w:t xml:space="preserve"> 风险物质</w:t>
            </w:r>
            <w:r>
              <w:rPr>
                <w:rFonts w:hint="default" w:ascii="Times New Roman" w:hAnsi="Times New Roman" w:eastAsia="宋体" w:cs="Times New Roman"/>
                <w:b/>
                <w:bCs/>
                <w:sz w:val="21"/>
                <w:szCs w:val="21"/>
                <w:highlight w:val="none"/>
                <w:u w:val="none"/>
                <w:lang w:val="en-US" w:eastAsia="zh-CN"/>
              </w:rPr>
              <w:t>与临界量比值计算结果</w:t>
            </w:r>
          </w:p>
          <w:tbl>
            <w:tblPr>
              <w:tblStyle w:val="17"/>
              <w:tblW w:w="4996"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0" w:type="dxa"/>
                <w:bottom w:w="0" w:type="dxa"/>
                <w:right w:w="0" w:type="dxa"/>
              </w:tblCellMar>
            </w:tblPr>
            <w:tblGrid>
              <w:gridCol w:w="1181"/>
              <w:gridCol w:w="1325"/>
              <w:gridCol w:w="1526"/>
              <w:gridCol w:w="1190"/>
              <w:gridCol w:w="1382"/>
              <w:gridCol w:w="1230"/>
            </w:tblGrid>
            <w:tr w14:paraId="7F704E87">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0" w:type="dxa"/>
                  <w:bottom w:w="0" w:type="dxa"/>
                  <w:right w:w="0" w:type="dxa"/>
                </w:tblCellMar>
              </w:tblPrEx>
              <w:trPr>
                <w:trHeight w:val="454" w:hRule="atLeast"/>
                <w:jc w:val="center"/>
              </w:trPr>
              <w:tc>
                <w:tcPr>
                  <w:tcW w:w="1199" w:type="dxa"/>
                  <w:vMerge w:val="restart"/>
                  <w:tcBorders>
                    <w:tl2br w:val="nil"/>
                    <w:tr2bl w:val="nil"/>
                  </w:tcBorders>
                  <w:noWrap w:val="0"/>
                  <w:vAlign w:val="center"/>
                </w:tcPr>
                <w:p w14:paraId="033B0729">
                  <w:pPr>
                    <w:widowControl w:val="0"/>
                    <w:bidi w:val="0"/>
                    <w:adjustRightInd w:val="0"/>
                    <w:snapToGrid w:val="0"/>
                    <w:spacing w:line="240" w:lineRule="auto"/>
                    <w:ind w:firstLine="0" w:firstLineChars="0"/>
                    <w:jc w:val="center"/>
                    <w:rPr>
                      <w:rFonts w:hint="default" w:ascii="Times New Roman" w:hAnsi="Times New Roman" w:eastAsia="宋体" w:cs="Times New Roman"/>
                      <w:kern w:val="0"/>
                      <w:sz w:val="21"/>
                      <w:szCs w:val="20"/>
                      <w:u w:val="none"/>
                      <w:lang w:val="en-US" w:eastAsia="zh-CN" w:bidi="ar-SA"/>
                    </w:rPr>
                  </w:pPr>
                  <w:r>
                    <w:rPr>
                      <w:rFonts w:hint="default" w:ascii="Times New Roman" w:hAnsi="Times New Roman" w:eastAsia="宋体" w:cs="Times New Roman"/>
                      <w:kern w:val="0"/>
                      <w:sz w:val="21"/>
                      <w:szCs w:val="20"/>
                      <w:u w:val="none"/>
                      <w:lang w:val="en-US" w:eastAsia="zh-CN" w:bidi="ar-SA"/>
                    </w:rPr>
                    <w:t>物料名称</w:t>
                  </w:r>
                </w:p>
              </w:tc>
              <w:tc>
                <w:tcPr>
                  <w:tcW w:w="1344" w:type="dxa"/>
                  <w:vMerge w:val="restart"/>
                  <w:tcBorders>
                    <w:tl2br w:val="nil"/>
                    <w:tr2bl w:val="nil"/>
                  </w:tcBorders>
                  <w:noWrap w:val="0"/>
                  <w:vAlign w:val="center"/>
                </w:tcPr>
                <w:p w14:paraId="2C36F09D">
                  <w:pPr>
                    <w:widowControl w:val="0"/>
                    <w:bidi w:val="0"/>
                    <w:adjustRightInd w:val="0"/>
                    <w:snapToGrid w:val="0"/>
                    <w:spacing w:line="240" w:lineRule="auto"/>
                    <w:ind w:firstLine="0" w:firstLineChars="0"/>
                    <w:jc w:val="center"/>
                    <w:rPr>
                      <w:rFonts w:hint="default" w:ascii="Times New Roman" w:hAnsi="Times New Roman" w:eastAsia="宋体" w:cs="Times New Roman"/>
                      <w:kern w:val="0"/>
                      <w:sz w:val="21"/>
                      <w:szCs w:val="20"/>
                      <w:u w:val="none"/>
                      <w:lang w:val="en-US" w:eastAsia="zh-CN" w:bidi="ar-SA"/>
                    </w:rPr>
                  </w:pPr>
                  <w:r>
                    <w:rPr>
                      <w:rFonts w:hint="eastAsia" w:ascii="Times New Roman" w:hAnsi="Times New Roman" w:cs="Times New Roman"/>
                      <w:kern w:val="0"/>
                      <w:sz w:val="21"/>
                      <w:szCs w:val="20"/>
                      <w:u w:val="none"/>
                      <w:lang w:val="en-US" w:eastAsia="zh-CN" w:bidi="ar-SA"/>
                    </w:rPr>
                    <w:t>形态</w:t>
                  </w:r>
                </w:p>
              </w:tc>
              <w:tc>
                <w:tcPr>
                  <w:tcW w:w="4157" w:type="dxa"/>
                  <w:gridSpan w:val="3"/>
                  <w:tcBorders>
                    <w:tl2br w:val="nil"/>
                    <w:tr2bl w:val="nil"/>
                  </w:tcBorders>
                  <w:noWrap w:val="0"/>
                  <w:vAlign w:val="center"/>
                </w:tcPr>
                <w:p w14:paraId="6012DF0A">
                  <w:pPr>
                    <w:widowControl w:val="0"/>
                    <w:bidi w:val="0"/>
                    <w:adjustRightInd w:val="0"/>
                    <w:snapToGrid w:val="0"/>
                    <w:spacing w:line="240" w:lineRule="auto"/>
                    <w:ind w:firstLine="0" w:firstLineChars="0"/>
                    <w:jc w:val="center"/>
                    <w:rPr>
                      <w:rFonts w:hint="default" w:ascii="Times New Roman" w:hAnsi="Times New Roman" w:eastAsia="宋体" w:cs="Times New Roman"/>
                      <w:kern w:val="0"/>
                      <w:sz w:val="21"/>
                      <w:szCs w:val="20"/>
                      <w:u w:val="none"/>
                      <w:lang w:val="en-US" w:eastAsia="zh-CN" w:bidi="ar-SA"/>
                    </w:rPr>
                  </w:pPr>
                  <w:r>
                    <w:rPr>
                      <w:rFonts w:hint="default" w:ascii="Times New Roman" w:hAnsi="Times New Roman" w:eastAsia="宋体" w:cs="Times New Roman"/>
                      <w:kern w:val="0"/>
                      <w:sz w:val="21"/>
                      <w:szCs w:val="20"/>
                      <w:u w:val="none"/>
                      <w:lang w:val="en-US" w:eastAsia="zh-CN" w:bidi="ar-SA"/>
                    </w:rPr>
                    <w:t>风险判定</w:t>
                  </w:r>
                </w:p>
              </w:tc>
              <w:tc>
                <w:tcPr>
                  <w:tcW w:w="1248" w:type="dxa"/>
                  <w:vMerge w:val="restart"/>
                  <w:tcBorders>
                    <w:tl2br w:val="nil"/>
                    <w:tr2bl w:val="nil"/>
                  </w:tcBorders>
                  <w:noWrap w:val="0"/>
                  <w:vAlign w:val="center"/>
                </w:tcPr>
                <w:p w14:paraId="1DE4F903">
                  <w:pPr>
                    <w:widowControl w:val="0"/>
                    <w:bidi w:val="0"/>
                    <w:adjustRightInd w:val="0"/>
                    <w:snapToGrid w:val="0"/>
                    <w:spacing w:line="240" w:lineRule="auto"/>
                    <w:ind w:firstLine="0" w:firstLineChars="0"/>
                    <w:jc w:val="center"/>
                    <w:rPr>
                      <w:rFonts w:hint="default" w:ascii="Times New Roman" w:hAnsi="Times New Roman" w:eastAsia="宋体" w:cs="Times New Roman"/>
                      <w:kern w:val="0"/>
                      <w:sz w:val="21"/>
                      <w:szCs w:val="20"/>
                      <w:u w:val="none"/>
                      <w:lang w:val="en-US" w:eastAsia="zh-CN" w:bidi="ar-SA"/>
                    </w:rPr>
                  </w:pPr>
                  <w:r>
                    <w:rPr>
                      <w:rFonts w:hint="default" w:ascii="Times New Roman" w:hAnsi="Times New Roman" w:eastAsia="宋体" w:cs="Times New Roman"/>
                      <w:kern w:val="0"/>
                      <w:sz w:val="21"/>
                      <w:szCs w:val="20"/>
                      <w:u w:val="none"/>
                      <w:lang w:val="en-US" w:eastAsia="zh-CN" w:bidi="ar-SA"/>
                    </w:rPr>
                    <w:t>储存场所</w:t>
                  </w:r>
                </w:p>
              </w:tc>
            </w:tr>
            <w:tr w14:paraId="749B09F4">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0" w:type="dxa"/>
                  <w:bottom w:w="0" w:type="dxa"/>
                  <w:right w:w="0" w:type="dxa"/>
                </w:tblCellMar>
              </w:tblPrEx>
              <w:trPr>
                <w:trHeight w:val="454" w:hRule="atLeast"/>
                <w:jc w:val="center"/>
              </w:trPr>
              <w:tc>
                <w:tcPr>
                  <w:tcW w:w="1199" w:type="dxa"/>
                  <w:vMerge w:val="continue"/>
                  <w:tcBorders>
                    <w:tl2br w:val="nil"/>
                    <w:tr2bl w:val="nil"/>
                  </w:tcBorders>
                  <w:noWrap w:val="0"/>
                  <w:vAlign w:val="center"/>
                </w:tcPr>
                <w:p w14:paraId="18BD91EE">
                  <w:pPr>
                    <w:widowControl w:val="0"/>
                    <w:bidi w:val="0"/>
                    <w:adjustRightInd w:val="0"/>
                    <w:snapToGrid w:val="0"/>
                    <w:spacing w:line="240" w:lineRule="auto"/>
                    <w:ind w:firstLine="0" w:firstLineChars="0"/>
                    <w:jc w:val="center"/>
                    <w:rPr>
                      <w:rFonts w:hint="default" w:ascii="Times New Roman" w:hAnsi="Times New Roman" w:eastAsia="宋体" w:cs="Times New Roman"/>
                      <w:kern w:val="0"/>
                      <w:sz w:val="21"/>
                      <w:szCs w:val="20"/>
                      <w:u w:val="none"/>
                      <w:lang w:val="en-US" w:eastAsia="zh-CN" w:bidi="ar-SA"/>
                    </w:rPr>
                  </w:pPr>
                </w:p>
              </w:tc>
              <w:tc>
                <w:tcPr>
                  <w:tcW w:w="1344" w:type="dxa"/>
                  <w:vMerge w:val="continue"/>
                  <w:tcBorders>
                    <w:tl2br w:val="nil"/>
                    <w:tr2bl w:val="nil"/>
                  </w:tcBorders>
                  <w:noWrap w:val="0"/>
                  <w:vAlign w:val="center"/>
                </w:tcPr>
                <w:p w14:paraId="2C6100AA">
                  <w:pPr>
                    <w:widowControl w:val="0"/>
                    <w:bidi w:val="0"/>
                    <w:adjustRightInd w:val="0"/>
                    <w:snapToGrid w:val="0"/>
                    <w:spacing w:line="240" w:lineRule="auto"/>
                    <w:ind w:firstLine="0" w:firstLineChars="0"/>
                    <w:jc w:val="center"/>
                    <w:rPr>
                      <w:rFonts w:hint="default" w:ascii="Times New Roman" w:hAnsi="Times New Roman" w:eastAsia="宋体" w:cs="Times New Roman"/>
                      <w:kern w:val="0"/>
                      <w:sz w:val="21"/>
                      <w:szCs w:val="20"/>
                      <w:u w:val="none"/>
                      <w:lang w:val="en-US" w:eastAsia="zh-CN" w:bidi="ar-SA"/>
                    </w:rPr>
                  </w:pPr>
                </w:p>
              </w:tc>
              <w:tc>
                <w:tcPr>
                  <w:tcW w:w="1548" w:type="dxa"/>
                  <w:tcBorders>
                    <w:tl2br w:val="nil"/>
                    <w:tr2bl w:val="nil"/>
                  </w:tcBorders>
                  <w:noWrap w:val="0"/>
                  <w:vAlign w:val="center"/>
                </w:tcPr>
                <w:p w14:paraId="111A70FB">
                  <w:pPr>
                    <w:widowControl w:val="0"/>
                    <w:bidi w:val="0"/>
                    <w:adjustRightInd w:val="0"/>
                    <w:snapToGrid w:val="0"/>
                    <w:spacing w:line="240" w:lineRule="auto"/>
                    <w:ind w:firstLine="0" w:firstLineChars="0"/>
                    <w:jc w:val="center"/>
                    <w:rPr>
                      <w:rFonts w:hint="default" w:ascii="Times New Roman" w:hAnsi="Times New Roman" w:eastAsia="宋体" w:cs="Times New Roman"/>
                      <w:kern w:val="0"/>
                      <w:sz w:val="21"/>
                      <w:szCs w:val="20"/>
                      <w:u w:val="none"/>
                      <w:lang w:val="en-US" w:eastAsia="zh-CN" w:bidi="ar-SA"/>
                    </w:rPr>
                  </w:pPr>
                  <w:r>
                    <w:rPr>
                      <w:rFonts w:hint="default" w:ascii="Times New Roman" w:hAnsi="Times New Roman" w:eastAsia="宋体" w:cs="Times New Roman"/>
                      <w:kern w:val="0"/>
                      <w:sz w:val="21"/>
                      <w:szCs w:val="20"/>
                      <w:u w:val="none"/>
                      <w:lang w:val="en-US" w:eastAsia="zh-CN" w:bidi="ar-SA"/>
                    </w:rPr>
                    <w:t>最大暂存量（t)</w:t>
                  </w:r>
                </w:p>
              </w:tc>
              <w:tc>
                <w:tcPr>
                  <w:tcW w:w="1207" w:type="dxa"/>
                  <w:tcBorders>
                    <w:tl2br w:val="nil"/>
                    <w:tr2bl w:val="nil"/>
                  </w:tcBorders>
                  <w:noWrap w:val="0"/>
                  <w:vAlign w:val="center"/>
                </w:tcPr>
                <w:p w14:paraId="28B0E806">
                  <w:pPr>
                    <w:widowControl w:val="0"/>
                    <w:bidi w:val="0"/>
                    <w:adjustRightInd w:val="0"/>
                    <w:snapToGrid w:val="0"/>
                    <w:spacing w:line="240" w:lineRule="auto"/>
                    <w:ind w:firstLine="0" w:firstLineChars="0"/>
                    <w:jc w:val="center"/>
                    <w:rPr>
                      <w:rFonts w:hint="default" w:ascii="Times New Roman" w:hAnsi="Times New Roman" w:eastAsia="宋体" w:cs="Times New Roman"/>
                      <w:kern w:val="0"/>
                      <w:sz w:val="21"/>
                      <w:szCs w:val="20"/>
                      <w:u w:val="none"/>
                      <w:lang w:val="en-US" w:eastAsia="zh-CN" w:bidi="ar-SA"/>
                    </w:rPr>
                  </w:pPr>
                  <w:r>
                    <w:rPr>
                      <w:rFonts w:hint="default" w:ascii="Times New Roman" w:hAnsi="Times New Roman" w:eastAsia="宋体" w:cs="Times New Roman"/>
                      <w:kern w:val="0"/>
                      <w:sz w:val="21"/>
                      <w:szCs w:val="20"/>
                      <w:u w:val="none"/>
                      <w:lang w:val="en-US" w:eastAsia="zh-CN" w:bidi="ar-SA"/>
                    </w:rPr>
                    <w:t>临界量（t)</w:t>
                  </w:r>
                </w:p>
              </w:tc>
              <w:tc>
                <w:tcPr>
                  <w:tcW w:w="1402" w:type="dxa"/>
                  <w:tcBorders>
                    <w:tl2br w:val="nil"/>
                    <w:tr2bl w:val="nil"/>
                  </w:tcBorders>
                  <w:noWrap w:val="0"/>
                  <w:vAlign w:val="center"/>
                </w:tcPr>
                <w:p w14:paraId="68D305B6">
                  <w:pPr>
                    <w:widowControl w:val="0"/>
                    <w:bidi w:val="0"/>
                    <w:adjustRightInd w:val="0"/>
                    <w:snapToGrid w:val="0"/>
                    <w:spacing w:line="240" w:lineRule="auto"/>
                    <w:ind w:firstLine="0" w:firstLineChars="0"/>
                    <w:jc w:val="center"/>
                    <w:rPr>
                      <w:rFonts w:hint="default" w:ascii="Times New Roman" w:hAnsi="Times New Roman" w:eastAsia="宋体" w:cs="Times New Roman"/>
                      <w:kern w:val="0"/>
                      <w:sz w:val="21"/>
                      <w:szCs w:val="20"/>
                      <w:u w:val="none"/>
                      <w:lang w:val="en-US" w:eastAsia="zh-CN" w:bidi="ar-SA"/>
                    </w:rPr>
                  </w:pPr>
                  <w:r>
                    <w:rPr>
                      <w:rFonts w:hint="default" w:ascii="Times New Roman" w:hAnsi="Times New Roman" w:eastAsia="宋体" w:cs="Times New Roman"/>
                      <w:kern w:val="0"/>
                      <w:sz w:val="21"/>
                      <w:szCs w:val="20"/>
                      <w:u w:val="none"/>
                      <w:lang w:val="en-US" w:eastAsia="zh-CN" w:bidi="ar-SA"/>
                    </w:rPr>
                    <w:t>q/Q</w:t>
                  </w:r>
                </w:p>
              </w:tc>
              <w:tc>
                <w:tcPr>
                  <w:tcW w:w="1248" w:type="dxa"/>
                  <w:vMerge w:val="continue"/>
                  <w:tcBorders>
                    <w:tl2br w:val="nil"/>
                    <w:tr2bl w:val="nil"/>
                  </w:tcBorders>
                  <w:noWrap w:val="0"/>
                  <w:vAlign w:val="center"/>
                </w:tcPr>
                <w:p w14:paraId="28C3F647">
                  <w:pPr>
                    <w:widowControl w:val="0"/>
                    <w:bidi w:val="0"/>
                    <w:adjustRightInd w:val="0"/>
                    <w:snapToGrid w:val="0"/>
                    <w:spacing w:line="240" w:lineRule="auto"/>
                    <w:ind w:firstLine="0" w:firstLineChars="0"/>
                    <w:jc w:val="center"/>
                    <w:rPr>
                      <w:rFonts w:hint="default" w:ascii="Times New Roman" w:hAnsi="Times New Roman" w:eastAsia="宋体" w:cs="Times New Roman"/>
                      <w:kern w:val="0"/>
                      <w:sz w:val="21"/>
                      <w:szCs w:val="20"/>
                      <w:u w:val="none"/>
                      <w:lang w:val="en-US" w:eastAsia="zh-CN" w:bidi="ar-SA"/>
                    </w:rPr>
                  </w:pPr>
                </w:p>
              </w:tc>
            </w:tr>
            <w:tr w14:paraId="06BBB58B">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0" w:type="dxa"/>
                  <w:bottom w:w="0" w:type="dxa"/>
                  <w:right w:w="0" w:type="dxa"/>
                </w:tblCellMar>
              </w:tblPrEx>
              <w:trPr>
                <w:trHeight w:val="454" w:hRule="atLeast"/>
                <w:jc w:val="center"/>
              </w:trPr>
              <w:tc>
                <w:tcPr>
                  <w:tcW w:w="1199" w:type="dxa"/>
                  <w:tcBorders>
                    <w:tl2br w:val="nil"/>
                    <w:tr2bl w:val="nil"/>
                  </w:tcBorders>
                  <w:noWrap w:val="0"/>
                  <w:vAlign w:val="center"/>
                </w:tcPr>
                <w:p w14:paraId="092A4628">
                  <w:pPr>
                    <w:keepNext w:val="0"/>
                    <w:keepLines w:val="0"/>
                    <w:widowControl/>
                    <w:suppressLineNumbers w:val="0"/>
                    <w:jc w:val="center"/>
                    <w:textAlignment w:val="center"/>
                    <w:rPr>
                      <w:rFonts w:hint="default" w:ascii="Times New Roman" w:hAnsi="Times New Roman" w:eastAsia="宋体" w:cs="Times New Roman"/>
                      <w:szCs w:val="24"/>
                      <w:u w:val="none"/>
                      <w:lang w:val="en-US" w:eastAsia="zh-CN"/>
                    </w:rPr>
                  </w:pPr>
                  <w:r>
                    <w:rPr>
                      <w:rFonts w:hint="default" w:ascii="Times New Roman" w:hAnsi="Times New Roman" w:eastAsia="宋体" w:cs="Times New Roman"/>
                      <w:szCs w:val="24"/>
                      <w:u w:val="none"/>
                      <w:lang w:val="en-US" w:eastAsia="zh-CN"/>
                    </w:rPr>
                    <w:t>次氯酸钠（84消毒液）</w:t>
                  </w:r>
                </w:p>
              </w:tc>
              <w:tc>
                <w:tcPr>
                  <w:tcW w:w="1344" w:type="dxa"/>
                  <w:tcBorders>
                    <w:tl2br w:val="nil"/>
                    <w:tr2bl w:val="nil"/>
                  </w:tcBorders>
                  <w:noWrap w:val="0"/>
                  <w:vAlign w:val="center"/>
                </w:tcPr>
                <w:p w14:paraId="3E390EC3">
                  <w:pPr>
                    <w:keepNext w:val="0"/>
                    <w:keepLines w:val="0"/>
                    <w:widowControl/>
                    <w:suppressLineNumbers w:val="0"/>
                    <w:jc w:val="center"/>
                    <w:textAlignment w:val="center"/>
                    <w:rPr>
                      <w:rFonts w:hint="default" w:ascii="Times New Roman" w:hAnsi="Times New Roman" w:eastAsia="宋体" w:cs="Times New Roman"/>
                      <w:color w:val="auto"/>
                      <w:sz w:val="21"/>
                      <w:szCs w:val="21"/>
                      <w:u w:val="none"/>
                      <w:lang w:val="en-US" w:eastAsia="zh-CN"/>
                    </w:rPr>
                  </w:pPr>
                  <w:r>
                    <w:rPr>
                      <w:rFonts w:hint="eastAsia" w:ascii="Times New Roman" w:hAnsi="Times New Roman" w:cs="Times New Roman"/>
                      <w:i w:val="0"/>
                      <w:iCs w:val="0"/>
                      <w:color w:val="000000"/>
                      <w:kern w:val="0"/>
                      <w:sz w:val="21"/>
                      <w:szCs w:val="21"/>
                      <w:u w:val="none"/>
                      <w:lang w:val="en-US" w:eastAsia="zh-CN" w:bidi="ar"/>
                    </w:rPr>
                    <w:t>液</w:t>
                  </w:r>
                </w:p>
              </w:tc>
              <w:tc>
                <w:tcPr>
                  <w:tcW w:w="1548" w:type="dxa"/>
                  <w:tcBorders>
                    <w:tl2br w:val="nil"/>
                    <w:tr2bl w:val="nil"/>
                  </w:tcBorders>
                  <w:noWrap w:val="0"/>
                  <w:vAlign w:val="center"/>
                </w:tcPr>
                <w:p w14:paraId="7BEAB352">
                  <w:pPr>
                    <w:keepNext w:val="0"/>
                    <w:keepLines w:val="0"/>
                    <w:widowControl/>
                    <w:suppressLineNumbers w:val="0"/>
                    <w:jc w:val="center"/>
                    <w:textAlignment w:val="center"/>
                    <w:rPr>
                      <w:rFonts w:hint="default" w:ascii="Times New Roman" w:hAnsi="Times New Roman" w:eastAsia="宋体" w:cs="Times New Roman"/>
                      <w:szCs w:val="24"/>
                      <w:u w:val="none"/>
                      <w:lang w:val="en-US" w:eastAsia="zh-CN"/>
                    </w:rPr>
                  </w:pPr>
                  <w:r>
                    <w:rPr>
                      <w:rFonts w:hint="default" w:ascii="Times New Roman" w:hAnsi="Times New Roman" w:eastAsia="宋体" w:cs="Times New Roman"/>
                      <w:szCs w:val="24"/>
                      <w:u w:val="none"/>
                      <w:lang w:val="en-US" w:eastAsia="zh-CN"/>
                    </w:rPr>
                    <w:t>0.0006</w:t>
                  </w:r>
                </w:p>
              </w:tc>
              <w:tc>
                <w:tcPr>
                  <w:tcW w:w="1207" w:type="dxa"/>
                  <w:tcBorders>
                    <w:tl2br w:val="nil"/>
                    <w:tr2bl w:val="nil"/>
                  </w:tcBorders>
                  <w:noWrap w:val="0"/>
                  <w:vAlign w:val="center"/>
                </w:tcPr>
                <w:p w14:paraId="1962EE6D">
                  <w:pPr>
                    <w:keepNext w:val="0"/>
                    <w:keepLines w:val="0"/>
                    <w:widowControl/>
                    <w:suppressLineNumbers w:val="0"/>
                    <w:jc w:val="center"/>
                    <w:textAlignment w:val="center"/>
                    <w:rPr>
                      <w:rFonts w:hint="default" w:ascii="Times New Roman" w:hAnsi="Times New Roman" w:eastAsia="宋体" w:cs="Times New Roman"/>
                      <w:szCs w:val="24"/>
                      <w:u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1402" w:type="dxa"/>
                  <w:tcBorders>
                    <w:tl2br w:val="nil"/>
                    <w:tr2bl w:val="nil"/>
                  </w:tcBorders>
                  <w:noWrap w:val="0"/>
                  <w:vAlign w:val="center"/>
                </w:tcPr>
                <w:p w14:paraId="6CC900F7">
                  <w:pPr>
                    <w:keepNext w:val="0"/>
                    <w:keepLines w:val="0"/>
                    <w:widowControl/>
                    <w:suppressLineNumbers w:val="0"/>
                    <w:jc w:val="center"/>
                    <w:textAlignment w:val="center"/>
                    <w:rPr>
                      <w:rFonts w:hint="default" w:ascii="Times New Roman" w:hAnsi="Times New Roman" w:eastAsia="宋体" w:cs="Times New Roman"/>
                      <w:szCs w:val="24"/>
                      <w:u w:val="none"/>
                      <w:lang w:val="en-US" w:eastAsia="zh-CN"/>
                    </w:rPr>
                  </w:pPr>
                  <w:r>
                    <w:rPr>
                      <w:rFonts w:hint="default" w:ascii="Times New Roman" w:hAnsi="Times New Roman" w:eastAsia="宋体" w:cs="Times New Roman"/>
                      <w:szCs w:val="24"/>
                      <w:u w:val="none"/>
                      <w:lang w:val="en-US" w:eastAsia="zh-CN"/>
                    </w:rPr>
                    <w:t>0.00012</w:t>
                  </w:r>
                </w:p>
              </w:tc>
              <w:tc>
                <w:tcPr>
                  <w:tcW w:w="1248" w:type="dxa"/>
                  <w:tcBorders>
                    <w:tl2br w:val="nil"/>
                    <w:tr2bl w:val="nil"/>
                  </w:tcBorders>
                  <w:noWrap w:val="0"/>
                  <w:vAlign w:val="center"/>
                </w:tcPr>
                <w:p w14:paraId="45ED62E3">
                  <w:pPr>
                    <w:widowControl w:val="0"/>
                    <w:bidi w:val="0"/>
                    <w:adjustRightInd w:val="0"/>
                    <w:snapToGrid w:val="0"/>
                    <w:spacing w:line="240" w:lineRule="auto"/>
                    <w:ind w:firstLine="0" w:firstLineChars="0"/>
                    <w:jc w:val="center"/>
                    <w:rPr>
                      <w:rFonts w:hint="default" w:ascii="Times New Roman" w:hAnsi="Times New Roman" w:eastAsia="宋体" w:cs="Times New Roman"/>
                      <w:kern w:val="0"/>
                      <w:sz w:val="21"/>
                      <w:szCs w:val="20"/>
                      <w:u w:val="none"/>
                      <w:lang w:val="en-US" w:eastAsia="zh-CN" w:bidi="ar-SA"/>
                    </w:rPr>
                  </w:pPr>
                  <w:r>
                    <w:rPr>
                      <w:rFonts w:hint="default" w:ascii="Times New Roman" w:hAnsi="Times New Roman" w:eastAsia="宋体" w:cs="Times New Roman"/>
                      <w:kern w:val="0"/>
                      <w:sz w:val="21"/>
                      <w:szCs w:val="20"/>
                      <w:u w:val="none"/>
                      <w:lang w:val="en-US" w:eastAsia="zh-CN" w:bidi="ar-SA"/>
                    </w:rPr>
                    <w:t>仓库</w:t>
                  </w:r>
                </w:p>
              </w:tc>
            </w:tr>
            <w:tr w14:paraId="2CC1DCC0">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0" w:type="dxa"/>
                  <w:bottom w:w="0" w:type="dxa"/>
                  <w:right w:w="0" w:type="dxa"/>
                </w:tblCellMar>
              </w:tblPrEx>
              <w:trPr>
                <w:trHeight w:val="454" w:hRule="atLeast"/>
                <w:jc w:val="center"/>
              </w:trPr>
              <w:tc>
                <w:tcPr>
                  <w:tcW w:w="1199" w:type="dxa"/>
                  <w:tcBorders>
                    <w:tl2br w:val="nil"/>
                    <w:tr2bl w:val="nil"/>
                  </w:tcBorders>
                  <w:noWrap w:val="0"/>
                  <w:vAlign w:val="center"/>
                </w:tcPr>
                <w:p w14:paraId="00E65FD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医疗废物</w:t>
                  </w:r>
                  <w:r>
                    <w:rPr>
                      <w:rFonts w:hint="eastAsia" w:ascii="Times New Roman" w:hAnsi="Times New Roman" w:cs="Times New Roman"/>
                      <w:i w:val="0"/>
                      <w:iCs w:val="0"/>
                      <w:color w:val="000000"/>
                      <w:kern w:val="0"/>
                      <w:sz w:val="21"/>
                      <w:szCs w:val="21"/>
                      <w:u w:val="none"/>
                      <w:lang w:val="en-US" w:eastAsia="zh-CN" w:bidi="ar"/>
                    </w:rPr>
                    <w:t>（感染、损伤性、药物性废物）</w:t>
                  </w:r>
                </w:p>
              </w:tc>
              <w:tc>
                <w:tcPr>
                  <w:tcW w:w="1344" w:type="dxa"/>
                  <w:tcBorders>
                    <w:tl2br w:val="nil"/>
                    <w:tr2bl w:val="nil"/>
                  </w:tcBorders>
                  <w:noWrap w:val="0"/>
                  <w:vAlign w:val="center"/>
                </w:tcPr>
                <w:p w14:paraId="4ACB411D">
                  <w:pPr>
                    <w:keepNext w:val="0"/>
                    <w:keepLines w:val="0"/>
                    <w:widowControl/>
                    <w:suppressLineNumbers w:val="0"/>
                    <w:jc w:val="center"/>
                    <w:textAlignment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548" w:type="dxa"/>
                  <w:tcBorders>
                    <w:tl2br w:val="nil"/>
                    <w:tr2bl w:val="nil"/>
                  </w:tcBorders>
                  <w:noWrap w:val="0"/>
                  <w:vAlign w:val="center"/>
                </w:tcPr>
                <w:p w14:paraId="7CC4F436">
                  <w:pPr>
                    <w:keepNext w:val="0"/>
                    <w:keepLines w:val="0"/>
                    <w:widowControl/>
                    <w:suppressLineNumbers w:val="0"/>
                    <w:jc w:val="center"/>
                    <w:textAlignment w:val="center"/>
                    <w:rPr>
                      <w:rFonts w:hint="default" w:ascii="Times New Roman" w:hAnsi="Times New Roman" w:eastAsia="宋体" w:cs="Times New Roman"/>
                      <w:szCs w:val="24"/>
                      <w:u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0.05</w:t>
                  </w:r>
                </w:p>
              </w:tc>
              <w:tc>
                <w:tcPr>
                  <w:tcW w:w="1207" w:type="dxa"/>
                  <w:tcBorders>
                    <w:tl2br w:val="nil"/>
                    <w:tr2bl w:val="nil"/>
                  </w:tcBorders>
                  <w:noWrap w:val="0"/>
                  <w:vAlign w:val="center"/>
                </w:tcPr>
                <w:p w14:paraId="607D3B4B">
                  <w:pPr>
                    <w:keepNext w:val="0"/>
                    <w:keepLines w:val="0"/>
                    <w:widowControl/>
                    <w:suppressLineNumbers w:val="0"/>
                    <w:jc w:val="center"/>
                    <w:textAlignment w:val="center"/>
                    <w:rPr>
                      <w:rFonts w:hint="default" w:ascii="Times New Roman" w:hAnsi="Times New Roman" w:eastAsia="宋体" w:cs="Times New Roman"/>
                      <w:szCs w:val="24"/>
                      <w:u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50</w:t>
                  </w:r>
                </w:p>
              </w:tc>
              <w:tc>
                <w:tcPr>
                  <w:tcW w:w="1402" w:type="dxa"/>
                  <w:tcBorders>
                    <w:tl2br w:val="nil"/>
                    <w:tr2bl w:val="nil"/>
                  </w:tcBorders>
                  <w:noWrap w:val="0"/>
                  <w:vAlign w:val="center"/>
                </w:tcPr>
                <w:p w14:paraId="59DF2FD2">
                  <w:pPr>
                    <w:keepNext w:val="0"/>
                    <w:keepLines w:val="0"/>
                    <w:widowControl/>
                    <w:suppressLineNumbers w:val="0"/>
                    <w:jc w:val="center"/>
                    <w:textAlignment w:val="center"/>
                    <w:rPr>
                      <w:rFonts w:hint="default" w:ascii="Times New Roman" w:hAnsi="Times New Roman" w:eastAsia="宋体" w:cs="Times New Roman"/>
                      <w:szCs w:val="24"/>
                      <w:u w:val="none"/>
                      <w:lang w:val="en-US" w:eastAsia="zh-CN"/>
                    </w:rPr>
                  </w:pPr>
                  <w:r>
                    <w:rPr>
                      <w:rFonts w:hint="default" w:ascii="Times New Roman" w:hAnsi="Times New Roman" w:eastAsia="宋体" w:cs="Times New Roman"/>
                      <w:szCs w:val="24"/>
                      <w:u w:val="none"/>
                      <w:lang w:val="en-US" w:eastAsia="zh-CN"/>
                    </w:rPr>
                    <w:t>0.001</w:t>
                  </w:r>
                </w:p>
              </w:tc>
              <w:tc>
                <w:tcPr>
                  <w:tcW w:w="1248" w:type="dxa"/>
                  <w:tcBorders>
                    <w:tl2br w:val="nil"/>
                    <w:tr2bl w:val="nil"/>
                  </w:tcBorders>
                  <w:noWrap w:val="0"/>
                  <w:vAlign w:val="center"/>
                </w:tcPr>
                <w:p w14:paraId="6BB8C316">
                  <w:pPr>
                    <w:widowControl w:val="0"/>
                    <w:bidi w:val="0"/>
                    <w:adjustRightInd w:val="0"/>
                    <w:snapToGrid w:val="0"/>
                    <w:spacing w:line="240" w:lineRule="auto"/>
                    <w:ind w:firstLine="0" w:firstLineChars="0"/>
                    <w:jc w:val="center"/>
                    <w:rPr>
                      <w:rFonts w:hint="default" w:ascii="Times New Roman" w:hAnsi="Times New Roman" w:eastAsia="宋体" w:cs="Times New Roman"/>
                      <w:kern w:val="0"/>
                      <w:sz w:val="21"/>
                      <w:szCs w:val="20"/>
                      <w:u w:val="none"/>
                      <w:lang w:val="en-US" w:eastAsia="zh-CN" w:bidi="ar-SA"/>
                    </w:rPr>
                  </w:pPr>
                  <w:r>
                    <w:rPr>
                      <w:rFonts w:hint="default" w:ascii="Times New Roman" w:hAnsi="Times New Roman" w:eastAsia="宋体" w:cs="Times New Roman"/>
                      <w:kern w:val="0"/>
                      <w:sz w:val="21"/>
                      <w:szCs w:val="20"/>
                      <w:u w:val="none"/>
                      <w:lang w:val="en-US" w:eastAsia="zh-CN" w:bidi="ar-SA"/>
                    </w:rPr>
                    <w:t>危废间</w:t>
                  </w:r>
                </w:p>
              </w:tc>
            </w:tr>
            <w:tr w14:paraId="4ADA132D">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0" w:type="dxa"/>
                  <w:bottom w:w="0" w:type="dxa"/>
                  <w:right w:w="0" w:type="dxa"/>
                </w:tblCellMar>
              </w:tblPrEx>
              <w:trPr>
                <w:trHeight w:val="454" w:hRule="atLeast"/>
                <w:jc w:val="center"/>
              </w:trPr>
              <w:tc>
                <w:tcPr>
                  <w:tcW w:w="1199" w:type="dxa"/>
                  <w:tcBorders>
                    <w:tl2br w:val="nil"/>
                    <w:tr2bl w:val="nil"/>
                  </w:tcBorders>
                  <w:noWrap w:val="0"/>
                  <w:vAlign w:val="center"/>
                </w:tcPr>
                <w:p w14:paraId="30EA1208">
                  <w:pPr>
                    <w:keepNext w:val="0"/>
                    <w:keepLines w:val="0"/>
                    <w:widowControl/>
                    <w:suppressLineNumbers w:val="0"/>
                    <w:jc w:val="center"/>
                    <w:textAlignment w:val="center"/>
                    <w:rPr>
                      <w:rFonts w:hint="default" w:ascii="Times New Roman" w:hAnsi="Times New Roman" w:eastAsia="宋体" w:cs="Times New Roman"/>
                      <w:color w:val="auto"/>
                      <w:kern w:val="2"/>
                      <w:sz w:val="21"/>
                      <w:szCs w:val="21"/>
                      <w:highlight w:val="none"/>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检验废液</w:t>
                  </w:r>
                </w:p>
              </w:tc>
              <w:tc>
                <w:tcPr>
                  <w:tcW w:w="1344" w:type="dxa"/>
                  <w:tcBorders>
                    <w:tl2br w:val="nil"/>
                    <w:tr2bl w:val="nil"/>
                  </w:tcBorders>
                  <w:noWrap w:val="0"/>
                  <w:vAlign w:val="center"/>
                </w:tcPr>
                <w:p w14:paraId="58690C07">
                  <w:pPr>
                    <w:keepNext w:val="0"/>
                    <w:keepLines w:val="0"/>
                    <w:widowControl/>
                    <w:suppressLineNumbers w:val="0"/>
                    <w:jc w:val="center"/>
                    <w:textAlignment w:val="center"/>
                    <w:rPr>
                      <w:rFonts w:hint="default" w:ascii="Times New Roman" w:hAnsi="Times New Roman" w:eastAsia="宋体" w:cs="Times New Roman"/>
                      <w:color w:val="auto"/>
                      <w:kern w:val="2"/>
                      <w:sz w:val="21"/>
                      <w:szCs w:val="21"/>
                      <w:highlight w:val="none"/>
                      <w:u w:val="none"/>
                      <w:lang w:val="en-US" w:eastAsia="zh-CN" w:bidi="ar-SA"/>
                    </w:rPr>
                  </w:pPr>
                  <w:r>
                    <w:rPr>
                      <w:rFonts w:hint="eastAsia" w:ascii="Times New Roman" w:hAnsi="Times New Roman" w:cs="Times New Roman"/>
                      <w:i w:val="0"/>
                      <w:iCs w:val="0"/>
                      <w:color w:val="000000"/>
                      <w:kern w:val="0"/>
                      <w:sz w:val="21"/>
                      <w:szCs w:val="21"/>
                      <w:u w:val="none"/>
                      <w:lang w:val="en-US" w:eastAsia="zh-CN" w:bidi="ar"/>
                    </w:rPr>
                    <w:t>液</w:t>
                  </w:r>
                </w:p>
              </w:tc>
              <w:tc>
                <w:tcPr>
                  <w:tcW w:w="1548" w:type="dxa"/>
                  <w:tcBorders>
                    <w:tl2br w:val="nil"/>
                    <w:tr2bl w:val="nil"/>
                  </w:tcBorders>
                  <w:noWrap w:val="0"/>
                  <w:vAlign w:val="center"/>
                </w:tcPr>
                <w:p w14:paraId="20A6E8F0">
                  <w:pPr>
                    <w:keepNext w:val="0"/>
                    <w:keepLines w:val="0"/>
                    <w:widowControl/>
                    <w:suppressLineNumbers w:val="0"/>
                    <w:jc w:val="center"/>
                    <w:textAlignment w:val="center"/>
                    <w:rPr>
                      <w:rFonts w:hint="default" w:ascii="Times New Roman" w:hAnsi="Times New Roman" w:eastAsia="宋体" w:cs="Times New Roman"/>
                      <w:kern w:val="0"/>
                      <w:sz w:val="21"/>
                      <w:szCs w:val="20"/>
                      <w:highlight w:val="none"/>
                      <w:u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0.</w:t>
                  </w:r>
                  <w:r>
                    <w:rPr>
                      <w:rFonts w:hint="eastAsia" w:ascii="Times New Roman" w:hAnsi="Times New Roman" w:cs="Times New Roman"/>
                      <w:i w:val="0"/>
                      <w:iCs w:val="0"/>
                      <w:color w:val="000000"/>
                      <w:kern w:val="0"/>
                      <w:sz w:val="21"/>
                      <w:szCs w:val="21"/>
                      <w:highlight w:val="none"/>
                      <w:u w:val="none"/>
                      <w:lang w:val="en-US" w:eastAsia="zh-CN" w:bidi="ar"/>
                    </w:rPr>
                    <w:t>002</w:t>
                  </w:r>
                </w:p>
              </w:tc>
              <w:tc>
                <w:tcPr>
                  <w:tcW w:w="1207" w:type="dxa"/>
                  <w:tcBorders>
                    <w:tl2br w:val="nil"/>
                    <w:tr2bl w:val="nil"/>
                  </w:tcBorders>
                  <w:noWrap w:val="0"/>
                  <w:vAlign w:val="center"/>
                </w:tcPr>
                <w:p w14:paraId="38AC78AF">
                  <w:pPr>
                    <w:keepNext w:val="0"/>
                    <w:keepLines w:val="0"/>
                    <w:widowControl/>
                    <w:suppressLineNumbers w:val="0"/>
                    <w:jc w:val="center"/>
                    <w:textAlignment w:val="center"/>
                    <w:rPr>
                      <w:rFonts w:hint="default" w:ascii="Times New Roman" w:hAnsi="Times New Roman" w:eastAsia="宋体" w:cs="Times New Roman"/>
                      <w:color w:val="auto"/>
                      <w:kern w:val="2"/>
                      <w:sz w:val="21"/>
                      <w:szCs w:val="21"/>
                      <w:highlight w:val="none"/>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50</w:t>
                  </w:r>
                </w:p>
              </w:tc>
              <w:tc>
                <w:tcPr>
                  <w:tcW w:w="1402" w:type="dxa"/>
                  <w:tcBorders>
                    <w:tl2br w:val="nil"/>
                    <w:tr2bl w:val="nil"/>
                  </w:tcBorders>
                  <w:noWrap w:val="0"/>
                  <w:vAlign w:val="center"/>
                </w:tcPr>
                <w:p w14:paraId="5A66D874">
                  <w:pPr>
                    <w:keepNext w:val="0"/>
                    <w:keepLines w:val="0"/>
                    <w:widowControl/>
                    <w:suppressLineNumbers w:val="0"/>
                    <w:jc w:val="center"/>
                    <w:textAlignment w:val="center"/>
                    <w:rPr>
                      <w:rFonts w:hint="default" w:ascii="Times New Roman" w:hAnsi="Times New Roman" w:eastAsia="宋体" w:cs="Times New Roman"/>
                      <w:kern w:val="0"/>
                      <w:sz w:val="21"/>
                      <w:szCs w:val="20"/>
                      <w:highlight w:val="none"/>
                      <w:u w:val="none"/>
                      <w:lang w:val="en-US" w:eastAsia="zh-CN" w:bidi="ar-SA"/>
                    </w:rPr>
                  </w:pPr>
                  <w:r>
                    <w:rPr>
                      <w:rFonts w:hint="eastAsia" w:ascii="Times New Roman" w:hAnsi="Times New Roman" w:cs="Times New Roman"/>
                      <w:kern w:val="0"/>
                      <w:sz w:val="21"/>
                      <w:szCs w:val="20"/>
                      <w:highlight w:val="none"/>
                      <w:u w:val="none"/>
                      <w:lang w:val="en-US" w:eastAsia="zh-CN" w:bidi="ar-SA"/>
                    </w:rPr>
                    <w:t>0.00004</w:t>
                  </w:r>
                </w:p>
              </w:tc>
              <w:tc>
                <w:tcPr>
                  <w:tcW w:w="1248" w:type="dxa"/>
                  <w:tcBorders>
                    <w:tl2br w:val="nil"/>
                    <w:tr2bl w:val="nil"/>
                  </w:tcBorders>
                  <w:noWrap w:val="0"/>
                  <w:vAlign w:val="center"/>
                </w:tcPr>
                <w:p w14:paraId="687D4828">
                  <w:pPr>
                    <w:widowControl w:val="0"/>
                    <w:bidi w:val="0"/>
                    <w:adjustRightInd w:val="0"/>
                    <w:snapToGrid w:val="0"/>
                    <w:spacing w:line="240" w:lineRule="auto"/>
                    <w:ind w:firstLine="0" w:firstLineChars="0"/>
                    <w:jc w:val="center"/>
                    <w:rPr>
                      <w:rFonts w:hint="default" w:ascii="Times New Roman" w:hAnsi="Times New Roman" w:eastAsia="宋体" w:cs="Times New Roman"/>
                      <w:kern w:val="0"/>
                      <w:sz w:val="21"/>
                      <w:szCs w:val="20"/>
                      <w:highlight w:val="none"/>
                      <w:u w:val="none"/>
                      <w:lang w:val="en-US" w:eastAsia="zh-CN" w:bidi="ar-SA"/>
                    </w:rPr>
                  </w:pPr>
                  <w:r>
                    <w:rPr>
                      <w:rFonts w:hint="default" w:ascii="Times New Roman" w:hAnsi="Times New Roman" w:eastAsia="宋体" w:cs="Times New Roman"/>
                      <w:kern w:val="0"/>
                      <w:sz w:val="21"/>
                      <w:szCs w:val="20"/>
                      <w:highlight w:val="none"/>
                      <w:u w:val="none"/>
                      <w:lang w:val="en-US" w:eastAsia="zh-CN" w:bidi="ar-SA"/>
                    </w:rPr>
                    <w:t>危废间</w:t>
                  </w:r>
                </w:p>
              </w:tc>
            </w:tr>
            <w:tr w14:paraId="7F72E9E2">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0" w:type="dxa"/>
                  <w:bottom w:w="0" w:type="dxa"/>
                  <w:right w:w="0" w:type="dxa"/>
                </w:tblCellMar>
              </w:tblPrEx>
              <w:trPr>
                <w:trHeight w:val="454" w:hRule="atLeast"/>
                <w:jc w:val="center"/>
              </w:trPr>
              <w:tc>
                <w:tcPr>
                  <w:tcW w:w="1199" w:type="dxa"/>
                  <w:tcBorders>
                    <w:tl2br w:val="nil"/>
                    <w:tr2bl w:val="nil"/>
                  </w:tcBorders>
                  <w:noWrap w:val="0"/>
                  <w:vAlign w:val="center"/>
                </w:tcPr>
                <w:p w14:paraId="02DEDA03">
                  <w:pPr>
                    <w:keepNext w:val="0"/>
                    <w:keepLines w:val="0"/>
                    <w:widowControl/>
                    <w:suppressLineNumbers w:val="0"/>
                    <w:jc w:val="center"/>
                    <w:textAlignment w:val="center"/>
                    <w:rPr>
                      <w:rFonts w:hint="default" w:ascii="Times New Roman" w:hAnsi="Times New Roman" w:eastAsia="宋体" w:cs="Times New Roman"/>
                      <w:szCs w:val="24"/>
                      <w:u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污泥</w:t>
                  </w:r>
                </w:p>
              </w:tc>
              <w:tc>
                <w:tcPr>
                  <w:tcW w:w="1344" w:type="dxa"/>
                  <w:tcBorders>
                    <w:tl2br w:val="nil"/>
                    <w:tr2bl w:val="nil"/>
                  </w:tcBorders>
                  <w:noWrap w:val="0"/>
                  <w:vAlign w:val="center"/>
                </w:tcPr>
                <w:p w14:paraId="5C36DCEC">
                  <w:pPr>
                    <w:jc w:val="center"/>
                    <w:rPr>
                      <w:rFonts w:hint="default" w:ascii="Times New Roman" w:hAnsi="Times New Roman" w:eastAsia="宋体" w:cs="Times New Roman"/>
                      <w:color w:val="auto"/>
                      <w:sz w:val="21"/>
                      <w:szCs w:val="21"/>
                      <w:u w:val="none"/>
                      <w:lang w:val="en-US" w:eastAsia="zh-CN"/>
                    </w:rPr>
                  </w:pPr>
                  <w:r>
                    <w:rPr>
                      <w:rFonts w:hint="eastAsia" w:ascii="Times New Roman" w:hAnsi="Times New Roman" w:cs="Times New Roman"/>
                      <w:color w:val="auto"/>
                      <w:sz w:val="21"/>
                      <w:szCs w:val="21"/>
                      <w:u w:val="none"/>
                      <w:lang w:val="en-US" w:eastAsia="zh-CN"/>
                    </w:rPr>
                    <w:t>固</w:t>
                  </w:r>
                </w:p>
              </w:tc>
              <w:tc>
                <w:tcPr>
                  <w:tcW w:w="1548" w:type="dxa"/>
                  <w:tcBorders>
                    <w:tl2br w:val="nil"/>
                    <w:tr2bl w:val="nil"/>
                  </w:tcBorders>
                  <w:noWrap w:val="0"/>
                  <w:vAlign w:val="center"/>
                </w:tcPr>
                <w:p w14:paraId="68A4E045">
                  <w:pPr>
                    <w:keepNext w:val="0"/>
                    <w:keepLines w:val="0"/>
                    <w:widowControl/>
                    <w:suppressLineNumbers w:val="0"/>
                    <w:jc w:val="center"/>
                    <w:textAlignment w:val="center"/>
                    <w:rPr>
                      <w:rFonts w:hint="default" w:ascii="Times New Roman" w:hAnsi="Times New Roman" w:eastAsia="宋体" w:cs="Times New Roman"/>
                      <w:szCs w:val="24"/>
                      <w:u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0.011</w:t>
                  </w:r>
                </w:p>
              </w:tc>
              <w:tc>
                <w:tcPr>
                  <w:tcW w:w="1207" w:type="dxa"/>
                  <w:tcBorders>
                    <w:tl2br w:val="nil"/>
                    <w:tr2bl w:val="nil"/>
                  </w:tcBorders>
                  <w:noWrap w:val="0"/>
                  <w:vAlign w:val="center"/>
                </w:tcPr>
                <w:p w14:paraId="40712633">
                  <w:pPr>
                    <w:keepNext w:val="0"/>
                    <w:keepLines w:val="0"/>
                    <w:widowControl/>
                    <w:suppressLineNumbers w:val="0"/>
                    <w:jc w:val="center"/>
                    <w:textAlignment w:val="center"/>
                    <w:rPr>
                      <w:rFonts w:hint="default" w:ascii="Times New Roman" w:hAnsi="Times New Roman" w:eastAsia="宋体" w:cs="Times New Roman"/>
                      <w:szCs w:val="24"/>
                      <w:u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50</w:t>
                  </w:r>
                </w:p>
              </w:tc>
              <w:tc>
                <w:tcPr>
                  <w:tcW w:w="1402" w:type="dxa"/>
                  <w:tcBorders>
                    <w:tl2br w:val="nil"/>
                    <w:tr2bl w:val="nil"/>
                  </w:tcBorders>
                  <w:noWrap w:val="0"/>
                  <w:vAlign w:val="center"/>
                </w:tcPr>
                <w:p w14:paraId="6537616E">
                  <w:pPr>
                    <w:keepNext w:val="0"/>
                    <w:keepLines w:val="0"/>
                    <w:widowControl/>
                    <w:suppressLineNumbers w:val="0"/>
                    <w:jc w:val="center"/>
                    <w:textAlignment w:val="center"/>
                    <w:rPr>
                      <w:rFonts w:hint="default" w:ascii="Times New Roman" w:hAnsi="Times New Roman" w:eastAsia="宋体" w:cs="Times New Roman"/>
                      <w:szCs w:val="24"/>
                      <w:u w:val="none"/>
                      <w:lang w:val="en-US" w:eastAsia="zh-CN"/>
                    </w:rPr>
                  </w:pPr>
                  <w:r>
                    <w:rPr>
                      <w:rFonts w:hint="default" w:ascii="Times New Roman" w:hAnsi="Times New Roman" w:eastAsia="宋体" w:cs="Times New Roman"/>
                      <w:szCs w:val="24"/>
                      <w:u w:val="none"/>
                      <w:lang w:val="en-US" w:eastAsia="zh-CN"/>
                    </w:rPr>
                    <w:t>0.00022</w:t>
                  </w:r>
                </w:p>
              </w:tc>
              <w:tc>
                <w:tcPr>
                  <w:tcW w:w="1248" w:type="dxa"/>
                  <w:tcBorders>
                    <w:tl2br w:val="nil"/>
                    <w:tr2bl w:val="nil"/>
                  </w:tcBorders>
                  <w:noWrap w:val="0"/>
                  <w:vAlign w:val="center"/>
                </w:tcPr>
                <w:p w14:paraId="1C688995">
                  <w:pPr>
                    <w:widowControl w:val="0"/>
                    <w:bidi w:val="0"/>
                    <w:adjustRightInd w:val="0"/>
                    <w:snapToGrid w:val="0"/>
                    <w:spacing w:line="240" w:lineRule="auto"/>
                    <w:ind w:firstLine="0" w:firstLineChars="0"/>
                    <w:jc w:val="center"/>
                    <w:rPr>
                      <w:rFonts w:hint="default" w:ascii="Times New Roman" w:hAnsi="Times New Roman" w:eastAsia="宋体" w:cs="Times New Roman"/>
                      <w:kern w:val="0"/>
                      <w:sz w:val="21"/>
                      <w:szCs w:val="20"/>
                      <w:u w:val="none"/>
                      <w:lang w:val="en-US" w:eastAsia="zh-CN" w:bidi="ar-SA"/>
                    </w:rPr>
                  </w:pPr>
                  <w:r>
                    <w:rPr>
                      <w:rFonts w:hint="default" w:ascii="Times New Roman" w:hAnsi="Times New Roman" w:eastAsia="宋体" w:cs="Times New Roman"/>
                      <w:kern w:val="0"/>
                      <w:sz w:val="21"/>
                      <w:szCs w:val="20"/>
                      <w:u w:val="none"/>
                      <w:lang w:val="en-US" w:eastAsia="zh-CN" w:bidi="ar-SA"/>
                    </w:rPr>
                    <w:t>/</w:t>
                  </w:r>
                </w:p>
              </w:tc>
            </w:tr>
            <w:tr w14:paraId="2C361CC2">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0" w:type="dxa"/>
                  <w:bottom w:w="0" w:type="dxa"/>
                  <w:right w:w="0" w:type="dxa"/>
                </w:tblCellMar>
              </w:tblPrEx>
              <w:trPr>
                <w:trHeight w:val="454" w:hRule="atLeast"/>
                <w:jc w:val="center"/>
              </w:trPr>
              <w:tc>
                <w:tcPr>
                  <w:tcW w:w="1199" w:type="dxa"/>
                  <w:tcBorders>
                    <w:tl2br w:val="nil"/>
                    <w:tr2bl w:val="nil"/>
                  </w:tcBorders>
                  <w:noWrap w:val="0"/>
                  <w:vAlign w:val="center"/>
                </w:tcPr>
                <w:p w14:paraId="4248101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szCs w:val="21"/>
                    </w:rPr>
                    <w:t>75%酒精</w:t>
                  </w:r>
                </w:p>
              </w:tc>
              <w:tc>
                <w:tcPr>
                  <w:tcW w:w="1344" w:type="dxa"/>
                  <w:tcBorders>
                    <w:tl2br w:val="nil"/>
                    <w:tr2bl w:val="nil"/>
                  </w:tcBorders>
                  <w:noWrap w:val="0"/>
                  <w:vAlign w:val="center"/>
                </w:tcPr>
                <w:p w14:paraId="523BD24E">
                  <w:pPr>
                    <w:jc w:val="center"/>
                    <w:rPr>
                      <w:rFonts w:hint="default" w:ascii="Times New Roman" w:hAnsi="Times New Roman" w:eastAsia="宋体" w:cs="Times New Roman"/>
                      <w:color w:val="auto"/>
                      <w:sz w:val="21"/>
                      <w:szCs w:val="21"/>
                      <w:u w:val="none"/>
                      <w:lang w:val="en-US" w:eastAsia="zh-CN"/>
                    </w:rPr>
                  </w:pPr>
                  <w:r>
                    <w:rPr>
                      <w:rFonts w:hint="eastAsia" w:ascii="Times New Roman" w:hAnsi="Times New Roman" w:cs="Times New Roman"/>
                      <w:i w:val="0"/>
                      <w:iCs w:val="0"/>
                      <w:color w:val="000000"/>
                      <w:kern w:val="0"/>
                      <w:sz w:val="21"/>
                      <w:szCs w:val="21"/>
                      <w:u w:val="none"/>
                      <w:lang w:val="en-US" w:eastAsia="zh-CN" w:bidi="ar"/>
                    </w:rPr>
                    <w:t>液</w:t>
                  </w:r>
                </w:p>
              </w:tc>
              <w:tc>
                <w:tcPr>
                  <w:tcW w:w="1548" w:type="dxa"/>
                  <w:tcBorders>
                    <w:tl2br w:val="nil"/>
                    <w:tr2bl w:val="nil"/>
                  </w:tcBorders>
                  <w:noWrap w:val="0"/>
                  <w:vAlign w:val="center"/>
                </w:tcPr>
                <w:p w14:paraId="268A3DA8">
                  <w:pPr>
                    <w:spacing w:line="320" w:lineRule="exact"/>
                    <w:jc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szCs w:val="21"/>
                      <w:lang w:val="en-US" w:eastAsia="zh-CN"/>
                    </w:rPr>
                    <w:t>0.001</w:t>
                  </w:r>
                </w:p>
              </w:tc>
              <w:tc>
                <w:tcPr>
                  <w:tcW w:w="1207" w:type="dxa"/>
                  <w:tcBorders>
                    <w:tl2br w:val="nil"/>
                    <w:tr2bl w:val="nil"/>
                  </w:tcBorders>
                  <w:noWrap w:val="0"/>
                  <w:vAlign w:val="center"/>
                </w:tcPr>
                <w:p w14:paraId="6E983377">
                  <w:pPr>
                    <w:spacing w:line="0" w:lineRule="atLeast"/>
                    <w:ind w:right="-20" w:rightChars="0"/>
                    <w:jc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szCs w:val="21"/>
                    </w:rPr>
                    <w:t>500</w:t>
                  </w:r>
                </w:p>
              </w:tc>
              <w:tc>
                <w:tcPr>
                  <w:tcW w:w="1402" w:type="dxa"/>
                  <w:tcBorders>
                    <w:tl2br w:val="nil"/>
                    <w:tr2bl w:val="nil"/>
                  </w:tcBorders>
                  <w:noWrap w:val="0"/>
                  <w:vAlign w:val="center"/>
                </w:tcPr>
                <w:p w14:paraId="6D517ADA">
                  <w:pPr>
                    <w:widowControl/>
                    <w:jc w:val="center"/>
                    <w:rPr>
                      <w:rFonts w:hint="default" w:ascii="Times New Roman" w:hAnsi="Times New Roman" w:eastAsia="宋体" w:cs="Times New Roman"/>
                      <w:szCs w:val="24"/>
                      <w:u w:val="none"/>
                      <w:lang w:val="en-US" w:eastAsia="zh-CN"/>
                    </w:rPr>
                  </w:pPr>
                  <w:r>
                    <w:rPr>
                      <w:rFonts w:hint="eastAsia"/>
                      <w:kern w:val="0"/>
                      <w:szCs w:val="21"/>
                    </w:rPr>
                    <w:t>0.0</w:t>
                  </w:r>
                  <w:r>
                    <w:rPr>
                      <w:rFonts w:hint="eastAsia"/>
                      <w:kern w:val="0"/>
                      <w:szCs w:val="21"/>
                      <w:lang w:val="en-US" w:eastAsia="zh-CN"/>
                    </w:rPr>
                    <w:t>00002</w:t>
                  </w:r>
                </w:p>
              </w:tc>
              <w:tc>
                <w:tcPr>
                  <w:tcW w:w="1248" w:type="dxa"/>
                  <w:tcBorders>
                    <w:tl2br w:val="nil"/>
                    <w:tr2bl w:val="nil"/>
                  </w:tcBorders>
                  <w:noWrap w:val="0"/>
                  <w:vAlign w:val="center"/>
                </w:tcPr>
                <w:p w14:paraId="004FF915">
                  <w:pPr>
                    <w:widowControl w:val="0"/>
                    <w:bidi w:val="0"/>
                    <w:adjustRightInd w:val="0"/>
                    <w:snapToGrid w:val="0"/>
                    <w:spacing w:line="240" w:lineRule="auto"/>
                    <w:ind w:firstLine="0" w:firstLineChars="0"/>
                    <w:jc w:val="center"/>
                    <w:rPr>
                      <w:rFonts w:hint="default" w:ascii="Times New Roman" w:hAnsi="Times New Roman" w:eastAsia="宋体" w:cs="Times New Roman"/>
                      <w:kern w:val="0"/>
                      <w:sz w:val="21"/>
                      <w:szCs w:val="20"/>
                      <w:u w:val="none"/>
                      <w:lang w:val="en-US" w:eastAsia="zh-CN" w:bidi="ar-SA"/>
                    </w:rPr>
                  </w:pPr>
                  <w:r>
                    <w:rPr>
                      <w:rFonts w:hint="default" w:ascii="Times New Roman" w:hAnsi="Times New Roman" w:eastAsia="宋体" w:cs="Times New Roman"/>
                      <w:kern w:val="0"/>
                      <w:sz w:val="21"/>
                      <w:szCs w:val="20"/>
                      <w:u w:val="none"/>
                      <w:lang w:val="en-US" w:eastAsia="zh-CN" w:bidi="ar-SA"/>
                    </w:rPr>
                    <w:t>仓库</w:t>
                  </w:r>
                </w:p>
              </w:tc>
            </w:tr>
            <w:tr w14:paraId="5A1EFE24">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0" w:type="dxa"/>
                  <w:bottom w:w="0" w:type="dxa"/>
                  <w:right w:w="0" w:type="dxa"/>
                </w:tblCellMar>
              </w:tblPrEx>
              <w:trPr>
                <w:trHeight w:val="454" w:hRule="atLeast"/>
                <w:jc w:val="center"/>
              </w:trPr>
              <w:tc>
                <w:tcPr>
                  <w:tcW w:w="1199" w:type="dxa"/>
                  <w:tcBorders>
                    <w:tl2br w:val="nil"/>
                    <w:tr2bl w:val="nil"/>
                  </w:tcBorders>
                  <w:noWrap w:val="0"/>
                  <w:vAlign w:val="center"/>
                </w:tcPr>
                <w:p w14:paraId="7832DF52">
                  <w:pPr>
                    <w:keepNext w:val="0"/>
                    <w:keepLines w:val="0"/>
                    <w:widowControl/>
                    <w:suppressLineNumbers w:val="0"/>
                    <w:jc w:val="center"/>
                    <w:textAlignment w:val="center"/>
                    <w:rPr>
                      <w:rFonts w:hint="eastAsia" w:eastAsia="宋体"/>
                      <w:szCs w:val="21"/>
                      <w:lang w:val="en-US" w:eastAsia="zh-CN"/>
                    </w:rPr>
                  </w:pPr>
                  <w:r>
                    <w:rPr>
                      <w:rFonts w:hint="eastAsia"/>
                      <w:szCs w:val="21"/>
                      <w:lang w:val="en-US" w:eastAsia="zh-CN"/>
                    </w:rPr>
                    <w:t>碘酒</w:t>
                  </w:r>
                </w:p>
              </w:tc>
              <w:tc>
                <w:tcPr>
                  <w:tcW w:w="1344" w:type="dxa"/>
                  <w:tcBorders>
                    <w:tl2br w:val="nil"/>
                    <w:tr2bl w:val="nil"/>
                  </w:tcBorders>
                  <w:noWrap w:val="0"/>
                  <w:vAlign w:val="center"/>
                </w:tcPr>
                <w:p w14:paraId="1B70A3F6">
                  <w:pPr>
                    <w:jc w:val="center"/>
                    <w:rPr>
                      <w:rFonts w:hint="default" w:ascii="Times New Roman" w:hAnsi="Times New Roman"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液</w:t>
                  </w:r>
                </w:p>
              </w:tc>
              <w:tc>
                <w:tcPr>
                  <w:tcW w:w="1548" w:type="dxa"/>
                  <w:tcBorders>
                    <w:tl2br w:val="nil"/>
                    <w:tr2bl w:val="nil"/>
                  </w:tcBorders>
                  <w:noWrap w:val="0"/>
                  <w:vAlign w:val="center"/>
                </w:tcPr>
                <w:p w14:paraId="7A716142">
                  <w:pPr>
                    <w:spacing w:line="320" w:lineRule="exact"/>
                    <w:jc w:val="center"/>
                    <w:rPr>
                      <w:rFonts w:hint="eastAsia"/>
                      <w:szCs w:val="21"/>
                      <w:lang w:val="en-US" w:eastAsia="zh-CN"/>
                    </w:rPr>
                  </w:pPr>
                  <w:r>
                    <w:rPr>
                      <w:rFonts w:hint="eastAsia"/>
                      <w:szCs w:val="21"/>
                      <w:lang w:val="en-US" w:eastAsia="zh-CN"/>
                    </w:rPr>
                    <w:t>0.001</w:t>
                  </w:r>
                </w:p>
              </w:tc>
              <w:tc>
                <w:tcPr>
                  <w:tcW w:w="1207" w:type="dxa"/>
                  <w:tcBorders>
                    <w:tl2br w:val="nil"/>
                    <w:tr2bl w:val="nil"/>
                  </w:tcBorders>
                  <w:noWrap w:val="0"/>
                  <w:vAlign w:val="center"/>
                </w:tcPr>
                <w:p w14:paraId="6C371355">
                  <w:pPr>
                    <w:spacing w:line="0" w:lineRule="atLeast"/>
                    <w:ind w:right="-20" w:rightChars="0"/>
                    <w:jc w:val="center"/>
                    <w:rPr>
                      <w:rFonts w:hint="eastAsia"/>
                      <w:szCs w:val="21"/>
                    </w:rPr>
                  </w:pPr>
                  <w:r>
                    <w:rPr>
                      <w:rFonts w:hint="eastAsia"/>
                      <w:szCs w:val="21"/>
                    </w:rPr>
                    <w:t>500</w:t>
                  </w:r>
                </w:p>
              </w:tc>
              <w:tc>
                <w:tcPr>
                  <w:tcW w:w="1402" w:type="dxa"/>
                  <w:tcBorders>
                    <w:tl2br w:val="nil"/>
                    <w:tr2bl w:val="nil"/>
                  </w:tcBorders>
                  <w:noWrap w:val="0"/>
                  <w:vAlign w:val="center"/>
                </w:tcPr>
                <w:p w14:paraId="287AA8CF">
                  <w:pPr>
                    <w:widowControl/>
                    <w:jc w:val="center"/>
                    <w:rPr>
                      <w:rFonts w:hint="eastAsia"/>
                      <w:kern w:val="0"/>
                      <w:szCs w:val="21"/>
                    </w:rPr>
                  </w:pPr>
                  <w:r>
                    <w:rPr>
                      <w:rFonts w:hint="eastAsia"/>
                      <w:kern w:val="0"/>
                      <w:szCs w:val="21"/>
                    </w:rPr>
                    <w:t>0.0</w:t>
                  </w:r>
                  <w:r>
                    <w:rPr>
                      <w:rFonts w:hint="eastAsia"/>
                      <w:kern w:val="0"/>
                      <w:szCs w:val="21"/>
                      <w:lang w:val="en-US" w:eastAsia="zh-CN"/>
                    </w:rPr>
                    <w:t>00002</w:t>
                  </w:r>
                </w:p>
              </w:tc>
              <w:tc>
                <w:tcPr>
                  <w:tcW w:w="1248" w:type="dxa"/>
                  <w:tcBorders>
                    <w:tl2br w:val="nil"/>
                    <w:tr2bl w:val="nil"/>
                  </w:tcBorders>
                  <w:noWrap w:val="0"/>
                  <w:vAlign w:val="center"/>
                </w:tcPr>
                <w:p w14:paraId="10751250">
                  <w:pPr>
                    <w:widowControl w:val="0"/>
                    <w:bidi w:val="0"/>
                    <w:adjustRightInd w:val="0"/>
                    <w:snapToGrid w:val="0"/>
                    <w:spacing w:line="240" w:lineRule="auto"/>
                    <w:ind w:firstLine="0" w:firstLineChars="0"/>
                    <w:jc w:val="center"/>
                    <w:rPr>
                      <w:rFonts w:hint="default" w:ascii="Times New Roman" w:hAnsi="Times New Roman" w:eastAsia="宋体" w:cs="Times New Roman"/>
                      <w:kern w:val="0"/>
                      <w:sz w:val="21"/>
                      <w:szCs w:val="20"/>
                      <w:u w:val="none"/>
                      <w:lang w:val="en-US" w:eastAsia="zh-CN" w:bidi="ar-SA"/>
                    </w:rPr>
                  </w:pPr>
                </w:p>
              </w:tc>
            </w:tr>
            <w:tr w14:paraId="55F247B6">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0" w:type="dxa"/>
                  <w:bottom w:w="0" w:type="dxa"/>
                  <w:right w:w="0" w:type="dxa"/>
                </w:tblCellMar>
              </w:tblPrEx>
              <w:trPr>
                <w:trHeight w:val="454" w:hRule="atLeast"/>
                <w:jc w:val="center"/>
              </w:trPr>
              <w:tc>
                <w:tcPr>
                  <w:tcW w:w="1199" w:type="dxa"/>
                  <w:tcBorders>
                    <w:tl2br w:val="nil"/>
                    <w:tr2bl w:val="nil"/>
                  </w:tcBorders>
                  <w:noWrap w:val="0"/>
                  <w:vAlign w:val="center"/>
                </w:tcPr>
                <w:p w14:paraId="2F7FA5DD">
                  <w:pPr>
                    <w:keepNext w:val="0"/>
                    <w:keepLines w:val="0"/>
                    <w:widowControl/>
                    <w:suppressLineNumbers w:val="0"/>
                    <w:jc w:val="center"/>
                    <w:textAlignment w:val="center"/>
                    <w:rPr>
                      <w:rFonts w:hint="eastAsia" w:eastAsia="宋体"/>
                      <w:szCs w:val="21"/>
                      <w:lang w:val="en-US" w:eastAsia="zh-CN"/>
                    </w:rPr>
                  </w:pPr>
                  <w:r>
                    <w:rPr>
                      <w:rFonts w:hint="eastAsia"/>
                      <w:szCs w:val="21"/>
                      <w:lang w:val="en-US" w:eastAsia="zh-CN"/>
                    </w:rPr>
                    <w:t>液化气</w:t>
                  </w:r>
                </w:p>
              </w:tc>
              <w:tc>
                <w:tcPr>
                  <w:tcW w:w="1344" w:type="dxa"/>
                  <w:tcBorders>
                    <w:tl2br w:val="nil"/>
                    <w:tr2bl w:val="nil"/>
                  </w:tcBorders>
                  <w:noWrap w:val="0"/>
                  <w:vAlign w:val="center"/>
                </w:tcPr>
                <w:p w14:paraId="52017F39">
                  <w:pPr>
                    <w:jc w:val="center"/>
                    <w:rPr>
                      <w:rFonts w:hint="default" w:ascii="Times New Roman" w:hAnsi="Times New Roman"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液</w:t>
                  </w:r>
                </w:p>
              </w:tc>
              <w:tc>
                <w:tcPr>
                  <w:tcW w:w="1548" w:type="dxa"/>
                  <w:tcBorders>
                    <w:tl2br w:val="nil"/>
                    <w:tr2bl w:val="nil"/>
                  </w:tcBorders>
                  <w:noWrap w:val="0"/>
                  <w:vAlign w:val="center"/>
                </w:tcPr>
                <w:p w14:paraId="6D2CCDAB">
                  <w:pPr>
                    <w:spacing w:line="320" w:lineRule="exact"/>
                    <w:jc w:val="center"/>
                    <w:rPr>
                      <w:rFonts w:hint="eastAsia"/>
                      <w:szCs w:val="21"/>
                      <w:lang w:val="en-US" w:eastAsia="zh-CN"/>
                    </w:rPr>
                  </w:pPr>
                  <w:r>
                    <w:rPr>
                      <w:rFonts w:hint="eastAsia"/>
                      <w:szCs w:val="21"/>
                    </w:rPr>
                    <w:t>0.05</w:t>
                  </w:r>
                </w:p>
              </w:tc>
              <w:tc>
                <w:tcPr>
                  <w:tcW w:w="1207" w:type="dxa"/>
                  <w:tcBorders>
                    <w:tl2br w:val="nil"/>
                    <w:tr2bl w:val="nil"/>
                  </w:tcBorders>
                  <w:noWrap w:val="0"/>
                  <w:vAlign w:val="center"/>
                </w:tcPr>
                <w:p w14:paraId="3986FE9E">
                  <w:pPr>
                    <w:spacing w:line="0" w:lineRule="atLeast"/>
                    <w:jc w:val="center"/>
                    <w:rPr>
                      <w:rFonts w:hint="eastAsia"/>
                      <w:szCs w:val="21"/>
                    </w:rPr>
                  </w:pPr>
                  <w:r>
                    <w:rPr>
                      <w:rFonts w:hint="eastAsia"/>
                      <w:szCs w:val="21"/>
                    </w:rPr>
                    <w:t>10</w:t>
                  </w:r>
                </w:p>
              </w:tc>
              <w:tc>
                <w:tcPr>
                  <w:tcW w:w="1402" w:type="dxa"/>
                  <w:tcBorders>
                    <w:tl2br w:val="nil"/>
                    <w:tr2bl w:val="nil"/>
                  </w:tcBorders>
                  <w:noWrap w:val="0"/>
                  <w:vAlign w:val="center"/>
                </w:tcPr>
                <w:p w14:paraId="01542C3C">
                  <w:pPr>
                    <w:widowControl/>
                    <w:jc w:val="center"/>
                    <w:rPr>
                      <w:rFonts w:hint="eastAsia"/>
                      <w:kern w:val="0"/>
                      <w:szCs w:val="21"/>
                    </w:rPr>
                  </w:pPr>
                  <w:r>
                    <w:rPr>
                      <w:rFonts w:hint="eastAsia"/>
                      <w:kern w:val="0"/>
                      <w:szCs w:val="21"/>
                    </w:rPr>
                    <w:t>0.005</w:t>
                  </w:r>
                </w:p>
              </w:tc>
              <w:tc>
                <w:tcPr>
                  <w:tcW w:w="1248" w:type="dxa"/>
                  <w:tcBorders>
                    <w:tl2br w:val="nil"/>
                    <w:tr2bl w:val="nil"/>
                  </w:tcBorders>
                  <w:noWrap w:val="0"/>
                  <w:vAlign w:val="center"/>
                </w:tcPr>
                <w:p w14:paraId="56A79117">
                  <w:pPr>
                    <w:widowControl w:val="0"/>
                    <w:bidi w:val="0"/>
                    <w:adjustRightInd w:val="0"/>
                    <w:snapToGrid w:val="0"/>
                    <w:spacing w:line="240" w:lineRule="auto"/>
                    <w:ind w:firstLine="0" w:firstLineChars="0"/>
                    <w:jc w:val="center"/>
                    <w:rPr>
                      <w:rFonts w:hint="default" w:ascii="Times New Roman" w:hAnsi="Times New Roman" w:eastAsia="宋体" w:cs="Times New Roman"/>
                      <w:kern w:val="0"/>
                      <w:sz w:val="21"/>
                      <w:szCs w:val="20"/>
                      <w:u w:val="none"/>
                      <w:lang w:val="en-US" w:eastAsia="zh-CN" w:bidi="ar-SA"/>
                    </w:rPr>
                  </w:pPr>
                  <w:r>
                    <w:rPr>
                      <w:rFonts w:hint="eastAsia" w:ascii="Times New Roman" w:hAnsi="Times New Roman" w:cs="Times New Roman"/>
                      <w:kern w:val="0"/>
                      <w:sz w:val="21"/>
                      <w:szCs w:val="20"/>
                      <w:u w:val="none"/>
                      <w:lang w:val="en-US" w:eastAsia="zh-CN" w:bidi="ar-SA"/>
                    </w:rPr>
                    <w:t>厨房</w:t>
                  </w:r>
                </w:p>
              </w:tc>
            </w:tr>
            <w:tr w14:paraId="35F870D7">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0" w:type="dxa"/>
                  <w:bottom w:w="0" w:type="dxa"/>
                  <w:right w:w="0" w:type="dxa"/>
                </w:tblCellMar>
              </w:tblPrEx>
              <w:trPr>
                <w:trHeight w:val="454" w:hRule="atLeast"/>
                <w:jc w:val="center"/>
              </w:trPr>
              <w:tc>
                <w:tcPr>
                  <w:tcW w:w="5298" w:type="dxa"/>
                  <w:gridSpan w:val="4"/>
                  <w:tcBorders>
                    <w:tl2br w:val="nil"/>
                    <w:tr2bl w:val="nil"/>
                  </w:tcBorders>
                  <w:noWrap w:val="0"/>
                  <w:vAlign w:val="center"/>
                </w:tcPr>
                <w:p w14:paraId="0FB41870">
                  <w:pPr>
                    <w:keepNext w:val="0"/>
                    <w:keepLines w:val="0"/>
                    <w:widowControl/>
                    <w:suppressLineNumbers w:val="0"/>
                    <w:jc w:val="center"/>
                    <w:textAlignment w:val="center"/>
                    <w:rPr>
                      <w:rFonts w:hint="default" w:ascii="Times New Roman" w:hAnsi="Times New Roman" w:eastAsia="宋体" w:cs="Times New Roman"/>
                      <w:color w:val="auto"/>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合计</w:t>
                  </w:r>
                </w:p>
              </w:tc>
              <w:tc>
                <w:tcPr>
                  <w:tcW w:w="1402" w:type="dxa"/>
                  <w:tcBorders>
                    <w:tl2br w:val="nil"/>
                    <w:tr2bl w:val="nil"/>
                  </w:tcBorders>
                  <w:noWrap w:val="0"/>
                  <w:vAlign w:val="center"/>
                </w:tcPr>
                <w:p w14:paraId="62ABBB7A">
                  <w:pPr>
                    <w:keepNext w:val="0"/>
                    <w:keepLines w:val="0"/>
                    <w:widowControl/>
                    <w:suppressLineNumbers w:val="0"/>
                    <w:jc w:val="center"/>
                    <w:textAlignment w:val="center"/>
                    <w:rPr>
                      <w:rFonts w:hint="default" w:ascii="Times New Roman" w:hAnsi="Times New Roman" w:eastAsia="宋体" w:cs="Times New Roman"/>
                      <w:szCs w:val="24"/>
                      <w:u w:val="none"/>
                      <w:lang w:val="en-US" w:eastAsia="zh-CN"/>
                    </w:rPr>
                  </w:pPr>
                  <w:r>
                    <w:rPr>
                      <w:rFonts w:hint="default" w:ascii="Times New Roman" w:hAnsi="Times New Roman" w:eastAsia="宋体" w:cs="Times New Roman"/>
                      <w:szCs w:val="24"/>
                      <w:u w:val="none"/>
                      <w:lang w:val="en-US" w:eastAsia="zh-CN"/>
                    </w:rPr>
                    <w:t>0.00638</w:t>
                  </w:r>
                  <w:r>
                    <w:rPr>
                      <w:rFonts w:hint="eastAsia" w:ascii="Times New Roman" w:hAnsi="Times New Roman" w:cs="Times New Roman"/>
                      <w:szCs w:val="24"/>
                      <w:u w:val="none"/>
                      <w:lang w:val="en-US" w:eastAsia="zh-CN"/>
                    </w:rPr>
                    <w:t>4</w:t>
                  </w:r>
                </w:p>
              </w:tc>
              <w:tc>
                <w:tcPr>
                  <w:tcW w:w="1248" w:type="dxa"/>
                  <w:tcBorders>
                    <w:tl2br w:val="nil"/>
                    <w:tr2bl w:val="nil"/>
                  </w:tcBorders>
                  <w:noWrap w:val="0"/>
                  <w:vAlign w:val="center"/>
                </w:tcPr>
                <w:p w14:paraId="52F37D44">
                  <w:pPr>
                    <w:widowControl w:val="0"/>
                    <w:bidi w:val="0"/>
                    <w:adjustRightInd w:val="0"/>
                    <w:snapToGrid w:val="0"/>
                    <w:spacing w:line="240" w:lineRule="auto"/>
                    <w:ind w:firstLine="0" w:firstLineChars="0"/>
                    <w:jc w:val="center"/>
                    <w:rPr>
                      <w:rFonts w:hint="default" w:ascii="Times New Roman" w:hAnsi="Times New Roman" w:eastAsia="宋体" w:cs="Times New Roman"/>
                      <w:kern w:val="0"/>
                      <w:sz w:val="21"/>
                      <w:szCs w:val="20"/>
                      <w:u w:val="none"/>
                      <w:lang w:val="en-US" w:eastAsia="zh-CN" w:bidi="ar-SA"/>
                    </w:rPr>
                  </w:pPr>
                  <w:r>
                    <w:rPr>
                      <w:rFonts w:hint="default" w:ascii="Times New Roman" w:hAnsi="Times New Roman" w:eastAsia="宋体" w:cs="Times New Roman"/>
                      <w:kern w:val="0"/>
                      <w:sz w:val="21"/>
                      <w:szCs w:val="20"/>
                      <w:u w:val="none"/>
                      <w:lang w:val="en-US" w:eastAsia="zh-CN" w:bidi="ar-SA"/>
                    </w:rPr>
                    <w:t>/</w:t>
                  </w:r>
                </w:p>
              </w:tc>
            </w:tr>
          </w:tbl>
          <w:p w14:paraId="2BE75AC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根据q/Q=</w:t>
            </w:r>
            <w:r>
              <w:rPr>
                <w:rFonts w:hint="default" w:ascii="Times New Roman" w:hAnsi="Times New Roman" w:eastAsia="宋体" w:cs="Times New Roman"/>
                <w:szCs w:val="24"/>
                <w:u w:val="none"/>
                <w:lang w:val="en-US" w:eastAsia="zh-CN"/>
              </w:rPr>
              <w:t>0.00638</w:t>
            </w:r>
            <w:r>
              <w:rPr>
                <w:rFonts w:hint="eastAsia" w:ascii="Times New Roman" w:hAnsi="Times New Roman" w:eastAsia="宋体" w:cs="Times New Roman"/>
                <w:szCs w:val="24"/>
                <w:u w:val="none"/>
                <w:lang w:val="en-US" w:eastAsia="zh-CN"/>
              </w:rPr>
              <w:t>4</w:t>
            </w:r>
            <w:r>
              <w:rPr>
                <w:rFonts w:hint="default" w:ascii="Times New Roman" w:hAnsi="Times New Roman" w:eastAsia="宋体" w:cs="Times New Roman"/>
                <w:sz w:val="24"/>
                <w:szCs w:val="24"/>
              </w:rPr>
              <w:t>可知，项目环境风险为一般环境风险等级。</w:t>
            </w:r>
          </w:p>
          <w:p w14:paraId="5B553730">
            <w:pPr>
              <w:spacing w:line="240" w:lineRule="auto"/>
              <w:jc w:val="center"/>
              <w:rPr>
                <w:rFonts w:hint="default" w:ascii="Times New Roman" w:hAnsi="Times New Roman" w:eastAsia="宋体" w:cs="Times New Roman"/>
                <w:b/>
                <w:bCs/>
                <w:sz w:val="21"/>
                <w:szCs w:val="21"/>
                <w:highlight w:val="none"/>
                <w:u w:val="none"/>
              </w:rPr>
            </w:pPr>
          </w:p>
          <w:p w14:paraId="4182C524">
            <w:pPr>
              <w:spacing w:line="240" w:lineRule="auto"/>
              <w:jc w:val="center"/>
              <w:rPr>
                <w:rFonts w:hint="default" w:ascii="Times New Roman" w:hAnsi="Times New Roman" w:eastAsia="宋体" w:cs="Times New Roman"/>
                <w:b/>
                <w:bCs/>
                <w:sz w:val="21"/>
                <w:szCs w:val="21"/>
                <w:highlight w:val="none"/>
                <w:u w:val="none"/>
              </w:rPr>
            </w:pPr>
          </w:p>
          <w:p w14:paraId="23027997">
            <w:pPr>
              <w:spacing w:line="240" w:lineRule="auto"/>
              <w:jc w:val="center"/>
              <w:rPr>
                <w:rFonts w:hint="default" w:eastAsia="宋体"/>
                <w:lang w:val="en-US" w:eastAsia="zh-CN"/>
              </w:rPr>
            </w:pPr>
            <w:r>
              <w:rPr>
                <w:rFonts w:hint="default" w:ascii="Times New Roman" w:hAnsi="Times New Roman" w:eastAsia="宋体" w:cs="Times New Roman"/>
                <w:b/>
                <w:bCs/>
                <w:sz w:val="21"/>
                <w:szCs w:val="21"/>
                <w:highlight w:val="none"/>
                <w:u w:val="none"/>
              </w:rPr>
              <w:t>表4-</w:t>
            </w:r>
            <w:r>
              <w:rPr>
                <w:rFonts w:hint="default" w:ascii="Times New Roman" w:hAnsi="Times New Roman" w:eastAsia="宋体" w:cs="Times New Roman"/>
                <w:b/>
                <w:bCs/>
                <w:sz w:val="21"/>
                <w:szCs w:val="21"/>
                <w:highlight w:val="none"/>
                <w:u w:val="none"/>
                <w:lang w:val="en-US" w:eastAsia="zh-CN"/>
              </w:rPr>
              <w:t>1</w:t>
            </w:r>
            <w:r>
              <w:rPr>
                <w:rFonts w:hint="eastAsia" w:ascii="Times New Roman" w:hAnsi="Times New Roman" w:cs="Times New Roman"/>
                <w:b/>
                <w:bCs/>
                <w:sz w:val="21"/>
                <w:szCs w:val="21"/>
                <w:highlight w:val="none"/>
                <w:u w:val="none"/>
                <w:lang w:val="en-US" w:eastAsia="zh-CN"/>
              </w:rPr>
              <w:t>3</w:t>
            </w:r>
            <w:r>
              <w:rPr>
                <w:rFonts w:hint="default" w:ascii="Times New Roman" w:hAnsi="Times New Roman" w:eastAsia="宋体" w:cs="Times New Roman"/>
                <w:b/>
                <w:bCs/>
                <w:sz w:val="21"/>
                <w:szCs w:val="21"/>
                <w:highlight w:val="none"/>
                <w:u w:val="none"/>
              </w:rPr>
              <w:t xml:space="preserve"> </w:t>
            </w:r>
            <w:r>
              <w:rPr>
                <w:rFonts w:hint="eastAsia" w:ascii="Times New Roman" w:hAnsi="Times New Roman" w:cs="Times New Roman"/>
                <w:b/>
                <w:bCs/>
                <w:sz w:val="21"/>
                <w:szCs w:val="21"/>
                <w:highlight w:val="none"/>
                <w:u w:val="none"/>
                <w:lang w:val="en-US" w:eastAsia="zh-CN"/>
              </w:rPr>
              <w:t>建设项目环境风险分析内容表</w:t>
            </w:r>
          </w:p>
          <w:tbl>
            <w:tblPr>
              <w:tblStyle w:val="18"/>
              <w:tblW w:w="78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1225"/>
              <w:gridCol w:w="1456"/>
              <w:gridCol w:w="444"/>
              <w:gridCol w:w="1525"/>
              <w:gridCol w:w="1975"/>
            </w:tblGrid>
            <w:tr w14:paraId="08742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4" w:type="dxa"/>
                  <w:gridSpan w:val="3"/>
                  <w:vAlign w:val="center"/>
                </w:tcPr>
                <w:p w14:paraId="54CC239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建设项目名称</w:t>
                  </w:r>
                </w:p>
              </w:tc>
              <w:tc>
                <w:tcPr>
                  <w:tcW w:w="3944" w:type="dxa"/>
                  <w:gridSpan w:val="3"/>
                  <w:vAlign w:val="center"/>
                </w:tcPr>
                <w:p w14:paraId="354026B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茶陵县马江卫生院建设项目</w:t>
                  </w:r>
                </w:p>
              </w:tc>
            </w:tr>
            <w:tr w14:paraId="6EA28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vAlign w:val="center"/>
                </w:tcPr>
                <w:p w14:paraId="2B0BD65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建设地点</w:t>
                  </w:r>
                </w:p>
              </w:tc>
              <w:tc>
                <w:tcPr>
                  <w:tcW w:w="1225" w:type="dxa"/>
                  <w:vAlign w:val="center"/>
                </w:tcPr>
                <w:p w14:paraId="75C7050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（湖南）省</w:t>
                  </w:r>
                </w:p>
              </w:tc>
              <w:tc>
                <w:tcPr>
                  <w:tcW w:w="1900" w:type="dxa"/>
                  <w:gridSpan w:val="2"/>
                  <w:vAlign w:val="center"/>
                </w:tcPr>
                <w:p w14:paraId="661AB56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（株洲）市</w:t>
                  </w:r>
                </w:p>
              </w:tc>
              <w:tc>
                <w:tcPr>
                  <w:tcW w:w="1525" w:type="dxa"/>
                  <w:vAlign w:val="center"/>
                </w:tcPr>
                <w:p w14:paraId="4989252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（茶陵）区/县</w:t>
                  </w:r>
                </w:p>
              </w:tc>
              <w:tc>
                <w:tcPr>
                  <w:tcW w:w="1975" w:type="dxa"/>
                  <w:vAlign w:val="center"/>
                </w:tcPr>
                <w:p w14:paraId="213B046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茶陵县马江镇长远村墟上</w:t>
                  </w:r>
                </w:p>
              </w:tc>
            </w:tr>
            <w:tr w14:paraId="54A76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vAlign w:val="center"/>
                </w:tcPr>
                <w:p w14:paraId="533E212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地理坐标</w:t>
                  </w:r>
                </w:p>
              </w:tc>
              <w:tc>
                <w:tcPr>
                  <w:tcW w:w="1225" w:type="dxa"/>
                  <w:vAlign w:val="center"/>
                </w:tcPr>
                <w:p w14:paraId="581BCA45">
                  <w:pPr>
                    <w:keepNext w:val="0"/>
                    <w:keepLines w:val="0"/>
                    <w:widowControl/>
                    <w:suppressLineNumbers w:val="0"/>
                    <w:jc w:val="center"/>
                    <w:textAlignment w:val="center"/>
                    <w:rPr>
                      <w:rFonts w:hint="default" w:ascii="Times New Roman" w:hAnsi="Times New Roman"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经度</w:t>
                  </w:r>
                </w:p>
              </w:tc>
              <w:tc>
                <w:tcPr>
                  <w:tcW w:w="1900" w:type="dxa"/>
                  <w:gridSpan w:val="2"/>
                  <w:vAlign w:val="center"/>
                </w:tcPr>
                <w:p w14:paraId="5E0DB7BF">
                  <w:pPr>
                    <w:keepNext w:val="0"/>
                    <w:keepLines w:val="0"/>
                    <w:widowControl/>
                    <w:suppressLineNumbers w:val="0"/>
                    <w:jc w:val="center"/>
                    <w:textAlignment w:val="center"/>
                    <w:rPr>
                      <w:rFonts w:hint="eastAsia" w:ascii="Times New Roman" w:hAnsi="Times New Roman"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113°32</w:t>
                  </w:r>
                  <w:r>
                    <w:rPr>
                      <w:rFonts w:hint="eastAsia" w:ascii="宋体" w:hAnsi="宋体" w:eastAsia="宋体" w:cs="宋体"/>
                      <w:i w:val="0"/>
                      <w:iCs w:val="0"/>
                      <w:color w:val="000000"/>
                      <w:kern w:val="0"/>
                      <w:sz w:val="21"/>
                      <w:szCs w:val="21"/>
                      <w:u w:val="none"/>
                      <w:lang w:val="en-US" w:eastAsia="zh-CN" w:bidi="ar"/>
                    </w:rPr>
                    <w:t>´</w:t>
                  </w:r>
                  <w:r>
                    <w:rPr>
                      <w:rFonts w:hint="eastAsia" w:ascii="Times New Roman" w:hAnsi="Times New Roman" w:cs="Times New Roman"/>
                      <w:i w:val="0"/>
                      <w:iCs w:val="0"/>
                      <w:color w:val="000000"/>
                      <w:kern w:val="0"/>
                      <w:sz w:val="21"/>
                      <w:szCs w:val="21"/>
                      <w:u w:val="none"/>
                      <w:lang w:val="en-US" w:eastAsia="zh-CN" w:bidi="ar"/>
                    </w:rPr>
                    <w:t>27.700</w:t>
                  </w:r>
                  <w:r>
                    <w:rPr>
                      <w:rFonts w:hint="eastAsia" w:ascii="宋体" w:hAnsi="宋体" w:eastAsia="宋体" w:cs="宋体"/>
                      <w:i w:val="0"/>
                      <w:iCs w:val="0"/>
                      <w:color w:val="000000"/>
                      <w:kern w:val="0"/>
                      <w:sz w:val="21"/>
                      <w:szCs w:val="21"/>
                      <w:u w:val="none"/>
                      <w:lang w:val="en-US" w:eastAsia="zh-CN" w:bidi="ar"/>
                    </w:rPr>
                    <w:t>"</w:t>
                  </w:r>
                </w:p>
              </w:tc>
              <w:tc>
                <w:tcPr>
                  <w:tcW w:w="1525" w:type="dxa"/>
                  <w:vAlign w:val="center"/>
                </w:tcPr>
                <w:p w14:paraId="25DF86A9">
                  <w:pPr>
                    <w:keepNext w:val="0"/>
                    <w:keepLines w:val="0"/>
                    <w:widowControl/>
                    <w:suppressLineNumbers w:val="0"/>
                    <w:jc w:val="center"/>
                    <w:textAlignment w:val="center"/>
                    <w:rPr>
                      <w:rFonts w:hint="default" w:ascii="Times New Roman" w:hAnsi="Times New Roman"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纬度</w:t>
                  </w:r>
                </w:p>
              </w:tc>
              <w:tc>
                <w:tcPr>
                  <w:tcW w:w="1975" w:type="dxa"/>
                  <w:vAlign w:val="center"/>
                </w:tcPr>
                <w:p w14:paraId="5A363685">
                  <w:pPr>
                    <w:keepNext w:val="0"/>
                    <w:keepLines w:val="0"/>
                    <w:widowControl/>
                    <w:suppressLineNumbers w:val="0"/>
                    <w:jc w:val="center"/>
                    <w:textAlignment w:val="center"/>
                    <w:rPr>
                      <w:rFonts w:hint="eastAsia" w:ascii="Times New Roman" w:hAnsi="Times New Roman"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26°42′32.878″</w:t>
                  </w:r>
                </w:p>
              </w:tc>
            </w:tr>
            <w:tr w14:paraId="4CE3D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vAlign w:val="center"/>
                </w:tcPr>
                <w:p w14:paraId="556CC70E">
                  <w:pPr>
                    <w:keepNext w:val="0"/>
                    <w:keepLines w:val="0"/>
                    <w:widowControl/>
                    <w:suppressLineNumbers w:val="0"/>
                    <w:jc w:val="center"/>
                    <w:textAlignment w:val="center"/>
                    <w:rPr>
                      <w:rFonts w:hint="default" w:ascii="Times New Roman" w:hAnsi="Times New Roman"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主要危险物质及分布</w:t>
                  </w:r>
                </w:p>
              </w:tc>
              <w:tc>
                <w:tcPr>
                  <w:tcW w:w="6625" w:type="dxa"/>
                  <w:gridSpan w:val="5"/>
                  <w:vAlign w:val="center"/>
                </w:tcPr>
                <w:p w14:paraId="59F4F43D">
                  <w:pPr>
                    <w:keepNext w:val="0"/>
                    <w:keepLines w:val="0"/>
                    <w:widowControl/>
                    <w:suppressLineNumbers w:val="0"/>
                    <w:jc w:val="center"/>
                    <w:textAlignment w:val="center"/>
                    <w:rPr>
                      <w:rFonts w:hint="default" w:ascii="Times New Roman" w:hAnsi="Times New Roman"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医疗废物（感染、损伤、药物性废物）、污泥、检验废液、84消毒液、液化气、75%酒精、碘酒等</w:t>
                  </w:r>
                </w:p>
              </w:tc>
            </w:tr>
            <w:tr w14:paraId="74201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vAlign w:val="center"/>
                </w:tcPr>
                <w:p w14:paraId="25DE0832">
                  <w:pPr>
                    <w:keepNext w:val="0"/>
                    <w:keepLines w:val="0"/>
                    <w:widowControl/>
                    <w:suppressLineNumbers w:val="0"/>
                    <w:jc w:val="center"/>
                    <w:rPr>
                      <w:rFonts w:hint="default" w:ascii="Times New Roman" w:hAnsi="Times New Roman" w:cs="Times New Roman"/>
                      <w:i w:val="0"/>
                      <w:iCs w:val="0"/>
                      <w:color w:val="000000"/>
                      <w:kern w:val="0"/>
                      <w:sz w:val="21"/>
                      <w:szCs w:val="21"/>
                      <w:u w:val="none"/>
                      <w:lang w:val="en-US" w:eastAsia="zh-CN" w:bidi="ar"/>
                    </w:rPr>
                  </w:pPr>
                  <w:r>
                    <w:rPr>
                      <w:rFonts w:hint="eastAsia" w:ascii="宋体" w:hAnsi="宋体" w:eastAsia="宋体" w:cs="宋体"/>
                      <w:color w:val="000000"/>
                      <w:kern w:val="0"/>
                      <w:sz w:val="20"/>
                      <w:szCs w:val="20"/>
                      <w:lang w:val="en-US" w:eastAsia="zh-CN" w:bidi="ar"/>
                    </w:rPr>
                    <w:t>环境影响途径及危害结果</w:t>
                  </w:r>
                  <w:r>
                    <w:rPr>
                      <w:rFonts w:hint="default" w:ascii="Times New Roman" w:hAnsi="Times New Roman" w:eastAsia="宋体" w:cs="Times New Roman"/>
                      <w:color w:val="000000"/>
                      <w:kern w:val="0"/>
                      <w:sz w:val="20"/>
                      <w:szCs w:val="20"/>
                      <w:lang w:val="en-US" w:eastAsia="zh-CN" w:bidi="ar"/>
                    </w:rPr>
                    <w:t>(</w:t>
                  </w:r>
                  <w:r>
                    <w:rPr>
                      <w:rFonts w:hint="eastAsia" w:ascii="Times New Roman" w:hAnsi="Times New Roman" w:eastAsia="宋体" w:cs="Times New Roman"/>
                      <w:color w:val="000000"/>
                      <w:kern w:val="0"/>
                      <w:sz w:val="20"/>
                      <w:szCs w:val="20"/>
                      <w:lang w:val="en-US" w:eastAsia="zh-CN" w:bidi="ar"/>
                    </w:rPr>
                    <w:t>大气、地表水、地下水）</w:t>
                  </w:r>
                </w:p>
              </w:tc>
              <w:tc>
                <w:tcPr>
                  <w:tcW w:w="6625" w:type="dxa"/>
                  <w:gridSpan w:val="5"/>
                  <w:vAlign w:val="center"/>
                </w:tcPr>
                <w:p w14:paraId="69121762">
                  <w:pPr>
                    <w:keepNext w:val="0"/>
                    <w:keepLines w:val="0"/>
                    <w:widowControl/>
                    <w:suppressLineNumbers w:val="0"/>
                    <w:jc w:val="center"/>
                    <w:rPr>
                      <w:rFonts w:hint="default"/>
                      <w:lang w:val="en-US"/>
                    </w:rPr>
                  </w:pPr>
                  <w:r>
                    <w:rPr>
                      <w:rFonts w:hint="eastAsia" w:ascii="宋体" w:hAnsi="宋体" w:eastAsia="宋体" w:cs="宋体"/>
                      <w:color w:val="000000"/>
                      <w:kern w:val="0"/>
                      <w:sz w:val="20"/>
                      <w:szCs w:val="20"/>
                      <w:lang w:val="en-US" w:eastAsia="zh-CN" w:bidi="ar"/>
                    </w:rPr>
                    <w:t>途径 ：火灾事故会污染周边大气环境；废水处理设施失效导致废水事泄露会污染周边水环境；风险物质泄露、散落污染水体及土壤</w:t>
                  </w:r>
                </w:p>
                <w:p w14:paraId="4B10F729">
                  <w:pPr>
                    <w:keepNext w:val="0"/>
                    <w:keepLines w:val="0"/>
                    <w:widowControl/>
                    <w:suppressLineNumbers w:val="0"/>
                    <w:jc w:val="center"/>
                    <w:textAlignment w:val="center"/>
                    <w:rPr>
                      <w:rFonts w:hint="eastAsia" w:ascii="Times New Roman" w:hAnsi="Times New Roman" w:cs="Times New Roman"/>
                      <w:i w:val="0"/>
                      <w:iCs w:val="0"/>
                      <w:color w:val="000000"/>
                      <w:kern w:val="0"/>
                      <w:sz w:val="21"/>
                      <w:szCs w:val="21"/>
                      <w:u w:val="none"/>
                      <w:lang w:val="en-US" w:eastAsia="zh-CN" w:bidi="ar"/>
                    </w:rPr>
                  </w:pPr>
                </w:p>
              </w:tc>
            </w:tr>
            <w:tr w14:paraId="43546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vAlign w:val="center"/>
                </w:tcPr>
                <w:p w14:paraId="502428CD">
                  <w:pPr>
                    <w:keepNext w:val="0"/>
                    <w:keepLines w:val="0"/>
                    <w:widowControl/>
                    <w:suppressLineNumbers w:val="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风险防范措施要求</w:t>
                  </w:r>
                </w:p>
              </w:tc>
              <w:tc>
                <w:tcPr>
                  <w:tcW w:w="6625" w:type="dxa"/>
                  <w:gridSpan w:val="5"/>
                  <w:vAlign w:val="center"/>
                </w:tcPr>
                <w:p w14:paraId="34274399">
                  <w:pPr>
                    <w:keepNext w:val="0"/>
                    <w:keepLines w:val="0"/>
                    <w:widowControl/>
                    <w:suppressLineNumbers w:val="0"/>
                    <w:jc w:val="left"/>
                    <w:rPr>
                      <w:rFonts w:hint="eastAsia" w:ascii="Times New Roman" w:hAnsi="Times New Roman" w:cs="Times New Roman"/>
                      <w:i w:val="0"/>
                      <w:iCs w:val="0"/>
                      <w:color w:val="000000"/>
                      <w:kern w:val="0"/>
                      <w:sz w:val="21"/>
                      <w:szCs w:val="21"/>
                      <w:u w:val="none"/>
                      <w:lang w:val="en-US" w:eastAsia="zh-CN" w:bidi="ar"/>
                    </w:rPr>
                  </w:pPr>
                  <w:r>
                    <w:rPr>
                      <w:rFonts w:hint="eastAsia" w:ascii="宋体" w:hAnsi="宋体" w:eastAsia="宋体" w:cs="宋体"/>
                      <w:color w:val="000000"/>
                      <w:kern w:val="0"/>
                      <w:sz w:val="20"/>
                      <w:szCs w:val="20"/>
                      <w:lang w:val="en-US" w:eastAsia="zh-CN" w:bidi="ar"/>
                    </w:rPr>
                    <w:t>①为避免项目废气事故排放时对周围环境空气质量造成严重影响，对废水处理装置净化系统应定期检修、保养；②对液态风险物质暂存区进行防渗处理，设置托盘；③在厂房及项目进入口的明显位置张贴禁用明火的告示，车间内配置移动式泡沫灭火器。④对医疗废水暂存间进行防渗处理，并在医疗废物暂存间内设置托盘，防止泄漏</w:t>
                  </w:r>
                  <w:r>
                    <w:rPr>
                      <w:rFonts w:hint="default" w:ascii="Times New Roman" w:hAnsi="Times New Roman" w:eastAsia="宋体" w:cs="Times New Roman"/>
                      <w:color w:val="000000"/>
                      <w:kern w:val="0"/>
                      <w:sz w:val="20"/>
                      <w:szCs w:val="20"/>
                      <w:lang w:val="en-US" w:eastAsia="zh-CN" w:bidi="ar"/>
                    </w:rPr>
                    <w:t>/</w:t>
                  </w:r>
                  <w:r>
                    <w:rPr>
                      <w:rFonts w:hint="eastAsia" w:ascii="宋体" w:hAnsi="宋体" w:eastAsia="宋体" w:cs="宋体"/>
                      <w:color w:val="000000"/>
                      <w:kern w:val="0"/>
                      <w:sz w:val="20"/>
                      <w:szCs w:val="20"/>
                      <w:lang w:val="en-US" w:eastAsia="zh-CN" w:bidi="ar"/>
                    </w:rPr>
                    <w:t>散落。⑤设置事故应急池（</w:t>
                  </w:r>
                  <w:r>
                    <w:rPr>
                      <w:rFonts w:hint="eastAsia" w:ascii="宋体" w:hAnsi="宋体" w:cs="宋体"/>
                      <w:color w:val="000000"/>
                      <w:kern w:val="0"/>
                      <w:sz w:val="20"/>
                      <w:szCs w:val="20"/>
                      <w:lang w:val="en-US" w:eastAsia="zh-CN" w:bidi="ar"/>
                    </w:rPr>
                    <w:t>5</w:t>
                  </w:r>
                  <w:r>
                    <w:rPr>
                      <w:rFonts w:hint="default" w:ascii="Times New Roman" w:hAnsi="Times New Roman" w:eastAsia="宋体" w:cs="Times New Roman"/>
                      <w:color w:val="000000"/>
                      <w:kern w:val="0"/>
                      <w:sz w:val="20"/>
                      <w:szCs w:val="20"/>
                      <w:lang w:val="en-US" w:eastAsia="zh-CN" w:bidi="ar"/>
                    </w:rPr>
                    <w:t>m</w:t>
                  </w:r>
                  <w:r>
                    <w:rPr>
                      <w:rFonts w:hint="default" w:ascii="Times New Roman" w:hAnsi="Times New Roman" w:eastAsia="宋体" w:cs="Times New Roman"/>
                      <w:color w:val="000000"/>
                      <w:kern w:val="0"/>
                      <w:sz w:val="20"/>
                      <w:szCs w:val="20"/>
                      <w:vertAlign w:val="superscript"/>
                      <w:lang w:val="en-US" w:eastAsia="zh-CN" w:bidi="ar"/>
                    </w:rPr>
                    <w:t>3</w:t>
                  </w:r>
                  <w:r>
                    <w:rPr>
                      <w:rFonts w:hint="eastAsia" w:ascii="宋体" w:hAnsi="宋体" w:eastAsia="宋体" w:cs="宋体"/>
                      <w:color w:val="000000"/>
                      <w:kern w:val="0"/>
                      <w:sz w:val="20"/>
                      <w:szCs w:val="20"/>
                      <w:lang w:val="en-US" w:eastAsia="zh-CN" w:bidi="ar"/>
                    </w:rPr>
                    <w:t>），并编制应急预案。</w:t>
                  </w:r>
                </w:p>
              </w:tc>
            </w:tr>
          </w:tbl>
          <w:p w14:paraId="06A34C87">
            <w:pPr>
              <w:spacing w:line="360" w:lineRule="auto"/>
              <w:ind w:firstLine="474" w:firstLineChars="200"/>
              <w:rPr>
                <w:rFonts w:hint="default" w:ascii="Times New Roman" w:hAnsi="Times New Roman" w:cs="Times New Roman"/>
                <w:b/>
                <w:bCs/>
                <w:color w:val="auto"/>
                <w:spacing w:val="-2"/>
                <w:sz w:val="24"/>
                <w:szCs w:val="24"/>
              </w:rPr>
            </w:pPr>
            <w:r>
              <w:rPr>
                <w:rFonts w:hint="default" w:ascii="Times New Roman" w:hAnsi="Times New Roman" w:cs="Times New Roman"/>
                <w:b/>
                <w:bCs/>
                <w:color w:val="auto"/>
                <w:spacing w:val="-2"/>
                <w:sz w:val="24"/>
                <w:szCs w:val="24"/>
              </w:rPr>
              <w:t>（</w:t>
            </w:r>
            <w:r>
              <w:rPr>
                <w:rFonts w:hint="default" w:ascii="Times New Roman" w:hAnsi="Times New Roman" w:cs="Times New Roman"/>
                <w:b/>
                <w:bCs/>
                <w:color w:val="auto"/>
                <w:spacing w:val="-2"/>
                <w:sz w:val="24"/>
                <w:szCs w:val="24"/>
                <w:lang w:val="en-US" w:eastAsia="zh-CN"/>
              </w:rPr>
              <w:t>2</w:t>
            </w:r>
            <w:r>
              <w:rPr>
                <w:rFonts w:hint="default" w:ascii="Times New Roman" w:hAnsi="Times New Roman" w:cs="Times New Roman"/>
                <w:b/>
                <w:bCs/>
                <w:color w:val="auto"/>
                <w:spacing w:val="-2"/>
                <w:sz w:val="24"/>
                <w:szCs w:val="24"/>
              </w:rPr>
              <w:t>）风险防范措施</w:t>
            </w:r>
          </w:p>
          <w:p w14:paraId="5DBE3221">
            <w:pPr>
              <w:spacing w:line="360" w:lineRule="auto"/>
              <w:ind w:firstLine="474" w:firstLineChars="200"/>
              <w:rPr>
                <w:rFonts w:hint="default" w:ascii="Times New Roman" w:hAnsi="Times New Roman" w:cs="Times New Roman"/>
                <w:color w:val="auto"/>
                <w:spacing w:val="-2"/>
                <w:sz w:val="24"/>
                <w:szCs w:val="24"/>
                <w:lang w:val="en-US" w:eastAsia="zh-CN"/>
              </w:rPr>
            </w:pPr>
            <w:r>
              <w:rPr>
                <w:rFonts w:hint="default" w:ascii="Times New Roman" w:hAnsi="Times New Roman" w:cs="Times New Roman"/>
                <w:b/>
                <w:bCs/>
                <w:color w:val="auto"/>
                <w:spacing w:val="-2"/>
                <w:sz w:val="24"/>
                <w:szCs w:val="24"/>
              </w:rPr>
              <w:t>①</w:t>
            </w:r>
            <w:r>
              <w:rPr>
                <w:rFonts w:hint="default" w:ascii="Times New Roman" w:hAnsi="Times New Roman" w:cs="Times New Roman"/>
                <w:b/>
                <w:bCs/>
                <w:color w:val="auto"/>
                <w:spacing w:val="-2"/>
                <w:sz w:val="24"/>
                <w:szCs w:val="24"/>
                <w:lang w:val="en-US" w:eastAsia="zh-CN"/>
              </w:rPr>
              <w:t xml:space="preserve"> 医用化学品事故性泄漏防范及应急措施</w:t>
            </w:r>
          </w:p>
          <w:p w14:paraId="6DDF000C">
            <w:pPr>
              <w:bidi w:val="0"/>
              <w:spacing w:line="360" w:lineRule="auto"/>
              <w:ind w:firstLine="480" w:firstLineChars="20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医用化学品的购买、储存、保管和使用，以及运输应当按照《危险化学品安全管理条例》的规定进行管理；危险化学品必须分类储存在专用的储存室内，并设置警示标识，其存储方式、方法和数量必须符合国家标准，并由专人管理，危险化学品出入库应进行核查登记，并定期检查库存，实行双人双发、双人保管制度。</w:t>
            </w:r>
          </w:p>
          <w:p w14:paraId="6593CE85">
            <w:pPr>
              <w:spacing w:line="360" w:lineRule="auto"/>
              <w:ind w:firstLine="474" w:firstLineChars="200"/>
              <w:rPr>
                <w:rFonts w:hint="default" w:ascii="Times New Roman" w:hAnsi="Times New Roman" w:cs="Times New Roman"/>
                <w:b/>
                <w:bCs/>
                <w:color w:val="auto"/>
                <w:spacing w:val="-2"/>
                <w:sz w:val="24"/>
                <w:szCs w:val="24"/>
                <w:lang w:val="en-US" w:eastAsia="zh-CN"/>
              </w:rPr>
            </w:pPr>
            <w:r>
              <w:rPr>
                <w:rFonts w:hint="default" w:ascii="Times New Roman" w:hAnsi="Times New Roman" w:cs="Times New Roman"/>
                <w:b/>
                <w:bCs/>
                <w:color w:val="auto"/>
                <w:spacing w:val="-2"/>
                <w:sz w:val="24"/>
                <w:szCs w:val="24"/>
              </w:rPr>
              <w:t>②</w:t>
            </w:r>
            <w:r>
              <w:rPr>
                <w:rFonts w:hint="default" w:ascii="Times New Roman" w:hAnsi="Times New Roman" w:cs="Times New Roman"/>
                <w:b/>
                <w:bCs/>
                <w:color w:val="auto"/>
                <w:spacing w:val="-2"/>
                <w:sz w:val="24"/>
                <w:szCs w:val="24"/>
                <w:lang w:val="en-US" w:eastAsia="zh-CN"/>
              </w:rPr>
              <w:t xml:space="preserve"> 污水风险防范措施</w:t>
            </w:r>
          </w:p>
          <w:p w14:paraId="2BDDF293">
            <w:pPr>
              <w:bidi w:val="0"/>
              <w:spacing w:line="360" w:lineRule="auto"/>
              <w:ind w:firstLine="480" w:firstLineChars="200"/>
              <w:rPr>
                <w:rFonts w:hint="default" w:ascii="Times New Roman" w:hAnsi="Times New Roman" w:cs="Times New Roman"/>
                <w:sz w:val="24"/>
                <w:szCs w:val="24"/>
                <w:lang w:eastAsia="zh-CN"/>
              </w:rPr>
            </w:pPr>
            <w:r>
              <w:rPr>
                <w:rFonts w:hint="default" w:ascii="Times New Roman" w:hAnsi="Times New Roman" w:cs="Times New Roman"/>
                <w:sz w:val="24"/>
                <w:szCs w:val="24"/>
                <w:lang w:val="en-US" w:eastAsia="zh-CN"/>
              </w:rPr>
              <w:t>a、</w:t>
            </w:r>
            <w:r>
              <w:rPr>
                <w:rFonts w:hint="default" w:ascii="Times New Roman" w:hAnsi="Times New Roman" w:cs="Times New Roman"/>
                <w:sz w:val="24"/>
                <w:szCs w:val="24"/>
                <w:lang w:eastAsia="zh-CN"/>
              </w:rPr>
              <w:t>不断加强医疗污水处理站设备、管线、阀门等设备元器件的维护保养，对系统的薄弱环节如消毒设备等易出故障的地方，加强检查、维护保养，及时更新。对处理设备故障要及时抢修，防止因处理设备故障抢修不及时而造成污水超标排放。</w:t>
            </w:r>
          </w:p>
          <w:p w14:paraId="0582FAFB">
            <w:pPr>
              <w:bidi w:val="0"/>
              <w:spacing w:line="360" w:lineRule="auto"/>
              <w:ind w:firstLine="480" w:firstLineChars="200"/>
              <w:rPr>
                <w:rFonts w:hint="default" w:ascii="Times New Roman" w:hAnsi="Times New Roman" w:cs="Times New Roman"/>
                <w:sz w:val="24"/>
                <w:szCs w:val="24"/>
                <w:lang w:eastAsia="zh-CN"/>
              </w:rPr>
            </w:pPr>
            <w:r>
              <w:rPr>
                <w:rFonts w:hint="eastAsia" w:ascii="Times New Roman" w:hAnsi="Times New Roman" w:cs="Times New Roman"/>
                <w:sz w:val="24"/>
                <w:szCs w:val="24"/>
                <w:lang w:val="en-US" w:eastAsia="zh-CN"/>
              </w:rPr>
              <w:t>b、</w:t>
            </w:r>
            <w:r>
              <w:rPr>
                <w:rFonts w:hint="default" w:ascii="Times New Roman" w:hAnsi="Times New Roman" w:cs="Times New Roman"/>
                <w:sz w:val="24"/>
                <w:szCs w:val="24"/>
                <w:lang w:eastAsia="zh-CN"/>
              </w:rPr>
              <w:t>医疗污水处理站设备要合理配电，防止因停电造成污水超标排放。</w:t>
            </w:r>
          </w:p>
          <w:p w14:paraId="0C807036">
            <w:pPr>
              <w:bidi w:val="0"/>
              <w:spacing w:line="360" w:lineRule="auto"/>
              <w:ind w:firstLine="480" w:firstLineChars="200"/>
              <w:rPr>
                <w:rFonts w:hint="default" w:ascii="Times New Roman" w:hAnsi="Times New Roman" w:cs="Times New Roman"/>
                <w:sz w:val="24"/>
                <w:szCs w:val="24"/>
                <w:lang w:eastAsia="zh-CN"/>
              </w:rPr>
            </w:pPr>
            <w:r>
              <w:rPr>
                <w:rFonts w:hint="eastAsia" w:ascii="Times New Roman" w:hAnsi="Times New Roman" w:cs="Times New Roman"/>
                <w:sz w:val="24"/>
                <w:szCs w:val="24"/>
                <w:lang w:val="en-US" w:eastAsia="zh-CN"/>
              </w:rPr>
              <w:t>c、</w:t>
            </w:r>
            <w:r>
              <w:rPr>
                <w:rFonts w:hint="default" w:ascii="Times New Roman" w:hAnsi="Times New Roman" w:cs="Times New Roman"/>
                <w:sz w:val="24"/>
                <w:szCs w:val="24"/>
                <w:lang w:eastAsia="zh-CN"/>
              </w:rPr>
              <w:t>按照 《医院污水处理工程技术规范》</w:t>
            </w:r>
            <w:r>
              <w:rPr>
                <w:rFonts w:hint="eastAsia" w:ascii="Times New Roman" w:hAnsi="Times New Roman" w:cs="Times New Roman"/>
                <w:sz w:val="24"/>
                <w:szCs w:val="24"/>
                <w:lang w:eastAsia="zh-CN"/>
              </w:rPr>
              <w:t>（</w:t>
            </w:r>
            <w:r>
              <w:rPr>
                <w:rFonts w:hint="default" w:ascii="Times New Roman" w:hAnsi="Times New Roman" w:cs="Times New Roman"/>
                <w:sz w:val="24"/>
                <w:szCs w:val="24"/>
                <w:lang w:eastAsia="zh-CN"/>
              </w:rPr>
              <w:t>HJ</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eastAsia="zh-CN"/>
              </w:rPr>
              <w:t>2029-2013</w:t>
            </w:r>
            <w:r>
              <w:rPr>
                <w:rFonts w:hint="eastAsia" w:ascii="Times New Roman" w:hAnsi="Times New Roman" w:cs="Times New Roman"/>
                <w:sz w:val="24"/>
                <w:szCs w:val="24"/>
                <w:lang w:eastAsia="zh-CN"/>
              </w:rPr>
              <w:t>）</w:t>
            </w:r>
            <w:r>
              <w:rPr>
                <w:rFonts w:hint="default" w:ascii="Times New Roman" w:hAnsi="Times New Roman" w:cs="Times New Roman"/>
                <w:sz w:val="24"/>
                <w:szCs w:val="24"/>
                <w:lang w:eastAsia="zh-CN"/>
              </w:rPr>
              <w:t>中</w:t>
            </w:r>
            <w:r>
              <w:rPr>
                <w:rFonts w:hint="eastAsia" w:ascii="Times New Roman" w:hAnsi="Times New Roman" w:cs="Times New Roman"/>
                <w:sz w:val="24"/>
                <w:szCs w:val="24"/>
                <w:lang w:eastAsia="zh-CN"/>
              </w:rPr>
              <w:t>“</w:t>
            </w:r>
            <w:r>
              <w:rPr>
                <w:rFonts w:hint="default" w:ascii="Times New Roman" w:hAnsi="Times New Roman" w:cs="Times New Roman"/>
                <w:sz w:val="24"/>
                <w:szCs w:val="24"/>
                <w:lang w:eastAsia="zh-CN"/>
              </w:rPr>
              <w:t>12.4.1 医院污水处理工程应设应急事故池，以贮存处理系统事故或其他突发事件时医院污水。非传染病医院污水处理工程应急事故池容积不小于日排放量的30%</w:t>
            </w:r>
            <w:r>
              <w:rPr>
                <w:rFonts w:hint="eastAsia" w:ascii="Times New Roman" w:hAnsi="Times New Roman" w:cs="Times New Roman"/>
                <w:sz w:val="24"/>
                <w:szCs w:val="24"/>
                <w:lang w:eastAsia="zh-CN"/>
              </w:rPr>
              <w:t>”</w:t>
            </w:r>
            <w:r>
              <w:rPr>
                <w:rFonts w:hint="default" w:ascii="Times New Roman" w:hAnsi="Times New Roman" w:cs="Times New Roman"/>
                <w:sz w:val="24"/>
                <w:szCs w:val="24"/>
                <w:lang w:eastAsia="zh-CN"/>
              </w:rPr>
              <w:t>的要求。项目最大排水量</w:t>
            </w:r>
            <w:r>
              <w:rPr>
                <w:rFonts w:hint="default" w:ascii="Times New Roman" w:hAnsi="Times New Roman" w:cs="Times New Roman"/>
                <w:sz w:val="24"/>
                <w:szCs w:val="24"/>
                <w:highlight w:val="none"/>
                <w:lang w:eastAsia="zh-CN"/>
              </w:rPr>
              <w:t>约</w:t>
            </w:r>
            <w:r>
              <w:rPr>
                <w:rFonts w:hint="eastAsia" w:ascii="Times New Roman" w:hAnsi="Times New Roman" w:cs="Times New Roman"/>
                <w:sz w:val="24"/>
                <w:szCs w:val="24"/>
                <w:highlight w:val="none"/>
                <w:lang w:val="en-US" w:eastAsia="zh-CN"/>
              </w:rPr>
              <w:t>13.87</w:t>
            </w:r>
            <w:r>
              <w:rPr>
                <w:rFonts w:hint="default" w:ascii="Times New Roman" w:hAnsi="Times New Roman" w:cs="Times New Roman"/>
                <w:sz w:val="24"/>
                <w:szCs w:val="24"/>
                <w:highlight w:val="none"/>
                <w:lang w:eastAsia="zh-CN"/>
              </w:rPr>
              <w:t>m</w:t>
            </w:r>
            <w:r>
              <w:rPr>
                <w:rFonts w:hint="default" w:ascii="Times New Roman" w:hAnsi="Times New Roman" w:cs="Times New Roman"/>
                <w:sz w:val="24"/>
                <w:szCs w:val="24"/>
                <w:highlight w:val="none"/>
                <w:vertAlign w:val="superscript"/>
                <w:lang w:eastAsia="zh-CN"/>
              </w:rPr>
              <w:t>3</w:t>
            </w:r>
            <w:r>
              <w:rPr>
                <w:rFonts w:hint="default" w:ascii="Times New Roman" w:hAnsi="Times New Roman" w:cs="Times New Roman"/>
                <w:sz w:val="24"/>
                <w:szCs w:val="24"/>
                <w:highlight w:val="none"/>
                <w:lang w:eastAsia="zh-CN"/>
              </w:rPr>
              <w:t>/d，按要求应急事故应不小于</w:t>
            </w:r>
            <w:r>
              <w:rPr>
                <w:rFonts w:hint="eastAsia" w:ascii="Times New Roman" w:hAnsi="Times New Roman" w:cs="Times New Roman"/>
                <w:sz w:val="24"/>
                <w:szCs w:val="24"/>
                <w:highlight w:val="none"/>
                <w:lang w:val="en-US" w:eastAsia="zh-CN"/>
              </w:rPr>
              <w:t>5</w:t>
            </w:r>
            <w:r>
              <w:rPr>
                <w:rFonts w:hint="default" w:ascii="Times New Roman" w:hAnsi="Times New Roman" w:cs="Times New Roman"/>
                <w:sz w:val="24"/>
                <w:szCs w:val="24"/>
                <w:highlight w:val="none"/>
                <w:lang w:eastAsia="zh-CN"/>
              </w:rPr>
              <w:t>m</w:t>
            </w:r>
            <w:r>
              <w:rPr>
                <w:rFonts w:hint="default" w:ascii="Times New Roman" w:hAnsi="Times New Roman" w:cs="Times New Roman"/>
                <w:sz w:val="24"/>
                <w:szCs w:val="24"/>
                <w:highlight w:val="none"/>
                <w:vertAlign w:val="superscript"/>
                <w:lang w:eastAsia="zh-CN"/>
              </w:rPr>
              <w:t>3</w:t>
            </w:r>
            <w:r>
              <w:rPr>
                <w:rFonts w:hint="default" w:ascii="Times New Roman" w:hAnsi="Times New Roman" w:cs="Times New Roman"/>
                <w:sz w:val="24"/>
                <w:szCs w:val="24"/>
                <w:highlight w:val="none"/>
                <w:lang w:eastAsia="zh-CN"/>
              </w:rPr>
              <w:t>，</w:t>
            </w:r>
            <w:r>
              <w:rPr>
                <w:rFonts w:hint="eastAsia" w:ascii="Times New Roman" w:hAnsi="Times New Roman" w:cs="Times New Roman"/>
                <w:sz w:val="24"/>
                <w:szCs w:val="24"/>
                <w:highlight w:val="none"/>
                <w:lang w:val="en-US" w:eastAsia="zh-CN"/>
              </w:rPr>
              <w:t>卫生</w:t>
            </w:r>
            <w:r>
              <w:rPr>
                <w:rFonts w:hint="eastAsia" w:ascii="Times New Roman" w:hAnsi="Times New Roman" w:cs="Times New Roman"/>
                <w:sz w:val="24"/>
                <w:szCs w:val="24"/>
                <w:lang w:val="en-US" w:eastAsia="zh-CN"/>
              </w:rPr>
              <w:t>院污水</w:t>
            </w:r>
            <w:r>
              <w:rPr>
                <w:rFonts w:hint="default" w:ascii="Times New Roman" w:hAnsi="Times New Roman" w:cs="Times New Roman"/>
                <w:sz w:val="24"/>
                <w:szCs w:val="24"/>
                <w:lang w:eastAsia="zh-CN"/>
              </w:rPr>
              <w:t>处理区容积较大，且有多格，可有效暂存事故废水。</w:t>
            </w:r>
          </w:p>
          <w:p w14:paraId="4C317C4A">
            <w:pPr>
              <w:bidi w:val="0"/>
              <w:spacing w:line="360" w:lineRule="auto"/>
              <w:ind w:firstLine="480" w:firstLineChars="200"/>
              <w:rPr>
                <w:rFonts w:hint="default" w:ascii="Times New Roman" w:hAnsi="Times New Roman" w:cs="Times New Roman"/>
                <w:sz w:val="24"/>
                <w:szCs w:val="24"/>
                <w:lang w:eastAsia="zh-CN"/>
              </w:rPr>
            </w:pPr>
            <w:r>
              <w:rPr>
                <w:rFonts w:hint="eastAsia" w:ascii="Times New Roman" w:hAnsi="Times New Roman" w:cs="Times New Roman"/>
                <w:sz w:val="24"/>
                <w:szCs w:val="24"/>
                <w:lang w:val="en-US" w:eastAsia="zh-CN"/>
              </w:rPr>
              <w:t>d、</w:t>
            </w:r>
            <w:r>
              <w:rPr>
                <w:rFonts w:hint="default" w:ascii="Times New Roman" w:hAnsi="Times New Roman" w:cs="Times New Roman"/>
                <w:sz w:val="24"/>
                <w:szCs w:val="24"/>
                <w:lang w:eastAsia="zh-CN"/>
              </w:rPr>
              <w:t>对污水处理站风险事故排放的废水进行杀菌，避免医疗废水未经处理直接排入</w:t>
            </w:r>
            <w:r>
              <w:rPr>
                <w:rFonts w:hint="eastAsia" w:ascii="Times New Roman" w:hAnsi="Times New Roman" w:cs="Times New Roman"/>
                <w:sz w:val="24"/>
                <w:szCs w:val="24"/>
                <w:lang w:val="en-US" w:eastAsia="zh-CN"/>
              </w:rPr>
              <w:t>原虎踞镇污水处理厂</w:t>
            </w:r>
            <w:r>
              <w:rPr>
                <w:rFonts w:hint="default" w:ascii="Times New Roman" w:hAnsi="Times New Roman" w:cs="Times New Roman"/>
                <w:sz w:val="24"/>
                <w:szCs w:val="24"/>
                <w:lang w:eastAsia="zh-CN"/>
              </w:rPr>
              <w:t>。</w:t>
            </w:r>
          </w:p>
          <w:p w14:paraId="649C40F6">
            <w:pPr>
              <w:bidi w:val="0"/>
              <w:spacing w:line="360" w:lineRule="auto"/>
              <w:ind w:firstLine="480" w:firstLineChars="200"/>
              <w:rPr>
                <w:rFonts w:hint="default" w:ascii="Times New Roman" w:hAnsi="Times New Roman" w:cs="Times New Roman"/>
                <w:sz w:val="24"/>
                <w:szCs w:val="24"/>
                <w:lang w:eastAsia="zh-CN"/>
              </w:rPr>
            </w:pPr>
            <w:r>
              <w:rPr>
                <w:rFonts w:hint="eastAsia" w:ascii="Times New Roman" w:hAnsi="Times New Roman" w:cs="Times New Roman"/>
                <w:sz w:val="24"/>
                <w:szCs w:val="24"/>
                <w:lang w:val="en-US" w:eastAsia="zh-CN"/>
              </w:rPr>
              <w:t>e、</w:t>
            </w:r>
            <w:r>
              <w:rPr>
                <w:rFonts w:hint="default" w:ascii="Times New Roman" w:hAnsi="Times New Roman" w:cs="Times New Roman"/>
                <w:sz w:val="24"/>
                <w:szCs w:val="24"/>
                <w:lang w:eastAsia="zh-CN"/>
              </w:rPr>
              <w:t>制定突发环境事故应急措施，为减少事故后果而预先制定的抢险救灾方案，是进行事故救援活动的行动指南。</w:t>
            </w:r>
          </w:p>
          <w:p w14:paraId="4659C5C5">
            <w:pPr>
              <w:spacing w:line="360" w:lineRule="auto"/>
              <w:ind w:firstLine="474" w:firstLineChars="200"/>
              <w:rPr>
                <w:rFonts w:hint="eastAsia" w:ascii="Times New Roman" w:hAnsi="Times New Roman" w:cs="Times New Roman"/>
                <w:b/>
                <w:bCs/>
                <w:color w:val="auto"/>
                <w:spacing w:val="-2"/>
                <w:sz w:val="24"/>
                <w:szCs w:val="24"/>
                <w:lang w:val="en-US" w:eastAsia="zh-CN"/>
              </w:rPr>
            </w:pPr>
            <w:r>
              <w:rPr>
                <w:rFonts w:hint="default" w:ascii="Times New Roman" w:hAnsi="Times New Roman" w:cs="Times New Roman"/>
                <w:b/>
                <w:bCs/>
                <w:color w:val="auto"/>
                <w:spacing w:val="-2"/>
                <w:sz w:val="24"/>
                <w:szCs w:val="24"/>
              </w:rPr>
              <w:t>③</w:t>
            </w:r>
            <w:r>
              <w:rPr>
                <w:rFonts w:hint="eastAsia" w:ascii="Times New Roman" w:hAnsi="Times New Roman" w:cs="Times New Roman"/>
                <w:b/>
                <w:bCs/>
                <w:color w:val="auto"/>
                <w:spacing w:val="-2"/>
                <w:sz w:val="24"/>
                <w:szCs w:val="24"/>
                <w:lang w:val="en-US" w:eastAsia="zh-CN"/>
              </w:rPr>
              <w:t xml:space="preserve"> 医疗废物风险防范措施</w:t>
            </w:r>
          </w:p>
          <w:p w14:paraId="745EB142">
            <w:pPr>
              <w:bidi w:val="0"/>
              <w:spacing w:line="360" w:lineRule="auto"/>
              <w:ind w:firstLine="480" w:firstLineChars="200"/>
              <w:rPr>
                <w:rFonts w:hint="default" w:ascii="Times New Roman" w:hAnsi="Times New Roman" w:cs="Times New Roman"/>
                <w:sz w:val="24"/>
                <w:szCs w:val="24"/>
                <w:lang w:eastAsia="zh-CN"/>
              </w:rPr>
            </w:pPr>
            <w:r>
              <w:rPr>
                <w:rFonts w:hint="default" w:ascii="Times New Roman" w:hAnsi="Times New Roman" w:cs="Times New Roman"/>
                <w:sz w:val="24"/>
                <w:szCs w:val="24"/>
                <w:lang w:eastAsia="zh-CN"/>
              </w:rPr>
              <w:t>鉴于医疗废物的危害性，该项目在收集、贮存、运送的过程中存在着一定的风险。为保证项目产生的医疗垃圾得到有效处置，使其风险减少到最小程度，而不会对周围环境造成不良影响，应具体采取如下的措施进行防范。</w:t>
            </w:r>
          </w:p>
          <w:p w14:paraId="20218977">
            <w:pPr>
              <w:spacing w:line="360" w:lineRule="auto"/>
              <w:ind w:firstLine="472" w:firstLineChars="200"/>
              <w:rPr>
                <w:rFonts w:hint="default" w:ascii="Times New Roman" w:hAnsi="Times New Roman" w:cs="Times New Roman"/>
                <w:color w:val="auto"/>
                <w:spacing w:val="-2"/>
                <w:sz w:val="24"/>
                <w:szCs w:val="24"/>
                <w:lang w:val="en-US" w:eastAsia="zh-CN"/>
              </w:rPr>
            </w:pPr>
            <w:r>
              <w:rPr>
                <w:rFonts w:hint="eastAsia" w:ascii="Times New Roman" w:hAnsi="Times New Roman" w:cs="Times New Roman"/>
                <w:color w:val="auto"/>
                <w:spacing w:val="-2"/>
                <w:sz w:val="24"/>
                <w:szCs w:val="24"/>
                <w:lang w:val="en-US" w:eastAsia="zh-CN"/>
              </w:rPr>
              <w:t>1）对项目产生的医疗废物进行科学的分类收集</w:t>
            </w:r>
          </w:p>
          <w:p w14:paraId="24446FE2">
            <w:pPr>
              <w:bidi w:val="0"/>
              <w:spacing w:line="360" w:lineRule="auto"/>
              <w:ind w:firstLine="480" w:firstLineChars="200"/>
              <w:rPr>
                <w:rFonts w:hint="default" w:ascii="Times New Roman" w:hAnsi="Times New Roman" w:cs="Times New Roman"/>
                <w:sz w:val="24"/>
                <w:szCs w:val="24"/>
                <w:lang w:eastAsia="zh-CN"/>
              </w:rPr>
            </w:pPr>
            <w:r>
              <w:rPr>
                <w:rFonts w:hint="default" w:ascii="Times New Roman" w:hAnsi="Times New Roman" w:cs="Times New Roman"/>
                <w:sz w:val="24"/>
                <w:szCs w:val="24"/>
                <w:lang w:eastAsia="zh-CN"/>
              </w:rPr>
              <w:t>科学的分类是消除污染、无害化处置的保证，要采用专用容器，明确各类废弃物标识，分类包装，分类堆放，并本着及时、方便、安全、快捷的原则，进行收集。感染性废物、病理性废物、损伤性废物、药物性废物及化学性废物不能混合收集；放入包装物或者容器内的感染性废物、病理性废物、损伤性废物不得取出。当盛装的医疗废物达到包装物或者容器的3/4时，应当使用有效的封口方式，使包装物或者容器的封口紧实、严密。对于盛装医疗废物的塑料包装袋应当符合下列规格：</w:t>
            </w:r>
          </w:p>
          <w:p w14:paraId="7F15303E">
            <w:pPr>
              <w:bidi w:val="0"/>
              <w:spacing w:line="360" w:lineRule="auto"/>
              <w:ind w:firstLine="480" w:firstLineChars="200"/>
              <w:rPr>
                <w:rFonts w:hint="default" w:ascii="Times New Roman" w:hAnsi="Times New Roman" w:cs="Times New Roman"/>
                <w:sz w:val="24"/>
                <w:szCs w:val="24"/>
                <w:lang w:eastAsia="zh-CN"/>
              </w:rPr>
            </w:pPr>
            <w:r>
              <w:rPr>
                <w:rFonts w:hint="default" w:ascii="Times New Roman" w:hAnsi="Times New Roman" w:cs="Times New Roman"/>
                <w:sz w:val="24"/>
                <w:szCs w:val="24"/>
                <w:lang w:eastAsia="zh-CN"/>
              </w:rPr>
              <w:t>黄色—700×550mm塑料袋：感染性废物；</w:t>
            </w:r>
          </w:p>
          <w:p w14:paraId="7459D8D3">
            <w:pPr>
              <w:bidi w:val="0"/>
              <w:spacing w:line="360" w:lineRule="auto"/>
              <w:ind w:firstLine="480" w:firstLineChars="200"/>
              <w:rPr>
                <w:rFonts w:hint="default" w:ascii="Times New Roman" w:hAnsi="Times New Roman" w:cs="Times New Roman"/>
                <w:sz w:val="24"/>
                <w:szCs w:val="24"/>
                <w:lang w:eastAsia="zh-CN"/>
              </w:rPr>
            </w:pPr>
            <w:r>
              <w:rPr>
                <w:rFonts w:hint="default" w:ascii="Times New Roman" w:hAnsi="Times New Roman" w:cs="Times New Roman"/>
                <w:sz w:val="24"/>
                <w:szCs w:val="24"/>
                <w:lang w:eastAsia="zh-CN"/>
              </w:rPr>
              <w:t>红色—700×550mm塑料袋：传染性废物；</w:t>
            </w:r>
          </w:p>
          <w:p w14:paraId="6684CE57">
            <w:pPr>
              <w:bidi w:val="0"/>
              <w:spacing w:line="360" w:lineRule="auto"/>
              <w:ind w:firstLine="480" w:firstLineChars="200"/>
              <w:rPr>
                <w:rFonts w:hint="default" w:ascii="Times New Roman" w:hAnsi="Times New Roman" w:cs="Times New Roman"/>
                <w:sz w:val="24"/>
                <w:szCs w:val="24"/>
                <w:lang w:eastAsia="zh-CN"/>
              </w:rPr>
            </w:pPr>
            <w:r>
              <w:rPr>
                <w:rFonts w:hint="default" w:ascii="Times New Roman" w:hAnsi="Times New Roman" w:cs="Times New Roman"/>
                <w:sz w:val="24"/>
                <w:szCs w:val="24"/>
                <w:lang w:eastAsia="zh-CN"/>
              </w:rPr>
              <w:t>绿色—400×300mm塑料袋：损伤性废物；</w:t>
            </w:r>
          </w:p>
          <w:p w14:paraId="72D8FB3A">
            <w:pPr>
              <w:bidi w:val="0"/>
              <w:spacing w:line="360" w:lineRule="auto"/>
              <w:ind w:firstLine="480" w:firstLineChars="200"/>
              <w:rPr>
                <w:rFonts w:hint="default" w:ascii="Times New Roman" w:hAnsi="Times New Roman" w:cs="Times New Roman"/>
                <w:sz w:val="24"/>
                <w:szCs w:val="24"/>
                <w:lang w:eastAsia="zh-CN"/>
              </w:rPr>
            </w:pPr>
            <w:r>
              <w:rPr>
                <w:rFonts w:hint="default" w:ascii="Times New Roman" w:hAnsi="Times New Roman" w:cs="Times New Roman"/>
                <w:sz w:val="24"/>
                <w:szCs w:val="24"/>
                <w:lang w:eastAsia="zh-CN"/>
              </w:rPr>
              <w:t>红色—400×300mm塑料袋：传染性损伤性废物。</w:t>
            </w:r>
          </w:p>
          <w:p w14:paraId="178481FA">
            <w:pPr>
              <w:bidi w:val="0"/>
              <w:spacing w:line="360" w:lineRule="auto"/>
              <w:ind w:firstLine="480" w:firstLineChars="200"/>
              <w:rPr>
                <w:rFonts w:hint="default" w:ascii="Times New Roman" w:hAnsi="Times New Roman" w:cs="Times New Roman"/>
                <w:sz w:val="24"/>
                <w:szCs w:val="24"/>
                <w:lang w:eastAsia="zh-CN"/>
              </w:rPr>
            </w:pPr>
            <w:r>
              <w:rPr>
                <w:rFonts w:hint="default" w:ascii="Times New Roman" w:hAnsi="Times New Roman" w:cs="Times New Roman"/>
                <w:sz w:val="24"/>
                <w:szCs w:val="24"/>
                <w:lang w:eastAsia="zh-CN"/>
              </w:rPr>
              <w:t xml:space="preserve">而盛装医疗废物的外包装纸箱应符合下列要求： </w:t>
            </w:r>
          </w:p>
          <w:p w14:paraId="0BFD2E94">
            <w:pPr>
              <w:bidi w:val="0"/>
              <w:spacing w:line="360" w:lineRule="auto"/>
              <w:ind w:firstLine="480" w:firstLineChars="200"/>
              <w:rPr>
                <w:rFonts w:hint="default" w:ascii="Times New Roman" w:hAnsi="Times New Roman" w:cs="Times New Roman"/>
                <w:sz w:val="24"/>
                <w:szCs w:val="24"/>
                <w:lang w:eastAsia="zh-CN"/>
              </w:rPr>
            </w:pPr>
            <w:r>
              <w:rPr>
                <w:rFonts w:hint="default" w:ascii="Times New Roman" w:hAnsi="Times New Roman" w:cs="Times New Roman"/>
                <w:sz w:val="24"/>
                <w:szCs w:val="24"/>
                <w:lang w:eastAsia="zh-CN"/>
              </w:rPr>
              <w:t>印有红色“传染性废物”—600×400×500mm纸箱；</w:t>
            </w:r>
          </w:p>
          <w:p w14:paraId="7B8D16AD">
            <w:pPr>
              <w:bidi w:val="0"/>
              <w:spacing w:line="360" w:lineRule="auto"/>
              <w:ind w:firstLine="480" w:firstLineChars="200"/>
              <w:rPr>
                <w:rFonts w:hint="default" w:ascii="Times New Roman" w:hAnsi="Times New Roman" w:cs="Times New Roman"/>
                <w:sz w:val="24"/>
                <w:szCs w:val="24"/>
                <w:lang w:eastAsia="zh-CN"/>
              </w:rPr>
            </w:pPr>
            <w:r>
              <w:rPr>
                <w:rFonts w:hint="default" w:ascii="Times New Roman" w:hAnsi="Times New Roman" w:cs="Times New Roman"/>
                <w:sz w:val="24"/>
                <w:szCs w:val="24"/>
                <w:lang w:eastAsia="zh-CN"/>
              </w:rPr>
              <w:t>印有绿色“损伤性废物”—400×200×300mm纸箱；</w:t>
            </w:r>
          </w:p>
          <w:p w14:paraId="24B7CB9A">
            <w:pPr>
              <w:bidi w:val="0"/>
              <w:spacing w:line="360" w:lineRule="auto"/>
              <w:ind w:firstLine="480" w:firstLineChars="200"/>
              <w:rPr>
                <w:rFonts w:hint="default" w:ascii="Times New Roman" w:hAnsi="Times New Roman" w:cs="Times New Roman"/>
                <w:sz w:val="24"/>
                <w:szCs w:val="24"/>
                <w:lang w:eastAsia="zh-CN"/>
              </w:rPr>
            </w:pPr>
            <w:r>
              <w:rPr>
                <w:rFonts w:hint="default" w:ascii="Times New Roman" w:hAnsi="Times New Roman" w:cs="Times New Roman"/>
                <w:sz w:val="24"/>
                <w:szCs w:val="24"/>
                <w:lang w:eastAsia="zh-CN"/>
              </w:rPr>
              <w:t>印有红色“传染性损伤性废物”—600×400×500mm纸箱。</w:t>
            </w:r>
          </w:p>
          <w:p w14:paraId="7C2D95FB">
            <w:pPr>
              <w:bidi w:val="0"/>
              <w:spacing w:line="360" w:lineRule="auto"/>
              <w:ind w:firstLine="480" w:firstLineChars="200"/>
              <w:rPr>
                <w:rFonts w:hint="default" w:ascii="Times New Roman" w:hAnsi="Times New Roman" w:cs="Times New Roman"/>
                <w:sz w:val="24"/>
                <w:szCs w:val="24"/>
                <w:lang w:eastAsia="zh-CN"/>
              </w:rPr>
            </w:pPr>
            <w:r>
              <w:rPr>
                <w:rFonts w:hint="default" w:ascii="Times New Roman" w:hAnsi="Times New Roman" w:cs="Times New Roman"/>
                <w:sz w:val="24"/>
                <w:szCs w:val="24"/>
                <w:lang w:eastAsia="zh-CN"/>
              </w:rPr>
              <w:t>医疗垃圾分类应在每科室、每病房设置分类收集箱进行分类收集。</w:t>
            </w:r>
          </w:p>
          <w:p w14:paraId="6C0D4363">
            <w:pPr>
              <w:bidi w:val="0"/>
              <w:spacing w:line="360" w:lineRule="auto"/>
              <w:ind w:firstLine="472" w:firstLineChars="200"/>
              <w:rPr>
                <w:rFonts w:hint="eastAsia" w:ascii="Times New Roman" w:hAnsi="Times New Roman" w:cs="Times New Roman"/>
                <w:color w:val="auto"/>
                <w:spacing w:val="-2"/>
                <w:sz w:val="24"/>
                <w:szCs w:val="24"/>
                <w:lang w:val="en-US" w:eastAsia="zh-CN"/>
              </w:rPr>
            </w:pPr>
            <w:r>
              <w:rPr>
                <w:rFonts w:hint="eastAsia" w:ascii="Times New Roman" w:hAnsi="Times New Roman" w:cs="Times New Roman"/>
                <w:color w:val="auto"/>
                <w:spacing w:val="-2"/>
                <w:sz w:val="24"/>
                <w:szCs w:val="24"/>
                <w:lang w:val="en-US" w:eastAsia="zh-CN"/>
              </w:rPr>
              <w:t>2）严格遵循医疗废物的贮存和运送的相关规定</w:t>
            </w:r>
          </w:p>
          <w:p w14:paraId="53F2E917">
            <w:pPr>
              <w:bidi w:val="0"/>
              <w:spacing w:line="360" w:lineRule="auto"/>
              <w:ind w:firstLine="480" w:firstLineChars="200"/>
              <w:rPr>
                <w:rFonts w:hint="default" w:ascii="Times New Roman" w:hAnsi="Times New Roman" w:cs="Times New Roman"/>
                <w:sz w:val="24"/>
                <w:szCs w:val="24"/>
                <w:lang w:eastAsia="zh-CN"/>
              </w:rPr>
            </w:pPr>
            <w:r>
              <w:rPr>
                <w:rFonts w:hint="default" w:ascii="Times New Roman" w:hAnsi="Times New Roman" w:cs="Times New Roman"/>
                <w:sz w:val="24"/>
                <w:szCs w:val="24"/>
                <w:lang w:eastAsia="zh-CN"/>
              </w:rPr>
              <w:t>医疗卫生机构建立的医疗废物暂时贮存设施、设备应当达到以下要求：</w:t>
            </w:r>
          </w:p>
          <w:p w14:paraId="6D19EFB1">
            <w:pPr>
              <w:numPr>
                <w:ilvl w:val="0"/>
                <w:numId w:val="6"/>
              </w:numPr>
              <w:bidi w:val="0"/>
              <w:spacing w:line="360" w:lineRule="auto"/>
              <w:ind w:firstLine="480" w:firstLineChars="200"/>
              <w:rPr>
                <w:rFonts w:hint="default" w:ascii="Times New Roman" w:hAnsi="Times New Roman" w:cs="Times New Roman"/>
                <w:sz w:val="24"/>
                <w:szCs w:val="24"/>
                <w:lang w:eastAsia="zh-CN"/>
              </w:rPr>
            </w:pPr>
            <w:r>
              <w:rPr>
                <w:rFonts w:hint="default" w:ascii="Times New Roman" w:hAnsi="Times New Roman" w:cs="Times New Roman"/>
                <w:sz w:val="24"/>
                <w:szCs w:val="24"/>
                <w:lang w:eastAsia="zh-CN"/>
              </w:rPr>
              <w:t>远离医疗区、人员活动区，方便医疗废物运送人员及运送工具、车辆的出入。项目医疗废物暂存间设在院区北侧</w:t>
            </w:r>
            <w:r>
              <w:rPr>
                <w:rFonts w:hint="eastAsia" w:ascii="Times New Roman" w:hAnsi="Times New Roman" w:cs="Times New Roman"/>
                <w:sz w:val="24"/>
                <w:szCs w:val="24"/>
                <w:lang w:val="en-US" w:eastAsia="zh-CN"/>
              </w:rPr>
              <w:t>公卫楼一楼</w:t>
            </w:r>
            <w:r>
              <w:rPr>
                <w:rFonts w:hint="default" w:ascii="Times New Roman" w:hAnsi="Times New Roman" w:cs="Times New Roman"/>
                <w:sz w:val="24"/>
                <w:szCs w:val="24"/>
                <w:lang w:eastAsia="zh-CN"/>
              </w:rPr>
              <w:t>，与院区内停车场及道路相通，方便车辆运输；项目必须做到医疗废物定期清运，并对医疗废物暂存间消毒，对环境影响可接受。</w:t>
            </w:r>
          </w:p>
          <w:p w14:paraId="39B51922">
            <w:pPr>
              <w:numPr>
                <w:ilvl w:val="0"/>
                <w:numId w:val="6"/>
              </w:numPr>
              <w:bidi w:val="0"/>
              <w:spacing w:line="360" w:lineRule="auto"/>
              <w:ind w:left="0" w:leftChars="0" w:firstLine="480" w:firstLineChars="200"/>
              <w:rPr>
                <w:rFonts w:hint="default" w:ascii="Times New Roman" w:hAnsi="Times New Roman" w:cs="Times New Roman"/>
                <w:sz w:val="24"/>
                <w:szCs w:val="24"/>
                <w:lang w:eastAsia="zh-CN"/>
              </w:rPr>
            </w:pPr>
            <w:r>
              <w:rPr>
                <w:rFonts w:hint="eastAsia" w:ascii="Times New Roman" w:hAnsi="Times New Roman" w:cs="Times New Roman"/>
                <w:sz w:val="24"/>
                <w:szCs w:val="24"/>
                <w:lang w:val="en-US" w:eastAsia="zh-CN"/>
              </w:rPr>
              <w:t>设置</w:t>
            </w:r>
            <w:r>
              <w:rPr>
                <w:rFonts w:hint="default" w:ascii="Times New Roman" w:hAnsi="Times New Roman" w:cs="Times New Roman"/>
                <w:sz w:val="24"/>
                <w:szCs w:val="24"/>
                <w:lang w:eastAsia="zh-CN"/>
              </w:rPr>
              <w:t>严密的封闭措施，设专（兼）职人员管理，防止非工作人员接触医疗废物；</w:t>
            </w:r>
          </w:p>
          <w:p w14:paraId="46CD9EC0">
            <w:pPr>
              <w:bidi w:val="0"/>
              <w:spacing w:line="360" w:lineRule="auto"/>
              <w:ind w:firstLine="480" w:firstLineChars="200"/>
              <w:rPr>
                <w:rFonts w:hint="default" w:ascii="Times New Roman" w:hAnsi="Times New Roman" w:cs="Times New Roman"/>
                <w:sz w:val="24"/>
                <w:szCs w:val="24"/>
                <w:lang w:eastAsia="zh-CN"/>
              </w:rPr>
            </w:pPr>
            <w:r>
              <w:rPr>
                <w:rFonts w:hint="eastAsia" w:ascii="Times New Roman" w:hAnsi="Times New Roman" w:cs="Times New Roman"/>
                <w:sz w:val="24"/>
                <w:szCs w:val="24"/>
                <w:lang w:val="en-US" w:eastAsia="zh-CN"/>
              </w:rPr>
              <w:t>c. 设置</w:t>
            </w:r>
            <w:r>
              <w:rPr>
                <w:rFonts w:hint="default" w:ascii="Times New Roman" w:hAnsi="Times New Roman" w:cs="Times New Roman"/>
                <w:sz w:val="24"/>
                <w:szCs w:val="24"/>
                <w:lang w:eastAsia="zh-CN"/>
              </w:rPr>
              <w:t>防鼠、防蚊蝇、防蟑螂的安全措施；防止渗漏和雨水冲刷；易于清洁和消毒；避免阳光直射；有温控设施，减少臭气的产生。</w:t>
            </w:r>
          </w:p>
          <w:p w14:paraId="17C55EAF">
            <w:pPr>
              <w:bidi w:val="0"/>
              <w:spacing w:line="360" w:lineRule="auto"/>
              <w:ind w:firstLine="480" w:firstLineChars="200"/>
              <w:rPr>
                <w:rFonts w:hint="default" w:ascii="Times New Roman" w:hAnsi="Times New Roman" w:cs="Times New Roman"/>
                <w:sz w:val="24"/>
                <w:szCs w:val="24"/>
                <w:lang w:eastAsia="zh-CN"/>
              </w:rPr>
            </w:pPr>
            <w:r>
              <w:rPr>
                <w:rFonts w:hint="eastAsia" w:ascii="Times New Roman" w:hAnsi="Times New Roman" w:cs="Times New Roman"/>
                <w:sz w:val="24"/>
                <w:szCs w:val="24"/>
                <w:lang w:val="en-US" w:eastAsia="zh-CN"/>
              </w:rPr>
              <w:t>d. 设置</w:t>
            </w:r>
            <w:r>
              <w:rPr>
                <w:rFonts w:hint="default" w:ascii="Times New Roman" w:hAnsi="Times New Roman" w:cs="Times New Roman"/>
                <w:sz w:val="24"/>
                <w:szCs w:val="24"/>
                <w:lang w:eastAsia="zh-CN"/>
              </w:rPr>
              <w:t>明显的医疗废物警示标识和</w:t>
            </w:r>
            <w:r>
              <w:rPr>
                <w:rFonts w:hint="eastAsia" w:ascii="Times New Roman" w:hAnsi="Times New Roman" w:cs="Times New Roman"/>
                <w:sz w:val="24"/>
                <w:szCs w:val="24"/>
                <w:lang w:eastAsia="zh-CN"/>
              </w:rPr>
              <w:t>“</w:t>
            </w:r>
            <w:r>
              <w:rPr>
                <w:rFonts w:hint="default" w:ascii="Times New Roman" w:hAnsi="Times New Roman" w:cs="Times New Roman"/>
                <w:sz w:val="24"/>
                <w:szCs w:val="24"/>
                <w:lang w:eastAsia="zh-CN"/>
              </w:rPr>
              <w:t>禁止吸烟</w:t>
            </w:r>
            <w:r>
              <w:rPr>
                <w:rFonts w:hint="eastAsia" w:ascii="Times New Roman" w:hAnsi="Times New Roman" w:cs="Times New Roman"/>
                <w:sz w:val="24"/>
                <w:szCs w:val="24"/>
                <w:lang w:eastAsia="zh-CN"/>
              </w:rPr>
              <w:t>”</w:t>
            </w:r>
            <w:r>
              <w:rPr>
                <w:rFonts w:hint="default" w:ascii="Times New Roman" w:hAnsi="Times New Roman" w:cs="Times New Roman"/>
                <w:sz w:val="24"/>
                <w:szCs w:val="24"/>
                <w:lang w:eastAsia="zh-CN"/>
              </w:rPr>
              <w:t>、</w:t>
            </w:r>
            <w:r>
              <w:rPr>
                <w:rFonts w:hint="eastAsia" w:ascii="Times New Roman" w:hAnsi="Times New Roman" w:cs="Times New Roman"/>
                <w:sz w:val="24"/>
                <w:szCs w:val="24"/>
                <w:lang w:eastAsia="zh-CN"/>
              </w:rPr>
              <w:t>“</w:t>
            </w:r>
            <w:r>
              <w:rPr>
                <w:rFonts w:hint="eastAsia" w:ascii="Times New Roman" w:hAnsi="Times New Roman" w:cs="Times New Roman"/>
                <w:sz w:val="24"/>
                <w:szCs w:val="24"/>
                <w:lang w:val="en-US" w:eastAsia="zh-CN"/>
              </w:rPr>
              <w:t>禁止</w:t>
            </w:r>
            <w:r>
              <w:rPr>
                <w:rFonts w:hint="default" w:ascii="Times New Roman" w:hAnsi="Times New Roman" w:cs="Times New Roman"/>
                <w:sz w:val="24"/>
                <w:szCs w:val="24"/>
                <w:lang w:eastAsia="zh-CN"/>
              </w:rPr>
              <w:t>饮食</w:t>
            </w:r>
            <w:r>
              <w:rPr>
                <w:rFonts w:hint="eastAsia" w:ascii="Times New Roman" w:hAnsi="Times New Roman" w:cs="Times New Roman"/>
                <w:sz w:val="24"/>
                <w:szCs w:val="24"/>
                <w:lang w:eastAsia="zh-CN"/>
              </w:rPr>
              <w:t>”</w:t>
            </w:r>
            <w:r>
              <w:rPr>
                <w:rFonts w:hint="default" w:ascii="Times New Roman" w:hAnsi="Times New Roman" w:cs="Times New Roman"/>
                <w:sz w:val="24"/>
                <w:szCs w:val="24"/>
                <w:lang w:eastAsia="zh-CN"/>
              </w:rPr>
              <w:t>的警示标识。</w:t>
            </w:r>
          </w:p>
          <w:p w14:paraId="3187328E">
            <w:pPr>
              <w:bidi w:val="0"/>
              <w:spacing w:line="360" w:lineRule="auto"/>
              <w:ind w:firstLine="480" w:firstLineChars="200"/>
              <w:rPr>
                <w:rFonts w:hint="default" w:ascii="Times New Roman" w:hAnsi="Times New Roman" w:cs="Times New Roman"/>
                <w:sz w:val="24"/>
                <w:szCs w:val="24"/>
                <w:lang w:eastAsia="zh-CN"/>
              </w:rPr>
            </w:pPr>
            <w:r>
              <w:rPr>
                <w:rFonts w:hint="eastAsia" w:ascii="Times New Roman" w:hAnsi="Times New Roman" w:cs="Times New Roman"/>
                <w:sz w:val="24"/>
                <w:szCs w:val="24"/>
                <w:lang w:val="en-US" w:eastAsia="zh-CN"/>
              </w:rPr>
              <w:t xml:space="preserve">e. </w:t>
            </w:r>
            <w:r>
              <w:rPr>
                <w:rFonts w:hint="default" w:ascii="Times New Roman" w:hAnsi="Times New Roman" w:cs="Times New Roman"/>
                <w:sz w:val="24"/>
                <w:szCs w:val="24"/>
                <w:lang w:eastAsia="zh-CN"/>
              </w:rPr>
              <w:t>暂时贮存病理性废物，应当具备低温贮存或者防腐条件。</w:t>
            </w:r>
          </w:p>
          <w:p w14:paraId="2BD83051">
            <w:pPr>
              <w:bidi w:val="0"/>
              <w:spacing w:line="360" w:lineRule="auto"/>
              <w:ind w:firstLine="480" w:firstLineChars="200"/>
              <w:rPr>
                <w:rFonts w:hint="default" w:ascii="Times New Roman" w:hAnsi="Times New Roman" w:cs="Times New Roman"/>
                <w:sz w:val="24"/>
                <w:szCs w:val="24"/>
                <w:lang w:eastAsia="zh-CN"/>
              </w:rPr>
            </w:pPr>
            <w:r>
              <w:rPr>
                <w:rFonts w:hint="eastAsia" w:ascii="Times New Roman" w:hAnsi="Times New Roman" w:cs="Times New Roman"/>
                <w:sz w:val="24"/>
                <w:szCs w:val="24"/>
                <w:lang w:val="en-US" w:eastAsia="zh-CN"/>
              </w:rPr>
              <w:t xml:space="preserve">f. </w:t>
            </w:r>
            <w:r>
              <w:rPr>
                <w:rFonts w:hint="default" w:ascii="Times New Roman" w:hAnsi="Times New Roman" w:cs="Times New Roman"/>
                <w:sz w:val="24"/>
                <w:szCs w:val="24"/>
                <w:lang w:eastAsia="zh-CN"/>
              </w:rPr>
              <w:t>对于感染性废料和锐利废物，其贮存地应有</w:t>
            </w:r>
            <w:r>
              <w:rPr>
                <w:rFonts w:hint="eastAsia" w:ascii="Times New Roman" w:hAnsi="Times New Roman" w:cs="Times New Roman"/>
                <w:sz w:val="24"/>
                <w:szCs w:val="24"/>
                <w:lang w:eastAsia="zh-CN"/>
              </w:rPr>
              <w:t>“</w:t>
            </w:r>
            <w:r>
              <w:rPr>
                <w:rFonts w:hint="default" w:ascii="Times New Roman" w:hAnsi="Times New Roman" w:cs="Times New Roman"/>
                <w:sz w:val="24"/>
                <w:szCs w:val="24"/>
                <w:lang w:eastAsia="zh-CN"/>
              </w:rPr>
              <w:t>生物危险</w:t>
            </w:r>
            <w:r>
              <w:rPr>
                <w:rFonts w:hint="eastAsia" w:ascii="Times New Roman" w:hAnsi="Times New Roman" w:cs="Times New Roman"/>
                <w:sz w:val="24"/>
                <w:szCs w:val="24"/>
                <w:lang w:eastAsia="zh-CN"/>
              </w:rPr>
              <w:t>”</w:t>
            </w:r>
            <w:r>
              <w:rPr>
                <w:rFonts w:hint="default" w:ascii="Times New Roman" w:hAnsi="Times New Roman" w:cs="Times New Roman"/>
                <w:sz w:val="24"/>
                <w:szCs w:val="24"/>
                <w:lang w:eastAsia="zh-CN"/>
              </w:rPr>
              <w:t>标志和进入管理限制，且应位于产生废物地点附近。同时感染性废物和锐利废物的贮存应满足以下要求：</w:t>
            </w:r>
          </w:p>
          <w:p w14:paraId="01C3C936">
            <w:pPr>
              <w:bidi w:val="0"/>
              <w:spacing w:line="360" w:lineRule="auto"/>
              <w:ind w:firstLine="480" w:firstLineChars="200"/>
              <w:rPr>
                <w:rFonts w:hint="default" w:ascii="Times New Roman" w:hAnsi="Times New Roman" w:cs="Times New Roman"/>
                <w:sz w:val="24"/>
                <w:szCs w:val="24"/>
                <w:lang w:eastAsia="zh-CN"/>
              </w:rPr>
            </w:pPr>
            <w:r>
              <w:rPr>
                <w:rFonts w:hint="default" w:ascii="Times New Roman" w:hAnsi="Times New Roman" w:cs="Times New Roman"/>
                <w:sz w:val="24"/>
                <w:szCs w:val="24"/>
                <w:lang w:eastAsia="zh-CN"/>
              </w:rPr>
              <w:t>a</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lang w:eastAsia="zh-CN"/>
              </w:rPr>
              <w:t>.</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eastAsia="zh-CN"/>
              </w:rPr>
              <w:t>保证包装内容物不暴露于空气和受潮；</w:t>
            </w:r>
          </w:p>
          <w:p w14:paraId="6F7DD470">
            <w:pPr>
              <w:bidi w:val="0"/>
              <w:spacing w:line="360" w:lineRule="auto"/>
              <w:ind w:firstLine="480" w:firstLineChars="200"/>
              <w:rPr>
                <w:rFonts w:hint="default" w:ascii="Times New Roman" w:hAnsi="Times New Roman" w:cs="Times New Roman"/>
                <w:sz w:val="24"/>
                <w:szCs w:val="24"/>
                <w:lang w:eastAsia="zh-CN"/>
              </w:rPr>
            </w:pPr>
            <w:r>
              <w:rPr>
                <w:rFonts w:hint="default" w:ascii="Times New Roman" w:hAnsi="Times New Roman" w:cs="Times New Roman"/>
                <w:sz w:val="24"/>
                <w:szCs w:val="24"/>
                <w:lang w:eastAsia="zh-CN"/>
              </w:rPr>
              <w:t>b</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lang w:eastAsia="zh-CN"/>
              </w:rPr>
              <w:t>.</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eastAsia="zh-CN"/>
              </w:rPr>
              <w:t>保存温度及时间应使保存物无腐败发生，必要时，可用低温保存，以防微生物生长和产生异味；</w:t>
            </w:r>
          </w:p>
          <w:p w14:paraId="3726F176">
            <w:pPr>
              <w:bidi w:val="0"/>
              <w:spacing w:line="360" w:lineRule="auto"/>
              <w:ind w:firstLine="480" w:firstLineChars="200"/>
              <w:rPr>
                <w:rFonts w:hint="default" w:ascii="Times New Roman" w:hAnsi="Times New Roman" w:cs="Times New Roman"/>
                <w:sz w:val="24"/>
                <w:szCs w:val="24"/>
                <w:lang w:eastAsia="zh-CN"/>
              </w:rPr>
            </w:pPr>
            <w:r>
              <w:rPr>
                <w:rFonts w:hint="default" w:ascii="Times New Roman" w:hAnsi="Times New Roman" w:cs="Times New Roman"/>
                <w:sz w:val="24"/>
                <w:szCs w:val="24"/>
                <w:lang w:eastAsia="zh-CN"/>
              </w:rPr>
              <w:t>c</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lang w:eastAsia="zh-CN"/>
              </w:rPr>
              <w:t>.</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eastAsia="zh-CN"/>
              </w:rPr>
              <w:t>贮存地及包装应确保内容物不成为鼠类或其他生物的食物来源；</w:t>
            </w:r>
          </w:p>
          <w:p w14:paraId="07050C6D">
            <w:pPr>
              <w:bidi w:val="0"/>
              <w:spacing w:line="360" w:lineRule="auto"/>
              <w:ind w:firstLine="480" w:firstLineChars="200"/>
              <w:rPr>
                <w:rFonts w:hint="default" w:ascii="Times New Roman" w:hAnsi="Times New Roman" w:cs="Times New Roman"/>
                <w:sz w:val="24"/>
                <w:szCs w:val="24"/>
                <w:lang w:eastAsia="zh-CN"/>
              </w:rPr>
            </w:pPr>
            <w:r>
              <w:rPr>
                <w:rFonts w:hint="default" w:ascii="Times New Roman" w:hAnsi="Times New Roman" w:cs="Times New Roman"/>
                <w:sz w:val="24"/>
                <w:szCs w:val="24"/>
                <w:lang w:eastAsia="zh-CN"/>
              </w:rPr>
              <w:t>d</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lang w:eastAsia="zh-CN"/>
              </w:rPr>
              <w:t>.</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eastAsia="zh-CN"/>
              </w:rPr>
              <w:t>贮存地不得对公众开放。</w:t>
            </w:r>
          </w:p>
          <w:p w14:paraId="0316C13D">
            <w:pPr>
              <w:bidi w:val="0"/>
              <w:spacing w:line="360" w:lineRule="auto"/>
              <w:ind w:firstLine="480" w:firstLineChars="200"/>
              <w:rPr>
                <w:rFonts w:hint="default" w:ascii="Times New Roman" w:hAnsi="Times New Roman" w:cs="Times New Roman"/>
                <w:sz w:val="24"/>
                <w:szCs w:val="24"/>
                <w:lang w:eastAsia="zh-CN"/>
              </w:rPr>
            </w:pPr>
            <w:r>
              <w:rPr>
                <w:rFonts w:hint="default" w:ascii="Times New Roman" w:hAnsi="Times New Roman" w:cs="Times New Roman"/>
                <w:sz w:val="24"/>
                <w:szCs w:val="24"/>
                <w:lang w:eastAsia="zh-CN"/>
              </w:rPr>
              <w:t>医疗废物转交出去后，应当对暂时贮存地点、设施及时进行清洁和消毒处理。</w:t>
            </w:r>
          </w:p>
          <w:p w14:paraId="22F2AE86">
            <w:pPr>
              <w:bidi w:val="0"/>
              <w:spacing w:line="360" w:lineRule="auto"/>
              <w:rPr>
                <w:rFonts w:hint="default" w:ascii="Times New Roman" w:hAnsi="Times New Roman" w:cs="Times New Roman"/>
                <w:sz w:val="24"/>
                <w:szCs w:val="24"/>
                <w:lang w:eastAsia="zh-CN"/>
              </w:rPr>
            </w:pPr>
            <w:r>
              <w:rPr>
                <w:rFonts w:hint="default" w:ascii="Times New Roman" w:hAnsi="Times New Roman" w:cs="Times New Roman"/>
                <w:sz w:val="24"/>
                <w:szCs w:val="24"/>
                <w:lang w:eastAsia="zh-CN"/>
              </w:rPr>
              <w:t>对于医疗固体废物，禁止将其在非收集、非暂时贮存地点倾倒、堆放；禁止将医疗废物混入其它废物和生活垃圾；禁止在内部运送过程中丢弃医疗废物。</w:t>
            </w:r>
          </w:p>
          <w:p w14:paraId="213A19FF">
            <w:pPr>
              <w:spacing w:line="360" w:lineRule="auto"/>
              <w:ind w:firstLine="474" w:firstLineChars="200"/>
              <w:rPr>
                <w:rFonts w:hint="eastAsia" w:ascii="Times New Roman" w:hAnsi="Times New Roman" w:cs="Times New Roman"/>
                <w:color w:val="auto"/>
                <w:spacing w:val="-2"/>
                <w:sz w:val="24"/>
                <w:szCs w:val="24"/>
                <w:lang w:val="en-US" w:eastAsia="zh-CN"/>
              </w:rPr>
            </w:pPr>
            <w:r>
              <w:rPr>
                <w:rFonts w:hint="default" w:ascii="Times New Roman" w:hAnsi="Times New Roman" w:cs="Times New Roman"/>
                <w:b/>
                <w:bCs/>
                <w:color w:val="auto"/>
                <w:spacing w:val="-2"/>
                <w:sz w:val="24"/>
                <w:szCs w:val="24"/>
              </w:rPr>
              <w:t>④</w:t>
            </w:r>
            <w:r>
              <w:rPr>
                <w:rFonts w:hint="eastAsia" w:ascii="Times New Roman" w:hAnsi="Times New Roman" w:cs="Times New Roman"/>
                <w:b/>
                <w:bCs/>
                <w:color w:val="auto"/>
                <w:spacing w:val="-2"/>
                <w:sz w:val="24"/>
                <w:szCs w:val="24"/>
                <w:lang w:val="en-US" w:eastAsia="zh-CN"/>
              </w:rPr>
              <w:t xml:space="preserve"> 液化气风险防范措施</w:t>
            </w:r>
          </w:p>
          <w:p w14:paraId="47188358">
            <w:pPr>
              <w:bidi w:val="0"/>
              <w:spacing w:line="360" w:lineRule="auto"/>
              <w:ind w:firstLine="480" w:firstLineChars="200"/>
              <w:rPr>
                <w:rFonts w:hint="default" w:ascii="Times New Roman" w:hAnsi="Times New Roman" w:cs="Times New Roman"/>
                <w:sz w:val="24"/>
                <w:szCs w:val="24"/>
                <w:lang w:eastAsia="zh-CN"/>
              </w:rPr>
            </w:pPr>
            <w:r>
              <w:rPr>
                <w:rFonts w:hint="default" w:ascii="Times New Roman" w:hAnsi="Times New Roman" w:cs="Times New Roman"/>
                <w:sz w:val="24"/>
                <w:szCs w:val="24"/>
                <w:lang w:eastAsia="zh-CN"/>
              </w:rPr>
              <w:t>定期对食堂厨房瓶装液化气的管道进行检测，确保其处于良好状态，禁止采用移动、切割、打孔、砸撬、拆卸等手段损坏液化气管道，使用结束后，及时关闭阀门。</w:t>
            </w:r>
          </w:p>
          <w:p w14:paraId="6B0E1731">
            <w:pPr>
              <w:spacing w:line="360" w:lineRule="auto"/>
              <w:ind w:firstLine="474" w:firstLineChars="200"/>
              <w:rPr>
                <w:rFonts w:hint="eastAsia" w:ascii="Times New Roman" w:hAnsi="Times New Roman" w:cs="Times New Roman"/>
                <w:color w:val="auto"/>
                <w:spacing w:val="-2"/>
                <w:sz w:val="24"/>
                <w:szCs w:val="24"/>
                <w:lang w:val="en-US" w:eastAsia="zh-CN"/>
              </w:rPr>
            </w:pPr>
            <w:r>
              <w:rPr>
                <w:rFonts w:hint="default" w:ascii="Times New Roman" w:hAnsi="Times New Roman" w:cs="Times New Roman"/>
                <w:b/>
                <w:bCs/>
                <w:color w:val="auto"/>
                <w:spacing w:val="-2"/>
                <w:sz w:val="24"/>
                <w:szCs w:val="24"/>
              </w:rPr>
              <w:t>⑤</w:t>
            </w:r>
            <w:r>
              <w:rPr>
                <w:rFonts w:hint="eastAsia" w:ascii="Times New Roman" w:hAnsi="Times New Roman" w:cs="Times New Roman"/>
                <w:b/>
                <w:bCs/>
                <w:color w:val="auto"/>
                <w:spacing w:val="-2"/>
                <w:sz w:val="24"/>
                <w:szCs w:val="24"/>
                <w:lang w:val="en-US" w:eastAsia="zh-CN"/>
              </w:rPr>
              <w:t xml:space="preserve"> 火灾事故风险防范措施</w:t>
            </w:r>
          </w:p>
          <w:p w14:paraId="512AE3D5">
            <w:pPr>
              <w:bidi w:val="0"/>
              <w:spacing w:line="360" w:lineRule="auto"/>
              <w:ind w:firstLine="480" w:firstLineChars="200"/>
              <w:rPr>
                <w:rFonts w:hint="default" w:ascii="Times New Roman" w:hAnsi="Times New Roman" w:cs="Times New Roman"/>
                <w:sz w:val="24"/>
                <w:szCs w:val="24"/>
                <w:lang w:eastAsia="zh-CN"/>
              </w:rPr>
            </w:pPr>
            <w:r>
              <w:rPr>
                <w:rFonts w:hint="default" w:ascii="Times New Roman" w:hAnsi="Times New Roman" w:cs="Times New Roman"/>
                <w:sz w:val="24"/>
                <w:szCs w:val="24"/>
                <w:lang w:eastAsia="zh-CN"/>
              </w:rPr>
              <w:t>项目须按规范配置相关消防</w:t>
            </w:r>
            <w:r>
              <w:rPr>
                <w:rFonts w:hint="eastAsia" w:ascii="Times New Roman" w:hAnsi="Times New Roman" w:cs="Times New Roman"/>
                <w:sz w:val="24"/>
                <w:szCs w:val="24"/>
                <w:lang w:val="en-US" w:eastAsia="zh-CN"/>
              </w:rPr>
              <w:t>器材</w:t>
            </w:r>
            <w:r>
              <w:rPr>
                <w:rFonts w:hint="default" w:ascii="Times New Roman" w:hAnsi="Times New Roman" w:cs="Times New Roman"/>
                <w:sz w:val="24"/>
                <w:szCs w:val="24"/>
                <w:lang w:eastAsia="zh-CN"/>
              </w:rPr>
              <w:t>并通过主管部门验收。发现起火时应首先判明起火的部位和燃烧的物质，并迅速报警。在消防队未到达前，灭火人员应根据不同的起火物质，采用正确有效的灭火方法，如断开电源，撤离周围的易燃易爆物质，根据现场情况选择正确的灭火用具等。</w:t>
            </w:r>
          </w:p>
          <w:p w14:paraId="16E928B1">
            <w:pPr>
              <w:spacing w:line="360" w:lineRule="auto"/>
              <w:ind w:firstLine="474" w:firstLineChars="200"/>
              <w:rPr>
                <w:rFonts w:hint="eastAsia" w:ascii="Times New Roman" w:hAnsi="Times New Roman" w:cs="Times New Roman"/>
                <w:color w:val="auto"/>
                <w:spacing w:val="-2"/>
                <w:sz w:val="24"/>
                <w:szCs w:val="24"/>
                <w:lang w:val="en-US" w:eastAsia="zh-CN"/>
              </w:rPr>
            </w:pPr>
            <w:r>
              <w:rPr>
                <w:rFonts w:hint="default" w:ascii="Times New Roman" w:hAnsi="Times New Roman" w:cs="Times New Roman"/>
                <w:b/>
                <w:bCs/>
                <w:color w:val="auto"/>
                <w:spacing w:val="-2"/>
                <w:sz w:val="24"/>
                <w:szCs w:val="24"/>
              </w:rPr>
              <w:t>⑥</w:t>
            </w:r>
            <w:r>
              <w:rPr>
                <w:rFonts w:hint="eastAsia" w:ascii="Times New Roman" w:hAnsi="Times New Roman" w:cs="Times New Roman"/>
                <w:b/>
                <w:bCs/>
                <w:color w:val="auto"/>
                <w:spacing w:val="-2"/>
                <w:sz w:val="24"/>
                <w:szCs w:val="24"/>
                <w:lang w:val="en-US" w:eastAsia="zh-CN"/>
              </w:rPr>
              <w:t xml:space="preserve"> 环境风险防范及管理</w:t>
            </w:r>
          </w:p>
          <w:p w14:paraId="140229F2">
            <w:pPr>
              <w:bidi w:val="0"/>
              <w:spacing w:line="360" w:lineRule="auto"/>
              <w:ind w:firstLine="480" w:firstLineChars="20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建设单位是环境风险防范的责任主体，应建立有效的环境风险防范与应急管理体系并不断完善。建设单位需按环评及批复文件要求建设环境风险防范设施；验收监测或验收调查单位要全面调查环境风险防范设施建设和应急措施落实情况；制定安全操作规章制度，指定安全责任人，定期进行员工安全意识教育。</w:t>
            </w:r>
          </w:p>
          <w:p w14:paraId="51EA2ED1">
            <w:pPr>
              <w:spacing w:line="360" w:lineRule="auto"/>
              <w:ind w:firstLine="472" w:firstLineChars="200"/>
              <w:rPr>
                <w:rFonts w:hint="default" w:ascii="Times New Roman" w:hAnsi="Times New Roman" w:cs="Times New Roman"/>
                <w:color w:val="auto"/>
                <w:spacing w:val="-2"/>
                <w:sz w:val="24"/>
                <w:szCs w:val="24"/>
              </w:rPr>
            </w:pPr>
            <w:r>
              <w:rPr>
                <w:rFonts w:hint="default" w:ascii="Times New Roman" w:hAnsi="Times New Roman" w:cs="Times New Roman"/>
                <w:color w:val="auto"/>
                <w:spacing w:val="-2"/>
                <w:sz w:val="24"/>
                <w:szCs w:val="24"/>
              </w:rPr>
              <w:t>项目危险物质的储存量较小，泄漏、火灾等事故发生概率较低，只要通过加强</w:t>
            </w:r>
            <w:r>
              <w:rPr>
                <w:rFonts w:hint="eastAsia" w:ascii="Times New Roman" w:hAnsi="Times New Roman" w:cs="Times New Roman"/>
                <w:color w:val="auto"/>
                <w:spacing w:val="-2"/>
                <w:sz w:val="24"/>
                <w:szCs w:val="24"/>
                <w:lang w:val="en-US" w:eastAsia="zh-CN"/>
              </w:rPr>
              <w:t>卫生院</w:t>
            </w:r>
            <w:r>
              <w:rPr>
                <w:rFonts w:hint="default" w:ascii="Times New Roman" w:hAnsi="Times New Roman" w:cs="Times New Roman"/>
                <w:color w:val="auto"/>
                <w:spacing w:val="-2"/>
                <w:sz w:val="24"/>
                <w:szCs w:val="24"/>
              </w:rPr>
              <w:t>管理，并做好防范措施等，可以较为有效地防范风险事故的发生，项目的风险处于环境可接受的水平。</w:t>
            </w:r>
          </w:p>
          <w:p w14:paraId="7A237B2B">
            <w:pPr>
              <w:spacing w:line="360" w:lineRule="auto"/>
              <w:ind w:firstLine="474" w:firstLineChars="200"/>
              <w:rPr>
                <w:rFonts w:hint="default" w:ascii="Times New Roman" w:hAnsi="Times New Roman" w:cs="Times New Roman"/>
                <w:b/>
                <w:bCs/>
                <w:color w:val="auto"/>
                <w:spacing w:val="-2"/>
                <w:sz w:val="24"/>
                <w:szCs w:val="24"/>
              </w:rPr>
            </w:pPr>
            <w:r>
              <w:rPr>
                <w:rFonts w:hint="eastAsia" w:ascii="Times New Roman" w:hAnsi="Times New Roman" w:cs="Times New Roman"/>
                <w:b/>
                <w:bCs/>
                <w:color w:val="auto"/>
                <w:spacing w:val="-2"/>
                <w:sz w:val="24"/>
                <w:szCs w:val="24"/>
                <w:lang w:val="en-US" w:eastAsia="zh-CN"/>
              </w:rPr>
              <w:t>8</w:t>
            </w:r>
            <w:r>
              <w:rPr>
                <w:rFonts w:hint="default" w:ascii="Times New Roman" w:hAnsi="Times New Roman" w:cs="Times New Roman"/>
                <w:b/>
                <w:bCs/>
                <w:color w:val="auto"/>
                <w:spacing w:val="-2"/>
                <w:sz w:val="24"/>
                <w:szCs w:val="24"/>
              </w:rPr>
              <w:t>、排污许可</w:t>
            </w:r>
          </w:p>
          <w:p w14:paraId="1BA46084">
            <w:pPr>
              <w:spacing w:line="360" w:lineRule="auto"/>
              <w:ind w:firstLine="472" w:firstLineChars="200"/>
              <w:rPr>
                <w:rFonts w:hint="default" w:ascii="Times New Roman" w:hAnsi="Times New Roman" w:cs="Times New Roman"/>
                <w:color w:val="000000"/>
                <w:spacing w:val="-2"/>
                <w:sz w:val="24"/>
                <w:szCs w:val="24"/>
              </w:rPr>
            </w:pPr>
            <w:r>
              <w:rPr>
                <w:rFonts w:hint="default" w:ascii="Times New Roman" w:hAnsi="Times New Roman" w:cs="Times New Roman"/>
                <w:color w:val="000000"/>
                <w:spacing w:val="-2"/>
                <w:sz w:val="24"/>
                <w:szCs w:val="24"/>
              </w:rPr>
              <w:t>根据《建设项目环境影响评价分类管理名录》(2021年版)，本项目属于</w:t>
            </w:r>
            <w:r>
              <w:rPr>
                <w:rFonts w:hint="eastAsia" w:ascii="Times New Roman" w:hAnsi="Times New Roman" w:cs="Times New Roman"/>
                <w:color w:val="000000"/>
                <w:spacing w:val="-2"/>
                <w:sz w:val="24"/>
                <w:szCs w:val="24"/>
                <w:lang w:eastAsia="zh-CN"/>
              </w:rPr>
              <w:t>“</w:t>
            </w:r>
            <w:r>
              <w:rPr>
                <w:rFonts w:hint="default" w:ascii="Times New Roman" w:hAnsi="Times New Roman" w:cs="Times New Roman"/>
                <w:color w:val="000000"/>
                <w:spacing w:val="-2"/>
                <w:sz w:val="24"/>
                <w:szCs w:val="24"/>
              </w:rPr>
              <w:t>四十九、卫生 108、基层医疗卫生服务 842</w:t>
            </w:r>
            <w:r>
              <w:rPr>
                <w:rFonts w:hint="eastAsia" w:ascii="Times New Roman" w:hAnsi="Times New Roman" w:cs="Times New Roman"/>
                <w:color w:val="000000"/>
                <w:spacing w:val="-2"/>
                <w:sz w:val="24"/>
                <w:szCs w:val="24"/>
                <w:lang w:eastAsia="zh-CN"/>
              </w:rPr>
              <w:t>”</w:t>
            </w:r>
            <w:r>
              <w:rPr>
                <w:rFonts w:hint="default" w:ascii="Times New Roman" w:hAnsi="Times New Roman" w:cs="Times New Roman"/>
                <w:color w:val="000000"/>
                <w:spacing w:val="-2"/>
                <w:sz w:val="24"/>
                <w:szCs w:val="24"/>
              </w:rPr>
              <w:t>，</w:t>
            </w:r>
            <w:r>
              <w:rPr>
                <w:rFonts w:hint="eastAsia" w:ascii="Times New Roman" w:hAnsi="Times New Roman" w:cs="Times New Roman"/>
                <w:color w:val="000000"/>
                <w:spacing w:val="-2"/>
                <w:sz w:val="24"/>
                <w:szCs w:val="24"/>
                <w:lang w:val="en-US" w:eastAsia="zh-CN"/>
              </w:rPr>
              <w:t>不在</w:t>
            </w:r>
            <w:r>
              <w:rPr>
                <w:rFonts w:hint="default" w:ascii="Times New Roman" w:hAnsi="Times New Roman" w:cs="Times New Roman"/>
                <w:color w:val="000000"/>
                <w:spacing w:val="-2"/>
                <w:sz w:val="24"/>
                <w:szCs w:val="24"/>
              </w:rPr>
              <w:t>《固定污染源排污许可分类管理名录（2019 版）》中，本项目</w:t>
            </w:r>
            <w:r>
              <w:rPr>
                <w:rFonts w:hint="eastAsia" w:ascii="Times New Roman" w:hAnsi="Times New Roman" w:cs="Times New Roman"/>
                <w:color w:val="000000"/>
                <w:spacing w:val="-2"/>
                <w:sz w:val="24"/>
                <w:szCs w:val="24"/>
                <w:lang w:val="en-US" w:eastAsia="zh-CN"/>
              </w:rPr>
              <w:t>不</w:t>
            </w:r>
            <w:r>
              <w:rPr>
                <w:rFonts w:hint="default" w:ascii="Times New Roman" w:hAnsi="Times New Roman" w:cs="Times New Roman"/>
                <w:color w:val="000000"/>
                <w:spacing w:val="-2"/>
                <w:sz w:val="24"/>
                <w:szCs w:val="24"/>
              </w:rPr>
              <w:t>需</w:t>
            </w:r>
            <w:r>
              <w:rPr>
                <w:rFonts w:hint="eastAsia" w:ascii="Times New Roman" w:hAnsi="Times New Roman" w:cs="Times New Roman"/>
                <w:color w:val="000000"/>
                <w:spacing w:val="-2"/>
                <w:sz w:val="24"/>
                <w:szCs w:val="24"/>
                <w:lang w:val="en-US" w:eastAsia="zh-CN"/>
              </w:rPr>
              <w:t>要纳入</w:t>
            </w:r>
            <w:r>
              <w:rPr>
                <w:rFonts w:hint="default" w:ascii="Times New Roman" w:hAnsi="Times New Roman" w:cs="Times New Roman"/>
                <w:color w:val="000000"/>
                <w:spacing w:val="-2"/>
                <w:sz w:val="24"/>
                <w:szCs w:val="24"/>
              </w:rPr>
              <w:t>排污许可</w:t>
            </w:r>
            <w:r>
              <w:rPr>
                <w:rFonts w:hint="eastAsia" w:ascii="Times New Roman" w:hAnsi="Times New Roman" w:cs="Times New Roman"/>
                <w:color w:val="000000"/>
                <w:spacing w:val="-2"/>
                <w:sz w:val="24"/>
                <w:szCs w:val="24"/>
                <w:lang w:val="en-US" w:eastAsia="zh-CN"/>
              </w:rPr>
              <w:t>管理</w:t>
            </w:r>
            <w:r>
              <w:rPr>
                <w:rFonts w:hint="default" w:ascii="Times New Roman" w:hAnsi="Times New Roman" w:cs="Times New Roman"/>
                <w:color w:val="000000"/>
                <w:spacing w:val="-2"/>
                <w:sz w:val="24"/>
                <w:szCs w:val="24"/>
              </w:rPr>
              <w:t>。</w:t>
            </w:r>
          </w:p>
          <w:p w14:paraId="20145ADB">
            <w:pPr>
              <w:spacing w:line="360" w:lineRule="auto"/>
              <w:ind w:firstLine="474" w:firstLineChars="200"/>
              <w:rPr>
                <w:rFonts w:hint="default" w:ascii="Times New Roman" w:hAnsi="Times New Roman" w:cs="Times New Roman"/>
                <w:color w:val="000000"/>
                <w:spacing w:val="-2"/>
                <w:sz w:val="24"/>
                <w:szCs w:val="24"/>
              </w:rPr>
            </w:pPr>
            <w:r>
              <w:rPr>
                <w:rFonts w:hint="eastAsia" w:ascii="Times New Roman" w:hAnsi="Times New Roman" w:cs="Times New Roman"/>
                <w:b/>
                <w:bCs/>
                <w:color w:val="auto"/>
                <w:spacing w:val="-2"/>
                <w:sz w:val="24"/>
                <w:szCs w:val="24"/>
                <w:lang w:val="en-US" w:eastAsia="zh-CN"/>
              </w:rPr>
              <w:t>9</w:t>
            </w:r>
            <w:r>
              <w:rPr>
                <w:rFonts w:hint="default" w:ascii="Times New Roman" w:hAnsi="Times New Roman" w:cs="Times New Roman"/>
                <w:b/>
                <w:bCs/>
                <w:color w:val="auto"/>
                <w:spacing w:val="-2"/>
                <w:sz w:val="24"/>
                <w:szCs w:val="24"/>
              </w:rPr>
              <w:t>、与项目有关的原有环境问题</w:t>
            </w:r>
          </w:p>
          <w:p w14:paraId="3FCF29B3">
            <w:pPr>
              <w:spacing w:line="360" w:lineRule="auto"/>
              <w:ind w:firstLine="480" w:firstLineChars="200"/>
              <w:rPr>
                <w:rFonts w:ascii="Times New Roman" w:hAnsi="Times New Roman"/>
                <w:color w:val="000000"/>
                <w:sz w:val="24"/>
                <w:szCs w:val="24"/>
              </w:rPr>
            </w:pPr>
            <w:r>
              <w:rPr>
                <w:rFonts w:hint="eastAsia" w:ascii="Times New Roman" w:hAnsi="Times New Roman"/>
                <w:color w:val="000000"/>
                <w:sz w:val="24"/>
                <w:szCs w:val="24"/>
              </w:rPr>
              <w:t>本项目始建于</w:t>
            </w:r>
            <w:r>
              <w:rPr>
                <w:rFonts w:hint="eastAsia" w:ascii="Times New Roman" w:hAnsi="Times New Roman"/>
                <w:color w:val="000000"/>
                <w:sz w:val="24"/>
                <w:szCs w:val="24"/>
                <w:lang w:val="en-US" w:eastAsia="zh-CN"/>
              </w:rPr>
              <w:t>上个世纪</w:t>
            </w:r>
            <w:r>
              <w:rPr>
                <w:rFonts w:hint="eastAsia" w:ascii="Times New Roman" w:hAnsi="Times New Roman"/>
                <w:color w:val="000000"/>
                <w:sz w:val="24"/>
                <w:szCs w:val="24"/>
              </w:rPr>
              <w:t>，已投入运行多年，现为完善项目相关环保手续。根据湖南省卫生健康委湖南省生态环境厅《关于做好一级医疗机构污水处理问题排查整治工作的通知》（湘卫函</w:t>
            </w:r>
            <w:r>
              <w:rPr>
                <w:rFonts w:hint="eastAsia" w:ascii="Times New Roman" w:hAnsi="Times New Roman"/>
                <w:color w:val="000000"/>
                <w:sz w:val="24"/>
                <w:szCs w:val="24"/>
                <w:lang w:val="en-US" w:eastAsia="zh-CN"/>
              </w:rPr>
              <w:t>[</w:t>
            </w:r>
            <w:r>
              <w:rPr>
                <w:rFonts w:hint="eastAsia" w:ascii="Times New Roman" w:hAnsi="Times New Roman"/>
                <w:color w:val="000000"/>
                <w:sz w:val="24"/>
                <w:szCs w:val="24"/>
              </w:rPr>
              <w:t>2023</w:t>
            </w:r>
            <w:r>
              <w:rPr>
                <w:rFonts w:hint="eastAsia" w:ascii="Times New Roman" w:hAnsi="Times New Roman"/>
                <w:color w:val="000000"/>
                <w:sz w:val="24"/>
                <w:szCs w:val="24"/>
                <w:lang w:val="en-US" w:eastAsia="zh-CN"/>
              </w:rPr>
              <w:t>]</w:t>
            </w:r>
            <w:r>
              <w:rPr>
                <w:rFonts w:hint="eastAsia" w:ascii="Times New Roman" w:hAnsi="Times New Roman"/>
                <w:color w:val="000000"/>
                <w:sz w:val="24"/>
                <w:szCs w:val="24"/>
              </w:rPr>
              <w:t>60号）等文件，针对现场调查结果，环评</w:t>
            </w:r>
            <w:r>
              <w:rPr>
                <w:rFonts w:hint="eastAsia" w:ascii="Times New Roman" w:hAnsi="Times New Roman"/>
                <w:color w:val="000000"/>
                <w:sz w:val="24"/>
                <w:szCs w:val="24"/>
                <w:lang w:val="en-US" w:eastAsia="zh-CN"/>
              </w:rPr>
              <w:t>要求</w:t>
            </w:r>
            <w:r>
              <w:rPr>
                <w:rFonts w:hint="eastAsia" w:ascii="Times New Roman" w:hAnsi="Times New Roman"/>
                <w:color w:val="000000"/>
                <w:sz w:val="24"/>
                <w:szCs w:val="24"/>
              </w:rPr>
              <w:t>对不符合要求的相关环保设施进行整改，环评整改建议见表</w:t>
            </w:r>
            <w:r>
              <w:rPr>
                <w:rFonts w:hint="eastAsia" w:ascii="Times New Roman" w:hAnsi="Times New Roman"/>
                <w:color w:val="000000"/>
                <w:sz w:val="24"/>
                <w:szCs w:val="24"/>
                <w:lang w:val="en-US" w:eastAsia="zh-CN"/>
              </w:rPr>
              <w:t>4</w:t>
            </w:r>
            <w:r>
              <w:rPr>
                <w:rFonts w:hint="eastAsia" w:ascii="Times New Roman" w:hAnsi="Times New Roman"/>
                <w:color w:val="000000"/>
                <w:sz w:val="24"/>
                <w:szCs w:val="24"/>
              </w:rPr>
              <w:t>-</w:t>
            </w:r>
            <w:r>
              <w:rPr>
                <w:rFonts w:hint="eastAsia" w:ascii="Times New Roman" w:hAnsi="Times New Roman"/>
                <w:color w:val="000000"/>
                <w:sz w:val="24"/>
                <w:szCs w:val="24"/>
                <w:lang w:val="en-US" w:eastAsia="zh-CN"/>
              </w:rPr>
              <w:t>23</w:t>
            </w:r>
            <w:r>
              <w:rPr>
                <w:rFonts w:hint="eastAsia" w:ascii="Times New Roman" w:hAnsi="Times New Roman"/>
                <w:color w:val="000000"/>
                <w:sz w:val="24"/>
                <w:szCs w:val="24"/>
              </w:rPr>
              <w:t>。</w:t>
            </w:r>
          </w:p>
          <w:p w14:paraId="6467BC19">
            <w:pPr>
              <w:spacing w:line="360" w:lineRule="auto"/>
              <w:jc w:val="center"/>
              <w:rPr>
                <w:rFonts w:hint="eastAsia" w:ascii="Times New Roman" w:hAnsi="Times New Roman"/>
                <w:b/>
                <w:szCs w:val="21"/>
                <w:lang w:val="en-US" w:eastAsia="zh-CN"/>
              </w:rPr>
            </w:pPr>
            <w:r>
              <w:rPr>
                <w:rFonts w:ascii="Times New Roman" w:hAnsi="Times New Roman"/>
                <w:b/>
                <w:szCs w:val="21"/>
              </w:rPr>
              <w:t>表</w:t>
            </w:r>
            <w:r>
              <w:rPr>
                <w:rFonts w:hint="eastAsia" w:ascii="Times New Roman" w:hAnsi="Times New Roman"/>
                <w:b/>
                <w:szCs w:val="21"/>
                <w:lang w:val="en-US" w:eastAsia="zh-CN"/>
              </w:rPr>
              <w:t>4</w:t>
            </w:r>
            <w:r>
              <w:rPr>
                <w:rFonts w:ascii="Times New Roman" w:hAnsi="Times New Roman"/>
                <w:b/>
                <w:szCs w:val="21"/>
              </w:rPr>
              <w:t>-</w:t>
            </w:r>
            <w:r>
              <w:rPr>
                <w:rFonts w:hint="eastAsia" w:ascii="Times New Roman" w:hAnsi="Times New Roman"/>
                <w:b/>
                <w:szCs w:val="21"/>
                <w:lang w:val="en-US" w:eastAsia="zh-CN"/>
              </w:rPr>
              <w:t>14</w:t>
            </w:r>
            <w:r>
              <w:rPr>
                <w:rFonts w:ascii="Times New Roman" w:hAnsi="Times New Roman"/>
                <w:b/>
                <w:szCs w:val="21"/>
              </w:rPr>
              <w:t xml:space="preserve"> 项目存在问题及整改</w:t>
            </w:r>
            <w:r>
              <w:rPr>
                <w:rFonts w:hint="eastAsia" w:ascii="Times New Roman" w:hAnsi="Times New Roman"/>
                <w:b/>
                <w:szCs w:val="21"/>
                <w:lang w:val="en-US" w:eastAsia="zh-CN"/>
              </w:rPr>
              <w:t>建议</w:t>
            </w:r>
          </w:p>
          <w:tbl>
            <w:tblPr>
              <w:tblStyle w:val="18"/>
              <w:tblW w:w="4999" w:type="pct"/>
              <w:tblInd w:w="0" w:type="dxa"/>
              <w:tblBorders>
                <w:top w:val="single" w:color="auto" w:sz="12" w:space="0"/>
                <w:left w:val="single" w:color="auto" w:sz="12" w:space="0"/>
                <w:bottom w:val="single" w:color="000000"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698"/>
              <w:gridCol w:w="4130"/>
            </w:tblGrid>
            <w:tr w14:paraId="2710EB5A">
              <w:tblPrEx>
                <w:tblBorders>
                  <w:top w:val="single" w:color="auto" w:sz="12" w:space="0"/>
                  <w:left w:val="single" w:color="auto" w:sz="12" w:space="0"/>
                  <w:bottom w:val="single" w:color="000000"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362" w:type="pct"/>
                  <w:tcBorders>
                    <w:tl2br w:val="nil"/>
                    <w:tr2bl w:val="nil"/>
                  </w:tcBorders>
                  <w:noWrap w:val="0"/>
                  <w:vAlign w:val="center"/>
                </w:tcPr>
                <w:p w14:paraId="208CAB06">
                  <w:pPr>
                    <w:bidi w:val="0"/>
                    <w:jc w:val="center"/>
                    <w:rPr>
                      <w:rFonts w:hint="default" w:ascii="Times New Roman" w:hAnsi="Times New Roman" w:cs="Times New Roman"/>
                      <w:b/>
                      <w:bCs/>
                      <w:color w:val="000000"/>
                    </w:rPr>
                  </w:pPr>
                  <w:r>
                    <w:rPr>
                      <w:rFonts w:hint="default" w:ascii="Times New Roman" w:hAnsi="Times New Roman" w:cs="Times New Roman"/>
                      <w:b/>
                      <w:bCs/>
                      <w:color w:val="000000"/>
                    </w:rPr>
                    <w:t>存在的环境问题</w:t>
                  </w:r>
                </w:p>
              </w:tc>
              <w:tc>
                <w:tcPr>
                  <w:tcW w:w="2637" w:type="pct"/>
                  <w:tcBorders>
                    <w:tl2br w:val="nil"/>
                    <w:tr2bl w:val="nil"/>
                  </w:tcBorders>
                  <w:noWrap w:val="0"/>
                  <w:vAlign w:val="center"/>
                </w:tcPr>
                <w:p w14:paraId="37E59D84">
                  <w:pPr>
                    <w:bidi w:val="0"/>
                    <w:jc w:val="center"/>
                    <w:rPr>
                      <w:rFonts w:hint="default" w:ascii="Times New Roman" w:hAnsi="Times New Roman" w:cs="Times New Roman"/>
                      <w:b/>
                      <w:bCs/>
                    </w:rPr>
                  </w:pPr>
                  <w:r>
                    <w:rPr>
                      <w:rFonts w:hint="default" w:ascii="Times New Roman" w:hAnsi="Times New Roman" w:cs="Times New Roman"/>
                      <w:b/>
                      <w:bCs/>
                    </w:rPr>
                    <w:t>整改措施</w:t>
                  </w:r>
                </w:p>
              </w:tc>
            </w:tr>
            <w:tr w14:paraId="5686EC5B">
              <w:tblPrEx>
                <w:tblBorders>
                  <w:top w:val="single" w:color="auto" w:sz="12" w:space="0"/>
                  <w:left w:val="single" w:color="auto" w:sz="12" w:space="0"/>
                  <w:bottom w:val="single" w:color="000000"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362" w:type="pct"/>
                  <w:tcBorders>
                    <w:tl2br w:val="nil"/>
                    <w:tr2bl w:val="nil"/>
                  </w:tcBorders>
                  <w:noWrap w:val="0"/>
                  <w:vAlign w:val="center"/>
                </w:tcPr>
                <w:p w14:paraId="563F3223">
                  <w:pPr>
                    <w:bidi w:val="0"/>
                    <w:jc w:val="center"/>
                    <w:rPr>
                      <w:rFonts w:hint="default" w:ascii="Times New Roman" w:hAnsi="Times New Roman" w:cs="Times New Roman"/>
                      <w:color w:val="000000"/>
                      <w:lang w:val="en-US" w:eastAsia="zh-CN"/>
                    </w:rPr>
                  </w:pPr>
                  <w:r>
                    <w:rPr>
                      <w:rFonts w:hint="default" w:ascii="Times New Roman" w:hAnsi="Times New Roman" w:cs="Times New Roman"/>
                      <w:color w:val="000000"/>
                      <w:lang w:val="en-US" w:eastAsia="zh-CN"/>
                    </w:rPr>
                    <w:t>未办理环保审批手续，已投入运营</w:t>
                  </w:r>
                </w:p>
              </w:tc>
              <w:tc>
                <w:tcPr>
                  <w:tcW w:w="2637" w:type="pct"/>
                  <w:tcBorders>
                    <w:tl2br w:val="nil"/>
                    <w:tr2bl w:val="nil"/>
                  </w:tcBorders>
                  <w:noWrap w:val="0"/>
                  <w:vAlign w:val="center"/>
                </w:tcPr>
                <w:p w14:paraId="606212A0">
                  <w:pPr>
                    <w:bidi w:val="0"/>
                    <w:jc w:val="center"/>
                    <w:rPr>
                      <w:rFonts w:hint="default" w:ascii="Times New Roman" w:hAnsi="Times New Roman" w:cs="Times New Roman"/>
                      <w:lang w:val="en-US" w:eastAsia="zh-CN"/>
                    </w:rPr>
                  </w:pPr>
                  <w:r>
                    <w:rPr>
                      <w:rFonts w:hint="default" w:ascii="Times New Roman" w:hAnsi="Times New Roman" w:cs="Times New Roman"/>
                      <w:lang w:val="en-US" w:eastAsia="zh-CN"/>
                    </w:rPr>
                    <w:t>进行补办手续</w:t>
                  </w:r>
                  <w:r>
                    <w:rPr>
                      <w:rFonts w:hint="eastAsia" w:ascii="Times New Roman" w:hAnsi="Times New Roman" w:cs="Times New Roman"/>
                      <w:lang w:val="en-US" w:eastAsia="zh-CN"/>
                    </w:rPr>
                    <w:t>。</w:t>
                  </w:r>
                </w:p>
              </w:tc>
            </w:tr>
            <w:tr w14:paraId="649964D0">
              <w:tblPrEx>
                <w:tblBorders>
                  <w:top w:val="single" w:color="auto" w:sz="12" w:space="0"/>
                  <w:left w:val="single" w:color="auto" w:sz="12" w:space="0"/>
                  <w:bottom w:val="single" w:color="000000"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2362" w:type="pct"/>
                  <w:tcBorders>
                    <w:tl2br w:val="nil"/>
                    <w:tr2bl w:val="nil"/>
                  </w:tcBorders>
                  <w:noWrap w:val="0"/>
                  <w:vAlign w:val="center"/>
                </w:tcPr>
                <w:p w14:paraId="53D5B6A3">
                  <w:pPr>
                    <w:bidi w:val="0"/>
                    <w:jc w:val="center"/>
                    <w:rPr>
                      <w:rFonts w:hint="default" w:ascii="Times New Roman" w:hAnsi="Times New Roman" w:cs="Times New Roman"/>
                      <w:color w:val="000000"/>
                      <w:lang w:val="en-US" w:eastAsia="zh-CN"/>
                    </w:rPr>
                  </w:pPr>
                  <w:r>
                    <w:rPr>
                      <w:rFonts w:hint="default" w:ascii="Times New Roman" w:hAnsi="Times New Roman" w:cs="Times New Roman"/>
                      <w:color w:val="000000"/>
                    </w:rPr>
                    <w:t>污水处理设施污泥未按要求处置</w:t>
                  </w:r>
                </w:p>
              </w:tc>
              <w:tc>
                <w:tcPr>
                  <w:tcW w:w="2637" w:type="pct"/>
                  <w:tcBorders>
                    <w:tl2br w:val="nil"/>
                    <w:tr2bl w:val="nil"/>
                  </w:tcBorders>
                  <w:noWrap w:val="0"/>
                  <w:vAlign w:val="center"/>
                </w:tcPr>
                <w:p w14:paraId="6F994ADD">
                  <w:pPr>
                    <w:bidi w:val="0"/>
                    <w:jc w:val="center"/>
                    <w:rPr>
                      <w:rFonts w:hint="eastAsia" w:ascii="Times New Roman" w:hAnsi="Times New Roman" w:eastAsia="宋体" w:cs="Times New Roman"/>
                      <w:color w:val="000000"/>
                      <w:lang w:val="en-US" w:eastAsia="zh-CN"/>
                    </w:rPr>
                  </w:pPr>
                  <w:r>
                    <w:rPr>
                      <w:rFonts w:hint="default" w:ascii="Times New Roman" w:hAnsi="Times New Roman" w:cs="Times New Roman"/>
                      <w:color w:val="000000"/>
                    </w:rPr>
                    <w:t>及时对污水处理设施污泥进行清掏处理，不在医废间暂存，由专业公司定期清掏拖运处置</w:t>
                  </w:r>
                  <w:r>
                    <w:rPr>
                      <w:rFonts w:hint="eastAsia" w:ascii="Times New Roman" w:hAnsi="Times New Roman" w:cs="Times New Roman"/>
                      <w:color w:val="000000"/>
                      <w:lang w:eastAsia="zh-CN"/>
                    </w:rPr>
                    <w:t>。</w:t>
                  </w:r>
                </w:p>
              </w:tc>
            </w:tr>
            <w:tr w14:paraId="500C5E29">
              <w:tblPrEx>
                <w:tblBorders>
                  <w:top w:val="single" w:color="auto" w:sz="12" w:space="0"/>
                  <w:left w:val="single" w:color="auto" w:sz="12" w:space="0"/>
                  <w:bottom w:val="single" w:color="000000"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2362" w:type="pct"/>
                  <w:tcBorders>
                    <w:tl2br w:val="nil"/>
                    <w:tr2bl w:val="nil"/>
                  </w:tcBorders>
                  <w:noWrap w:val="0"/>
                  <w:vAlign w:val="center"/>
                </w:tcPr>
                <w:p w14:paraId="50C108B4">
                  <w:pPr>
                    <w:bidi w:val="0"/>
                    <w:jc w:val="center"/>
                    <w:rPr>
                      <w:rFonts w:hint="default" w:ascii="Times New Roman" w:hAnsi="Times New Roman" w:cs="Times New Roman"/>
                      <w:color w:val="000000"/>
                    </w:rPr>
                  </w:pPr>
                  <w:r>
                    <w:rPr>
                      <w:rFonts w:hint="default" w:ascii="Times New Roman" w:hAnsi="Times New Roman" w:cs="Times New Roman"/>
                      <w:color w:val="000000"/>
                      <w:lang w:val="en-US" w:eastAsia="zh-CN"/>
                    </w:rPr>
                    <w:t>院区污水处理工程无事故应急池</w:t>
                  </w:r>
                </w:p>
              </w:tc>
              <w:tc>
                <w:tcPr>
                  <w:tcW w:w="2637" w:type="pct"/>
                  <w:tcBorders>
                    <w:tl2br w:val="nil"/>
                    <w:tr2bl w:val="nil"/>
                  </w:tcBorders>
                  <w:noWrap w:val="0"/>
                  <w:vAlign w:val="center"/>
                </w:tcPr>
                <w:p w14:paraId="1B6329C0">
                  <w:pPr>
                    <w:bidi w:val="0"/>
                    <w:jc w:val="center"/>
                    <w:rPr>
                      <w:rFonts w:hint="default" w:ascii="Times New Roman" w:hAnsi="Times New Roman" w:cs="Times New Roman"/>
                      <w:color w:val="000000"/>
                    </w:rPr>
                  </w:pPr>
                  <w:r>
                    <w:rPr>
                      <w:rFonts w:hint="default" w:ascii="Times New Roman" w:hAnsi="Times New Roman" w:cs="Times New Roman"/>
                      <w:color w:val="000000"/>
                      <w:lang w:val="en-US" w:eastAsia="zh-CN"/>
                    </w:rPr>
                    <w:t>需设置一座约5m3的事故应急池</w:t>
                  </w:r>
                </w:p>
              </w:tc>
            </w:tr>
            <w:tr w14:paraId="394BB766">
              <w:tblPrEx>
                <w:tblBorders>
                  <w:top w:val="single" w:color="auto" w:sz="12" w:space="0"/>
                  <w:left w:val="single" w:color="auto" w:sz="12" w:space="0"/>
                  <w:bottom w:val="single" w:color="000000"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2362" w:type="pct"/>
                  <w:tcBorders>
                    <w:tl2br w:val="nil"/>
                    <w:tr2bl w:val="nil"/>
                  </w:tcBorders>
                  <w:noWrap w:val="0"/>
                  <w:vAlign w:val="center"/>
                </w:tcPr>
                <w:p w14:paraId="1412146B">
                  <w:pPr>
                    <w:bidi w:val="0"/>
                    <w:jc w:val="center"/>
                    <w:rPr>
                      <w:rFonts w:hint="default" w:ascii="Times New Roman" w:hAnsi="Times New Roman" w:cs="Times New Roman"/>
                      <w:color w:val="000000"/>
                    </w:rPr>
                  </w:pPr>
                  <w:r>
                    <w:rPr>
                      <w:rFonts w:hint="default" w:ascii="Times New Roman" w:hAnsi="Times New Roman" w:cs="Times New Roman"/>
                      <w:color w:val="000000"/>
                      <w:lang w:val="en-US" w:eastAsia="zh-CN"/>
                    </w:rPr>
                    <w:t>废水排放口未设置规范化排污口标识标牌</w:t>
                  </w:r>
                </w:p>
              </w:tc>
              <w:tc>
                <w:tcPr>
                  <w:tcW w:w="2637" w:type="pct"/>
                  <w:tcBorders>
                    <w:tl2br w:val="nil"/>
                    <w:tr2bl w:val="nil"/>
                  </w:tcBorders>
                  <w:noWrap w:val="0"/>
                  <w:vAlign w:val="center"/>
                </w:tcPr>
                <w:p w14:paraId="142568E7">
                  <w:pPr>
                    <w:bidi w:val="0"/>
                    <w:jc w:val="center"/>
                    <w:rPr>
                      <w:rFonts w:hint="default" w:ascii="Times New Roman" w:hAnsi="Times New Roman" w:cs="Times New Roman"/>
                      <w:color w:val="000000"/>
                    </w:rPr>
                  </w:pPr>
                  <w:r>
                    <w:rPr>
                      <w:rFonts w:hint="default" w:ascii="Times New Roman" w:hAnsi="Times New Roman" w:cs="Times New Roman"/>
                      <w:color w:val="000000"/>
                      <w:lang w:val="en-US" w:eastAsia="zh-CN"/>
                    </w:rPr>
                    <w:t>设置与之相应的环境保护图形标识牌，注明排污单位、排污口性质及编号，排污口地理位置、主要排放物污染种类等信息。</w:t>
                  </w:r>
                </w:p>
              </w:tc>
            </w:tr>
            <w:tr w14:paraId="17ABE8B3">
              <w:tblPrEx>
                <w:tblBorders>
                  <w:top w:val="single" w:color="auto" w:sz="12" w:space="0"/>
                  <w:left w:val="single" w:color="auto" w:sz="12" w:space="0"/>
                  <w:bottom w:val="single" w:color="000000"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2362" w:type="pct"/>
                  <w:tcBorders>
                    <w:tl2br w:val="nil"/>
                    <w:tr2bl w:val="nil"/>
                  </w:tcBorders>
                  <w:noWrap w:val="0"/>
                  <w:vAlign w:val="center"/>
                </w:tcPr>
                <w:p w14:paraId="11A62A28">
                  <w:pPr>
                    <w:bidi w:val="0"/>
                    <w:jc w:val="center"/>
                    <w:rPr>
                      <w:rFonts w:hint="default" w:ascii="Times New Roman" w:hAnsi="Times New Roman" w:cs="Times New Roman"/>
                      <w:color w:val="000000"/>
                      <w:lang w:val="en-US" w:eastAsia="zh-CN"/>
                    </w:rPr>
                  </w:pPr>
                  <w:r>
                    <w:rPr>
                      <w:rFonts w:hint="eastAsia" w:cs="Times New Roman"/>
                      <w:sz w:val="21"/>
                      <w:szCs w:val="21"/>
                      <w:highlight w:val="none"/>
                      <w:u w:val="none" w:color="auto"/>
                      <w:lang w:val="en-US" w:eastAsia="zh-CN"/>
                    </w:rPr>
                    <w:t>食堂废水处理没有隔油池</w:t>
                  </w:r>
                </w:p>
              </w:tc>
              <w:tc>
                <w:tcPr>
                  <w:tcW w:w="2637" w:type="pct"/>
                  <w:tcBorders>
                    <w:tl2br w:val="nil"/>
                    <w:tr2bl w:val="nil"/>
                  </w:tcBorders>
                  <w:noWrap w:val="0"/>
                  <w:vAlign w:val="center"/>
                </w:tcPr>
                <w:p w14:paraId="3E067C05">
                  <w:pPr>
                    <w:bidi w:val="0"/>
                    <w:jc w:val="center"/>
                    <w:rPr>
                      <w:rFonts w:hint="default" w:ascii="Times New Roman" w:hAnsi="Times New Roman" w:cs="Times New Roman"/>
                      <w:color w:val="000000"/>
                      <w:lang w:val="en-US" w:eastAsia="zh-CN"/>
                    </w:rPr>
                  </w:pPr>
                  <w:r>
                    <w:rPr>
                      <w:rFonts w:hint="eastAsia" w:ascii="Times New Roman" w:hAnsi="Times New Roman" w:cs="Times New Roman"/>
                      <w:color w:val="000000"/>
                      <w:lang w:val="en-US" w:eastAsia="zh-CN"/>
                    </w:rPr>
                    <w:t>设置隔油池</w:t>
                  </w:r>
                </w:p>
              </w:tc>
            </w:tr>
          </w:tbl>
          <w:p w14:paraId="1745638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textAlignment w:val="auto"/>
              <w:rPr>
                <w:rFonts w:hint="default" w:ascii="Times New Roman" w:hAnsi="Times New Roman" w:eastAsia="宋体" w:cs="Times New Roman"/>
                <w:spacing w:val="0"/>
                <w:position w:val="0"/>
                <w:sz w:val="24"/>
                <w:szCs w:val="24"/>
                <w:highlight w:val="none"/>
              </w:rPr>
            </w:pPr>
          </w:p>
          <w:p w14:paraId="07C8150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textAlignment w:val="auto"/>
              <w:rPr>
                <w:rFonts w:hint="default" w:ascii="Times New Roman" w:hAnsi="Times New Roman" w:eastAsia="宋体" w:cs="Times New Roman"/>
                <w:b/>
                <w:bCs/>
                <w:spacing w:val="0"/>
                <w:position w:val="0"/>
                <w:sz w:val="24"/>
                <w:szCs w:val="24"/>
                <w:highlight w:val="none"/>
              </w:rPr>
            </w:pPr>
            <w:r>
              <w:rPr>
                <w:rFonts w:hint="eastAsia" w:ascii="Times New Roman" w:hAnsi="Times New Roman" w:cs="Times New Roman"/>
                <w:b/>
                <w:bCs/>
                <w:spacing w:val="0"/>
                <w:position w:val="0"/>
                <w:sz w:val="24"/>
                <w:szCs w:val="24"/>
                <w:highlight w:val="none"/>
                <w:lang w:val="en-US" w:eastAsia="zh-CN"/>
              </w:rPr>
              <w:t>10.</w:t>
            </w:r>
            <w:r>
              <w:rPr>
                <w:rFonts w:hint="default" w:ascii="Times New Roman" w:hAnsi="Times New Roman" w:eastAsia="宋体" w:cs="Times New Roman"/>
                <w:b/>
                <w:bCs/>
                <w:spacing w:val="0"/>
                <w:position w:val="0"/>
                <w:sz w:val="24"/>
                <w:szCs w:val="24"/>
                <w:highlight w:val="none"/>
              </w:rPr>
              <w:t>项目环境保护投资估算</w:t>
            </w:r>
          </w:p>
          <w:p w14:paraId="05810314">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pacing w:val="0"/>
                <w:position w:val="0"/>
                <w:sz w:val="24"/>
                <w:highlight w:val="none"/>
              </w:rPr>
              <w:t>本工程总投资</w:t>
            </w:r>
            <w:r>
              <w:rPr>
                <w:rFonts w:hint="default" w:ascii="Times New Roman" w:hAnsi="Times New Roman" w:eastAsia="宋体" w:cs="Times New Roman"/>
                <w:spacing w:val="0"/>
                <w:position w:val="0"/>
                <w:sz w:val="24"/>
                <w:highlight w:val="none"/>
                <w:lang w:val="en-US" w:eastAsia="zh-CN"/>
              </w:rPr>
              <w:t>343</w:t>
            </w:r>
            <w:r>
              <w:rPr>
                <w:rFonts w:hint="default" w:ascii="Times New Roman" w:hAnsi="Times New Roman" w:eastAsia="宋体" w:cs="Times New Roman"/>
                <w:spacing w:val="0"/>
                <w:position w:val="0"/>
                <w:sz w:val="24"/>
                <w:highlight w:val="none"/>
              </w:rPr>
              <w:t>万元，项目环保总投资</w:t>
            </w:r>
            <w:r>
              <w:rPr>
                <w:rFonts w:hint="default" w:ascii="Times New Roman" w:hAnsi="Times New Roman" w:eastAsia="宋体" w:cs="Times New Roman"/>
                <w:spacing w:val="0"/>
                <w:position w:val="0"/>
                <w:sz w:val="24"/>
                <w:highlight w:val="none"/>
                <w:lang w:val="en-US" w:eastAsia="zh-CN"/>
              </w:rPr>
              <w:t>22</w:t>
            </w:r>
            <w:r>
              <w:rPr>
                <w:rFonts w:hint="default" w:ascii="Times New Roman" w:hAnsi="Times New Roman" w:eastAsia="宋体" w:cs="Times New Roman"/>
                <w:spacing w:val="0"/>
                <w:position w:val="0"/>
                <w:sz w:val="24"/>
                <w:highlight w:val="none"/>
              </w:rPr>
              <w:t>万元</w:t>
            </w:r>
            <w:r>
              <w:rPr>
                <w:rFonts w:hint="default" w:ascii="Times New Roman" w:hAnsi="Times New Roman" w:eastAsia="宋体" w:cs="Times New Roman"/>
                <w:spacing w:val="0"/>
                <w:position w:val="0"/>
                <w:sz w:val="24"/>
              </w:rPr>
              <w:t>，占总投资的</w:t>
            </w:r>
            <w:r>
              <w:rPr>
                <w:rFonts w:hint="default" w:ascii="Times New Roman" w:hAnsi="Times New Roman" w:eastAsia="宋体" w:cs="Times New Roman"/>
                <w:spacing w:val="0"/>
                <w:position w:val="0"/>
                <w:sz w:val="24"/>
                <w:lang w:val="en-US" w:eastAsia="zh-CN"/>
              </w:rPr>
              <w:t>6.4</w:t>
            </w:r>
            <w:r>
              <w:rPr>
                <w:rFonts w:hint="default" w:ascii="Times New Roman" w:hAnsi="Times New Roman" w:eastAsia="宋体" w:cs="Times New Roman"/>
                <w:spacing w:val="0"/>
                <w:position w:val="0"/>
                <w:sz w:val="24"/>
              </w:rPr>
              <w:t>%，项目环保投资情况，见下表。</w:t>
            </w:r>
          </w:p>
          <w:p w14:paraId="5F41626F">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bCs/>
                <w:szCs w:val="24"/>
              </w:rPr>
            </w:pPr>
            <w:r>
              <w:rPr>
                <w:rFonts w:hint="default" w:ascii="Times New Roman" w:hAnsi="Times New Roman" w:eastAsia="宋体" w:cs="Times New Roman"/>
                <w:b/>
                <w:bCs/>
                <w:szCs w:val="24"/>
              </w:rPr>
              <w:t>表4-</w:t>
            </w:r>
            <w:r>
              <w:rPr>
                <w:rFonts w:hint="default" w:ascii="Times New Roman" w:hAnsi="Times New Roman" w:eastAsia="宋体" w:cs="Times New Roman"/>
                <w:b/>
                <w:bCs/>
                <w:szCs w:val="24"/>
                <w:lang w:val="en-US" w:eastAsia="zh-CN"/>
              </w:rPr>
              <w:t>1</w:t>
            </w:r>
            <w:r>
              <w:rPr>
                <w:rFonts w:hint="eastAsia" w:ascii="Times New Roman" w:hAnsi="Times New Roman" w:cs="Times New Roman"/>
                <w:b/>
                <w:bCs/>
                <w:szCs w:val="24"/>
                <w:lang w:val="en-US" w:eastAsia="zh-CN"/>
              </w:rPr>
              <w:t>5</w:t>
            </w:r>
            <w:r>
              <w:rPr>
                <w:rFonts w:hint="default" w:ascii="Times New Roman" w:hAnsi="Times New Roman" w:eastAsia="宋体" w:cs="Times New Roman"/>
                <w:b/>
                <w:bCs/>
                <w:szCs w:val="24"/>
                <w:lang w:val="en-US" w:eastAsia="zh-CN"/>
              </w:rPr>
              <w:t xml:space="preserve"> </w:t>
            </w:r>
            <w:r>
              <w:rPr>
                <w:rFonts w:hint="default" w:ascii="Times New Roman" w:hAnsi="Times New Roman" w:eastAsia="宋体" w:cs="Times New Roman"/>
                <w:b/>
                <w:bCs/>
                <w:szCs w:val="24"/>
              </w:rPr>
              <w:t>项目环保投资情况一览表</w:t>
            </w:r>
          </w:p>
          <w:tbl>
            <w:tblPr>
              <w:tblStyle w:val="1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1299"/>
              <w:gridCol w:w="2735"/>
              <w:gridCol w:w="1103"/>
              <w:gridCol w:w="1570"/>
            </w:tblGrid>
            <w:tr w14:paraId="7D63A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pct"/>
                  <w:vAlign w:val="center"/>
                </w:tcPr>
                <w:p w14:paraId="4EF2E6D6">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Cs w:val="24"/>
                      <w:lang w:eastAsia="zh-CN"/>
                    </w:rPr>
                  </w:pPr>
                  <w:r>
                    <w:rPr>
                      <w:rFonts w:hint="default" w:ascii="Times New Roman" w:hAnsi="Times New Roman" w:eastAsia="宋体" w:cs="Times New Roman"/>
                      <w:szCs w:val="24"/>
                      <w:lang w:eastAsia="zh-CN"/>
                    </w:rPr>
                    <w:t>项目</w:t>
                  </w:r>
                </w:p>
              </w:tc>
              <w:tc>
                <w:tcPr>
                  <w:tcW w:w="828" w:type="pct"/>
                  <w:vAlign w:val="center"/>
                </w:tcPr>
                <w:p w14:paraId="0C4403FB">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Cs w:val="24"/>
                      <w:lang w:eastAsia="zh-CN"/>
                    </w:rPr>
                  </w:pPr>
                  <w:r>
                    <w:rPr>
                      <w:rFonts w:hint="default" w:ascii="Times New Roman" w:hAnsi="Times New Roman" w:eastAsia="宋体" w:cs="Times New Roman"/>
                      <w:szCs w:val="24"/>
                      <w:lang w:eastAsia="zh-CN"/>
                    </w:rPr>
                    <w:t>污染源</w:t>
                  </w:r>
                </w:p>
              </w:tc>
              <w:tc>
                <w:tcPr>
                  <w:tcW w:w="1743" w:type="pct"/>
                  <w:vAlign w:val="center"/>
                </w:tcPr>
                <w:p w14:paraId="40F5A62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Cs w:val="24"/>
                      <w:lang w:eastAsia="zh-CN"/>
                    </w:rPr>
                  </w:pPr>
                  <w:r>
                    <w:rPr>
                      <w:rFonts w:hint="default" w:ascii="Times New Roman" w:hAnsi="Times New Roman" w:eastAsia="宋体" w:cs="Times New Roman"/>
                      <w:szCs w:val="24"/>
                      <w:lang w:eastAsia="zh-CN"/>
                    </w:rPr>
                    <w:t>环保措施</w:t>
                  </w:r>
                </w:p>
              </w:tc>
              <w:tc>
                <w:tcPr>
                  <w:tcW w:w="702" w:type="pct"/>
                  <w:vAlign w:val="center"/>
                </w:tcPr>
                <w:p w14:paraId="136BDDD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Cs w:val="24"/>
                      <w:lang w:eastAsia="zh-CN"/>
                    </w:rPr>
                  </w:pPr>
                  <w:r>
                    <w:rPr>
                      <w:rFonts w:hint="default" w:ascii="Times New Roman" w:hAnsi="Times New Roman" w:eastAsia="宋体" w:cs="Times New Roman"/>
                      <w:szCs w:val="24"/>
                      <w:lang w:eastAsia="zh-CN"/>
                    </w:rPr>
                    <w:t>规模</w:t>
                  </w:r>
                </w:p>
              </w:tc>
              <w:tc>
                <w:tcPr>
                  <w:tcW w:w="1000" w:type="pct"/>
                  <w:vAlign w:val="center"/>
                </w:tcPr>
                <w:p w14:paraId="4DB770A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Cs w:val="24"/>
                      <w:lang w:eastAsia="zh-CN"/>
                    </w:rPr>
                  </w:pPr>
                  <w:r>
                    <w:rPr>
                      <w:rFonts w:hint="default" w:ascii="Times New Roman" w:hAnsi="Times New Roman" w:eastAsia="宋体" w:cs="Times New Roman"/>
                      <w:szCs w:val="24"/>
                      <w:lang w:eastAsia="zh-CN"/>
                    </w:rPr>
                    <w:t>投资（万元）</w:t>
                  </w:r>
                </w:p>
              </w:tc>
            </w:tr>
            <w:tr w14:paraId="5970D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pct"/>
                  <w:vAlign w:val="center"/>
                </w:tcPr>
                <w:p w14:paraId="004DDB7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FF0000"/>
                      <w:szCs w:val="24"/>
                      <w:lang w:val="en-US" w:eastAsia="zh-CN"/>
                    </w:rPr>
                  </w:pPr>
                  <w:r>
                    <w:rPr>
                      <w:rFonts w:hint="eastAsia" w:ascii="Times New Roman" w:hAnsi="Times New Roman" w:cs="Times New Roman"/>
                      <w:color w:val="auto"/>
                      <w:szCs w:val="24"/>
                      <w:lang w:val="en-US" w:eastAsia="zh-CN"/>
                    </w:rPr>
                    <w:t>废水治理</w:t>
                  </w:r>
                </w:p>
              </w:tc>
              <w:tc>
                <w:tcPr>
                  <w:tcW w:w="828" w:type="pct"/>
                  <w:vAlign w:val="center"/>
                </w:tcPr>
                <w:p w14:paraId="1DD9141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FF0000"/>
                      <w:szCs w:val="24"/>
                      <w:lang w:val="en-US" w:eastAsia="zh-CN"/>
                    </w:rPr>
                  </w:pPr>
                  <w:r>
                    <w:rPr>
                      <w:rFonts w:hint="eastAsia" w:ascii="Times New Roman" w:hAnsi="Times New Roman" w:cs="Times New Roman"/>
                      <w:color w:val="auto"/>
                      <w:szCs w:val="24"/>
                      <w:lang w:val="en-US" w:eastAsia="zh-CN"/>
                    </w:rPr>
                    <w:t>医院废水</w:t>
                  </w:r>
                </w:p>
              </w:tc>
              <w:tc>
                <w:tcPr>
                  <w:tcW w:w="1743" w:type="pct"/>
                  <w:vAlign w:val="center"/>
                </w:tcPr>
                <w:p w14:paraId="5FE595B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Cs w:val="24"/>
                      <w:lang w:eastAsia="zh-CN"/>
                    </w:rPr>
                  </w:pPr>
                  <w:r>
                    <w:rPr>
                      <w:rFonts w:hint="default" w:ascii="Times New Roman" w:hAnsi="Times New Roman" w:eastAsia="宋体" w:cs="Times New Roman"/>
                      <w:szCs w:val="24"/>
                    </w:rPr>
                    <w:t>配套污水处理站</w:t>
                  </w:r>
                </w:p>
              </w:tc>
              <w:tc>
                <w:tcPr>
                  <w:tcW w:w="702" w:type="pct"/>
                  <w:vAlign w:val="center"/>
                </w:tcPr>
                <w:p w14:paraId="2AA6F07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Cs w:val="24"/>
                      <w:lang w:val="en-US" w:eastAsia="zh-CN"/>
                    </w:rPr>
                  </w:pPr>
                  <w:r>
                    <w:rPr>
                      <w:rFonts w:hint="default" w:ascii="Times New Roman" w:hAnsi="Times New Roman" w:eastAsia="宋体" w:cs="Times New Roman"/>
                      <w:szCs w:val="24"/>
                    </w:rPr>
                    <w:t>1套</w:t>
                  </w:r>
                </w:p>
              </w:tc>
              <w:tc>
                <w:tcPr>
                  <w:tcW w:w="1000" w:type="pct"/>
                  <w:vAlign w:val="center"/>
                </w:tcPr>
                <w:p w14:paraId="38B23C5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Cs w:val="24"/>
                      <w:lang w:val="en-US" w:eastAsia="zh-CN"/>
                    </w:rPr>
                  </w:pPr>
                  <w:r>
                    <w:rPr>
                      <w:rFonts w:hint="default" w:ascii="Times New Roman" w:hAnsi="Times New Roman" w:eastAsia="宋体" w:cs="Times New Roman"/>
                      <w:szCs w:val="24"/>
                      <w:lang w:val="en-US" w:eastAsia="zh-CN"/>
                    </w:rPr>
                    <w:t>15</w:t>
                  </w:r>
                </w:p>
              </w:tc>
            </w:tr>
            <w:tr w14:paraId="6BC39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pct"/>
                  <w:vMerge w:val="restart"/>
                  <w:vAlign w:val="center"/>
                </w:tcPr>
                <w:p w14:paraId="4592673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Cs w:val="24"/>
                      <w:lang w:eastAsia="zh-CN"/>
                    </w:rPr>
                  </w:pPr>
                  <w:r>
                    <w:rPr>
                      <w:rFonts w:hint="default" w:ascii="Times New Roman" w:hAnsi="Times New Roman" w:eastAsia="宋体" w:cs="Times New Roman"/>
                      <w:szCs w:val="24"/>
                    </w:rPr>
                    <w:t>废气治理</w:t>
                  </w:r>
                </w:p>
              </w:tc>
              <w:tc>
                <w:tcPr>
                  <w:tcW w:w="828" w:type="pct"/>
                  <w:vAlign w:val="center"/>
                </w:tcPr>
                <w:p w14:paraId="13D6624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Cs w:val="24"/>
                      <w:lang w:eastAsia="zh-CN"/>
                    </w:rPr>
                  </w:pPr>
                  <w:r>
                    <w:rPr>
                      <w:rFonts w:hint="default" w:ascii="Times New Roman" w:hAnsi="Times New Roman" w:eastAsia="宋体" w:cs="Times New Roman"/>
                      <w:szCs w:val="24"/>
                    </w:rPr>
                    <w:t>恶臭</w:t>
                  </w:r>
                </w:p>
              </w:tc>
              <w:tc>
                <w:tcPr>
                  <w:tcW w:w="1743" w:type="pct"/>
                  <w:vAlign w:val="center"/>
                </w:tcPr>
                <w:p w14:paraId="420C0892">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Cs w:val="24"/>
                      <w:lang w:eastAsia="zh-CN"/>
                    </w:rPr>
                  </w:pPr>
                  <w:r>
                    <w:rPr>
                      <w:rFonts w:hint="default" w:ascii="Times New Roman" w:hAnsi="Times New Roman" w:eastAsia="宋体" w:cs="Times New Roman"/>
                      <w:szCs w:val="24"/>
                    </w:rPr>
                    <w:t>污水处理站加盖密闭+除臭</w:t>
                  </w:r>
                </w:p>
              </w:tc>
              <w:tc>
                <w:tcPr>
                  <w:tcW w:w="702" w:type="pct"/>
                  <w:vAlign w:val="center"/>
                </w:tcPr>
                <w:p w14:paraId="1F90548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Cs w:val="24"/>
                      <w:lang w:val="en-US" w:eastAsia="zh-CN"/>
                    </w:rPr>
                  </w:pPr>
                  <w:r>
                    <w:rPr>
                      <w:rFonts w:hint="default" w:ascii="Times New Roman" w:hAnsi="Times New Roman" w:eastAsia="宋体" w:cs="Times New Roman"/>
                      <w:szCs w:val="24"/>
                    </w:rPr>
                    <w:t>1套</w:t>
                  </w:r>
                </w:p>
              </w:tc>
              <w:tc>
                <w:tcPr>
                  <w:tcW w:w="1000" w:type="pct"/>
                  <w:vAlign w:val="center"/>
                </w:tcPr>
                <w:p w14:paraId="2BF6DDAB">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Cs w:val="24"/>
                      <w:lang w:val="en-US" w:eastAsia="zh-CN"/>
                    </w:rPr>
                  </w:pPr>
                  <w:r>
                    <w:rPr>
                      <w:rFonts w:hint="default" w:ascii="Times New Roman" w:hAnsi="Times New Roman" w:eastAsia="宋体" w:cs="Times New Roman"/>
                      <w:szCs w:val="24"/>
                      <w:lang w:val="en-US" w:eastAsia="zh-CN"/>
                    </w:rPr>
                    <w:t>1.5</w:t>
                  </w:r>
                </w:p>
              </w:tc>
            </w:tr>
            <w:tr w14:paraId="047F1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pct"/>
                  <w:vMerge w:val="continue"/>
                  <w:vAlign w:val="center"/>
                </w:tcPr>
                <w:p w14:paraId="0BD1A7C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Cs w:val="24"/>
                      <w:lang w:eastAsia="zh-CN"/>
                    </w:rPr>
                  </w:pPr>
                </w:p>
              </w:tc>
              <w:tc>
                <w:tcPr>
                  <w:tcW w:w="828" w:type="pct"/>
                  <w:vAlign w:val="center"/>
                </w:tcPr>
                <w:p w14:paraId="32715F4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Cs w:val="24"/>
                      <w:lang w:eastAsia="zh-CN"/>
                    </w:rPr>
                  </w:pPr>
                  <w:r>
                    <w:rPr>
                      <w:rFonts w:hint="default" w:ascii="Times New Roman" w:hAnsi="Times New Roman" w:eastAsia="宋体" w:cs="Times New Roman"/>
                      <w:szCs w:val="24"/>
                    </w:rPr>
                    <w:t>食堂油烟</w:t>
                  </w:r>
                </w:p>
              </w:tc>
              <w:tc>
                <w:tcPr>
                  <w:tcW w:w="1743" w:type="pct"/>
                  <w:vAlign w:val="center"/>
                </w:tcPr>
                <w:p w14:paraId="0CCAA50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Cs w:val="24"/>
                      <w:lang w:eastAsia="zh-CN"/>
                    </w:rPr>
                  </w:pPr>
                  <w:r>
                    <w:rPr>
                      <w:rFonts w:hint="default" w:ascii="Times New Roman" w:hAnsi="Times New Roman" w:eastAsia="宋体" w:cs="Times New Roman"/>
                      <w:szCs w:val="24"/>
                      <w:lang w:val="en-US" w:eastAsia="zh-CN"/>
                    </w:rPr>
                    <w:t>油烟净化器+食堂屋顶高排气筒</w:t>
                  </w:r>
                </w:p>
              </w:tc>
              <w:tc>
                <w:tcPr>
                  <w:tcW w:w="702" w:type="pct"/>
                  <w:vAlign w:val="center"/>
                </w:tcPr>
                <w:p w14:paraId="6FEC646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Cs w:val="24"/>
                      <w:lang w:val="en-US" w:eastAsia="zh-CN"/>
                    </w:rPr>
                  </w:pPr>
                  <w:r>
                    <w:rPr>
                      <w:rFonts w:hint="default" w:ascii="Times New Roman" w:hAnsi="Times New Roman" w:eastAsia="宋体" w:cs="Times New Roman"/>
                      <w:szCs w:val="24"/>
                    </w:rPr>
                    <w:t>1套</w:t>
                  </w:r>
                </w:p>
              </w:tc>
              <w:tc>
                <w:tcPr>
                  <w:tcW w:w="1000" w:type="pct"/>
                  <w:vAlign w:val="center"/>
                </w:tcPr>
                <w:p w14:paraId="3652B67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Cs w:val="24"/>
                      <w:lang w:val="en-US" w:eastAsia="zh-CN"/>
                    </w:rPr>
                  </w:pPr>
                  <w:r>
                    <w:rPr>
                      <w:rFonts w:hint="default" w:ascii="Times New Roman" w:hAnsi="Times New Roman" w:eastAsia="宋体" w:cs="Times New Roman"/>
                      <w:szCs w:val="24"/>
                      <w:lang w:val="en-US" w:eastAsia="zh-CN"/>
                    </w:rPr>
                    <w:t>1</w:t>
                  </w:r>
                </w:p>
              </w:tc>
            </w:tr>
            <w:tr w14:paraId="25988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pct"/>
                  <w:vAlign w:val="center"/>
                </w:tcPr>
                <w:p w14:paraId="7186A35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Cs w:val="24"/>
                      <w:lang w:eastAsia="zh-CN"/>
                    </w:rPr>
                  </w:pPr>
                  <w:r>
                    <w:rPr>
                      <w:rFonts w:hint="default" w:ascii="Times New Roman" w:hAnsi="Times New Roman" w:eastAsia="宋体" w:cs="Times New Roman"/>
                      <w:szCs w:val="24"/>
                    </w:rPr>
                    <w:t>噪声治理</w:t>
                  </w:r>
                </w:p>
              </w:tc>
              <w:tc>
                <w:tcPr>
                  <w:tcW w:w="828" w:type="pct"/>
                  <w:vAlign w:val="center"/>
                </w:tcPr>
                <w:p w14:paraId="2FFE0AC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Cs w:val="24"/>
                      <w:lang w:eastAsia="zh-CN"/>
                    </w:rPr>
                  </w:pPr>
                  <w:r>
                    <w:rPr>
                      <w:rFonts w:hint="default" w:ascii="Times New Roman" w:hAnsi="Times New Roman" w:eastAsia="宋体" w:cs="Times New Roman"/>
                      <w:szCs w:val="24"/>
                    </w:rPr>
                    <w:t>设备噪声</w:t>
                  </w:r>
                </w:p>
              </w:tc>
              <w:tc>
                <w:tcPr>
                  <w:tcW w:w="2446" w:type="pct"/>
                  <w:gridSpan w:val="2"/>
                  <w:vAlign w:val="center"/>
                </w:tcPr>
                <w:p w14:paraId="0D5E43C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Cs w:val="24"/>
                      <w:lang w:eastAsia="zh-CN"/>
                    </w:rPr>
                  </w:pPr>
                  <w:r>
                    <w:rPr>
                      <w:rFonts w:hint="default" w:ascii="Times New Roman" w:hAnsi="Times New Roman" w:eastAsia="宋体" w:cs="Times New Roman"/>
                      <w:szCs w:val="24"/>
                    </w:rPr>
                    <w:t>隔声、减振处理，首选低噪设备，并进行合理放置，严格生产作业管理</w:t>
                  </w:r>
                </w:p>
              </w:tc>
              <w:tc>
                <w:tcPr>
                  <w:tcW w:w="1000" w:type="pct"/>
                  <w:vAlign w:val="center"/>
                </w:tcPr>
                <w:p w14:paraId="454D9526">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Cs w:val="24"/>
                      <w:lang w:val="en-US" w:eastAsia="zh-CN"/>
                    </w:rPr>
                  </w:pPr>
                  <w:r>
                    <w:rPr>
                      <w:rFonts w:hint="default" w:ascii="Times New Roman" w:hAnsi="Times New Roman" w:eastAsia="宋体" w:cs="Times New Roman"/>
                      <w:szCs w:val="24"/>
                      <w:lang w:val="en-US" w:eastAsia="zh-CN"/>
                    </w:rPr>
                    <w:t>2</w:t>
                  </w:r>
                </w:p>
              </w:tc>
            </w:tr>
            <w:tr w14:paraId="20CDE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pct"/>
                  <w:vMerge w:val="restart"/>
                  <w:vAlign w:val="center"/>
                </w:tcPr>
                <w:p w14:paraId="3B48BE3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Cs w:val="24"/>
                      <w:lang w:eastAsia="zh-CN"/>
                    </w:rPr>
                  </w:pPr>
                  <w:r>
                    <w:rPr>
                      <w:rFonts w:hint="default" w:ascii="Times New Roman" w:hAnsi="Times New Roman" w:eastAsia="宋体" w:cs="Times New Roman"/>
                      <w:szCs w:val="24"/>
                    </w:rPr>
                    <w:t>固废治理</w:t>
                  </w:r>
                </w:p>
              </w:tc>
              <w:tc>
                <w:tcPr>
                  <w:tcW w:w="828" w:type="pct"/>
                  <w:vAlign w:val="center"/>
                </w:tcPr>
                <w:p w14:paraId="34B1B3D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Cs w:val="24"/>
                      <w:lang w:eastAsia="zh-CN"/>
                    </w:rPr>
                  </w:pPr>
                  <w:r>
                    <w:rPr>
                      <w:rFonts w:hint="default" w:ascii="Times New Roman" w:hAnsi="Times New Roman" w:eastAsia="宋体" w:cs="Times New Roman"/>
                      <w:szCs w:val="24"/>
                    </w:rPr>
                    <w:t>生活垃圾</w:t>
                  </w:r>
                </w:p>
              </w:tc>
              <w:tc>
                <w:tcPr>
                  <w:tcW w:w="1743" w:type="pct"/>
                  <w:vAlign w:val="center"/>
                </w:tcPr>
                <w:p w14:paraId="109B5B6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Cs w:val="24"/>
                      <w:lang w:eastAsia="zh-CN"/>
                    </w:rPr>
                  </w:pPr>
                  <w:r>
                    <w:rPr>
                      <w:rFonts w:hint="default" w:ascii="Times New Roman" w:hAnsi="Times New Roman" w:eastAsia="宋体" w:cs="Times New Roman"/>
                      <w:szCs w:val="24"/>
                    </w:rPr>
                    <w:t>生活垃圾收集箱</w:t>
                  </w:r>
                </w:p>
              </w:tc>
              <w:tc>
                <w:tcPr>
                  <w:tcW w:w="702" w:type="pct"/>
                  <w:vAlign w:val="center"/>
                </w:tcPr>
                <w:p w14:paraId="7215149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Cs w:val="24"/>
                      <w:lang w:eastAsia="zh-CN"/>
                    </w:rPr>
                  </w:pPr>
                  <w:r>
                    <w:rPr>
                      <w:rFonts w:hint="default" w:ascii="Times New Roman" w:hAnsi="Times New Roman" w:eastAsia="宋体" w:cs="Times New Roman"/>
                      <w:szCs w:val="24"/>
                      <w:lang w:eastAsia="zh-CN"/>
                    </w:rPr>
                    <w:t>若干</w:t>
                  </w:r>
                </w:p>
              </w:tc>
              <w:tc>
                <w:tcPr>
                  <w:tcW w:w="1000" w:type="pct"/>
                  <w:vAlign w:val="center"/>
                </w:tcPr>
                <w:p w14:paraId="4150207B">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Cs w:val="24"/>
                      <w:lang w:val="en-US" w:eastAsia="zh-CN"/>
                    </w:rPr>
                  </w:pPr>
                  <w:r>
                    <w:rPr>
                      <w:rFonts w:hint="default" w:ascii="Times New Roman" w:hAnsi="Times New Roman" w:eastAsia="宋体" w:cs="Times New Roman"/>
                      <w:szCs w:val="24"/>
                      <w:lang w:val="en-US" w:eastAsia="zh-CN"/>
                    </w:rPr>
                    <w:t>0.5</w:t>
                  </w:r>
                </w:p>
              </w:tc>
            </w:tr>
            <w:tr w14:paraId="6A6C8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25" w:type="pct"/>
                  <w:vMerge w:val="continue"/>
                  <w:vAlign w:val="center"/>
                </w:tcPr>
                <w:p w14:paraId="4989894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Cs w:val="24"/>
                      <w:lang w:eastAsia="zh-CN"/>
                    </w:rPr>
                  </w:pPr>
                </w:p>
              </w:tc>
              <w:tc>
                <w:tcPr>
                  <w:tcW w:w="828" w:type="pct"/>
                  <w:vAlign w:val="center"/>
                </w:tcPr>
                <w:p w14:paraId="30C313E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Cs w:val="24"/>
                      <w:lang w:eastAsia="zh-CN"/>
                    </w:rPr>
                  </w:pPr>
                  <w:r>
                    <w:rPr>
                      <w:rFonts w:hint="default" w:ascii="Times New Roman" w:hAnsi="Times New Roman" w:eastAsia="宋体" w:cs="Times New Roman"/>
                      <w:szCs w:val="24"/>
                    </w:rPr>
                    <w:t>危险废物</w:t>
                  </w:r>
                </w:p>
              </w:tc>
              <w:tc>
                <w:tcPr>
                  <w:tcW w:w="1743" w:type="pct"/>
                  <w:vAlign w:val="center"/>
                </w:tcPr>
                <w:p w14:paraId="19D1500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Cs w:val="24"/>
                      <w:lang w:eastAsia="zh-CN"/>
                    </w:rPr>
                  </w:pPr>
                  <w:r>
                    <w:rPr>
                      <w:rFonts w:hint="default" w:ascii="Times New Roman" w:hAnsi="Times New Roman" w:eastAsia="宋体" w:cs="Times New Roman"/>
                      <w:szCs w:val="24"/>
                      <w:lang w:eastAsia="zh-CN"/>
                    </w:rPr>
                    <w:t>医疗</w:t>
                  </w:r>
                  <w:r>
                    <w:rPr>
                      <w:rFonts w:hint="default" w:ascii="Times New Roman" w:hAnsi="Times New Roman" w:eastAsia="宋体" w:cs="Times New Roman"/>
                      <w:szCs w:val="24"/>
                    </w:rPr>
                    <w:t>废物暂存间</w:t>
                  </w:r>
                </w:p>
              </w:tc>
              <w:tc>
                <w:tcPr>
                  <w:tcW w:w="702" w:type="pct"/>
                  <w:vAlign w:val="center"/>
                </w:tcPr>
                <w:p w14:paraId="64CAA99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Cs w:val="24"/>
                      <w:lang w:val="en-US" w:eastAsia="zh-CN"/>
                    </w:rPr>
                  </w:pPr>
                  <w:r>
                    <w:rPr>
                      <w:rFonts w:hint="default" w:ascii="Times New Roman" w:hAnsi="Times New Roman" w:eastAsia="宋体" w:cs="Times New Roman"/>
                      <w:szCs w:val="24"/>
                      <w:lang w:val="en-US" w:eastAsia="zh-CN"/>
                    </w:rPr>
                    <w:t>一个</w:t>
                  </w:r>
                </w:p>
              </w:tc>
              <w:tc>
                <w:tcPr>
                  <w:tcW w:w="1000" w:type="pct"/>
                  <w:vAlign w:val="center"/>
                </w:tcPr>
                <w:p w14:paraId="1B6EF95F">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Cs w:val="24"/>
                      <w:lang w:val="en-US" w:eastAsia="zh-CN"/>
                    </w:rPr>
                  </w:pPr>
                  <w:r>
                    <w:rPr>
                      <w:rFonts w:hint="default" w:ascii="Times New Roman" w:hAnsi="Times New Roman" w:eastAsia="宋体" w:cs="Times New Roman"/>
                      <w:szCs w:val="24"/>
                      <w:lang w:val="en-US" w:eastAsia="zh-CN"/>
                    </w:rPr>
                    <w:t>2</w:t>
                  </w:r>
                </w:p>
              </w:tc>
            </w:tr>
            <w:tr w14:paraId="18CAC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9" w:type="pct"/>
                  <w:gridSpan w:val="4"/>
                  <w:vAlign w:val="center"/>
                </w:tcPr>
                <w:p w14:paraId="02D1556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Cs w:val="24"/>
                      <w:lang w:val="en-US" w:eastAsia="zh-CN"/>
                    </w:rPr>
                  </w:pPr>
                  <w:r>
                    <w:rPr>
                      <w:rFonts w:hint="default" w:ascii="Times New Roman" w:hAnsi="Times New Roman" w:eastAsia="宋体" w:cs="Times New Roman"/>
                      <w:szCs w:val="24"/>
                      <w:lang w:val="en-US" w:eastAsia="zh-CN"/>
                    </w:rPr>
                    <w:t>合计</w:t>
                  </w:r>
                </w:p>
              </w:tc>
              <w:tc>
                <w:tcPr>
                  <w:tcW w:w="1000" w:type="pct"/>
                  <w:vAlign w:val="center"/>
                </w:tcPr>
                <w:p w14:paraId="7DDC3A7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Cs w:val="24"/>
                      <w:lang w:val="en-US" w:eastAsia="zh-CN"/>
                    </w:rPr>
                  </w:pPr>
                  <w:r>
                    <w:rPr>
                      <w:rFonts w:hint="default" w:ascii="Times New Roman" w:hAnsi="Times New Roman" w:eastAsia="宋体" w:cs="Times New Roman"/>
                      <w:szCs w:val="24"/>
                      <w:lang w:val="en-US" w:eastAsia="zh-CN"/>
                    </w:rPr>
                    <w:t>22</w:t>
                  </w:r>
                </w:p>
              </w:tc>
            </w:tr>
          </w:tbl>
          <w:p w14:paraId="56A6FE8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lang w:eastAsia="zh-CN"/>
              </w:rPr>
            </w:pPr>
          </w:p>
        </w:tc>
      </w:tr>
      <w:bookmarkEnd w:id="11"/>
      <w:bookmarkEnd w:id="12"/>
      <w:bookmarkEnd w:id="13"/>
      <w:bookmarkEnd w:id="14"/>
      <w:bookmarkEnd w:id="15"/>
    </w:tbl>
    <w:p w14:paraId="478D9354">
      <w:pPr>
        <w:pStyle w:val="9"/>
        <w:rPr>
          <w:rFonts w:hint="default"/>
          <w:lang w:val="en-US" w:eastAsia="zh-CN"/>
        </w:rPr>
        <w:sectPr>
          <w:pgSz w:w="11906" w:h="16838"/>
          <w:pgMar w:top="1440" w:right="1800" w:bottom="1440" w:left="1800" w:header="851" w:footer="992" w:gutter="0"/>
          <w:pgNumType w:fmt="decimal"/>
          <w:cols w:space="425" w:num="1"/>
          <w:docGrid w:type="lines" w:linePitch="312" w:charSpace="0"/>
        </w:sectPr>
      </w:pPr>
    </w:p>
    <w:p w14:paraId="5A22D021">
      <w:pPr>
        <w:rPr>
          <w:rFonts w:hint="default" w:ascii="Times New Roman" w:hAnsi="Times New Roman" w:eastAsia="宋体" w:cs="Times New Roman"/>
          <w:snapToGrid w:val="0"/>
          <w:kern w:val="0"/>
          <w:sz w:val="30"/>
          <w:szCs w:val="30"/>
          <w:lang w:val="en-US" w:eastAsia="zh-CN" w:bidi="ar-SA"/>
        </w:rPr>
      </w:pPr>
      <w:bookmarkStart w:id="16" w:name="_Toc23482"/>
      <w:r>
        <w:rPr>
          <w:rFonts w:hint="default" w:ascii="Times New Roman" w:hAnsi="Times New Roman" w:eastAsia="宋体" w:cs="Times New Roman"/>
          <w:snapToGrid w:val="0"/>
          <w:kern w:val="0"/>
          <w:sz w:val="30"/>
          <w:szCs w:val="30"/>
          <w:lang w:val="en-US" w:eastAsia="zh-CN" w:bidi="ar-SA"/>
        </w:rPr>
        <w:t>五、</w:t>
      </w:r>
      <w:bookmarkStart w:id="17" w:name="_Hlk54167917"/>
      <w:r>
        <w:rPr>
          <w:rFonts w:hint="default" w:ascii="Times New Roman" w:hAnsi="Times New Roman" w:eastAsia="宋体" w:cs="Times New Roman"/>
          <w:snapToGrid w:val="0"/>
          <w:kern w:val="0"/>
          <w:sz w:val="30"/>
          <w:szCs w:val="30"/>
          <w:lang w:val="en-US" w:eastAsia="zh-CN" w:bidi="ar-SA"/>
        </w:rPr>
        <w:t>环境保护措施监督检查清单</w:t>
      </w:r>
      <w:bookmarkEnd w:id="16"/>
      <w:bookmarkEnd w:id="17"/>
    </w:p>
    <w:p w14:paraId="10C096B5">
      <w:pPr>
        <w:pStyle w:val="9"/>
        <w:rPr>
          <w:rFonts w:hint="default" w:ascii="Times New Roman" w:hAnsi="Times New Roman" w:eastAsia="宋体" w:cs="Times New Roman"/>
          <w:snapToGrid w:val="0"/>
          <w:kern w:val="0"/>
          <w:sz w:val="24"/>
          <w:szCs w:val="20"/>
          <w:lang w:val="en-US" w:eastAsia="zh-CN" w:bidi="ar-SA"/>
        </w:rPr>
      </w:pPr>
    </w:p>
    <w:tbl>
      <w:tblPr>
        <w:tblStyle w:val="17"/>
        <w:tblW w:w="880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1182"/>
        <w:gridCol w:w="1380"/>
        <w:gridCol w:w="2277"/>
        <w:gridCol w:w="2741"/>
      </w:tblGrid>
      <w:tr w14:paraId="04C819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20" w:type="dxa"/>
            <w:tcBorders>
              <w:top w:val="single" w:color="auto" w:sz="8" w:space="0"/>
              <w:left w:val="single" w:color="auto" w:sz="8" w:space="0"/>
              <w:bottom w:val="single" w:color="auto" w:sz="4" w:space="0"/>
              <w:right w:val="single" w:color="auto" w:sz="4" w:space="0"/>
              <w:tl2br w:val="single" w:color="auto" w:sz="4" w:space="0"/>
            </w:tcBorders>
            <w:noWrap w:val="0"/>
            <w:vAlign w:val="top"/>
          </w:tcPr>
          <w:p w14:paraId="55CD5449">
            <w:pPr>
              <w:adjustRightInd w:val="0"/>
              <w:snapToGrid w:val="0"/>
              <w:jc w:val="right"/>
              <w:rPr>
                <w:rFonts w:hint="default" w:ascii="Times New Roman" w:hAnsi="Times New Roman" w:eastAsia="宋体" w:cs="Times New Roman"/>
                <w:szCs w:val="21"/>
                <w:highlight w:val="none"/>
                <w:u w:val="none" w:color="auto"/>
              </w:rPr>
            </w:pPr>
            <w:r>
              <w:rPr>
                <w:rFonts w:hint="default" w:ascii="Times New Roman" w:hAnsi="Times New Roman" w:eastAsia="宋体" w:cs="Times New Roman"/>
                <w:szCs w:val="21"/>
                <w:highlight w:val="none"/>
                <w:u w:val="none" w:color="auto"/>
              </w:rPr>
              <w:t>内容</w:t>
            </w:r>
          </w:p>
          <w:p w14:paraId="2433D081">
            <w:pPr>
              <w:adjustRightInd w:val="0"/>
              <w:snapToGrid w:val="0"/>
              <w:rPr>
                <w:rFonts w:hint="default" w:ascii="Times New Roman" w:hAnsi="Times New Roman" w:eastAsia="宋体" w:cs="Times New Roman"/>
                <w:szCs w:val="21"/>
                <w:highlight w:val="none"/>
                <w:u w:val="none" w:color="auto"/>
              </w:rPr>
            </w:pPr>
            <w:r>
              <w:rPr>
                <w:rFonts w:hint="default" w:ascii="Times New Roman" w:hAnsi="Times New Roman" w:eastAsia="宋体" w:cs="Times New Roman"/>
                <w:szCs w:val="21"/>
                <w:highlight w:val="none"/>
                <w:u w:val="none" w:color="auto"/>
              </w:rPr>
              <w:t>要素</w:t>
            </w:r>
          </w:p>
        </w:tc>
        <w:tc>
          <w:tcPr>
            <w:tcW w:w="1182" w:type="dxa"/>
            <w:tcBorders>
              <w:top w:val="single" w:color="auto" w:sz="8" w:space="0"/>
              <w:left w:val="single" w:color="auto" w:sz="4" w:space="0"/>
              <w:bottom w:val="single" w:color="auto" w:sz="4" w:space="0"/>
              <w:right w:val="single" w:color="auto" w:sz="4" w:space="0"/>
            </w:tcBorders>
            <w:noWrap w:val="0"/>
            <w:vAlign w:val="center"/>
          </w:tcPr>
          <w:p w14:paraId="735617D4">
            <w:pPr>
              <w:adjustRightInd w:val="0"/>
              <w:snapToGrid w:val="0"/>
              <w:jc w:val="center"/>
              <w:rPr>
                <w:rFonts w:hint="default" w:ascii="Times New Roman" w:hAnsi="Times New Roman" w:eastAsia="宋体" w:cs="Times New Roman"/>
                <w:szCs w:val="21"/>
                <w:highlight w:val="none"/>
                <w:u w:val="none" w:color="auto"/>
              </w:rPr>
            </w:pPr>
            <w:r>
              <w:rPr>
                <w:rFonts w:hint="default" w:ascii="Times New Roman" w:hAnsi="Times New Roman" w:eastAsia="宋体" w:cs="Times New Roman"/>
                <w:szCs w:val="21"/>
                <w:highlight w:val="none"/>
                <w:u w:val="none" w:color="auto"/>
              </w:rPr>
              <w:t>排放口</w:t>
            </w:r>
            <w:r>
              <w:rPr>
                <w:rFonts w:hint="default" w:ascii="Times New Roman" w:hAnsi="Times New Roman" w:eastAsia="宋体" w:cs="Times New Roman"/>
                <w:szCs w:val="21"/>
                <w:highlight w:val="none"/>
                <w:u w:val="none" w:color="auto"/>
                <w:lang w:eastAsia="zh-CN"/>
              </w:rPr>
              <w:t>（</w:t>
            </w:r>
            <w:r>
              <w:rPr>
                <w:rFonts w:hint="default" w:ascii="Times New Roman" w:hAnsi="Times New Roman" w:eastAsia="宋体" w:cs="Times New Roman"/>
                <w:szCs w:val="21"/>
                <w:highlight w:val="none"/>
                <w:u w:val="none" w:color="auto"/>
              </w:rPr>
              <w:t>编号、名称</w:t>
            </w:r>
            <w:r>
              <w:rPr>
                <w:rFonts w:hint="default" w:ascii="Times New Roman" w:hAnsi="Times New Roman" w:eastAsia="宋体" w:cs="Times New Roman"/>
                <w:szCs w:val="21"/>
                <w:highlight w:val="none"/>
                <w:u w:val="none" w:color="auto"/>
                <w:lang w:eastAsia="zh-CN"/>
              </w:rPr>
              <w:t>）</w:t>
            </w:r>
            <w:r>
              <w:rPr>
                <w:rFonts w:hint="default" w:ascii="Times New Roman" w:hAnsi="Times New Roman" w:eastAsia="宋体" w:cs="Times New Roman"/>
                <w:szCs w:val="21"/>
                <w:highlight w:val="none"/>
                <w:u w:val="none" w:color="auto"/>
              </w:rPr>
              <w:t>/污染源</w:t>
            </w:r>
          </w:p>
        </w:tc>
        <w:tc>
          <w:tcPr>
            <w:tcW w:w="1380" w:type="dxa"/>
            <w:tcBorders>
              <w:top w:val="single" w:color="auto" w:sz="8" w:space="0"/>
              <w:left w:val="single" w:color="auto" w:sz="4" w:space="0"/>
              <w:bottom w:val="single" w:color="auto" w:sz="4" w:space="0"/>
              <w:right w:val="single" w:color="auto" w:sz="4" w:space="0"/>
            </w:tcBorders>
            <w:noWrap w:val="0"/>
            <w:vAlign w:val="center"/>
          </w:tcPr>
          <w:p w14:paraId="0640DE57">
            <w:pPr>
              <w:adjustRightInd w:val="0"/>
              <w:snapToGrid w:val="0"/>
              <w:jc w:val="center"/>
              <w:rPr>
                <w:rFonts w:hint="default" w:ascii="Times New Roman" w:hAnsi="Times New Roman" w:eastAsia="宋体" w:cs="Times New Roman"/>
                <w:szCs w:val="21"/>
                <w:highlight w:val="none"/>
                <w:u w:val="none" w:color="auto"/>
              </w:rPr>
            </w:pPr>
            <w:r>
              <w:rPr>
                <w:rFonts w:hint="default" w:ascii="Times New Roman" w:hAnsi="Times New Roman" w:eastAsia="宋体" w:cs="Times New Roman"/>
                <w:szCs w:val="21"/>
                <w:highlight w:val="none"/>
                <w:u w:val="none" w:color="auto"/>
              </w:rPr>
              <w:t>污染物项目</w:t>
            </w:r>
          </w:p>
        </w:tc>
        <w:tc>
          <w:tcPr>
            <w:tcW w:w="2277" w:type="dxa"/>
            <w:tcBorders>
              <w:top w:val="single" w:color="auto" w:sz="8" w:space="0"/>
              <w:left w:val="single" w:color="auto" w:sz="4" w:space="0"/>
              <w:bottom w:val="single" w:color="auto" w:sz="4" w:space="0"/>
              <w:right w:val="single" w:color="auto" w:sz="4" w:space="0"/>
            </w:tcBorders>
            <w:noWrap w:val="0"/>
            <w:vAlign w:val="center"/>
          </w:tcPr>
          <w:p w14:paraId="2FE53DCE">
            <w:pPr>
              <w:adjustRightInd w:val="0"/>
              <w:snapToGrid w:val="0"/>
              <w:jc w:val="center"/>
              <w:rPr>
                <w:rFonts w:hint="default" w:ascii="Times New Roman" w:hAnsi="Times New Roman" w:eastAsia="宋体" w:cs="Times New Roman"/>
                <w:szCs w:val="21"/>
                <w:highlight w:val="none"/>
                <w:u w:val="none" w:color="auto"/>
              </w:rPr>
            </w:pPr>
            <w:r>
              <w:rPr>
                <w:rFonts w:hint="default" w:ascii="Times New Roman" w:hAnsi="Times New Roman" w:eastAsia="宋体" w:cs="Times New Roman"/>
                <w:szCs w:val="21"/>
                <w:highlight w:val="none"/>
                <w:u w:val="none" w:color="auto"/>
              </w:rPr>
              <w:t>环境保护措施</w:t>
            </w:r>
          </w:p>
        </w:tc>
        <w:tc>
          <w:tcPr>
            <w:tcW w:w="2741" w:type="dxa"/>
            <w:tcBorders>
              <w:top w:val="single" w:color="auto" w:sz="8" w:space="0"/>
              <w:left w:val="single" w:color="auto" w:sz="4" w:space="0"/>
              <w:bottom w:val="single" w:color="auto" w:sz="4" w:space="0"/>
              <w:right w:val="single" w:color="auto" w:sz="8" w:space="0"/>
            </w:tcBorders>
            <w:noWrap w:val="0"/>
            <w:vAlign w:val="center"/>
          </w:tcPr>
          <w:p w14:paraId="1C51159A">
            <w:pPr>
              <w:adjustRightInd w:val="0"/>
              <w:snapToGrid w:val="0"/>
              <w:jc w:val="center"/>
              <w:rPr>
                <w:rFonts w:hint="default" w:ascii="Times New Roman" w:hAnsi="Times New Roman" w:eastAsia="宋体" w:cs="Times New Roman"/>
                <w:szCs w:val="21"/>
                <w:highlight w:val="none"/>
                <w:u w:val="none" w:color="auto"/>
              </w:rPr>
            </w:pPr>
            <w:r>
              <w:rPr>
                <w:rFonts w:hint="default" w:ascii="Times New Roman" w:hAnsi="Times New Roman" w:eastAsia="宋体" w:cs="Times New Roman"/>
                <w:szCs w:val="21"/>
                <w:highlight w:val="none"/>
                <w:u w:val="none" w:color="auto"/>
              </w:rPr>
              <w:t>执行标准</w:t>
            </w:r>
          </w:p>
        </w:tc>
      </w:tr>
      <w:tr w14:paraId="51D461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20" w:type="dxa"/>
            <w:vMerge w:val="restart"/>
            <w:tcBorders>
              <w:top w:val="single" w:color="auto" w:sz="4" w:space="0"/>
              <w:left w:val="single" w:color="auto" w:sz="8" w:space="0"/>
              <w:right w:val="single" w:color="auto" w:sz="4" w:space="0"/>
            </w:tcBorders>
            <w:noWrap w:val="0"/>
            <w:vAlign w:val="center"/>
          </w:tcPr>
          <w:p w14:paraId="108D9F58">
            <w:pPr>
              <w:adjustRightInd w:val="0"/>
              <w:snapToGrid w:val="0"/>
              <w:jc w:val="center"/>
              <w:rPr>
                <w:rFonts w:hint="default" w:ascii="Times New Roman" w:hAnsi="Times New Roman" w:eastAsia="宋体" w:cs="Times New Roman"/>
                <w:szCs w:val="21"/>
                <w:highlight w:val="none"/>
                <w:u w:val="none" w:color="auto"/>
              </w:rPr>
            </w:pPr>
            <w:r>
              <w:rPr>
                <w:rFonts w:hint="default" w:ascii="Times New Roman" w:hAnsi="Times New Roman" w:eastAsia="宋体" w:cs="Times New Roman"/>
                <w:szCs w:val="21"/>
                <w:highlight w:val="none"/>
                <w:u w:val="none" w:color="auto"/>
              </w:rPr>
              <w:t>大气环境</w:t>
            </w:r>
          </w:p>
        </w:tc>
        <w:tc>
          <w:tcPr>
            <w:tcW w:w="1182" w:type="dxa"/>
            <w:tcBorders>
              <w:top w:val="single" w:color="auto" w:sz="4" w:space="0"/>
              <w:left w:val="single" w:color="auto" w:sz="4" w:space="0"/>
              <w:bottom w:val="single" w:color="auto" w:sz="4" w:space="0"/>
              <w:right w:val="single" w:color="auto" w:sz="4" w:space="0"/>
            </w:tcBorders>
            <w:noWrap w:val="0"/>
            <w:vAlign w:val="center"/>
          </w:tcPr>
          <w:p w14:paraId="7F0D8191">
            <w:pPr>
              <w:spacing w:line="260" w:lineRule="exact"/>
              <w:jc w:val="center"/>
              <w:rPr>
                <w:rFonts w:hint="default" w:ascii="Times New Roman" w:hAnsi="Times New Roman" w:eastAsia="宋体" w:cs="Times New Roman"/>
                <w:szCs w:val="24"/>
                <w:highlight w:val="none"/>
                <w:u w:val="none" w:color="auto"/>
                <w:lang w:eastAsia="zh-CN"/>
              </w:rPr>
            </w:pPr>
            <w:r>
              <w:rPr>
                <w:rFonts w:hint="default" w:ascii="Times New Roman" w:hAnsi="Times New Roman" w:eastAsia="宋体" w:cs="Times New Roman"/>
                <w:szCs w:val="21"/>
                <w:highlight w:val="none"/>
                <w:u w:val="none" w:color="auto"/>
                <w:lang w:eastAsia="zh-CN"/>
              </w:rPr>
              <w:t>污水处理站废气</w:t>
            </w:r>
          </w:p>
        </w:tc>
        <w:tc>
          <w:tcPr>
            <w:tcW w:w="1380" w:type="dxa"/>
            <w:tcBorders>
              <w:top w:val="single" w:color="auto" w:sz="4" w:space="0"/>
              <w:left w:val="single" w:color="auto" w:sz="4" w:space="0"/>
              <w:bottom w:val="single" w:color="auto" w:sz="4" w:space="0"/>
              <w:right w:val="single" w:color="auto" w:sz="4" w:space="0"/>
            </w:tcBorders>
            <w:noWrap w:val="0"/>
            <w:vAlign w:val="center"/>
          </w:tcPr>
          <w:p w14:paraId="3FF8B4CE">
            <w:pPr>
              <w:spacing w:line="260" w:lineRule="exact"/>
              <w:jc w:val="center"/>
              <w:rPr>
                <w:rFonts w:hint="default" w:ascii="Times New Roman" w:hAnsi="Times New Roman" w:eastAsia="宋体" w:cs="Times New Roman"/>
                <w:szCs w:val="21"/>
                <w:highlight w:val="none"/>
                <w:u w:val="none" w:color="auto"/>
                <w:lang w:eastAsia="zh-CN"/>
              </w:rPr>
            </w:pPr>
            <w:r>
              <w:rPr>
                <w:rFonts w:hint="default" w:ascii="Times New Roman" w:hAnsi="Times New Roman" w:eastAsia="宋体" w:cs="Times New Roman"/>
                <w:szCs w:val="21"/>
                <w:highlight w:val="none"/>
                <w:u w:val="none" w:color="auto"/>
                <w:lang w:eastAsia="zh-CN"/>
              </w:rPr>
              <w:t>氨、硫化氢、臭气浓度</w:t>
            </w:r>
          </w:p>
        </w:tc>
        <w:tc>
          <w:tcPr>
            <w:tcW w:w="2277" w:type="dxa"/>
            <w:tcBorders>
              <w:top w:val="single" w:color="auto" w:sz="4" w:space="0"/>
              <w:left w:val="single" w:color="auto" w:sz="4" w:space="0"/>
              <w:bottom w:val="single" w:color="auto" w:sz="4" w:space="0"/>
              <w:right w:val="single" w:color="auto" w:sz="4" w:space="0"/>
            </w:tcBorders>
            <w:noWrap w:val="0"/>
            <w:vAlign w:val="center"/>
          </w:tcPr>
          <w:p w14:paraId="684CC369">
            <w:pPr>
              <w:spacing w:line="260" w:lineRule="exact"/>
              <w:jc w:val="center"/>
              <w:rPr>
                <w:rFonts w:hint="default" w:ascii="Times New Roman" w:hAnsi="Times New Roman" w:eastAsia="宋体" w:cs="Times New Roman"/>
                <w:szCs w:val="21"/>
                <w:highlight w:val="none"/>
                <w:u w:val="none" w:color="auto"/>
                <w:lang w:val="en-US" w:eastAsia="zh-CN"/>
              </w:rPr>
            </w:pPr>
            <w:r>
              <w:rPr>
                <w:rFonts w:hint="default" w:ascii="Times New Roman" w:hAnsi="Times New Roman" w:eastAsia="宋体" w:cs="Times New Roman"/>
                <w:sz w:val="21"/>
                <w:szCs w:val="24"/>
                <w:highlight w:val="none"/>
                <w:u w:val="none" w:color="auto"/>
              </w:rPr>
              <w:t>采用</w:t>
            </w:r>
            <w:r>
              <w:rPr>
                <w:rFonts w:hint="eastAsia" w:ascii="Times New Roman" w:hAnsi="Times New Roman" w:cs="Times New Roman"/>
                <w:sz w:val="21"/>
                <w:szCs w:val="24"/>
                <w:highlight w:val="none"/>
                <w:u w:val="none" w:color="auto"/>
                <w:lang w:eastAsia="zh-CN"/>
              </w:rPr>
              <w:t>“</w:t>
            </w:r>
            <w:r>
              <w:rPr>
                <w:rFonts w:hint="default" w:ascii="Times New Roman" w:hAnsi="Times New Roman" w:eastAsia="宋体" w:cs="Times New Roman"/>
                <w:sz w:val="21"/>
                <w:szCs w:val="24"/>
                <w:highlight w:val="none"/>
                <w:u w:val="none" w:color="auto"/>
                <w:lang w:val="en-US" w:eastAsia="zh-CN"/>
              </w:rPr>
              <w:t>隔栅池+调节池+AO生物接触氧化池+二沉池+活性氧消毒（二氧化氯消毒作为备用）</w:t>
            </w:r>
            <w:r>
              <w:rPr>
                <w:rFonts w:hint="eastAsia" w:ascii="Times New Roman" w:hAnsi="Times New Roman" w:cs="Times New Roman"/>
                <w:sz w:val="21"/>
                <w:szCs w:val="24"/>
                <w:highlight w:val="none"/>
                <w:u w:val="none" w:color="auto"/>
                <w:lang w:val="en-US" w:eastAsia="zh-CN"/>
              </w:rPr>
              <w:t>”</w:t>
            </w:r>
            <w:r>
              <w:rPr>
                <w:rFonts w:hint="default" w:ascii="Times New Roman" w:hAnsi="Times New Roman" w:eastAsia="宋体" w:cs="Times New Roman"/>
                <w:sz w:val="21"/>
                <w:szCs w:val="24"/>
                <w:highlight w:val="none"/>
                <w:u w:val="none" w:color="auto"/>
              </w:rPr>
              <w:t>污水处理设施，污水处理设施采用</w:t>
            </w:r>
            <w:r>
              <w:rPr>
                <w:rFonts w:hint="default" w:ascii="Times New Roman" w:hAnsi="Times New Roman" w:eastAsia="宋体" w:cs="Times New Roman"/>
                <w:sz w:val="21"/>
                <w:szCs w:val="24"/>
                <w:highlight w:val="none"/>
                <w:u w:val="none" w:color="auto"/>
                <w:lang w:eastAsia="zh-CN"/>
              </w:rPr>
              <w:t>地埋式</w:t>
            </w:r>
            <w:r>
              <w:rPr>
                <w:rFonts w:hint="default" w:ascii="Times New Roman" w:hAnsi="Times New Roman" w:eastAsia="宋体" w:cs="Times New Roman"/>
                <w:sz w:val="21"/>
                <w:szCs w:val="24"/>
                <w:highlight w:val="none"/>
                <w:u w:val="none" w:color="auto"/>
              </w:rPr>
              <w:t>封闭设置</w:t>
            </w:r>
          </w:p>
        </w:tc>
        <w:tc>
          <w:tcPr>
            <w:tcW w:w="2741" w:type="dxa"/>
            <w:tcBorders>
              <w:top w:val="single" w:color="auto" w:sz="4" w:space="0"/>
              <w:left w:val="single" w:color="auto" w:sz="4" w:space="0"/>
              <w:right w:val="single" w:color="auto" w:sz="8" w:space="0"/>
            </w:tcBorders>
            <w:noWrap w:val="0"/>
            <w:vAlign w:val="center"/>
          </w:tcPr>
          <w:p w14:paraId="26D0D710">
            <w:pPr>
              <w:tabs>
                <w:tab w:val="left" w:pos="1021"/>
              </w:tabs>
              <w:adjustRightInd w:val="0"/>
              <w:snapToGrid w:val="0"/>
              <w:spacing w:line="260" w:lineRule="exact"/>
              <w:jc w:val="center"/>
              <w:rPr>
                <w:rFonts w:hint="default" w:ascii="Times New Roman" w:hAnsi="Times New Roman" w:eastAsia="宋体" w:cs="Times New Roman"/>
                <w:szCs w:val="21"/>
                <w:highlight w:val="none"/>
                <w:u w:val="none" w:color="auto"/>
              </w:rPr>
            </w:pPr>
            <w:r>
              <w:rPr>
                <w:rFonts w:hint="default" w:ascii="Times New Roman" w:hAnsi="Times New Roman" w:eastAsia="宋体" w:cs="Times New Roman"/>
                <w:szCs w:val="21"/>
                <w:highlight w:val="none"/>
                <w:u w:val="none" w:color="auto"/>
                <w:lang w:val="en-US" w:eastAsia="zh-CN"/>
              </w:rPr>
              <w:t>《医疗机构水污染物排放标准》（GB 18466-2005）表3标准</w:t>
            </w:r>
          </w:p>
        </w:tc>
      </w:tr>
      <w:tr w14:paraId="5EF5CE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20" w:type="dxa"/>
            <w:vMerge w:val="continue"/>
            <w:tcBorders>
              <w:left w:val="single" w:color="auto" w:sz="8" w:space="0"/>
              <w:right w:val="single" w:color="auto" w:sz="4" w:space="0"/>
            </w:tcBorders>
            <w:noWrap w:val="0"/>
            <w:vAlign w:val="center"/>
          </w:tcPr>
          <w:p w14:paraId="291B6664">
            <w:pPr>
              <w:adjustRightInd w:val="0"/>
              <w:snapToGrid w:val="0"/>
              <w:jc w:val="center"/>
              <w:rPr>
                <w:rFonts w:hint="default" w:ascii="Times New Roman" w:hAnsi="Times New Roman" w:eastAsia="宋体" w:cs="Times New Roman"/>
                <w:szCs w:val="21"/>
                <w:highlight w:val="none"/>
                <w:u w:val="none" w:color="auto"/>
              </w:rPr>
            </w:pPr>
          </w:p>
        </w:tc>
        <w:tc>
          <w:tcPr>
            <w:tcW w:w="1182" w:type="dxa"/>
            <w:tcBorders>
              <w:top w:val="single" w:color="auto" w:sz="4" w:space="0"/>
              <w:left w:val="single" w:color="auto" w:sz="4" w:space="0"/>
              <w:bottom w:val="single" w:color="auto" w:sz="4" w:space="0"/>
              <w:right w:val="single" w:color="auto" w:sz="4" w:space="0"/>
            </w:tcBorders>
            <w:noWrap w:val="0"/>
            <w:vAlign w:val="center"/>
          </w:tcPr>
          <w:p w14:paraId="54789219">
            <w:pPr>
              <w:spacing w:line="260" w:lineRule="exact"/>
              <w:jc w:val="center"/>
              <w:rPr>
                <w:rFonts w:hint="default" w:ascii="Times New Roman" w:hAnsi="Times New Roman" w:eastAsia="宋体" w:cs="Times New Roman"/>
                <w:kern w:val="2"/>
                <w:sz w:val="21"/>
                <w:szCs w:val="22"/>
                <w:highlight w:val="none"/>
                <w:u w:val="none" w:color="auto"/>
                <w:lang w:val="en-US" w:eastAsia="zh-CN" w:bidi="ar-SA"/>
              </w:rPr>
            </w:pPr>
            <w:r>
              <w:rPr>
                <w:rFonts w:hint="default" w:ascii="Times New Roman" w:hAnsi="Times New Roman" w:eastAsia="宋体" w:cs="Times New Roman"/>
                <w:szCs w:val="24"/>
                <w:highlight w:val="none"/>
                <w:u w:val="none" w:color="auto"/>
              </w:rPr>
              <w:t>食堂油烟废气</w:t>
            </w:r>
          </w:p>
        </w:tc>
        <w:tc>
          <w:tcPr>
            <w:tcW w:w="1380" w:type="dxa"/>
            <w:tcBorders>
              <w:top w:val="single" w:color="auto" w:sz="4" w:space="0"/>
              <w:left w:val="single" w:color="auto" w:sz="4" w:space="0"/>
              <w:bottom w:val="single" w:color="auto" w:sz="4" w:space="0"/>
              <w:right w:val="single" w:color="auto" w:sz="4" w:space="0"/>
            </w:tcBorders>
            <w:noWrap w:val="0"/>
            <w:vAlign w:val="center"/>
          </w:tcPr>
          <w:p w14:paraId="1625A096">
            <w:pPr>
              <w:spacing w:line="260" w:lineRule="exact"/>
              <w:jc w:val="center"/>
              <w:rPr>
                <w:rFonts w:hint="default" w:ascii="Times New Roman" w:hAnsi="Times New Roman" w:eastAsia="宋体" w:cs="Times New Roman"/>
                <w:kern w:val="2"/>
                <w:sz w:val="21"/>
                <w:szCs w:val="22"/>
                <w:highlight w:val="none"/>
                <w:u w:val="none" w:color="auto"/>
                <w:lang w:val="en-US" w:eastAsia="zh-CN" w:bidi="ar-SA"/>
              </w:rPr>
            </w:pPr>
            <w:r>
              <w:rPr>
                <w:rStyle w:val="36"/>
                <w:rFonts w:hint="default" w:ascii="Times New Roman" w:hAnsi="Times New Roman" w:eastAsia="宋体" w:cs="Times New Roman"/>
                <w:b w:val="0"/>
                <w:bCs/>
                <w:sz w:val="21"/>
                <w:szCs w:val="21"/>
                <w:highlight w:val="none"/>
                <w:u w:val="none" w:color="auto"/>
              </w:rPr>
              <w:t>油烟废气</w:t>
            </w:r>
          </w:p>
        </w:tc>
        <w:tc>
          <w:tcPr>
            <w:tcW w:w="2277" w:type="dxa"/>
            <w:tcBorders>
              <w:top w:val="single" w:color="auto" w:sz="4" w:space="0"/>
              <w:left w:val="single" w:color="auto" w:sz="4" w:space="0"/>
              <w:bottom w:val="single" w:color="auto" w:sz="4" w:space="0"/>
              <w:right w:val="single" w:color="auto" w:sz="4" w:space="0"/>
            </w:tcBorders>
            <w:noWrap w:val="0"/>
            <w:vAlign w:val="center"/>
          </w:tcPr>
          <w:p w14:paraId="1EB576F9">
            <w:pPr>
              <w:spacing w:line="260" w:lineRule="exact"/>
              <w:jc w:val="center"/>
              <w:rPr>
                <w:rFonts w:hint="default" w:ascii="Times New Roman" w:hAnsi="Times New Roman" w:eastAsia="宋体" w:cs="Times New Roman"/>
                <w:sz w:val="21"/>
                <w:szCs w:val="24"/>
                <w:highlight w:val="none"/>
                <w:u w:val="none" w:color="auto"/>
                <w:lang w:val="en-US" w:eastAsia="zh-CN"/>
              </w:rPr>
            </w:pPr>
            <w:r>
              <w:rPr>
                <w:rFonts w:hint="default" w:ascii="Times New Roman" w:hAnsi="Times New Roman" w:eastAsia="宋体" w:cs="Times New Roman"/>
                <w:sz w:val="21"/>
                <w:szCs w:val="24"/>
                <w:highlight w:val="none"/>
                <w:u w:val="none" w:color="auto"/>
              </w:rPr>
              <w:t>油烟净化装置</w:t>
            </w:r>
          </w:p>
        </w:tc>
        <w:tc>
          <w:tcPr>
            <w:tcW w:w="2741" w:type="dxa"/>
            <w:tcBorders>
              <w:top w:val="single" w:color="auto" w:sz="4" w:space="0"/>
              <w:left w:val="single" w:color="auto" w:sz="4" w:space="0"/>
              <w:right w:val="single" w:color="auto" w:sz="8" w:space="0"/>
            </w:tcBorders>
            <w:noWrap w:val="0"/>
            <w:vAlign w:val="center"/>
          </w:tcPr>
          <w:p w14:paraId="49AA9EE4">
            <w:pPr>
              <w:tabs>
                <w:tab w:val="left" w:pos="1021"/>
              </w:tabs>
              <w:adjustRightInd w:val="0"/>
              <w:snapToGrid w:val="0"/>
              <w:spacing w:line="260" w:lineRule="exact"/>
              <w:jc w:val="center"/>
              <w:rPr>
                <w:rFonts w:hint="default" w:ascii="Times New Roman" w:hAnsi="Times New Roman" w:eastAsia="宋体" w:cs="Times New Roman"/>
                <w:szCs w:val="21"/>
                <w:highlight w:val="none"/>
                <w:u w:val="none" w:color="auto"/>
                <w:lang w:val="en-US" w:eastAsia="zh-CN"/>
              </w:rPr>
            </w:pPr>
            <w:r>
              <w:rPr>
                <w:rFonts w:hint="default" w:ascii="Times New Roman" w:hAnsi="Times New Roman" w:eastAsia="宋体" w:cs="Times New Roman"/>
                <w:szCs w:val="21"/>
                <w:highlight w:val="none"/>
                <w:u w:val="none" w:color="auto"/>
                <w:lang w:val="en-US" w:eastAsia="zh-CN"/>
              </w:rPr>
              <w:t>《饮食业油烟排放标准（试行）》（GB 18483-2001）表2标准</w:t>
            </w:r>
          </w:p>
        </w:tc>
      </w:tr>
      <w:tr w14:paraId="01AA31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20" w:type="dxa"/>
            <w:vMerge w:val="continue"/>
            <w:tcBorders>
              <w:left w:val="single" w:color="auto" w:sz="8" w:space="0"/>
              <w:right w:val="single" w:color="auto" w:sz="4" w:space="0"/>
            </w:tcBorders>
            <w:noWrap w:val="0"/>
            <w:vAlign w:val="center"/>
          </w:tcPr>
          <w:p w14:paraId="52DC6DD3">
            <w:pPr>
              <w:adjustRightInd w:val="0"/>
              <w:snapToGrid w:val="0"/>
              <w:jc w:val="center"/>
              <w:rPr>
                <w:rFonts w:hint="default" w:ascii="Times New Roman" w:hAnsi="Times New Roman" w:eastAsia="宋体" w:cs="Times New Roman"/>
                <w:szCs w:val="21"/>
                <w:highlight w:val="none"/>
                <w:u w:val="none" w:color="auto"/>
              </w:rPr>
            </w:pPr>
          </w:p>
        </w:tc>
        <w:tc>
          <w:tcPr>
            <w:tcW w:w="1182" w:type="dxa"/>
            <w:tcBorders>
              <w:top w:val="single" w:color="auto" w:sz="4" w:space="0"/>
              <w:left w:val="single" w:color="auto" w:sz="4" w:space="0"/>
              <w:bottom w:val="single" w:color="auto" w:sz="4" w:space="0"/>
              <w:right w:val="single" w:color="auto" w:sz="4" w:space="0"/>
            </w:tcBorders>
            <w:noWrap w:val="0"/>
            <w:vAlign w:val="center"/>
          </w:tcPr>
          <w:p w14:paraId="23CACF59">
            <w:pPr>
              <w:spacing w:line="340" w:lineRule="exact"/>
              <w:jc w:val="center"/>
              <w:rPr>
                <w:rFonts w:hint="default" w:ascii="Times New Roman" w:hAnsi="Times New Roman" w:eastAsia="宋体" w:cs="Times New Roman"/>
                <w:szCs w:val="24"/>
                <w:highlight w:val="none"/>
                <w:u w:val="none" w:color="auto"/>
              </w:rPr>
            </w:pPr>
            <w:r>
              <w:rPr>
                <w:rFonts w:hint="eastAsia" w:ascii="Times New Roman" w:hAnsi="Times New Roman" w:eastAsia="宋体" w:cs="Times New Roman"/>
                <w:color w:val="auto"/>
                <w:sz w:val="21"/>
                <w:szCs w:val="21"/>
                <w:u w:val="none" w:color="auto"/>
                <w:lang w:val="en-US" w:eastAsia="zh-CN"/>
              </w:rPr>
              <w:t>备用柴油发动机</w:t>
            </w:r>
          </w:p>
        </w:tc>
        <w:tc>
          <w:tcPr>
            <w:tcW w:w="1380" w:type="dxa"/>
            <w:tcBorders>
              <w:top w:val="single" w:color="auto" w:sz="4" w:space="0"/>
              <w:left w:val="single" w:color="auto" w:sz="4" w:space="0"/>
              <w:bottom w:val="single" w:color="auto" w:sz="4" w:space="0"/>
              <w:right w:val="single" w:color="auto" w:sz="4" w:space="0"/>
            </w:tcBorders>
            <w:noWrap w:val="0"/>
            <w:vAlign w:val="center"/>
          </w:tcPr>
          <w:p w14:paraId="6B85898D">
            <w:pPr>
              <w:adjustRightInd w:val="0"/>
              <w:snapToGrid w:val="0"/>
              <w:jc w:val="center"/>
              <w:rPr>
                <w:rStyle w:val="36"/>
                <w:rFonts w:hint="default" w:ascii="Times New Roman" w:hAnsi="Times New Roman" w:eastAsia="宋体" w:cs="Times New Roman"/>
                <w:b w:val="0"/>
                <w:bCs/>
                <w:sz w:val="21"/>
                <w:szCs w:val="21"/>
                <w:highlight w:val="none"/>
                <w:u w:val="none" w:color="auto"/>
              </w:rPr>
            </w:pPr>
            <w:r>
              <w:rPr>
                <w:rFonts w:hint="eastAsia" w:ascii="Times New Roman" w:hAnsi="Times New Roman" w:eastAsia="宋体" w:cs="Times New Roman"/>
                <w:color w:val="auto"/>
                <w:sz w:val="21"/>
                <w:szCs w:val="21"/>
                <w:u w:val="none" w:color="auto"/>
                <w:lang w:val="en-US" w:eastAsia="zh-CN"/>
              </w:rPr>
              <w:t>颗粒物、二氧化硫、氮氧化物</w:t>
            </w:r>
          </w:p>
        </w:tc>
        <w:tc>
          <w:tcPr>
            <w:tcW w:w="2277" w:type="dxa"/>
            <w:tcBorders>
              <w:top w:val="single" w:color="auto" w:sz="4" w:space="0"/>
              <w:left w:val="single" w:color="auto" w:sz="4" w:space="0"/>
              <w:bottom w:val="single" w:color="auto" w:sz="4" w:space="0"/>
              <w:right w:val="single" w:color="auto" w:sz="4" w:space="0"/>
            </w:tcBorders>
            <w:noWrap w:val="0"/>
            <w:vAlign w:val="center"/>
          </w:tcPr>
          <w:p w14:paraId="6791DC9F">
            <w:pPr>
              <w:adjustRightInd w:val="0"/>
              <w:snapToGrid w:val="0"/>
              <w:jc w:val="center"/>
              <w:rPr>
                <w:rFonts w:hint="default" w:ascii="Times New Roman" w:hAnsi="Times New Roman" w:eastAsia="宋体" w:cs="Times New Roman"/>
                <w:sz w:val="21"/>
                <w:szCs w:val="24"/>
                <w:highlight w:val="none"/>
                <w:u w:val="none" w:color="auto"/>
              </w:rPr>
            </w:pPr>
            <w:r>
              <w:rPr>
                <w:rFonts w:hint="eastAsia" w:ascii="宋体" w:hAnsi="宋体" w:cs="宋体"/>
                <w:color w:val="auto"/>
                <w:sz w:val="21"/>
                <w:szCs w:val="21"/>
                <w:u w:val="none" w:color="auto"/>
                <w:lang w:val="en-US" w:eastAsia="zh-CN"/>
              </w:rPr>
              <w:t>直接无组织排放</w:t>
            </w:r>
          </w:p>
        </w:tc>
        <w:tc>
          <w:tcPr>
            <w:tcW w:w="2741" w:type="dxa"/>
            <w:tcBorders>
              <w:top w:val="single" w:color="auto" w:sz="4" w:space="0"/>
              <w:left w:val="single" w:color="auto" w:sz="4" w:space="0"/>
              <w:right w:val="single" w:color="auto" w:sz="8" w:space="0"/>
            </w:tcBorders>
            <w:noWrap w:val="0"/>
            <w:vAlign w:val="center"/>
          </w:tcPr>
          <w:p w14:paraId="1D07980B">
            <w:pPr>
              <w:adjustRightInd w:val="0"/>
              <w:snapToGrid w:val="0"/>
              <w:jc w:val="center"/>
              <w:rPr>
                <w:rFonts w:hint="default" w:ascii="Times New Roman" w:hAnsi="Times New Roman" w:eastAsia="宋体" w:cs="Times New Roman"/>
                <w:szCs w:val="21"/>
                <w:highlight w:val="none"/>
                <w:u w:val="none" w:color="auto"/>
                <w:lang w:val="en-US" w:eastAsia="zh-CN"/>
              </w:rPr>
            </w:pPr>
            <w:r>
              <w:rPr>
                <w:rFonts w:hint="default" w:ascii="Times New Roman" w:hAnsi="Times New Roman" w:eastAsia="宋体" w:cs="Times New Roman"/>
                <w:color w:val="auto"/>
                <w:sz w:val="21"/>
                <w:szCs w:val="21"/>
                <w:u w:val="none" w:color="auto"/>
              </w:rPr>
              <w:t>《大气污染物综合排放标准》（GB16297-1996）表2无组织排放限值</w:t>
            </w:r>
          </w:p>
        </w:tc>
      </w:tr>
      <w:tr w14:paraId="027ED5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20" w:type="dxa"/>
            <w:vMerge w:val="restart"/>
            <w:tcBorders>
              <w:top w:val="single" w:color="auto" w:sz="4" w:space="0"/>
              <w:left w:val="single" w:color="auto" w:sz="8" w:space="0"/>
              <w:right w:val="single" w:color="auto" w:sz="4" w:space="0"/>
            </w:tcBorders>
            <w:noWrap w:val="0"/>
            <w:vAlign w:val="center"/>
          </w:tcPr>
          <w:p w14:paraId="3AFE94A4">
            <w:pPr>
              <w:adjustRightInd w:val="0"/>
              <w:snapToGrid w:val="0"/>
              <w:jc w:val="center"/>
              <w:rPr>
                <w:rFonts w:hint="default" w:ascii="Times New Roman" w:hAnsi="Times New Roman" w:eastAsia="宋体" w:cs="Times New Roman"/>
                <w:szCs w:val="21"/>
                <w:highlight w:val="none"/>
                <w:u w:val="none" w:color="auto"/>
              </w:rPr>
            </w:pPr>
            <w:r>
              <w:rPr>
                <w:rFonts w:hint="default" w:ascii="Times New Roman" w:hAnsi="Times New Roman" w:eastAsia="宋体" w:cs="Times New Roman"/>
                <w:szCs w:val="21"/>
                <w:highlight w:val="none"/>
                <w:u w:val="none" w:color="auto"/>
              </w:rPr>
              <w:t>地表水</w:t>
            </w:r>
          </w:p>
          <w:p w14:paraId="638AC486">
            <w:pPr>
              <w:adjustRightInd w:val="0"/>
              <w:snapToGrid w:val="0"/>
              <w:jc w:val="center"/>
              <w:rPr>
                <w:rFonts w:hint="default" w:ascii="Times New Roman" w:hAnsi="Times New Roman" w:eastAsia="宋体" w:cs="Times New Roman"/>
                <w:szCs w:val="21"/>
                <w:highlight w:val="none"/>
                <w:u w:val="none" w:color="auto"/>
              </w:rPr>
            </w:pPr>
            <w:r>
              <w:rPr>
                <w:rFonts w:hint="default" w:ascii="Times New Roman" w:hAnsi="Times New Roman" w:eastAsia="宋体" w:cs="Times New Roman"/>
                <w:szCs w:val="21"/>
                <w:highlight w:val="none"/>
                <w:u w:val="none" w:color="auto"/>
              </w:rPr>
              <w:t>环境</w:t>
            </w:r>
          </w:p>
        </w:tc>
        <w:tc>
          <w:tcPr>
            <w:tcW w:w="1182" w:type="dxa"/>
            <w:tcBorders>
              <w:top w:val="single" w:color="auto" w:sz="4" w:space="0"/>
              <w:left w:val="single" w:color="auto" w:sz="4" w:space="0"/>
              <w:bottom w:val="single" w:color="auto" w:sz="4" w:space="0"/>
              <w:right w:val="single" w:color="auto" w:sz="4" w:space="0"/>
            </w:tcBorders>
            <w:noWrap w:val="0"/>
            <w:vAlign w:val="center"/>
          </w:tcPr>
          <w:p w14:paraId="38640D70">
            <w:pPr>
              <w:adjustRightInd w:val="0"/>
              <w:snapToGrid w:val="0"/>
              <w:jc w:val="center"/>
              <w:rPr>
                <w:rFonts w:hint="default" w:ascii="Times New Roman" w:hAnsi="Times New Roman" w:eastAsia="宋体" w:cs="Times New Roman"/>
                <w:szCs w:val="21"/>
                <w:highlight w:val="none"/>
                <w:u w:val="none" w:color="auto"/>
                <w:lang w:val="en-US" w:eastAsia="zh-CN"/>
              </w:rPr>
            </w:pPr>
            <w:r>
              <w:rPr>
                <w:rFonts w:hint="eastAsia" w:ascii="Times New Roman" w:hAnsi="Times New Roman" w:cs="Times New Roman"/>
                <w:szCs w:val="21"/>
                <w:highlight w:val="none"/>
                <w:u w:val="none" w:color="auto"/>
                <w:lang w:val="en-US" w:eastAsia="zh-CN"/>
              </w:rPr>
              <w:t>医院</w:t>
            </w:r>
            <w:r>
              <w:rPr>
                <w:rFonts w:hint="default" w:ascii="Times New Roman" w:hAnsi="Times New Roman" w:eastAsia="宋体" w:cs="Times New Roman"/>
                <w:szCs w:val="21"/>
                <w:highlight w:val="none"/>
                <w:u w:val="none" w:color="auto"/>
              </w:rPr>
              <w:t>综合废水</w:t>
            </w:r>
          </w:p>
        </w:tc>
        <w:tc>
          <w:tcPr>
            <w:tcW w:w="1380" w:type="dxa"/>
            <w:tcBorders>
              <w:top w:val="single" w:color="auto" w:sz="4" w:space="0"/>
              <w:left w:val="single" w:color="auto" w:sz="4" w:space="0"/>
              <w:bottom w:val="single" w:color="auto" w:sz="4" w:space="0"/>
              <w:right w:val="single" w:color="auto" w:sz="4" w:space="0"/>
            </w:tcBorders>
            <w:noWrap w:val="0"/>
            <w:vAlign w:val="center"/>
          </w:tcPr>
          <w:p w14:paraId="7B021303">
            <w:pPr>
              <w:pStyle w:val="27"/>
              <w:spacing w:before="151"/>
              <w:ind w:right="-15" w:rightChars="0"/>
              <w:jc w:val="center"/>
              <w:rPr>
                <w:rFonts w:hint="default" w:ascii="Times New Roman" w:hAnsi="Times New Roman" w:eastAsia="宋体" w:cs="Times New Roman"/>
                <w:kern w:val="2"/>
                <w:sz w:val="21"/>
                <w:szCs w:val="22"/>
                <w:highlight w:val="none"/>
                <w:u w:val="none" w:color="auto"/>
                <w:lang w:val="en-US" w:eastAsia="zh-CN" w:bidi="ar-SA"/>
              </w:rPr>
            </w:pPr>
            <w:r>
              <w:rPr>
                <w:rFonts w:hint="default" w:ascii="Times New Roman" w:hAnsi="Times New Roman" w:eastAsia="宋体" w:cs="Times New Roman"/>
                <w:position w:val="2"/>
                <w:sz w:val="21"/>
                <w:highlight w:val="none"/>
                <w:u w:val="none" w:color="auto"/>
                <w:lang w:val="en-US" w:eastAsia="zh-CN"/>
              </w:rPr>
              <w:t>pH、SS、COD、BOD5、NH3-N、粪大肠菌群数、</w:t>
            </w:r>
            <w:r>
              <w:rPr>
                <w:rFonts w:hint="default" w:ascii="Times New Roman" w:hAnsi="Times New Roman" w:eastAsia="宋体" w:cs="Times New Roman"/>
                <w:position w:val="2"/>
                <w:sz w:val="21"/>
                <w:highlight w:val="none"/>
                <w:u w:val="none" w:color="auto"/>
                <w:lang w:eastAsia="zh-CN"/>
              </w:rPr>
              <w:t>阴离子表面活性剂</w:t>
            </w:r>
          </w:p>
        </w:tc>
        <w:tc>
          <w:tcPr>
            <w:tcW w:w="2277" w:type="dxa"/>
            <w:tcBorders>
              <w:top w:val="single" w:color="auto" w:sz="4" w:space="0"/>
              <w:left w:val="single" w:color="auto" w:sz="4" w:space="0"/>
              <w:bottom w:val="single" w:color="auto" w:sz="4" w:space="0"/>
              <w:right w:val="single" w:color="auto" w:sz="4" w:space="0"/>
            </w:tcBorders>
            <w:noWrap w:val="0"/>
            <w:vAlign w:val="center"/>
          </w:tcPr>
          <w:p w14:paraId="225C9307">
            <w:pPr>
              <w:tabs>
                <w:tab w:val="left" w:pos="1021"/>
              </w:tabs>
              <w:adjustRightInd w:val="0"/>
              <w:snapToGrid w:val="0"/>
              <w:spacing w:line="260" w:lineRule="exact"/>
              <w:jc w:val="center"/>
              <w:rPr>
                <w:rFonts w:hint="default" w:ascii="Times New Roman" w:hAnsi="Times New Roman" w:eastAsia="宋体" w:cs="Times New Roman"/>
                <w:kern w:val="2"/>
                <w:sz w:val="21"/>
                <w:szCs w:val="22"/>
                <w:highlight w:val="none"/>
                <w:u w:val="none" w:color="auto"/>
                <w:lang w:val="en-US" w:eastAsia="zh-CN" w:bidi="ar-SA"/>
              </w:rPr>
            </w:pPr>
            <w:r>
              <w:rPr>
                <w:rFonts w:hint="default" w:ascii="Times New Roman" w:hAnsi="Times New Roman" w:eastAsia="宋体" w:cs="Times New Roman"/>
                <w:szCs w:val="24"/>
                <w:highlight w:val="none"/>
                <w:u w:val="none" w:color="auto"/>
                <w:lang w:eastAsia="zh-CN"/>
              </w:rPr>
              <w:t>食堂废水经隔油池处理后生活污水和医疗废水</w:t>
            </w:r>
            <w:r>
              <w:rPr>
                <w:rFonts w:hint="default" w:ascii="Times New Roman" w:hAnsi="Times New Roman" w:eastAsia="宋体" w:cs="Times New Roman"/>
                <w:szCs w:val="24"/>
                <w:highlight w:val="none"/>
                <w:u w:val="none" w:color="auto"/>
              </w:rPr>
              <w:t>一起进入院区污水处理站</w:t>
            </w:r>
          </w:p>
        </w:tc>
        <w:tc>
          <w:tcPr>
            <w:tcW w:w="2741" w:type="dxa"/>
            <w:tcBorders>
              <w:top w:val="single" w:color="auto" w:sz="4" w:space="0"/>
              <w:left w:val="single" w:color="auto" w:sz="4" w:space="0"/>
              <w:right w:val="single" w:color="auto" w:sz="8" w:space="0"/>
            </w:tcBorders>
            <w:noWrap w:val="0"/>
            <w:vAlign w:val="center"/>
          </w:tcPr>
          <w:p w14:paraId="1D4AE6D0">
            <w:pPr>
              <w:tabs>
                <w:tab w:val="left" w:pos="1021"/>
              </w:tabs>
              <w:adjustRightInd w:val="0"/>
              <w:snapToGrid w:val="0"/>
              <w:spacing w:line="260" w:lineRule="exact"/>
              <w:jc w:val="center"/>
              <w:rPr>
                <w:rFonts w:hint="default" w:ascii="Times New Roman" w:hAnsi="Times New Roman" w:eastAsia="宋体" w:cs="Times New Roman"/>
                <w:szCs w:val="21"/>
                <w:highlight w:val="none"/>
                <w:u w:val="none" w:color="auto"/>
                <w:lang w:val="en-US" w:eastAsia="zh-CN"/>
              </w:rPr>
            </w:pPr>
            <w:r>
              <w:rPr>
                <w:rFonts w:hint="default" w:ascii="Times New Roman" w:hAnsi="Times New Roman" w:eastAsia="宋体" w:cs="Times New Roman"/>
                <w:szCs w:val="21"/>
                <w:highlight w:val="none"/>
                <w:u w:val="none" w:color="auto"/>
                <w:lang w:val="en-US" w:eastAsia="zh-CN"/>
              </w:rPr>
              <w:t>《医疗机构水污染物排放标准》（GB 18466-2005）中表2预处理排放标准</w:t>
            </w:r>
          </w:p>
        </w:tc>
      </w:tr>
      <w:tr w14:paraId="535EED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20" w:type="dxa"/>
            <w:vMerge w:val="continue"/>
            <w:tcBorders>
              <w:left w:val="single" w:color="auto" w:sz="8" w:space="0"/>
              <w:bottom w:val="single" w:color="auto" w:sz="4" w:space="0"/>
              <w:right w:val="single" w:color="auto" w:sz="4" w:space="0"/>
            </w:tcBorders>
            <w:noWrap w:val="0"/>
            <w:vAlign w:val="center"/>
          </w:tcPr>
          <w:p w14:paraId="3A785347">
            <w:pPr>
              <w:adjustRightInd w:val="0"/>
              <w:snapToGrid w:val="0"/>
              <w:jc w:val="center"/>
              <w:rPr>
                <w:rFonts w:hint="default" w:ascii="Times New Roman" w:hAnsi="Times New Roman" w:eastAsia="宋体" w:cs="Times New Roman"/>
                <w:szCs w:val="21"/>
                <w:highlight w:val="none"/>
                <w:u w:val="none" w:color="auto"/>
              </w:rPr>
            </w:pPr>
          </w:p>
        </w:tc>
        <w:tc>
          <w:tcPr>
            <w:tcW w:w="1182" w:type="dxa"/>
            <w:tcBorders>
              <w:top w:val="single" w:color="auto" w:sz="4" w:space="0"/>
              <w:left w:val="single" w:color="auto" w:sz="4" w:space="0"/>
              <w:bottom w:val="single" w:color="auto" w:sz="4" w:space="0"/>
              <w:right w:val="single" w:color="auto" w:sz="4" w:space="0"/>
            </w:tcBorders>
            <w:noWrap w:val="0"/>
            <w:vAlign w:val="center"/>
          </w:tcPr>
          <w:p w14:paraId="2CB1A0A5">
            <w:pPr>
              <w:adjustRightInd w:val="0"/>
              <w:snapToGrid w:val="0"/>
              <w:jc w:val="center"/>
              <w:rPr>
                <w:rFonts w:hint="default" w:ascii="Times New Roman" w:hAnsi="Times New Roman" w:eastAsia="宋体" w:cs="Times New Roman"/>
                <w:szCs w:val="21"/>
                <w:highlight w:val="none"/>
                <w:u w:val="none" w:color="auto"/>
                <w:lang w:val="en-US" w:eastAsia="zh-CN"/>
              </w:rPr>
            </w:pPr>
            <w:r>
              <w:rPr>
                <w:rFonts w:hint="eastAsia" w:ascii="Times New Roman" w:hAnsi="Times New Roman" w:cs="Times New Roman"/>
                <w:szCs w:val="21"/>
                <w:highlight w:val="none"/>
                <w:u w:val="none" w:color="auto"/>
                <w:lang w:val="en-US" w:eastAsia="zh-CN"/>
              </w:rPr>
              <w:t>职工宿舍楼废水</w:t>
            </w:r>
          </w:p>
        </w:tc>
        <w:tc>
          <w:tcPr>
            <w:tcW w:w="1380" w:type="dxa"/>
            <w:tcBorders>
              <w:top w:val="single" w:color="auto" w:sz="4" w:space="0"/>
              <w:left w:val="single" w:color="auto" w:sz="4" w:space="0"/>
              <w:bottom w:val="single" w:color="auto" w:sz="4" w:space="0"/>
              <w:right w:val="single" w:color="auto" w:sz="4" w:space="0"/>
            </w:tcBorders>
            <w:noWrap w:val="0"/>
            <w:vAlign w:val="top"/>
          </w:tcPr>
          <w:p w14:paraId="21A4B8F3">
            <w:pPr>
              <w:pStyle w:val="27"/>
              <w:spacing w:before="151"/>
              <w:ind w:left="115" w:leftChars="0" w:right="-15" w:rightChars="0"/>
              <w:jc w:val="center"/>
              <w:rPr>
                <w:rFonts w:hint="default" w:ascii="Times New Roman" w:hAnsi="Times New Roman" w:eastAsia="宋体" w:cs="Times New Roman"/>
                <w:position w:val="2"/>
                <w:sz w:val="21"/>
                <w:highlight w:val="none"/>
                <w:u w:val="none" w:color="auto"/>
              </w:rPr>
            </w:pPr>
            <w:r>
              <w:rPr>
                <w:rFonts w:hint="default" w:ascii="Times New Roman" w:hAnsi="Times New Roman" w:eastAsia="宋体" w:cs="Times New Roman"/>
                <w:position w:val="2"/>
                <w:sz w:val="21"/>
                <w:highlight w:val="none"/>
                <w:u w:val="none" w:color="auto"/>
                <w:lang w:val="en-US" w:eastAsia="zh-CN"/>
              </w:rPr>
              <w:t>pH、</w:t>
            </w:r>
            <w:r>
              <w:rPr>
                <w:rFonts w:hint="default" w:ascii="Times New Roman" w:hAnsi="Times New Roman" w:eastAsia="宋体" w:cs="Times New Roman"/>
                <w:position w:val="2"/>
                <w:sz w:val="21"/>
                <w:highlight w:val="none"/>
                <w:u w:val="none" w:color="auto"/>
              </w:rPr>
              <w:t>SS、COD、BOD5</w:t>
            </w:r>
            <w:r>
              <w:rPr>
                <w:rFonts w:hint="default" w:ascii="Times New Roman" w:hAnsi="Times New Roman" w:eastAsia="宋体" w:cs="Times New Roman"/>
                <w:position w:val="2"/>
                <w:sz w:val="21"/>
                <w:highlight w:val="none"/>
                <w:u w:val="none" w:color="auto"/>
                <w:lang w:eastAsia="zh-CN"/>
              </w:rPr>
              <w:t>、氨氮</w:t>
            </w:r>
          </w:p>
        </w:tc>
        <w:tc>
          <w:tcPr>
            <w:tcW w:w="2277" w:type="dxa"/>
            <w:tcBorders>
              <w:top w:val="single" w:color="auto" w:sz="4" w:space="0"/>
              <w:left w:val="single" w:color="auto" w:sz="4" w:space="0"/>
              <w:bottom w:val="single" w:color="auto" w:sz="4" w:space="0"/>
              <w:right w:val="single" w:color="auto" w:sz="4" w:space="0"/>
            </w:tcBorders>
            <w:noWrap w:val="0"/>
            <w:vAlign w:val="center"/>
          </w:tcPr>
          <w:p w14:paraId="717F6F95">
            <w:pPr>
              <w:tabs>
                <w:tab w:val="left" w:pos="1021"/>
              </w:tabs>
              <w:adjustRightInd w:val="0"/>
              <w:snapToGrid w:val="0"/>
              <w:spacing w:line="260" w:lineRule="exact"/>
              <w:jc w:val="center"/>
              <w:rPr>
                <w:rFonts w:hint="default" w:ascii="Times New Roman" w:hAnsi="Times New Roman" w:eastAsia="宋体" w:cs="Times New Roman"/>
                <w:szCs w:val="24"/>
                <w:highlight w:val="none"/>
                <w:u w:val="none" w:color="auto"/>
                <w:lang w:val="en-US" w:eastAsia="zh-CN"/>
              </w:rPr>
            </w:pPr>
            <w:r>
              <w:rPr>
                <w:rFonts w:hint="eastAsia" w:ascii="Times New Roman" w:hAnsi="Times New Roman" w:cs="Times New Roman"/>
                <w:szCs w:val="24"/>
                <w:highlight w:val="none"/>
                <w:u w:val="none" w:color="auto"/>
                <w:lang w:val="en-US" w:eastAsia="zh-CN"/>
              </w:rPr>
              <w:t>经化粪池处理后用作农用灌溉，不外排</w:t>
            </w:r>
          </w:p>
        </w:tc>
        <w:tc>
          <w:tcPr>
            <w:tcW w:w="2741" w:type="dxa"/>
            <w:tcBorders>
              <w:top w:val="single" w:color="auto" w:sz="4" w:space="0"/>
              <w:left w:val="single" w:color="auto" w:sz="4" w:space="0"/>
              <w:right w:val="single" w:color="auto" w:sz="8" w:space="0"/>
            </w:tcBorders>
            <w:noWrap w:val="0"/>
            <w:vAlign w:val="center"/>
          </w:tcPr>
          <w:p w14:paraId="00406BBB">
            <w:pPr>
              <w:tabs>
                <w:tab w:val="left" w:pos="1021"/>
              </w:tabs>
              <w:adjustRightInd w:val="0"/>
              <w:snapToGrid w:val="0"/>
              <w:spacing w:line="260" w:lineRule="exact"/>
              <w:jc w:val="center"/>
              <w:rPr>
                <w:rFonts w:hint="default" w:ascii="Times New Roman" w:hAnsi="Times New Roman" w:eastAsia="宋体" w:cs="Times New Roman"/>
                <w:szCs w:val="21"/>
                <w:highlight w:val="none"/>
                <w:u w:val="none" w:color="auto"/>
                <w:lang w:val="en-US" w:eastAsia="zh-CN"/>
              </w:rPr>
            </w:pPr>
            <w:r>
              <w:rPr>
                <w:rFonts w:hint="eastAsia" w:ascii="Times New Roman" w:hAnsi="Times New Roman" w:cs="Times New Roman"/>
                <w:szCs w:val="21"/>
                <w:highlight w:val="none"/>
                <w:u w:val="none" w:color="auto"/>
                <w:lang w:val="en-US" w:eastAsia="zh-CN"/>
              </w:rPr>
              <w:t>《</w:t>
            </w:r>
            <w:r>
              <w:rPr>
                <w:rFonts w:hint="default" w:ascii="Times New Roman" w:hAnsi="Times New Roman" w:eastAsia="宋体" w:cs="Times New Roman"/>
                <w:szCs w:val="21"/>
                <w:highlight w:val="none"/>
                <w:u w:val="none" w:color="auto"/>
                <w:lang w:val="en-US" w:eastAsia="zh-CN"/>
              </w:rPr>
              <w:t>污水综合排放标准》（GB8978-1996）表4中的一级标准</w:t>
            </w:r>
          </w:p>
        </w:tc>
      </w:tr>
      <w:tr w14:paraId="184412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20" w:type="dxa"/>
            <w:tcBorders>
              <w:top w:val="single" w:color="auto" w:sz="4" w:space="0"/>
              <w:left w:val="single" w:color="auto" w:sz="8" w:space="0"/>
              <w:bottom w:val="single" w:color="auto" w:sz="4" w:space="0"/>
              <w:right w:val="single" w:color="auto" w:sz="4" w:space="0"/>
            </w:tcBorders>
            <w:noWrap w:val="0"/>
            <w:vAlign w:val="center"/>
          </w:tcPr>
          <w:p w14:paraId="5FBBAF63">
            <w:pPr>
              <w:adjustRightInd w:val="0"/>
              <w:snapToGrid w:val="0"/>
              <w:jc w:val="center"/>
              <w:rPr>
                <w:rFonts w:hint="default" w:ascii="Times New Roman" w:hAnsi="Times New Roman" w:eastAsia="宋体" w:cs="Times New Roman"/>
                <w:szCs w:val="21"/>
                <w:highlight w:val="none"/>
                <w:u w:val="none" w:color="auto"/>
              </w:rPr>
            </w:pPr>
            <w:r>
              <w:rPr>
                <w:rFonts w:hint="default" w:ascii="Times New Roman" w:hAnsi="Times New Roman" w:eastAsia="宋体" w:cs="Times New Roman"/>
                <w:szCs w:val="21"/>
                <w:highlight w:val="none"/>
                <w:u w:val="none" w:color="auto"/>
              </w:rPr>
              <w:t>声环境</w:t>
            </w:r>
          </w:p>
        </w:tc>
        <w:tc>
          <w:tcPr>
            <w:tcW w:w="1182" w:type="dxa"/>
            <w:tcBorders>
              <w:top w:val="single" w:color="auto" w:sz="4" w:space="0"/>
              <w:left w:val="single" w:color="auto" w:sz="4" w:space="0"/>
              <w:bottom w:val="single" w:color="auto" w:sz="4" w:space="0"/>
              <w:right w:val="single" w:color="auto" w:sz="4" w:space="0"/>
            </w:tcBorders>
            <w:noWrap w:val="0"/>
            <w:vAlign w:val="center"/>
          </w:tcPr>
          <w:p w14:paraId="3014D745">
            <w:pPr>
              <w:tabs>
                <w:tab w:val="left" w:pos="1021"/>
              </w:tabs>
              <w:adjustRightInd w:val="0"/>
              <w:snapToGrid w:val="0"/>
              <w:spacing w:line="260" w:lineRule="exact"/>
              <w:jc w:val="center"/>
              <w:rPr>
                <w:rFonts w:hint="default" w:ascii="Times New Roman" w:hAnsi="Times New Roman" w:eastAsia="宋体" w:cs="Times New Roman"/>
                <w:szCs w:val="24"/>
                <w:highlight w:val="none"/>
                <w:u w:val="none" w:color="auto"/>
              </w:rPr>
            </w:pPr>
            <w:r>
              <w:rPr>
                <w:rFonts w:hint="default" w:ascii="Times New Roman" w:hAnsi="Times New Roman" w:eastAsia="宋体" w:cs="Times New Roman"/>
                <w:szCs w:val="24"/>
                <w:highlight w:val="none"/>
                <w:u w:val="none" w:color="auto"/>
              </w:rPr>
              <w:t>设备</w:t>
            </w:r>
          </w:p>
          <w:p w14:paraId="4B589386">
            <w:pPr>
              <w:tabs>
                <w:tab w:val="left" w:pos="1021"/>
              </w:tabs>
              <w:adjustRightInd w:val="0"/>
              <w:snapToGrid w:val="0"/>
              <w:spacing w:line="260" w:lineRule="exact"/>
              <w:jc w:val="center"/>
              <w:rPr>
                <w:rFonts w:hint="default" w:ascii="Times New Roman" w:hAnsi="Times New Roman" w:eastAsia="宋体" w:cs="Times New Roman"/>
                <w:szCs w:val="24"/>
                <w:highlight w:val="none"/>
                <w:u w:val="none" w:color="auto"/>
              </w:rPr>
            </w:pPr>
            <w:r>
              <w:rPr>
                <w:rFonts w:hint="default" w:ascii="Times New Roman" w:hAnsi="Times New Roman" w:eastAsia="宋体" w:cs="Times New Roman"/>
                <w:szCs w:val="24"/>
                <w:highlight w:val="none"/>
                <w:u w:val="none" w:color="auto"/>
              </w:rPr>
              <w:t>噪声</w:t>
            </w:r>
          </w:p>
        </w:tc>
        <w:tc>
          <w:tcPr>
            <w:tcW w:w="1380" w:type="dxa"/>
            <w:tcBorders>
              <w:top w:val="single" w:color="auto" w:sz="4" w:space="0"/>
              <w:left w:val="single" w:color="auto" w:sz="4" w:space="0"/>
              <w:bottom w:val="single" w:color="auto" w:sz="4" w:space="0"/>
              <w:right w:val="single" w:color="auto" w:sz="4" w:space="0"/>
            </w:tcBorders>
            <w:noWrap w:val="0"/>
            <w:vAlign w:val="center"/>
          </w:tcPr>
          <w:p w14:paraId="7A6287D9">
            <w:pPr>
              <w:tabs>
                <w:tab w:val="left" w:pos="1021"/>
              </w:tabs>
              <w:adjustRightInd w:val="0"/>
              <w:snapToGrid w:val="0"/>
              <w:spacing w:line="260" w:lineRule="exact"/>
              <w:jc w:val="center"/>
              <w:rPr>
                <w:rFonts w:hint="default" w:ascii="Times New Roman" w:hAnsi="Times New Roman" w:eastAsia="宋体" w:cs="Times New Roman"/>
                <w:szCs w:val="24"/>
                <w:highlight w:val="none"/>
                <w:u w:val="none" w:color="auto"/>
              </w:rPr>
            </w:pPr>
            <w:r>
              <w:rPr>
                <w:rFonts w:hint="default" w:ascii="Times New Roman" w:hAnsi="Times New Roman" w:eastAsia="宋体" w:cs="Times New Roman"/>
                <w:szCs w:val="24"/>
                <w:highlight w:val="none"/>
                <w:u w:val="none" w:color="auto"/>
              </w:rPr>
              <w:t>等效连续A声级</w:t>
            </w:r>
          </w:p>
        </w:tc>
        <w:tc>
          <w:tcPr>
            <w:tcW w:w="2277" w:type="dxa"/>
            <w:tcBorders>
              <w:top w:val="single" w:color="auto" w:sz="4" w:space="0"/>
              <w:left w:val="single" w:color="auto" w:sz="4" w:space="0"/>
              <w:bottom w:val="single" w:color="auto" w:sz="4" w:space="0"/>
              <w:right w:val="single" w:color="auto" w:sz="4" w:space="0"/>
            </w:tcBorders>
            <w:noWrap w:val="0"/>
            <w:vAlign w:val="center"/>
          </w:tcPr>
          <w:p w14:paraId="491EF83A">
            <w:pPr>
              <w:tabs>
                <w:tab w:val="left" w:pos="1021"/>
              </w:tabs>
              <w:adjustRightInd w:val="0"/>
              <w:snapToGrid w:val="0"/>
              <w:spacing w:line="260" w:lineRule="exact"/>
              <w:jc w:val="center"/>
              <w:rPr>
                <w:rFonts w:hint="default" w:ascii="Times New Roman" w:hAnsi="Times New Roman" w:eastAsia="宋体" w:cs="Times New Roman"/>
                <w:szCs w:val="24"/>
                <w:highlight w:val="none"/>
                <w:u w:val="none" w:color="auto"/>
              </w:rPr>
            </w:pPr>
            <w:r>
              <w:rPr>
                <w:rFonts w:hint="default" w:ascii="Times New Roman" w:hAnsi="Times New Roman" w:eastAsia="宋体" w:cs="Times New Roman"/>
                <w:szCs w:val="24"/>
                <w:highlight w:val="none"/>
                <w:u w:val="none" w:color="auto"/>
              </w:rPr>
              <w:t>基础减振、墙体隔声</w:t>
            </w:r>
          </w:p>
        </w:tc>
        <w:tc>
          <w:tcPr>
            <w:tcW w:w="2741" w:type="dxa"/>
            <w:tcBorders>
              <w:top w:val="single" w:color="auto" w:sz="4" w:space="0"/>
              <w:left w:val="single" w:color="auto" w:sz="4" w:space="0"/>
              <w:bottom w:val="single" w:color="auto" w:sz="4" w:space="0"/>
              <w:right w:val="single" w:color="auto" w:sz="8" w:space="0"/>
            </w:tcBorders>
            <w:noWrap w:val="0"/>
            <w:vAlign w:val="center"/>
          </w:tcPr>
          <w:p w14:paraId="07C41237">
            <w:pPr>
              <w:tabs>
                <w:tab w:val="left" w:pos="1021"/>
              </w:tabs>
              <w:adjustRightInd w:val="0"/>
              <w:snapToGrid w:val="0"/>
              <w:spacing w:line="260" w:lineRule="exact"/>
              <w:jc w:val="center"/>
              <w:rPr>
                <w:rFonts w:hint="default" w:ascii="Times New Roman" w:hAnsi="Times New Roman" w:eastAsia="宋体" w:cs="Times New Roman"/>
                <w:szCs w:val="24"/>
                <w:highlight w:val="none"/>
                <w:u w:val="none" w:color="auto"/>
              </w:rPr>
            </w:pPr>
            <w:r>
              <w:rPr>
                <w:rFonts w:hint="default" w:ascii="Times New Roman" w:hAnsi="Times New Roman" w:eastAsia="宋体" w:cs="Times New Roman"/>
                <w:szCs w:val="24"/>
                <w:highlight w:val="none"/>
                <w:u w:val="none" w:color="auto"/>
              </w:rPr>
              <w:t>《工业企业厂界环境噪声排放标准》（GB12348-2008）</w:t>
            </w:r>
            <w:r>
              <w:rPr>
                <w:rFonts w:hint="default" w:ascii="Times New Roman" w:hAnsi="Times New Roman" w:eastAsia="宋体" w:cs="Times New Roman"/>
                <w:szCs w:val="24"/>
                <w:highlight w:val="none"/>
                <w:u w:val="none" w:color="auto"/>
                <w:lang w:val="en-US" w:eastAsia="zh-CN"/>
              </w:rPr>
              <w:t>2</w:t>
            </w:r>
            <w:r>
              <w:rPr>
                <w:rFonts w:hint="eastAsia" w:ascii="Times New Roman" w:hAnsi="Times New Roman" w:cs="Times New Roman"/>
                <w:szCs w:val="24"/>
                <w:highlight w:val="none"/>
                <w:u w:val="none" w:color="auto"/>
                <w:lang w:val="en-US" w:eastAsia="zh-CN"/>
              </w:rPr>
              <w:t>、4</w:t>
            </w:r>
            <w:r>
              <w:rPr>
                <w:rFonts w:hint="default" w:ascii="Times New Roman" w:hAnsi="Times New Roman" w:eastAsia="宋体" w:cs="Times New Roman"/>
                <w:szCs w:val="24"/>
                <w:highlight w:val="none"/>
                <w:u w:val="none" w:color="auto"/>
              </w:rPr>
              <w:t>类标准</w:t>
            </w:r>
          </w:p>
        </w:tc>
      </w:tr>
      <w:tr w14:paraId="22C3E2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11" w:hRule="atLeast"/>
          <w:jc w:val="center"/>
        </w:trPr>
        <w:tc>
          <w:tcPr>
            <w:tcW w:w="1220" w:type="dxa"/>
            <w:tcBorders>
              <w:top w:val="single" w:color="auto" w:sz="4" w:space="0"/>
              <w:left w:val="single" w:color="auto" w:sz="8" w:space="0"/>
              <w:right w:val="single" w:color="auto" w:sz="4" w:space="0"/>
            </w:tcBorders>
            <w:noWrap w:val="0"/>
            <w:vAlign w:val="center"/>
          </w:tcPr>
          <w:p w14:paraId="5AE90B2E">
            <w:pPr>
              <w:adjustRightInd w:val="0"/>
              <w:snapToGrid w:val="0"/>
              <w:jc w:val="center"/>
              <w:rPr>
                <w:rFonts w:hint="default" w:ascii="Times New Roman" w:hAnsi="Times New Roman" w:eastAsia="宋体" w:cs="Times New Roman"/>
                <w:szCs w:val="21"/>
                <w:highlight w:val="none"/>
                <w:u w:val="none" w:color="auto"/>
              </w:rPr>
            </w:pPr>
            <w:r>
              <w:rPr>
                <w:rFonts w:hint="default" w:ascii="Times New Roman" w:hAnsi="Times New Roman" w:eastAsia="宋体" w:cs="Times New Roman"/>
                <w:szCs w:val="21"/>
                <w:highlight w:val="none"/>
                <w:u w:val="none" w:color="auto"/>
              </w:rPr>
              <w:t>固体废物</w:t>
            </w:r>
          </w:p>
        </w:tc>
        <w:tc>
          <w:tcPr>
            <w:tcW w:w="7580" w:type="dxa"/>
            <w:gridSpan w:val="4"/>
            <w:tcBorders>
              <w:top w:val="single" w:color="auto" w:sz="4" w:space="0"/>
              <w:left w:val="single" w:color="auto" w:sz="4" w:space="0"/>
              <w:right w:val="single" w:color="auto" w:sz="8" w:space="0"/>
            </w:tcBorders>
            <w:noWrap w:val="0"/>
            <w:vAlign w:val="center"/>
          </w:tcPr>
          <w:p w14:paraId="75007935">
            <w:pPr>
              <w:bidi w:val="0"/>
              <w:rPr>
                <w:rFonts w:hint="default" w:ascii="Times New Roman" w:hAnsi="Times New Roman" w:cs="Times New Roman"/>
                <w:lang w:val="en-US" w:eastAsia="zh-CN"/>
              </w:rPr>
            </w:pPr>
            <w:r>
              <w:rPr>
                <w:rFonts w:hint="default" w:ascii="Times New Roman" w:hAnsi="Times New Roman" w:eastAsia="宋体" w:cs="Times New Roman"/>
                <w:color w:val="000000"/>
                <w:lang w:val="en-US" w:eastAsia="zh-CN"/>
              </w:rPr>
              <w:t>①</w:t>
            </w:r>
            <w:r>
              <w:rPr>
                <w:rFonts w:hint="eastAsia" w:ascii="Times New Roman" w:hAnsi="Times New Roman" w:eastAsia="宋体" w:cs="Times New Roman"/>
                <w:color w:val="000000"/>
                <w:lang w:val="en-US" w:eastAsia="zh-CN"/>
              </w:rPr>
              <w:t xml:space="preserve"> </w:t>
            </w:r>
            <w:r>
              <w:rPr>
                <w:rFonts w:hint="default" w:ascii="Times New Roman" w:hAnsi="Times New Roman" w:cs="Times New Roman"/>
                <w:lang w:val="en-US" w:eastAsia="zh-CN"/>
              </w:rPr>
              <w:t>生活垃圾集中收集暂存定期交环卫部门统一处置；</w:t>
            </w:r>
          </w:p>
          <w:p w14:paraId="4DB28A0A">
            <w:pPr>
              <w:bidi w:val="0"/>
              <w:rPr>
                <w:rFonts w:hint="default" w:ascii="Times New Roman" w:hAnsi="Times New Roman" w:cs="Times New Roman"/>
                <w:lang w:val="en-US" w:eastAsia="zh-CN"/>
              </w:rPr>
            </w:pPr>
            <w:r>
              <w:rPr>
                <w:rFonts w:hint="default" w:ascii="Times New Roman" w:hAnsi="Times New Roman" w:eastAsia="宋体" w:cs="Times New Roman"/>
                <w:lang w:val="en-US" w:eastAsia="zh-CN"/>
              </w:rPr>
              <w:t>②</w:t>
            </w:r>
            <w:r>
              <w:rPr>
                <w:rFonts w:hint="eastAsia" w:ascii="Times New Roman" w:hAnsi="Times New Roman" w:eastAsia="宋体" w:cs="Times New Roman"/>
                <w:lang w:val="en-US" w:eastAsia="zh-CN"/>
              </w:rPr>
              <w:t xml:space="preserve"> </w:t>
            </w:r>
            <w:r>
              <w:rPr>
                <w:rFonts w:hint="default" w:ascii="Times New Roman" w:hAnsi="Times New Roman" w:cs="Times New Roman"/>
                <w:lang w:val="en-US" w:eastAsia="zh-CN"/>
              </w:rPr>
              <w:t>一般固废废包装材料集中收集暂存，定期外售给物资回收公司；</w:t>
            </w:r>
          </w:p>
          <w:p w14:paraId="74D990F3">
            <w:pPr>
              <w:adjustRightInd w:val="0"/>
              <w:snapToGrid w:val="0"/>
              <w:jc w:val="both"/>
              <w:rPr>
                <w:rFonts w:hint="default" w:ascii="Times New Roman" w:hAnsi="Times New Roman" w:eastAsia="宋体" w:cs="Times New Roman"/>
                <w:szCs w:val="21"/>
                <w:highlight w:val="none"/>
                <w:u w:val="none" w:color="auto"/>
              </w:rPr>
            </w:pPr>
            <w:r>
              <w:rPr>
                <w:rFonts w:hint="default" w:ascii="Times New Roman" w:hAnsi="Times New Roman" w:eastAsia="宋体" w:cs="Times New Roman"/>
                <w:lang w:val="en-US" w:eastAsia="zh-CN"/>
              </w:rPr>
              <w:t>③</w:t>
            </w:r>
            <w:r>
              <w:rPr>
                <w:rFonts w:hint="eastAsia" w:ascii="Times New Roman" w:hAnsi="Times New Roman" w:eastAsia="宋体" w:cs="Times New Roman"/>
                <w:lang w:val="en-US" w:eastAsia="zh-CN"/>
              </w:rPr>
              <w:t xml:space="preserve"> </w:t>
            </w:r>
            <w:r>
              <w:rPr>
                <w:rFonts w:hint="default" w:ascii="Times New Roman" w:hAnsi="Times New Roman" w:cs="Times New Roman"/>
                <w:lang w:val="en-US" w:eastAsia="zh-CN"/>
              </w:rPr>
              <w:t>医疗废物集中收集暂存于危险废物暂存间，做好防风、防晒、防雨、防漏、防渗、防腐措施，并设置危险废物暂存间标识牌、管理台账等。并根据医疗废物种类在医疗废物暂存间内分区存放，制定计划，定期交由有资质公司处置。</w:t>
            </w:r>
          </w:p>
        </w:tc>
      </w:tr>
      <w:tr w14:paraId="487FF6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66" w:hRule="atLeast"/>
          <w:jc w:val="center"/>
        </w:trPr>
        <w:tc>
          <w:tcPr>
            <w:tcW w:w="1220" w:type="dxa"/>
            <w:tcBorders>
              <w:top w:val="single" w:color="auto" w:sz="4" w:space="0"/>
              <w:left w:val="single" w:color="auto" w:sz="8" w:space="0"/>
              <w:bottom w:val="single" w:color="auto" w:sz="4" w:space="0"/>
              <w:right w:val="single" w:color="auto" w:sz="4" w:space="0"/>
            </w:tcBorders>
            <w:noWrap w:val="0"/>
            <w:vAlign w:val="center"/>
          </w:tcPr>
          <w:p w14:paraId="7F9EAEE1">
            <w:pPr>
              <w:adjustRightInd w:val="0"/>
              <w:snapToGrid w:val="0"/>
              <w:jc w:val="center"/>
              <w:rPr>
                <w:rFonts w:hint="default" w:ascii="Times New Roman" w:hAnsi="Times New Roman" w:eastAsia="宋体" w:cs="Times New Roman"/>
                <w:szCs w:val="21"/>
                <w:highlight w:val="none"/>
                <w:u w:val="none" w:color="auto"/>
              </w:rPr>
            </w:pPr>
            <w:r>
              <w:rPr>
                <w:rFonts w:hint="default" w:ascii="Times New Roman" w:hAnsi="Times New Roman" w:eastAsia="宋体" w:cs="Times New Roman"/>
                <w:szCs w:val="21"/>
                <w:highlight w:val="none"/>
                <w:u w:val="none" w:color="auto"/>
              </w:rPr>
              <w:t>土壤及地下水污染防治措施</w:t>
            </w:r>
          </w:p>
        </w:tc>
        <w:tc>
          <w:tcPr>
            <w:tcW w:w="7580" w:type="dxa"/>
            <w:gridSpan w:val="4"/>
            <w:tcBorders>
              <w:top w:val="single" w:color="auto" w:sz="4" w:space="0"/>
              <w:left w:val="single" w:color="auto" w:sz="4" w:space="0"/>
              <w:bottom w:val="single" w:color="auto" w:sz="4" w:space="0"/>
              <w:right w:val="single" w:color="auto" w:sz="8" w:space="0"/>
            </w:tcBorders>
            <w:noWrap w:val="0"/>
            <w:vAlign w:val="center"/>
          </w:tcPr>
          <w:p w14:paraId="47B20EB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lang w:eastAsia="zh-CN"/>
              </w:rPr>
              <w:t>医疗废物</w:t>
            </w:r>
            <w:r>
              <w:rPr>
                <w:rFonts w:hint="default" w:ascii="Times New Roman" w:hAnsi="Times New Roman" w:eastAsia="宋体" w:cs="Times New Roman"/>
                <w:sz w:val="21"/>
                <w:szCs w:val="21"/>
                <w:highlight w:val="none"/>
                <w:u w:val="none" w:color="auto"/>
              </w:rPr>
              <w:t>暂存间、污水处理站等采取重点防渗措施</w:t>
            </w:r>
            <w:r>
              <w:rPr>
                <w:rFonts w:hint="default" w:ascii="Times New Roman" w:hAnsi="Times New Roman" w:eastAsia="宋体" w:cs="Times New Roman"/>
                <w:sz w:val="21"/>
                <w:szCs w:val="21"/>
                <w:highlight w:val="none"/>
                <w:u w:val="none" w:color="auto"/>
                <w:lang w:eastAsia="zh-CN"/>
              </w:rPr>
              <w:t>，</w:t>
            </w:r>
            <w:r>
              <w:rPr>
                <w:rFonts w:hint="default" w:ascii="Times New Roman" w:hAnsi="Times New Roman" w:eastAsia="宋体" w:cs="Times New Roman"/>
                <w:sz w:val="21"/>
                <w:szCs w:val="21"/>
                <w:highlight w:val="none"/>
                <w:u w:val="none" w:color="auto"/>
              </w:rPr>
              <w:t>防渗要求为防渗层为至少 2mm 厚高密度聚乙烯，渗透系数≤10</w:t>
            </w:r>
            <w:r>
              <w:rPr>
                <w:rFonts w:hint="default" w:ascii="Times New Roman" w:hAnsi="Times New Roman" w:eastAsia="宋体" w:cs="Times New Roman"/>
                <w:sz w:val="21"/>
                <w:szCs w:val="21"/>
                <w:highlight w:val="none"/>
                <w:u w:val="none" w:color="auto"/>
                <w:vertAlign w:val="superscript"/>
              </w:rPr>
              <w:t>-10</w:t>
            </w:r>
            <w:r>
              <w:rPr>
                <w:rFonts w:hint="default" w:ascii="Times New Roman" w:hAnsi="Times New Roman" w:eastAsia="宋体" w:cs="Times New Roman"/>
                <w:sz w:val="21"/>
                <w:szCs w:val="21"/>
                <w:highlight w:val="none"/>
                <w:u w:val="none" w:color="auto"/>
              </w:rPr>
              <w:t>cm/s。</w:t>
            </w:r>
          </w:p>
          <w:p w14:paraId="4F3FE77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default" w:ascii="Times New Roman" w:hAnsi="Times New Roman" w:eastAsia="宋体" w:cs="Times New Roman"/>
                <w:szCs w:val="21"/>
                <w:highlight w:val="none"/>
                <w:u w:val="none" w:color="auto"/>
                <w:lang w:val="en-US" w:eastAsia="zh-CN"/>
              </w:rPr>
            </w:pPr>
            <w:r>
              <w:rPr>
                <w:rFonts w:hint="default" w:ascii="Times New Roman" w:hAnsi="Times New Roman" w:eastAsia="宋体" w:cs="Times New Roman"/>
                <w:sz w:val="21"/>
                <w:szCs w:val="21"/>
                <w:highlight w:val="none"/>
                <w:u w:val="none" w:color="auto"/>
              </w:rPr>
              <w:t>一般防渗区：采用混凝土硬化，确保渗透系数 K≤1.0×10</w:t>
            </w:r>
            <w:r>
              <w:rPr>
                <w:rFonts w:hint="default" w:ascii="Times New Roman" w:hAnsi="Times New Roman" w:eastAsia="宋体" w:cs="Times New Roman"/>
                <w:position w:val="7"/>
                <w:sz w:val="21"/>
                <w:szCs w:val="21"/>
                <w:highlight w:val="none"/>
                <w:u w:val="none" w:color="auto"/>
                <w:vertAlign w:val="superscript"/>
              </w:rPr>
              <w:t>-7</w:t>
            </w:r>
            <w:r>
              <w:rPr>
                <w:rFonts w:hint="default" w:ascii="Times New Roman" w:hAnsi="Times New Roman" w:eastAsia="宋体" w:cs="Times New Roman"/>
                <w:sz w:val="21"/>
                <w:szCs w:val="21"/>
                <w:highlight w:val="none"/>
                <w:u w:val="none" w:color="auto"/>
              </w:rPr>
              <w:t>cm/s。</w:t>
            </w:r>
          </w:p>
        </w:tc>
      </w:tr>
      <w:tr w14:paraId="6C79A2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220" w:type="dxa"/>
            <w:tcBorders>
              <w:top w:val="single" w:color="auto" w:sz="4" w:space="0"/>
              <w:left w:val="single" w:color="auto" w:sz="8" w:space="0"/>
              <w:bottom w:val="single" w:color="auto" w:sz="4" w:space="0"/>
              <w:right w:val="single" w:color="auto" w:sz="4" w:space="0"/>
            </w:tcBorders>
            <w:noWrap w:val="0"/>
            <w:vAlign w:val="center"/>
          </w:tcPr>
          <w:p w14:paraId="69095367">
            <w:pPr>
              <w:adjustRightInd w:val="0"/>
              <w:snapToGrid w:val="0"/>
              <w:jc w:val="center"/>
              <w:rPr>
                <w:rFonts w:hint="default" w:ascii="Times New Roman" w:hAnsi="Times New Roman" w:eastAsia="宋体" w:cs="Times New Roman"/>
                <w:kern w:val="2"/>
                <w:sz w:val="21"/>
                <w:szCs w:val="21"/>
                <w:highlight w:val="none"/>
                <w:u w:val="none" w:color="auto"/>
                <w:lang w:val="en-US" w:eastAsia="zh-CN" w:bidi="ar-SA"/>
              </w:rPr>
            </w:pPr>
            <w:r>
              <w:rPr>
                <w:rFonts w:hint="default" w:ascii="Times New Roman" w:hAnsi="Times New Roman" w:eastAsia="宋体" w:cs="Times New Roman"/>
                <w:sz w:val="21"/>
                <w:szCs w:val="21"/>
                <w:highlight w:val="none"/>
                <w:u w:val="none" w:color="auto"/>
              </w:rPr>
              <w:t>生态保护措施</w:t>
            </w:r>
          </w:p>
        </w:tc>
        <w:tc>
          <w:tcPr>
            <w:tcW w:w="7580" w:type="dxa"/>
            <w:gridSpan w:val="4"/>
            <w:tcBorders>
              <w:top w:val="single" w:color="auto" w:sz="4" w:space="0"/>
              <w:left w:val="single" w:color="auto" w:sz="4" w:space="0"/>
              <w:bottom w:val="single" w:color="auto" w:sz="4" w:space="0"/>
              <w:right w:val="single" w:color="auto" w:sz="8" w:space="0"/>
            </w:tcBorders>
            <w:noWrap w:val="0"/>
            <w:vAlign w:val="center"/>
          </w:tcPr>
          <w:p w14:paraId="7E7E7F63">
            <w:pPr>
              <w:adjustRightInd w:val="0"/>
              <w:snapToGrid w:val="0"/>
              <w:jc w:val="center"/>
              <w:rPr>
                <w:rFonts w:hint="default" w:ascii="Times New Roman" w:hAnsi="Times New Roman" w:eastAsia="宋体" w:cs="Times New Roman"/>
                <w:kern w:val="2"/>
                <w:sz w:val="21"/>
                <w:szCs w:val="21"/>
                <w:highlight w:val="none"/>
                <w:u w:val="none" w:color="auto"/>
                <w:lang w:val="en-US" w:eastAsia="zh-CN" w:bidi="ar-SA"/>
              </w:rPr>
            </w:pPr>
            <w:r>
              <w:rPr>
                <w:rFonts w:hint="default" w:ascii="Times New Roman" w:hAnsi="Times New Roman" w:eastAsia="宋体" w:cs="Times New Roman"/>
                <w:sz w:val="21"/>
                <w:szCs w:val="21"/>
                <w:highlight w:val="none"/>
                <w:u w:val="none" w:color="auto"/>
              </w:rPr>
              <w:t>/</w:t>
            </w:r>
          </w:p>
        </w:tc>
      </w:tr>
      <w:tr w14:paraId="680AA6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57" w:hRule="atLeast"/>
          <w:jc w:val="center"/>
        </w:trPr>
        <w:tc>
          <w:tcPr>
            <w:tcW w:w="1220" w:type="dxa"/>
            <w:tcBorders>
              <w:top w:val="single" w:color="auto" w:sz="4" w:space="0"/>
              <w:left w:val="single" w:color="auto" w:sz="8" w:space="0"/>
              <w:bottom w:val="single" w:color="auto" w:sz="4" w:space="0"/>
              <w:right w:val="single" w:color="auto" w:sz="4" w:space="0"/>
            </w:tcBorders>
            <w:noWrap w:val="0"/>
            <w:vAlign w:val="center"/>
          </w:tcPr>
          <w:p w14:paraId="60172D6B">
            <w:pPr>
              <w:adjustRightInd w:val="0"/>
              <w:snapToGrid w:val="0"/>
              <w:jc w:val="center"/>
              <w:rPr>
                <w:rFonts w:hint="default" w:ascii="Times New Roman" w:hAnsi="Times New Roman" w:eastAsia="宋体" w:cs="Times New Roman"/>
                <w:spacing w:val="-8"/>
                <w:szCs w:val="21"/>
                <w:highlight w:val="none"/>
                <w:u w:val="none" w:color="auto"/>
              </w:rPr>
            </w:pPr>
            <w:r>
              <w:rPr>
                <w:rFonts w:hint="default" w:ascii="Times New Roman" w:hAnsi="Times New Roman" w:eastAsia="宋体" w:cs="Times New Roman"/>
                <w:spacing w:val="-8"/>
                <w:szCs w:val="21"/>
                <w:highlight w:val="none"/>
                <w:u w:val="none" w:color="auto"/>
              </w:rPr>
              <w:t>环境风险防范措施</w:t>
            </w:r>
          </w:p>
        </w:tc>
        <w:tc>
          <w:tcPr>
            <w:tcW w:w="7580" w:type="dxa"/>
            <w:gridSpan w:val="4"/>
            <w:tcBorders>
              <w:top w:val="single" w:color="auto" w:sz="4" w:space="0"/>
              <w:left w:val="single" w:color="auto" w:sz="4" w:space="0"/>
              <w:bottom w:val="single" w:color="auto" w:sz="4" w:space="0"/>
              <w:right w:val="single" w:color="auto" w:sz="8" w:space="0"/>
            </w:tcBorders>
            <w:noWrap w:val="0"/>
            <w:vAlign w:val="center"/>
          </w:tcPr>
          <w:p w14:paraId="5723CFD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default" w:ascii="Times New Roman" w:hAnsi="Times New Roman" w:eastAsia="宋体" w:cs="Times New Roman"/>
                <w:szCs w:val="24"/>
                <w:highlight w:val="none"/>
                <w:u w:val="none" w:color="auto"/>
                <w:lang w:val="en-US" w:eastAsia="zh-CN"/>
              </w:rPr>
            </w:pPr>
            <w:r>
              <w:rPr>
                <w:rFonts w:hint="default" w:ascii="Times New Roman" w:hAnsi="Times New Roman" w:eastAsia="宋体" w:cs="Times New Roman"/>
                <w:szCs w:val="24"/>
                <w:highlight w:val="none"/>
                <w:u w:val="none" w:color="auto"/>
                <w:lang w:val="en-US" w:eastAsia="zh-CN"/>
              </w:rPr>
              <w:t>① 利用地埋式污水处理设施做事故应急池（位于院区东南部），加强环保设施维护，严格安全生产制度，严格管理，提高操作人员素质和责任心，以减少事故的发生。</w:t>
            </w:r>
          </w:p>
          <w:p w14:paraId="72F924B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default" w:ascii="Times New Roman" w:hAnsi="Times New Roman" w:eastAsia="宋体" w:cs="Times New Roman"/>
                <w:szCs w:val="24"/>
                <w:highlight w:val="none"/>
                <w:u w:val="none" w:color="auto"/>
                <w:lang w:val="en-US" w:eastAsia="zh-CN"/>
              </w:rPr>
            </w:pPr>
            <w:r>
              <w:rPr>
                <w:rFonts w:hint="default" w:ascii="Times New Roman" w:hAnsi="Times New Roman" w:eastAsia="宋体" w:cs="Times New Roman"/>
                <w:szCs w:val="24"/>
                <w:highlight w:val="none"/>
                <w:u w:val="none" w:color="auto"/>
                <w:lang w:val="en-US" w:eastAsia="zh-CN"/>
              </w:rPr>
              <w:t>② 加强对设备的日常维修和管理，制定环保管理制度和责任制，使其在良好的情况下运行，严格按照规范操作，杜绝事故性排放。</w:t>
            </w:r>
          </w:p>
          <w:p w14:paraId="3E5CA8F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default" w:ascii="Times New Roman" w:hAnsi="Times New Roman" w:eastAsia="宋体" w:cs="Times New Roman"/>
                <w:szCs w:val="21"/>
                <w:highlight w:val="none"/>
                <w:u w:val="none" w:color="auto"/>
                <w:lang w:eastAsia="zh-CN"/>
              </w:rPr>
            </w:pPr>
            <w:r>
              <w:rPr>
                <w:rFonts w:hint="default" w:ascii="Times New Roman" w:hAnsi="Times New Roman" w:eastAsia="宋体" w:cs="Times New Roman"/>
                <w:szCs w:val="24"/>
                <w:highlight w:val="none"/>
                <w:u w:val="none" w:color="auto"/>
                <w:lang w:val="en-US" w:eastAsia="zh-CN"/>
              </w:rPr>
              <w:t>③ 设置一台柴油备用发电机，在突然停电的情况下用于应急发电。</w:t>
            </w:r>
          </w:p>
        </w:tc>
      </w:tr>
      <w:tr w14:paraId="524721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66" w:hRule="atLeast"/>
          <w:jc w:val="center"/>
        </w:trPr>
        <w:tc>
          <w:tcPr>
            <w:tcW w:w="1220" w:type="dxa"/>
            <w:tcBorders>
              <w:top w:val="single" w:color="auto" w:sz="4" w:space="0"/>
              <w:left w:val="single" w:color="auto" w:sz="8" w:space="0"/>
              <w:bottom w:val="single" w:color="auto" w:sz="4" w:space="0"/>
              <w:right w:val="single" w:color="auto" w:sz="4" w:space="0"/>
            </w:tcBorders>
            <w:noWrap w:val="0"/>
            <w:vAlign w:val="center"/>
          </w:tcPr>
          <w:p w14:paraId="63C57100">
            <w:pPr>
              <w:adjustRightInd w:val="0"/>
              <w:snapToGrid w:val="0"/>
              <w:jc w:val="center"/>
              <w:rPr>
                <w:rFonts w:hint="default" w:ascii="Times New Roman" w:hAnsi="Times New Roman" w:eastAsia="宋体" w:cs="Times New Roman"/>
                <w:spacing w:val="-8"/>
                <w:szCs w:val="21"/>
                <w:highlight w:val="none"/>
                <w:u w:val="none" w:color="auto"/>
              </w:rPr>
            </w:pPr>
            <w:r>
              <w:rPr>
                <w:rFonts w:hint="default" w:ascii="Times New Roman" w:hAnsi="Times New Roman" w:eastAsia="宋体" w:cs="Times New Roman"/>
                <w:spacing w:val="-8"/>
                <w:szCs w:val="21"/>
                <w:highlight w:val="none"/>
                <w:u w:val="none" w:color="auto"/>
              </w:rPr>
              <w:t>其他环境</w:t>
            </w:r>
          </w:p>
          <w:p w14:paraId="5BF885AF">
            <w:pPr>
              <w:adjustRightInd w:val="0"/>
              <w:snapToGrid w:val="0"/>
              <w:jc w:val="center"/>
              <w:rPr>
                <w:rFonts w:hint="default" w:ascii="Times New Roman" w:hAnsi="Times New Roman" w:eastAsia="宋体" w:cs="Times New Roman"/>
                <w:spacing w:val="-8"/>
                <w:szCs w:val="21"/>
                <w:highlight w:val="none"/>
                <w:u w:val="none" w:color="auto"/>
                <w:lang w:val="en-US" w:eastAsia="zh-CN"/>
              </w:rPr>
            </w:pPr>
            <w:r>
              <w:rPr>
                <w:rFonts w:hint="default" w:ascii="Times New Roman" w:hAnsi="Times New Roman" w:eastAsia="宋体" w:cs="Times New Roman"/>
                <w:spacing w:val="-8"/>
                <w:szCs w:val="21"/>
                <w:highlight w:val="none"/>
                <w:u w:val="none" w:color="auto"/>
              </w:rPr>
              <w:t>管理要求</w:t>
            </w:r>
          </w:p>
        </w:tc>
        <w:tc>
          <w:tcPr>
            <w:tcW w:w="7580" w:type="dxa"/>
            <w:gridSpan w:val="4"/>
            <w:tcBorders>
              <w:top w:val="single" w:color="auto" w:sz="4" w:space="0"/>
              <w:left w:val="single" w:color="auto" w:sz="4" w:space="0"/>
              <w:bottom w:val="single" w:color="auto" w:sz="4" w:space="0"/>
              <w:right w:val="single" w:color="auto" w:sz="8" w:space="0"/>
            </w:tcBorders>
            <w:noWrap w:val="0"/>
            <w:vAlign w:val="center"/>
          </w:tcPr>
          <w:p w14:paraId="16A98C27">
            <w:pPr>
              <w:keepNext w:val="0"/>
              <w:keepLines w:val="0"/>
              <w:pageBreakBefore w:val="0"/>
              <w:widowControl w:val="0"/>
              <w:kinsoku/>
              <w:wordWrap/>
              <w:overflowPunct/>
              <w:topLinePunct w:val="0"/>
              <w:autoSpaceDE/>
              <w:autoSpaceDN/>
              <w:bidi w:val="0"/>
              <w:adjustRightInd w:val="0"/>
              <w:snapToGrid w:val="0"/>
              <w:ind w:firstLine="388" w:firstLineChars="200"/>
              <w:jc w:val="left"/>
              <w:textAlignment w:val="auto"/>
              <w:rPr>
                <w:rFonts w:hint="default" w:ascii="Times New Roman" w:hAnsi="Times New Roman" w:eastAsia="宋体" w:cs="Times New Roman"/>
                <w:spacing w:val="-8"/>
                <w:szCs w:val="21"/>
                <w:highlight w:val="none"/>
                <w:u w:val="none" w:color="auto"/>
              </w:rPr>
            </w:pPr>
          </w:p>
          <w:p w14:paraId="468B332E">
            <w:pPr>
              <w:keepNext w:val="0"/>
              <w:keepLines w:val="0"/>
              <w:pageBreakBefore w:val="0"/>
              <w:widowControl w:val="0"/>
              <w:kinsoku/>
              <w:wordWrap/>
              <w:overflowPunct/>
              <w:topLinePunct w:val="0"/>
              <w:autoSpaceDE/>
              <w:autoSpaceDN/>
              <w:bidi w:val="0"/>
              <w:adjustRightInd w:val="0"/>
              <w:snapToGrid w:val="0"/>
              <w:spacing w:line="360" w:lineRule="auto"/>
              <w:ind w:firstLine="388" w:firstLineChars="200"/>
              <w:jc w:val="left"/>
              <w:textAlignment w:val="auto"/>
              <w:rPr>
                <w:rFonts w:hint="default" w:ascii="Times New Roman" w:hAnsi="Times New Roman" w:eastAsia="宋体" w:cs="Times New Roman"/>
                <w:spacing w:val="-8"/>
                <w:szCs w:val="21"/>
                <w:highlight w:val="none"/>
                <w:u w:val="none" w:color="auto"/>
                <w:lang w:eastAsia="zh-CN"/>
              </w:rPr>
            </w:pPr>
            <w:r>
              <w:rPr>
                <w:rFonts w:hint="default" w:ascii="Times New Roman" w:hAnsi="Times New Roman" w:eastAsia="宋体" w:cs="Times New Roman"/>
                <w:spacing w:val="-8"/>
                <w:szCs w:val="21"/>
                <w:highlight w:val="none"/>
                <w:u w:val="none" w:color="auto"/>
                <w:lang w:val="en-US" w:eastAsia="zh-CN"/>
              </w:rPr>
              <w:t xml:space="preserve">① </w:t>
            </w:r>
            <w:r>
              <w:rPr>
                <w:rFonts w:hint="default" w:ascii="Times New Roman" w:hAnsi="Times New Roman" w:eastAsia="宋体" w:cs="Times New Roman"/>
                <w:spacing w:val="-8"/>
                <w:szCs w:val="21"/>
                <w:highlight w:val="none"/>
                <w:u w:val="none" w:color="auto"/>
                <w:lang w:eastAsia="zh-CN"/>
              </w:rPr>
              <w:t>根据《建设项目环境影响评价分类管理名录》(2021年版)，本项目属于“四十九、卫生 108、基层医疗卫生服务 842”，不在《固定污染源排污许可分类管理名录（2019 版）》中，本项目不需要纳入排污许可管理。</w:t>
            </w:r>
          </w:p>
          <w:p w14:paraId="6EA54D8B">
            <w:pPr>
              <w:keepNext w:val="0"/>
              <w:keepLines w:val="0"/>
              <w:pageBreakBefore w:val="0"/>
              <w:widowControl w:val="0"/>
              <w:kinsoku/>
              <w:wordWrap/>
              <w:overflowPunct/>
              <w:topLinePunct w:val="0"/>
              <w:autoSpaceDE/>
              <w:autoSpaceDN/>
              <w:bidi w:val="0"/>
              <w:adjustRightInd w:val="0"/>
              <w:snapToGrid w:val="0"/>
              <w:spacing w:line="360" w:lineRule="auto"/>
              <w:ind w:firstLine="388" w:firstLineChars="200"/>
              <w:jc w:val="left"/>
              <w:textAlignment w:val="auto"/>
              <w:rPr>
                <w:rFonts w:hint="default" w:ascii="Times New Roman" w:hAnsi="Times New Roman" w:eastAsia="宋体" w:cs="Times New Roman"/>
                <w:spacing w:val="-8"/>
                <w:szCs w:val="21"/>
                <w:highlight w:val="none"/>
                <w:u w:val="none" w:color="auto"/>
                <w:lang w:eastAsia="zh-CN"/>
              </w:rPr>
            </w:pPr>
            <w:r>
              <w:rPr>
                <w:rFonts w:hint="default" w:ascii="Times New Roman" w:hAnsi="Times New Roman" w:eastAsia="宋体" w:cs="Times New Roman"/>
                <w:spacing w:val="-8"/>
                <w:szCs w:val="21"/>
                <w:highlight w:val="none"/>
                <w:u w:val="none" w:color="auto"/>
                <w:lang w:val="en-US" w:eastAsia="zh-CN"/>
              </w:rPr>
              <w:t xml:space="preserve">② </w:t>
            </w:r>
            <w:r>
              <w:rPr>
                <w:rFonts w:hint="default" w:ascii="Times New Roman" w:hAnsi="Times New Roman" w:eastAsia="宋体" w:cs="Times New Roman"/>
                <w:spacing w:val="-8"/>
                <w:szCs w:val="21"/>
                <w:highlight w:val="none"/>
                <w:u w:val="none" w:color="auto"/>
                <w:lang w:eastAsia="zh-CN"/>
              </w:rPr>
              <w:t>竣工环保验收：建设项目竣工后，建设单位或者委托技术机构依照国家有关法律法规、</w:t>
            </w:r>
            <w:r>
              <w:rPr>
                <w:rFonts w:hint="default" w:ascii="Times New Roman" w:hAnsi="Times New Roman" w:eastAsia="宋体" w:cs="Times New Roman"/>
                <w:spacing w:val="-8"/>
                <w:szCs w:val="21"/>
                <w:highlight w:val="none"/>
                <w:u w:val="none" w:color="auto"/>
                <w:lang w:val="en-US" w:eastAsia="zh-CN"/>
              </w:rPr>
              <w:t>验收</w:t>
            </w:r>
            <w:r>
              <w:rPr>
                <w:rFonts w:hint="default" w:ascii="Times New Roman" w:hAnsi="Times New Roman" w:eastAsia="宋体" w:cs="Times New Roman"/>
                <w:spacing w:val="-8"/>
                <w:szCs w:val="21"/>
                <w:highlight w:val="none"/>
                <w:u w:val="none" w:color="auto"/>
                <w:lang w:eastAsia="zh-CN"/>
              </w:rPr>
              <w:t>技术规范等要求，如实查验、</w:t>
            </w:r>
            <w:r>
              <w:rPr>
                <w:rFonts w:hint="default" w:ascii="Times New Roman" w:hAnsi="Times New Roman" w:eastAsia="宋体" w:cs="Times New Roman"/>
                <w:spacing w:val="-8"/>
                <w:szCs w:val="21"/>
                <w:highlight w:val="none"/>
                <w:u w:val="none" w:color="auto"/>
                <w:lang w:val="en-US" w:eastAsia="zh-CN"/>
              </w:rPr>
              <w:t>检测</w:t>
            </w:r>
            <w:r>
              <w:rPr>
                <w:rFonts w:hint="default" w:ascii="Times New Roman" w:hAnsi="Times New Roman" w:eastAsia="宋体" w:cs="Times New Roman"/>
                <w:spacing w:val="-8"/>
                <w:szCs w:val="21"/>
                <w:highlight w:val="none"/>
                <w:u w:val="none" w:color="auto"/>
                <w:lang w:eastAsia="zh-CN"/>
              </w:rPr>
              <w:t>、记载建设项目环境保护设施的“三同时 ”落实情况，编制竣工环境保护验收报告，进行竣工环保验收。</w:t>
            </w:r>
          </w:p>
          <w:p w14:paraId="15957A13">
            <w:pPr>
              <w:keepNext w:val="0"/>
              <w:keepLines w:val="0"/>
              <w:pageBreakBefore w:val="0"/>
              <w:widowControl w:val="0"/>
              <w:kinsoku/>
              <w:wordWrap/>
              <w:overflowPunct/>
              <w:topLinePunct w:val="0"/>
              <w:autoSpaceDE/>
              <w:autoSpaceDN/>
              <w:bidi w:val="0"/>
              <w:adjustRightInd w:val="0"/>
              <w:snapToGrid w:val="0"/>
              <w:spacing w:line="360" w:lineRule="auto"/>
              <w:ind w:firstLine="388" w:firstLineChars="200"/>
              <w:jc w:val="left"/>
              <w:textAlignment w:val="auto"/>
              <w:rPr>
                <w:rFonts w:hint="default" w:ascii="Times New Roman" w:hAnsi="Times New Roman" w:eastAsia="宋体" w:cs="Times New Roman"/>
                <w:spacing w:val="-8"/>
                <w:szCs w:val="21"/>
                <w:highlight w:val="none"/>
                <w:u w:val="none" w:color="auto"/>
                <w:lang w:eastAsia="zh-CN"/>
              </w:rPr>
            </w:pPr>
            <w:r>
              <w:rPr>
                <w:rFonts w:hint="default" w:ascii="Times New Roman" w:hAnsi="Times New Roman" w:eastAsia="宋体" w:cs="Times New Roman"/>
                <w:spacing w:val="-8"/>
                <w:szCs w:val="21"/>
                <w:highlight w:val="none"/>
                <w:u w:val="none" w:color="auto"/>
                <w:lang w:val="en-US" w:eastAsia="zh-CN"/>
              </w:rPr>
              <w:t xml:space="preserve">③ </w:t>
            </w:r>
            <w:r>
              <w:rPr>
                <w:rFonts w:hint="default" w:ascii="Times New Roman" w:hAnsi="Times New Roman" w:eastAsia="宋体" w:cs="Times New Roman"/>
                <w:spacing w:val="-8"/>
                <w:szCs w:val="21"/>
                <w:highlight w:val="none"/>
                <w:u w:val="none" w:color="auto"/>
                <w:lang w:eastAsia="zh-CN"/>
              </w:rPr>
              <w:t>按照</w:t>
            </w:r>
            <w:r>
              <w:rPr>
                <w:rFonts w:hint="default" w:ascii="Times New Roman" w:hAnsi="Times New Roman" w:eastAsia="宋体" w:cs="Times New Roman"/>
                <w:spacing w:val="-8"/>
                <w:szCs w:val="21"/>
                <w:highlight w:val="none"/>
                <w:u w:val="none" w:color="auto"/>
                <w:lang w:val="en-US" w:eastAsia="zh-CN"/>
              </w:rPr>
              <w:t>检测</w:t>
            </w:r>
            <w:r>
              <w:rPr>
                <w:rFonts w:hint="default" w:ascii="Times New Roman" w:hAnsi="Times New Roman" w:eastAsia="宋体" w:cs="Times New Roman"/>
                <w:spacing w:val="-8"/>
                <w:szCs w:val="21"/>
                <w:highlight w:val="none"/>
                <w:u w:val="none" w:color="auto"/>
                <w:lang w:eastAsia="zh-CN"/>
              </w:rPr>
              <w:t>计划要求定期对</w:t>
            </w:r>
            <w:r>
              <w:rPr>
                <w:rFonts w:hint="default" w:ascii="Times New Roman" w:hAnsi="Times New Roman" w:eastAsia="宋体" w:cs="Times New Roman"/>
                <w:spacing w:val="-8"/>
                <w:szCs w:val="21"/>
                <w:highlight w:val="none"/>
                <w:u w:val="none" w:color="auto"/>
                <w:lang w:val="en-US" w:eastAsia="zh-CN"/>
              </w:rPr>
              <w:t>废水、</w:t>
            </w:r>
            <w:r>
              <w:rPr>
                <w:rFonts w:hint="default" w:ascii="Times New Roman" w:hAnsi="Times New Roman" w:eastAsia="宋体" w:cs="Times New Roman"/>
                <w:spacing w:val="-8"/>
                <w:szCs w:val="21"/>
                <w:highlight w:val="none"/>
                <w:u w:val="none" w:color="auto"/>
                <w:lang w:eastAsia="zh-CN"/>
              </w:rPr>
              <w:t>废气、噪声进行</w:t>
            </w:r>
            <w:r>
              <w:rPr>
                <w:rFonts w:hint="default" w:ascii="Times New Roman" w:hAnsi="Times New Roman" w:eastAsia="宋体" w:cs="Times New Roman"/>
                <w:spacing w:val="-8"/>
                <w:szCs w:val="21"/>
                <w:highlight w:val="none"/>
                <w:u w:val="none" w:color="auto"/>
                <w:lang w:val="en-US" w:eastAsia="zh-CN"/>
              </w:rPr>
              <w:t>检测</w:t>
            </w:r>
            <w:r>
              <w:rPr>
                <w:rFonts w:hint="default" w:ascii="Times New Roman" w:hAnsi="Times New Roman" w:eastAsia="宋体" w:cs="Times New Roman"/>
                <w:spacing w:val="-8"/>
                <w:szCs w:val="21"/>
                <w:highlight w:val="none"/>
                <w:u w:val="none" w:color="auto"/>
                <w:lang w:eastAsia="zh-CN"/>
              </w:rPr>
              <w:t>。</w:t>
            </w:r>
          </w:p>
          <w:p w14:paraId="04C4E492">
            <w:pPr>
              <w:keepNext w:val="0"/>
              <w:keepLines w:val="0"/>
              <w:pageBreakBefore w:val="0"/>
              <w:widowControl w:val="0"/>
              <w:kinsoku/>
              <w:wordWrap/>
              <w:overflowPunct/>
              <w:topLinePunct w:val="0"/>
              <w:autoSpaceDE/>
              <w:autoSpaceDN/>
              <w:bidi w:val="0"/>
              <w:adjustRightInd w:val="0"/>
              <w:snapToGrid w:val="0"/>
              <w:spacing w:line="360" w:lineRule="auto"/>
              <w:ind w:firstLine="388" w:firstLineChars="200"/>
              <w:jc w:val="left"/>
              <w:textAlignment w:val="auto"/>
              <w:rPr>
                <w:rFonts w:hint="default" w:ascii="Times New Roman" w:hAnsi="Times New Roman" w:eastAsia="宋体" w:cs="Times New Roman"/>
                <w:spacing w:val="-8"/>
                <w:szCs w:val="21"/>
                <w:highlight w:val="none"/>
                <w:u w:val="none" w:color="auto"/>
                <w:lang w:val="en-US" w:eastAsia="en-US"/>
              </w:rPr>
            </w:pPr>
            <w:r>
              <w:rPr>
                <w:rFonts w:hint="default" w:ascii="Times New Roman" w:hAnsi="Times New Roman" w:eastAsia="宋体" w:cs="Times New Roman"/>
                <w:spacing w:val="-8"/>
                <w:szCs w:val="21"/>
                <w:highlight w:val="none"/>
                <w:u w:val="none" w:color="auto"/>
                <w:lang w:eastAsia="zh-CN"/>
              </w:rPr>
              <w:t>④</w:t>
            </w:r>
            <w:r>
              <w:rPr>
                <w:rFonts w:hint="default" w:ascii="Times New Roman" w:hAnsi="Times New Roman" w:eastAsia="宋体" w:cs="Times New Roman"/>
                <w:spacing w:val="-8"/>
                <w:szCs w:val="21"/>
                <w:highlight w:val="none"/>
                <w:u w:val="none" w:color="auto"/>
                <w:lang w:val="en-US" w:eastAsia="zh-CN"/>
              </w:rPr>
              <w:t xml:space="preserve"> 按相关要求编制突发环境事件应急预案。</w:t>
            </w:r>
          </w:p>
        </w:tc>
      </w:tr>
    </w:tbl>
    <w:p w14:paraId="6392A934">
      <w:pPr>
        <w:pStyle w:val="10"/>
        <w:rPr>
          <w:rFonts w:hint="default" w:ascii="Times New Roman" w:hAnsi="Times New Roman" w:eastAsia="宋体" w:cs="Times New Roman"/>
          <w:lang w:val="en-US" w:eastAsia="zh-CN"/>
        </w:rPr>
        <w:sectPr>
          <w:pgSz w:w="11906" w:h="16838"/>
          <w:pgMar w:top="1440" w:right="1800" w:bottom="1440" w:left="1800" w:header="851" w:footer="992" w:gutter="0"/>
          <w:pgNumType w:fmt="decimal"/>
          <w:cols w:space="425" w:num="1"/>
          <w:docGrid w:type="lines" w:linePitch="312" w:charSpace="0"/>
        </w:sectPr>
      </w:pPr>
    </w:p>
    <w:p w14:paraId="6B9C12E0">
      <w:pPr>
        <w:widowControl/>
        <w:spacing w:before="100" w:beforeAutospacing="1" w:after="100" w:afterAutospacing="1"/>
        <w:jc w:val="left"/>
        <w:outlineLvl w:val="0"/>
        <w:rPr>
          <w:rFonts w:hint="default" w:ascii="Times New Roman" w:hAnsi="Times New Roman" w:eastAsia="宋体" w:cs="Times New Roman"/>
          <w:snapToGrid w:val="0"/>
          <w:kern w:val="0"/>
          <w:sz w:val="30"/>
          <w:szCs w:val="30"/>
          <w:highlight w:val="none"/>
          <w:lang w:val="en-US" w:eastAsia="zh-CN" w:bidi="ar-SA"/>
        </w:rPr>
      </w:pPr>
      <w:bookmarkStart w:id="18" w:name="_Toc29552"/>
      <w:bookmarkStart w:id="19" w:name="_Toc3146"/>
      <w:bookmarkStart w:id="20" w:name="_Toc29720"/>
      <w:r>
        <w:rPr>
          <w:rFonts w:hint="default" w:ascii="Times New Roman" w:hAnsi="Times New Roman" w:eastAsia="宋体" w:cs="Times New Roman"/>
          <w:snapToGrid w:val="0"/>
          <w:kern w:val="2"/>
          <w:sz w:val="30"/>
          <w:szCs w:val="30"/>
          <w:highlight w:val="none"/>
          <w:lang w:val="en-US" w:eastAsia="zh-CN" w:bidi="ar-SA"/>
        </w:rPr>
        <w:t>六、结论</w:t>
      </w:r>
      <w:bookmarkEnd w:id="18"/>
      <w:bookmarkEnd w:id="19"/>
      <w:bookmarkEnd w:id="20"/>
    </w:p>
    <w:tbl>
      <w:tblPr>
        <w:tblStyle w:val="1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14:paraId="4DC548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tcBorders>
              <w:top w:val="single" w:color="auto" w:sz="8" w:space="0"/>
              <w:left w:val="single" w:color="auto" w:sz="8" w:space="0"/>
              <w:bottom w:val="single" w:color="auto" w:sz="8" w:space="0"/>
              <w:right w:val="single" w:color="auto" w:sz="8" w:space="0"/>
            </w:tcBorders>
            <w:noWrap w:val="0"/>
            <w:vAlign w:val="center"/>
          </w:tcPr>
          <w:p w14:paraId="14472FB7">
            <w:pPr>
              <w:spacing w:line="360" w:lineRule="auto"/>
              <w:ind w:firstLine="480" w:firstLineChars="200"/>
              <w:rPr>
                <w:rFonts w:hint="default" w:ascii="Times New Roman" w:hAnsi="Times New Roman" w:eastAsia="宋体" w:cs="Times New Roman"/>
                <w:sz w:val="24"/>
                <w:szCs w:val="24"/>
                <w:highlight w:val="none"/>
                <w:lang w:eastAsia="zh-CN"/>
              </w:rPr>
            </w:pPr>
            <w:r>
              <w:rPr>
                <w:rFonts w:hint="default" w:ascii="Times New Roman" w:hAnsi="Times New Roman" w:eastAsia="宋体" w:cs="Times New Roman"/>
                <w:sz w:val="24"/>
                <w:szCs w:val="24"/>
                <w:highlight w:val="none"/>
                <w:lang w:val="en-US" w:eastAsia="zh-CN"/>
              </w:rPr>
              <w:t>马江卫生院建设项目</w:t>
            </w:r>
            <w:r>
              <w:rPr>
                <w:rFonts w:hint="default" w:ascii="Times New Roman" w:hAnsi="Times New Roman" w:eastAsia="宋体" w:cs="Times New Roman"/>
                <w:sz w:val="24"/>
                <w:szCs w:val="24"/>
                <w:highlight w:val="none"/>
                <w:lang w:eastAsia="zh-CN"/>
              </w:rPr>
              <w:t>符合国家产业政策，选址合理，平面布局合理。项目运营过程中，在严格落实环评中提出的各项污染治理措施的前提下，废气、废水、噪声等均可达标排放，固体废物能得到有效、安全的处置，项目产生的污染物对周围环境产生的影响在可接受的范围内。因此，本评价认为该建设项目从环保角度出发是合理可行的。</w:t>
            </w:r>
          </w:p>
          <w:p w14:paraId="44E327FD">
            <w:pPr>
              <w:spacing w:line="360" w:lineRule="auto"/>
              <w:ind w:firstLine="480" w:firstLineChars="200"/>
              <w:rPr>
                <w:rFonts w:hint="default" w:ascii="Times New Roman" w:hAnsi="Times New Roman" w:eastAsia="宋体" w:cs="Times New Roman"/>
                <w:sz w:val="24"/>
                <w:szCs w:val="24"/>
                <w:highlight w:val="none"/>
              </w:rPr>
            </w:pPr>
          </w:p>
          <w:p w14:paraId="05BBD490">
            <w:pPr>
              <w:spacing w:line="360" w:lineRule="auto"/>
              <w:ind w:firstLine="480" w:firstLineChars="200"/>
              <w:rPr>
                <w:rFonts w:hint="default" w:ascii="Times New Roman" w:hAnsi="Times New Roman" w:eastAsia="宋体" w:cs="Times New Roman"/>
                <w:sz w:val="24"/>
                <w:szCs w:val="24"/>
                <w:highlight w:val="none"/>
              </w:rPr>
            </w:pPr>
          </w:p>
          <w:p w14:paraId="3A356E11">
            <w:pPr>
              <w:spacing w:line="360" w:lineRule="auto"/>
              <w:ind w:firstLine="480" w:firstLineChars="200"/>
              <w:rPr>
                <w:rFonts w:hint="default" w:ascii="Times New Roman" w:hAnsi="Times New Roman" w:eastAsia="宋体" w:cs="Times New Roman"/>
                <w:sz w:val="24"/>
                <w:szCs w:val="24"/>
                <w:highlight w:val="none"/>
              </w:rPr>
            </w:pPr>
          </w:p>
          <w:p w14:paraId="5DED7C17">
            <w:pPr>
              <w:spacing w:line="360" w:lineRule="auto"/>
              <w:ind w:firstLine="480" w:firstLineChars="200"/>
              <w:rPr>
                <w:rFonts w:hint="default" w:ascii="Times New Roman" w:hAnsi="Times New Roman" w:eastAsia="宋体" w:cs="Times New Roman"/>
                <w:sz w:val="24"/>
                <w:szCs w:val="24"/>
                <w:highlight w:val="none"/>
              </w:rPr>
            </w:pPr>
          </w:p>
          <w:p w14:paraId="6AA79DAF">
            <w:pPr>
              <w:spacing w:line="360" w:lineRule="auto"/>
              <w:ind w:firstLine="480" w:firstLineChars="200"/>
              <w:rPr>
                <w:rFonts w:hint="default" w:ascii="Times New Roman" w:hAnsi="Times New Roman" w:eastAsia="宋体" w:cs="Times New Roman"/>
                <w:sz w:val="24"/>
                <w:szCs w:val="24"/>
                <w:highlight w:val="none"/>
              </w:rPr>
            </w:pPr>
          </w:p>
          <w:p w14:paraId="6C9CA6A4">
            <w:pPr>
              <w:spacing w:line="360" w:lineRule="auto"/>
              <w:ind w:firstLine="480" w:firstLineChars="200"/>
              <w:rPr>
                <w:rFonts w:hint="default" w:ascii="Times New Roman" w:hAnsi="Times New Roman" w:eastAsia="宋体" w:cs="Times New Roman"/>
                <w:sz w:val="24"/>
                <w:szCs w:val="24"/>
                <w:highlight w:val="none"/>
              </w:rPr>
            </w:pPr>
          </w:p>
          <w:p w14:paraId="799A8383">
            <w:pPr>
              <w:spacing w:line="360" w:lineRule="auto"/>
              <w:ind w:firstLine="480" w:firstLineChars="200"/>
              <w:rPr>
                <w:rFonts w:hint="default" w:ascii="Times New Roman" w:hAnsi="Times New Roman" w:eastAsia="宋体" w:cs="Times New Roman"/>
                <w:sz w:val="24"/>
                <w:szCs w:val="24"/>
                <w:highlight w:val="none"/>
              </w:rPr>
            </w:pPr>
          </w:p>
          <w:p w14:paraId="4BAA80E8">
            <w:pPr>
              <w:spacing w:line="360" w:lineRule="auto"/>
              <w:rPr>
                <w:rFonts w:hint="default" w:ascii="Times New Roman" w:hAnsi="Times New Roman" w:eastAsia="宋体" w:cs="Times New Roman"/>
                <w:sz w:val="24"/>
                <w:szCs w:val="24"/>
                <w:highlight w:val="none"/>
              </w:rPr>
            </w:pPr>
          </w:p>
        </w:tc>
      </w:tr>
    </w:tbl>
    <w:p w14:paraId="640A5DFB">
      <w:pPr>
        <w:pStyle w:val="9"/>
        <w:rPr>
          <w:rFonts w:hint="default" w:ascii="Times New Roman" w:hAnsi="Times New Roman" w:eastAsia="宋体" w:cs="Times New Roman"/>
          <w:snapToGrid w:val="0"/>
          <w:kern w:val="0"/>
          <w:sz w:val="24"/>
          <w:szCs w:val="20"/>
          <w:lang w:val="en-US" w:eastAsia="zh-CN" w:bidi="ar-SA"/>
        </w:rPr>
        <w:sectPr>
          <w:pgSz w:w="11906" w:h="16838"/>
          <w:pgMar w:top="1440" w:right="1800" w:bottom="1440" w:left="1800" w:header="851" w:footer="992" w:gutter="0"/>
          <w:pgNumType w:fmt="decimal"/>
          <w:cols w:space="425" w:num="1"/>
          <w:docGrid w:type="lines" w:linePitch="312" w:charSpace="0"/>
        </w:sectPr>
      </w:pPr>
    </w:p>
    <w:p w14:paraId="428B7185">
      <w:pPr>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jc w:val="left"/>
        <w:textAlignment w:val="auto"/>
        <w:rPr>
          <w:rFonts w:hint="default" w:ascii="Times New Roman" w:hAnsi="Times New Roman" w:eastAsia="宋体" w:cs="Times New Roman"/>
          <w:snapToGrid w:val="0"/>
          <w:kern w:val="0"/>
          <w:sz w:val="32"/>
          <w:szCs w:val="32"/>
          <w:highlight w:val="none"/>
          <w:lang w:val="en-US" w:eastAsia="zh-CN" w:bidi="ar-SA"/>
        </w:rPr>
      </w:pPr>
      <w:r>
        <w:rPr>
          <w:rFonts w:hint="default" w:ascii="Times New Roman" w:hAnsi="Times New Roman" w:eastAsia="宋体" w:cs="Times New Roman"/>
          <w:snapToGrid w:val="0"/>
          <w:kern w:val="2"/>
          <w:sz w:val="32"/>
          <w:szCs w:val="32"/>
          <w:highlight w:val="none"/>
          <w:lang w:val="en-US" w:eastAsia="zh-CN" w:bidi="ar-SA"/>
        </w:rPr>
        <w:t>附表</w:t>
      </w:r>
    </w:p>
    <w:p w14:paraId="407A1D56">
      <w:pPr>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jc w:val="center"/>
        <w:textAlignment w:val="auto"/>
        <w:outlineLvl w:val="0"/>
        <w:rPr>
          <w:rFonts w:hint="default" w:ascii="Times New Roman" w:hAnsi="Times New Roman" w:eastAsia="宋体" w:cs="Times New Roman"/>
          <w:snapToGrid w:val="0"/>
          <w:kern w:val="2"/>
          <w:sz w:val="38"/>
          <w:szCs w:val="38"/>
          <w:highlight w:val="none"/>
          <w:lang w:val="en-US" w:eastAsia="zh-CN" w:bidi="ar-SA"/>
        </w:rPr>
      </w:pPr>
      <w:bookmarkStart w:id="21" w:name="_Toc32100"/>
      <w:bookmarkStart w:id="22" w:name="_Toc13759"/>
      <w:bookmarkStart w:id="23" w:name="_Toc13534"/>
      <w:r>
        <w:rPr>
          <w:rFonts w:hint="default" w:ascii="Times New Roman" w:hAnsi="Times New Roman" w:eastAsia="宋体" w:cs="Times New Roman"/>
          <w:snapToGrid w:val="0"/>
          <w:kern w:val="2"/>
          <w:sz w:val="38"/>
          <w:szCs w:val="38"/>
          <w:highlight w:val="none"/>
          <w:lang w:val="en-US" w:eastAsia="zh-CN" w:bidi="ar-SA"/>
        </w:rPr>
        <w:t>建设项目污染物排放量汇总表</w:t>
      </w:r>
      <w:bookmarkEnd w:id="21"/>
      <w:bookmarkEnd w:id="22"/>
      <w:bookmarkEnd w:id="23"/>
    </w:p>
    <w:tbl>
      <w:tblPr>
        <w:tblStyle w:val="17"/>
        <w:tblW w:w="4946" w:type="pct"/>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132"/>
        <w:gridCol w:w="1433"/>
        <w:gridCol w:w="1416"/>
        <w:gridCol w:w="1996"/>
        <w:gridCol w:w="1710"/>
        <w:gridCol w:w="1563"/>
        <w:gridCol w:w="1635"/>
        <w:gridCol w:w="1560"/>
        <w:gridCol w:w="1418"/>
      </w:tblGrid>
      <w:tr w14:paraId="354B68F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340" w:hRule="atLeast"/>
          <w:jc w:val="center"/>
        </w:trPr>
        <w:tc>
          <w:tcPr>
            <w:tcW w:w="1132" w:type="dxa"/>
            <w:tcBorders>
              <w:top w:val="single" w:color="auto" w:sz="8" w:space="0"/>
              <w:bottom w:val="single" w:color="auto" w:sz="6" w:space="0"/>
              <w:tl2br w:val="single" w:color="auto" w:sz="8" w:space="0"/>
            </w:tcBorders>
            <w:noWrap w:val="0"/>
            <w:tcMar>
              <w:top w:w="0" w:type="dxa"/>
              <w:left w:w="28" w:type="dxa"/>
              <w:bottom w:w="0" w:type="dxa"/>
              <w:right w:w="28" w:type="dxa"/>
            </w:tcMar>
            <w:vAlign w:val="center"/>
          </w:tcPr>
          <w:p w14:paraId="637E634F">
            <w:pPr>
              <w:keepNext w:val="0"/>
              <w:keepLines w:val="0"/>
              <w:pageBreakBefore w:val="0"/>
              <w:widowControl w:val="0"/>
              <w:kinsoku/>
              <w:wordWrap/>
              <w:topLinePunct w:val="0"/>
              <w:bidi w:val="0"/>
              <w:adjustRightInd w:val="0"/>
              <w:snapToGrid w:val="0"/>
              <w:spacing w:beforeLines="0" w:line="240" w:lineRule="auto"/>
              <w:jc w:val="right"/>
              <w:rPr>
                <w:rFonts w:hint="default" w:ascii="Times New Roman" w:hAnsi="Times New Roman" w:eastAsia="宋体" w:cs="Times New Roman"/>
                <w:b/>
                <w:color w:val="000000"/>
                <w:kern w:val="2"/>
                <w:sz w:val="22"/>
                <w:szCs w:val="21"/>
                <w:highlight w:val="none"/>
                <w:lang w:val="en-US" w:eastAsia="zh-CN" w:bidi="ar-SA"/>
              </w:rPr>
            </w:pPr>
            <w:r>
              <w:rPr>
                <w:rFonts w:hint="default" w:ascii="Times New Roman" w:hAnsi="Times New Roman" w:eastAsia="宋体" w:cs="Times New Roman"/>
                <w:b/>
                <w:color w:val="000000"/>
                <w:kern w:val="2"/>
                <w:sz w:val="22"/>
                <w:szCs w:val="21"/>
                <w:highlight w:val="none"/>
                <w:lang w:val="en-US" w:eastAsia="zh-CN" w:bidi="ar-SA"/>
              </w:rPr>
              <w:t>项目</w:t>
            </w:r>
          </w:p>
          <w:p w14:paraId="0482F9F2">
            <w:pPr>
              <w:keepNext w:val="0"/>
              <w:keepLines w:val="0"/>
              <w:pageBreakBefore w:val="0"/>
              <w:widowControl w:val="0"/>
              <w:kinsoku/>
              <w:wordWrap/>
              <w:topLinePunct w:val="0"/>
              <w:bidi w:val="0"/>
              <w:adjustRightInd w:val="0"/>
              <w:snapToGrid w:val="0"/>
              <w:spacing w:beforeLines="0" w:line="240" w:lineRule="auto"/>
              <w:jc w:val="left"/>
              <w:rPr>
                <w:rFonts w:hint="default" w:ascii="Times New Roman" w:hAnsi="Times New Roman" w:eastAsia="宋体" w:cs="Times New Roman"/>
                <w:b/>
                <w:color w:val="000000"/>
                <w:kern w:val="2"/>
                <w:sz w:val="22"/>
                <w:szCs w:val="21"/>
                <w:highlight w:val="none"/>
                <w:lang w:val="en-US" w:eastAsia="zh-CN" w:bidi="ar-SA"/>
              </w:rPr>
            </w:pPr>
            <w:r>
              <w:rPr>
                <w:rFonts w:hint="default" w:ascii="Times New Roman" w:hAnsi="Times New Roman" w:eastAsia="宋体" w:cs="Times New Roman"/>
                <w:b/>
                <w:color w:val="000000"/>
                <w:kern w:val="2"/>
                <w:sz w:val="22"/>
                <w:szCs w:val="21"/>
                <w:highlight w:val="none"/>
                <w:lang w:val="en-US" w:eastAsia="zh-CN" w:bidi="ar-SA"/>
              </w:rPr>
              <w:t>分类</w:t>
            </w:r>
          </w:p>
        </w:tc>
        <w:tc>
          <w:tcPr>
            <w:tcW w:w="1433" w:type="dxa"/>
            <w:noWrap w:val="0"/>
            <w:tcMar>
              <w:top w:w="0" w:type="dxa"/>
              <w:left w:w="28" w:type="dxa"/>
              <w:bottom w:w="0" w:type="dxa"/>
              <w:right w:w="28" w:type="dxa"/>
            </w:tcMar>
            <w:vAlign w:val="center"/>
          </w:tcPr>
          <w:p w14:paraId="6B4F6764">
            <w:pPr>
              <w:keepNext w:val="0"/>
              <w:keepLines w:val="0"/>
              <w:pageBreakBefore w:val="0"/>
              <w:widowControl w:val="0"/>
              <w:kinsoku/>
              <w:wordWrap/>
              <w:topLinePunct w:val="0"/>
              <w:bidi w:val="0"/>
              <w:adjustRightInd w:val="0"/>
              <w:snapToGrid w:val="0"/>
              <w:spacing w:beforeLines="0" w:line="240" w:lineRule="auto"/>
              <w:jc w:val="center"/>
              <w:rPr>
                <w:rFonts w:hint="default" w:ascii="Times New Roman" w:hAnsi="Times New Roman" w:eastAsia="宋体" w:cs="Times New Roman"/>
                <w:b/>
                <w:color w:val="000000"/>
                <w:kern w:val="2"/>
                <w:sz w:val="22"/>
                <w:szCs w:val="21"/>
                <w:highlight w:val="none"/>
                <w:lang w:val="en-US" w:eastAsia="zh-CN" w:bidi="ar-SA"/>
              </w:rPr>
            </w:pPr>
            <w:r>
              <w:rPr>
                <w:rFonts w:hint="default" w:ascii="Times New Roman" w:hAnsi="Times New Roman" w:eastAsia="宋体" w:cs="Times New Roman"/>
                <w:b/>
                <w:color w:val="000000"/>
                <w:kern w:val="2"/>
                <w:sz w:val="22"/>
                <w:szCs w:val="21"/>
                <w:highlight w:val="none"/>
                <w:lang w:val="en-US" w:eastAsia="zh-CN" w:bidi="ar-SA"/>
              </w:rPr>
              <w:t>污染物名称</w:t>
            </w:r>
          </w:p>
        </w:tc>
        <w:tc>
          <w:tcPr>
            <w:tcW w:w="1416" w:type="dxa"/>
            <w:noWrap w:val="0"/>
            <w:tcMar>
              <w:top w:w="0" w:type="dxa"/>
              <w:left w:w="28" w:type="dxa"/>
              <w:bottom w:w="0" w:type="dxa"/>
              <w:right w:w="28" w:type="dxa"/>
            </w:tcMar>
            <w:vAlign w:val="center"/>
          </w:tcPr>
          <w:p w14:paraId="3AF7A2A2">
            <w:pPr>
              <w:keepNext w:val="0"/>
              <w:keepLines w:val="0"/>
              <w:pageBreakBefore w:val="0"/>
              <w:widowControl w:val="0"/>
              <w:kinsoku/>
              <w:wordWrap/>
              <w:topLinePunct w:val="0"/>
              <w:bidi w:val="0"/>
              <w:adjustRightInd w:val="0"/>
              <w:snapToGrid w:val="0"/>
              <w:spacing w:beforeLines="0" w:line="240" w:lineRule="auto"/>
              <w:jc w:val="center"/>
              <w:rPr>
                <w:rFonts w:hint="default" w:ascii="Times New Roman" w:hAnsi="Times New Roman" w:eastAsia="宋体" w:cs="Times New Roman"/>
                <w:b/>
                <w:color w:val="000000"/>
                <w:kern w:val="2"/>
                <w:sz w:val="22"/>
                <w:szCs w:val="21"/>
                <w:highlight w:val="none"/>
                <w:lang w:val="en-US" w:eastAsia="zh-CN" w:bidi="ar-SA"/>
              </w:rPr>
            </w:pPr>
            <w:r>
              <w:rPr>
                <w:rFonts w:hint="default" w:ascii="Times New Roman" w:hAnsi="Times New Roman" w:eastAsia="宋体" w:cs="Times New Roman"/>
                <w:b/>
                <w:color w:val="000000"/>
                <w:kern w:val="2"/>
                <w:sz w:val="22"/>
                <w:szCs w:val="21"/>
                <w:highlight w:val="none"/>
                <w:lang w:val="en-US" w:eastAsia="zh-CN" w:bidi="ar-SA"/>
              </w:rPr>
              <w:t>现有工程排放量</w:t>
            </w:r>
            <w:r>
              <w:rPr>
                <w:rFonts w:hint="default" w:ascii="Times New Roman" w:hAnsi="Times New Roman" w:eastAsia="宋体" w:cs="Times New Roman"/>
                <w:b/>
                <w:color w:val="000000"/>
                <w:kern w:val="2"/>
                <w:sz w:val="22"/>
                <w:szCs w:val="21"/>
                <w:highlight w:val="none"/>
                <w:lang w:val="en-US" w:eastAsia="zh-CN" w:bidi="ar-SA"/>
              </w:rPr>
              <w:fldChar w:fldCharType="begin"/>
            </w:r>
            <w:r>
              <w:rPr>
                <w:rFonts w:hint="default" w:ascii="Times New Roman" w:hAnsi="Times New Roman" w:eastAsia="宋体" w:cs="Times New Roman"/>
                <w:b/>
                <w:color w:val="000000"/>
                <w:kern w:val="2"/>
                <w:sz w:val="22"/>
                <w:szCs w:val="21"/>
                <w:highlight w:val="none"/>
                <w:lang w:val="en-US" w:eastAsia="zh-CN" w:bidi="ar-SA"/>
              </w:rPr>
              <w:instrText xml:space="preserve"> = 1 \* GB3 \* MERGEFORMAT </w:instrText>
            </w:r>
            <w:r>
              <w:rPr>
                <w:rFonts w:hint="default" w:ascii="Times New Roman" w:hAnsi="Times New Roman" w:eastAsia="宋体" w:cs="Times New Roman"/>
                <w:b/>
                <w:color w:val="000000"/>
                <w:kern w:val="2"/>
                <w:sz w:val="22"/>
                <w:szCs w:val="21"/>
                <w:highlight w:val="none"/>
                <w:lang w:val="en-US" w:eastAsia="zh-CN" w:bidi="ar-SA"/>
              </w:rPr>
              <w:fldChar w:fldCharType="separate"/>
            </w:r>
            <w:r>
              <w:rPr>
                <w:rFonts w:hint="default" w:ascii="Times New Roman" w:hAnsi="Times New Roman" w:eastAsia="宋体" w:cs="Times New Roman"/>
                <w:b/>
                <w:kern w:val="2"/>
                <w:sz w:val="22"/>
                <w:szCs w:val="21"/>
                <w:highlight w:val="none"/>
                <w:lang w:val="en-US" w:eastAsia="zh-CN" w:bidi="ar-SA"/>
              </w:rPr>
              <w:t>①</w:t>
            </w:r>
            <w:r>
              <w:rPr>
                <w:rFonts w:hint="default" w:ascii="Times New Roman" w:hAnsi="Times New Roman" w:eastAsia="宋体" w:cs="Times New Roman"/>
                <w:b/>
                <w:color w:val="000000"/>
                <w:kern w:val="2"/>
                <w:sz w:val="22"/>
                <w:szCs w:val="21"/>
                <w:highlight w:val="none"/>
                <w:lang w:val="en-US" w:eastAsia="zh-CN" w:bidi="ar-SA"/>
              </w:rPr>
              <w:fldChar w:fldCharType="end"/>
            </w:r>
          </w:p>
        </w:tc>
        <w:tc>
          <w:tcPr>
            <w:tcW w:w="1996" w:type="dxa"/>
            <w:noWrap w:val="0"/>
            <w:tcMar>
              <w:top w:w="0" w:type="dxa"/>
              <w:left w:w="28" w:type="dxa"/>
              <w:bottom w:w="0" w:type="dxa"/>
              <w:right w:w="28" w:type="dxa"/>
            </w:tcMar>
            <w:vAlign w:val="center"/>
          </w:tcPr>
          <w:p w14:paraId="1AE984F2">
            <w:pPr>
              <w:keepNext w:val="0"/>
              <w:keepLines w:val="0"/>
              <w:pageBreakBefore w:val="0"/>
              <w:widowControl w:val="0"/>
              <w:kinsoku/>
              <w:wordWrap/>
              <w:topLinePunct w:val="0"/>
              <w:bidi w:val="0"/>
              <w:adjustRightInd w:val="0"/>
              <w:snapToGrid w:val="0"/>
              <w:spacing w:beforeLines="0" w:line="240" w:lineRule="auto"/>
              <w:jc w:val="center"/>
              <w:rPr>
                <w:rFonts w:hint="default" w:ascii="Times New Roman" w:hAnsi="Times New Roman" w:eastAsia="宋体" w:cs="Times New Roman"/>
                <w:b/>
                <w:color w:val="000000"/>
                <w:kern w:val="2"/>
                <w:sz w:val="22"/>
                <w:szCs w:val="21"/>
                <w:highlight w:val="none"/>
                <w:lang w:val="en-US" w:eastAsia="zh-CN" w:bidi="ar-SA"/>
              </w:rPr>
            </w:pPr>
            <w:r>
              <w:rPr>
                <w:rFonts w:hint="default" w:ascii="Times New Roman" w:hAnsi="Times New Roman" w:eastAsia="宋体" w:cs="Times New Roman"/>
                <w:b/>
                <w:color w:val="000000"/>
                <w:kern w:val="2"/>
                <w:sz w:val="22"/>
                <w:szCs w:val="21"/>
                <w:highlight w:val="none"/>
                <w:lang w:val="en-US" w:eastAsia="zh-CN" w:bidi="ar-SA"/>
              </w:rPr>
              <w:t>现有工程许可排放量</w:t>
            </w:r>
            <w:r>
              <w:rPr>
                <w:rFonts w:hint="default" w:ascii="Times New Roman" w:hAnsi="Times New Roman" w:eastAsia="宋体" w:cs="Times New Roman"/>
                <w:b/>
                <w:color w:val="000000"/>
                <w:kern w:val="2"/>
                <w:sz w:val="22"/>
                <w:szCs w:val="21"/>
                <w:highlight w:val="none"/>
                <w:lang w:val="en-US" w:eastAsia="zh-CN" w:bidi="ar-SA"/>
              </w:rPr>
              <w:fldChar w:fldCharType="begin"/>
            </w:r>
            <w:r>
              <w:rPr>
                <w:rFonts w:hint="default" w:ascii="Times New Roman" w:hAnsi="Times New Roman" w:eastAsia="宋体" w:cs="Times New Roman"/>
                <w:b/>
                <w:color w:val="000000"/>
                <w:kern w:val="2"/>
                <w:sz w:val="22"/>
                <w:szCs w:val="21"/>
                <w:highlight w:val="none"/>
                <w:lang w:val="en-US" w:eastAsia="zh-CN" w:bidi="ar-SA"/>
              </w:rPr>
              <w:instrText xml:space="preserve"> = 2 \* GB3 \* MERGEFORMAT </w:instrText>
            </w:r>
            <w:r>
              <w:rPr>
                <w:rFonts w:hint="default" w:ascii="Times New Roman" w:hAnsi="Times New Roman" w:eastAsia="宋体" w:cs="Times New Roman"/>
                <w:b/>
                <w:color w:val="000000"/>
                <w:kern w:val="2"/>
                <w:sz w:val="22"/>
                <w:szCs w:val="21"/>
                <w:highlight w:val="none"/>
                <w:lang w:val="en-US" w:eastAsia="zh-CN" w:bidi="ar-SA"/>
              </w:rPr>
              <w:fldChar w:fldCharType="separate"/>
            </w:r>
            <w:r>
              <w:rPr>
                <w:rFonts w:hint="default" w:ascii="Times New Roman" w:hAnsi="Times New Roman" w:eastAsia="宋体" w:cs="Times New Roman"/>
                <w:b/>
                <w:color w:val="000000"/>
                <w:kern w:val="2"/>
                <w:sz w:val="22"/>
                <w:szCs w:val="21"/>
                <w:highlight w:val="none"/>
                <w:lang w:val="en-US" w:eastAsia="zh-CN" w:bidi="ar-SA"/>
              </w:rPr>
              <w:t>②</w:t>
            </w:r>
            <w:r>
              <w:rPr>
                <w:rFonts w:hint="default" w:ascii="Times New Roman" w:hAnsi="Times New Roman" w:eastAsia="宋体" w:cs="Times New Roman"/>
                <w:b/>
                <w:color w:val="000000"/>
                <w:kern w:val="2"/>
                <w:sz w:val="22"/>
                <w:szCs w:val="21"/>
                <w:highlight w:val="none"/>
                <w:lang w:val="en-US" w:eastAsia="zh-CN" w:bidi="ar-SA"/>
              </w:rPr>
              <w:fldChar w:fldCharType="end"/>
            </w:r>
          </w:p>
        </w:tc>
        <w:tc>
          <w:tcPr>
            <w:tcW w:w="1710" w:type="dxa"/>
            <w:noWrap w:val="0"/>
            <w:tcMar>
              <w:top w:w="0" w:type="dxa"/>
              <w:left w:w="28" w:type="dxa"/>
              <w:bottom w:w="0" w:type="dxa"/>
              <w:right w:w="28" w:type="dxa"/>
            </w:tcMar>
            <w:vAlign w:val="center"/>
          </w:tcPr>
          <w:p w14:paraId="7E5A2E46">
            <w:pPr>
              <w:keepNext w:val="0"/>
              <w:keepLines w:val="0"/>
              <w:pageBreakBefore w:val="0"/>
              <w:widowControl w:val="0"/>
              <w:kinsoku/>
              <w:wordWrap/>
              <w:topLinePunct w:val="0"/>
              <w:bidi w:val="0"/>
              <w:adjustRightInd w:val="0"/>
              <w:snapToGrid w:val="0"/>
              <w:spacing w:beforeLines="0" w:line="240" w:lineRule="auto"/>
              <w:jc w:val="center"/>
              <w:rPr>
                <w:rFonts w:hint="default" w:ascii="Times New Roman" w:hAnsi="Times New Roman" w:eastAsia="宋体" w:cs="Times New Roman"/>
                <w:b/>
                <w:color w:val="000000"/>
                <w:kern w:val="2"/>
                <w:sz w:val="22"/>
                <w:szCs w:val="21"/>
                <w:highlight w:val="none"/>
                <w:lang w:val="en-US" w:eastAsia="zh-CN" w:bidi="ar-SA"/>
              </w:rPr>
            </w:pPr>
            <w:r>
              <w:rPr>
                <w:rFonts w:hint="default" w:ascii="Times New Roman" w:hAnsi="Times New Roman" w:eastAsia="宋体" w:cs="Times New Roman"/>
                <w:b/>
                <w:color w:val="000000"/>
                <w:kern w:val="2"/>
                <w:sz w:val="22"/>
                <w:szCs w:val="21"/>
                <w:highlight w:val="none"/>
                <w:lang w:val="en-US" w:eastAsia="zh-CN" w:bidi="ar-SA"/>
              </w:rPr>
              <w:t>在建工程排放量</w:t>
            </w:r>
            <w:r>
              <w:rPr>
                <w:rFonts w:hint="default" w:ascii="Times New Roman" w:hAnsi="Times New Roman" w:eastAsia="宋体" w:cs="Times New Roman"/>
                <w:b/>
                <w:color w:val="000000"/>
                <w:kern w:val="2"/>
                <w:sz w:val="22"/>
                <w:szCs w:val="21"/>
                <w:highlight w:val="none"/>
                <w:lang w:val="en-US" w:eastAsia="zh-CN" w:bidi="ar-SA"/>
              </w:rPr>
              <w:fldChar w:fldCharType="begin"/>
            </w:r>
            <w:r>
              <w:rPr>
                <w:rFonts w:hint="default" w:ascii="Times New Roman" w:hAnsi="Times New Roman" w:eastAsia="宋体" w:cs="Times New Roman"/>
                <w:b/>
                <w:color w:val="000000"/>
                <w:kern w:val="2"/>
                <w:sz w:val="22"/>
                <w:szCs w:val="21"/>
                <w:highlight w:val="none"/>
                <w:lang w:val="en-US" w:eastAsia="zh-CN" w:bidi="ar-SA"/>
              </w:rPr>
              <w:instrText xml:space="preserve"> = 3 \* GB3 \* MERGEFORMAT </w:instrText>
            </w:r>
            <w:r>
              <w:rPr>
                <w:rFonts w:hint="default" w:ascii="Times New Roman" w:hAnsi="Times New Roman" w:eastAsia="宋体" w:cs="Times New Roman"/>
                <w:b/>
                <w:color w:val="000000"/>
                <w:kern w:val="2"/>
                <w:sz w:val="22"/>
                <w:szCs w:val="21"/>
                <w:highlight w:val="none"/>
                <w:lang w:val="en-US" w:eastAsia="zh-CN" w:bidi="ar-SA"/>
              </w:rPr>
              <w:fldChar w:fldCharType="separate"/>
            </w:r>
            <w:r>
              <w:rPr>
                <w:rFonts w:hint="default" w:ascii="Times New Roman" w:hAnsi="Times New Roman" w:eastAsia="宋体" w:cs="Times New Roman"/>
                <w:b/>
                <w:kern w:val="2"/>
                <w:sz w:val="22"/>
                <w:szCs w:val="21"/>
                <w:highlight w:val="none"/>
                <w:lang w:val="en-US" w:eastAsia="zh-CN" w:bidi="ar-SA"/>
              </w:rPr>
              <w:t>③</w:t>
            </w:r>
            <w:r>
              <w:rPr>
                <w:rFonts w:hint="default" w:ascii="Times New Roman" w:hAnsi="Times New Roman" w:eastAsia="宋体" w:cs="Times New Roman"/>
                <w:b/>
                <w:color w:val="000000"/>
                <w:kern w:val="2"/>
                <w:sz w:val="22"/>
                <w:szCs w:val="21"/>
                <w:highlight w:val="none"/>
                <w:lang w:val="en-US" w:eastAsia="zh-CN" w:bidi="ar-SA"/>
              </w:rPr>
              <w:fldChar w:fldCharType="end"/>
            </w:r>
          </w:p>
        </w:tc>
        <w:tc>
          <w:tcPr>
            <w:tcW w:w="1563" w:type="dxa"/>
            <w:noWrap w:val="0"/>
            <w:tcMar>
              <w:top w:w="0" w:type="dxa"/>
              <w:left w:w="28" w:type="dxa"/>
              <w:bottom w:w="0" w:type="dxa"/>
              <w:right w:w="28" w:type="dxa"/>
            </w:tcMar>
            <w:vAlign w:val="center"/>
          </w:tcPr>
          <w:p w14:paraId="7054E8F4">
            <w:pPr>
              <w:keepNext w:val="0"/>
              <w:keepLines w:val="0"/>
              <w:pageBreakBefore w:val="0"/>
              <w:widowControl w:val="0"/>
              <w:kinsoku/>
              <w:wordWrap/>
              <w:topLinePunct w:val="0"/>
              <w:bidi w:val="0"/>
              <w:adjustRightInd w:val="0"/>
              <w:snapToGrid w:val="0"/>
              <w:spacing w:beforeLines="0" w:line="240" w:lineRule="auto"/>
              <w:jc w:val="center"/>
              <w:rPr>
                <w:rFonts w:hint="default" w:ascii="Times New Roman" w:hAnsi="Times New Roman" w:eastAsia="宋体" w:cs="Times New Roman"/>
                <w:b/>
                <w:color w:val="000000"/>
                <w:kern w:val="2"/>
                <w:sz w:val="22"/>
                <w:szCs w:val="21"/>
                <w:highlight w:val="none"/>
                <w:lang w:val="en-US" w:eastAsia="zh-CN" w:bidi="ar-SA"/>
              </w:rPr>
            </w:pPr>
            <w:r>
              <w:rPr>
                <w:rFonts w:hint="default" w:ascii="Times New Roman" w:hAnsi="Times New Roman" w:eastAsia="宋体" w:cs="Times New Roman"/>
                <w:b/>
                <w:color w:val="000000"/>
                <w:kern w:val="2"/>
                <w:sz w:val="22"/>
                <w:szCs w:val="21"/>
                <w:highlight w:val="none"/>
                <w:lang w:val="en-US" w:eastAsia="zh-CN" w:bidi="ar-SA"/>
              </w:rPr>
              <w:t>本项目排放量</w:t>
            </w:r>
          </w:p>
          <w:p w14:paraId="362002C2">
            <w:pPr>
              <w:keepNext w:val="0"/>
              <w:keepLines w:val="0"/>
              <w:pageBreakBefore w:val="0"/>
              <w:widowControl w:val="0"/>
              <w:kinsoku/>
              <w:wordWrap/>
              <w:topLinePunct w:val="0"/>
              <w:bidi w:val="0"/>
              <w:adjustRightInd w:val="0"/>
              <w:snapToGrid w:val="0"/>
              <w:spacing w:beforeLines="0" w:line="240" w:lineRule="auto"/>
              <w:jc w:val="center"/>
              <w:rPr>
                <w:rFonts w:hint="default" w:ascii="Times New Roman" w:hAnsi="Times New Roman" w:eastAsia="宋体" w:cs="Times New Roman"/>
                <w:b/>
                <w:color w:val="000000"/>
                <w:kern w:val="2"/>
                <w:sz w:val="22"/>
                <w:szCs w:val="21"/>
                <w:highlight w:val="none"/>
                <w:lang w:val="en-US" w:eastAsia="zh-CN" w:bidi="ar-SA"/>
              </w:rPr>
            </w:pPr>
            <w:r>
              <w:rPr>
                <w:rFonts w:hint="default" w:ascii="Times New Roman" w:hAnsi="Times New Roman" w:eastAsia="宋体" w:cs="Times New Roman"/>
                <w:b/>
                <w:color w:val="000000"/>
                <w:kern w:val="2"/>
                <w:sz w:val="22"/>
                <w:szCs w:val="21"/>
                <w:highlight w:val="none"/>
                <w:lang w:val="en-US" w:eastAsia="zh-CN" w:bidi="ar-SA"/>
              </w:rPr>
              <w:fldChar w:fldCharType="begin"/>
            </w:r>
            <w:r>
              <w:rPr>
                <w:rFonts w:hint="default" w:ascii="Times New Roman" w:hAnsi="Times New Roman" w:eastAsia="宋体" w:cs="Times New Roman"/>
                <w:b/>
                <w:color w:val="000000"/>
                <w:kern w:val="2"/>
                <w:sz w:val="22"/>
                <w:szCs w:val="21"/>
                <w:highlight w:val="none"/>
                <w:lang w:val="en-US" w:eastAsia="zh-CN" w:bidi="ar-SA"/>
              </w:rPr>
              <w:instrText xml:space="preserve"> = 4 \* GB3 \* MERGEFORMAT </w:instrText>
            </w:r>
            <w:r>
              <w:rPr>
                <w:rFonts w:hint="default" w:ascii="Times New Roman" w:hAnsi="Times New Roman" w:eastAsia="宋体" w:cs="Times New Roman"/>
                <w:b/>
                <w:color w:val="000000"/>
                <w:kern w:val="2"/>
                <w:sz w:val="22"/>
                <w:szCs w:val="21"/>
                <w:highlight w:val="none"/>
                <w:lang w:val="en-US" w:eastAsia="zh-CN" w:bidi="ar-SA"/>
              </w:rPr>
              <w:fldChar w:fldCharType="separate"/>
            </w:r>
            <w:r>
              <w:rPr>
                <w:rFonts w:hint="default" w:ascii="Times New Roman" w:hAnsi="Times New Roman" w:eastAsia="宋体" w:cs="Times New Roman"/>
                <w:b/>
                <w:kern w:val="2"/>
                <w:sz w:val="22"/>
                <w:szCs w:val="21"/>
                <w:highlight w:val="none"/>
                <w:lang w:val="en-US" w:eastAsia="zh-CN" w:bidi="ar-SA"/>
              </w:rPr>
              <w:t>④</w:t>
            </w:r>
            <w:r>
              <w:rPr>
                <w:rFonts w:hint="default" w:ascii="Times New Roman" w:hAnsi="Times New Roman" w:eastAsia="宋体" w:cs="Times New Roman"/>
                <w:b/>
                <w:color w:val="000000"/>
                <w:kern w:val="2"/>
                <w:sz w:val="22"/>
                <w:szCs w:val="21"/>
                <w:highlight w:val="none"/>
                <w:lang w:val="en-US" w:eastAsia="zh-CN" w:bidi="ar-SA"/>
              </w:rPr>
              <w:fldChar w:fldCharType="end"/>
            </w:r>
          </w:p>
        </w:tc>
        <w:tc>
          <w:tcPr>
            <w:tcW w:w="1635" w:type="dxa"/>
            <w:noWrap w:val="0"/>
            <w:tcMar>
              <w:top w:w="0" w:type="dxa"/>
              <w:left w:w="28" w:type="dxa"/>
              <w:bottom w:w="0" w:type="dxa"/>
              <w:right w:w="28" w:type="dxa"/>
            </w:tcMar>
            <w:vAlign w:val="center"/>
          </w:tcPr>
          <w:p w14:paraId="4686FA77">
            <w:pPr>
              <w:keepNext w:val="0"/>
              <w:keepLines w:val="0"/>
              <w:pageBreakBefore w:val="0"/>
              <w:widowControl w:val="0"/>
              <w:kinsoku/>
              <w:wordWrap/>
              <w:topLinePunct w:val="0"/>
              <w:bidi w:val="0"/>
              <w:adjustRightInd w:val="0"/>
              <w:snapToGrid w:val="0"/>
              <w:spacing w:beforeLines="0" w:line="240" w:lineRule="auto"/>
              <w:jc w:val="center"/>
              <w:rPr>
                <w:rFonts w:hint="default" w:ascii="Times New Roman" w:hAnsi="Times New Roman" w:eastAsia="宋体" w:cs="Times New Roman"/>
                <w:b/>
                <w:color w:val="000000"/>
                <w:kern w:val="2"/>
                <w:sz w:val="22"/>
                <w:szCs w:val="21"/>
                <w:highlight w:val="none"/>
                <w:lang w:val="en-US" w:eastAsia="zh-CN" w:bidi="ar-SA"/>
              </w:rPr>
            </w:pPr>
            <w:r>
              <w:rPr>
                <w:rFonts w:hint="default" w:ascii="Times New Roman" w:hAnsi="Times New Roman" w:eastAsia="宋体" w:cs="Times New Roman"/>
                <w:b/>
                <w:color w:val="000000"/>
                <w:kern w:val="2"/>
                <w:sz w:val="22"/>
                <w:szCs w:val="21"/>
                <w:highlight w:val="none"/>
                <w:lang w:val="en-US" w:eastAsia="zh-CN" w:bidi="ar-SA"/>
              </w:rPr>
              <w:t>以新带老削减量</w:t>
            </w:r>
          </w:p>
          <w:p w14:paraId="0DADF024">
            <w:pPr>
              <w:keepNext w:val="0"/>
              <w:keepLines w:val="0"/>
              <w:pageBreakBefore w:val="0"/>
              <w:widowControl w:val="0"/>
              <w:kinsoku/>
              <w:wordWrap/>
              <w:topLinePunct w:val="0"/>
              <w:bidi w:val="0"/>
              <w:adjustRightInd w:val="0"/>
              <w:snapToGrid w:val="0"/>
              <w:spacing w:beforeLines="0" w:line="240" w:lineRule="auto"/>
              <w:jc w:val="center"/>
              <w:rPr>
                <w:rFonts w:hint="default" w:ascii="Times New Roman" w:hAnsi="Times New Roman" w:eastAsia="宋体" w:cs="Times New Roman"/>
                <w:b/>
                <w:color w:val="000000"/>
                <w:kern w:val="2"/>
                <w:sz w:val="22"/>
                <w:szCs w:val="21"/>
                <w:highlight w:val="none"/>
                <w:lang w:val="en-US" w:eastAsia="zh-CN" w:bidi="ar-SA"/>
              </w:rPr>
            </w:pPr>
            <w:r>
              <w:rPr>
                <w:rFonts w:hint="default" w:ascii="Times New Roman" w:hAnsi="Times New Roman" w:eastAsia="宋体" w:cs="Times New Roman"/>
                <w:b/>
                <w:color w:val="000000"/>
                <w:kern w:val="2"/>
                <w:sz w:val="22"/>
                <w:szCs w:val="21"/>
                <w:highlight w:val="none"/>
                <w:lang w:val="en-US" w:eastAsia="zh-CN" w:bidi="ar-SA"/>
              </w:rPr>
              <w:fldChar w:fldCharType="begin"/>
            </w:r>
            <w:r>
              <w:rPr>
                <w:rFonts w:hint="default" w:ascii="Times New Roman" w:hAnsi="Times New Roman" w:eastAsia="宋体" w:cs="Times New Roman"/>
                <w:b/>
                <w:color w:val="000000"/>
                <w:kern w:val="2"/>
                <w:sz w:val="22"/>
                <w:szCs w:val="21"/>
                <w:highlight w:val="none"/>
                <w:lang w:val="en-US" w:eastAsia="zh-CN" w:bidi="ar-SA"/>
              </w:rPr>
              <w:instrText xml:space="preserve"> = 5 \* GB3 \* MERGEFORMAT </w:instrText>
            </w:r>
            <w:r>
              <w:rPr>
                <w:rFonts w:hint="default" w:ascii="Times New Roman" w:hAnsi="Times New Roman" w:eastAsia="宋体" w:cs="Times New Roman"/>
                <w:b/>
                <w:color w:val="000000"/>
                <w:kern w:val="2"/>
                <w:sz w:val="22"/>
                <w:szCs w:val="21"/>
                <w:highlight w:val="none"/>
                <w:lang w:val="en-US" w:eastAsia="zh-CN" w:bidi="ar-SA"/>
              </w:rPr>
              <w:fldChar w:fldCharType="separate"/>
            </w:r>
            <w:r>
              <w:rPr>
                <w:rFonts w:hint="default" w:ascii="Times New Roman" w:hAnsi="Times New Roman" w:eastAsia="宋体" w:cs="Times New Roman"/>
                <w:b/>
                <w:kern w:val="2"/>
                <w:sz w:val="22"/>
                <w:szCs w:val="21"/>
                <w:highlight w:val="none"/>
                <w:lang w:val="en-US" w:eastAsia="zh-CN" w:bidi="ar-SA"/>
              </w:rPr>
              <w:t>⑤</w:t>
            </w:r>
            <w:r>
              <w:rPr>
                <w:rFonts w:hint="default" w:ascii="Times New Roman" w:hAnsi="Times New Roman" w:eastAsia="宋体" w:cs="Times New Roman"/>
                <w:b/>
                <w:color w:val="000000"/>
                <w:kern w:val="2"/>
                <w:sz w:val="22"/>
                <w:szCs w:val="21"/>
                <w:highlight w:val="none"/>
                <w:lang w:val="en-US" w:eastAsia="zh-CN" w:bidi="ar-SA"/>
              </w:rPr>
              <w:fldChar w:fldCharType="end"/>
            </w:r>
          </w:p>
        </w:tc>
        <w:tc>
          <w:tcPr>
            <w:tcW w:w="1560" w:type="dxa"/>
            <w:noWrap w:val="0"/>
            <w:tcMar>
              <w:top w:w="0" w:type="dxa"/>
              <w:left w:w="28" w:type="dxa"/>
              <w:bottom w:w="0" w:type="dxa"/>
              <w:right w:w="28" w:type="dxa"/>
            </w:tcMar>
            <w:vAlign w:val="center"/>
          </w:tcPr>
          <w:p w14:paraId="3EFE1926">
            <w:pPr>
              <w:keepNext w:val="0"/>
              <w:keepLines w:val="0"/>
              <w:pageBreakBefore w:val="0"/>
              <w:widowControl w:val="0"/>
              <w:kinsoku/>
              <w:wordWrap/>
              <w:topLinePunct w:val="0"/>
              <w:bidi w:val="0"/>
              <w:adjustRightInd w:val="0"/>
              <w:snapToGrid w:val="0"/>
              <w:spacing w:beforeLines="0" w:line="240" w:lineRule="auto"/>
              <w:jc w:val="center"/>
              <w:rPr>
                <w:rFonts w:hint="default" w:ascii="Times New Roman" w:hAnsi="Times New Roman" w:eastAsia="宋体" w:cs="Times New Roman"/>
                <w:b/>
                <w:color w:val="000000"/>
                <w:kern w:val="2"/>
                <w:sz w:val="22"/>
                <w:szCs w:val="21"/>
                <w:highlight w:val="none"/>
                <w:lang w:val="en-US" w:eastAsia="zh-CN" w:bidi="ar-SA"/>
              </w:rPr>
            </w:pPr>
            <w:r>
              <w:rPr>
                <w:rFonts w:hint="default" w:ascii="Times New Roman" w:hAnsi="Times New Roman" w:eastAsia="宋体" w:cs="Times New Roman"/>
                <w:b/>
                <w:color w:val="000000"/>
                <w:kern w:val="2"/>
                <w:sz w:val="22"/>
                <w:szCs w:val="21"/>
                <w:highlight w:val="none"/>
                <w:lang w:val="en-US" w:eastAsia="zh-CN" w:bidi="ar-SA"/>
              </w:rPr>
              <w:t>本项目建成后全厂排放量</w:t>
            </w:r>
            <w:r>
              <w:rPr>
                <w:rFonts w:hint="default" w:ascii="Times New Roman" w:hAnsi="Times New Roman" w:eastAsia="宋体" w:cs="Times New Roman"/>
                <w:b/>
                <w:color w:val="000000"/>
                <w:kern w:val="2"/>
                <w:sz w:val="22"/>
                <w:szCs w:val="21"/>
                <w:highlight w:val="none"/>
                <w:lang w:val="en-US" w:eastAsia="zh-CN" w:bidi="ar-SA"/>
              </w:rPr>
              <w:fldChar w:fldCharType="begin"/>
            </w:r>
            <w:r>
              <w:rPr>
                <w:rFonts w:hint="default" w:ascii="Times New Roman" w:hAnsi="Times New Roman" w:eastAsia="宋体" w:cs="Times New Roman"/>
                <w:b/>
                <w:color w:val="000000"/>
                <w:kern w:val="2"/>
                <w:sz w:val="22"/>
                <w:szCs w:val="21"/>
                <w:highlight w:val="none"/>
                <w:lang w:val="en-US" w:eastAsia="zh-CN" w:bidi="ar-SA"/>
              </w:rPr>
              <w:instrText xml:space="preserve"> = 6 \* GB3 \* MERGEFORMAT </w:instrText>
            </w:r>
            <w:r>
              <w:rPr>
                <w:rFonts w:hint="default" w:ascii="Times New Roman" w:hAnsi="Times New Roman" w:eastAsia="宋体" w:cs="Times New Roman"/>
                <w:b/>
                <w:color w:val="000000"/>
                <w:kern w:val="2"/>
                <w:sz w:val="22"/>
                <w:szCs w:val="21"/>
                <w:highlight w:val="none"/>
                <w:lang w:val="en-US" w:eastAsia="zh-CN" w:bidi="ar-SA"/>
              </w:rPr>
              <w:fldChar w:fldCharType="separate"/>
            </w:r>
            <w:r>
              <w:rPr>
                <w:rFonts w:hint="default" w:ascii="Times New Roman" w:hAnsi="Times New Roman" w:eastAsia="宋体" w:cs="Times New Roman"/>
                <w:b/>
                <w:kern w:val="2"/>
                <w:sz w:val="22"/>
                <w:szCs w:val="21"/>
                <w:highlight w:val="none"/>
                <w:lang w:val="en-US" w:eastAsia="zh-CN" w:bidi="ar-SA"/>
              </w:rPr>
              <w:t>⑥</w:t>
            </w:r>
            <w:r>
              <w:rPr>
                <w:rFonts w:hint="default" w:ascii="Times New Roman" w:hAnsi="Times New Roman" w:eastAsia="宋体" w:cs="Times New Roman"/>
                <w:b/>
                <w:color w:val="000000"/>
                <w:kern w:val="2"/>
                <w:sz w:val="22"/>
                <w:szCs w:val="21"/>
                <w:highlight w:val="none"/>
                <w:lang w:val="en-US" w:eastAsia="zh-CN" w:bidi="ar-SA"/>
              </w:rPr>
              <w:fldChar w:fldCharType="end"/>
            </w:r>
          </w:p>
        </w:tc>
        <w:tc>
          <w:tcPr>
            <w:tcW w:w="1418" w:type="dxa"/>
            <w:noWrap w:val="0"/>
            <w:tcMar>
              <w:top w:w="0" w:type="dxa"/>
              <w:left w:w="28" w:type="dxa"/>
              <w:bottom w:w="0" w:type="dxa"/>
              <w:right w:w="28" w:type="dxa"/>
            </w:tcMar>
            <w:vAlign w:val="center"/>
          </w:tcPr>
          <w:p w14:paraId="21EDA541">
            <w:pPr>
              <w:keepNext w:val="0"/>
              <w:keepLines w:val="0"/>
              <w:pageBreakBefore w:val="0"/>
              <w:widowControl w:val="0"/>
              <w:kinsoku/>
              <w:wordWrap/>
              <w:topLinePunct w:val="0"/>
              <w:bidi w:val="0"/>
              <w:adjustRightInd w:val="0"/>
              <w:snapToGrid w:val="0"/>
              <w:spacing w:beforeLines="0" w:line="240" w:lineRule="auto"/>
              <w:jc w:val="center"/>
              <w:rPr>
                <w:rFonts w:hint="default" w:ascii="Times New Roman" w:hAnsi="Times New Roman" w:eastAsia="宋体" w:cs="Times New Roman"/>
                <w:b/>
                <w:color w:val="000000"/>
                <w:kern w:val="2"/>
                <w:sz w:val="22"/>
                <w:szCs w:val="21"/>
                <w:highlight w:val="none"/>
                <w:lang w:val="en-US" w:eastAsia="zh-CN" w:bidi="ar-SA"/>
              </w:rPr>
            </w:pPr>
            <w:r>
              <w:rPr>
                <w:rFonts w:hint="default" w:ascii="Times New Roman" w:hAnsi="Times New Roman" w:eastAsia="宋体" w:cs="Times New Roman"/>
                <w:b/>
                <w:color w:val="000000"/>
                <w:kern w:val="2"/>
                <w:sz w:val="22"/>
                <w:szCs w:val="21"/>
                <w:highlight w:val="none"/>
                <w:lang w:val="en-US" w:eastAsia="zh-CN" w:bidi="ar-SA"/>
              </w:rPr>
              <w:t>变化量</w:t>
            </w:r>
            <w:r>
              <w:rPr>
                <w:rFonts w:hint="default" w:ascii="Times New Roman" w:hAnsi="Times New Roman" w:eastAsia="宋体" w:cs="Times New Roman"/>
                <w:b/>
                <w:color w:val="000000"/>
                <w:kern w:val="2"/>
                <w:sz w:val="22"/>
                <w:szCs w:val="21"/>
                <w:highlight w:val="none"/>
                <w:lang w:val="en-US" w:eastAsia="zh-CN" w:bidi="ar-SA"/>
              </w:rPr>
              <w:fldChar w:fldCharType="begin"/>
            </w:r>
            <w:r>
              <w:rPr>
                <w:rFonts w:hint="default" w:ascii="Times New Roman" w:hAnsi="Times New Roman" w:eastAsia="宋体" w:cs="Times New Roman"/>
                <w:b/>
                <w:color w:val="000000"/>
                <w:kern w:val="2"/>
                <w:sz w:val="22"/>
                <w:szCs w:val="21"/>
                <w:highlight w:val="none"/>
                <w:lang w:val="en-US" w:eastAsia="zh-CN" w:bidi="ar-SA"/>
              </w:rPr>
              <w:instrText xml:space="preserve"> = 7 \* GB3 \* MERGEFORMAT </w:instrText>
            </w:r>
            <w:r>
              <w:rPr>
                <w:rFonts w:hint="default" w:ascii="Times New Roman" w:hAnsi="Times New Roman" w:eastAsia="宋体" w:cs="Times New Roman"/>
                <w:b/>
                <w:color w:val="000000"/>
                <w:kern w:val="2"/>
                <w:sz w:val="22"/>
                <w:szCs w:val="21"/>
                <w:highlight w:val="none"/>
                <w:lang w:val="en-US" w:eastAsia="zh-CN" w:bidi="ar-SA"/>
              </w:rPr>
              <w:fldChar w:fldCharType="separate"/>
            </w:r>
            <w:r>
              <w:rPr>
                <w:rFonts w:hint="default" w:ascii="Times New Roman" w:hAnsi="Times New Roman" w:eastAsia="宋体" w:cs="Times New Roman"/>
                <w:b/>
                <w:kern w:val="2"/>
                <w:sz w:val="22"/>
                <w:szCs w:val="21"/>
                <w:highlight w:val="none"/>
                <w:lang w:val="en-US" w:eastAsia="zh-CN" w:bidi="ar-SA"/>
              </w:rPr>
              <w:t>⑦</w:t>
            </w:r>
            <w:r>
              <w:rPr>
                <w:rFonts w:hint="default" w:ascii="Times New Roman" w:hAnsi="Times New Roman" w:eastAsia="宋体" w:cs="Times New Roman"/>
                <w:b/>
                <w:color w:val="000000"/>
                <w:kern w:val="2"/>
                <w:sz w:val="22"/>
                <w:szCs w:val="21"/>
                <w:highlight w:val="none"/>
                <w:lang w:val="en-US" w:eastAsia="zh-CN" w:bidi="ar-SA"/>
              </w:rPr>
              <w:fldChar w:fldCharType="end"/>
            </w:r>
          </w:p>
        </w:tc>
      </w:tr>
      <w:tr w14:paraId="5212409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132" w:type="dxa"/>
            <w:vMerge w:val="restart"/>
            <w:tcBorders>
              <w:top w:val="single" w:color="auto" w:sz="6" w:space="0"/>
            </w:tcBorders>
            <w:noWrap w:val="0"/>
            <w:vAlign w:val="center"/>
          </w:tcPr>
          <w:p w14:paraId="10EF9025">
            <w:pPr>
              <w:keepNext w:val="0"/>
              <w:keepLines w:val="0"/>
              <w:pageBreakBefore w:val="0"/>
              <w:widowControl w:val="0"/>
              <w:kinsoku/>
              <w:wordWrap/>
              <w:topLinePunct w:val="0"/>
              <w:bidi w:val="0"/>
              <w:adjustRightInd w:val="0"/>
              <w:snapToGrid w:val="0"/>
              <w:spacing w:beforeLines="0" w:line="240" w:lineRule="auto"/>
              <w:jc w:val="center"/>
              <w:rPr>
                <w:rFonts w:hint="default" w:ascii="Times New Roman" w:hAnsi="Times New Roman" w:eastAsia="宋体" w:cs="Times New Roman"/>
                <w:color w:val="000000"/>
                <w:kern w:val="2"/>
                <w:sz w:val="22"/>
                <w:szCs w:val="21"/>
                <w:highlight w:val="none"/>
                <w:lang w:val="en-US" w:eastAsia="zh-CN" w:bidi="ar-SA"/>
              </w:rPr>
            </w:pPr>
            <w:r>
              <w:rPr>
                <w:rFonts w:hint="default" w:ascii="Times New Roman" w:hAnsi="Times New Roman" w:eastAsia="宋体" w:cs="Times New Roman"/>
                <w:color w:val="000000"/>
                <w:kern w:val="2"/>
                <w:sz w:val="22"/>
                <w:szCs w:val="21"/>
                <w:highlight w:val="none"/>
                <w:lang w:val="en-US" w:eastAsia="zh-CN" w:bidi="ar-SA"/>
              </w:rPr>
              <w:t>废气</w:t>
            </w:r>
          </w:p>
        </w:tc>
        <w:tc>
          <w:tcPr>
            <w:tcW w:w="1433" w:type="dxa"/>
            <w:noWrap w:val="0"/>
            <w:vAlign w:val="center"/>
          </w:tcPr>
          <w:p w14:paraId="56565FE8">
            <w:pPr>
              <w:keepNext w:val="0"/>
              <w:keepLines w:val="0"/>
              <w:pageBreakBefore w:val="0"/>
              <w:kinsoku/>
              <w:wordWrap/>
              <w:topLinePunct w:val="0"/>
              <w:bidi w:val="0"/>
              <w:adjustRightInd w:val="0"/>
              <w:snapToGrid w:val="0"/>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NH</w:t>
            </w:r>
            <w:r>
              <w:rPr>
                <w:rFonts w:hint="default" w:ascii="Times New Roman" w:hAnsi="Times New Roman" w:eastAsia="宋体" w:cs="Times New Roman"/>
                <w:szCs w:val="21"/>
                <w:highlight w:val="none"/>
                <w:vertAlign w:val="subscript"/>
              </w:rPr>
              <w:t>3</w:t>
            </w:r>
          </w:p>
        </w:tc>
        <w:tc>
          <w:tcPr>
            <w:tcW w:w="1416" w:type="dxa"/>
            <w:noWrap w:val="0"/>
            <w:vAlign w:val="center"/>
          </w:tcPr>
          <w:p w14:paraId="1D2352E0">
            <w:pPr>
              <w:keepNext w:val="0"/>
              <w:keepLines w:val="0"/>
              <w:pageBreakBefore w:val="0"/>
              <w:widowControl w:val="0"/>
              <w:kinsoku/>
              <w:wordWrap/>
              <w:topLinePunct w:val="0"/>
              <w:bidi w:val="0"/>
              <w:adjustRightInd w:val="0"/>
              <w:snapToGrid w:val="0"/>
              <w:spacing w:beforeLines="0" w:line="240" w:lineRule="auto"/>
              <w:jc w:val="center"/>
              <w:rPr>
                <w:rFonts w:hint="default" w:ascii="Times New Roman" w:hAnsi="Times New Roman" w:eastAsia="宋体" w:cs="Times New Roman"/>
                <w:color w:val="000000"/>
                <w:kern w:val="2"/>
                <w:sz w:val="22"/>
                <w:szCs w:val="21"/>
                <w:highlight w:val="none"/>
                <w:lang w:val="en-US" w:eastAsia="zh-CN" w:bidi="ar-SA"/>
              </w:rPr>
            </w:pPr>
            <w:r>
              <w:rPr>
                <w:rFonts w:hint="default" w:ascii="Times New Roman" w:hAnsi="Times New Roman" w:eastAsia="宋体" w:cs="Times New Roman"/>
                <w:color w:val="000000"/>
                <w:kern w:val="2"/>
                <w:sz w:val="22"/>
                <w:szCs w:val="21"/>
                <w:highlight w:val="none"/>
                <w:lang w:val="en-US" w:eastAsia="zh-CN" w:bidi="ar-SA"/>
              </w:rPr>
              <w:t>-</w:t>
            </w:r>
          </w:p>
        </w:tc>
        <w:tc>
          <w:tcPr>
            <w:tcW w:w="1996" w:type="dxa"/>
            <w:noWrap w:val="0"/>
            <w:vAlign w:val="center"/>
          </w:tcPr>
          <w:p w14:paraId="051E5061">
            <w:pPr>
              <w:keepNext w:val="0"/>
              <w:keepLines w:val="0"/>
              <w:pageBreakBefore w:val="0"/>
              <w:widowControl w:val="0"/>
              <w:kinsoku/>
              <w:wordWrap/>
              <w:topLinePunct w:val="0"/>
              <w:bidi w:val="0"/>
              <w:adjustRightInd w:val="0"/>
              <w:snapToGrid w:val="0"/>
              <w:spacing w:beforeLines="0" w:line="240" w:lineRule="auto"/>
              <w:jc w:val="center"/>
              <w:rPr>
                <w:rFonts w:hint="default" w:ascii="Times New Roman" w:hAnsi="Times New Roman" w:eastAsia="宋体" w:cs="Times New Roman"/>
                <w:color w:val="000000"/>
                <w:kern w:val="2"/>
                <w:sz w:val="22"/>
                <w:szCs w:val="21"/>
                <w:highlight w:val="none"/>
                <w:lang w:val="en-US" w:eastAsia="zh-CN" w:bidi="ar-SA"/>
              </w:rPr>
            </w:pPr>
            <w:r>
              <w:rPr>
                <w:rFonts w:hint="default" w:ascii="Times New Roman" w:hAnsi="Times New Roman" w:eastAsia="宋体" w:cs="Times New Roman"/>
                <w:color w:val="000000"/>
                <w:kern w:val="2"/>
                <w:sz w:val="22"/>
                <w:szCs w:val="21"/>
                <w:highlight w:val="none"/>
                <w:lang w:val="en-US" w:eastAsia="zh-CN" w:bidi="ar-SA"/>
              </w:rPr>
              <w:t>-</w:t>
            </w:r>
          </w:p>
        </w:tc>
        <w:tc>
          <w:tcPr>
            <w:tcW w:w="1710" w:type="dxa"/>
            <w:noWrap w:val="0"/>
            <w:vAlign w:val="center"/>
          </w:tcPr>
          <w:p w14:paraId="7620F6BF">
            <w:pPr>
              <w:keepNext w:val="0"/>
              <w:keepLines w:val="0"/>
              <w:pageBreakBefore w:val="0"/>
              <w:widowControl w:val="0"/>
              <w:kinsoku/>
              <w:wordWrap/>
              <w:topLinePunct w:val="0"/>
              <w:bidi w:val="0"/>
              <w:adjustRightInd w:val="0"/>
              <w:snapToGrid w:val="0"/>
              <w:spacing w:beforeLines="0" w:line="240" w:lineRule="auto"/>
              <w:jc w:val="center"/>
              <w:rPr>
                <w:rFonts w:hint="default" w:ascii="Times New Roman" w:hAnsi="Times New Roman" w:eastAsia="宋体" w:cs="Times New Roman"/>
                <w:color w:val="000000"/>
                <w:kern w:val="2"/>
                <w:sz w:val="22"/>
                <w:szCs w:val="21"/>
                <w:highlight w:val="none"/>
                <w:lang w:val="en-US" w:eastAsia="zh-CN" w:bidi="ar-SA"/>
              </w:rPr>
            </w:pPr>
            <w:r>
              <w:rPr>
                <w:rFonts w:hint="default" w:ascii="Times New Roman" w:hAnsi="Times New Roman" w:eastAsia="宋体" w:cs="Times New Roman"/>
                <w:color w:val="000000"/>
                <w:kern w:val="2"/>
                <w:sz w:val="22"/>
                <w:szCs w:val="21"/>
                <w:highlight w:val="none"/>
                <w:lang w:val="en-US" w:eastAsia="zh-CN" w:bidi="ar-SA"/>
              </w:rPr>
              <w:t>-</w:t>
            </w:r>
          </w:p>
        </w:tc>
        <w:tc>
          <w:tcPr>
            <w:tcW w:w="1563" w:type="dxa"/>
            <w:noWrap w:val="0"/>
            <w:vAlign w:val="center"/>
          </w:tcPr>
          <w:p w14:paraId="33311825">
            <w:pPr>
              <w:keepNext w:val="0"/>
              <w:keepLines w:val="0"/>
              <w:pageBreakBefore w:val="0"/>
              <w:widowControl w:val="0"/>
              <w:kinsoku/>
              <w:wordWrap/>
              <w:topLinePunct w:val="0"/>
              <w:bidi w:val="0"/>
              <w:adjustRightInd w:val="0"/>
              <w:snapToGrid w:val="0"/>
              <w:spacing w:beforeLines="0" w:line="240" w:lineRule="auto"/>
              <w:jc w:val="center"/>
              <w:rPr>
                <w:rFonts w:hint="default" w:ascii="Times New Roman" w:hAnsi="Times New Roman" w:eastAsia="宋体" w:cs="Times New Roman"/>
                <w:kern w:val="2"/>
                <w:sz w:val="22"/>
                <w:szCs w:val="21"/>
                <w:highlight w:val="none"/>
                <w:lang w:val="en-US" w:eastAsia="zh-CN" w:bidi="ar-SA"/>
              </w:rPr>
            </w:pPr>
            <w:r>
              <w:rPr>
                <w:rFonts w:hint="default" w:ascii="Times New Roman" w:hAnsi="Times New Roman" w:eastAsia="宋体" w:cs="Times New Roman"/>
                <w:color w:val="000000"/>
                <w:kern w:val="2"/>
                <w:sz w:val="22"/>
                <w:szCs w:val="21"/>
                <w:highlight w:val="none"/>
                <w:lang w:val="en-US" w:eastAsia="zh-CN" w:bidi="ar-SA"/>
              </w:rPr>
              <w:t>-</w:t>
            </w:r>
          </w:p>
        </w:tc>
        <w:tc>
          <w:tcPr>
            <w:tcW w:w="1635" w:type="dxa"/>
            <w:noWrap w:val="0"/>
            <w:vAlign w:val="center"/>
          </w:tcPr>
          <w:p w14:paraId="5E9B57ED">
            <w:pPr>
              <w:keepNext w:val="0"/>
              <w:keepLines w:val="0"/>
              <w:pageBreakBefore w:val="0"/>
              <w:widowControl w:val="0"/>
              <w:kinsoku/>
              <w:wordWrap/>
              <w:topLinePunct w:val="0"/>
              <w:bidi w:val="0"/>
              <w:adjustRightInd w:val="0"/>
              <w:snapToGrid w:val="0"/>
              <w:spacing w:beforeLines="0" w:line="240" w:lineRule="auto"/>
              <w:jc w:val="center"/>
              <w:rPr>
                <w:rFonts w:hint="default" w:ascii="Times New Roman" w:hAnsi="Times New Roman" w:eastAsia="宋体" w:cs="Times New Roman"/>
                <w:color w:val="000000"/>
                <w:kern w:val="2"/>
                <w:sz w:val="22"/>
                <w:szCs w:val="21"/>
                <w:highlight w:val="none"/>
                <w:lang w:val="en-US" w:eastAsia="zh-CN" w:bidi="ar-SA"/>
              </w:rPr>
            </w:pPr>
            <w:r>
              <w:rPr>
                <w:rFonts w:hint="default" w:ascii="Times New Roman" w:hAnsi="Times New Roman" w:eastAsia="宋体" w:cs="Times New Roman"/>
                <w:color w:val="000000"/>
                <w:kern w:val="2"/>
                <w:sz w:val="22"/>
                <w:szCs w:val="21"/>
                <w:highlight w:val="none"/>
                <w:lang w:val="en-US" w:eastAsia="zh-CN" w:bidi="ar-SA"/>
              </w:rPr>
              <w:t>-</w:t>
            </w:r>
          </w:p>
        </w:tc>
        <w:tc>
          <w:tcPr>
            <w:tcW w:w="1560" w:type="dxa"/>
            <w:noWrap w:val="0"/>
            <w:vAlign w:val="center"/>
          </w:tcPr>
          <w:p w14:paraId="4F15CE8E">
            <w:pPr>
              <w:keepNext w:val="0"/>
              <w:keepLines w:val="0"/>
              <w:pageBreakBefore w:val="0"/>
              <w:widowControl w:val="0"/>
              <w:kinsoku/>
              <w:wordWrap/>
              <w:topLinePunct w:val="0"/>
              <w:bidi w:val="0"/>
              <w:adjustRightInd w:val="0"/>
              <w:snapToGrid w:val="0"/>
              <w:spacing w:beforeLines="0" w:line="240" w:lineRule="auto"/>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color w:val="000000"/>
                <w:kern w:val="2"/>
                <w:sz w:val="22"/>
                <w:szCs w:val="21"/>
                <w:highlight w:val="none"/>
                <w:lang w:val="en-US" w:eastAsia="zh-CN" w:bidi="ar-SA"/>
              </w:rPr>
              <w:t>-</w:t>
            </w:r>
          </w:p>
        </w:tc>
        <w:tc>
          <w:tcPr>
            <w:tcW w:w="1418" w:type="dxa"/>
            <w:noWrap w:val="0"/>
            <w:vAlign w:val="center"/>
          </w:tcPr>
          <w:p w14:paraId="3F9F8953">
            <w:pPr>
              <w:keepNext w:val="0"/>
              <w:keepLines w:val="0"/>
              <w:pageBreakBefore w:val="0"/>
              <w:kinsoku/>
              <w:wordWrap/>
              <w:topLinePunct w:val="0"/>
              <w:bidi w:val="0"/>
              <w:adjustRightInd w:val="0"/>
              <w:snapToGrid w:val="0"/>
              <w:jc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w:t>
            </w:r>
          </w:p>
        </w:tc>
      </w:tr>
      <w:tr w14:paraId="406DE60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132" w:type="dxa"/>
            <w:vMerge w:val="continue"/>
            <w:tcBorders>
              <w:top w:val="single" w:color="auto" w:sz="6" w:space="0"/>
            </w:tcBorders>
            <w:noWrap w:val="0"/>
            <w:vAlign w:val="center"/>
          </w:tcPr>
          <w:p w14:paraId="179D7606">
            <w:pPr>
              <w:keepNext w:val="0"/>
              <w:keepLines w:val="0"/>
              <w:pageBreakBefore w:val="0"/>
              <w:widowControl w:val="0"/>
              <w:kinsoku/>
              <w:wordWrap/>
              <w:topLinePunct w:val="0"/>
              <w:bidi w:val="0"/>
              <w:adjustRightInd w:val="0"/>
              <w:snapToGrid w:val="0"/>
              <w:spacing w:beforeLines="0" w:line="240" w:lineRule="auto"/>
              <w:jc w:val="center"/>
              <w:rPr>
                <w:rFonts w:hint="default" w:ascii="Times New Roman" w:hAnsi="Times New Roman" w:eastAsia="宋体" w:cs="Times New Roman"/>
                <w:color w:val="000000"/>
                <w:kern w:val="2"/>
                <w:sz w:val="22"/>
                <w:szCs w:val="21"/>
                <w:highlight w:val="none"/>
                <w:lang w:val="en-US" w:eastAsia="zh-CN" w:bidi="ar-SA"/>
              </w:rPr>
            </w:pPr>
          </w:p>
        </w:tc>
        <w:tc>
          <w:tcPr>
            <w:tcW w:w="1433" w:type="dxa"/>
            <w:noWrap w:val="0"/>
            <w:vAlign w:val="center"/>
          </w:tcPr>
          <w:p w14:paraId="7671FF37">
            <w:pPr>
              <w:keepNext w:val="0"/>
              <w:keepLines w:val="0"/>
              <w:pageBreakBefore w:val="0"/>
              <w:kinsoku/>
              <w:wordWrap/>
              <w:topLinePunct w:val="0"/>
              <w:bidi w:val="0"/>
              <w:adjustRightInd w:val="0"/>
              <w:snapToGrid w:val="0"/>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H</w:t>
            </w:r>
            <w:r>
              <w:rPr>
                <w:rFonts w:hint="default" w:ascii="Times New Roman" w:hAnsi="Times New Roman" w:eastAsia="宋体" w:cs="Times New Roman"/>
                <w:szCs w:val="21"/>
                <w:highlight w:val="none"/>
                <w:vertAlign w:val="subscript"/>
              </w:rPr>
              <w:t>2</w:t>
            </w:r>
            <w:r>
              <w:rPr>
                <w:rFonts w:hint="default" w:ascii="Times New Roman" w:hAnsi="Times New Roman" w:eastAsia="宋体" w:cs="Times New Roman"/>
                <w:szCs w:val="21"/>
                <w:highlight w:val="none"/>
              </w:rPr>
              <w:t>S</w:t>
            </w:r>
          </w:p>
        </w:tc>
        <w:tc>
          <w:tcPr>
            <w:tcW w:w="1416" w:type="dxa"/>
            <w:noWrap w:val="0"/>
            <w:vAlign w:val="center"/>
          </w:tcPr>
          <w:p w14:paraId="65F2754D">
            <w:pPr>
              <w:keepNext w:val="0"/>
              <w:keepLines w:val="0"/>
              <w:pageBreakBefore w:val="0"/>
              <w:widowControl w:val="0"/>
              <w:kinsoku/>
              <w:wordWrap/>
              <w:topLinePunct w:val="0"/>
              <w:bidi w:val="0"/>
              <w:adjustRightInd w:val="0"/>
              <w:snapToGrid w:val="0"/>
              <w:spacing w:beforeLines="0" w:line="240" w:lineRule="auto"/>
              <w:jc w:val="center"/>
              <w:rPr>
                <w:rFonts w:hint="default" w:ascii="Times New Roman" w:hAnsi="Times New Roman" w:eastAsia="宋体" w:cs="Times New Roman"/>
                <w:color w:val="000000"/>
                <w:kern w:val="2"/>
                <w:sz w:val="22"/>
                <w:szCs w:val="21"/>
                <w:highlight w:val="none"/>
                <w:lang w:val="en-US" w:eastAsia="zh-CN" w:bidi="ar-SA"/>
              </w:rPr>
            </w:pPr>
            <w:r>
              <w:rPr>
                <w:rFonts w:hint="default" w:ascii="Times New Roman" w:hAnsi="Times New Roman" w:eastAsia="宋体" w:cs="Times New Roman"/>
                <w:color w:val="000000"/>
                <w:kern w:val="2"/>
                <w:sz w:val="22"/>
                <w:szCs w:val="21"/>
                <w:highlight w:val="none"/>
                <w:lang w:val="en-US" w:eastAsia="zh-CN" w:bidi="ar-SA"/>
              </w:rPr>
              <w:t>-</w:t>
            </w:r>
          </w:p>
        </w:tc>
        <w:tc>
          <w:tcPr>
            <w:tcW w:w="1996" w:type="dxa"/>
            <w:noWrap w:val="0"/>
            <w:vAlign w:val="center"/>
          </w:tcPr>
          <w:p w14:paraId="3BD47AC9">
            <w:pPr>
              <w:keepNext w:val="0"/>
              <w:keepLines w:val="0"/>
              <w:pageBreakBefore w:val="0"/>
              <w:widowControl w:val="0"/>
              <w:kinsoku/>
              <w:wordWrap/>
              <w:topLinePunct w:val="0"/>
              <w:bidi w:val="0"/>
              <w:adjustRightInd w:val="0"/>
              <w:snapToGrid w:val="0"/>
              <w:spacing w:beforeLines="0" w:line="240" w:lineRule="auto"/>
              <w:jc w:val="center"/>
              <w:rPr>
                <w:rFonts w:hint="default" w:ascii="Times New Roman" w:hAnsi="Times New Roman" w:eastAsia="宋体" w:cs="Times New Roman"/>
                <w:color w:val="000000"/>
                <w:kern w:val="2"/>
                <w:sz w:val="22"/>
                <w:szCs w:val="21"/>
                <w:highlight w:val="none"/>
                <w:lang w:val="en-US" w:eastAsia="zh-CN" w:bidi="ar-SA"/>
              </w:rPr>
            </w:pPr>
            <w:r>
              <w:rPr>
                <w:rFonts w:hint="default" w:ascii="Times New Roman" w:hAnsi="Times New Roman" w:eastAsia="宋体" w:cs="Times New Roman"/>
                <w:color w:val="000000"/>
                <w:kern w:val="2"/>
                <w:sz w:val="22"/>
                <w:szCs w:val="21"/>
                <w:highlight w:val="none"/>
                <w:lang w:val="en-US" w:eastAsia="zh-CN" w:bidi="ar-SA"/>
              </w:rPr>
              <w:t>-</w:t>
            </w:r>
          </w:p>
        </w:tc>
        <w:tc>
          <w:tcPr>
            <w:tcW w:w="1710" w:type="dxa"/>
            <w:noWrap w:val="0"/>
            <w:vAlign w:val="center"/>
          </w:tcPr>
          <w:p w14:paraId="7E1245E6">
            <w:pPr>
              <w:keepNext w:val="0"/>
              <w:keepLines w:val="0"/>
              <w:pageBreakBefore w:val="0"/>
              <w:widowControl w:val="0"/>
              <w:kinsoku/>
              <w:wordWrap/>
              <w:topLinePunct w:val="0"/>
              <w:bidi w:val="0"/>
              <w:adjustRightInd w:val="0"/>
              <w:snapToGrid w:val="0"/>
              <w:spacing w:beforeLines="0" w:line="240" w:lineRule="auto"/>
              <w:jc w:val="center"/>
              <w:rPr>
                <w:rFonts w:hint="default" w:ascii="Times New Roman" w:hAnsi="Times New Roman" w:eastAsia="宋体" w:cs="Times New Roman"/>
                <w:color w:val="000000"/>
                <w:kern w:val="2"/>
                <w:sz w:val="22"/>
                <w:szCs w:val="21"/>
                <w:highlight w:val="none"/>
                <w:lang w:val="en-US" w:eastAsia="zh-CN" w:bidi="ar-SA"/>
              </w:rPr>
            </w:pPr>
            <w:r>
              <w:rPr>
                <w:rFonts w:hint="default" w:ascii="Times New Roman" w:hAnsi="Times New Roman" w:eastAsia="宋体" w:cs="Times New Roman"/>
                <w:color w:val="000000"/>
                <w:kern w:val="2"/>
                <w:sz w:val="22"/>
                <w:szCs w:val="21"/>
                <w:highlight w:val="none"/>
                <w:lang w:val="en-US" w:eastAsia="zh-CN" w:bidi="ar-SA"/>
              </w:rPr>
              <w:t>-</w:t>
            </w:r>
          </w:p>
        </w:tc>
        <w:tc>
          <w:tcPr>
            <w:tcW w:w="1563" w:type="dxa"/>
            <w:noWrap w:val="0"/>
            <w:vAlign w:val="center"/>
          </w:tcPr>
          <w:p w14:paraId="297A6C36">
            <w:pPr>
              <w:keepNext w:val="0"/>
              <w:keepLines w:val="0"/>
              <w:pageBreakBefore w:val="0"/>
              <w:widowControl w:val="0"/>
              <w:kinsoku/>
              <w:wordWrap/>
              <w:topLinePunct w:val="0"/>
              <w:bidi w:val="0"/>
              <w:adjustRightInd w:val="0"/>
              <w:snapToGrid w:val="0"/>
              <w:spacing w:beforeLines="0" w:line="240" w:lineRule="auto"/>
              <w:jc w:val="center"/>
              <w:rPr>
                <w:rFonts w:hint="default" w:ascii="Times New Roman" w:hAnsi="Times New Roman" w:eastAsia="宋体" w:cs="Times New Roman"/>
                <w:kern w:val="2"/>
                <w:sz w:val="22"/>
                <w:szCs w:val="21"/>
                <w:highlight w:val="none"/>
                <w:lang w:val="en-US" w:eastAsia="zh-CN" w:bidi="ar-SA"/>
              </w:rPr>
            </w:pPr>
            <w:r>
              <w:rPr>
                <w:rFonts w:hint="default" w:ascii="Times New Roman" w:hAnsi="Times New Roman" w:eastAsia="宋体" w:cs="Times New Roman"/>
                <w:color w:val="000000"/>
                <w:kern w:val="2"/>
                <w:sz w:val="22"/>
                <w:szCs w:val="21"/>
                <w:highlight w:val="none"/>
                <w:lang w:val="en-US" w:eastAsia="zh-CN" w:bidi="ar-SA"/>
              </w:rPr>
              <w:t>-</w:t>
            </w:r>
          </w:p>
        </w:tc>
        <w:tc>
          <w:tcPr>
            <w:tcW w:w="1635" w:type="dxa"/>
            <w:noWrap w:val="0"/>
            <w:vAlign w:val="center"/>
          </w:tcPr>
          <w:p w14:paraId="0528F9E6">
            <w:pPr>
              <w:keepNext w:val="0"/>
              <w:keepLines w:val="0"/>
              <w:pageBreakBefore w:val="0"/>
              <w:widowControl w:val="0"/>
              <w:kinsoku/>
              <w:wordWrap/>
              <w:topLinePunct w:val="0"/>
              <w:bidi w:val="0"/>
              <w:adjustRightInd w:val="0"/>
              <w:snapToGrid w:val="0"/>
              <w:spacing w:beforeLines="0" w:line="240" w:lineRule="auto"/>
              <w:jc w:val="center"/>
              <w:rPr>
                <w:rFonts w:hint="default" w:ascii="Times New Roman" w:hAnsi="Times New Roman" w:eastAsia="宋体" w:cs="Times New Roman"/>
                <w:color w:val="000000"/>
                <w:kern w:val="2"/>
                <w:sz w:val="22"/>
                <w:szCs w:val="21"/>
                <w:highlight w:val="none"/>
                <w:lang w:val="en-US" w:eastAsia="zh-CN" w:bidi="ar-SA"/>
              </w:rPr>
            </w:pPr>
            <w:r>
              <w:rPr>
                <w:rFonts w:hint="default" w:ascii="Times New Roman" w:hAnsi="Times New Roman" w:eastAsia="宋体" w:cs="Times New Roman"/>
                <w:color w:val="000000"/>
                <w:kern w:val="2"/>
                <w:sz w:val="22"/>
                <w:szCs w:val="21"/>
                <w:highlight w:val="none"/>
                <w:lang w:val="en-US" w:eastAsia="zh-CN" w:bidi="ar-SA"/>
              </w:rPr>
              <w:t>-</w:t>
            </w:r>
          </w:p>
        </w:tc>
        <w:tc>
          <w:tcPr>
            <w:tcW w:w="1560" w:type="dxa"/>
            <w:noWrap w:val="0"/>
            <w:vAlign w:val="center"/>
          </w:tcPr>
          <w:p w14:paraId="5F66B701">
            <w:pPr>
              <w:keepNext w:val="0"/>
              <w:keepLines w:val="0"/>
              <w:pageBreakBefore w:val="0"/>
              <w:widowControl w:val="0"/>
              <w:kinsoku/>
              <w:wordWrap/>
              <w:topLinePunct w:val="0"/>
              <w:bidi w:val="0"/>
              <w:adjustRightInd w:val="0"/>
              <w:snapToGrid w:val="0"/>
              <w:spacing w:beforeLines="0" w:line="240" w:lineRule="auto"/>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color w:val="000000"/>
                <w:kern w:val="2"/>
                <w:sz w:val="22"/>
                <w:szCs w:val="21"/>
                <w:highlight w:val="none"/>
                <w:lang w:val="en-US" w:eastAsia="zh-CN" w:bidi="ar-SA"/>
              </w:rPr>
              <w:t>-</w:t>
            </w:r>
          </w:p>
        </w:tc>
        <w:tc>
          <w:tcPr>
            <w:tcW w:w="1418" w:type="dxa"/>
            <w:noWrap w:val="0"/>
            <w:vAlign w:val="center"/>
          </w:tcPr>
          <w:p w14:paraId="3CB70931">
            <w:pPr>
              <w:keepNext w:val="0"/>
              <w:keepLines w:val="0"/>
              <w:pageBreakBefore w:val="0"/>
              <w:kinsoku/>
              <w:wordWrap/>
              <w:topLinePunct w:val="0"/>
              <w:bidi w:val="0"/>
              <w:adjustRightInd w:val="0"/>
              <w:snapToGrid w:val="0"/>
              <w:jc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w:t>
            </w:r>
          </w:p>
        </w:tc>
      </w:tr>
      <w:tr w14:paraId="2005C74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132" w:type="dxa"/>
            <w:vMerge w:val="continue"/>
            <w:tcBorders>
              <w:top w:val="single" w:color="auto" w:sz="6" w:space="0"/>
            </w:tcBorders>
            <w:noWrap w:val="0"/>
            <w:vAlign w:val="center"/>
          </w:tcPr>
          <w:p w14:paraId="6F473878">
            <w:pPr>
              <w:keepNext w:val="0"/>
              <w:keepLines w:val="0"/>
              <w:pageBreakBefore w:val="0"/>
              <w:widowControl w:val="0"/>
              <w:kinsoku/>
              <w:wordWrap/>
              <w:topLinePunct w:val="0"/>
              <w:bidi w:val="0"/>
              <w:adjustRightInd w:val="0"/>
              <w:snapToGrid w:val="0"/>
              <w:spacing w:beforeLines="0" w:line="240" w:lineRule="auto"/>
              <w:jc w:val="center"/>
              <w:rPr>
                <w:rFonts w:hint="default" w:ascii="Times New Roman" w:hAnsi="Times New Roman" w:eastAsia="宋体" w:cs="Times New Roman"/>
                <w:color w:val="000000"/>
                <w:kern w:val="2"/>
                <w:sz w:val="22"/>
                <w:szCs w:val="21"/>
                <w:highlight w:val="none"/>
                <w:lang w:val="en-US" w:eastAsia="zh-CN" w:bidi="ar-SA"/>
              </w:rPr>
            </w:pPr>
          </w:p>
        </w:tc>
        <w:tc>
          <w:tcPr>
            <w:tcW w:w="1433" w:type="dxa"/>
            <w:noWrap w:val="0"/>
            <w:vAlign w:val="center"/>
          </w:tcPr>
          <w:p w14:paraId="6D8A604D">
            <w:pPr>
              <w:keepNext w:val="0"/>
              <w:keepLines w:val="0"/>
              <w:pageBreakBefore w:val="0"/>
              <w:kinsoku/>
              <w:wordWrap/>
              <w:topLinePunct w:val="0"/>
              <w:bidi w:val="0"/>
              <w:adjustRightInd w:val="0"/>
              <w:snapToGrid w:val="0"/>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油烟废气</w:t>
            </w:r>
          </w:p>
        </w:tc>
        <w:tc>
          <w:tcPr>
            <w:tcW w:w="1416" w:type="dxa"/>
            <w:noWrap w:val="0"/>
            <w:vAlign w:val="center"/>
          </w:tcPr>
          <w:p w14:paraId="0F23CE76">
            <w:pPr>
              <w:keepNext w:val="0"/>
              <w:keepLines w:val="0"/>
              <w:pageBreakBefore w:val="0"/>
              <w:widowControl w:val="0"/>
              <w:kinsoku/>
              <w:wordWrap/>
              <w:topLinePunct w:val="0"/>
              <w:bidi w:val="0"/>
              <w:adjustRightInd w:val="0"/>
              <w:snapToGrid w:val="0"/>
              <w:spacing w:beforeLines="0" w:line="240" w:lineRule="auto"/>
              <w:jc w:val="center"/>
              <w:rPr>
                <w:rFonts w:hint="default" w:ascii="Times New Roman" w:hAnsi="Times New Roman" w:eastAsia="宋体" w:cs="Times New Roman"/>
                <w:color w:val="000000"/>
                <w:kern w:val="2"/>
                <w:sz w:val="22"/>
                <w:szCs w:val="21"/>
                <w:highlight w:val="none"/>
                <w:lang w:val="en-US" w:eastAsia="zh-CN" w:bidi="ar-SA"/>
              </w:rPr>
            </w:pPr>
            <w:r>
              <w:rPr>
                <w:rFonts w:hint="default" w:ascii="Times New Roman" w:hAnsi="Times New Roman" w:eastAsia="宋体" w:cs="Times New Roman"/>
                <w:color w:val="000000"/>
                <w:kern w:val="2"/>
                <w:sz w:val="22"/>
                <w:szCs w:val="21"/>
                <w:highlight w:val="none"/>
                <w:lang w:val="en-US" w:eastAsia="zh-CN" w:bidi="ar-SA"/>
              </w:rPr>
              <w:t>-</w:t>
            </w:r>
          </w:p>
        </w:tc>
        <w:tc>
          <w:tcPr>
            <w:tcW w:w="1996" w:type="dxa"/>
            <w:noWrap w:val="0"/>
            <w:vAlign w:val="center"/>
          </w:tcPr>
          <w:p w14:paraId="54BDCA03">
            <w:pPr>
              <w:keepNext w:val="0"/>
              <w:keepLines w:val="0"/>
              <w:pageBreakBefore w:val="0"/>
              <w:widowControl w:val="0"/>
              <w:kinsoku/>
              <w:wordWrap/>
              <w:topLinePunct w:val="0"/>
              <w:bidi w:val="0"/>
              <w:adjustRightInd w:val="0"/>
              <w:snapToGrid w:val="0"/>
              <w:spacing w:beforeLines="0" w:line="240" w:lineRule="auto"/>
              <w:jc w:val="center"/>
              <w:rPr>
                <w:rFonts w:hint="default" w:ascii="Times New Roman" w:hAnsi="Times New Roman" w:eastAsia="宋体" w:cs="Times New Roman"/>
                <w:color w:val="000000"/>
                <w:kern w:val="2"/>
                <w:sz w:val="22"/>
                <w:szCs w:val="21"/>
                <w:highlight w:val="none"/>
                <w:lang w:val="en-US" w:eastAsia="zh-CN" w:bidi="ar-SA"/>
              </w:rPr>
            </w:pPr>
            <w:r>
              <w:rPr>
                <w:rFonts w:hint="default" w:ascii="Times New Roman" w:hAnsi="Times New Roman" w:eastAsia="宋体" w:cs="Times New Roman"/>
                <w:color w:val="000000"/>
                <w:kern w:val="2"/>
                <w:sz w:val="22"/>
                <w:szCs w:val="21"/>
                <w:highlight w:val="none"/>
                <w:lang w:val="en-US" w:eastAsia="zh-CN" w:bidi="ar-SA"/>
              </w:rPr>
              <w:t>-</w:t>
            </w:r>
          </w:p>
        </w:tc>
        <w:tc>
          <w:tcPr>
            <w:tcW w:w="1710" w:type="dxa"/>
            <w:noWrap w:val="0"/>
            <w:vAlign w:val="center"/>
          </w:tcPr>
          <w:p w14:paraId="6754C85E">
            <w:pPr>
              <w:keepNext w:val="0"/>
              <w:keepLines w:val="0"/>
              <w:pageBreakBefore w:val="0"/>
              <w:widowControl w:val="0"/>
              <w:kinsoku/>
              <w:wordWrap/>
              <w:topLinePunct w:val="0"/>
              <w:bidi w:val="0"/>
              <w:adjustRightInd w:val="0"/>
              <w:snapToGrid w:val="0"/>
              <w:spacing w:beforeLines="0" w:line="240" w:lineRule="auto"/>
              <w:jc w:val="center"/>
              <w:rPr>
                <w:rFonts w:hint="default" w:ascii="Times New Roman" w:hAnsi="Times New Roman" w:eastAsia="宋体" w:cs="Times New Roman"/>
                <w:color w:val="000000"/>
                <w:kern w:val="2"/>
                <w:sz w:val="22"/>
                <w:szCs w:val="21"/>
                <w:highlight w:val="none"/>
                <w:lang w:val="en-US" w:eastAsia="zh-CN" w:bidi="ar-SA"/>
              </w:rPr>
            </w:pPr>
            <w:r>
              <w:rPr>
                <w:rFonts w:hint="default" w:ascii="Times New Roman" w:hAnsi="Times New Roman" w:eastAsia="宋体" w:cs="Times New Roman"/>
                <w:color w:val="000000"/>
                <w:kern w:val="2"/>
                <w:sz w:val="22"/>
                <w:szCs w:val="21"/>
                <w:highlight w:val="none"/>
                <w:lang w:val="en-US" w:eastAsia="zh-CN" w:bidi="ar-SA"/>
              </w:rPr>
              <w:t>-</w:t>
            </w:r>
          </w:p>
        </w:tc>
        <w:tc>
          <w:tcPr>
            <w:tcW w:w="1563" w:type="dxa"/>
            <w:noWrap w:val="0"/>
            <w:vAlign w:val="center"/>
          </w:tcPr>
          <w:p w14:paraId="207CB319">
            <w:pPr>
              <w:keepNext w:val="0"/>
              <w:keepLines w:val="0"/>
              <w:pageBreakBefore w:val="0"/>
              <w:widowControl w:val="0"/>
              <w:kinsoku/>
              <w:wordWrap/>
              <w:topLinePunct w:val="0"/>
              <w:bidi w:val="0"/>
              <w:adjustRightInd w:val="0"/>
              <w:snapToGrid w:val="0"/>
              <w:spacing w:beforeLines="0" w:line="240" w:lineRule="auto"/>
              <w:jc w:val="center"/>
              <w:rPr>
                <w:rFonts w:hint="default" w:ascii="Times New Roman" w:hAnsi="Times New Roman" w:eastAsia="宋体" w:cs="Times New Roman"/>
                <w:color w:val="000000"/>
                <w:kern w:val="2"/>
                <w:sz w:val="22"/>
                <w:szCs w:val="21"/>
                <w:highlight w:val="none"/>
                <w:lang w:val="en-US" w:eastAsia="zh-CN" w:bidi="ar-SA"/>
              </w:rPr>
            </w:pPr>
            <w:r>
              <w:rPr>
                <w:rFonts w:hint="default" w:ascii="Times New Roman" w:hAnsi="Times New Roman" w:eastAsia="宋体" w:cs="Times New Roman"/>
                <w:color w:val="000000"/>
                <w:kern w:val="2"/>
                <w:sz w:val="22"/>
                <w:szCs w:val="21"/>
                <w:highlight w:val="none"/>
                <w:lang w:val="en-US" w:eastAsia="zh-CN" w:bidi="ar-SA"/>
              </w:rPr>
              <w:t>0.0042048</w:t>
            </w:r>
            <w:r>
              <w:rPr>
                <w:rFonts w:hint="default" w:ascii="Times New Roman" w:hAnsi="Times New Roman" w:eastAsia="宋体" w:cs="Times New Roman"/>
                <w:kern w:val="2"/>
                <w:sz w:val="21"/>
                <w:szCs w:val="24"/>
                <w:highlight w:val="none"/>
                <w:lang w:val="en-US" w:eastAsia="zh-CN" w:bidi="ar-SA"/>
              </w:rPr>
              <w:t>t/a</w:t>
            </w:r>
          </w:p>
        </w:tc>
        <w:tc>
          <w:tcPr>
            <w:tcW w:w="1635" w:type="dxa"/>
            <w:noWrap w:val="0"/>
            <w:vAlign w:val="center"/>
          </w:tcPr>
          <w:p w14:paraId="3ECE0BF8">
            <w:pPr>
              <w:keepNext w:val="0"/>
              <w:keepLines w:val="0"/>
              <w:pageBreakBefore w:val="0"/>
              <w:widowControl w:val="0"/>
              <w:kinsoku/>
              <w:wordWrap/>
              <w:topLinePunct w:val="0"/>
              <w:bidi w:val="0"/>
              <w:adjustRightInd w:val="0"/>
              <w:snapToGrid w:val="0"/>
              <w:spacing w:beforeLines="0" w:line="240" w:lineRule="auto"/>
              <w:jc w:val="center"/>
              <w:rPr>
                <w:rFonts w:hint="default" w:ascii="Times New Roman" w:hAnsi="Times New Roman" w:eastAsia="宋体" w:cs="Times New Roman"/>
                <w:color w:val="000000"/>
                <w:kern w:val="2"/>
                <w:sz w:val="22"/>
                <w:szCs w:val="21"/>
                <w:highlight w:val="none"/>
                <w:lang w:val="en-US" w:eastAsia="zh-CN" w:bidi="ar-SA"/>
              </w:rPr>
            </w:pPr>
            <w:r>
              <w:rPr>
                <w:rFonts w:hint="default" w:ascii="Times New Roman" w:hAnsi="Times New Roman" w:eastAsia="宋体" w:cs="Times New Roman"/>
                <w:color w:val="000000"/>
                <w:kern w:val="2"/>
                <w:sz w:val="22"/>
                <w:szCs w:val="21"/>
                <w:highlight w:val="none"/>
                <w:lang w:val="en-US" w:eastAsia="zh-CN" w:bidi="ar-SA"/>
              </w:rPr>
              <w:t>-</w:t>
            </w:r>
          </w:p>
        </w:tc>
        <w:tc>
          <w:tcPr>
            <w:tcW w:w="1560" w:type="dxa"/>
            <w:noWrap w:val="0"/>
            <w:vAlign w:val="center"/>
          </w:tcPr>
          <w:p w14:paraId="4AE37236">
            <w:pPr>
              <w:keepNext w:val="0"/>
              <w:keepLines w:val="0"/>
              <w:pageBreakBefore w:val="0"/>
              <w:widowControl w:val="0"/>
              <w:kinsoku/>
              <w:wordWrap/>
              <w:topLinePunct w:val="0"/>
              <w:bidi w:val="0"/>
              <w:adjustRightInd w:val="0"/>
              <w:snapToGrid w:val="0"/>
              <w:spacing w:beforeLines="0" w:line="240" w:lineRule="auto"/>
              <w:jc w:val="center"/>
              <w:rPr>
                <w:rFonts w:hint="default" w:ascii="Times New Roman" w:hAnsi="Times New Roman" w:eastAsia="宋体" w:cs="Times New Roman"/>
                <w:color w:val="000000"/>
                <w:kern w:val="2"/>
                <w:sz w:val="22"/>
                <w:szCs w:val="21"/>
                <w:highlight w:val="none"/>
                <w:lang w:val="en-US" w:eastAsia="zh-CN" w:bidi="ar-SA"/>
              </w:rPr>
            </w:pPr>
            <w:r>
              <w:rPr>
                <w:rFonts w:hint="default" w:ascii="Times New Roman" w:hAnsi="Times New Roman" w:eastAsia="宋体" w:cs="Times New Roman"/>
                <w:color w:val="000000"/>
                <w:kern w:val="2"/>
                <w:sz w:val="22"/>
                <w:szCs w:val="21"/>
                <w:highlight w:val="none"/>
                <w:lang w:val="en-US" w:eastAsia="zh-CN" w:bidi="ar-SA"/>
              </w:rPr>
              <w:t>0.0042048</w:t>
            </w:r>
            <w:r>
              <w:rPr>
                <w:rFonts w:hint="default" w:ascii="Times New Roman" w:hAnsi="Times New Roman" w:eastAsia="宋体" w:cs="Times New Roman"/>
                <w:kern w:val="2"/>
                <w:sz w:val="21"/>
                <w:szCs w:val="24"/>
                <w:highlight w:val="none"/>
                <w:lang w:val="en-US" w:eastAsia="zh-CN" w:bidi="ar-SA"/>
              </w:rPr>
              <w:t>t/a</w:t>
            </w:r>
          </w:p>
        </w:tc>
        <w:tc>
          <w:tcPr>
            <w:tcW w:w="1418" w:type="dxa"/>
            <w:noWrap w:val="0"/>
            <w:vAlign w:val="center"/>
          </w:tcPr>
          <w:p w14:paraId="51FF1C6B">
            <w:pPr>
              <w:keepNext w:val="0"/>
              <w:keepLines w:val="0"/>
              <w:pageBreakBefore w:val="0"/>
              <w:widowControl w:val="0"/>
              <w:kinsoku/>
              <w:wordWrap/>
              <w:topLinePunct w:val="0"/>
              <w:bidi w:val="0"/>
              <w:adjustRightInd w:val="0"/>
              <w:snapToGrid w:val="0"/>
              <w:spacing w:beforeLines="0" w:line="240" w:lineRule="auto"/>
              <w:jc w:val="center"/>
              <w:rPr>
                <w:rFonts w:hint="default" w:ascii="Times New Roman" w:hAnsi="Times New Roman" w:eastAsia="宋体" w:cs="Times New Roman"/>
                <w:color w:val="000000"/>
                <w:kern w:val="2"/>
                <w:sz w:val="22"/>
                <w:szCs w:val="21"/>
                <w:highlight w:val="none"/>
                <w:lang w:val="en-US" w:eastAsia="zh-CN" w:bidi="ar-SA"/>
              </w:rPr>
            </w:pPr>
            <w:r>
              <w:rPr>
                <w:rFonts w:hint="default" w:ascii="Times New Roman" w:hAnsi="Times New Roman" w:eastAsia="宋体" w:cs="Times New Roman"/>
                <w:color w:val="000000"/>
                <w:kern w:val="2"/>
                <w:sz w:val="22"/>
                <w:szCs w:val="21"/>
                <w:highlight w:val="none"/>
                <w:lang w:val="en-US" w:eastAsia="zh-CN" w:bidi="ar-SA"/>
              </w:rPr>
              <w:t>0.0042048</w:t>
            </w:r>
            <w:r>
              <w:rPr>
                <w:rFonts w:hint="default" w:ascii="Times New Roman" w:hAnsi="Times New Roman" w:eastAsia="宋体" w:cs="Times New Roman"/>
                <w:kern w:val="2"/>
                <w:sz w:val="21"/>
                <w:szCs w:val="24"/>
                <w:highlight w:val="none"/>
                <w:lang w:val="en-US" w:eastAsia="zh-CN" w:bidi="ar-SA"/>
              </w:rPr>
              <w:t>t/a</w:t>
            </w:r>
          </w:p>
        </w:tc>
      </w:tr>
      <w:tr w14:paraId="2B38D4A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132" w:type="dxa"/>
            <w:vMerge w:val="restart"/>
            <w:noWrap w:val="0"/>
            <w:vAlign w:val="center"/>
          </w:tcPr>
          <w:p w14:paraId="38E570E5">
            <w:pPr>
              <w:keepNext w:val="0"/>
              <w:keepLines w:val="0"/>
              <w:pageBreakBefore w:val="0"/>
              <w:widowControl w:val="0"/>
              <w:kinsoku/>
              <w:wordWrap/>
              <w:topLinePunct w:val="0"/>
              <w:bidi w:val="0"/>
              <w:adjustRightInd w:val="0"/>
              <w:snapToGrid w:val="0"/>
              <w:spacing w:beforeLines="0" w:line="240" w:lineRule="auto"/>
              <w:jc w:val="center"/>
              <w:rPr>
                <w:rFonts w:hint="default" w:ascii="Times New Roman" w:hAnsi="Times New Roman" w:eastAsia="宋体" w:cs="Times New Roman"/>
                <w:color w:val="000000"/>
                <w:kern w:val="2"/>
                <w:sz w:val="22"/>
                <w:szCs w:val="21"/>
                <w:highlight w:val="none"/>
                <w:lang w:val="en-US" w:eastAsia="zh-CN" w:bidi="ar-SA"/>
              </w:rPr>
            </w:pPr>
            <w:r>
              <w:rPr>
                <w:rFonts w:hint="default" w:ascii="Times New Roman" w:hAnsi="Times New Roman" w:eastAsia="宋体" w:cs="Times New Roman"/>
                <w:color w:val="000000"/>
                <w:kern w:val="2"/>
                <w:sz w:val="22"/>
                <w:szCs w:val="21"/>
                <w:highlight w:val="none"/>
                <w:lang w:val="en-US" w:eastAsia="zh-CN" w:bidi="ar-SA"/>
              </w:rPr>
              <w:t>废水</w:t>
            </w:r>
          </w:p>
        </w:tc>
        <w:tc>
          <w:tcPr>
            <w:tcW w:w="1433" w:type="dxa"/>
            <w:noWrap w:val="0"/>
            <w:vAlign w:val="center"/>
          </w:tcPr>
          <w:p w14:paraId="683DF40E">
            <w:pPr>
              <w:keepNext w:val="0"/>
              <w:keepLines w:val="0"/>
              <w:pageBreakBefore w:val="0"/>
              <w:widowControl w:val="0"/>
              <w:kinsoku/>
              <w:wordWrap/>
              <w:topLinePunct w:val="0"/>
              <w:bidi w:val="0"/>
              <w:adjustRightInd w:val="0"/>
              <w:snapToGrid w:val="0"/>
              <w:spacing w:beforeLines="0" w:line="240" w:lineRule="auto"/>
              <w:jc w:val="center"/>
              <w:rPr>
                <w:rFonts w:hint="default" w:ascii="Times New Roman" w:hAnsi="Times New Roman" w:eastAsia="宋体" w:cs="Times New Roman"/>
                <w:color w:val="000000"/>
                <w:kern w:val="2"/>
                <w:sz w:val="22"/>
                <w:szCs w:val="21"/>
                <w:highlight w:val="none"/>
                <w:lang w:val="en-US" w:eastAsia="zh-CN" w:bidi="ar-SA"/>
              </w:rPr>
            </w:pPr>
            <w:r>
              <w:rPr>
                <w:rStyle w:val="36"/>
                <w:rFonts w:hint="default" w:ascii="Times New Roman" w:hAnsi="Times New Roman" w:eastAsia="宋体" w:cs="Times New Roman"/>
                <w:b w:val="0"/>
                <w:bCs/>
                <w:kern w:val="2"/>
                <w:sz w:val="21"/>
                <w:szCs w:val="21"/>
                <w:highlight w:val="none"/>
                <w:lang w:val="en-US" w:eastAsia="zh-CN" w:bidi="ar-SA"/>
              </w:rPr>
              <w:t>COD</w:t>
            </w:r>
          </w:p>
        </w:tc>
        <w:tc>
          <w:tcPr>
            <w:tcW w:w="1416" w:type="dxa"/>
            <w:noWrap w:val="0"/>
            <w:vAlign w:val="center"/>
          </w:tcPr>
          <w:p w14:paraId="64B357A0">
            <w:pPr>
              <w:pStyle w:val="37"/>
              <w:keepNext w:val="0"/>
              <w:keepLines w:val="0"/>
              <w:pageBreakBefore w:val="0"/>
              <w:kinsoku/>
              <w:wordWrap/>
              <w:topLinePunct w:val="0"/>
              <w:bidi w:val="0"/>
              <w:adjustRightInd w:val="0"/>
              <w:snapToGrid w:val="0"/>
              <w:spacing w:line="240" w:lineRule="auto"/>
              <w:jc w:val="center"/>
              <w:rPr>
                <w:rFonts w:hint="default" w:ascii="Times New Roman" w:hAnsi="Times New Roman" w:eastAsia="宋体" w:cs="Times New Roman"/>
                <w:sz w:val="21"/>
                <w:highlight w:val="none"/>
              </w:rPr>
            </w:pPr>
            <w:r>
              <w:rPr>
                <w:rFonts w:hint="default" w:ascii="Times New Roman" w:hAnsi="Times New Roman" w:eastAsia="宋体" w:cs="Times New Roman"/>
                <w:sz w:val="21"/>
                <w:highlight w:val="none"/>
              </w:rPr>
              <w:t>-</w:t>
            </w:r>
          </w:p>
        </w:tc>
        <w:tc>
          <w:tcPr>
            <w:tcW w:w="1996" w:type="dxa"/>
            <w:noWrap w:val="0"/>
            <w:vAlign w:val="center"/>
          </w:tcPr>
          <w:p w14:paraId="317322B7">
            <w:pPr>
              <w:pStyle w:val="37"/>
              <w:keepNext w:val="0"/>
              <w:keepLines w:val="0"/>
              <w:pageBreakBefore w:val="0"/>
              <w:kinsoku/>
              <w:wordWrap/>
              <w:topLinePunct w:val="0"/>
              <w:bidi w:val="0"/>
              <w:adjustRightInd w:val="0"/>
              <w:snapToGrid w:val="0"/>
              <w:spacing w:line="240" w:lineRule="auto"/>
              <w:jc w:val="center"/>
              <w:rPr>
                <w:rFonts w:hint="default" w:ascii="Times New Roman" w:hAnsi="Times New Roman" w:eastAsia="宋体" w:cs="Times New Roman"/>
                <w:sz w:val="21"/>
                <w:highlight w:val="none"/>
              </w:rPr>
            </w:pPr>
            <w:r>
              <w:rPr>
                <w:rFonts w:hint="default" w:ascii="Times New Roman" w:hAnsi="Times New Roman" w:eastAsia="宋体" w:cs="Times New Roman"/>
                <w:sz w:val="21"/>
                <w:highlight w:val="none"/>
              </w:rPr>
              <w:t>-</w:t>
            </w:r>
          </w:p>
        </w:tc>
        <w:tc>
          <w:tcPr>
            <w:tcW w:w="1710" w:type="dxa"/>
            <w:noWrap w:val="0"/>
            <w:vAlign w:val="center"/>
          </w:tcPr>
          <w:p w14:paraId="142AE18A">
            <w:pPr>
              <w:pStyle w:val="37"/>
              <w:keepNext w:val="0"/>
              <w:keepLines w:val="0"/>
              <w:pageBreakBefore w:val="0"/>
              <w:kinsoku/>
              <w:wordWrap/>
              <w:topLinePunct w:val="0"/>
              <w:bidi w:val="0"/>
              <w:adjustRightInd w:val="0"/>
              <w:snapToGrid w:val="0"/>
              <w:spacing w:line="240" w:lineRule="auto"/>
              <w:jc w:val="center"/>
              <w:rPr>
                <w:rFonts w:hint="default" w:ascii="Times New Roman" w:hAnsi="Times New Roman" w:eastAsia="宋体" w:cs="Times New Roman"/>
                <w:sz w:val="21"/>
                <w:highlight w:val="none"/>
              </w:rPr>
            </w:pPr>
            <w:r>
              <w:rPr>
                <w:rFonts w:hint="default" w:ascii="Times New Roman" w:hAnsi="Times New Roman" w:eastAsia="宋体" w:cs="Times New Roman"/>
                <w:sz w:val="21"/>
                <w:highlight w:val="none"/>
              </w:rPr>
              <w:t>-</w:t>
            </w:r>
          </w:p>
        </w:tc>
        <w:tc>
          <w:tcPr>
            <w:tcW w:w="1563" w:type="dxa"/>
            <w:noWrap w:val="0"/>
            <w:vAlign w:val="center"/>
          </w:tcPr>
          <w:p w14:paraId="16FF385F">
            <w:pPr>
              <w:pStyle w:val="37"/>
              <w:keepNext w:val="0"/>
              <w:keepLines w:val="0"/>
              <w:pageBreakBefore w:val="0"/>
              <w:kinsoku/>
              <w:wordWrap/>
              <w:topLinePunct w:val="0"/>
              <w:bidi w:val="0"/>
              <w:adjustRightInd w:val="0"/>
              <w:snapToGrid w:val="0"/>
              <w:spacing w:line="240" w:lineRule="auto"/>
              <w:jc w:val="center"/>
              <w:rPr>
                <w:rFonts w:hint="default" w:ascii="Times New Roman" w:hAnsi="Times New Roman" w:eastAsia="宋体" w:cs="Times New Roman"/>
                <w:sz w:val="21"/>
                <w:highlight w:val="none"/>
                <w:lang w:val="en-US" w:eastAsia="zh-CN"/>
              </w:rPr>
            </w:pPr>
            <w:r>
              <w:rPr>
                <w:rFonts w:hint="eastAsia" w:ascii="Times New Roman" w:hAnsi="Times New Roman" w:cs="Times New Roman"/>
                <w:sz w:val="21"/>
                <w:highlight w:val="none"/>
                <w:lang w:val="en-US" w:eastAsia="zh-CN"/>
              </w:rPr>
              <w:t>0.34</w:t>
            </w:r>
            <w:r>
              <w:rPr>
                <w:rFonts w:hint="default" w:ascii="Times New Roman" w:hAnsi="Times New Roman" w:eastAsia="宋体" w:cs="Times New Roman"/>
                <w:kern w:val="2"/>
                <w:sz w:val="21"/>
                <w:szCs w:val="24"/>
                <w:highlight w:val="none"/>
                <w:lang w:val="en-US" w:eastAsia="zh-CN" w:bidi="ar-SA"/>
              </w:rPr>
              <w:t>t/a</w:t>
            </w:r>
          </w:p>
        </w:tc>
        <w:tc>
          <w:tcPr>
            <w:tcW w:w="1635" w:type="dxa"/>
            <w:noWrap w:val="0"/>
            <w:vAlign w:val="center"/>
          </w:tcPr>
          <w:p w14:paraId="2223D1B5">
            <w:pPr>
              <w:keepNext w:val="0"/>
              <w:keepLines w:val="0"/>
              <w:pageBreakBefore w:val="0"/>
              <w:widowControl w:val="0"/>
              <w:kinsoku/>
              <w:wordWrap/>
              <w:topLinePunct w:val="0"/>
              <w:bidi w:val="0"/>
              <w:adjustRightInd w:val="0"/>
              <w:snapToGrid w:val="0"/>
              <w:spacing w:beforeLines="0" w:line="240" w:lineRule="auto"/>
              <w:jc w:val="center"/>
              <w:rPr>
                <w:rFonts w:hint="default" w:ascii="Times New Roman" w:hAnsi="Times New Roman" w:eastAsia="宋体" w:cs="Times New Roman"/>
                <w:color w:val="000000"/>
                <w:kern w:val="2"/>
                <w:sz w:val="22"/>
                <w:szCs w:val="21"/>
                <w:highlight w:val="none"/>
                <w:lang w:val="en-US" w:eastAsia="zh-CN" w:bidi="ar-SA"/>
              </w:rPr>
            </w:pPr>
          </w:p>
        </w:tc>
        <w:tc>
          <w:tcPr>
            <w:tcW w:w="1560" w:type="dxa"/>
            <w:noWrap w:val="0"/>
            <w:vAlign w:val="center"/>
          </w:tcPr>
          <w:p w14:paraId="13172D0B">
            <w:pPr>
              <w:pStyle w:val="37"/>
              <w:keepNext w:val="0"/>
              <w:keepLines w:val="0"/>
              <w:pageBreakBefore w:val="0"/>
              <w:kinsoku/>
              <w:wordWrap/>
              <w:topLinePunct w:val="0"/>
              <w:bidi w:val="0"/>
              <w:adjustRightInd w:val="0"/>
              <w:snapToGrid w:val="0"/>
              <w:spacing w:line="240" w:lineRule="auto"/>
              <w:jc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cs="Times New Roman"/>
                <w:sz w:val="21"/>
                <w:highlight w:val="none"/>
                <w:lang w:val="en-US" w:eastAsia="zh-CN"/>
              </w:rPr>
              <w:t>0.34</w:t>
            </w:r>
            <w:r>
              <w:rPr>
                <w:rFonts w:hint="default" w:ascii="Times New Roman" w:hAnsi="Times New Roman" w:eastAsia="宋体" w:cs="Times New Roman"/>
                <w:kern w:val="2"/>
                <w:sz w:val="21"/>
                <w:szCs w:val="24"/>
                <w:highlight w:val="none"/>
                <w:lang w:val="en-US" w:eastAsia="zh-CN" w:bidi="ar-SA"/>
              </w:rPr>
              <w:t>t/a</w:t>
            </w:r>
          </w:p>
        </w:tc>
        <w:tc>
          <w:tcPr>
            <w:tcW w:w="1418" w:type="dxa"/>
            <w:noWrap w:val="0"/>
            <w:vAlign w:val="center"/>
          </w:tcPr>
          <w:p w14:paraId="20074B31">
            <w:pPr>
              <w:pStyle w:val="37"/>
              <w:keepNext w:val="0"/>
              <w:keepLines w:val="0"/>
              <w:pageBreakBefore w:val="0"/>
              <w:kinsoku/>
              <w:wordWrap/>
              <w:topLinePunct w:val="0"/>
              <w:bidi w:val="0"/>
              <w:adjustRightInd w:val="0"/>
              <w:snapToGrid w:val="0"/>
              <w:spacing w:line="240" w:lineRule="auto"/>
              <w:jc w:val="center"/>
              <w:rPr>
                <w:rFonts w:hint="default" w:ascii="Times New Roman" w:hAnsi="Times New Roman" w:eastAsia="宋体" w:cs="Times New Roman"/>
                <w:color w:val="000000"/>
                <w:szCs w:val="21"/>
                <w:highlight w:val="none"/>
              </w:rPr>
            </w:pPr>
            <w:r>
              <w:rPr>
                <w:rFonts w:hint="eastAsia" w:ascii="Times New Roman" w:hAnsi="Times New Roman" w:cs="Times New Roman"/>
                <w:sz w:val="21"/>
                <w:highlight w:val="none"/>
                <w:lang w:val="en-US" w:eastAsia="zh-CN"/>
              </w:rPr>
              <w:t>0.34</w:t>
            </w:r>
            <w:r>
              <w:rPr>
                <w:rFonts w:hint="default" w:ascii="Times New Roman" w:hAnsi="Times New Roman" w:eastAsia="宋体" w:cs="Times New Roman"/>
                <w:kern w:val="2"/>
                <w:sz w:val="21"/>
                <w:szCs w:val="24"/>
                <w:highlight w:val="none"/>
                <w:lang w:val="en-US" w:eastAsia="zh-CN" w:bidi="ar-SA"/>
              </w:rPr>
              <w:t>t/a</w:t>
            </w:r>
          </w:p>
        </w:tc>
      </w:tr>
      <w:tr w14:paraId="0D77845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132" w:type="dxa"/>
            <w:vMerge w:val="continue"/>
            <w:noWrap w:val="0"/>
            <w:vAlign w:val="center"/>
          </w:tcPr>
          <w:p w14:paraId="55B3923D">
            <w:pPr>
              <w:keepNext w:val="0"/>
              <w:keepLines w:val="0"/>
              <w:pageBreakBefore w:val="0"/>
              <w:widowControl w:val="0"/>
              <w:kinsoku/>
              <w:wordWrap/>
              <w:topLinePunct w:val="0"/>
              <w:bidi w:val="0"/>
              <w:adjustRightInd w:val="0"/>
              <w:snapToGrid w:val="0"/>
              <w:spacing w:beforeLines="0" w:line="240" w:lineRule="auto"/>
              <w:jc w:val="center"/>
              <w:rPr>
                <w:rFonts w:hint="default" w:ascii="Times New Roman" w:hAnsi="Times New Roman" w:eastAsia="宋体" w:cs="Times New Roman"/>
                <w:color w:val="000000"/>
                <w:kern w:val="2"/>
                <w:sz w:val="22"/>
                <w:szCs w:val="21"/>
                <w:highlight w:val="none"/>
                <w:lang w:val="en-US" w:eastAsia="zh-CN" w:bidi="ar-SA"/>
              </w:rPr>
            </w:pPr>
          </w:p>
        </w:tc>
        <w:tc>
          <w:tcPr>
            <w:tcW w:w="1433" w:type="dxa"/>
            <w:noWrap w:val="0"/>
            <w:vAlign w:val="center"/>
          </w:tcPr>
          <w:p w14:paraId="63D5D11D">
            <w:pPr>
              <w:pStyle w:val="37"/>
              <w:keepNext w:val="0"/>
              <w:keepLines w:val="0"/>
              <w:pageBreakBefore w:val="0"/>
              <w:kinsoku/>
              <w:wordWrap/>
              <w:topLinePunct w:val="0"/>
              <w:bidi w:val="0"/>
              <w:adjustRightInd w:val="0"/>
              <w:snapToGrid w:val="0"/>
              <w:spacing w:line="240" w:lineRule="auto"/>
              <w:jc w:val="center"/>
              <w:rPr>
                <w:rFonts w:hint="default" w:ascii="Times New Roman" w:hAnsi="Times New Roman" w:eastAsia="宋体" w:cs="Times New Roman"/>
                <w:sz w:val="21"/>
                <w:highlight w:val="none"/>
              </w:rPr>
            </w:pPr>
            <w:r>
              <w:rPr>
                <w:rStyle w:val="36"/>
                <w:rFonts w:hint="default" w:ascii="Times New Roman" w:hAnsi="Times New Roman" w:eastAsia="宋体" w:cs="Times New Roman"/>
                <w:b w:val="0"/>
                <w:bCs/>
                <w:sz w:val="21"/>
                <w:szCs w:val="22"/>
                <w:highlight w:val="none"/>
              </w:rPr>
              <w:t>BOD</w:t>
            </w:r>
            <w:r>
              <w:rPr>
                <w:rStyle w:val="36"/>
                <w:rFonts w:hint="default" w:ascii="Times New Roman" w:hAnsi="Times New Roman" w:eastAsia="宋体" w:cs="Times New Roman"/>
                <w:b w:val="0"/>
                <w:bCs/>
                <w:sz w:val="21"/>
                <w:szCs w:val="22"/>
                <w:highlight w:val="none"/>
                <w:vertAlign w:val="subscript"/>
              </w:rPr>
              <w:t>5</w:t>
            </w:r>
          </w:p>
        </w:tc>
        <w:tc>
          <w:tcPr>
            <w:tcW w:w="1416" w:type="dxa"/>
            <w:noWrap w:val="0"/>
            <w:vAlign w:val="center"/>
          </w:tcPr>
          <w:p w14:paraId="3E71E0B6">
            <w:pPr>
              <w:pStyle w:val="37"/>
              <w:keepNext w:val="0"/>
              <w:keepLines w:val="0"/>
              <w:pageBreakBefore w:val="0"/>
              <w:kinsoku/>
              <w:wordWrap/>
              <w:topLinePunct w:val="0"/>
              <w:bidi w:val="0"/>
              <w:adjustRightInd w:val="0"/>
              <w:snapToGrid w:val="0"/>
              <w:spacing w:line="240" w:lineRule="auto"/>
              <w:jc w:val="center"/>
              <w:rPr>
                <w:rFonts w:hint="default" w:ascii="Times New Roman" w:hAnsi="Times New Roman" w:eastAsia="宋体" w:cs="Times New Roman"/>
                <w:sz w:val="21"/>
                <w:highlight w:val="none"/>
              </w:rPr>
            </w:pPr>
            <w:r>
              <w:rPr>
                <w:rFonts w:hint="default" w:ascii="Times New Roman" w:hAnsi="Times New Roman" w:eastAsia="宋体" w:cs="Times New Roman"/>
                <w:sz w:val="21"/>
                <w:highlight w:val="none"/>
              </w:rPr>
              <w:t>-</w:t>
            </w:r>
          </w:p>
        </w:tc>
        <w:tc>
          <w:tcPr>
            <w:tcW w:w="1996" w:type="dxa"/>
            <w:noWrap w:val="0"/>
            <w:vAlign w:val="center"/>
          </w:tcPr>
          <w:p w14:paraId="2A2DA9AC">
            <w:pPr>
              <w:pStyle w:val="37"/>
              <w:keepNext w:val="0"/>
              <w:keepLines w:val="0"/>
              <w:pageBreakBefore w:val="0"/>
              <w:kinsoku/>
              <w:wordWrap/>
              <w:topLinePunct w:val="0"/>
              <w:bidi w:val="0"/>
              <w:adjustRightInd w:val="0"/>
              <w:snapToGrid w:val="0"/>
              <w:spacing w:line="240" w:lineRule="auto"/>
              <w:jc w:val="center"/>
              <w:rPr>
                <w:rFonts w:hint="default" w:ascii="Times New Roman" w:hAnsi="Times New Roman" w:eastAsia="宋体" w:cs="Times New Roman"/>
                <w:sz w:val="21"/>
                <w:highlight w:val="none"/>
              </w:rPr>
            </w:pPr>
            <w:r>
              <w:rPr>
                <w:rFonts w:hint="default" w:ascii="Times New Roman" w:hAnsi="Times New Roman" w:eastAsia="宋体" w:cs="Times New Roman"/>
                <w:sz w:val="21"/>
                <w:highlight w:val="none"/>
              </w:rPr>
              <w:t>-</w:t>
            </w:r>
          </w:p>
        </w:tc>
        <w:tc>
          <w:tcPr>
            <w:tcW w:w="1710" w:type="dxa"/>
            <w:noWrap w:val="0"/>
            <w:vAlign w:val="center"/>
          </w:tcPr>
          <w:p w14:paraId="49250AC0">
            <w:pPr>
              <w:pStyle w:val="37"/>
              <w:keepNext w:val="0"/>
              <w:keepLines w:val="0"/>
              <w:pageBreakBefore w:val="0"/>
              <w:kinsoku/>
              <w:wordWrap/>
              <w:topLinePunct w:val="0"/>
              <w:bidi w:val="0"/>
              <w:adjustRightInd w:val="0"/>
              <w:snapToGrid w:val="0"/>
              <w:spacing w:line="240" w:lineRule="auto"/>
              <w:jc w:val="center"/>
              <w:rPr>
                <w:rFonts w:hint="default" w:ascii="Times New Roman" w:hAnsi="Times New Roman" w:eastAsia="宋体" w:cs="Times New Roman"/>
                <w:sz w:val="21"/>
                <w:highlight w:val="none"/>
              </w:rPr>
            </w:pPr>
            <w:r>
              <w:rPr>
                <w:rFonts w:hint="default" w:ascii="Times New Roman" w:hAnsi="Times New Roman" w:eastAsia="宋体" w:cs="Times New Roman"/>
                <w:sz w:val="21"/>
                <w:highlight w:val="none"/>
              </w:rPr>
              <w:t>-</w:t>
            </w:r>
          </w:p>
        </w:tc>
        <w:tc>
          <w:tcPr>
            <w:tcW w:w="1563" w:type="dxa"/>
            <w:noWrap w:val="0"/>
            <w:vAlign w:val="center"/>
          </w:tcPr>
          <w:p w14:paraId="51DF8979">
            <w:pPr>
              <w:pStyle w:val="37"/>
              <w:keepNext w:val="0"/>
              <w:keepLines w:val="0"/>
              <w:pageBreakBefore w:val="0"/>
              <w:kinsoku/>
              <w:wordWrap/>
              <w:topLinePunct w:val="0"/>
              <w:bidi w:val="0"/>
              <w:adjustRightInd w:val="0"/>
              <w:snapToGrid w:val="0"/>
              <w:spacing w:line="240" w:lineRule="auto"/>
              <w:jc w:val="center"/>
              <w:rPr>
                <w:rFonts w:hint="default" w:ascii="Times New Roman" w:hAnsi="Times New Roman" w:eastAsia="宋体" w:cs="Times New Roman"/>
                <w:sz w:val="21"/>
                <w:highlight w:val="none"/>
                <w:lang w:val="en-US" w:eastAsia="zh-CN"/>
              </w:rPr>
            </w:pPr>
            <w:r>
              <w:rPr>
                <w:rFonts w:hint="eastAsia" w:ascii="Times New Roman" w:hAnsi="Times New Roman" w:cs="Times New Roman"/>
                <w:sz w:val="21"/>
                <w:highlight w:val="none"/>
                <w:lang w:val="en-US" w:eastAsia="zh-CN"/>
              </w:rPr>
              <w:t>0.1</w:t>
            </w:r>
            <w:r>
              <w:rPr>
                <w:rFonts w:hint="default" w:ascii="Times New Roman" w:hAnsi="Times New Roman" w:eastAsia="宋体" w:cs="Times New Roman"/>
                <w:kern w:val="2"/>
                <w:sz w:val="21"/>
                <w:szCs w:val="24"/>
                <w:highlight w:val="none"/>
                <w:lang w:val="en-US" w:eastAsia="zh-CN" w:bidi="ar-SA"/>
              </w:rPr>
              <w:t>t/a</w:t>
            </w:r>
          </w:p>
        </w:tc>
        <w:tc>
          <w:tcPr>
            <w:tcW w:w="1635" w:type="dxa"/>
            <w:noWrap w:val="0"/>
            <w:vAlign w:val="center"/>
          </w:tcPr>
          <w:p w14:paraId="4E278DB3">
            <w:pPr>
              <w:keepNext w:val="0"/>
              <w:keepLines w:val="0"/>
              <w:pageBreakBefore w:val="0"/>
              <w:widowControl w:val="0"/>
              <w:kinsoku/>
              <w:wordWrap/>
              <w:topLinePunct w:val="0"/>
              <w:bidi w:val="0"/>
              <w:adjustRightInd w:val="0"/>
              <w:snapToGrid w:val="0"/>
              <w:spacing w:beforeLines="0" w:line="240" w:lineRule="auto"/>
              <w:jc w:val="center"/>
              <w:rPr>
                <w:rFonts w:hint="default" w:ascii="Times New Roman" w:hAnsi="Times New Roman" w:eastAsia="宋体" w:cs="Times New Roman"/>
                <w:color w:val="000000"/>
                <w:kern w:val="2"/>
                <w:sz w:val="22"/>
                <w:szCs w:val="21"/>
                <w:highlight w:val="none"/>
                <w:lang w:val="en-US" w:eastAsia="zh-CN" w:bidi="ar-SA"/>
              </w:rPr>
            </w:pPr>
          </w:p>
        </w:tc>
        <w:tc>
          <w:tcPr>
            <w:tcW w:w="1560" w:type="dxa"/>
            <w:noWrap w:val="0"/>
            <w:vAlign w:val="center"/>
          </w:tcPr>
          <w:p w14:paraId="33ECB8D9">
            <w:pPr>
              <w:pStyle w:val="37"/>
              <w:keepNext w:val="0"/>
              <w:keepLines w:val="0"/>
              <w:pageBreakBefore w:val="0"/>
              <w:kinsoku/>
              <w:wordWrap/>
              <w:topLinePunct w:val="0"/>
              <w:bidi w:val="0"/>
              <w:adjustRightInd w:val="0"/>
              <w:snapToGrid w:val="0"/>
              <w:spacing w:line="240" w:lineRule="auto"/>
              <w:jc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cs="Times New Roman"/>
                <w:sz w:val="21"/>
                <w:highlight w:val="none"/>
                <w:lang w:val="en-US" w:eastAsia="zh-CN"/>
              </w:rPr>
              <w:t>0.1</w:t>
            </w:r>
            <w:r>
              <w:rPr>
                <w:rFonts w:hint="default" w:ascii="Times New Roman" w:hAnsi="Times New Roman" w:eastAsia="宋体" w:cs="Times New Roman"/>
                <w:kern w:val="2"/>
                <w:sz w:val="21"/>
                <w:szCs w:val="24"/>
                <w:highlight w:val="none"/>
                <w:lang w:val="en-US" w:eastAsia="zh-CN" w:bidi="ar-SA"/>
              </w:rPr>
              <w:t>t/a</w:t>
            </w:r>
          </w:p>
        </w:tc>
        <w:tc>
          <w:tcPr>
            <w:tcW w:w="1418" w:type="dxa"/>
            <w:noWrap w:val="0"/>
            <w:vAlign w:val="center"/>
          </w:tcPr>
          <w:p w14:paraId="61DC7113">
            <w:pPr>
              <w:pStyle w:val="37"/>
              <w:keepNext w:val="0"/>
              <w:keepLines w:val="0"/>
              <w:pageBreakBefore w:val="0"/>
              <w:kinsoku/>
              <w:wordWrap/>
              <w:topLinePunct w:val="0"/>
              <w:bidi w:val="0"/>
              <w:adjustRightInd w:val="0"/>
              <w:snapToGrid w:val="0"/>
              <w:spacing w:line="240" w:lineRule="auto"/>
              <w:jc w:val="center"/>
              <w:rPr>
                <w:rFonts w:hint="default" w:ascii="Times New Roman" w:hAnsi="Times New Roman" w:eastAsia="宋体" w:cs="Times New Roman"/>
                <w:color w:val="000000"/>
                <w:szCs w:val="21"/>
                <w:highlight w:val="none"/>
              </w:rPr>
            </w:pPr>
            <w:r>
              <w:rPr>
                <w:rFonts w:hint="eastAsia" w:ascii="Times New Roman" w:hAnsi="Times New Roman" w:cs="Times New Roman"/>
                <w:sz w:val="21"/>
                <w:highlight w:val="none"/>
                <w:lang w:val="en-US" w:eastAsia="zh-CN"/>
              </w:rPr>
              <w:t>0.1</w:t>
            </w:r>
            <w:r>
              <w:rPr>
                <w:rFonts w:hint="default" w:ascii="Times New Roman" w:hAnsi="Times New Roman" w:eastAsia="宋体" w:cs="Times New Roman"/>
                <w:kern w:val="2"/>
                <w:sz w:val="21"/>
                <w:szCs w:val="24"/>
                <w:highlight w:val="none"/>
                <w:lang w:val="en-US" w:eastAsia="zh-CN" w:bidi="ar-SA"/>
              </w:rPr>
              <w:t>t/a</w:t>
            </w:r>
          </w:p>
        </w:tc>
      </w:tr>
      <w:tr w14:paraId="6407124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132" w:type="dxa"/>
            <w:vMerge w:val="continue"/>
            <w:noWrap w:val="0"/>
            <w:vAlign w:val="center"/>
          </w:tcPr>
          <w:p w14:paraId="603C220C">
            <w:pPr>
              <w:keepNext w:val="0"/>
              <w:keepLines w:val="0"/>
              <w:pageBreakBefore w:val="0"/>
              <w:widowControl w:val="0"/>
              <w:kinsoku/>
              <w:wordWrap/>
              <w:topLinePunct w:val="0"/>
              <w:bidi w:val="0"/>
              <w:adjustRightInd w:val="0"/>
              <w:snapToGrid w:val="0"/>
              <w:spacing w:beforeLines="0" w:line="240" w:lineRule="auto"/>
              <w:jc w:val="center"/>
              <w:rPr>
                <w:rFonts w:hint="default" w:ascii="Times New Roman" w:hAnsi="Times New Roman" w:eastAsia="宋体" w:cs="Times New Roman"/>
                <w:color w:val="000000"/>
                <w:kern w:val="2"/>
                <w:sz w:val="22"/>
                <w:szCs w:val="21"/>
                <w:highlight w:val="none"/>
                <w:lang w:val="en-US" w:eastAsia="zh-CN" w:bidi="ar-SA"/>
              </w:rPr>
            </w:pPr>
          </w:p>
        </w:tc>
        <w:tc>
          <w:tcPr>
            <w:tcW w:w="1433" w:type="dxa"/>
            <w:noWrap w:val="0"/>
            <w:vAlign w:val="center"/>
          </w:tcPr>
          <w:p w14:paraId="74EA5886">
            <w:pPr>
              <w:pStyle w:val="37"/>
              <w:keepNext w:val="0"/>
              <w:keepLines w:val="0"/>
              <w:pageBreakBefore w:val="0"/>
              <w:kinsoku/>
              <w:wordWrap/>
              <w:topLinePunct w:val="0"/>
              <w:bidi w:val="0"/>
              <w:adjustRightInd w:val="0"/>
              <w:snapToGrid w:val="0"/>
              <w:spacing w:line="240" w:lineRule="auto"/>
              <w:jc w:val="center"/>
              <w:rPr>
                <w:rFonts w:hint="default" w:ascii="Times New Roman" w:hAnsi="Times New Roman" w:eastAsia="宋体" w:cs="Times New Roman"/>
                <w:sz w:val="21"/>
                <w:highlight w:val="none"/>
              </w:rPr>
            </w:pPr>
            <w:r>
              <w:rPr>
                <w:rStyle w:val="36"/>
                <w:rFonts w:hint="default" w:ascii="Times New Roman" w:hAnsi="Times New Roman" w:eastAsia="宋体" w:cs="Times New Roman"/>
                <w:b w:val="0"/>
                <w:bCs/>
                <w:sz w:val="21"/>
                <w:szCs w:val="22"/>
                <w:highlight w:val="none"/>
              </w:rPr>
              <w:t>SS</w:t>
            </w:r>
          </w:p>
        </w:tc>
        <w:tc>
          <w:tcPr>
            <w:tcW w:w="1416" w:type="dxa"/>
            <w:noWrap w:val="0"/>
            <w:vAlign w:val="center"/>
          </w:tcPr>
          <w:p w14:paraId="1F8F7072">
            <w:pPr>
              <w:keepNext w:val="0"/>
              <w:keepLines w:val="0"/>
              <w:pageBreakBefore w:val="0"/>
              <w:widowControl w:val="0"/>
              <w:kinsoku/>
              <w:wordWrap/>
              <w:topLinePunct w:val="0"/>
              <w:bidi w:val="0"/>
              <w:adjustRightInd w:val="0"/>
              <w:snapToGrid w:val="0"/>
              <w:spacing w:beforeLines="0" w:line="240" w:lineRule="auto"/>
              <w:jc w:val="center"/>
              <w:rPr>
                <w:rFonts w:hint="default" w:ascii="Times New Roman" w:hAnsi="Times New Roman" w:eastAsia="宋体" w:cs="Times New Roman"/>
                <w:color w:val="000000"/>
                <w:kern w:val="2"/>
                <w:sz w:val="22"/>
                <w:szCs w:val="21"/>
                <w:highlight w:val="none"/>
                <w:lang w:val="en-US" w:eastAsia="zh-CN" w:bidi="ar-SA"/>
              </w:rPr>
            </w:pPr>
            <w:r>
              <w:rPr>
                <w:rFonts w:hint="default" w:ascii="Times New Roman" w:hAnsi="Times New Roman" w:eastAsia="宋体" w:cs="Times New Roman"/>
                <w:color w:val="000000"/>
                <w:kern w:val="2"/>
                <w:sz w:val="22"/>
                <w:szCs w:val="21"/>
                <w:highlight w:val="none"/>
                <w:lang w:val="en-US" w:eastAsia="zh-CN" w:bidi="ar-SA"/>
              </w:rPr>
              <w:t>-</w:t>
            </w:r>
          </w:p>
        </w:tc>
        <w:tc>
          <w:tcPr>
            <w:tcW w:w="1996" w:type="dxa"/>
            <w:noWrap w:val="0"/>
            <w:vAlign w:val="center"/>
          </w:tcPr>
          <w:p w14:paraId="6757DB5D">
            <w:pPr>
              <w:keepNext w:val="0"/>
              <w:keepLines w:val="0"/>
              <w:pageBreakBefore w:val="0"/>
              <w:widowControl w:val="0"/>
              <w:kinsoku/>
              <w:wordWrap/>
              <w:topLinePunct w:val="0"/>
              <w:bidi w:val="0"/>
              <w:adjustRightInd w:val="0"/>
              <w:snapToGrid w:val="0"/>
              <w:spacing w:beforeLines="0" w:line="240" w:lineRule="auto"/>
              <w:jc w:val="center"/>
              <w:rPr>
                <w:rFonts w:hint="default" w:ascii="Times New Roman" w:hAnsi="Times New Roman" w:eastAsia="宋体" w:cs="Times New Roman"/>
                <w:color w:val="000000"/>
                <w:kern w:val="2"/>
                <w:sz w:val="22"/>
                <w:szCs w:val="21"/>
                <w:highlight w:val="none"/>
                <w:lang w:val="en-US" w:eastAsia="zh-CN" w:bidi="ar-SA"/>
              </w:rPr>
            </w:pPr>
            <w:r>
              <w:rPr>
                <w:rFonts w:hint="default" w:ascii="Times New Roman" w:hAnsi="Times New Roman" w:eastAsia="宋体" w:cs="Times New Roman"/>
                <w:color w:val="000000"/>
                <w:kern w:val="2"/>
                <w:sz w:val="22"/>
                <w:szCs w:val="21"/>
                <w:highlight w:val="none"/>
                <w:lang w:val="en-US" w:eastAsia="zh-CN" w:bidi="ar-SA"/>
              </w:rPr>
              <w:t>-</w:t>
            </w:r>
          </w:p>
        </w:tc>
        <w:tc>
          <w:tcPr>
            <w:tcW w:w="1710" w:type="dxa"/>
            <w:noWrap w:val="0"/>
            <w:vAlign w:val="center"/>
          </w:tcPr>
          <w:p w14:paraId="12C6CF0D">
            <w:pPr>
              <w:keepNext w:val="0"/>
              <w:keepLines w:val="0"/>
              <w:pageBreakBefore w:val="0"/>
              <w:widowControl w:val="0"/>
              <w:kinsoku/>
              <w:wordWrap/>
              <w:topLinePunct w:val="0"/>
              <w:bidi w:val="0"/>
              <w:adjustRightInd w:val="0"/>
              <w:snapToGrid w:val="0"/>
              <w:spacing w:beforeLines="0" w:line="240" w:lineRule="auto"/>
              <w:jc w:val="center"/>
              <w:rPr>
                <w:rFonts w:hint="default" w:ascii="Times New Roman" w:hAnsi="Times New Roman" w:eastAsia="宋体" w:cs="Times New Roman"/>
                <w:color w:val="000000"/>
                <w:kern w:val="2"/>
                <w:sz w:val="22"/>
                <w:szCs w:val="21"/>
                <w:highlight w:val="none"/>
                <w:lang w:val="en-US" w:eastAsia="zh-CN" w:bidi="ar-SA"/>
              </w:rPr>
            </w:pPr>
            <w:r>
              <w:rPr>
                <w:rFonts w:hint="default" w:ascii="Times New Roman" w:hAnsi="Times New Roman" w:eastAsia="宋体" w:cs="Times New Roman"/>
                <w:color w:val="000000"/>
                <w:kern w:val="2"/>
                <w:sz w:val="22"/>
                <w:szCs w:val="21"/>
                <w:highlight w:val="none"/>
                <w:lang w:val="en-US" w:eastAsia="zh-CN" w:bidi="ar-SA"/>
              </w:rPr>
              <w:t>-</w:t>
            </w:r>
          </w:p>
        </w:tc>
        <w:tc>
          <w:tcPr>
            <w:tcW w:w="1563" w:type="dxa"/>
            <w:noWrap w:val="0"/>
            <w:vAlign w:val="center"/>
          </w:tcPr>
          <w:p w14:paraId="32FE61A1">
            <w:pPr>
              <w:keepNext w:val="0"/>
              <w:keepLines w:val="0"/>
              <w:pageBreakBefore w:val="0"/>
              <w:widowControl w:val="0"/>
              <w:kinsoku/>
              <w:wordWrap/>
              <w:topLinePunct w:val="0"/>
              <w:bidi w:val="0"/>
              <w:adjustRightInd w:val="0"/>
              <w:snapToGrid w:val="0"/>
              <w:spacing w:beforeLines="0" w:line="240" w:lineRule="auto"/>
              <w:jc w:val="center"/>
              <w:rPr>
                <w:rFonts w:hint="default" w:ascii="Times New Roman" w:hAnsi="Times New Roman" w:eastAsia="宋体" w:cs="Times New Roman"/>
                <w:color w:val="000000"/>
                <w:kern w:val="2"/>
                <w:sz w:val="22"/>
                <w:szCs w:val="21"/>
                <w:highlight w:val="none"/>
                <w:lang w:val="en-US" w:eastAsia="zh-CN" w:bidi="ar-SA"/>
              </w:rPr>
            </w:pPr>
            <w:r>
              <w:rPr>
                <w:rFonts w:hint="eastAsia" w:ascii="Times New Roman" w:hAnsi="Times New Roman" w:cs="Times New Roman"/>
                <w:sz w:val="21"/>
                <w:highlight w:val="none"/>
                <w:lang w:val="en-US" w:eastAsia="zh-CN"/>
              </w:rPr>
              <w:t>0.1</w:t>
            </w:r>
            <w:r>
              <w:rPr>
                <w:rFonts w:hint="default" w:ascii="Times New Roman" w:hAnsi="Times New Roman" w:eastAsia="宋体" w:cs="Times New Roman"/>
                <w:kern w:val="2"/>
                <w:sz w:val="21"/>
                <w:szCs w:val="24"/>
                <w:highlight w:val="none"/>
                <w:lang w:val="en-US" w:eastAsia="zh-CN" w:bidi="ar-SA"/>
              </w:rPr>
              <w:t>t/a</w:t>
            </w:r>
          </w:p>
        </w:tc>
        <w:tc>
          <w:tcPr>
            <w:tcW w:w="1635" w:type="dxa"/>
            <w:noWrap w:val="0"/>
            <w:vAlign w:val="center"/>
          </w:tcPr>
          <w:p w14:paraId="782BDBE2">
            <w:pPr>
              <w:keepNext w:val="0"/>
              <w:keepLines w:val="0"/>
              <w:pageBreakBefore w:val="0"/>
              <w:widowControl w:val="0"/>
              <w:kinsoku/>
              <w:wordWrap/>
              <w:topLinePunct w:val="0"/>
              <w:bidi w:val="0"/>
              <w:adjustRightInd w:val="0"/>
              <w:snapToGrid w:val="0"/>
              <w:spacing w:beforeLines="0" w:line="240" w:lineRule="auto"/>
              <w:jc w:val="center"/>
              <w:rPr>
                <w:rFonts w:hint="default" w:ascii="Times New Roman" w:hAnsi="Times New Roman" w:eastAsia="宋体" w:cs="Times New Roman"/>
                <w:color w:val="000000"/>
                <w:kern w:val="2"/>
                <w:sz w:val="22"/>
                <w:szCs w:val="21"/>
                <w:highlight w:val="none"/>
                <w:lang w:val="en-US" w:eastAsia="zh-CN" w:bidi="ar-SA"/>
              </w:rPr>
            </w:pPr>
          </w:p>
        </w:tc>
        <w:tc>
          <w:tcPr>
            <w:tcW w:w="1560" w:type="dxa"/>
            <w:noWrap w:val="0"/>
            <w:vAlign w:val="center"/>
          </w:tcPr>
          <w:p w14:paraId="6C56F219">
            <w:pPr>
              <w:keepNext w:val="0"/>
              <w:keepLines w:val="0"/>
              <w:pageBreakBefore w:val="0"/>
              <w:widowControl w:val="0"/>
              <w:kinsoku/>
              <w:wordWrap/>
              <w:topLinePunct w:val="0"/>
              <w:bidi w:val="0"/>
              <w:adjustRightInd w:val="0"/>
              <w:snapToGrid w:val="0"/>
              <w:spacing w:beforeLines="0" w:line="240" w:lineRule="auto"/>
              <w:jc w:val="center"/>
              <w:rPr>
                <w:rFonts w:hint="default" w:ascii="Times New Roman" w:hAnsi="Times New Roman" w:eastAsia="宋体" w:cs="Times New Roman"/>
                <w:color w:val="000000"/>
                <w:kern w:val="2"/>
                <w:sz w:val="22"/>
                <w:szCs w:val="21"/>
                <w:highlight w:val="none"/>
                <w:lang w:val="en-US" w:eastAsia="zh-CN" w:bidi="ar-SA"/>
              </w:rPr>
            </w:pPr>
            <w:r>
              <w:rPr>
                <w:rFonts w:hint="eastAsia" w:ascii="Times New Roman" w:hAnsi="Times New Roman" w:cs="Times New Roman"/>
                <w:sz w:val="21"/>
                <w:highlight w:val="none"/>
                <w:lang w:val="en-US" w:eastAsia="zh-CN"/>
              </w:rPr>
              <w:t>0.1</w:t>
            </w:r>
            <w:r>
              <w:rPr>
                <w:rFonts w:hint="default" w:ascii="Times New Roman" w:hAnsi="Times New Roman" w:eastAsia="宋体" w:cs="Times New Roman"/>
                <w:kern w:val="2"/>
                <w:sz w:val="21"/>
                <w:szCs w:val="24"/>
                <w:highlight w:val="none"/>
                <w:lang w:val="en-US" w:eastAsia="zh-CN" w:bidi="ar-SA"/>
              </w:rPr>
              <w:t>t/a</w:t>
            </w:r>
          </w:p>
        </w:tc>
        <w:tc>
          <w:tcPr>
            <w:tcW w:w="1418" w:type="dxa"/>
            <w:noWrap w:val="0"/>
            <w:vAlign w:val="center"/>
          </w:tcPr>
          <w:p w14:paraId="76AA57F6">
            <w:pPr>
              <w:keepNext w:val="0"/>
              <w:keepLines w:val="0"/>
              <w:pageBreakBefore w:val="0"/>
              <w:widowControl w:val="0"/>
              <w:kinsoku/>
              <w:wordWrap/>
              <w:topLinePunct w:val="0"/>
              <w:bidi w:val="0"/>
              <w:adjustRightInd w:val="0"/>
              <w:snapToGrid w:val="0"/>
              <w:spacing w:beforeLines="0" w:line="240" w:lineRule="auto"/>
              <w:jc w:val="center"/>
              <w:rPr>
                <w:rFonts w:hint="default" w:ascii="Times New Roman" w:hAnsi="Times New Roman" w:eastAsia="宋体" w:cs="Times New Roman"/>
                <w:color w:val="000000"/>
                <w:kern w:val="2"/>
                <w:sz w:val="22"/>
                <w:szCs w:val="21"/>
                <w:highlight w:val="none"/>
                <w:lang w:val="en-US" w:eastAsia="zh-CN" w:bidi="ar-SA"/>
              </w:rPr>
            </w:pPr>
            <w:r>
              <w:rPr>
                <w:rFonts w:hint="eastAsia" w:ascii="Times New Roman" w:hAnsi="Times New Roman" w:cs="Times New Roman"/>
                <w:sz w:val="21"/>
                <w:highlight w:val="none"/>
                <w:lang w:val="en-US" w:eastAsia="zh-CN"/>
              </w:rPr>
              <w:t>0.1</w:t>
            </w:r>
            <w:r>
              <w:rPr>
                <w:rFonts w:hint="default" w:ascii="Times New Roman" w:hAnsi="Times New Roman" w:eastAsia="宋体" w:cs="Times New Roman"/>
                <w:kern w:val="2"/>
                <w:sz w:val="21"/>
                <w:szCs w:val="24"/>
                <w:highlight w:val="none"/>
                <w:lang w:val="en-US" w:eastAsia="zh-CN" w:bidi="ar-SA"/>
              </w:rPr>
              <w:t>t/a</w:t>
            </w:r>
          </w:p>
        </w:tc>
      </w:tr>
      <w:tr w14:paraId="4EE0C56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132" w:type="dxa"/>
            <w:vMerge w:val="continue"/>
            <w:noWrap w:val="0"/>
            <w:vAlign w:val="center"/>
          </w:tcPr>
          <w:p w14:paraId="17C57026">
            <w:pPr>
              <w:keepNext w:val="0"/>
              <w:keepLines w:val="0"/>
              <w:pageBreakBefore w:val="0"/>
              <w:widowControl/>
              <w:kinsoku/>
              <w:wordWrap/>
              <w:topLinePunct w:val="0"/>
              <w:bidi w:val="0"/>
              <w:adjustRightInd w:val="0"/>
              <w:snapToGrid w:val="0"/>
              <w:jc w:val="center"/>
              <w:rPr>
                <w:rFonts w:hint="default" w:ascii="Times New Roman" w:hAnsi="Times New Roman" w:eastAsia="宋体" w:cs="Times New Roman"/>
                <w:color w:val="000000"/>
                <w:szCs w:val="21"/>
                <w:highlight w:val="none"/>
              </w:rPr>
            </w:pPr>
          </w:p>
        </w:tc>
        <w:tc>
          <w:tcPr>
            <w:tcW w:w="1433" w:type="dxa"/>
            <w:noWrap w:val="0"/>
            <w:vAlign w:val="center"/>
          </w:tcPr>
          <w:p w14:paraId="704F9279">
            <w:pPr>
              <w:pStyle w:val="37"/>
              <w:keepNext w:val="0"/>
              <w:keepLines w:val="0"/>
              <w:pageBreakBefore w:val="0"/>
              <w:kinsoku/>
              <w:wordWrap/>
              <w:topLinePunct w:val="0"/>
              <w:bidi w:val="0"/>
              <w:adjustRightInd w:val="0"/>
              <w:snapToGrid w:val="0"/>
              <w:spacing w:line="240" w:lineRule="auto"/>
              <w:jc w:val="center"/>
              <w:rPr>
                <w:rFonts w:hint="default" w:ascii="Times New Roman" w:hAnsi="Times New Roman" w:eastAsia="宋体" w:cs="Times New Roman"/>
                <w:sz w:val="21"/>
                <w:highlight w:val="none"/>
              </w:rPr>
            </w:pPr>
            <w:r>
              <w:rPr>
                <w:rStyle w:val="36"/>
                <w:rFonts w:hint="default" w:ascii="Times New Roman" w:hAnsi="Times New Roman" w:eastAsia="宋体" w:cs="Times New Roman"/>
                <w:b w:val="0"/>
                <w:bCs/>
                <w:sz w:val="21"/>
                <w:szCs w:val="22"/>
                <w:highlight w:val="none"/>
              </w:rPr>
              <w:t>NH</w:t>
            </w:r>
            <w:r>
              <w:rPr>
                <w:rStyle w:val="36"/>
                <w:rFonts w:hint="default" w:ascii="Times New Roman" w:hAnsi="Times New Roman" w:eastAsia="宋体" w:cs="Times New Roman"/>
                <w:b w:val="0"/>
                <w:bCs/>
                <w:sz w:val="21"/>
                <w:szCs w:val="22"/>
                <w:highlight w:val="none"/>
                <w:vertAlign w:val="subscript"/>
              </w:rPr>
              <w:t>3</w:t>
            </w:r>
            <w:r>
              <w:rPr>
                <w:rStyle w:val="36"/>
                <w:rFonts w:hint="default" w:ascii="Times New Roman" w:hAnsi="Times New Roman" w:eastAsia="宋体" w:cs="Times New Roman"/>
                <w:b w:val="0"/>
                <w:bCs/>
                <w:sz w:val="21"/>
                <w:szCs w:val="22"/>
                <w:highlight w:val="none"/>
              </w:rPr>
              <w:t>-N</w:t>
            </w:r>
          </w:p>
        </w:tc>
        <w:tc>
          <w:tcPr>
            <w:tcW w:w="1416" w:type="dxa"/>
            <w:noWrap w:val="0"/>
            <w:vAlign w:val="center"/>
          </w:tcPr>
          <w:p w14:paraId="00BF7EE7">
            <w:pPr>
              <w:keepNext w:val="0"/>
              <w:keepLines w:val="0"/>
              <w:pageBreakBefore w:val="0"/>
              <w:widowControl w:val="0"/>
              <w:kinsoku/>
              <w:wordWrap/>
              <w:topLinePunct w:val="0"/>
              <w:bidi w:val="0"/>
              <w:adjustRightInd w:val="0"/>
              <w:snapToGrid w:val="0"/>
              <w:spacing w:beforeLines="0" w:line="240" w:lineRule="auto"/>
              <w:jc w:val="center"/>
              <w:rPr>
                <w:rFonts w:hint="default" w:ascii="Times New Roman" w:hAnsi="Times New Roman" w:eastAsia="宋体" w:cs="Times New Roman"/>
                <w:color w:val="000000"/>
                <w:kern w:val="2"/>
                <w:sz w:val="22"/>
                <w:szCs w:val="21"/>
                <w:highlight w:val="none"/>
                <w:lang w:val="en-US" w:eastAsia="zh-CN" w:bidi="ar-SA"/>
              </w:rPr>
            </w:pPr>
            <w:r>
              <w:rPr>
                <w:rFonts w:hint="default" w:ascii="Times New Roman" w:hAnsi="Times New Roman" w:eastAsia="宋体" w:cs="Times New Roman"/>
                <w:color w:val="000000"/>
                <w:kern w:val="2"/>
                <w:sz w:val="22"/>
                <w:szCs w:val="21"/>
                <w:highlight w:val="none"/>
                <w:lang w:val="en-US" w:eastAsia="zh-CN" w:bidi="ar-SA"/>
              </w:rPr>
              <w:t>-</w:t>
            </w:r>
          </w:p>
        </w:tc>
        <w:tc>
          <w:tcPr>
            <w:tcW w:w="1996" w:type="dxa"/>
            <w:noWrap w:val="0"/>
            <w:vAlign w:val="center"/>
          </w:tcPr>
          <w:p w14:paraId="45539AB3">
            <w:pPr>
              <w:keepNext w:val="0"/>
              <w:keepLines w:val="0"/>
              <w:pageBreakBefore w:val="0"/>
              <w:widowControl w:val="0"/>
              <w:kinsoku/>
              <w:wordWrap/>
              <w:topLinePunct w:val="0"/>
              <w:bidi w:val="0"/>
              <w:adjustRightInd w:val="0"/>
              <w:snapToGrid w:val="0"/>
              <w:spacing w:beforeLines="0" w:line="240" w:lineRule="auto"/>
              <w:jc w:val="center"/>
              <w:rPr>
                <w:rFonts w:hint="default" w:ascii="Times New Roman" w:hAnsi="Times New Roman" w:eastAsia="宋体" w:cs="Times New Roman"/>
                <w:color w:val="000000"/>
                <w:kern w:val="2"/>
                <w:sz w:val="22"/>
                <w:szCs w:val="21"/>
                <w:highlight w:val="none"/>
                <w:lang w:val="en-US" w:eastAsia="zh-CN" w:bidi="ar-SA"/>
              </w:rPr>
            </w:pPr>
            <w:r>
              <w:rPr>
                <w:rFonts w:hint="default" w:ascii="Times New Roman" w:hAnsi="Times New Roman" w:eastAsia="宋体" w:cs="Times New Roman"/>
                <w:color w:val="000000"/>
                <w:kern w:val="2"/>
                <w:sz w:val="22"/>
                <w:szCs w:val="21"/>
                <w:highlight w:val="none"/>
                <w:lang w:val="en-US" w:eastAsia="zh-CN" w:bidi="ar-SA"/>
              </w:rPr>
              <w:t>-</w:t>
            </w:r>
          </w:p>
        </w:tc>
        <w:tc>
          <w:tcPr>
            <w:tcW w:w="1710" w:type="dxa"/>
            <w:noWrap w:val="0"/>
            <w:vAlign w:val="center"/>
          </w:tcPr>
          <w:p w14:paraId="37598E57">
            <w:pPr>
              <w:keepNext w:val="0"/>
              <w:keepLines w:val="0"/>
              <w:pageBreakBefore w:val="0"/>
              <w:widowControl w:val="0"/>
              <w:kinsoku/>
              <w:wordWrap/>
              <w:topLinePunct w:val="0"/>
              <w:bidi w:val="0"/>
              <w:adjustRightInd w:val="0"/>
              <w:snapToGrid w:val="0"/>
              <w:spacing w:beforeLines="0" w:line="240" w:lineRule="auto"/>
              <w:jc w:val="center"/>
              <w:rPr>
                <w:rFonts w:hint="default" w:ascii="Times New Roman" w:hAnsi="Times New Roman" w:eastAsia="宋体" w:cs="Times New Roman"/>
                <w:color w:val="000000"/>
                <w:kern w:val="2"/>
                <w:sz w:val="22"/>
                <w:szCs w:val="21"/>
                <w:highlight w:val="none"/>
                <w:lang w:val="en-US" w:eastAsia="zh-CN" w:bidi="ar-SA"/>
              </w:rPr>
            </w:pPr>
            <w:r>
              <w:rPr>
                <w:rFonts w:hint="default" w:ascii="Times New Roman" w:hAnsi="Times New Roman" w:eastAsia="宋体" w:cs="Times New Roman"/>
                <w:color w:val="000000"/>
                <w:kern w:val="2"/>
                <w:sz w:val="22"/>
                <w:szCs w:val="21"/>
                <w:highlight w:val="none"/>
                <w:lang w:val="en-US" w:eastAsia="zh-CN" w:bidi="ar-SA"/>
              </w:rPr>
              <w:t>-</w:t>
            </w:r>
          </w:p>
        </w:tc>
        <w:tc>
          <w:tcPr>
            <w:tcW w:w="1563" w:type="dxa"/>
            <w:noWrap w:val="0"/>
            <w:vAlign w:val="center"/>
          </w:tcPr>
          <w:p w14:paraId="07C183CC">
            <w:pPr>
              <w:keepNext w:val="0"/>
              <w:keepLines w:val="0"/>
              <w:pageBreakBefore w:val="0"/>
              <w:widowControl w:val="0"/>
              <w:kinsoku/>
              <w:wordWrap/>
              <w:topLinePunct w:val="0"/>
              <w:bidi w:val="0"/>
              <w:adjustRightInd w:val="0"/>
              <w:snapToGrid w:val="0"/>
              <w:spacing w:beforeLines="0" w:line="240" w:lineRule="auto"/>
              <w:jc w:val="center"/>
              <w:rPr>
                <w:rFonts w:hint="default" w:ascii="Times New Roman" w:hAnsi="Times New Roman" w:eastAsia="宋体" w:cs="Times New Roman"/>
                <w:color w:val="000000"/>
                <w:kern w:val="2"/>
                <w:sz w:val="22"/>
                <w:szCs w:val="21"/>
                <w:highlight w:val="none"/>
                <w:lang w:val="en-US" w:eastAsia="zh-CN" w:bidi="ar-SA"/>
              </w:rPr>
            </w:pPr>
            <w:r>
              <w:rPr>
                <w:rFonts w:hint="eastAsia" w:ascii="Times New Roman" w:hAnsi="Times New Roman" w:cs="Times New Roman"/>
                <w:color w:val="000000"/>
                <w:kern w:val="2"/>
                <w:sz w:val="22"/>
                <w:szCs w:val="21"/>
                <w:highlight w:val="none"/>
                <w:lang w:val="en-US" w:eastAsia="zh-CN" w:bidi="ar-SA"/>
              </w:rPr>
              <w:t>0.074</w:t>
            </w:r>
            <w:r>
              <w:rPr>
                <w:rFonts w:hint="default" w:ascii="Times New Roman" w:hAnsi="Times New Roman" w:eastAsia="宋体" w:cs="Times New Roman"/>
                <w:kern w:val="2"/>
                <w:sz w:val="21"/>
                <w:szCs w:val="24"/>
                <w:highlight w:val="none"/>
                <w:lang w:val="en-US" w:eastAsia="zh-CN" w:bidi="ar-SA"/>
              </w:rPr>
              <w:t>t/a</w:t>
            </w:r>
          </w:p>
        </w:tc>
        <w:tc>
          <w:tcPr>
            <w:tcW w:w="1635" w:type="dxa"/>
            <w:noWrap w:val="0"/>
            <w:vAlign w:val="center"/>
          </w:tcPr>
          <w:p w14:paraId="4C2A4570">
            <w:pPr>
              <w:keepNext w:val="0"/>
              <w:keepLines w:val="0"/>
              <w:pageBreakBefore w:val="0"/>
              <w:widowControl w:val="0"/>
              <w:kinsoku/>
              <w:wordWrap/>
              <w:topLinePunct w:val="0"/>
              <w:bidi w:val="0"/>
              <w:adjustRightInd w:val="0"/>
              <w:snapToGrid w:val="0"/>
              <w:spacing w:beforeLines="0" w:line="240" w:lineRule="auto"/>
              <w:jc w:val="center"/>
              <w:rPr>
                <w:rFonts w:hint="default" w:ascii="Times New Roman" w:hAnsi="Times New Roman" w:eastAsia="宋体" w:cs="Times New Roman"/>
                <w:color w:val="000000"/>
                <w:kern w:val="2"/>
                <w:sz w:val="22"/>
                <w:szCs w:val="21"/>
                <w:highlight w:val="none"/>
                <w:lang w:val="en-US" w:eastAsia="zh-CN" w:bidi="ar-SA"/>
              </w:rPr>
            </w:pPr>
          </w:p>
        </w:tc>
        <w:tc>
          <w:tcPr>
            <w:tcW w:w="1560" w:type="dxa"/>
            <w:noWrap w:val="0"/>
            <w:vAlign w:val="center"/>
          </w:tcPr>
          <w:p w14:paraId="42A99A71">
            <w:pPr>
              <w:keepNext w:val="0"/>
              <w:keepLines w:val="0"/>
              <w:pageBreakBefore w:val="0"/>
              <w:widowControl w:val="0"/>
              <w:kinsoku/>
              <w:wordWrap/>
              <w:topLinePunct w:val="0"/>
              <w:bidi w:val="0"/>
              <w:adjustRightInd w:val="0"/>
              <w:snapToGrid w:val="0"/>
              <w:spacing w:beforeLines="0" w:line="240" w:lineRule="auto"/>
              <w:jc w:val="center"/>
              <w:rPr>
                <w:rFonts w:hint="default" w:ascii="Times New Roman" w:hAnsi="Times New Roman" w:eastAsia="宋体" w:cs="Times New Roman"/>
                <w:color w:val="000000"/>
                <w:kern w:val="2"/>
                <w:sz w:val="22"/>
                <w:szCs w:val="21"/>
                <w:highlight w:val="none"/>
                <w:lang w:val="en-US" w:eastAsia="zh-CN" w:bidi="ar-SA"/>
              </w:rPr>
            </w:pPr>
            <w:r>
              <w:rPr>
                <w:rFonts w:hint="eastAsia" w:ascii="Times New Roman" w:hAnsi="Times New Roman" w:cs="Times New Roman"/>
                <w:color w:val="000000"/>
                <w:kern w:val="2"/>
                <w:sz w:val="22"/>
                <w:szCs w:val="21"/>
                <w:highlight w:val="none"/>
                <w:lang w:val="en-US" w:eastAsia="zh-CN" w:bidi="ar-SA"/>
              </w:rPr>
              <w:t>0.074</w:t>
            </w:r>
            <w:r>
              <w:rPr>
                <w:rFonts w:hint="default" w:ascii="Times New Roman" w:hAnsi="Times New Roman" w:eastAsia="宋体" w:cs="Times New Roman"/>
                <w:kern w:val="2"/>
                <w:sz w:val="21"/>
                <w:szCs w:val="24"/>
                <w:highlight w:val="none"/>
                <w:lang w:val="en-US" w:eastAsia="zh-CN" w:bidi="ar-SA"/>
              </w:rPr>
              <w:t>t/a</w:t>
            </w:r>
          </w:p>
        </w:tc>
        <w:tc>
          <w:tcPr>
            <w:tcW w:w="1418" w:type="dxa"/>
            <w:noWrap w:val="0"/>
            <w:vAlign w:val="center"/>
          </w:tcPr>
          <w:p w14:paraId="270D9255">
            <w:pPr>
              <w:keepNext w:val="0"/>
              <w:keepLines w:val="0"/>
              <w:pageBreakBefore w:val="0"/>
              <w:widowControl w:val="0"/>
              <w:kinsoku/>
              <w:wordWrap/>
              <w:topLinePunct w:val="0"/>
              <w:bidi w:val="0"/>
              <w:adjustRightInd w:val="0"/>
              <w:snapToGrid w:val="0"/>
              <w:spacing w:beforeLines="0" w:line="240" w:lineRule="auto"/>
              <w:jc w:val="center"/>
              <w:rPr>
                <w:rFonts w:hint="default" w:ascii="Times New Roman" w:hAnsi="Times New Roman" w:eastAsia="宋体" w:cs="Times New Roman"/>
                <w:color w:val="000000"/>
                <w:kern w:val="2"/>
                <w:sz w:val="22"/>
                <w:szCs w:val="21"/>
                <w:highlight w:val="none"/>
                <w:lang w:val="en-US" w:eastAsia="zh-CN" w:bidi="ar-SA"/>
              </w:rPr>
            </w:pPr>
            <w:r>
              <w:rPr>
                <w:rFonts w:hint="eastAsia" w:ascii="Times New Roman" w:hAnsi="Times New Roman" w:cs="Times New Roman"/>
                <w:color w:val="000000"/>
                <w:kern w:val="2"/>
                <w:sz w:val="22"/>
                <w:szCs w:val="21"/>
                <w:highlight w:val="none"/>
                <w:lang w:val="en-US" w:eastAsia="zh-CN" w:bidi="ar-SA"/>
              </w:rPr>
              <w:t>0.074</w:t>
            </w:r>
            <w:r>
              <w:rPr>
                <w:rFonts w:hint="default" w:ascii="Times New Roman" w:hAnsi="Times New Roman" w:eastAsia="宋体" w:cs="Times New Roman"/>
                <w:kern w:val="2"/>
                <w:sz w:val="21"/>
                <w:szCs w:val="24"/>
                <w:highlight w:val="none"/>
                <w:lang w:val="en-US" w:eastAsia="zh-CN" w:bidi="ar-SA"/>
              </w:rPr>
              <w:t>t/a</w:t>
            </w:r>
          </w:p>
        </w:tc>
      </w:tr>
      <w:tr w14:paraId="292B31A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132" w:type="dxa"/>
            <w:vMerge w:val="continue"/>
            <w:noWrap w:val="0"/>
            <w:vAlign w:val="center"/>
          </w:tcPr>
          <w:p w14:paraId="1C27CF16">
            <w:pPr>
              <w:keepNext w:val="0"/>
              <w:keepLines w:val="0"/>
              <w:pageBreakBefore w:val="0"/>
              <w:widowControl/>
              <w:kinsoku/>
              <w:wordWrap/>
              <w:topLinePunct w:val="0"/>
              <w:bidi w:val="0"/>
              <w:adjustRightInd w:val="0"/>
              <w:snapToGrid w:val="0"/>
              <w:jc w:val="center"/>
              <w:rPr>
                <w:rFonts w:hint="default" w:ascii="Times New Roman" w:hAnsi="Times New Roman" w:eastAsia="宋体" w:cs="Times New Roman"/>
                <w:color w:val="000000"/>
                <w:szCs w:val="21"/>
                <w:highlight w:val="none"/>
              </w:rPr>
            </w:pPr>
          </w:p>
        </w:tc>
        <w:tc>
          <w:tcPr>
            <w:tcW w:w="1433" w:type="dxa"/>
            <w:noWrap w:val="0"/>
            <w:vAlign w:val="center"/>
          </w:tcPr>
          <w:p w14:paraId="422021BF">
            <w:pPr>
              <w:pStyle w:val="37"/>
              <w:keepNext w:val="0"/>
              <w:keepLines w:val="0"/>
              <w:pageBreakBefore w:val="0"/>
              <w:kinsoku/>
              <w:wordWrap/>
              <w:topLinePunct w:val="0"/>
              <w:bidi w:val="0"/>
              <w:adjustRightInd w:val="0"/>
              <w:snapToGrid w:val="0"/>
              <w:spacing w:line="240" w:lineRule="auto"/>
              <w:jc w:val="center"/>
              <w:rPr>
                <w:rFonts w:hint="default" w:ascii="Times New Roman" w:hAnsi="Times New Roman" w:eastAsia="宋体" w:cs="Times New Roman"/>
                <w:sz w:val="21"/>
                <w:highlight w:val="none"/>
              </w:rPr>
            </w:pPr>
            <w:r>
              <w:rPr>
                <w:rStyle w:val="36"/>
                <w:rFonts w:hint="default" w:ascii="Times New Roman" w:hAnsi="Times New Roman" w:eastAsia="宋体" w:cs="Times New Roman"/>
                <w:b w:val="0"/>
                <w:bCs/>
                <w:sz w:val="21"/>
                <w:szCs w:val="22"/>
                <w:highlight w:val="none"/>
              </w:rPr>
              <w:t>动植物油</w:t>
            </w:r>
          </w:p>
        </w:tc>
        <w:tc>
          <w:tcPr>
            <w:tcW w:w="1416" w:type="dxa"/>
            <w:noWrap w:val="0"/>
            <w:vAlign w:val="center"/>
          </w:tcPr>
          <w:p w14:paraId="5BF485E9">
            <w:pPr>
              <w:keepNext w:val="0"/>
              <w:keepLines w:val="0"/>
              <w:pageBreakBefore w:val="0"/>
              <w:widowControl w:val="0"/>
              <w:kinsoku/>
              <w:wordWrap/>
              <w:topLinePunct w:val="0"/>
              <w:bidi w:val="0"/>
              <w:adjustRightInd w:val="0"/>
              <w:snapToGrid w:val="0"/>
              <w:spacing w:beforeLines="0" w:line="240" w:lineRule="auto"/>
              <w:jc w:val="center"/>
              <w:rPr>
                <w:rFonts w:hint="default" w:ascii="Times New Roman" w:hAnsi="Times New Roman" w:eastAsia="宋体" w:cs="Times New Roman"/>
                <w:color w:val="000000"/>
                <w:kern w:val="2"/>
                <w:sz w:val="22"/>
                <w:szCs w:val="21"/>
                <w:highlight w:val="none"/>
                <w:lang w:val="en-US" w:eastAsia="zh-CN" w:bidi="ar-SA"/>
              </w:rPr>
            </w:pPr>
            <w:r>
              <w:rPr>
                <w:rFonts w:hint="default" w:ascii="Times New Roman" w:hAnsi="Times New Roman" w:eastAsia="宋体" w:cs="Times New Roman"/>
                <w:color w:val="000000"/>
                <w:kern w:val="2"/>
                <w:sz w:val="22"/>
                <w:szCs w:val="21"/>
                <w:highlight w:val="none"/>
                <w:lang w:val="en-US" w:eastAsia="zh-CN" w:bidi="ar-SA"/>
              </w:rPr>
              <w:t>-</w:t>
            </w:r>
          </w:p>
        </w:tc>
        <w:tc>
          <w:tcPr>
            <w:tcW w:w="1996" w:type="dxa"/>
            <w:noWrap w:val="0"/>
            <w:vAlign w:val="center"/>
          </w:tcPr>
          <w:p w14:paraId="1CD0F1F6">
            <w:pPr>
              <w:keepNext w:val="0"/>
              <w:keepLines w:val="0"/>
              <w:pageBreakBefore w:val="0"/>
              <w:widowControl w:val="0"/>
              <w:kinsoku/>
              <w:wordWrap/>
              <w:topLinePunct w:val="0"/>
              <w:bidi w:val="0"/>
              <w:adjustRightInd w:val="0"/>
              <w:snapToGrid w:val="0"/>
              <w:spacing w:beforeLines="0" w:line="240" w:lineRule="auto"/>
              <w:jc w:val="center"/>
              <w:rPr>
                <w:rFonts w:hint="default" w:ascii="Times New Roman" w:hAnsi="Times New Roman" w:eastAsia="宋体" w:cs="Times New Roman"/>
                <w:color w:val="000000"/>
                <w:kern w:val="2"/>
                <w:sz w:val="22"/>
                <w:szCs w:val="21"/>
                <w:highlight w:val="none"/>
                <w:lang w:val="en-US" w:eastAsia="zh-CN" w:bidi="ar-SA"/>
              </w:rPr>
            </w:pPr>
            <w:r>
              <w:rPr>
                <w:rFonts w:hint="default" w:ascii="Times New Roman" w:hAnsi="Times New Roman" w:eastAsia="宋体" w:cs="Times New Roman"/>
                <w:color w:val="000000"/>
                <w:kern w:val="2"/>
                <w:sz w:val="22"/>
                <w:szCs w:val="21"/>
                <w:highlight w:val="none"/>
                <w:lang w:val="en-US" w:eastAsia="zh-CN" w:bidi="ar-SA"/>
              </w:rPr>
              <w:t>-</w:t>
            </w:r>
          </w:p>
        </w:tc>
        <w:tc>
          <w:tcPr>
            <w:tcW w:w="1710" w:type="dxa"/>
            <w:noWrap w:val="0"/>
            <w:vAlign w:val="center"/>
          </w:tcPr>
          <w:p w14:paraId="13065933">
            <w:pPr>
              <w:keepNext w:val="0"/>
              <w:keepLines w:val="0"/>
              <w:pageBreakBefore w:val="0"/>
              <w:widowControl w:val="0"/>
              <w:kinsoku/>
              <w:wordWrap/>
              <w:topLinePunct w:val="0"/>
              <w:bidi w:val="0"/>
              <w:adjustRightInd w:val="0"/>
              <w:snapToGrid w:val="0"/>
              <w:spacing w:beforeLines="0" w:line="240" w:lineRule="auto"/>
              <w:jc w:val="center"/>
              <w:rPr>
                <w:rFonts w:hint="default" w:ascii="Times New Roman" w:hAnsi="Times New Roman" w:eastAsia="宋体" w:cs="Times New Roman"/>
                <w:color w:val="000000"/>
                <w:kern w:val="2"/>
                <w:sz w:val="22"/>
                <w:szCs w:val="21"/>
                <w:highlight w:val="none"/>
                <w:lang w:val="en-US" w:eastAsia="zh-CN" w:bidi="ar-SA"/>
              </w:rPr>
            </w:pPr>
            <w:r>
              <w:rPr>
                <w:rFonts w:hint="default" w:ascii="Times New Roman" w:hAnsi="Times New Roman" w:eastAsia="宋体" w:cs="Times New Roman"/>
                <w:color w:val="000000"/>
                <w:kern w:val="2"/>
                <w:sz w:val="22"/>
                <w:szCs w:val="21"/>
                <w:highlight w:val="none"/>
                <w:lang w:val="en-US" w:eastAsia="zh-CN" w:bidi="ar-SA"/>
              </w:rPr>
              <w:t>-</w:t>
            </w:r>
          </w:p>
        </w:tc>
        <w:tc>
          <w:tcPr>
            <w:tcW w:w="1563" w:type="dxa"/>
            <w:noWrap w:val="0"/>
            <w:vAlign w:val="center"/>
          </w:tcPr>
          <w:p w14:paraId="28A01DF7">
            <w:pPr>
              <w:keepNext w:val="0"/>
              <w:keepLines w:val="0"/>
              <w:pageBreakBefore w:val="0"/>
              <w:widowControl w:val="0"/>
              <w:kinsoku/>
              <w:wordWrap/>
              <w:topLinePunct w:val="0"/>
              <w:bidi w:val="0"/>
              <w:adjustRightInd w:val="0"/>
              <w:snapToGrid w:val="0"/>
              <w:spacing w:beforeLines="0" w:line="240" w:lineRule="auto"/>
              <w:jc w:val="center"/>
              <w:rPr>
                <w:rFonts w:hint="default" w:ascii="Times New Roman" w:hAnsi="Times New Roman" w:eastAsia="宋体" w:cs="Times New Roman"/>
                <w:color w:val="000000"/>
                <w:kern w:val="2"/>
                <w:sz w:val="22"/>
                <w:szCs w:val="21"/>
                <w:highlight w:val="none"/>
                <w:lang w:val="en-US" w:eastAsia="zh-CN" w:bidi="ar-SA"/>
              </w:rPr>
            </w:pPr>
            <w:r>
              <w:rPr>
                <w:rFonts w:hint="eastAsia" w:ascii="Times New Roman" w:hAnsi="Times New Roman" w:cs="Times New Roman"/>
                <w:color w:val="000000"/>
                <w:kern w:val="2"/>
                <w:sz w:val="22"/>
                <w:szCs w:val="21"/>
                <w:highlight w:val="none"/>
                <w:lang w:val="en-US" w:eastAsia="zh-CN" w:bidi="ar-SA"/>
              </w:rPr>
              <w:t>0.02</w:t>
            </w:r>
            <w:r>
              <w:rPr>
                <w:rFonts w:hint="default" w:ascii="Times New Roman" w:hAnsi="Times New Roman" w:eastAsia="宋体" w:cs="Times New Roman"/>
                <w:kern w:val="2"/>
                <w:sz w:val="21"/>
                <w:szCs w:val="24"/>
                <w:highlight w:val="none"/>
                <w:lang w:val="en-US" w:eastAsia="zh-CN" w:bidi="ar-SA"/>
              </w:rPr>
              <w:t>t/a</w:t>
            </w:r>
          </w:p>
        </w:tc>
        <w:tc>
          <w:tcPr>
            <w:tcW w:w="1635" w:type="dxa"/>
            <w:noWrap w:val="0"/>
            <w:vAlign w:val="center"/>
          </w:tcPr>
          <w:p w14:paraId="10CBB0D0">
            <w:pPr>
              <w:keepNext w:val="0"/>
              <w:keepLines w:val="0"/>
              <w:pageBreakBefore w:val="0"/>
              <w:widowControl w:val="0"/>
              <w:kinsoku/>
              <w:wordWrap/>
              <w:topLinePunct w:val="0"/>
              <w:bidi w:val="0"/>
              <w:adjustRightInd w:val="0"/>
              <w:snapToGrid w:val="0"/>
              <w:spacing w:beforeLines="0" w:line="240" w:lineRule="auto"/>
              <w:jc w:val="center"/>
              <w:rPr>
                <w:rFonts w:hint="default" w:ascii="Times New Roman" w:hAnsi="Times New Roman" w:eastAsia="宋体" w:cs="Times New Roman"/>
                <w:color w:val="000000"/>
                <w:kern w:val="2"/>
                <w:sz w:val="22"/>
                <w:szCs w:val="21"/>
                <w:highlight w:val="none"/>
                <w:lang w:val="en-US" w:eastAsia="zh-CN" w:bidi="ar-SA"/>
              </w:rPr>
            </w:pPr>
          </w:p>
        </w:tc>
        <w:tc>
          <w:tcPr>
            <w:tcW w:w="1560" w:type="dxa"/>
            <w:noWrap w:val="0"/>
            <w:vAlign w:val="center"/>
          </w:tcPr>
          <w:p w14:paraId="7420D814">
            <w:pPr>
              <w:keepNext w:val="0"/>
              <w:keepLines w:val="0"/>
              <w:pageBreakBefore w:val="0"/>
              <w:widowControl w:val="0"/>
              <w:kinsoku/>
              <w:wordWrap/>
              <w:topLinePunct w:val="0"/>
              <w:bidi w:val="0"/>
              <w:adjustRightInd w:val="0"/>
              <w:snapToGrid w:val="0"/>
              <w:spacing w:beforeLines="0" w:line="240" w:lineRule="auto"/>
              <w:jc w:val="center"/>
              <w:rPr>
                <w:rFonts w:hint="default" w:ascii="Times New Roman" w:hAnsi="Times New Roman" w:eastAsia="宋体" w:cs="Times New Roman"/>
                <w:color w:val="000000"/>
                <w:kern w:val="2"/>
                <w:sz w:val="22"/>
                <w:szCs w:val="21"/>
                <w:highlight w:val="none"/>
                <w:lang w:val="en-US" w:eastAsia="zh-CN" w:bidi="ar-SA"/>
              </w:rPr>
            </w:pPr>
            <w:r>
              <w:rPr>
                <w:rFonts w:hint="eastAsia" w:ascii="Times New Roman" w:hAnsi="Times New Roman" w:cs="Times New Roman"/>
                <w:color w:val="000000"/>
                <w:kern w:val="2"/>
                <w:sz w:val="22"/>
                <w:szCs w:val="21"/>
                <w:highlight w:val="none"/>
                <w:lang w:val="en-US" w:eastAsia="zh-CN" w:bidi="ar-SA"/>
              </w:rPr>
              <w:t>0.02</w:t>
            </w:r>
            <w:r>
              <w:rPr>
                <w:rFonts w:hint="default" w:ascii="Times New Roman" w:hAnsi="Times New Roman" w:eastAsia="宋体" w:cs="Times New Roman"/>
                <w:kern w:val="2"/>
                <w:sz w:val="21"/>
                <w:szCs w:val="24"/>
                <w:highlight w:val="none"/>
                <w:lang w:val="en-US" w:eastAsia="zh-CN" w:bidi="ar-SA"/>
              </w:rPr>
              <w:t>t/a</w:t>
            </w:r>
          </w:p>
        </w:tc>
        <w:tc>
          <w:tcPr>
            <w:tcW w:w="1418" w:type="dxa"/>
            <w:noWrap w:val="0"/>
            <w:vAlign w:val="center"/>
          </w:tcPr>
          <w:p w14:paraId="0C832BFB">
            <w:pPr>
              <w:keepNext w:val="0"/>
              <w:keepLines w:val="0"/>
              <w:pageBreakBefore w:val="0"/>
              <w:widowControl w:val="0"/>
              <w:kinsoku/>
              <w:wordWrap/>
              <w:topLinePunct w:val="0"/>
              <w:bidi w:val="0"/>
              <w:adjustRightInd w:val="0"/>
              <w:snapToGrid w:val="0"/>
              <w:spacing w:beforeLines="0" w:line="240" w:lineRule="auto"/>
              <w:jc w:val="center"/>
              <w:rPr>
                <w:rFonts w:hint="default" w:ascii="Times New Roman" w:hAnsi="Times New Roman" w:eastAsia="宋体" w:cs="Times New Roman"/>
                <w:color w:val="000000"/>
                <w:kern w:val="2"/>
                <w:sz w:val="22"/>
                <w:szCs w:val="21"/>
                <w:highlight w:val="none"/>
                <w:lang w:val="en-US" w:eastAsia="zh-CN" w:bidi="ar-SA"/>
              </w:rPr>
            </w:pPr>
            <w:r>
              <w:rPr>
                <w:rFonts w:hint="eastAsia" w:ascii="Times New Roman" w:hAnsi="Times New Roman" w:cs="Times New Roman"/>
                <w:color w:val="000000"/>
                <w:kern w:val="2"/>
                <w:sz w:val="22"/>
                <w:szCs w:val="21"/>
                <w:highlight w:val="none"/>
                <w:lang w:val="en-US" w:eastAsia="zh-CN" w:bidi="ar-SA"/>
              </w:rPr>
              <w:t>0.02</w:t>
            </w:r>
            <w:r>
              <w:rPr>
                <w:rFonts w:hint="default" w:ascii="Times New Roman" w:hAnsi="Times New Roman" w:eastAsia="宋体" w:cs="Times New Roman"/>
                <w:kern w:val="2"/>
                <w:sz w:val="21"/>
                <w:szCs w:val="24"/>
                <w:highlight w:val="none"/>
                <w:lang w:val="en-US" w:eastAsia="zh-CN" w:bidi="ar-SA"/>
              </w:rPr>
              <w:t>t/a</w:t>
            </w:r>
          </w:p>
        </w:tc>
      </w:tr>
      <w:tr w14:paraId="49FAC1E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132" w:type="dxa"/>
            <w:vMerge w:val="continue"/>
            <w:noWrap w:val="0"/>
            <w:vAlign w:val="center"/>
          </w:tcPr>
          <w:p w14:paraId="7C70D157">
            <w:pPr>
              <w:keepNext w:val="0"/>
              <w:keepLines w:val="0"/>
              <w:pageBreakBefore w:val="0"/>
              <w:widowControl/>
              <w:kinsoku/>
              <w:wordWrap/>
              <w:topLinePunct w:val="0"/>
              <w:bidi w:val="0"/>
              <w:adjustRightInd w:val="0"/>
              <w:snapToGrid w:val="0"/>
              <w:jc w:val="center"/>
              <w:rPr>
                <w:rFonts w:hint="default" w:ascii="Times New Roman" w:hAnsi="Times New Roman" w:eastAsia="宋体" w:cs="Times New Roman"/>
                <w:color w:val="000000"/>
                <w:szCs w:val="21"/>
                <w:highlight w:val="none"/>
              </w:rPr>
            </w:pPr>
          </w:p>
        </w:tc>
        <w:tc>
          <w:tcPr>
            <w:tcW w:w="1433" w:type="dxa"/>
            <w:noWrap w:val="0"/>
            <w:vAlign w:val="center"/>
          </w:tcPr>
          <w:p w14:paraId="6543D3D8">
            <w:pPr>
              <w:pStyle w:val="37"/>
              <w:keepNext w:val="0"/>
              <w:keepLines w:val="0"/>
              <w:pageBreakBefore w:val="0"/>
              <w:kinsoku/>
              <w:wordWrap/>
              <w:topLinePunct w:val="0"/>
              <w:bidi w:val="0"/>
              <w:adjustRightInd w:val="0"/>
              <w:snapToGrid w:val="0"/>
              <w:spacing w:line="240" w:lineRule="auto"/>
              <w:jc w:val="center"/>
              <w:rPr>
                <w:rFonts w:hint="default" w:ascii="Times New Roman" w:hAnsi="Times New Roman" w:eastAsia="宋体" w:cs="Times New Roman"/>
                <w:sz w:val="21"/>
                <w:highlight w:val="none"/>
              </w:rPr>
            </w:pPr>
            <w:r>
              <w:rPr>
                <w:rStyle w:val="36"/>
                <w:rFonts w:hint="default" w:ascii="Times New Roman" w:hAnsi="Times New Roman" w:eastAsia="宋体" w:cs="Times New Roman"/>
                <w:b w:val="0"/>
                <w:bCs/>
                <w:sz w:val="21"/>
                <w:szCs w:val="22"/>
                <w:highlight w:val="none"/>
              </w:rPr>
              <w:t>LAS</w:t>
            </w:r>
          </w:p>
        </w:tc>
        <w:tc>
          <w:tcPr>
            <w:tcW w:w="1416" w:type="dxa"/>
            <w:noWrap w:val="0"/>
            <w:vAlign w:val="center"/>
          </w:tcPr>
          <w:p w14:paraId="6101BF2A">
            <w:pPr>
              <w:keepNext w:val="0"/>
              <w:keepLines w:val="0"/>
              <w:pageBreakBefore w:val="0"/>
              <w:widowControl w:val="0"/>
              <w:kinsoku/>
              <w:wordWrap/>
              <w:topLinePunct w:val="0"/>
              <w:bidi w:val="0"/>
              <w:adjustRightInd w:val="0"/>
              <w:snapToGrid w:val="0"/>
              <w:spacing w:beforeLines="0" w:line="240" w:lineRule="auto"/>
              <w:jc w:val="center"/>
              <w:rPr>
                <w:rFonts w:hint="default" w:ascii="Times New Roman" w:hAnsi="Times New Roman" w:eastAsia="宋体" w:cs="Times New Roman"/>
                <w:color w:val="000000"/>
                <w:kern w:val="2"/>
                <w:sz w:val="22"/>
                <w:szCs w:val="21"/>
                <w:highlight w:val="none"/>
                <w:lang w:val="en-US" w:eastAsia="zh-CN" w:bidi="ar-SA"/>
              </w:rPr>
            </w:pPr>
            <w:r>
              <w:rPr>
                <w:rFonts w:hint="default" w:ascii="Times New Roman" w:hAnsi="Times New Roman" w:eastAsia="宋体" w:cs="Times New Roman"/>
                <w:color w:val="000000"/>
                <w:kern w:val="2"/>
                <w:sz w:val="22"/>
                <w:szCs w:val="21"/>
                <w:highlight w:val="none"/>
                <w:lang w:val="en-US" w:eastAsia="zh-CN" w:bidi="ar-SA"/>
              </w:rPr>
              <w:t>-</w:t>
            </w:r>
          </w:p>
        </w:tc>
        <w:tc>
          <w:tcPr>
            <w:tcW w:w="1996" w:type="dxa"/>
            <w:noWrap w:val="0"/>
            <w:vAlign w:val="center"/>
          </w:tcPr>
          <w:p w14:paraId="76FCE039">
            <w:pPr>
              <w:keepNext w:val="0"/>
              <w:keepLines w:val="0"/>
              <w:pageBreakBefore w:val="0"/>
              <w:widowControl w:val="0"/>
              <w:kinsoku/>
              <w:wordWrap/>
              <w:topLinePunct w:val="0"/>
              <w:bidi w:val="0"/>
              <w:adjustRightInd w:val="0"/>
              <w:snapToGrid w:val="0"/>
              <w:spacing w:beforeLines="0" w:line="240" w:lineRule="auto"/>
              <w:jc w:val="center"/>
              <w:rPr>
                <w:rFonts w:hint="default" w:ascii="Times New Roman" w:hAnsi="Times New Roman" w:eastAsia="宋体" w:cs="Times New Roman"/>
                <w:color w:val="000000"/>
                <w:kern w:val="2"/>
                <w:sz w:val="22"/>
                <w:szCs w:val="21"/>
                <w:highlight w:val="none"/>
                <w:lang w:val="en-US" w:eastAsia="zh-CN" w:bidi="ar-SA"/>
              </w:rPr>
            </w:pPr>
            <w:r>
              <w:rPr>
                <w:rFonts w:hint="default" w:ascii="Times New Roman" w:hAnsi="Times New Roman" w:eastAsia="宋体" w:cs="Times New Roman"/>
                <w:color w:val="000000"/>
                <w:kern w:val="2"/>
                <w:sz w:val="22"/>
                <w:szCs w:val="21"/>
                <w:highlight w:val="none"/>
                <w:lang w:val="en-US" w:eastAsia="zh-CN" w:bidi="ar-SA"/>
              </w:rPr>
              <w:t>-</w:t>
            </w:r>
          </w:p>
        </w:tc>
        <w:tc>
          <w:tcPr>
            <w:tcW w:w="1710" w:type="dxa"/>
            <w:noWrap w:val="0"/>
            <w:vAlign w:val="center"/>
          </w:tcPr>
          <w:p w14:paraId="38967068">
            <w:pPr>
              <w:keepNext w:val="0"/>
              <w:keepLines w:val="0"/>
              <w:pageBreakBefore w:val="0"/>
              <w:widowControl w:val="0"/>
              <w:kinsoku/>
              <w:wordWrap/>
              <w:topLinePunct w:val="0"/>
              <w:bidi w:val="0"/>
              <w:adjustRightInd w:val="0"/>
              <w:snapToGrid w:val="0"/>
              <w:spacing w:beforeLines="0" w:line="240" w:lineRule="auto"/>
              <w:jc w:val="center"/>
              <w:rPr>
                <w:rFonts w:hint="default" w:ascii="Times New Roman" w:hAnsi="Times New Roman" w:eastAsia="宋体" w:cs="Times New Roman"/>
                <w:color w:val="000000"/>
                <w:kern w:val="2"/>
                <w:sz w:val="22"/>
                <w:szCs w:val="21"/>
                <w:highlight w:val="none"/>
                <w:lang w:val="en-US" w:eastAsia="zh-CN" w:bidi="ar-SA"/>
              </w:rPr>
            </w:pPr>
            <w:r>
              <w:rPr>
                <w:rFonts w:hint="default" w:ascii="Times New Roman" w:hAnsi="Times New Roman" w:eastAsia="宋体" w:cs="Times New Roman"/>
                <w:color w:val="000000"/>
                <w:kern w:val="2"/>
                <w:sz w:val="22"/>
                <w:szCs w:val="21"/>
                <w:highlight w:val="none"/>
                <w:lang w:val="en-US" w:eastAsia="zh-CN" w:bidi="ar-SA"/>
              </w:rPr>
              <w:t>-</w:t>
            </w:r>
          </w:p>
        </w:tc>
        <w:tc>
          <w:tcPr>
            <w:tcW w:w="1563" w:type="dxa"/>
            <w:noWrap w:val="0"/>
            <w:vAlign w:val="center"/>
          </w:tcPr>
          <w:p w14:paraId="378E910F">
            <w:pPr>
              <w:keepNext w:val="0"/>
              <w:keepLines w:val="0"/>
              <w:pageBreakBefore w:val="0"/>
              <w:widowControl w:val="0"/>
              <w:kinsoku/>
              <w:wordWrap/>
              <w:topLinePunct w:val="0"/>
              <w:bidi w:val="0"/>
              <w:adjustRightInd w:val="0"/>
              <w:snapToGrid w:val="0"/>
              <w:spacing w:beforeLines="0" w:line="240" w:lineRule="auto"/>
              <w:jc w:val="center"/>
              <w:rPr>
                <w:rFonts w:hint="default" w:ascii="Times New Roman" w:hAnsi="Times New Roman" w:eastAsia="宋体" w:cs="Times New Roman"/>
                <w:color w:val="000000"/>
                <w:kern w:val="2"/>
                <w:sz w:val="22"/>
                <w:szCs w:val="21"/>
                <w:highlight w:val="none"/>
                <w:lang w:val="en-US" w:eastAsia="zh-CN" w:bidi="ar-SA"/>
              </w:rPr>
            </w:pPr>
            <w:r>
              <w:rPr>
                <w:rFonts w:hint="eastAsia" w:ascii="Times New Roman" w:hAnsi="Times New Roman" w:cs="Times New Roman"/>
                <w:color w:val="000000"/>
                <w:kern w:val="2"/>
                <w:sz w:val="22"/>
                <w:szCs w:val="21"/>
                <w:highlight w:val="none"/>
                <w:lang w:val="en-US" w:eastAsia="zh-CN" w:bidi="ar-SA"/>
              </w:rPr>
              <w:t>0.02</w:t>
            </w:r>
            <w:r>
              <w:rPr>
                <w:rFonts w:hint="default" w:ascii="Times New Roman" w:hAnsi="Times New Roman" w:eastAsia="宋体" w:cs="Times New Roman"/>
                <w:kern w:val="2"/>
                <w:sz w:val="21"/>
                <w:szCs w:val="24"/>
                <w:highlight w:val="none"/>
                <w:lang w:val="en-US" w:eastAsia="zh-CN" w:bidi="ar-SA"/>
              </w:rPr>
              <w:t>t/a</w:t>
            </w:r>
          </w:p>
        </w:tc>
        <w:tc>
          <w:tcPr>
            <w:tcW w:w="1635" w:type="dxa"/>
            <w:noWrap w:val="0"/>
            <w:vAlign w:val="center"/>
          </w:tcPr>
          <w:p w14:paraId="7DEB9388">
            <w:pPr>
              <w:keepNext w:val="0"/>
              <w:keepLines w:val="0"/>
              <w:pageBreakBefore w:val="0"/>
              <w:widowControl w:val="0"/>
              <w:kinsoku/>
              <w:wordWrap/>
              <w:topLinePunct w:val="0"/>
              <w:bidi w:val="0"/>
              <w:adjustRightInd w:val="0"/>
              <w:snapToGrid w:val="0"/>
              <w:spacing w:beforeLines="0" w:line="240" w:lineRule="auto"/>
              <w:jc w:val="center"/>
              <w:rPr>
                <w:rFonts w:hint="default" w:ascii="Times New Roman" w:hAnsi="Times New Roman" w:eastAsia="宋体" w:cs="Times New Roman"/>
                <w:color w:val="000000"/>
                <w:kern w:val="2"/>
                <w:sz w:val="22"/>
                <w:szCs w:val="21"/>
                <w:highlight w:val="none"/>
                <w:lang w:val="en-US" w:eastAsia="zh-CN" w:bidi="ar-SA"/>
              </w:rPr>
            </w:pPr>
          </w:p>
        </w:tc>
        <w:tc>
          <w:tcPr>
            <w:tcW w:w="1560" w:type="dxa"/>
            <w:noWrap w:val="0"/>
            <w:vAlign w:val="center"/>
          </w:tcPr>
          <w:p w14:paraId="526349BF">
            <w:pPr>
              <w:keepNext w:val="0"/>
              <w:keepLines w:val="0"/>
              <w:pageBreakBefore w:val="0"/>
              <w:widowControl w:val="0"/>
              <w:kinsoku/>
              <w:wordWrap/>
              <w:topLinePunct w:val="0"/>
              <w:bidi w:val="0"/>
              <w:adjustRightInd w:val="0"/>
              <w:snapToGrid w:val="0"/>
              <w:spacing w:beforeLines="0" w:line="240" w:lineRule="auto"/>
              <w:jc w:val="center"/>
              <w:rPr>
                <w:rFonts w:hint="default" w:ascii="Times New Roman" w:hAnsi="Times New Roman" w:eastAsia="宋体" w:cs="Times New Roman"/>
                <w:color w:val="000000"/>
                <w:kern w:val="2"/>
                <w:sz w:val="22"/>
                <w:szCs w:val="21"/>
                <w:highlight w:val="none"/>
                <w:lang w:val="en-US" w:eastAsia="zh-CN" w:bidi="ar-SA"/>
              </w:rPr>
            </w:pPr>
            <w:r>
              <w:rPr>
                <w:rFonts w:hint="eastAsia" w:ascii="Times New Roman" w:hAnsi="Times New Roman" w:cs="Times New Roman"/>
                <w:color w:val="000000"/>
                <w:kern w:val="2"/>
                <w:sz w:val="22"/>
                <w:szCs w:val="21"/>
                <w:highlight w:val="none"/>
                <w:lang w:val="en-US" w:eastAsia="zh-CN" w:bidi="ar-SA"/>
              </w:rPr>
              <w:t>0.02</w:t>
            </w:r>
            <w:r>
              <w:rPr>
                <w:rFonts w:hint="default" w:ascii="Times New Roman" w:hAnsi="Times New Roman" w:eastAsia="宋体" w:cs="Times New Roman"/>
                <w:kern w:val="2"/>
                <w:sz w:val="21"/>
                <w:szCs w:val="24"/>
                <w:highlight w:val="none"/>
                <w:lang w:val="en-US" w:eastAsia="zh-CN" w:bidi="ar-SA"/>
              </w:rPr>
              <w:t>t/a</w:t>
            </w:r>
          </w:p>
        </w:tc>
        <w:tc>
          <w:tcPr>
            <w:tcW w:w="1418" w:type="dxa"/>
            <w:noWrap w:val="0"/>
            <w:vAlign w:val="center"/>
          </w:tcPr>
          <w:p w14:paraId="655A3FA0">
            <w:pPr>
              <w:keepNext w:val="0"/>
              <w:keepLines w:val="0"/>
              <w:pageBreakBefore w:val="0"/>
              <w:widowControl w:val="0"/>
              <w:kinsoku/>
              <w:wordWrap/>
              <w:topLinePunct w:val="0"/>
              <w:bidi w:val="0"/>
              <w:adjustRightInd w:val="0"/>
              <w:snapToGrid w:val="0"/>
              <w:spacing w:beforeLines="0" w:line="240" w:lineRule="auto"/>
              <w:jc w:val="center"/>
              <w:rPr>
                <w:rFonts w:hint="default" w:ascii="Times New Roman" w:hAnsi="Times New Roman" w:eastAsia="宋体" w:cs="Times New Roman"/>
                <w:color w:val="000000"/>
                <w:kern w:val="2"/>
                <w:sz w:val="22"/>
                <w:szCs w:val="21"/>
                <w:highlight w:val="none"/>
                <w:lang w:val="en-US" w:eastAsia="zh-CN" w:bidi="ar-SA"/>
              </w:rPr>
            </w:pPr>
            <w:r>
              <w:rPr>
                <w:rFonts w:hint="eastAsia" w:ascii="Times New Roman" w:hAnsi="Times New Roman" w:cs="Times New Roman"/>
                <w:color w:val="000000"/>
                <w:kern w:val="2"/>
                <w:sz w:val="22"/>
                <w:szCs w:val="21"/>
                <w:highlight w:val="none"/>
                <w:lang w:val="en-US" w:eastAsia="zh-CN" w:bidi="ar-SA"/>
              </w:rPr>
              <w:t>0.02</w:t>
            </w:r>
            <w:r>
              <w:rPr>
                <w:rFonts w:hint="default" w:ascii="Times New Roman" w:hAnsi="Times New Roman" w:eastAsia="宋体" w:cs="Times New Roman"/>
                <w:kern w:val="2"/>
                <w:sz w:val="21"/>
                <w:szCs w:val="24"/>
                <w:highlight w:val="none"/>
                <w:lang w:val="en-US" w:eastAsia="zh-CN" w:bidi="ar-SA"/>
              </w:rPr>
              <w:t>t/a</w:t>
            </w:r>
          </w:p>
        </w:tc>
      </w:tr>
      <w:tr w14:paraId="65021D8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132" w:type="dxa"/>
            <w:vMerge w:val="continue"/>
            <w:noWrap w:val="0"/>
            <w:vAlign w:val="center"/>
          </w:tcPr>
          <w:p w14:paraId="32980C7F">
            <w:pPr>
              <w:keepNext w:val="0"/>
              <w:keepLines w:val="0"/>
              <w:pageBreakBefore w:val="0"/>
              <w:widowControl/>
              <w:kinsoku/>
              <w:wordWrap/>
              <w:topLinePunct w:val="0"/>
              <w:bidi w:val="0"/>
              <w:adjustRightInd w:val="0"/>
              <w:snapToGrid w:val="0"/>
              <w:jc w:val="center"/>
              <w:rPr>
                <w:rFonts w:hint="default" w:ascii="Times New Roman" w:hAnsi="Times New Roman" w:eastAsia="宋体" w:cs="Times New Roman"/>
                <w:color w:val="000000"/>
                <w:szCs w:val="21"/>
                <w:highlight w:val="none"/>
              </w:rPr>
            </w:pPr>
          </w:p>
        </w:tc>
        <w:tc>
          <w:tcPr>
            <w:tcW w:w="1433" w:type="dxa"/>
            <w:noWrap w:val="0"/>
            <w:vAlign w:val="center"/>
          </w:tcPr>
          <w:p w14:paraId="0F6260F5">
            <w:pPr>
              <w:pStyle w:val="37"/>
              <w:keepNext w:val="0"/>
              <w:keepLines w:val="0"/>
              <w:pageBreakBefore w:val="0"/>
              <w:kinsoku/>
              <w:wordWrap/>
              <w:topLinePunct w:val="0"/>
              <w:bidi w:val="0"/>
              <w:adjustRightInd w:val="0"/>
              <w:snapToGrid w:val="0"/>
              <w:spacing w:line="240" w:lineRule="auto"/>
              <w:jc w:val="center"/>
              <w:rPr>
                <w:rStyle w:val="36"/>
                <w:rFonts w:hint="default" w:ascii="Times New Roman" w:hAnsi="Times New Roman" w:eastAsia="宋体" w:cs="Times New Roman"/>
                <w:b w:val="0"/>
                <w:bCs/>
                <w:sz w:val="21"/>
                <w:szCs w:val="22"/>
                <w:highlight w:val="none"/>
                <w:lang w:val="en-US" w:eastAsia="zh-CN"/>
              </w:rPr>
            </w:pPr>
            <w:r>
              <w:rPr>
                <w:rStyle w:val="36"/>
                <w:rFonts w:hint="default" w:ascii="Times New Roman" w:hAnsi="Times New Roman" w:eastAsia="宋体" w:cs="Times New Roman"/>
                <w:b w:val="0"/>
                <w:bCs/>
                <w:sz w:val="21"/>
                <w:szCs w:val="22"/>
                <w:highlight w:val="none"/>
                <w:lang w:val="en-US" w:eastAsia="zh-CN"/>
              </w:rPr>
              <w:t>总磷</w:t>
            </w:r>
          </w:p>
        </w:tc>
        <w:tc>
          <w:tcPr>
            <w:tcW w:w="1416" w:type="dxa"/>
            <w:noWrap w:val="0"/>
            <w:vAlign w:val="center"/>
          </w:tcPr>
          <w:p w14:paraId="3610666A">
            <w:pPr>
              <w:keepNext w:val="0"/>
              <w:keepLines w:val="0"/>
              <w:pageBreakBefore w:val="0"/>
              <w:widowControl w:val="0"/>
              <w:kinsoku/>
              <w:wordWrap/>
              <w:topLinePunct w:val="0"/>
              <w:bidi w:val="0"/>
              <w:adjustRightInd w:val="0"/>
              <w:snapToGrid w:val="0"/>
              <w:spacing w:beforeLines="0" w:line="240" w:lineRule="auto"/>
              <w:jc w:val="center"/>
              <w:rPr>
                <w:rFonts w:hint="default" w:ascii="Times New Roman" w:hAnsi="Times New Roman" w:eastAsia="宋体" w:cs="Times New Roman"/>
                <w:color w:val="000000"/>
                <w:kern w:val="2"/>
                <w:sz w:val="22"/>
                <w:szCs w:val="21"/>
                <w:highlight w:val="none"/>
                <w:lang w:val="en-US" w:eastAsia="zh-CN" w:bidi="ar-SA"/>
              </w:rPr>
            </w:pPr>
          </w:p>
        </w:tc>
        <w:tc>
          <w:tcPr>
            <w:tcW w:w="1996" w:type="dxa"/>
            <w:noWrap w:val="0"/>
            <w:vAlign w:val="center"/>
          </w:tcPr>
          <w:p w14:paraId="6854E439">
            <w:pPr>
              <w:keepNext w:val="0"/>
              <w:keepLines w:val="0"/>
              <w:pageBreakBefore w:val="0"/>
              <w:widowControl w:val="0"/>
              <w:kinsoku/>
              <w:wordWrap/>
              <w:topLinePunct w:val="0"/>
              <w:bidi w:val="0"/>
              <w:adjustRightInd w:val="0"/>
              <w:snapToGrid w:val="0"/>
              <w:spacing w:beforeLines="0" w:line="240" w:lineRule="auto"/>
              <w:jc w:val="center"/>
              <w:rPr>
                <w:rFonts w:hint="default" w:ascii="Times New Roman" w:hAnsi="Times New Roman" w:eastAsia="宋体" w:cs="Times New Roman"/>
                <w:color w:val="000000"/>
                <w:kern w:val="2"/>
                <w:sz w:val="22"/>
                <w:szCs w:val="21"/>
                <w:highlight w:val="none"/>
                <w:lang w:val="en-US" w:eastAsia="zh-CN" w:bidi="ar-SA"/>
              </w:rPr>
            </w:pPr>
          </w:p>
        </w:tc>
        <w:tc>
          <w:tcPr>
            <w:tcW w:w="1710" w:type="dxa"/>
            <w:noWrap w:val="0"/>
            <w:vAlign w:val="center"/>
          </w:tcPr>
          <w:p w14:paraId="1A8CB1D5">
            <w:pPr>
              <w:keepNext w:val="0"/>
              <w:keepLines w:val="0"/>
              <w:pageBreakBefore w:val="0"/>
              <w:widowControl w:val="0"/>
              <w:kinsoku/>
              <w:wordWrap/>
              <w:topLinePunct w:val="0"/>
              <w:bidi w:val="0"/>
              <w:adjustRightInd w:val="0"/>
              <w:snapToGrid w:val="0"/>
              <w:spacing w:beforeLines="0" w:line="240" w:lineRule="auto"/>
              <w:jc w:val="center"/>
              <w:rPr>
                <w:rFonts w:hint="default" w:ascii="Times New Roman" w:hAnsi="Times New Roman" w:eastAsia="宋体" w:cs="Times New Roman"/>
                <w:color w:val="000000"/>
                <w:kern w:val="2"/>
                <w:sz w:val="22"/>
                <w:szCs w:val="21"/>
                <w:highlight w:val="none"/>
                <w:lang w:val="en-US" w:eastAsia="zh-CN" w:bidi="ar-SA"/>
              </w:rPr>
            </w:pPr>
          </w:p>
        </w:tc>
        <w:tc>
          <w:tcPr>
            <w:tcW w:w="1563" w:type="dxa"/>
            <w:noWrap w:val="0"/>
            <w:vAlign w:val="center"/>
          </w:tcPr>
          <w:p w14:paraId="4D2C6E3D">
            <w:pPr>
              <w:keepNext w:val="0"/>
              <w:keepLines w:val="0"/>
              <w:pageBreakBefore w:val="0"/>
              <w:widowControl w:val="0"/>
              <w:kinsoku/>
              <w:wordWrap/>
              <w:topLinePunct w:val="0"/>
              <w:bidi w:val="0"/>
              <w:adjustRightInd w:val="0"/>
              <w:snapToGrid w:val="0"/>
              <w:spacing w:beforeLines="0" w:line="240" w:lineRule="auto"/>
              <w:jc w:val="center"/>
              <w:rPr>
                <w:rFonts w:hint="default" w:ascii="Times New Roman" w:hAnsi="Times New Roman" w:eastAsia="宋体" w:cs="Times New Roman"/>
                <w:color w:val="000000"/>
                <w:kern w:val="2"/>
                <w:sz w:val="22"/>
                <w:szCs w:val="21"/>
                <w:highlight w:val="none"/>
                <w:lang w:val="en-US" w:eastAsia="zh-CN" w:bidi="ar-SA"/>
              </w:rPr>
            </w:pPr>
            <w:r>
              <w:rPr>
                <w:rFonts w:hint="eastAsia" w:ascii="Times New Roman" w:hAnsi="Times New Roman" w:cs="Times New Roman"/>
                <w:color w:val="000000"/>
                <w:kern w:val="2"/>
                <w:sz w:val="22"/>
                <w:szCs w:val="21"/>
                <w:highlight w:val="none"/>
                <w:lang w:val="en-US" w:eastAsia="zh-CN" w:bidi="ar-SA"/>
              </w:rPr>
              <w:t>0.0105</w:t>
            </w:r>
            <w:r>
              <w:rPr>
                <w:rFonts w:hint="default" w:ascii="Times New Roman" w:hAnsi="Times New Roman" w:eastAsia="宋体" w:cs="Times New Roman"/>
                <w:kern w:val="2"/>
                <w:sz w:val="21"/>
                <w:szCs w:val="24"/>
                <w:highlight w:val="none"/>
                <w:lang w:val="en-US" w:eastAsia="zh-CN" w:bidi="ar-SA"/>
              </w:rPr>
              <w:t>t/a</w:t>
            </w:r>
          </w:p>
        </w:tc>
        <w:tc>
          <w:tcPr>
            <w:tcW w:w="1635" w:type="dxa"/>
            <w:noWrap w:val="0"/>
            <w:vAlign w:val="center"/>
          </w:tcPr>
          <w:p w14:paraId="3F84D44F">
            <w:pPr>
              <w:keepNext w:val="0"/>
              <w:keepLines w:val="0"/>
              <w:pageBreakBefore w:val="0"/>
              <w:widowControl w:val="0"/>
              <w:kinsoku/>
              <w:wordWrap/>
              <w:topLinePunct w:val="0"/>
              <w:bidi w:val="0"/>
              <w:adjustRightInd w:val="0"/>
              <w:snapToGrid w:val="0"/>
              <w:spacing w:beforeLines="0" w:line="240" w:lineRule="auto"/>
              <w:jc w:val="center"/>
              <w:rPr>
                <w:rFonts w:hint="default" w:ascii="Times New Roman" w:hAnsi="Times New Roman" w:eastAsia="宋体" w:cs="Times New Roman"/>
                <w:color w:val="000000"/>
                <w:kern w:val="2"/>
                <w:sz w:val="22"/>
                <w:szCs w:val="21"/>
                <w:highlight w:val="none"/>
                <w:lang w:val="en-US" w:eastAsia="zh-CN" w:bidi="ar-SA"/>
              </w:rPr>
            </w:pPr>
          </w:p>
        </w:tc>
        <w:tc>
          <w:tcPr>
            <w:tcW w:w="1560" w:type="dxa"/>
            <w:noWrap w:val="0"/>
            <w:vAlign w:val="center"/>
          </w:tcPr>
          <w:p w14:paraId="692E1922">
            <w:pPr>
              <w:keepNext w:val="0"/>
              <w:keepLines w:val="0"/>
              <w:pageBreakBefore w:val="0"/>
              <w:widowControl w:val="0"/>
              <w:kinsoku/>
              <w:wordWrap/>
              <w:topLinePunct w:val="0"/>
              <w:bidi w:val="0"/>
              <w:adjustRightInd w:val="0"/>
              <w:snapToGrid w:val="0"/>
              <w:spacing w:beforeLines="0" w:line="240" w:lineRule="auto"/>
              <w:jc w:val="center"/>
              <w:rPr>
                <w:rFonts w:hint="default" w:ascii="Times New Roman" w:hAnsi="Times New Roman" w:eastAsia="宋体" w:cs="Times New Roman"/>
                <w:color w:val="000000"/>
                <w:kern w:val="2"/>
                <w:sz w:val="22"/>
                <w:szCs w:val="21"/>
                <w:highlight w:val="none"/>
                <w:lang w:val="en-US" w:eastAsia="zh-CN" w:bidi="ar-SA"/>
              </w:rPr>
            </w:pPr>
            <w:r>
              <w:rPr>
                <w:rFonts w:hint="eastAsia" w:ascii="Times New Roman" w:hAnsi="Times New Roman" w:cs="Times New Roman"/>
                <w:color w:val="000000"/>
                <w:kern w:val="2"/>
                <w:sz w:val="22"/>
                <w:szCs w:val="21"/>
                <w:highlight w:val="none"/>
                <w:lang w:val="en-US" w:eastAsia="zh-CN" w:bidi="ar-SA"/>
              </w:rPr>
              <w:t>0.0105</w:t>
            </w:r>
            <w:r>
              <w:rPr>
                <w:rFonts w:hint="default" w:ascii="Times New Roman" w:hAnsi="Times New Roman" w:eastAsia="宋体" w:cs="Times New Roman"/>
                <w:kern w:val="2"/>
                <w:sz w:val="21"/>
                <w:szCs w:val="24"/>
                <w:highlight w:val="none"/>
                <w:lang w:val="en-US" w:eastAsia="zh-CN" w:bidi="ar-SA"/>
              </w:rPr>
              <w:t>t/a</w:t>
            </w:r>
          </w:p>
        </w:tc>
        <w:tc>
          <w:tcPr>
            <w:tcW w:w="1418" w:type="dxa"/>
            <w:noWrap w:val="0"/>
            <w:vAlign w:val="center"/>
          </w:tcPr>
          <w:p w14:paraId="730A8469">
            <w:pPr>
              <w:keepNext w:val="0"/>
              <w:keepLines w:val="0"/>
              <w:pageBreakBefore w:val="0"/>
              <w:widowControl w:val="0"/>
              <w:kinsoku/>
              <w:wordWrap/>
              <w:topLinePunct w:val="0"/>
              <w:bidi w:val="0"/>
              <w:adjustRightInd w:val="0"/>
              <w:snapToGrid w:val="0"/>
              <w:spacing w:beforeLines="0" w:line="240" w:lineRule="auto"/>
              <w:jc w:val="center"/>
              <w:rPr>
                <w:rFonts w:hint="default" w:ascii="Times New Roman" w:hAnsi="Times New Roman" w:eastAsia="宋体" w:cs="Times New Roman"/>
                <w:color w:val="000000"/>
                <w:kern w:val="2"/>
                <w:sz w:val="22"/>
                <w:szCs w:val="21"/>
                <w:highlight w:val="none"/>
                <w:lang w:val="en-US" w:eastAsia="zh-CN" w:bidi="ar-SA"/>
              </w:rPr>
            </w:pPr>
            <w:r>
              <w:rPr>
                <w:rFonts w:hint="eastAsia" w:ascii="Times New Roman" w:hAnsi="Times New Roman" w:cs="Times New Roman"/>
                <w:color w:val="000000"/>
                <w:kern w:val="2"/>
                <w:sz w:val="22"/>
                <w:szCs w:val="21"/>
                <w:highlight w:val="none"/>
                <w:lang w:val="en-US" w:eastAsia="zh-CN" w:bidi="ar-SA"/>
              </w:rPr>
              <w:t>0.0105</w:t>
            </w:r>
            <w:r>
              <w:rPr>
                <w:rFonts w:hint="default" w:ascii="Times New Roman" w:hAnsi="Times New Roman" w:eastAsia="宋体" w:cs="Times New Roman"/>
                <w:kern w:val="2"/>
                <w:sz w:val="21"/>
                <w:szCs w:val="24"/>
                <w:highlight w:val="none"/>
                <w:lang w:val="en-US" w:eastAsia="zh-CN" w:bidi="ar-SA"/>
              </w:rPr>
              <w:t>t/a</w:t>
            </w:r>
          </w:p>
        </w:tc>
      </w:tr>
      <w:tr w14:paraId="3322057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70" w:hRule="atLeast"/>
          <w:jc w:val="center"/>
        </w:trPr>
        <w:tc>
          <w:tcPr>
            <w:tcW w:w="1132" w:type="dxa"/>
            <w:vMerge w:val="restart"/>
            <w:noWrap w:val="0"/>
            <w:vAlign w:val="center"/>
          </w:tcPr>
          <w:p w14:paraId="12BEE9CF">
            <w:pPr>
              <w:keepNext w:val="0"/>
              <w:keepLines w:val="0"/>
              <w:pageBreakBefore w:val="0"/>
              <w:widowControl/>
              <w:kinsoku/>
              <w:wordWrap/>
              <w:topLinePunct w:val="0"/>
              <w:bidi w:val="0"/>
              <w:adjustRightInd w:val="0"/>
              <w:snapToGrid w:val="0"/>
              <w:jc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固体废物</w:t>
            </w:r>
          </w:p>
        </w:tc>
        <w:tc>
          <w:tcPr>
            <w:tcW w:w="1433" w:type="dxa"/>
            <w:noWrap w:val="0"/>
            <w:vAlign w:val="center"/>
          </w:tcPr>
          <w:p w14:paraId="10E65AF3">
            <w:pPr>
              <w:pStyle w:val="37"/>
              <w:keepNext w:val="0"/>
              <w:keepLines w:val="0"/>
              <w:pageBreakBefore w:val="0"/>
              <w:kinsoku/>
              <w:wordWrap/>
              <w:topLinePunct w:val="0"/>
              <w:bidi w:val="0"/>
              <w:adjustRightInd w:val="0"/>
              <w:snapToGrid w:val="0"/>
              <w:spacing w:line="240" w:lineRule="auto"/>
              <w:jc w:val="center"/>
              <w:rPr>
                <w:rFonts w:hint="default" w:ascii="Times New Roman" w:hAnsi="Times New Roman" w:eastAsia="宋体" w:cs="Times New Roman"/>
                <w:sz w:val="21"/>
                <w:highlight w:val="none"/>
                <w:lang w:eastAsia="zh-CN"/>
              </w:rPr>
            </w:pPr>
            <w:r>
              <w:rPr>
                <w:rFonts w:hint="default" w:ascii="Times New Roman" w:hAnsi="Times New Roman" w:eastAsia="宋体" w:cs="Times New Roman"/>
                <w:sz w:val="21"/>
                <w:highlight w:val="none"/>
              </w:rPr>
              <w:t>污水处理站污泥</w:t>
            </w:r>
          </w:p>
        </w:tc>
        <w:tc>
          <w:tcPr>
            <w:tcW w:w="1416" w:type="dxa"/>
            <w:noWrap w:val="0"/>
            <w:vAlign w:val="center"/>
          </w:tcPr>
          <w:p w14:paraId="14C94CCA">
            <w:pPr>
              <w:keepNext w:val="0"/>
              <w:keepLines w:val="0"/>
              <w:pageBreakBefore w:val="0"/>
              <w:widowControl w:val="0"/>
              <w:kinsoku/>
              <w:wordWrap/>
              <w:topLinePunct w:val="0"/>
              <w:bidi w:val="0"/>
              <w:adjustRightInd w:val="0"/>
              <w:snapToGrid w:val="0"/>
              <w:spacing w:beforeLines="0" w:line="240" w:lineRule="auto"/>
              <w:jc w:val="center"/>
              <w:rPr>
                <w:rFonts w:hint="default" w:ascii="Times New Roman" w:hAnsi="Times New Roman" w:eastAsia="宋体" w:cs="Times New Roman"/>
                <w:color w:val="000000"/>
                <w:kern w:val="2"/>
                <w:sz w:val="22"/>
                <w:szCs w:val="21"/>
                <w:highlight w:val="none"/>
                <w:lang w:val="en-US" w:eastAsia="zh-CN" w:bidi="ar-SA"/>
              </w:rPr>
            </w:pPr>
            <w:r>
              <w:rPr>
                <w:rFonts w:hint="default" w:ascii="Times New Roman" w:hAnsi="Times New Roman" w:eastAsia="宋体" w:cs="Times New Roman"/>
                <w:color w:val="000000"/>
                <w:kern w:val="2"/>
                <w:sz w:val="22"/>
                <w:szCs w:val="21"/>
                <w:highlight w:val="none"/>
                <w:lang w:val="en-US" w:eastAsia="zh-CN" w:bidi="ar-SA"/>
              </w:rPr>
              <w:t>-</w:t>
            </w:r>
          </w:p>
        </w:tc>
        <w:tc>
          <w:tcPr>
            <w:tcW w:w="1996" w:type="dxa"/>
            <w:noWrap w:val="0"/>
            <w:vAlign w:val="center"/>
          </w:tcPr>
          <w:p w14:paraId="14631A55">
            <w:pPr>
              <w:keepNext w:val="0"/>
              <w:keepLines w:val="0"/>
              <w:pageBreakBefore w:val="0"/>
              <w:widowControl w:val="0"/>
              <w:kinsoku/>
              <w:wordWrap/>
              <w:topLinePunct w:val="0"/>
              <w:bidi w:val="0"/>
              <w:adjustRightInd w:val="0"/>
              <w:snapToGrid w:val="0"/>
              <w:spacing w:beforeLines="0" w:line="240" w:lineRule="auto"/>
              <w:jc w:val="center"/>
              <w:rPr>
                <w:rFonts w:hint="default" w:ascii="Times New Roman" w:hAnsi="Times New Roman" w:eastAsia="宋体" w:cs="Times New Roman"/>
                <w:color w:val="000000"/>
                <w:kern w:val="2"/>
                <w:sz w:val="22"/>
                <w:szCs w:val="21"/>
                <w:highlight w:val="none"/>
                <w:lang w:val="en-US" w:eastAsia="zh-CN" w:bidi="ar-SA"/>
              </w:rPr>
            </w:pPr>
            <w:r>
              <w:rPr>
                <w:rFonts w:hint="default" w:ascii="Times New Roman" w:hAnsi="Times New Roman" w:eastAsia="宋体" w:cs="Times New Roman"/>
                <w:color w:val="000000"/>
                <w:kern w:val="2"/>
                <w:sz w:val="22"/>
                <w:szCs w:val="21"/>
                <w:highlight w:val="none"/>
                <w:lang w:val="en-US" w:eastAsia="zh-CN" w:bidi="ar-SA"/>
              </w:rPr>
              <w:t>-</w:t>
            </w:r>
          </w:p>
        </w:tc>
        <w:tc>
          <w:tcPr>
            <w:tcW w:w="1710" w:type="dxa"/>
            <w:noWrap w:val="0"/>
            <w:vAlign w:val="center"/>
          </w:tcPr>
          <w:p w14:paraId="5465D838">
            <w:pPr>
              <w:keepNext w:val="0"/>
              <w:keepLines w:val="0"/>
              <w:pageBreakBefore w:val="0"/>
              <w:widowControl w:val="0"/>
              <w:kinsoku/>
              <w:wordWrap/>
              <w:topLinePunct w:val="0"/>
              <w:bidi w:val="0"/>
              <w:adjustRightInd w:val="0"/>
              <w:snapToGrid w:val="0"/>
              <w:spacing w:beforeLines="0" w:line="240" w:lineRule="auto"/>
              <w:jc w:val="center"/>
              <w:rPr>
                <w:rFonts w:hint="default" w:ascii="Times New Roman" w:hAnsi="Times New Roman" w:eastAsia="宋体" w:cs="Times New Roman"/>
                <w:color w:val="000000"/>
                <w:kern w:val="2"/>
                <w:sz w:val="22"/>
                <w:szCs w:val="21"/>
                <w:highlight w:val="none"/>
                <w:lang w:val="en-US" w:eastAsia="zh-CN" w:bidi="ar-SA"/>
              </w:rPr>
            </w:pPr>
            <w:r>
              <w:rPr>
                <w:rFonts w:hint="default" w:ascii="Times New Roman" w:hAnsi="Times New Roman" w:eastAsia="宋体" w:cs="Times New Roman"/>
                <w:color w:val="000000"/>
                <w:kern w:val="2"/>
                <w:sz w:val="22"/>
                <w:szCs w:val="21"/>
                <w:highlight w:val="none"/>
                <w:lang w:val="en-US" w:eastAsia="zh-CN" w:bidi="ar-SA"/>
              </w:rPr>
              <w:t>-</w:t>
            </w:r>
          </w:p>
        </w:tc>
        <w:tc>
          <w:tcPr>
            <w:tcW w:w="1563" w:type="dxa"/>
            <w:noWrap w:val="0"/>
            <w:vAlign w:val="center"/>
          </w:tcPr>
          <w:p w14:paraId="56F301FD">
            <w:pPr>
              <w:keepNext w:val="0"/>
              <w:keepLines w:val="0"/>
              <w:pageBreakBefore w:val="0"/>
              <w:widowControl w:val="0"/>
              <w:kinsoku/>
              <w:wordWrap/>
              <w:topLinePunct w:val="0"/>
              <w:bidi w:val="0"/>
              <w:adjustRightInd w:val="0"/>
              <w:snapToGrid w:val="0"/>
              <w:spacing w:beforeLines="0" w:line="240" w:lineRule="auto"/>
              <w:jc w:val="center"/>
              <w:rPr>
                <w:rFonts w:hint="default" w:ascii="Times New Roman" w:hAnsi="Times New Roman" w:eastAsia="宋体" w:cs="Times New Roman"/>
                <w:color w:val="000000"/>
                <w:kern w:val="2"/>
                <w:sz w:val="22"/>
                <w:szCs w:val="21"/>
                <w:highlight w:val="none"/>
                <w:lang w:val="en-US" w:eastAsia="zh-CN" w:bidi="ar-SA"/>
              </w:rPr>
            </w:pPr>
            <w:r>
              <w:rPr>
                <w:rFonts w:hint="default" w:ascii="Times New Roman" w:hAnsi="Times New Roman" w:eastAsia="宋体" w:cs="Times New Roman"/>
                <w:color w:val="000000"/>
                <w:kern w:val="2"/>
                <w:sz w:val="22"/>
                <w:szCs w:val="21"/>
                <w:highlight w:val="none"/>
                <w:lang w:val="en-US" w:eastAsia="zh-CN" w:bidi="ar-SA"/>
              </w:rPr>
              <w:t>0.74t/a</w:t>
            </w:r>
          </w:p>
        </w:tc>
        <w:tc>
          <w:tcPr>
            <w:tcW w:w="1635" w:type="dxa"/>
            <w:noWrap w:val="0"/>
            <w:vAlign w:val="center"/>
          </w:tcPr>
          <w:p w14:paraId="00577659">
            <w:pPr>
              <w:keepNext w:val="0"/>
              <w:keepLines w:val="0"/>
              <w:pageBreakBefore w:val="0"/>
              <w:widowControl w:val="0"/>
              <w:kinsoku/>
              <w:wordWrap/>
              <w:topLinePunct w:val="0"/>
              <w:bidi w:val="0"/>
              <w:adjustRightInd w:val="0"/>
              <w:snapToGrid w:val="0"/>
              <w:spacing w:beforeLines="0" w:line="240" w:lineRule="auto"/>
              <w:jc w:val="center"/>
              <w:rPr>
                <w:rFonts w:hint="default" w:ascii="Times New Roman" w:hAnsi="Times New Roman" w:eastAsia="宋体" w:cs="Times New Roman"/>
                <w:color w:val="000000"/>
                <w:kern w:val="2"/>
                <w:sz w:val="22"/>
                <w:szCs w:val="21"/>
                <w:highlight w:val="none"/>
                <w:lang w:val="en-US" w:eastAsia="zh-CN" w:bidi="ar-SA"/>
              </w:rPr>
            </w:pPr>
            <w:r>
              <w:rPr>
                <w:rFonts w:hint="default" w:ascii="Times New Roman" w:hAnsi="Times New Roman" w:eastAsia="宋体" w:cs="Times New Roman"/>
                <w:color w:val="000000"/>
                <w:kern w:val="2"/>
                <w:sz w:val="22"/>
                <w:szCs w:val="21"/>
                <w:highlight w:val="none"/>
                <w:lang w:val="en-US" w:eastAsia="zh-CN" w:bidi="ar-SA"/>
              </w:rPr>
              <w:t>-</w:t>
            </w:r>
          </w:p>
        </w:tc>
        <w:tc>
          <w:tcPr>
            <w:tcW w:w="1560" w:type="dxa"/>
            <w:noWrap w:val="0"/>
            <w:vAlign w:val="center"/>
          </w:tcPr>
          <w:p w14:paraId="3CACCC5B">
            <w:pPr>
              <w:keepNext w:val="0"/>
              <w:keepLines w:val="0"/>
              <w:pageBreakBefore w:val="0"/>
              <w:widowControl w:val="0"/>
              <w:kinsoku/>
              <w:wordWrap/>
              <w:topLinePunct w:val="0"/>
              <w:bidi w:val="0"/>
              <w:adjustRightInd w:val="0"/>
              <w:snapToGrid w:val="0"/>
              <w:spacing w:beforeLines="0" w:line="240" w:lineRule="auto"/>
              <w:jc w:val="center"/>
              <w:rPr>
                <w:rFonts w:hint="default" w:ascii="Times New Roman" w:hAnsi="Times New Roman" w:eastAsia="宋体" w:cs="Times New Roman"/>
                <w:color w:val="000000"/>
                <w:kern w:val="2"/>
                <w:sz w:val="22"/>
                <w:szCs w:val="21"/>
                <w:highlight w:val="none"/>
                <w:lang w:val="en-US" w:eastAsia="zh-CN" w:bidi="ar-SA"/>
              </w:rPr>
            </w:pPr>
            <w:r>
              <w:rPr>
                <w:rFonts w:hint="default" w:ascii="Times New Roman" w:hAnsi="Times New Roman" w:eastAsia="宋体" w:cs="Times New Roman"/>
                <w:color w:val="000000"/>
                <w:kern w:val="2"/>
                <w:sz w:val="22"/>
                <w:szCs w:val="21"/>
                <w:highlight w:val="none"/>
                <w:lang w:val="en-US" w:eastAsia="zh-CN" w:bidi="ar-SA"/>
              </w:rPr>
              <w:t>0.74t/a</w:t>
            </w:r>
          </w:p>
        </w:tc>
        <w:tc>
          <w:tcPr>
            <w:tcW w:w="1418" w:type="dxa"/>
            <w:noWrap w:val="0"/>
            <w:vAlign w:val="center"/>
          </w:tcPr>
          <w:p w14:paraId="7A283405">
            <w:pPr>
              <w:keepNext w:val="0"/>
              <w:keepLines w:val="0"/>
              <w:pageBreakBefore w:val="0"/>
              <w:widowControl w:val="0"/>
              <w:kinsoku/>
              <w:wordWrap/>
              <w:topLinePunct w:val="0"/>
              <w:bidi w:val="0"/>
              <w:adjustRightInd w:val="0"/>
              <w:snapToGrid w:val="0"/>
              <w:spacing w:beforeLines="0" w:line="240" w:lineRule="auto"/>
              <w:jc w:val="center"/>
              <w:rPr>
                <w:rFonts w:hint="default" w:ascii="Times New Roman" w:hAnsi="Times New Roman" w:eastAsia="宋体" w:cs="Times New Roman"/>
                <w:color w:val="000000"/>
                <w:kern w:val="2"/>
                <w:sz w:val="22"/>
                <w:szCs w:val="21"/>
                <w:highlight w:val="none"/>
                <w:lang w:val="en-US" w:eastAsia="zh-CN" w:bidi="ar-SA"/>
              </w:rPr>
            </w:pPr>
            <w:r>
              <w:rPr>
                <w:rFonts w:hint="default" w:ascii="Times New Roman" w:hAnsi="Times New Roman" w:eastAsia="宋体" w:cs="Times New Roman"/>
                <w:color w:val="000000"/>
                <w:kern w:val="2"/>
                <w:sz w:val="22"/>
                <w:szCs w:val="21"/>
                <w:highlight w:val="none"/>
                <w:lang w:val="en-US" w:eastAsia="zh-CN" w:bidi="ar-SA"/>
              </w:rPr>
              <w:t>0.74t/a</w:t>
            </w:r>
          </w:p>
        </w:tc>
      </w:tr>
      <w:tr w14:paraId="6178D88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132" w:type="dxa"/>
            <w:vMerge w:val="continue"/>
            <w:noWrap w:val="0"/>
            <w:vAlign w:val="center"/>
          </w:tcPr>
          <w:p w14:paraId="647F87BE">
            <w:pPr>
              <w:keepNext w:val="0"/>
              <w:keepLines w:val="0"/>
              <w:pageBreakBefore w:val="0"/>
              <w:widowControl/>
              <w:kinsoku/>
              <w:wordWrap/>
              <w:topLinePunct w:val="0"/>
              <w:bidi w:val="0"/>
              <w:adjustRightInd w:val="0"/>
              <w:snapToGrid w:val="0"/>
              <w:jc w:val="center"/>
              <w:rPr>
                <w:rFonts w:hint="default" w:ascii="Times New Roman" w:hAnsi="Times New Roman" w:eastAsia="宋体" w:cs="Times New Roman"/>
                <w:color w:val="000000"/>
                <w:szCs w:val="21"/>
                <w:highlight w:val="none"/>
              </w:rPr>
            </w:pPr>
          </w:p>
        </w:tc>
        <w:tc>
          <w:tcPr>
            <w:tcW w:w="1433" w:type="dxa"/>
            <w:noWrap w:val="0"/>
            <w:vAlign w:val="center"/>
          </w:tcPr>
          <w:p w14:paraId="410B2E61">
            <w:pPr>
              <w:pStyle w:val="37"/>
              <w:keepNext w:val="0"/>
              <w:keepLines w:val="0"/>
              <w:pageBreakBefore w:val="0"/>
              <w:kinsoku/>
              <w:wordWrap/>
              <w:topLinePunct w:val="0"/>
              <w:bidi w:val="0"/>
              <w:adjustRightInd w:val="0"/>
              <w:snapToGrid w:val="0"/>
              <w:spacing w:line="240" w:lineRule="auto"/>
              <w:jc w:val="center"/>
              <w:rPr>
                <w:rFonts w:hint="default" w:ascii="Times New Roman" w:hAnsi="Times New Roman" w:eastAsia="宋体" w:cs="Times New Roman"/>
                <w:sz w:val="21"/>
                <w:highlight w:val="none"/>
              </w:rPr>
            </w:pPr>
            <w:r>
              <w:rPr>
                <w:rFonts w:hint="default" w:ascii="Times New Roman" w:hAnsi="Times New Roman" w:eastAsia="宋体" w:cs="Times New Roman"/>
                <w:sz w:val="21"/>
                <w:highlight w:val="none"/>
              </w:rPr>
              <w:t>医疗废物</w:t>
            </w:r>
          </w:p>
        </w:tc>
        <w:tc>
          <w:tcPr>
            <w:tcW w:w="1416" w:type="dxa"/>
            <w:noWrap w:val="0"/>
            <w:vAlign w:val="center"/>
          </w:tcPr>
          <w:p w14:paraId="41B87A3F">
            <w:pPr>
              <w:keepNext w:val="0"/>
              <w:keepLines w:val="0"/>
              <w:pageBreakBefore w:val="0"/>
              <w:widowControl w:val="0"/>
              <w:kinsoku/>
              <w:wordWrap/>
              <w:topLinePunct w:val="0"/>
              <w:bidi w:val="0"/>
              <w:adjustRightInd w:val="0"/>
              <w:snapToGrid w:val="0"/>
              <w:spacing w:beforeLines="0" w:line="240" w:lineRule="auto"/>
              <w:jc w:val="center"/>
              <w:rPr>
                <w:rFonts w:hint="default" w:ascii="Times New Roman" w:hAnsi="Times New Roman" w:eastAsia="宋体" w:cs="Times New Roman"/>
                <w:color w:val="000000"/>
                <w:kern w:val="2"/>
                <w:sz w:val="22"/>
                <w:szCs w:val="21"/>
                <w:highlight w:val="none"/>
                <w:lang w:val="en-US" w:eastAsia="zh-CN" w:bidi="ar-SA"/>
              </w:rPr>
            </w:pPr>
            <w:r>
              <w:rPr>
                <w:rFonts w:hint="default" w:ascii="Times New Roman" w:hAnsi="Times New Roman" w:eastAsia="宋体" w:cs="Times New Roman"/>
                <w:color w:val="000000"/>
                <w:kern w:val="2"/>
                <w:sz w:val="22"/>
                <w:szCs w:val="21"/>
                <w:highlight w:val="none"/>
                <w:lang w:val="en-US" w:eastAsia="zh-CN" w:bidi="ar-SA"/>
              </w:rPr>
              <w:t>-</w:t>
            </w:r>
          </w:p>
        </w:tc>
        <w:tc>
          <w:tcPr>
            <w:tcW w:w="1996" w:type="dxa"/>
            <w:noWrap w:val="0"/>
            <w:vAlign w:val="center"/>
          </w:tcPr>
          <w:p w14:paraId="47E70253">
            <w:pPr>
              <w:keepNext w:val="0"/>
              <w:keepLines w:val="0"/>
              <w:pageBreakBefore w:val="0"/>
              <w:widowControl w:val="0"/>
              <w:kinsoku/>
              <w:wordWrap/>
              <w:topLinePunct w:val="0"/>
              <w:bidi w:val="0"/>
              <w:adjustRightInd w:val="0"/>
              <w:snapToGrid w:val="0"/>
              <w:spacing w:beforeLines="0" w:line="240" w:lineRule="auto"/>
              <w:jc w:val="center"/>
              <w:rPr>
                <w:rFonts w:hint="default" w:ascii="Times New Roman" w:hAnsi="Times New Roman" w:eastAsia="宋体" w:cs="Times New Roman"/>
                <w:color w:val="000000"/>
                <w:kern w:val="2"/>
                <w:sz w:val="22"/>
                <w:szCs w:val="21"/>
                <w:highlight w:val="none"/>
                <w:lang w:val="en-US" w:eastAsia="zh-CN" w:bidi="ar-SA"/>
              </w:rPr>
            </w:pPr>
            <w:r>
              <w:rPr>
                <w:rFonts w:hint="default" w:ascii="Times New Roman" w:hAnsi="Times New Roman" w:eastAsia="宋体" w:cs="Times New Roman"/>
                <w:color w:val="000000"/>
                <w:kern w:val="2"/>
                <w:sz w:val="22"/>
                <w:szCs w:val="21"/>
                <w:highlight w:val="none"/>
                <w:lang w:val="en-US" w:eastAsia="zh-CN" w:bidi="ar-SA"/>
              </w:rPr>
              <w:t>-</w:t>
            </w:r>
          </w:p>
        </w:tc>
        <w:tc>
          <w:tcPr>
            <w:tcW w:w="1710" w:type="dxa"/>
            <w:noWrap w:val="0"/>
            <w:vAlign w:val="center"/>
          </w:tcPr>
          <w:p w14:paraId="1392E1B5">
            <w:pPr>
              <w:keepNext w:val="0"/>
              <w:keepLines w:val="0"/>
              <w:pageBreakBefore w:val="0"/>
              <w:widowControl w:val="0"/>
              <w:kinsoku/>
              <w:wordWrap/>
              <w:topLinePunct w:val="0"/>
              <w:bidi w:val="0"/>
              <w:adjustRightInd w:val="0"/>
              <w:snapToGrid w:val="0"/>
              <w:spacing w:beforeLines="0" w:line="240" w:lineRule="auto"/>
              <w:jc w:val="center"/>
              <w:rPr>
                <w:rFonts w:hint="default" w:ascii="Times New Roman" w:hAnsi="Times New Roman" w:eastAsia="宋体" w:cs="Times New Roman"/>
                <w:color w:val="000000"/>
                <w:kern w:val="2"/>
                <w:sz w:val="22"/>
                <w:szCs w:val="21"/>
                <w:highlight w:val="none"/>
                <w:lang w:val="en-US" w:eastAsia="zh-CN" w:bidi="ar-SA"/>
              </w:rPr>
            </w:pPr>
            <w:r>
              <w:rPr>
                <w:rFonts w:hint="default" w:ascii="Times New Roman" w:hAnsi="Times New Roman" w:eastAsia="宋体" w:cs="Times New Roman"/>
                <w:color w:val="000000"/>
                <w:kern w:val="2"/>
                <w:sz w:val="22"/>
                <w:szCs w:val="21"/>
                <w:highlight w:val="none"/>
                <w:lang w:val="en-US" w:eastAsia="zh-CN" w:bidi="ar-SA"/>
              </w:rPr>
              <w:t>-</w:t>
            </w:r>
          </w:p>
        </w:tc>
        <w:tc>
          <w:tcPr>
            <w:tcW w:w="1563" w:type="dxa"/>
            <w:noWrap w:val="0"/>
            <w:vAlign w:val="center"/>
          </w:tcPr>
          <w:p w14:paraId="3AF15924">
            <w:pPr>
              <w:keepNext w:val="0"/>
              <w:keepLines w:val="0"/>
              <w:pageBreakBefore w:val="0"/>
              <w:widowControl w:val="0"/>
              <w:kinsoku/>
              <w:wordWrap/>
              <w:topLinePunct w:val="0"/>
              <w:bidi w:val="0"/>
              <w:adjustRightInd w:val="0"/>
              <w:snapToGrid w:val="0"/>
              <w:spacing w:beforeLines="0" w:line="240" w:lineRule="auto"/>
              <w:jc w:val="center"/>
              <w:rPr>
                <w:rFonts w:hint="default" w:ascii="Times New Roman" w:hAnsi="Times New Roman" w:eastAsia="宋体" w:cs="Times New Roman"/>
                <w:color w:val="000000"/>
                <w:kern w:val="2"/>
                <w:sz w:val="22"/>
                <w:szCs w:val="21"/>
                <w:highlight w:val="none"/>
                <w:lang w:val="en-US" w:eastAsia="zh-CN" w:bidi="ar-SA"/>
              </w:rPr>
            </w:pPr>
            <w:r>
              <w:rPr>
                <w:rFonts w:hint="default" w:ascii="Times New Roman" w:hAnsi="Times New Roman" w:eastAsia="宋体" w:cs="Times New Roman"/>
                <w:color w:val="000000"/>
                <w:kern w:val="2"/>
                <w:sz w:val="22"/>
                <w:szCs w:val="21"/>
                <w:highlight w:val="none"/>
                <w:lang w:val="en-US" w:eastAsia="zh-CN" w:bidi="ar-SA"/>
              </w:rPr>
              <w:t>2.614t/a</w:t>
            </w:r>
          </w:p>
        </w:tc>
        <w:tc>
          <w:tcPr>
            <w:tcW w:w="1635" w:type="dxa"/>
            <w:noWrap w:val="0"/>
            <w:vAlign w:val="center"/>
          </w:tcPr>
          <w:p w14:paraId="0DD19CF9">
            <w:pPr>
              <w:keepNext w:val="0"/>
              <w:keepLines w:val="0"/>
              <w:pageBreakBefore w:val="0"/>
              <w:widowControl w:val="0"/>
              <w:kinsoku/>
              <w:wordWrap/>
              <w:topLinePunct w:val="0"/>
              <w:bidi w:val="0"/>
              <w:adjustRightInd w:val="0"/>
              <w:snapToGrid w:val="0"/>
              <w:spacing w:beforeLines="0" w:line="240" w:lineRule="auto"/>
              <w:jc w:val="center"/>
              <w:rPr>
                <w:rFonts w:hint="default" w:ascii="Times New Roman" w:hAnsi="Times New Roman" w:eastAsia="宋体" w:cs="Times New Roman"/>
                <w:color w:val="000000"/>
                <w:kern w:val="2"/>
                <w:sz w:val="22"/>
                <w:szCs w:val="21"/>
                <w:highlight w:val="none"/>
                <w:lang w:val="en-US" w:eastAsia="zh-CN" w:bidi="ar-SA"/>
              </w:rPr>
            </w:pPr>
            <w:r>
              <w:rPr>
                <w:rFonts w:hint="default" w:ascii="Times New Roman" w:hAnsi="Times New Roman" w:eastAsia="宋体" w:cs="Times New Roman"/>
                <w:color w:val="000000"/>
                <w:kern w:val="2"/>
                <w:sz w:val="22"/>
                <w:szCs w:val="21"/>
                <w:highlight w:val="none"/>
                <w:lang w:val="en-US" w:eastAsia="zh-CN" w:bidi="ar-SA"/>
              </w:rPr>
              <w:t>-</w:t>
            </w:r>
          </w:p>
        </w:tc>
        <w:tc>
          <w:tcPr>
            <w:tcW w:w="1560" w:type="dxa"/>
            <w:noWrap w:val="0"/>
            <w:vAlign w:val="center"/>
          </w:tcPr>
          <w:p w14:paraId="6D833F23">
            <w:pPr>
              <w:keepNext w:val="0"/>
              <w:keepLines w:val="0"/>
              <w:pageBreakBefore w:val="0"/>
              <w:widowControl w:val="0"/>
              <w:kinsoku/>
              <w:wordWrap/>
              <w:topLinePunct w:val="0"/>
              <w:bidi w:val="0"/>
              <w:adjustRightInd w:val="0"/>
              <w:snapToGrid w:val="0"/>
              <w:spacing w:beforeLines="0" w:line="240" w:lineRule="auto"/>
              <w:jc w:val="center"/>
              <w:rPr>
                <w:rFonts w:hint="default" w:ascii="Times New Roman" w:hAnsi="Times New Roman" w:eastAsia="宋体" w:cs="Times New Roman"/>
                <w:color w:val="000000"/>
                <w:kern w:val="2"/>
                <w:sz w:val="22"/>
                <w:szCs w:val="21"/>
                <w:highlight w:val="none"/>
                <w:lang w:val="en-US" w:eastAsia="zh-CN" w:bidi="ar-SA"/>
              </w:rPr>
            </w:pPr>
            <w:r>
              <w:rPr>
                <w:rFonts w:hint="default" w:ascii="Times New Roman" w:hAnsi="Times New Roman" w:eastAsia="宋体" w:cs="Times New Roman"/>
                <w:color w:val="000000"/>
                <w:kern w:val="2"/>
                <w:sz w:val="22"/>
                <w:szCs w:val="21"/>
                <w:highlight w:val="none"/>
                <w:lang w:val="en-US" w:eastAsia="zh-CN" w:bidi="ar-SA"/>
              </w:rPr>
              <w:t>2.614t/a</w:t>
            </w:r>
          </w:p>
        </w:tc>
        <w:tc>
          <w:tcPr>
            <w:tcW w:w="1418" w:type="dxa"/>
            <w:noWrap w:val="0"/>
            <w:vAlign w:val="center"/>
          </w:tcPr>
          <w:p w14:paraId="25F8A92E">
            <w:pPr>
              <w:keepNext w:val="0"/>
              <w:keepLines w:val="0"/>
              <w:pageBreakBefore w:val="0"/>
              <w:widowControl w:val="0"/>
              <w:kinsoku/>
              <w:wordWrap/>
              <w:topLinePunct w:val="0"/>
              <w:bidi w:val="0"/>
              <w:adjustRightInd w:val="0"/>
              <w:snapToGrid w:val="0"/>
              <w:spacing w:beforeLines="0" w:line="240" w:lineRule="auto"/>
              <w:jc w:val="center"/>
              <w:rPr>
                <w:rFonts w:hint="default" w:ascii="Times New Roman" w:hAnsi="Times New Roman" w:eastAsia="宋体" w:cs="Times New Roman"/>
                <w:color w:val="000000"/>
                <w:kern w:val="2"/>
                <w:sz w:val="22"/>
                <w:szCs w:val="21"/>
                <w:highlight w:val="none"/>
                <w:lang w:val="en-US" w:eastAsia="zh-CN" w:bidi="ar-SA"/>
              </w:rPr>
            </w:pPr>
            <w:r>
              <w:rPr>
                <w:rFonts w:hint="default" w:ascii="Times New Roman" w:hAnsi="Times New Roman" w:eastAsia="宋体" w:cs="Times New Roman"/>
                <w:color w:val="000000"/>
                <w:kern w:val="2"/>
                <w:sz w:val="22"/>
                <w:szCs w:val="21"/>
                <w:highlight w:val="none"/>
                <w:lang w:val="en-US" w:eastAsia="zh-CN" w:bidi="ar-SA"/>
              </w:rPr>
              <w:t>2.614t/a</w:t>
            </w:r>
          </w:p>
        </w:tc>
      </w:tr>
      <w:tr w14:paraId="08D8885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65" w:hRule="atLeast"/>
          <w:jc w:val="center"/>
        </w:trPr>
        <w:tc>
          <w:tcPr>
            <w:tcW w:w="1132" w:type="dxa"/>
            <w:vMerge w:val="continue"/>
            <w:noWrap w:val="0"/>
            <w:vAlign w:val="center"/>
          </w:tcPr>
          <w:p w14:paraId="6E86B01E">
            <w:pPr>
              <w:keepNext w:val="0"/>
              <w:keepLines w:val="0"/>
              <w:pageBreakBefore w:val="0"/>
              <w:widowControl/>
              <w:kinsoku/>
              <w:wordWrap/>
              <w:topLinePunct w:val="0"/>
              <w:bidi w:val="0"/>
              <w:adjustRightInd w:val="0"/>
              <w:snapToGrid w:val="0"/>
              <w:jc w:val="center"/>
              <w:rPr>
                <w:rFonts w:hint="default" w:ascii="Times New Roman" w:hAnsi="Times New Roman" w:eastAsia="宋体" w:cs="Times New Roman"/>
                <w:color w:val="000000"/>
                <w:szCs w:val="21"/>
                <w:highlight w:val="none"/>
              </w:rPr>
            </w:pPr>
          </w:p>
        </w:tc>
        <w:tc>
          <w:tcPr>
            <w:tcW w:w="1433" w:type="dxa"/>
            <w:noWrap w:val="0"/>
            <w:vAlign w:val="center"/>
          </w:tcPr>
          <w:p w14:paraId="184AE4F6">
            <w:pPr>
              <w:pStyle w:val="37"/>
              <w:keepNext w:val="0"/>
              <w:keepLines w:val="0"/>
              <w:pageBreakBefore w:val="0"/>
              <w:kinsoku/>
              <w:wordWrap/>
              <w:topLinePunct w:val="0"/>
              <w:bidi w:val="0"/>
              <w:adjustRightInd w:val="0"/>
              <w:snapToGrid w:val="0"/>
              <w:spacing w:line="240" w:lineRule="auto"/>
              <w:jc w:val="center"/>
              <w:rPr>
                <w:rFonts w:hint="default" w:ascii="Times New Roman" w:hAnsi="Times New Roman" w:eastAsia="宋体" w:cs="Times New Roman"/>
                <w:sz w:val="21"/>
                <w:highlight w:val="none"/>
                <w:lang w:eastAsia="zh-CN"/>
              </w:rPr>
            </w:pPr>
            <w:r>
              <w:rPr>
                <w:rFonts w:hint="default" w:ascii="Times New Roman" w:hAnsi="Times New Roman" w:eastAsia="宋体" w:cs="Times New Roman"/>
                <w:sz w:val="21"/>
                <w:highlight w:val="none"/>
                <w:lang w:eastAsia="zh-CN"/>
              </w:rPr>
              <w:t>检验废液</w:t>
            </w:r>
          </w:p>
        </w:tc>
        <w:tc>
          <w:tcPr>
            <w:tcW w:w="1416" w:type="dxa"/>
            <w:noWrap w:val="0"/>
            <w:vAlign w:val="center"/>
          </w:tcPr>
          <w:p w14:paraId="49FB7FE6">
            <w:pPr>
              <w:keepNext w:val="0"/>
              <w:keepLines w:val="0"/>
              <w:pageBreakBefore w:val="0"/>
              <w:widowControl w:val="0"/>
              <w:kinsoku/>
              <w:wordWrap/>
              <w:topLinePunct w:val="0"/>
              <w:bidi w:val="0"/>
              <w:adjustRightInd w:val="0"/>
              <w:snapToGrid w:val="0"/>
              <w:spacing w:beforeLines="0" w:line="240" w:lineRule="auto"/>
              <w:jc w:val="center"/>
              <w:rPr>
                <w:rFonts w:hint="default" w:ascii="Times New Roman" w:hAnsi="Times New Roman" w:eastAsia="宋体" w:cs="Times New Roman"/>
                <w:color w:val="000000"/>
                <w:kern w:val="2"/>
                <w:sz w:val="22"/>
                <w:szCs w:val="21"/>
                <w:highlight w:val="none"/>
                <w:lang w:val="en-US" w:eastAsia="zh-CN" w:bidi="ar-SA"/>
              </w:rPr>
            </w:pPr>
            <w:r>
              <w:rPr>
                <w:rFonts w:hint="default" w:ascii="Times New Roman" w:hAnsi="Times New Roman" w:eastAsia="宋体" w:cs="Times New Roman"/>
                <w:color w:val="000000"/>
                <w:kern w:val="2"/>
                <w:sz w:val="22"/>
                <w:szCs w:val="21"/>
                <w:highlight w:val="none"/>
                <w:lang w:val="en-US" w:eastAsia="zh-CN" w:bidi="ar-SA"/>
              </w:rPr>
              <w:t>-</w:t>
            </w:r>
          </w:p>
        </w:tc>
        <w:tc>
          <w:tcPr>
            <w:tcW w:w="1996" w:type="dxa"/>
            <w:noWrap w:val="0"/>
            <w:vAlign w:val="center"/>
          </w:tcPr>
          <w:p w14:paraId="549C5053">
            <w:pPr>
              <w:keepNext w:val="0"/>
              <w:keepLines w:val="0"/>
              <w:pageBreakBefore w:val="0"/>
              <w:widowControl w:val="0"/>
              <w:kinsoku/>
              <w:wordWrap/>
              <w:topLinePunct w:val="0"/>
              <w:bidi w:val="0"/>
              <w:adjustRightInd w:val="0"/>
              <w:snapToGrid w:val="0"/>
              <w:spacing w:beforeLines="0" w:line="240" w:lineRule="auto"/>
              <w:jc w:val="center"/>
              <w:rPr>
                <w:rFonts w:hint="default" w:ascii="Times New Roman" w:hAnsi="Times New Roman" w:eastAsia="宋体" w:cs="Times New Roman"/>
                <w:color w:val="000000"/>
                <w:kern w:val="2"/>
                <w:sz w:val="22"/>
                <w:szCs w:val="21"/>
                <w:highlight w:val="none"/>
                <w:lang w:val="en-US" w:eastAsia="zh-CN" w:bidi="ar-SA"/>
              </w:rPr>
            </w:pPr>
            <w:r>
              <w:rPr>
                <w:rFonts w:hint="default" w:ascii="Times New Roman" w:hAnsi="Times New Roman" w:eastAsia="宋体" w:cs="Times New Roman"/>
                <w:color w:val="000000"/>
                <w:kern w:val="2"/>
                <w:sz w:val="22"/>
                <w:szCs w:val="21"/>
                <w:highlight w:val="none"/>
                <w:lang w:val="en-US" w:eastAsia="zh-CN" w:bidi="ar-SA"/>
              </w:rPr>
              <w:t>-</w:t>
            </w:r>
          </w:p>
        </w:tc>
        <w:tc>
          <w:tcPr>
            <w:tcW w:w="1710" w:type="dxa"/>
            <w:noWrap w:val="0"/>
            <w:vAlign w:val="center"/>
          </w:tcPr>
          <w:p w14:paraId="6493AA13">
            <w:pPr>
              <w:keepNext w:val="0"/>
              <w:keepLines w:val="0"/>
              <w:pageBreakBefore w:val="0"/>
              <w:widowControl w:val="0"/>
              <w:kinsoku/>
              <w:wordWrap/>
              <w:topLinePunct w:val="0"/>
              <w:bidi w:val="0"/>
              <w:adjustRightInd w:val="0"/>
              <w:snapToGrid w:val="0"/>
              <w:spacing w:beforeLines="0" w:line="240" w:lineRule="auto"/>
              <w:jc w:val="center"/>
              <w:rPr>
                <w:rFonts w:hint="default" w:ascii="Times New Roman" w:hAnsi="Times New Roman" w:eastAsia="宋体" w:cs="Times New Roman"/>
                <w:color w:val="000000"/>
                <w:kern w:val="2"/>
                <w:sz w:val="22"/>
                <w:szCs w:val="21"/>
                <w:highlight w:val="none"/>
                <w:lang w:val="en-US" w:eastAsia="zh-CN" w:bidi="ar-SA"/>
              </w:rPr>
            </w:pPr>
            <w:r>
              <w:rPr>
                <w:rFonts w:hint="default" w:ascii="Times New Roman" w:hAnsi="Times New Roman" w:eastAsia="宋体" w:cs="Times New Roman"/>
                <w:color w:val="000000"/>
                <w:kern w:val="2"/>
                <w:sz w:val="22"/>
                <w:szCs w:val="21"/>
                <w:highlight w:val="none"/>
                <w:lang w:val="en-US" w:eastAsia="zh-CN" w:bidi="ar-SA"/>
              </w:rPr>
              <w:t>-</w:t>
            </w:r>
          </w:p>
        </w:tc>
        <w:tc>
          <w:tcPr>
            <w:tcW w:w="1563" w:type="dxa"/>
            <w:noWrap w:val="0"/>
            <w:vAlign w:val="center"/>
          </w:tcPr>
          <w:p w14:paraId="03103DB2">
            <w:pPr>
              <w:keepNext w:val="0"/>
              <w:keepLines w:val="0"/>
              <w:pageBreakBefore w:val="0"/>
              <w:widowControl w:val="0"/>
              <w:kinsoku/>
              <w:wordWrap/>
              <w:topLinePunct w:val="0"/>
              <w:bidi w:val="0"/>
              <w:adjustRightInd w:val="0"/>
              <w:snapToGrid w:val="0"/>
              <w:spacing w:beforeLines="0" w:line="240" w:lineRule="auto"/>
              <w:jc w:val="center"/>
              <w:rPr>
                <w:rFonts w:hint="default" w:ascii="Times New Roman" w:hAnsi="Times New Roman" w:eastAsia="宋体" w:cs="Times New Roman"/>
                <w:color w:val="000000"/>
                <w:kern w:val="2"/>
                <w:sz w:val="22"/>
                <w:szCs w:val="21"/>
                <w:highlight w:val="none"/>
                <w:lang w:val="en-US" w:eastAsia="zh-CN" w:bidi="ar-SA"/>
              </w:rPr>
            </w:pPr>
            <w:r>
              <w:rPr>
                <w:rFonts w:hint="eastAsia" w:ascii="Times New Roman" w:hAnsi="Times New Roman" w:cs="Times New Roman"/>
                <w:color w:val="000000"/>
                <w:kern w:val="2"/>
                <w:sz w:val="22"/>
                <w:szCs w:val="21"/>
                <w:highlight w:val="none"/>
                <w:lang w:val="en-US" w:eastAsia="zh-CN" w:bidi="ar-SA"/>
              </w:rPr>
              <w:t>0.88</w:t>
            </w:r>
            <w:r>
              <w:rPr>
                <w:rFonts w:hint="default" w:ascii="Times New Roman" w:hAnsi="Times New Roman" w:eastAsia="宋体" w:cs="Times New Roman"/>
                <w:color w:val="000000"/>
                <w:kern w:val="2"/>
                <w:sz w:val="22"/>
                <w:szCs w:val="21"/>
                <w:highlight w:val="none"/>
                <w:lang w:val="en-US" w:eastAsia="zh-CN" w:bidi="ar-SA"/>
              </w:rPr>
              <w:t>t/a</w:t>
            </w:r>
          </w:p>
        </w:tc>
        <w:tc>
          <w:tcPr>
            <w:tcW w:w="1635" w:type="dxa"/>
            <w:noWrap w:val="0"/>
            <w:vAlign w:val="center"/>
          </w:tcPr>
          <w:p w14:paraId="1B53FC7B">
            <w:pPr>
              <w:keepNext w:val="0"/>
              <w:keepLines w:val="0"/>
              <w:pageBreakBefore w:val="0"/>
              <w:widowControl w:val="0"/>
              <w:kinsoku/>
              <w:wordWrap/>
              <w:topLinePunct w:val="0"/>
              <w:bidi w:val="0"/>
              <w:adjustRightInd w:val="0"/>
              <w:snapToGrid w:val="0"/>
              <w:spacing w:beforeLines="0" w:line="240" w:lineRule="auto"/>
              <w:jc w:val="center"/>
              <w:rPr>
                <w:rFonts w:hint="default" w:ascii="Times New Roman" w:hAnsi="Times New Roman" w:eastAsia="宋体" w:cs="Times New Roman"/>
                <w:color w:val="000000"/>
                <w:kern w:val="2"/>
                <w:sz w:val="22"/>
                <w:szCs w:val="21"/>
                <w:highlight w:val="none"/>
                <w:lang w:val="en-US" w:eastAsia="zh-CN" w:bidi="ar-SA"/>
              </w:rPr>
            </w:pPr>
            <w:r>
              <w:rPr>
                <w:rFonts w:hint="default" w:ascii="Times New Roman" w:hAnsi="Times New Roman" w:eastAsia="宋体" w:cs="Times New Roman"/>
                <w:color w:val="000000"/>
                <w:kern w:val="2"/>
                <w:sz w:val="22"/>
                <w:szCs w:val="21"/>
                <w:highlight w:val="none"/>
                <w:lang w:val="en-US" w:eastAsia="zh-CN" w:bidi="ar-SA"/>
              </w:rPr>
              <w:t>-</w:t>
            </w:r>
          </w:p>
        </w:tc>
        <w:tc>
          <w:tcPr>
            <w:tcW w:w="1560" w:type="dxa"/>
            <w:noWrap w:val="0"/>
            <w:vAlign w:val="center"/>
          </w:tcPr>
          <w:p w14:paraId="47BA1366">
            <w:pPr>
              <w:keepNext w:val="0"/>
              <w:keepLines w:val="0"/>
              <w:pageBreakBefore w:val="0"/>
              <w:widowControl w:val="0"/>
              <w:kinsoku/>
              <w:wordWrap/>
              <w:topLinePunct w:val="0"/>
              <w:bidi w:val="0"/>
              <w:adjustRightInd w:val="0"/>
              <w:snapToGrid w:val="0"/>
              <w:spacing w:beforeLines="0" w:line="240" w:lineRule="auto"/>
              <w:jc w:val="center"/>
              <w:rPr>
                <w:rFonts w:hint="default" w:ascii="Times New Roman" w:hAnsi="Times New Roman" w:eastAsia="宋体" w:cs="Times New Roman"/>
                <w:color w:val="000000"/>
                <w:kern w:val="2"/>
                <w:sz w:val="22"/>
                <w:szCs w:val="21"/>
                <w:highlight w:val="none"/>
                <w:lang w:val="en-US" w:eastAsia="zh-CN" w:bidi="ar-SA"/>
              </w:rPr>
            </w:pPr>
            <w:r>
              <w:rPr>
                <w:rFonts w:hint="eastAsia" w:ascii="Times New Roman" w:hAnsi="Times New Roman" w:cs="Times New Roman"/>
                <w:color w:val="000000"/>
                <w:kern w:val="2"/>
                <w:sz w:val="22"/>
                <w:szCs w:val="21"/>
                <w:highlight w:val="none"/>
                <w:lang w:val="en-US" w:eastAsia="zh-CN" w:bidi="ar-SA"/>
              </w:rPr>
              <w:t>0.88</w:t>
            </w:r>
            <w:r>
              <w:rPr>
                <w:rFonts w:hint="default" w:ascii="Times New Roman" w:hAnsi="Times New Roman" w:eastAsia="宋体" w:cs="Times New Roman"/>
                <w:color w:val="000000"/>
                <w:kern w:val="2"/>
                <w:sz w:val="22"/>
                <w:szCs w:val="21"/>
                <w:highlight w:val="none"/>
                <w:lang w:val="en-US" w:eastAsia="zh-CN" w:bidi="ar-SA"/>
              </w:rPr>
              <w:t>t/a</w:t>
            </w:r>
          </w:p>
        </w:tc>
        <w:tc>
          <w:tcPr>
            <w:tcW w:w="1418" w:type="dxa"/>
            <w:noWrap w:val="0"/>
            <w:vAlign w:val="center"/>
          </w:tcPr>
          <w:p w14:paraId="762623B3">
            <w:pPr>
              <w:keepNext w:val="0"/>
              <w:keepLines w:val="0"/>
              <w:pageBreakBefore w:val="0"/>
              <w:widowControl w:val="0"/>
              <w:kinsoku/>
              <w:wordWrap/>
              <w:topLinePunct w:val="0"/>
              <w:bidi w:val="0"/>
              <w:adjustRightInd w:val="0"/>
              <w:snapToGrid w:val="0"/>
              <w:spacing w:beforeLines="0" w:line="240" w:lineRule="auto"/>
              <w:jc w:val="center"/>
              <w:rPr>
                <w:rFonts w:hint="default" w:ascii="Times New Roman" w:hAnsi="Times New Roman" w:eastAsia="宋体" w:cs="Times New Roman"/>
                <w:color w:val="000000"/>
                <w:kern w:val="2"/>
                <w:sz w:val="22"/>
                <w:szCs w:val="21"/>
                <w:highlight w:val="none"/>
                <w:lang w:val="en-US" w:eastAsia="zh-CN" w:bidi="ar-SA"/>
              </w:rPr>
            </w:pPr>
            <w:r>
              <w:rPr>
                <w:rFonts w:hint="eastAsia" w:ascii="Times New Roman" w:hAnsi="Times New Roman" w:cs="Times New Roman"/>
                <w:color w:val="000000"/>
                <w:kern w:val="2"/>
                <w:sz w:val="22"/>
                <w:szCs w:val="21"/>
                <w:highlight w:val="none"/>
                <w:lang w:val="en-US" w:eastAsia="zh-CN" w:bidi="ar-SA"/>
              </w:rPr>
              <w:t>0.88</w:t>
            </w:r>
            <w:r>
              <w:rPr>
                <w:rFonts w:hint="default" w:ascii="Times New Roman" w:hAnsi="Times New Roman" w:eastAsia="宋体" w:cs="Times New Roman"/>
                <w:color w:val="000000"/>
                <w:kern w:val="2"/>
                <w:sz w:val="22"/>
                <w:szCs w:val="21"/>
                <w:highlight w:val="none"/>
                <w:lang w:val="en-US" w:eastAsia="zh-CN" w:bidi="ar-SA"/>
              </w:rPr>
              <w:t>t/a</w:t>
            </w:r>
          </w:p>
        </w:tc>
      </w:tr>
      <w:tr w14:paraId="6A700A0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132" w:type="dxa"/>
            <w:vMerge w:val="continue"/>
            <w:noWrap w:val="0"/>
            <w:vAlign w:val="center"/>
          </w:tcPr>
          <w:p w14:paraId="49E7B15C">
            <w:pPr>
              <w:keepNext w:val="0"/>
              <w:keepLines w:val="0"/>
              <w:pageBreakBefore w:val="0"/>
              <w:widowControl/>
              <w:kinsoku/>
              <w:wordWrap/>
              <w:topLinePunct w:val="0"/>
              <w:bidi w:val="0"/>
              <w:adjustRightInd w:val="0"/>
              <w:snapToGrid w:val="0"/>
              <w:jc w:val="center"/>
              <w:rPr>
                <w:rFonts w:hint="default" w:ascii="Times New Roman" w:hAnsi="Times New Roman" w:eastAsia="宋体" w:cs="Times New Roman"/>
                <w:color w:val="000000"/>
                <w:szCs w:val="21"/>
                <w:highlight w:val="none"/>
              </w:rPr>
            </w:pPr>
          </w:p>
        </w:tc>
        <w:tc>
          <w:tcPr>
            <w:tcW w:w="1433" w:type="dxa"/>
            <w:noWrap w:val="0"/>
            <w:vAlign w:val="center"/>
          </w:tcPr>
          <w:p w14:paraId="2BD187D1">
            <w:pPr>
              <w:pStyle w:val="37"/>
              <w:keepNext w:val="0"/>
              <w:keepLines w:val="0"/>
              <w:pageBreakBefore w:val="0"/>
              <w:kinsoku/>
              <w:wordWrap/>
              <w:topLinePunct w:val="0"/>
              <w:bidi w:val="0"/>
              <w:adjustRightInd w:val="0"/>
              <w:snapToGrid w:val="0"/>
              <w:spacing w:line="240" w:lineRule="auto"/>
              <w:jc w:val="center"/>
              <w:rPr>
                <w:rFonts w:hint="default" w:ascii="Times New Roman" w:hAnsi="Times New Roman" w:eastAsia="宋体" w:cs="Times New Roman"/>
                <w:sz w:val="21"/>
                <w:highlight w:val="none"/>
              </w:rPr>
            </w:pPr>
            <w:r>
              <w:rPr>
                <w:rFonts w:hint="default" w:ascii="Times New Roman" w:hAnsi="Times New Roman" w:eastAsia="宋体" w:cs="Times New Roman"/>
                <w:sz w:val="21"/>
                <w:highlight w:val="none"/>
              </w:rPr>
              <w:t>生活垃圾</w:t>
            </w:r>
          </w:p>
        </w:tc>
        <w:tc>
          <w:tcPr>
            <w:tcW w:w="1416" w:type="dxa"/>
            <w:noWrap w:val="0"/>
            <w:vAlign w:val="center"/>
          </w:tcPr>
          <w:p w14:paraId="5B36E4F0">
            <w:pPr>
              <w:keepNext w:val="0"/>
              <w:keepLines w:val="0"/>
              <w:pageBreakBefore w:val="0"/>
              <w:widowControl w:val="0"/>
              <w:kinsoku/>
              <w:wordWrap/>
              <w:topLinePunct w:val="0"/>
              <w:bidi w:val="0"/>
              <w:adjustRightInd w:val="0"/>
              <w:snapToGrid w:val="0"/>
              <w:spacing w:beforeLines="0" w:line="240" w:lineRule="auto"/>
              <w:jc w:val="center"/>
              <w:rPr>
                <w:rFonts w:hint="default" w:ascii="Times New Roman" w:hAnsi="Times New Roman" w:eastAsia="宋体" w:cs="Times New Roman"/>
                <w:color w:val="000000"/>
                <w:kern w:val="2"/>
                <w:sz w:val="22"/>
                <w:szCs w:val="21"/>
                <w:highlight w:val="none"/>
                <w:lang w:val="en-US" w:eastAsia="zh-CN" w:bidi="ar-SA"/>
              </w:rPr>
            </w:pPr>
            <w:r>
              <w:rPr>
                <w:rFonts w:hint="default" w:ascii="Times New Roman" w:hAnsi="Times New Roman" w:eastAsia="宋体" w:cs="Times New Roman"/>
                <w:color w:val="000000"/>
                <w:kern w:val="2"/>
                <w:sz w:val="22"/>
                <w:szCs w:val="21"/>
                <w:highlight w:val="none"/>
                <w:lang w:val="en-US" w:eastAsia="zh-CN" w:bidi="ar-SA"/>
              </w:rPr>
              <w:t>-</w:t>
            </w:r>
          </w:p>
        </w:tc>
        <w:tc>
          <w:tcPr>
            <w:tcW w:w="1996" w:type="dxa"/>
            <w:noWrap w:val="0"/>
            <w:vAlign w:val="center"/>
          </w:tcPr>
          <w:p w14:paraId="7E817C22">
            <w:pPr>
              <w:keepNext w:val="0"/>
              <w:keepLines w:val="0"/>
              <w:pageBreakBefore w:val="0"/>
              <w:widowControl w:val="0"/>
              <w:kinsoku/>
              <w:wordWrap/>
              <w:topLinePunct w:val="0"/>
              <w:bidi w:val="0"/>
              <w:adjustRightInd w:val="0"/>
              <w:snapToGrid w:val="0"/>
              <w:spacing w:beforeLines="0" w:line="240" w:lineRule="auto"/>
              <w:jc w:val="center"/>
              <w:rPr>
                <w:rFonts w:hint="default" w:ascii="Times New Roman" w:hAnsi="Times New Roman" w:eastAsia="宋体" w:cs="Times New Roman"/>
                <w:color w:val="000000"/>
                <w:kern w:val="2"/>
                <w:sz w:val="22"/>
                <w:szCs w:val="21"/>
                <w:highlight w:val="none"/>
                <w:lang w:val="en-US" w:eastAsia="zh-CN" w:bidi="ar-SA"/>
              </w:rPr>
            </w:pPr>
            <w:r>
              <w:rPr>
                <w:rFonts w:hint="default" w:ascii="Times New Roman" w:hAnsi="Times New Roman" w:eastAsia="宋体" w:cs="Times New Roman"/>
                <w:color w:val="000000"/>
                <w:kern w:val="2"/>
                <w:sz w:val="22"/>
                <w:szCs w:val="21"/>
                <w:highlight w:val="none"/>
                <w:lang w:val="en-US" w:eastAsia="zh-CN" w:bidi="ar-SA"/>
              </w:rPr>
              <w:t>-</w:t>
            </w:r>
          </w:p>
        </w:tc>
        <w:tc>
          <w:tcPr>
            <w:tcW w:w="1710" w:type="dxa"/>
            <w:noWrap w:val="0"/>
            <w:vAlign w:val="center"/>
          </w:tcPr>
          <w:p w14:paraId="7846C179">
            <w:pPr>
              <w:keepNext w:val="0"/>
              <w:keepLines w:val="0"/>
              <w:pageBreakBefore w:val="0"/>
              <w:widowControl w:val="0"/>
              <w:kinsoku/>
              <w:wordWrap/>
              <w:topLinePunct w:val="0"/>
              <w:bidi w:val="0"/>
              <w:adjustRightInd w:val="0"/>
              <w:snapToGrid w:val="0"/>
              <w:spacing w:beforeLines="0" w:line="240" w:lineRule="auto"/>
              <w:jc w:val="center"/>
              <w:rPr>
                <w:rFonts w:hint="default" w:ascii="Times New Roman" w:hAnsi="Times New Roman" w:eastAsia="宋体" w:cs="Times New Roman"/>
                <w:color w:val="000000"/>
                <w:kern w:val="2"/>
                <w:sz w:val="22"/>
                <w:szCs w:val="21"/>
                <w:highlight w:val="none"/>
                <w:lang w:val="en-US" w:eastAsia="zh-CN" w:bidi="ar-SA"/>
              </w:rPr>
            </w:pPr>
            <w:r>
              <w:rPr>
                <w:rFonts w:hint="default" w:ascii="Times New Roman" w:hAnsi="Times New Roman" w:eastAsia="宋体" w:cs="Times New Roman"/>
                <w:color w:val="000000"/>
                <w:kern w:val="2"/>
                <w:sz w:val="22"/>
                <w:szCs w:val="21"/>
                <w:highlight w:val="none"/>
                <w:lang w:val="en-US" w:eastAsia="zh-CN" w:bidi="ar-SA"/>
              </w:rPr>
              <w:t>-</w:t>
            </w:r>
          </w:p>
        </w:tc>
        <w:tc>
          <w:tcPr>
            <w:tcW w:w="1563" w:type="dxa"/>
            <w:noWrap w:val="0"/>
            <w:vAlign w:val="center"/>
          </w:tcPr>
          <w:p w14:paraId="197CA726">
            <w:pPr>
              <w:keepNext w:val="0"/>
              <w:keepLines w:val="0"/>
              <w:pageBreakBefore w:val="0"/>
              <w:widowControl w:val="0"/>
              <w:kinsoku/>
              <w:wordWrap/>
              <w:topLinePunct w:val="0"/>
              <w:bidi w:val="0"/>
              <w:adjustRightInd w:val="0"/>
              <w:snapToGrid w:val="0"/>
              <w:spacing w:beforeLines="0" w:line="240" w:lineRule="auto"/>
              <w:jc w:val="center"/>
              <w:rPr>
                <w:rFonts w:hint="default" w:ascii="Times New Roman" w:hAnsi="Times New Roman" w:eastAsia="宋体" w:cs="Times New Roman"/>
                <w:color w:val="000000"/>
                <w:kern w:val="2"/>
                <w:sz w:val="22"/>
                <w:szCs w:val="21"/>
                <w:highlight w:val="none"/>
                <w:lang w:val="en-US" w:eastAsia="zh-CN" w:bidi="ar-SA"/>
              </w:rPr>
            </w:pPr>
            <w:r>
              <w:rPr>
                <w:rFonts w:hint="default" w:ascii="Times New Roman" w:hAnsi="Times New Roman" w:eastAsia="宋体" w:cs="Times New Roman"/>
                <w:color w:val="000000"/>
                <w:kern w:val="2"/>
                <w:sz w:val="22"/>
                <w:szCs w:val="21"/>
                <w:highlight w:val="none"/>
                <w:lang w:val="en-US" w:eastAsia="zh-CN" w:bidi="ar-SA"/>
              </w:rPr>
              <w:t>20.44t/a</w:t>
            </w:r>
          </w:p>
        </w:tc>
        <w:tc>
          <w:tcPr>
            <w:tcW w:w="1635" w:type="dxa"/>
            <w:noWrap w:val="0"/>
            <w:vAlign w:val="center"/>
          </w:tcPr>
          <w:p w14:paraId="6336667E">
            <w:pPr>
              <w:keepNext w:val="0"/>
              <w:keepLines w:val="0"/>
              <w:pageBreakBefore w:val="0"/>
              <w:widowControl w:val="0"/>
              <w:kinsoku/>
              <w:wordWrap/>
              <w:topLinePunct w:val="0"/>
              <w:bidi w:val="0"/>
              <w:adjustRightInd w:val="0"/>
              <w:snapToGrid w:val="0"/>
              <w:spacing w:beforeLines="0" w:line="240" w:lineRule="auto"/>
              <w:jc w:val="center"/>
              <w:rPr>
                <w:rFonts w:hint="default" w:ascii="Times New Roman" w:hAnsi="Times New Roman" w:eastAsia="宋体" w:cs="Times New Roman"/>
                <w:color w:val="000000"/>
                <w:kern w:val="2"/>
                <w:sz w:val="22"/>
                <w:szCs w:val="21"/>
                <w:highlight w:val="none"/>
                <w:lang w:val="en-US" w:eastAsia="zh-CN" w:bidi="ar-SA"/>
              </w:rPr>
            </w:pPr>
            <w:r>
              <w:rPr>
                <w:rFonts w:hint="default" w:ascii="Times New Roman" w:hAnsi="Times New Roman" w:eastAsia="宋体" w:cs="Times New Roman"/>
                <w:color w:val="000000"/>
                <w:kern w:val="2"/>
                <w:sz w:val="22"/>
                <w:szCs w:val="21"/>
                <w:highlight w:val="none"/>
                <w:lang w:val="en-US" w:eastAsia="zh-CN" w:bidi="ar-SA"/>
              </w:rPr>
              <w:t>-</w:t>
            </w:r>
          </w:p>
        </w:tc>
        <w:tc>
          <w:tcPr>
            <w:tcW w:w="1560" w:type="dxa"/>
            <w:noWrap w:val="0"/>
            <w:vAlign w:val="center"/>
          </w:tcPr>
          <w:p w14:paraId="38661DF8">
            <w:pPr>
              <w:keepNext w:val="0"/>
              <w:keepLines w:val="0"/>
              <w:pageBreakBefore w:val="0"/>
              <w:widowControl w:val="0"/>
              <w:kinsoku/>
              <w:wordWrap/>
              <w:topLinePunct w:val="0"/>
              <w:bidi w:val="0"/>
              <w:adjustRightInd w:val="0"/>
              <w:snapToGrid w:val="0"/>
              <w:spacing w:beforeLines="0" w:line="240" w:lineRule="auto"/>
              <w:jc w:val="center"/>
              <w:rPr>
                <w:rFonts w:hint="default" w:ascii="Times New Roman" w:hAnsi="Times New Roman" w:eastAsia="宋体" w:cs="Times New Roman"/>
                <w:color w:val="000000"/>
                <w:kern w:val="2"/>
                <w:sz w:val="22"/>
                <w:szCs w:val="21"/>
                <w:highlight w:val="none"/>
                <w:lang w:val="en-US" w:eastAsia="zh-CN" w:bidi="ar-SA"/>
              </w:rPr>
            </w:pPr>
            <w:r>
              <w:rPr>
                <w:rFonts w:hint="default" w:ascii="Times New Roman" w:hAnsi="Times New Roman" w:eastAsia="宋体" w:cs="Times New Roman"/>
                <w:color w:val="000000"/>
                <w:kern w:val="2"/>
                <w:sz w:val="22"/>
                <w:szCs w:val="21"/>
                <w:highlight w:val="none"/>
                <w:lang w:val="en-US" w:eastAsia="zh-CN" w:bidi="ar-SA"/>
              </w:rPr>
              <w:t>20.44t/a</w:t>
            </w:r>
          </w:p>
        </w:tc>
        <w:tc>
          <w:tcPr>
            <w:tcW w:w="1418" w:type="dxa"/>
            <w:noWrap w:val="0"/>
            <w:vAlign w:val="center"/>
          </w:tcPr>
          <w:p w14:paraId="7299EBA7">
            <w:pPr>
              <w:keepNext w:val="0"/>
              <w:keepLines w:val="0"/>
              <w:pageBreakBefore w:val="0"/>
              <w:widowControl w:val="0"/>
              <w:kinsoku/>
              <w:wordWrap/>
              <w:topLinePunct w:val="0"/>
              <w:bidi w:val="0"/>
              <w:adjustRightInd w:val="0"/>
              <w:snapToGrid w:val="0"/>
              <w:spacing w:beforeLines="0" w:line="240" w:lineRule="auto"/>
              <w:jc w:val="center"/>
              <w:rPr>
                <w:rFonts w:hint="default" w:ascii="Times New Roman" w:hAnsi="Times New Roman" w:eastAsia="宋体" w:cs="Times New Roman"/>
                <w:color w:val="000000"/>
                <w:kern w:val="2"/>
                <w:sz w:val="22"/>
                <w:szCs w:val="21"/>
                <w:highlight w:val="none"/>
                <w:lang w:val="en-US" w:eastAsia="zh-CN" w:bidi="ar-SA"/>
              </w:rPr>
            </w:pPr>
            <w:r>
              <w:rPr>
                <w:rFonts w:hint="default" w:ascii="Times New Roman" w:hAnsi="Times New Roman" w:eastAsia="宋体" w:cs="Times New Roman"/>
                <w:color w:val="000000"/>
                <w:kern w:val="2"/>
                <w:sz w:val="22"/>
                <w:szCs w:val="21"/>
                <w:highlight w:val="none"/>
                <w:lang w:val="en-US" w:eastAsia="zh-CN" w:bidi="ar-SA"/>
              </w:rPr>
              <w:t>20.44t/a</w:t>
            </w:r>
          </w:p>
        </w:tc>
      </w:tr>
      <w:tr w14:paraId="1AB414B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132" w:type="dxa"/>
            <w:vMerge w:val="continue"/>
            <w:noWrap w:val="0"/>
            <w:vAlign w:val="center"/>
          </w:tcPr>
          <w:p w14:paraId="7AB091BA">
            <w:pPr>
              <w:keepNext w:val="0"/>
              <w:keepLines w:val="0"/>
              <w:pageBreakBefore w:val="0"/>
              <w:widowControl/>
              <w:kinsoku/>
              <w:wordWrap/>
              <w:topLinePunct w:val="0"/>
              <w:bidi w:val="0"/>
              <w:adjustRightInd w:val="0"/>
              <w:snapToGrid w:val="0"/>
              <w:jc w:val="center"/>
              <w:rPr>
                <w:rFonts w:hint="default" w:ascii="Times New Roman" w:hAnsi="Times New Roman" w:eastAsia="宋体" w:cs="Times New Roman"/>
                <w:color w:val="000000"/>
                <w:szCs w:val="21"/>
                <w:highlight w:val="none"/>
              </w:rPr>
            </w:pPr>
          </w:p>
        </w:tc>
        <w:tc>
          <w:tcPr>
            <w:tcW w:w="1433" w:type="dxa"/>
            <w:noWrap w:val="0"/>
            <w:vAlign w:val="center"/>
          </w:tcPr>
          <w:p w14:paraId="4B76F13E">
            <w:pPr>
              <w:pStyle w:val="37"/>
              <w:keepNext w:val="0"/>
              <w:keepLines w:val="0"/>
              <w:pageBreakBefore w:val="0"/>
              <w:kinsoku/>
              <w:wordWrap/>
              <w:topLinePunct w:val="0"/>
              <w:bidi w:val="0"/>
              <w:adjustRightInd w:val="0"/>
              <w:snapToGrid w:val="0"/>
              <w:spacing w:line="240" w:lineRule="auto"/>
              <w:jc w:val="center"/>
              <w:rPr>
                <w:rFonts w:hint="default" w:ascii="Times New Roman" w:hAnsi="Times New Roman" w:eastAsia="宋体" w:cs="Times New Roman"/>
                <w:sz w:val="21"/>
                <w:highlight w:val="none"/>
                <w:lang w:eastAsia="zh-CN"/>
              </w:rPr>
            </w:pPr>
            <w:r>
              <w:rPr>
                <w:rFonts w:hint="default" w:ascii="Times New Roman" w:hAnsi="Times New Roman" w:eastAsia="宋体" w:cs="Times New Roman"/>
                <w:sz w:val="21"/>
                <w:highlight w:val="none"/>
                <w:lang w:eastAsia="zh-CN"/>
              </w:rPr>
              <w:t>废包装物</w:t>
            </w:r>
          </w:p>
        </w:tc>
        <w:tc>
          <w:tcPr>
            <w:tcW w:w="1416" w:type="dxa"/>
            <w:noWrap w:val="0"/>
            <w:vAlign w:val="center"/>
          </w:tcPr>
          <w:p w14:paraId="07802FEB">
            <w:pPr>
              <w:keepNext w:val="0"/>
              <w:keepLines w:val="0"/>
              <w:pageBreakBefore w:val="0"/>
              <w:widowControl w:val="0"/>
              <w:kinsoku/>
              <w:wordWrap/>
              <w:topLinePunct w:val="0"/>
              <w:bidi w:val="0"/>
              <w:adjustRightInd w:val="0"/>
              <w:snapToGrid w:val="0"/>
              <w:spacing w:beforeLines="0" w:line="240" w:lineRule="auto"/>
              <w:jc w:val="center"/>
              <w:rPr>
                <w:rFonts w:hint="default" w:ascii="Times New Roman" w:hAnsi="Times New Roman" w:eastAsia="宋体" w:cs="Times New Roman"/>
                <w:color w:val="000000"/>
                <w:kern w:val="2"/>
                <w:sz w:val="22"/>
                <w:szCs w:val="21"/>
                <w:highlight w:val="none"/>
                <w:lang w:val="en-US" w:eastAsia="zh-CN" w:bidi="ar-SA"/>
              </w:rPr>
            </w:pPr>
            <w:r>
              <w:rPr>
                <w:rFonts w:hint="default" w:ascii="Times New Roman" w:hAnsi="Times New Roman" w:eastAsia="宋体" w:cs="Times New Roman"/>
                <w:color w:val="000000"/>
                <w:kern w:val="2"/>
                <w:sz w:val="22"/>
                <w:szCs w:val="21"/>
                <w:highlight w:val="none"/>
                <w:lang w:val="en-US" w:eastAsia="zh-CN" w:bidi="ar-SA"/>
              </w:rPr>
              <w:t>-</w:t>
            </w:r>
          </w:p>
        </w:tc>
        <w:tc>
          <w:tcPr>
            <w:tcW w:w="1996" w:type="dxa"/>
            <w:noWrap w:val="0"/>
            <w:vAlign w:val="center"/>
          </w:tcPr>
          <w:p w14:paraId="3C2006A1">
            <w:pPr>
              <w:keepNext w:val="0"/>
              <w:keepLines w:val="0"/>
              <w:pageBreakBefore w:val="0"/>
              <w:widowControl w:val="0"/>
              <w:kinsoku/>
              <w:wordWrap/>
              <w:topLinePunct w:val="0"/>
              <w:bidi w:val="0"/>
              <w:adjustRightInd w:val="0"/>
              <w:snapToGrid w:val="0"/>
              <w:spacing w:beforeLines="0" w:line="240" w:lineRule="auto"/>
              <w:jc w:val="center"/>
              <w:rPr>
                <w:rFonts w:hint="default" w:ascii="Times New Roman" w:hAnsi="Times New Roman" w:eastAsia="宋体" w:cs="Times New Roman"/>
                <w:color w:val="000000"/>
                <w:kern w:val="2"/>
                <w:sz w:val="22"/>
                <w:szCs w:val="21"/>
                <w:highlight w:val="none"/>
                <w:lang w:val="en-US" w:eastAsia="zh-CN" w:bidi="ar-SA"/>
              </w:rPr>
            </w:pPr>
            <w:r>
              <w:rPr>
                <w:rFonts w:hint="default" w:ascii="Times New Roman" w:hAnsi="Times New Roman" w:eastAsia="宋体" w:cs="Times New Roman"/>
                <w:color w:val="000000"/>
                <w:kern w:val="2"/>
                <w:sz w:val="22"/>
                <w:szCs w:val="21"/>
                <w:highlight w:val="none"/>
                <w:lang w:val="en-US" w:eastAsia="zh-CN" w:bidi="ar-SA"/>
              </w:rPr>
              <w:t>-</w:t>
            </w:r>
          </w:p>
        </w:tc>
        <w:tc>
          <w:tcPr>
            <w:tcW w:w="1710" w:type="dxa"/>
            <w:noWrap w:val="0"/>
            <w:vAlign w:val="center"/>
          </w:tcPr>
          <w:p w14:paraId="3977E1CE">
            <w:pPr>
              <w:keepNext w:val="0"/>
              <w:keepLines w:val="0"/>
              <w:pageBreakBefore w:val="0"/>
              <w:widowControl w:val="0"/>
              <w:kinsoku/>
              <w:wordWrap/>
              <w:topLinePunct w:val="0"/>
              <w:bidi w:val="0"/>
              <w:adjustRightInd w:val="0"/>
              <w:snapToGrid w:val="0"/>
              <w:spacing w:beforeLines="0" w:line="240" w:lineRule="auto"/>
              <w:jc w:val="center"/>
              <w:rPr>
                <w:rFonts w:hint="default" w:ascii="Times New Roman" w:hAnsi="Times New Roman" w:eastAsia="宋体" w:cs="Times New Roman"/>
                <w:color w:val="000000"/>
                <w:kern w:val="2"/>
                <w:sz w:val="22"/>
                <w:szCs w:val="21"/>
                <w:highlight w:val="none"/>
                <w:lang w:val="en-US" w:eastAsia="zh-CN" w:bidi="ar-SA"/>
              </w:rPr>
            </w:pPr>
            <w:r>
              <w:rPr>
                <w:rFonts w:hint="default" w:ascii="Times New Roman" w:hAnsi="Times New Roman" w:eastAsia="宋体" w:cs="Times New Roman"/>
                <w:color w:val="000000"/>
                <w:kern w:val="2"/>
                <w:sz w:val="22"/>
                <w:szCs w:val="21"/>
                <w:highlight w:val="none"/>
                <w:lang w:val="en-US" w:eastAsia="zh-CN" w:bidi="ar-SA"/>
              </w:rPr>
              <w:t>-</w:t>
            </w:r>
          </w:p>
        </w:tc>
        <w:tc>
          <w:tcPr>
            <w:tcW w:w="1563" w:type="dxa"/>
            <w:noWrap w:val="0"/>
            <w:vAlign w:val="center"/>
          </w:tcPr>
          <w:p w14:paraId="113A241A">
            <w:pPr>
              <w:keepNext w:val="0"/>
              <w:keepLines w:val="0"/>
              <w:pageBreakBefore w:val="0"/>
              <w:widowControl w:val="0"/>
              <w:kinsoku/>
              <w:wordWrap/>
              <w:topLinePunct w:val="0"/>
              <w:bidi w:val="0"/>
              <w:adjustRightInd w:val="0"/>
              <w:snapToGrid w:val="0"/>
              <w:spacing w:beforeLines="0" w:line="240" w:lineRule="auto"/>
              <w:jc w:val="center"/>
              <w:rPr>
                <w:rFonts w:hint="default" w:ascii="Times New Roman" w:hAnsi="Times New Roman" w:eastAsia="宋体" w:cs="Times New Roman"/>
                <w:color w:val="000000"/>
                <w:kern w:val="2"/>
                <w:sz w:val="22"/>
                <w:szCs w:val="21"/>
                <w:highlight w:val="none"/>
                <w:lang w:val="en-US" w:eastAsia="zh-CN" w:bidi="ar-SA"/>
              </w:rPr>
            </w:pPr>
            <w:r>
              <w:rPr>
                <w:rFonts w:hint="default" w:ascii="Times New Roman" w:hAnsi="Times New Roman" w:eastAsia="宋体" w:cs="Times New Roman"/>
                <w:color w:val="000000"/>
                <w:kern w:val="2"/>
                <w:sz w:val="22"/>
                <w:szCs w:val="21"/>
                <w:highlight w:val="none"/>
                <w:lang w:val="en-US" w:eastAsia="zh-CN" w:bidi="ar-SA"/>
              </w:rPr>
              <w:t>0.2t/a</w:t>
            </w:r>
          </w:p>
        </w:tc>
        <w:tc>
          <w:tcPr>
            <w:tcW w:w="1635" w:type="dxa"/>
            <w:noWrap w:val="0"/>
            <w:vAlign w:val="center"/>
          </w:tcPr>
          <w:p w14:paraId="02CC4110">
            <w:pPr>
              <w:keepNext w:val="0"/>
              <w:keepLines w:val="0"/>
              <w:pageBreakBefore w:val="0"/>
              <w:kinsoku/>
              <w:wordWrap/>
              <w:topLinePunct w:val="0"/>
              <w:bidi w:val="0"/>
              <w:adjustRightInd w:val="0"/>
              <w:snapToGrid w:val="0"/>
              <w:spacing w:beforeLines="0" w:line="240" w:lineRule="auto"/>
              <w:jc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w:t>
            </w:r>
          </w:p>
        </w:tc>
        <w:tc>
          <w:tcPr>
            <w:tcW w:w="1560" w:type="dxa"/>
            <w:noWrap w:val="0"/>
            <w:vAlign w:val="center"/>
          </w:tcPr>
          <w:p w14:paraId="643CC174">
            <w:pPr>
              <w:keepNext w:val="0"/>
              <w:keepLines w:val="0"/>
              <w:pageBreakBefore w:val="0"/>
              <w:widowControl w:val="0"/>
              <w:kinsoku/>
              <w:wordWrap/>
              <w:topLinePunct w:val="0"/>
              <w:bidi w:val="0"/>
              <w:adjustRightInd w:val="0"/>
              <w:snapToGrid w:val="0"/>
              <w:spacing w:beforeLines="0" w:line="240" w:lineRule="auto"/>
              <w:jc w:val="center"/>
              <w:rPr>
                <w:rFonts w:hint="default" w:ascii="Times New Roman" w:hAnsi="Times New Roman" w:eastAsia="宋体" w:cs="Times New Roman"/>
                <w:color w:val="000000"/>
                <w:kern w:val="2"/>
                <w:sz w:val="22"/>
                <w:szCs w:val="21"/>
                <w:highlight w:val="none"/>
                <w:lang w:val="en-US" w:eastAsia="zh-CN" w:bidi="ar-SA"/>
              </w:rPr>
            </w:pPr>
            <w:r>
              <w:rPr>
                <w:rFonts w:hint="default" w:ascii="Times New Roman" w:hAnsi="Times New Roman" w:eastAsia="宋体" w:cs="Times New Roman"/>
                <w:color w:val="000000"/>
                <w:kern w:val="2"/>
                <w:sz w:val="22"/>
                <w:szCs w:val="21"/>
                <w:highlight w:val="none"/>
                <w:lang w:val="en-US" w:eastAsia="zh-CN" w:bidi="ar-SA"/>
              </w:rPr>
              <w:t>0.2t/a</w:t>
            </w:r>
          </w:p>
        </w:tc>
        <w:tc>
          <w:tcPr>
            <w:tcW w:w="1418" w:type="dxa"/>
            <w:noWrap w:val="0"/>
            <w:vAlign w:val="center"/>
          </w:tcPr>
          <w:p w14:paraId="084C6756">
            <w:pPr>
              <w:keepNext w:val="0"/>
              <w:keepLines w:val="0"/>
              <w:pageBreakBefore w:val="0"/>
              <w:widowControl w:val="0"/>
              <w:kinsoku/>
              <w:wordWrap/>
              <w:topLinePunct w:val="0"/>
              <w:bidi w:val="0"/>
              <w:adjustRightInd w:val="0"/>
              <w:snapToGrid w:val="0"/>
              <w:spacing w:beforeLines="0" w:line="240" w:lineRule="auto"/>
              <w:jc w:val="center"/>
              <w:rPr>
                <w:rFonts w:hint="default" w:ascii="Times New Roman" w:hAnsi="Times New Roman" w:eastAsia="宋体" w:cs="Times New Roman"/>
                <w:color w:val="000000"/>
                <w:kern w:val="2"/>
                <w:sz w:val="22"/>
                <w:szCs w:val="21"/>
                <w:highlight w:val="none"/>
                <w:lang w:val="en-US" w:eastAsia="zh-CN" w:bidi="ar-SA"/>
              </w:rPr>
            </w:pPr>
            <w:r>
              <w:rPr>
                <w:rFonts w:hint="default" w:ascii="Times New Roman" w:hAnsi="Times New Roman" w:eastAsia="宋体" w:cs="Times New Roman"/>
                <w:color w:val="000000"/>
                <w:kern w:val="2"/>
                <w:sz w:val="22"/>
                <w:szCs w:val="21"/>
                <w:highlight w:val="none"/>
                <w:lang w:val="en-US" w:eastAsia="zh-CN" w:bidi="ar-SA"/>
              </w:rPr>
              <w:t>0.2t/a</w:t>
            </w:r>
          </w:p>
        </w:tc>
      </w:tr>
      <w:tr w14:paraId="2ACAE4F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132" w:type="dxa"/>
            <w:vMerge w:val="continue"/>
            <w:noWrap w:val="0"/>
            <w:vAlign w:val="center"/>
          </w:tcPr>
          <w:p w14:paraId="3663053B">
            <w:pPr>
              <w:keepNext w:val="0"/>
              <w:keepLines w:val="0"/>
              <w:pageBreakBefore w:val="0"/>
              <w:widowControl/>
              <w:kinsoku/>
              <w:wordWrap/>
              <w:topLinePunct w:val="0"/>
              <w:bidi w:val="0"/>
              <w:adjustRightInd w:val="0"/>
              <w:snapToGrid w:val="0"/>
              <w:jc w:val="center"/>
              <w:rPr>
                <w:rFonts w:hint="default" w:ascii="Times New Roman" w:hAnsi="Times New Roman" w:eastAsia="宋体" w:cs="Times New Roman"/>
                <w:color w:val="000000"/>
                <w:szCs w:val="21"/>
                <w:highlight w:val="none"/>
              </w:rPr>
            </w:pPr>
          </w:p>
        </w:tc>
        <w:tc>
          <w:tcPr>
            <w:tcW w:w="1433" w:type="dxa"/>
            <w:noWrap w:val="0"/>
            <w:vAlign w:val="center"/>
          </w:tcPr>
          <w:p w14:paraId="03E17EE7">
            <w:pPr>
              <w:pStyle w:val="37"/>
              <w:keepNext w:val="0"/>
              <w:keepLines w:val="0"/>
              <w:pageBreakBefore w:val="0"/>
              <w:kinsoku/>
              <w:wordWrap/>
              <w:topLinePunct w:val="0"/>
              <w:bidi w:val="0"/>
              <w:adjustRightInd w:val="0"/>
              <w:snapToGrid w:val="0"/>
              <w:spacing w:line="240" w:lineRule="auto"/>
              <w:jc w:val="center"/>
              <w:rPr>
                <w:rFonts w:hint="default" w:ascii="Times New Roman" w:hAnsi="Times New Roman" w:eastAsia="宋体" w:cs="Times New Roman"/>
                <w:sz w:val="21"/>
                <w:highlight w:val="none"/>
                <w:lang w:eastAsia="zh-CN"/>
              </w:rPr>
            </w:pPr>
            <w:r>
              <w:rPr>
                <w:rFonts w:hint="default" w:ascii="Times New Roman" w:hAnsi="Times New Roman" w:eastAsia="宋体" w:cs="Times New Roman"/>
                <w:sz w:val="21"/>
                <w:highlight w:val="none"/>
                <w:lang w:eastAsia="zh-CN"/>
              </w:rPr>
              <w:t>废一次性输液瓶（袋）</w:t>
            </w:r>
          </w:p>
        </w:tc>
        <w:tc>
          <w:tcPr>
            <w:tcW w:w="1416" w:type="dxa"/>
            <w:noWrap w:val="0"/>
            <w:vAlign w:val="center"/>
          </w:tcPr>
          <w:p w14:paraId="23B6EF71">
            <w:pPr>
              <w:keepNext w:val="0"/>
              <w:keepLines w:val="0"/>
              <w:pageBreakBefore w:val="0"/>
              <w:widowControl w:val="0"/>
              <w:kinsoku/>
              <w:wordWrap/>
              <w:topLinePunct w:val="0"/>
              <w:bidi w:val="0"/>
              <w:adjustRightInd w:val="0"/>
              <w:snapToGrid w:val="0"/>
              <w:spacing w:beforeLines="0" w:line="240" w:lineRule="auto"/>
              <w:jc w:val="center"/>
              <w:rPr>
                <w:rFonts w:hint="default" w:ascii="Times New Roman" w:hAnsi="Times New Roman" w:eastAsia="宋体" w:cs="Times New Roman"/>
                <w:color w:val="000000"/>
                <w:kern w:val="2"/>
                <w:sz w:val="22"/>
                <w:szCs w:val="21"/>
                <w:highlight w:val="none"/>
                <w:lang w:val="en-US" w:eastAsia="zh-CN" w:bidi="ar-SA"/>
              </w:rPr>
            </w:pPr>
            <w:r>
              <w:rPr>
                <w:rFonts w:hint="default" w:ascii="Times New Roman" w:hAnsi="Times New Roman" w:eastAsia="宋体" w:cs="Times New Roman"/>
                <w:color w:val="000000"/>
                <w:kern w:val="2"/>
                <w:sz w:val="22"/>
                <w:szCs w:val="21"/>
                <w:highlight w:val="none"/>
                <w:lang w:val="en-US" w:eastAsia="zh-CN" w:bidi="ar-SA"/>
              </w:rPr>
              <w:t>-</w:t>
            </w:r>
          </w:p>
        </w:tc>
        <w:tc>
          <w:tcPr>
            <w:tcW w:w="1996" w:type="dxa"/>
            <w:noWrap w:val="0"/>
            <w:vAlign w:val="center"/>
          </w:tcPr>
          <w:p w14:paraId="159D8671">
            <w:pPr>
              <w:keepNext w:val="0"/>
              <w:keepLines w:val="0"/>
              <w:pageBreakBefore w:val="0"/>
              <w:widowControl w:val="0"/>
              <w:kinsoku/>
              <w:wordWrap/>
              <w:topLinePunct w:val="0"/>
              <w:bidi w:val="0"/>
              <w:adjustRightInd w:val="0"/>
              <w:snapToGrid w:val="0"/>
              <w:spacing w:beforeLines="0" w:line="240" w:lineRule="auto"/>
              <w:jc w:val="center"/>
              <w:rPr>
                <w:rFonts w:hint="default" w:ascii="Times New Roman" w:hAnsi="Times New Roman" w:eastAsia="宋体" w:cs="Times New Roman"/>
                <w:color w:val="000000"/>
                <w:kern w:val="2"/>
                <w:sz w:val="22"/>
                <w:szCs w:val="21"/>
                <w:highlight w:val="none"/>
                <w:lang w:val="en-US" w:eastAsia="zh-CN" w:bidi="ar-SA"/>
              </w:rPr>
            </w:pPr>
            <w:r>
              <w:rPr>
                <w:rFonts w:hint="default" w:ascii="Times New Roman" w:hAnsi="Times New Roman" w:eastAsia="宋体" w:cs="Times New Roman"/>
                <w:color w:val="000000"/>
                <w:kern w:val="2"/>
                <w:sz w:val="22"/>
                <w:szCs w:val="21"/>
                <w:highlight w:val="none"/>
                <w:lang w:val="en-US" w:eastAsia="zh-CN" w:bidi="ar-SA"/>
              </w:rPr>
              <w:t>-</w:t>
            </w:r>
          </w:p>
        </w:tc>
        <w:tc>
          <w:tcPr>
            <w:tcW w:w="1710" w:type="dxa"/>
            <w:noWrap w:val="0"/>
            <w:vAlign w:val="center"/>
          </w:tcPr>
          <w:p w14:paraId="5C5539A6">
            <w:pPr>
              <w:keepNext w:val="0"/>
              <w:keepLines w:val="0"/>
              <w:pageBreakBefore w:val="0"/>
              <w:widowControl w:val="0"/>
              <w:kinsoku/>
              <w:wordWrap/>
              <w:topLinePunct w:val="0"/>
              <w:bidi w:val="0"/>
              <w:adjustRightInd w:val="0"/>
              <w:snapToGrid w:val="0"/>
              <w:spacing w:beforeLines="0" w:line="240" w:lineRule="auto"/>
              <w:jc w:val="center"/>
              <w:rPr>
                <w:rFonts w:hint="default" w:ascii="Times New Roman" w:hAnsi="Times New Roman" w:eastAsia="宋体" w:cs="Times New Roman"/>
                <w:color w:val="000000"/>
                <w:kern w:val="2"/>
                <w:sz w:val="22"/>
                <w:szCs w:val="21"/>
                <w:highlight w:val="none"/>
                <w:lang w:val="en-US" w:eastAsia="zh-CN" w:bidi="ar-SA"/>
              </w:rPr>
            </w:pPr>
            <w:r>
              <w:rPr>
                <w:rFonts w:hint="default" w:ascii="Times New Roman" w:hAnsi="Times New Roman" w:eastAsia="宋体" w:cs="Times New Roman"/>
                <w:color w:val="000000"/>
                <w:kern w:val="2"/>
                <w:sz w:val="22"/>
                <w:szCs w:val="21"/>
                <w:highlight w:val="none"/>
                <w:lang w:val="en-US" w:eastAsia="zh-CN" w:bidi="ar-SA"/>
              </w:rPr>
              <w:t>-</w:t>
            </w:r>
          </w:p>
        </w:tc>
        <w:tc>
          <w:tcPr>
            <w:tcW w:w="1563" w:type="dxa"/>
            <w:noWrap w:val="0"/>
            <w:vAlign w:val="center"/>
          </w:tcPr>
          <w:p w14:paraId="2040445C">
            <w:pPr>
              <w:keepNext w:val="0"/>
              <w:keepLines w:val="0"/>
              <w:pageBreakBefore w:val="0"/>
              <w:widowControl w:val="0"/>
              <w:kinsoku/>
              <w:wordWrap/>
              <w:topLinePunct w:val="0"/>
              <w:bidi w:val="0"/>
              <w:adjustRightInd w:val="0"/>
              <w:snapToGrid w:val="0"/>
              <w:spacing w:beforeLines="0" w:line="240" w:lineRule="auto"/>
              <w:jc w:val="center"/>
              <w:rPr>
                <w:rFonts w:hint="default" w:ascii="Times New Roman" w:hAnsi="Times New Roman" w:eastAsia="宋体" w:cs="Times New Roman"/>
                <w:color w:val="000000"/>
                <w:kern w:val="2"/>
                <w:sz w:val="22"/>
                <w:szCs w:val="21"/>
                <w:highlight w:val="none"/>
                <w:lang w:val="en-US" w:eastAsia="zh-CN" w:bidi="ar-SA"/>
              </w:rPr>
            </w:pPr>
            <w:r>
              <w:rPr>
                <w:rFonts w:hint="default" w:ascii="Times New Roman" w:hAnsi="Times New Roman" w:eastAsia="宋体" w:cs="Times New Roman"/>
                <w:color w:val="000000"/>
                <w:kern w:val="2"/>
                <w:sz w:val="22"/>
                <w:szCs w:val="21"/>
                <w:highlight w:val="none"/>
                <w:lang w:val="en-US" w:eastAsia="zh-CN" w:bidi="ar-SA"/>
              </w:rPr>
              <w:t>0.3t/a</w:t>
            </w:r>
          </w:p>
        </w:tc>
        <w:tc>
          <w:tcPr>
            <w:tcW w:w="1635" w:type="dxa"/>
            <w:noWrap w:val="0"/>
            <w:vAlign w:val="center"/>
          </w:tcPr>
          <w:p w14:paraId="5C57350E">
            <w:pPr>
              <w:keepNext w:val="0"/>
              <w:keepLines w:val="0"/>
              <w:pageBreakBefore w:val="0"/>
              <w:kinsoku/>
              <w:wordWrap/>
              <w:topLinePunct w:val="0"/>
              <w:bidi w:val="0"/>
              <w:adjustRightInd w:val="0"/>
              <w:snapToGrid w:val="0"/>
              <w:spacing w:beforeLines="0" w:line="240" w:lineRule="auto"/>
              <w:jc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w:t>
            </w:r>
          </w:p>
        </w:tc>
        <w:tc>
          <w:tcPr>
            <w:tcW w:w="1560" w:type="dxa"/>
            <w:noWrap w:val="0"/>
            <w:vAlign w:val="center"/>
          </w:tcPr>
          <w:p w14:paraId="2BDF26F3">
            <w:pPr>
              <w:keepNext w:val="0"/>
              <w:keepLines w:val="0"/>
              <w:pageBreakBefore w:val="0"/>
              <w:widowControl w:val="0"/>
              <w:kinsoku/>
              <w:wordWrap/>
              <w:topLinePunct w:val="0"/>
              <w:bidi w:val="0"/>
              <w:adjustRightInd w:val="0"/>
              <w:snapToGrid w:val="0"/>
              <w:spacing w:beforeLines="0" w:line="240" w:lineRule="auto"/>
              <w:jc w:val="center"/>
              <w:rPr>
                <w:rFonts w:hint="default" w:ascii="Times New Roman" w:hAnsi="Times New Roman" w:eastAsia="宋体" w:cs="Times New Roman"/>
                <w:color w:val="000000"/>
                <w:kern w:val="2"/>
                <w:sz w:val="22"/>
                <w:szCs w:val="21"/>
                <w:highlight w:val="none"/>
                <w:lang w:val="en-US" w:eastAsia="zh-CN" w:bidi="ar-SA"/>
              </w:rPr>
            </w:pPr>
            <w:r>
              <w:rPr>
                <w:rFonts w:hint="default" w:ascii="Times New Roman" w:hAnsi="Times New Roman" w:eastAsia="宋体" w:cs="Times New Roman"/>
                <w:color w:val="000000"/>
                <w:kern w:val="2"/>
                <w:sz w:val="22"/>
                <w:szCs w:val="21"/>
                <w:highlight w:val="none"/>
                <w:lang w:val="en-US" w:eastAsia="zh-CN" w:bidi="ar-SA"/>
              </w:rPr>
              <w:t>0.3t/a</w:t>
            </w:r>
          </w:p>
        </w:tc>
        <w:tc>
          <w:tcPr>
            <w:tcW w:w="1418" w:type="dxa"/>
            <w:noWrap w:val="0"/>
            <w:vAlign w:val="center"/>
          </w:tcPr>
          <w:p w14:paraId="052BC68C">
            <w:pPr>
              <w:keepNext w:val="0"/>
              <w:keepLines w:val="0"/>
              <w:pageBreakBefore w:val="0"/>
              <w:widowControl w:val="0"/>
              <w:kinsoku/>
              <w:wordWrap/>
              <w:topLinePunct w:val="0"/>
              <w:bidi w:val="0"/>
              <w:adjustRightInd w:val="0"/>
              <w:snapToGrid w:val="0"/>
              <w:spacing w:beforeLines="0" w:line="240" w:lineRule="auto"/>
              <w:jc w:val="center"/>
              <w:rPr>
                <w:rFonts w:hint="default" w:ascii="Times New Roman" w:hAnsi="Times New Roman" w:eastAsia="宋体" w:cs="Times New Roman"/>
                <w:color w:val="000000"/>
                <w:kern w:val="2"/>
                <w:sz w:val="22"/>
                <w:szCs w:val="21"/>
                <w:highlight w:val="none"/>
                <w:lang w:val="en-US" w:eastAsia="zh-CN" w:bidi="ar-SA"/>
              </w:rPr>
            </w:pPr>
            <w:r>
              <w:rPr>
                <w:rFonts w:hint="default" w:ascii="Times New Roman" w:hAnsi="Times New Roman" w:eastAsia="宋体" w:cs="Times New Roman"/>
                <w:color w:val="000000"/>
                <w:kern w:val="2"/>
                <w:sz w:val="22"/>
                <w:szCs w:val="21"/>
                <w:highlight w:val="none"/>
                <w:lang w:val="en-US" w:eastAsia="zh-CN" w:bidi="ar-SA"/>
              </w:rPr>
              <w:t>0.3t/a</w:t>
            </w:r>
          </w:p>
        </w:tc>
      </w:tr>
    </w:tbl>
    <w:p w14:paraId="31830B76">
      <w:pPr>
        <w:widowControl w:val="0"/>
        <w:adjustRightInd w:val="0"/>
        <w:snapToGrid w:val="0"/>
        <w:spacing w:beforeLines="0" w:line="240" w:lineRule="auto"/>
        <w:jc w:val="left"/>
        <w:rPr>
          <w:rFonts w:hint="default"/>
          <w:lang w:val="en-US" w:eastAsia="zh-CN"/>
        </w:rPr>
      </w:pPr>
      <w:r>
        <w:rPr>
          <w:rFonts w:hint="default" w:ascii="Times New Roman" w:hAnsi="Times New Roman" w:eastAsia="宋体" w:cs="Times New Roman"/>
          <w:snapToGrid w:val="0"/>
          <w:color w:val="000000"/>
          <w:kern w:val="21"/>
          <w:sz w:val="22"/>
          <w:szCs w:val="21"/>
          <w:highlight w:val="none"/>
          <w:lang w:val="en-US" w:eastAsia="zh-CN" w:bidi="ar-SA"/>
        </w:rPr>
        <w:t>注：</w:t>
      </w:r>
      <w:r>
        <w:rPr>
          <w:rFonts w:hint="default" w:ascii="Times New Roman" w:hAnsi="Times New Roman" w:eastAsia="宋体" w:cs="Times New Roman"/>
          <w:snapToGrid w:val="0"/>
          <w:color w:val="000000"/>
          <w:spacing w:val="-16"/>
          <w:kern w:val="21"/>
          <w:sz w:val="22"/>
          <w:szCs w:val="21"/>
          <w:highlight w:val="none"/>
          <w:lang w:val="en-US" w:eastAsia="zh-CN" w:bidi="ar-SA"/>
        </w:rPr>
        <w:fldChar w:fldCharType="begin"/>
      </w:r>
      <w:r>
        <w:rPr>
          <w:rFonts w:hint="default" w:ascii="Times New Roman" w:hAnsi="Times New Roman" w:eastAsia="宋体" w:cs="Times New Roman"/>
          <w:snapToGrid w:val="0"/>
          <w:color w:val="000000"/>
          <w:spacing w:val="-16"/>
          <w:kern w:val="21"/>
          <w:sz w:val="22"/>
          <w:szCs w:val="21"/>
          <w:highlight w:val="none"/>
          <w:lang w:val="en-US" w:eastAsia="zh-CN" w:bidi="ar-SA"/>
        </w:rPr>
        <w:instrText xml:space="preserve"> = 6 \* GB3 \* MERGEFORMAT </w:instrText>
      </w:r>
      <w:r>
        <w:rPr>
          <w:rFonts w:hint="default" w:ascii="Times New Roman" w:hAnsi="Times New Roman" w:eastAsia="宋体" w:cs="Times New Roman"/>
          <w:snapToGrid w:val="0"/>
          <w:color w:val="000000"/>
          <w:spacing w:val="-16"/>
          <w:kern w:val="21"/>
          <w:sz w:val="22"/>
          <w:szCs w:val="21"/>
          <w:highlight w:val="none"/>
          <w:lang w:val="en-US" w:eastAsia="zh-CN" w:bidi="ar-SA"/>
        </w:rPr>
        <w:fldChar w:fldCharType="separate"/>
      </w:r>
      <w:r>
        <w:rPr>
          <w:rFonts w:hint="default" w:ascii="Times New Roman" w:hAnsi="Times New Roman" w:eastAsia="宋体" w:cs="Times New Roman"/>
          <w:kern w:val="2"/>
          <w:sz w:val="22"/>
          <w:szCs w:val="21"/>
          <w:highlight w:val="none"/>
          <w:lang w:val="en-US" w:eastAsia="zh-CN" w:bidi="ar-SA"/>
        </w:rPr>
        <w:t>⑥</w:t>
      </w:r>
      <w:r>
        <w:rPr>
          <w:rFonts w:hint="default" w:ascii="Times New Roman" w:hAnsi="Times New Roman" w:eastAsia="宋体" w:cs="Times New Roman"/>
          <w:snapToGrid w:val="0"/>
          <w:color w:val="000000"/>
          <w:spacing w:val="-16"/>
          <w:kern w:val="21"/>
          <w:sz w:val="22"/>
          <w:szCs w:val="21"/>
          <w:highlight w:val="none"/>
          <w:lang w:val="en-US" w:eastAsia="zh-CN" w:bidi="ar-SA"/>
        </w:rPr>
        <w:fldChar w:fldCharType="end"/>
      </w:r>
      <w:r>
        <w:rPr>
          <w:rFonts w:hint="default" w:ascii="Times New Roman" w:hAnsi="Times New Roman" w:eastAsia="宋体" w:cs="Times New Roman"/>
          <w:snapToGrid w:val="0"/>
          <w:color w:val="000000"/>
          <w:spacing w:val="-16"/>
          <w:kern w:val="21"/>
          <w:sz w:val="22"/>
          <w:szCs w:val="21"/>
          <w:highlight w:val="none"/>
          <w:lang w:val="en-US" w:eastAsia="zh-CN" w:bidi="ar-SA"/>
        </w:rPr>
        <w:t>=</w:t>
      </w:r>
      <w:r>
        <w:rPr>
          <w:rFonts w:hint="default" w:ascii="Times New Roman" w:hAnsi="Times New Roman" w:eastAsia="宋体" w:cs="Times New Roman"/>
          <w:snapToGrid w:val="0"/>
          <w:color w:val="000000"/>
          <w:spacing w:val="-6"/>
          <w:kern w:val="21"/>
          <w:sz w:val="22"/>
          <w:szCs w:val="21"/>
          <w:highlight w:val="none"/>
          <w:lang w:val="en-US" w:eastAsia="zh-CN" w:bidi="ar-SA"/>
        </w:rPr>
        <w:fldChar w:fldCharType="begin"/>
      </w:r>
      <w:r>
        <w:rPr>
          <w:rFonts w:hint="default" w:ascii="Times New Roman" w:hAnsi="Times New Roman" w:eastAsia="宋体" w:cs="Times New Roman"/>
          <w:snapToGrid w:val="0"/>
          <w:color w:val="000000"/>
          <w:spacing w:val="-6"/>
          <w:kern w:val="21"/>
          <w:sz w:val="22"/>
          <w:szCs w:val="21"/>
          <w:highlight w:val="none"/>
          <w:lang w:val="en-US" w:eastAsia="zh-CN" w:bidi="ar-SA"/>
        </w:rPr>
        <w:instrText xml:space="preserve"> = 1 \* GB3 \* MERGEFORMAT </w:instrText>
      </w:r>
      <w:r>
        <w:rPr>
          <w:rFonts w:hint="default" w:ascii="Times New Roman" w:hAnsi="Times New Roman" w:eastAsia="宋体" w:cs="Times New Roman"/>
          <w:snapToGrid w:val="0"/>
          <w:color w:val="000000"/>
          <w:spacing w:val="-6"/>
          <w:kern w:val="21"/>
          <w:sz w:val="22"/>
          <w:szCs w:val="21"/>
          <w:highlight w:val="none"/>
          <w:lang w:val="en-US" w:eastAsia="zh-CN" w:bidi="ar-SA"/>
        </w:rPr>
        <w:fldChar w:fldCharType="separate"/>
      </w:r>
      <w:r>
        <w:rPr>
          <w:rFonts w:hint="default" w:ascii="Times New Roman" w:hAnsi="Times New Roman" w:eastAsia="宋体" w:cs="Times New Roman"/>
          <w:kern w:val="2"/>
          <w:sz w:val="22"/>
          <w:szCs w:val="21"/>
          <w:highlight w:val="none"/>
          <w:lang w:val="en-US" w:eastAsia="zh-CN" w:bidi="ar-SA"/>
        </w:rPr>
        <w:t>①</w:t>
      </w:r>
      <w:r>
        <w:rPr>
          <w:rFonts w:hint="default" w:ascii="Times New Roman" w:hAnsi="Times New Roman" w:eastAsia="宋体" w:cs="Times New Roman"/>
          <w:snapToGrid w:val="0"/>
          <w:color w:val="000000"/>
          <w:spacing w:val="-6"/>
          <w:kern w:val="21"/>
          <w:sz w:val="22"/>
          <w:szCs w:val="21"/>
          <w:highlight w:val="none"/>
          <w:lang w:val="en-US" w:eastAsia="zh-CN" w:bidi="ar-SA"/>
        </w:rPr>
        <w:fldChar w:fldCharType="end"/>
      </w:r>
      <w:r>
        <w:rPr>
          <w:rFonts w:hint="default" w:ascii="Times New Roman" w:hAnsi="Times New Roman" w:eastAsia="宋体" w:cs="Times New Roman"/>
          <w:snapToGrid w:val="0"/>
          <w:color w:val="000000"/>
          <w:spacing w:val="-6"/>
          <w:kern w:val="21"/>
          <w:sz w:val="22"/>
          <w:szCs w:val="21"/>
          <w:highlight w:val="none"/>
          <w:lang w:val="en-US" w:eastAsia="zh-CN" w:bidi="ar-SA"/>
        </w:rPr>
        <w:t>+</w:t>
      </w:r>
      <w:r>
        <w:rPr>
          <w:rFonts w:hint="default" w:ascii="Times New Roman" w:hAnsi="Times New Roman" w:eastAsia="宋体" w:cs="Times New Roman"/>
          <w:snapToGrid w:val="0"/>
          <w:color w:val="000000"/>
          <w:spacing w:val="-6"/>
          <w:kern w:val="21"/>
          <w:sz w:val="22"/>
          <w:szCs w:val="21"/>
          <w:highlight w:val="none"/>
          <w:lang w:val="en-US" w:eastAsia="zh-CN" w:bidi="ar-SA"/>
        </w:rPr>
        <w:fldChar w:fldCharType="begin"/>
      </w:r>
      <w:r>
        <w:rPr>
          <w:rFonts w:hint="default" w:ascii="Times New Roman" w:hAnsi="Times New Roman" w:eastAsia="宋体" w:cs="Times New Roman"/>
          <w:snapToGrid w:val="0"/>
          <w:color w:val="000000"/>
          <w:spacing w:val="-6"/>
          <w:kern w:val="21"/>
          <w:sz w:val="22"/>
          <w:szCs w:val="21"/>
          <w:highlight w:val="none"/>
          <w:lang w:val="en-US" w:eastAsia="zh-CN" w:bidi="ar-SA"/>
        </w:rPr>
        <w:instrText xml:space="preserve"> = 3 \* GB3 \* MERGEFORMAT </w:instrText>
      </w:r>
      <w:r>
        <w:rPr>
          <w:rFonts w:hint="default" w:ascii="Times New Roman" w:hAnsi="Times New Roman" w:eastAsia="宋体" w:cs="Times New Roman"/>
          <w:snapToGrid w:val="0"/>
          <w:color w:val="000000"/>
          <w:spacing w:val="-6"/>
          <w:kern w:val="21"/>
          <w:sz w:val="22"/>
          <w:szCs w:val="21"/>
          <w:highlight w:val="none"/>
          <w:lang w:val="en-US" w:eastAsia="zh-CN" w:bidi="ar-SA"/>
        </w:rPr>
        <w:fldChar w:fldCharType="separate"/>
      </w:r>
      <w:r>
        <w:rPr>
          <w:rFonts w:hint="default" w:ascii="Times New Roman" w:hAnsi="Times New Roman" w:eastAsia="宋体" w:cs="Times New Roman"/>
          <w:kern w:val="2"/>
          <w:sz w:val="22"/>
          <w:szCs w:val="21"/>
          <w:highlight w:val="none"/>
          <w:lang w:val="en-US" w:eastAsia="zh-CN" w:bidi="ar-SA"/>
        </w:rPr>
        <w:t>③</w:t>
      </w:r>
      <w:r>
        <w:rPr>
          <w:rFonts w:hint="default" w:ascii="Times New Roman" w:hAnsi="Times New Roman" w:eastAsia="宋体" w:cs="Times New Roman"/>
          <w:snapToGrid w:val="0"/>
          <w:color w:val="000000"/>
          <w:spacing w:val="-6"/>
          <w:kern w:val="21"/>
          <w:sz w:val="22"/>
          <w:szCs w:val="21"/>
          <w:highlight w:val="none"/>
          <w:lang w:val="en-US" w:eastAsia="zh-CN" w:bidi="ar-SA"/>
        </w:rPr>
        <w:fldChar w:fldCharType="end"/>
      </w:r>
      <w:r>
        <w:rPr>
          <w:rFonts w:hint="default" w:ascii="Times New Roman" w:hAnsi="Times New Roman" w:eastAsia="宋体" w:cs="Times New Roman"/>
          <w:snapToGrid w:val="0"/>
          <w:color w:val="000000"/>
          <w:spacing w:val="-6"/>
          <w:kern w:val="21"/>
          <w:sz w:val="22"/>
          <w:szCs w:val="21"/>
          <w:highlight w:val="none"/>
          <w:lang w:val="en-US" w:eastAsia="zh-CN" w:bidi="ar-SA"/>
        </w:rPr>
        <w:t>+</w:t>
      </w:r>
      <w:r>
        <w:rPr>
          <w:rFonts w:hint="default" w:ascii="Times New Roman" w:hAnsi="Times New Roman" w:eastAsia="宋体" w:cs="Times New Roman"/>
          <w:snapToGrid w:val="0"/>
          <w:color w:val="000000"/>
          <w:spacing w:val="-6"/>
          <w:kern w:val="21"/>
          <w:sz w:val="22"/>
          <w:szCs w:val="21"/>
          <w:highlight w:val="none"/>
          <w:lang w:val="en-US" w:eastAsia="zh-CN" w:bidi="ar-SA"/>
        </w:rPr>
        <w:fldChar w:fldCharType="begin"/>
      </w:r>
      <w:r>
        <w:rPr>
          <w:rFonts w:hint="default" w:ascii="Times New Roman" w:hAnsi="Times New Roman" w:eastAsia="宋体" w:cs="Times New Roman"/>
          <w:snapToGrid w:val="0"/>
          <w:color w:val="000000"/>
          <w:spacing w:val="-6"/>
          <w:kern w:val="21"/>
          <w:sz w:val="22"/>
          <w:szCs w:val="21"/>
          <w:highlight w:val="none"/>
          <w:lang w:val="en-US" w:eastAsia="zh-CN" w:bidi="ar-SA"/>
        </w:rPr>
        <w:instrText xml:space="preserve"> = 4 \* GB3 \* MERGEFORMAT </w:instrText>
      </w:r>
      <w:r>
        <w:rPr>
          <w:rFonts w:hint="default" w:ascii="Times New Roman" w:hAnsi="Times New Roman" w:eastAsia="宋体" w:cs="Times New Roman"/>
          <w:snapToGrid w:val="0"/>
          <w:color w:val="000000"/>
          <w:spacing w:val="-6"/>
          <w:kern w:val="21"/>
          <w:sz w:val="22"/>
          <w:szCs w:val="21"/>
          <w:highlight w:val="none"/>
          <w:lang w:val="en-US" w:eastAsia="zh-CN" w:bidi="ar-SA"/>
        </w:rPr>
        <w:fldChar w:fldCharType="separate"/>
      </w:r>
      <w:r>
        <w:rPr>
          <w:rFonts w:hint="default" w:ascii="Times New Roman" w:hAnsi="Times New Roman" w:eastAsia="宋体" w:cs="Times New Roman"/>
          <w:kern w:val="2"/>
          <w:sz w:val="22"/>
          <w:szCs w:val="21"/>
          <w:highlight w:val="none"/>
          <w:lang w:val="en-US" w:eastAsia="zh-CN" w:bidi="ar-SA"/>
        </w:rPr>
        <w:t>④</w:t>
      </w:r>
      <w:r>
        <w:rPr>
          <w:rFonts w:hint="default" w:ascii="Times New Roman" w:hAnsi="Times New Roman" w:eastAsia="宋体" w:cs="Times New Roman"/>
          <w:snapToGrid w:val="0"/>
          <w:color w:val="000000"/>
          <w:spacing w:val="-6"/>
          <w:kern w:val="21"/>
          <w:sz w:val="22"/>
          <w:szCs w:val="21"/>
          <w:highlight w:val="none"/>
          <w:lang w:val="en-US" w:eastAsia="zh-CN" w:bidi="ar-SA"/>
        </w:rPr>
        <w:fldChar w:fldCharType="end"/>
      </w:r>
      <w:r>
        <w:rPr>
          <w:rFonts w:hint="default" w:ascii="Times New Roman" w:hAnsi="Times New Roman" w:eastAsia="宋体" w:cs="Times New Roman"/>
          <w:snapToGrid w:val="0"/>
          <w:color w:val="000000"/>
          <w:spacing w:val="-6"/>
          <w:kern w:val="21"/>
          <w:sz w:val="22"/>
          <w:szCs w:val="21"/>
          <w:highlight w:val="none"/>
          <w:lang w:val="en-US" w:eastAsia="zh-CN" w:bidi="ar-SA"/>
        </w:rPr>
        <w:t>-</w:t>
      </w:r>
      <w:r>
        <w:rPr>
          <w:rFonts w:hint="default" w:ascii="Times New Roman" w:hAnsi="Times New Roman" w:eastAsia="宋体" w:cs="Times New Roman"/>
          <w:snapToGrid w:val="0"/>
          <w:color w:val="000000"/>
          <w:spacing w:val="-16"/>
          <w:kern w:val="21"/>
          <w:sz w:val="22"/>
          <w:szCs w:val="21"/>
          <w:highlight w:val="none"/>
          <w:lang w:val="en-US" w:eastAsia="zh-CN" w:bidi="ar-SA"/>
        </w:rPr>
        <w:fldChar w:fldCharType="begin"/>
      </w:r>
      <w:r>
        <w:rPr>
          <w:rFonts w:hint="default" w:ascii="Times New Roman" w:hAnsi="Times New Roman" w:eastAsia="宋体" w:cs="Times New Roman"/>
          <w:snapToGrid w:val="0"/>
          <w:color w:val="000000"/>
          <w:spacing w:val="-16"/>
          <w:kern w:val="21"/>
          <w:sz w:val="22"/>
          <w:szCs w:val="21"/>
          <w:highlight w:val="none"/>
          <w:lang w:val="en-US" w:eastAsia="zh-CN" w:bidi="ar-SA"/>
        </w:rPr>
        <w:instrText xml:space="preserve"> = 5 \* GB3 \* MERGEFORMAT </w:instrText>
      </w:r>
      <w:r>
        <w:rPr>
          <w:rFonts w:hint="default" w:ascii="Times New Roman" w:hAnsi="Times New Roman" w:eastAsia="宋体" w:cs="Times New Roman"/>
          <w:snapToGrid w:val="0"/>
          <w:color w:val="000000"/>
          <w:spacing w:val="-16"/>
          <w:kern w:val="21"/>
          <w:sz w:val="22"/>
          <w:szCs w:val="21"/>
          <w:highlight w:val="none"/>
          <w:lang w:val="en-US" w:eastAsia="zh-CN" w:bidi="ar-SA"/>
        </w:rPr>
        <w:fldChar w:fldCharType="separate"/>
      </w:r>
      <w:r>
        <w:rPr>
          <w:rFonts w:hint="default" w:ascii="Times New Roman" w:hAnsi="Times New Roman" w:eastAsia="宋体" w:cs="Times New Roman"/>
          <w:kern w:val="2"/>
          <w:sz w:val="22"/>
          <w:szCs w:val="21"/>
          <w:highlight w:val="none"/>
          <w:lang w:val="en-US" w:eastAsia="zh-CN" w:bidi="ar-SA"/>
        </w:rPr>
        <w:t>⑤</w:t>
      </w:r>
      <w:r>
        <w:rPr>
          <w:rFonts w:hint="default" w:ascii="Times New Roman" w:hAnsi="Times New Roman" w:eastAsia="宋体" w:cs="Times New Roman"/>
          <w:snapToGrid w:val="0"/>
          <w:color w:val="000000"/>
          <w:spacing w:val="-16"/>
          <w:kern w:val="21"/>
          <w:sz w:val="22"/>
          <w:szCs w:val="21"/>
          <w:highlight w:val="none"/>
          <w:lang w:val="en-US" w:eastAsia="zh-CN" w:bidi="ar-SA"/>
        </w:rPr>
        <w:fldChar w:fldCharType="end"/>
      </w:r>
      <w:r>
        <w:rPr>
          <w:rFonts w:hint="default" w:ascii="Times New Roman" w:hAnsi="Times New Roman" w:eastAsia="宋体" w:cs="Times New Roman"/>
          <w:snapToGrid w:val="0"/>
          <w:color w:val="000000"/>
          <w:spacing w:val="-16"/>
          <w:kern w:val="21"/>
          <w:sz w:val="22"/>
          <w:szCs w:val="21"/>
          <w:highlight w:val="none"/>
          <w:lang w:val="en-US" w:eastAsia="zh-CN" w:bidi="ar-SA"/>
        </w:rPr>
        <w:t>；</w:t>
      </w:r>
      <w:r>
        <w:rPr>
          <w:rFonts w:hint="default" w:ascii="Times New Roman" w:hAnsi="Times New Roman" w:eastAsia="宋体" w:cs="Times New Roman"/>
          <w:snapToGrid w:val="0"/>
          <w:color w:val="000000"/>
          <w:spacing w:val="-6"/>
          <w:kern w:val="21"/>
          <w:sz w:val="22"/>
          <w:szCs w:val="21"/>
          <w:highlight w:val="none"/>
          <w:lang w:val="en-US" w:eastAsia="zh-CN" w:bidi="ar-SA"/>
        </w:rPr>
        <w:fldChar w:fldCharType="begin"/>
      </w:r>
      <w:r>
        <w:rPr>
          <w:rFonts w:hint="default" w:ascii="Times New Roman" w:hAnsi="Times New Roman" w:eastAsia="宋体" w:cs="Times New Roman"/>
          <w:snapToGrid w:val="0"/>
          <w:color w:val="000000"/>
          <w:spacing w:val="-6"/>
          <w:kern w:val="21"/>
          <w:sz w:val="22"/>
          <w:szCs w:val="21"/>
          <w:highlight w:val="none"/>
          <w:lang w:val="en-US" w:eastAsia="zh-CN" w:bidi="ar-SA"/>
        </w:rPr>
        <w:instrText xml:space="preserve"> = 7 \* GB3 \* MERGEFORMAT </w:instrText>
      </w:r>
      <w:r>
        <w:rPr>
          <w:rFonts w:hint="default" w:ascii="Times New Roman" w:hAnsi="Times New Roman" w:eastAsia="宋体" w:cs="Times New Roman"/>
          <w:snapToGrid w:val="0"/>
          <w:color w:val="000000"/>
          <w:spacing w:val="-6"/>
          <w:kern w:val="21"/>
          <w:sz w:val="22"/>
          <w:szCs w:val="21"/>
          <w:highlight w:val="none"/>
          <w:lang w:val="en-US" w:eastAsia="zh-CN" w:bidi="ar-SA"/>
        </w:rPr>
        <w:fldChar w:fldCharType="separate"/>
      </w:r>
      <w:r>
        <w:rPr>
          <w:rFonts w:hint="default" w:ascii="Times New Roman" w:hAnsi="Times New Roman" w:eastAsia="宋体" w:cs="Times New Roman"/>
          <w:kern w:val="2"/>
          <w:sz w:val="22"/>
          <w:szCs w:val="21"/>
          <w:highlight w:val="none"/>
          <w:lang w:val="en-US" w:eastAsia="zh-CN" w:bidi="ar-SA"/>
        </w:rPr>
        <w:t>⑦</w:t>
      </w:r>
      <w:r>
        <w:rPr>
          <w:rFonts w:hint="default" w:ascii="Times New Roman" w:hAnsi="Times New Roman" w:eastAsia="宋体" w:cs="Times New Roman"/>
          <w:snapToGrid w:val="0"/>
          <w:color w:val="000000"/>
          <w:spacing w:val="-6"/>
          <w:kern w:val="21"/>
          <w:sz w:val="22"/>
          <w:szCs w:val="21"/>
          <w:highlight w:val="none"/>
          <w:lang w:val="en-US" w:eastAsia="zh-CN" w:bidi="ar-SA"/>
        </w:rPr>
        <w:fldChar w:fldCharType="end"/>
      </w:r>
      <w:r>
        <w:rPr>
          <w:rFonts w:hint="default" w:ascii="Times New Roman" w:hAnsi="Times New Roman" w:eastAsia="宋体" w:cs="Times New Roman"/>
          <w:snapToGrid w:val="0"/>
          <w:color w:val="000000"/>
          <w:spacing w:val="-6"/>
          <w:kern w:val="21"/>
          <w:sz w:val="22"/>
          <w:szCs w:val="21"/>
          <w:highlight w:val="none"/>
          <w:lang w:val="en-US" w:eastAsia="zh-CN" w:bidi="ar-SA"/>
        </w:rPr>
        <w:t>=</w:t>
      </w:r>
      <w:r>
        <w:rPr>
          <w:rFonts w:hint="default" w:ascii="Times New Roman" w:hAnsi="Times New Roman" w:eastAsia="宋体" w:cs="Times New Roman"/>
          <w:snapToGrid w:val="0"/>
          <w:color w:val="000000"/>
          <w:spacing w:val="-16"/>
          <w:kern w:val="21"/>
          <w:sz w:val="22"/>
          <w:szCs w:val="21"/>
          <w:highlight w:val="none"/>
          <w:lang w:val="en-US" w:eastAsia="zh-CN" w:bidi="ar-SA"/>
        </w:rPr>
        <w:fldChar w:fldCharType="begin"/>
      </w:r>
      <w:r>
        <w:rPr>
          <w:rFonts w:hint="default" w:ascii="Times New Roman" w:hAnsi="Times New Roman" w:eastAsia="宋体" w:cs="Times New Roman"/>
          <w:snapToGrid w:val="0"/>
          <w:color w:val="000000"/>
          <w:spacing w:val="-16"/>
          <w:kern w:val="21"/>
          <w:sz w:val="22"/>
          <w:szCs w:val="21"/>
          <w:highlight w:val="none"/>
          <w:lang w:val="en-US" w:eastAsia="zh-CN" w:bidi="ar-SA"/>
        </w:rPr>
        <w:instrText xml:space="preserve"> = 6 \* GB3 \* MERGEFORMAT </w:instrText>
      </w:r>
      <w:r>
        <w:rPr>
          <w:rFonts w:hint="default" w:ascii="Times New Roman" w:hAnsi="Times New Roman" w:eastAsia="宋体" w:cs="Times New Roman"/>
          <w:snapToGrid w:val="0"/>
          <w:color w:val="000000"/>
          <w:spacing w:val="-16"/>
          <w:kern w:val="21"/>
          <w:sz w:val="22"/>
          <w:szCs w:val="21"/>
          <w:highlight w:val="none"/>
          <w:lang w:val="en-US" w:eastAsia="zh-CN" w:bidi="ar-SA"/>
        </w:rPr>
        <w:fldChar w:fldCharType="separate"/>
      </w:r>
      <w:r>
        <w:rPr>
          <w:rFonts w:hint="default" w:ascii="Times New Roman" w:hAnsi="Times New Roman" w:eastAsia="宋体" w:cs="Times New Roman"/>
          <w:kern w:val="2"/>
          <w:sz w:val="22"/>
          <w:szCs w:val="21"/>
          <w:highlight w:val="none"/>
          <w:lang w:val="en-US" w:eastAsia="zh-CN" w:bidi="ar-SA"/>
        </w:rPr>
        <w:t>⑥</w:t>
      </w:r>
      <w:r>
        <w:rPr>
          <w:rFonts w:hint="default" w:ascii="Times New Roman" w:hAnsi="Times New Roman" w:eastAsia="宋体" w:cs="Times New Roman"/>
          <w:snapToGrid w:val="0"/>
          <w:color w:val="000000"/>
          <w:spacing w:val="-16"/>
          <w:kern w:val="21"/>
          <w:sz w:val="22"/>
          <w:szCs w:val="21"/>
          <w:highlight w:val="none"/>
          <w:lang w:val="en-US" w:eastAsia="zh-CN" w:bidi="ar-SA"/>
        </w:rPr>
        <w:fldChar w:fldCharType="end"/>
      </w:r>
      <w:r>
        <w:rPr>
          <w:rFonts w:hint="default" w:ascii="Times New Roman" w:hAnsi="Times New Roman" w:eastAsia="宋体" w:cs="Times New Roman"/>
          <w:snapToGrid w:val="0"/>
          <w:color w:val="000000"/>
          <w:spacing w:val="-16"/>
          <w:kern w:val="21"/>
          <w:sz w:val="22"/>
          <w:szCs w:val="21"/>
          <w:highlight w:val="none"/>
          <w:lang w:val="en-US" w:eastAsia="zh-CN" w:bidi="ar-SA"/>
        </w:rPr>
        <w:t>-</w:t>
      </w:r>
      <w:r>
        <w:rPr>
          <w:rFonts w:hint="default" w:ascii="Times New Roman" w:hAnsi="Times New Roman" w:eastAsia="宋体" w:cs="Times New Roman"/>
          <w:snapToGrid w:val="0"/>
          <w:color w:val="000000"/>
          <w:spacing w:val="-6"/>
          <w:kern w:val="21"/>
          <w:sz w:val="22"/>
          <w:szCs w:val="21"/>
          <w:highlight w:val="none"/>
          <w:lang w:val="en-US" w:eastAsia="zh-CN" w:bidi="ar-SA"/>
        </w:rPr>
        <w:fldChar w:fldCharType="begin"/>
      </w:r>
      <w:r>
        <w:rPr>
          <w:rFonts w:hint="default" w:ascii="Times New Roman" w:hAnsi="Times New Roman" w:eastAsia="宋体" w:cs="Times New Roman"/>
          <w:snapToGrid w:val="0"/>
          <w:color w:val="000000"/>
          <w:spacing w:val="-6"/>
          <w:kern w:val="21"/>
          <w:sz w:val="22"/>
          <w:szCs w:val="21"/>
          <w:highlight w:val="none"/>
          <w:lang w:val="en-US" w:eastAsia="zh-CN" w:bidi="ar-SA"/>
        </w:rPr>
        <w:instrText xml:space="preserve"> = 1 \* GB3 \* MERGEFORMAT </w:instrText>
      </w:r>
      <w:r>
        <w:rPr>
          <w:rFonts w:hint="default" w:ascii="Times New Roman" w:hAnsi="Times New Roman" w:eastAsia="宋体" w:cs="Times New Roman"/>
          <w:snapToGrid w:val="0"/>
          <w:color w:val="000000"/>
          <w:spacing w:val="-6"/>
          <w:kern w:val="21"/>
          <w:sz w:val="22"/>
          <w:szCs w:val="21"/>
          <w:highlight w:val="none"/>
          <w:lang w:val="en-US" w:eastAsia="zh-CN" w:bidi="ar-SA"/>
        </w:rPr>
        <w:fldChar w:fldCharType="separate"/>
      </w:r>
      <w:r>
        <w:rPr>
          <w:rFonts w:hint="default" w:ascii="Times New Roman" w:hAnsi="Times New Roman" w:eastAsia="宋体" w:cs="Times New Roman"/>
          <w:kern w:val="2"/>
          <w:sz w:val="22"/>
          <w:szCs w:val="21"/>
          <w:highlight w:val="none"/>
          <w:lang w:val="en-US" w:eastAsia="zh-CN" w:bidi="ar-SA"/>
        </w:rPr>
        <w:t>①</w:t>
      </w:r>
      <w:r>
        <w:rPr>
          <w:rFonts w:hint="default" w:ascii="Times New Roman" w:hAnsi="Times New Roman" w:eastAsia="宋体" w:cs="Times New Roman"/>
          <w:snapToGrid w:val="0"/>
          <w:color w:val="000000"/>
          <w:spacing w:val="-6"/>
          <w:kern w:val="21"/>
          <w:sz w:val="22"/>
          <w:szCs w:val="21"/>
          <w:highlight w:val="none"/>
          <w:lang w:val="en-US" w:eastAsia="zh-CN" w:bidi="ar-SA"/>
        </w:rPr>
        <w:fldChar w:fldCharType="end"/>
      </w:r>
    </w:p>
    <w:sectPr>
      <w:footerReference r:id="rId5" w:type="default"/>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18030">
    <w:altName w:val="宋体"/>
    <w:panose1 w:val="00000000000000000000"/>
    <w:charset w:val="00"/>
    <w:family w:val="auto"/>
    <w:pitch w:val="default"/>
    <w:sig w:usb0="00000000" w:usb1="00000000" w:usb2="00000000"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25542">
    <w:pPr>
      <w:pStyle w:val="13"/>
      <w:jc w:val="center"/>
    </w:pPr>
  </w:p>
  <w:p w14:paraId="238BEC01">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03614">
    <w:pPr>
      <w:pStyle w:val="13"/>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42A750">
                          <w:pPr>
                            <w:pStyle w:val="1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yiAg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ryiAgzAgAAYwQAAA4AAAAAAAAAAQAgAAAAHwEAAGRycy9lMm9Eb2MueG1sUEsF&#10;BgAAAAAGAAYAWQEAAMQFAAAAAA==&#10;">
              <v:fill on="f" focussize="0,0"/>
              <v:stroke on="f" weight="0.5pt"/>
              <v:imagedata o:title=""/>
              <o:lock v:ext="edit" aspectratio="f"/>
              <v:textbox inset="0mm,0mm,0mm,0mm" style="mso-fit-shape-to-text:t;">
                <w:txbxContent>
                  <w:p w14:paraId="6F42A750">
                    <w:pPr>
                      <w:pStyle w:val="13"/>
                    </w:pPr>
                    <w:r>
                      <w:fldChar w:fldCharType="begin"/>
                    </w:r>
                    <w:r>
                      <w:instrText xml:space="preserve"> PAGE  \* MERGEFORMAT </w:instrText>
                    </w:r>
                    <w:r>
                      <w:fldChar w:fldCharType="separate"/>
                    </w:r>
                    <w:r>
                      <w:t>3</w:t>
                    </w:r>
                    <w:r>
                      <w:fldChar w:fldCharType="end"/>
                    </w:r>
                  </w:p>
                </w:txbxContent>
              </v:textbox>
            </v:shape>
          </w:pict>
        </mc:Fallback>
      </mc:AlternateContent>
    </w:r>
  </w:p>
  <w:p w14:paraId="472740C2">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C1137E">
    <w:pPr>
      <w:pStyle w:val="13"/>
    </w:pPr>
  </w:p>
  <w:p w14:paraId="685865EC">
    <w:pPr>
      <w:pStyle w:val="1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AC2C7E"/>
    <w:multiLevelType w:val="singleLevel"/>
    <w:tmpl w:val="A5AC2C7E"/>
    <w:lvl w:ilvl="0" w:tentative="0">
      <w:start w:val="1"/>
      <w:numFmt w:val="decimal"/>
      <w:suff w:val="nothing"/>
      <w:lvlText w:val="（%1）"/>
      <w:lvlJc w:val="left"/>
    </w:lvl>
  </w:abstractNum>
  <w:abstractNum w:abstractNumId="1">
    <w:nsid w:val="24B9D83F"/>
    <w:multiLevelType w:val="singleLevel"/>
    <w:tmpl w:val="24B9D83F"/>
    <w:lvl w:ilvl="0" w:tentative="0">
      <w:start w:val="1"/>
      <w:numFmt w:val="decimalEnclosedCircleChinese"/>
      <w:suff w:val="nothing"/>
      <w:lvlText w:val="%1　"/>
      <w:lvlJc w:val="left"/>
      <w:pPr>
        <w:ind w:left="0" w:firstLine="400"/>
      </w:pPr>
      <w:rPr>
        <w:rFonts w:hint="eastAsia"/>
      </w:rPr>
    </w:lvl>
  </w:abstractNum>
  <w:abstractNum w:abstractNumId="2">
    <w:nsid w:val="3497EF2F"/>
    <w:multiLevelType w:val="singleLevel"/>
    <w:tmpl w:val="3497EF2F"/>
    <w:lvl w:ilvl="0" w:tentative="0">
      <w:start w:val="3"/>
      <w:numFmt w:val="decimal"/>
      <w:suff w:val="nothing"/>
      <w:lvlText w:val="%1、"/>
      <w:lvlJc w:val="left"/>
    </w:lvl>
  </w:abstractNum>
  <w:abstractNum w:abstractNumId="3">
    <w:nsid w:val="4A09BE1B"/>
    <w:multiLevelType w:val="singleLevel"/>
    <w:tmpl w:val="4A09BE1B"/>
    <w:lvl w:ilvl="0" w:tentative="0">
      <w:start w:val="1"/>
      <w:numFmt w:val="decimal"/>
      <w:suff w:val="nothing"/>
      <w:lvlText w:val="（%1）"/>
      <w:lvlJc w:val="left"/>
    </w:lvl>
  </w:abstractNum>
  <w:abstractNum w:abstractNumId="4">
    <w:nsid w:val="64CCC2A9"/>
    <w:multiLevelType w:val="singleLevel"/>
    <w:tmpl w:val="64CCC2A9"/>
    <w:lvl w:ilvl="0" w:tentative="0">
      <w:start w:val="1"/>
      <w:numFmt w:val="decimal"/>
      <w:suff w:val="nothing"/>
      <w:lvlText w:val="%1、"/>
      <w:lvlJc w:val="left"/>
    </w:lvl>
  </w:abstractNum>
  <w:abstractNum w:abstractNumId="5">
    <w:nsid w:val="6ED6AC38"/>
    <w:multiLevelType w:val="singleLevel"/>
    <w:tmpl w:val="6ED6AC38"/>
    <w:lvl w:ilvl="0" w:tentative="0">
      <w:start w:val="1"/>
      <w:numFmt w:val="lowerLetter"/>
      <w:suff w:val="space"/>
      <w:lvlText w:val="%1."/>
      <w:lvlJc w:val="left"/>
    </w:lvl>
  </w:abstractNum>
  <w:num w:numId="1">
    <w:abstractNumId w:val="2"/>
  </w:num>
  <w:num w:numId="2">
    <w:abstractNumId w:val="3"/>
  </w:num>
  <w:num w:numId="3">
    <w:abstractNumId w:val="4"/>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yZTVhZTJkZmJhMDNkNzg0YjE2MDYyNmJmMjI5MWYifQ=="/>
  </w:docVars>
  <w:rsids>
    <w:rsidRoot w:val="00000000"/>
    <w:rsid w:val="001F3ADA"/>
    <w:rsid w:val="00F1241C"/>
    <w:rsid w:val="01875DDB"/>
    <w:rsid w:val="02B84EB8"/>
    <w:rsid w:val="034F7B62"/>
    <w:rsid w:val="04283A5D"/>
    <w:rsid w:val="045106A5"/>
    <w:rsid w:val="04763FAD"/>
    <w:rsid w:val="058E58F5"/>
    <w:rsid w:val="05D85626"/>
    <w:rsid w:val="06044B13"/>
    <w:rsid w:val="079511E1"/>
    <w:rsid w:val="07CD0EB0"/>
    <w:rsid w:val="089F216C"/>
    <w:rsid w:val="08AD3D2E"/>
    <w:rsid w:val="099E1F11"/>
    <w:rsid w:val="0A1641A0"/>
    <w:rsid w:val="0A517672"/>
    <w:rsid w:val="0B456E66"/>
    <w:rsid w:val="0B83330C"/>
    <w:rsid w:val="0BB07858"/>
    <w:rsid w:val="0BB62502"/>
    <w:rsid w:val="0C256E58"/>
    <w:rsid w:val="0D146C35"/>
    <w:rsid w:val="0DD630B2"/>
    <w:rsid w:val="0E43752E"/>
    <w:rsid w:val="0EF24E1E"/>
    <w:rsid w:val="0EF56A7A"/>
    <w:rsid w:val="0F5F3A76"/>
    <w:rsid w:val="0F9A159C"/>
    <w:rsid w:val="11A63C7D"/>
    <w:rsid w:val="11AC6570"/>
    <w:rsid w:val="124146C4"/>
    <w:rsid w:val="125104B3"/>
    <w:rsid w:val="127D0BFF"/>
    <w:rsid w:val="130E2754"/>
    <w:rsid w:val="131267F3"/>
    <w:rsid w:val="13255BF1"/>
    <w:rsid w:val="13A06F7C"/>
    <w:rsid w:val="14A3317F"/>
    <w:rsid w:val="15D0708A"/>
    <w:rsid w:val="16D451C7"/>
    <w:rsid w:val="183D5829"/>
    <w:rsid w:val="18EC0B57"/>
    <w:rsid w:val="193957B5"/>
    <w:rsid w:val="19D0567C"/>
    <w:rsid w:val="1D925BF4"/>
    <w:rsid w:val="1E333DD5"/>
    <w:rsid w:val="1EAE0C12"/>
    <w:rsid w:val="1EEC19A4"/>
    <w:rsid w:val="1F450BED"/>
    <w:rsid w:val="1F6D797E"/>
    <w:rsid w:val="1FA02BA5"/>
    <w:rsid w:val="1FAD2A59"/>
    <w:rsid w:val="20C02CBB"/>
    <w:rsid w:val="20F32367"/>
    <w:rsid w:val="21726DE7"/>
    <w:rsid w:val="22571430"/>
    <w:rsid w:val="22BA7FC8"/>
    <w:rsid w:val="23581B80"/>
    <w:rsid w:val="248C2F62"/>
    <w:rsid w:val="260B672B"/>
    <w:rsid w:val="27FA5F30"/>
    <w:rsid w:val="283E6A2F"/>
    <w:rsid w:val="28B31C72"/>
    <w:rsid w:val="292659FE"/>
    <w:rsid w:val="29425DB2"/>
    <w:rsid w:val="2B623633"/>
    <w:rsid w:val="2C00159F"/>
    <w:rsid w:val="2CE925A2"/>
    <w:rsid w:val="2DD56F0C"/>
    <w:rsid w:val="2E1203D5"/>
    <w:rsid w:val="2EE1627B"/>
    <w:rsid w:val="2F060E7D"/>
    <w:rsid w:val="2F397E65"/>
    <w:rsid w:val="2F4134D2"/>
    <w:rsid w:val="302B4D9B"/>
    <w:rsid w:val="30334865"/>
    <w:rsid w:val="32721CF6"/>
    <w:rsid w:val="32F14029"/>
    <w:rsid w:val="33116255"/>
    <w:rsid w:val="344B40FA"/>
    <w:rsid w:val="34D16D92"/>
    <w:rsid w:val="34F9330F"/>
    <w:rsid w:val="36C660BE"/>
    <w:rsid w:val="36FD79CA"/>
    <w:rsid w:val="37CC09BC"/>
    <w:rsid w:val="392033F0"/>
    <w:rsid w:val="39C946E8"/>
    <w:rsid w:val="3AA522BA"/>
    <w:rsid w:val="3AE63318"/>
    <w:rsid w:val="3C0369E6"/>
    <w:rsid w:val="3D2549EE"/>
    <w:rsid w:val="3D6B3379"/>
    <w:rsid w:val="3E8332A0"/>
    <w:rsid w:val="3E8B4C15"/>
    <w:rsid w:val="3F0E1C89"/>
    <w:rsid w:val="3F832222"/>
    <w:rsid w:val="3FDF6314"/>
    <w:rsid w:val="3FFB1C29"/>
    <w:rsid w:val="40CD6E09"/>
    <w:rsid w:val="40EE6F32"/>
    <w:rsid w:val="42C32B7D"/>
    <w:rsid w:val="4342055B"/>
    <w:rsid w:val="44196366"/>
    <w:rsid w:val="46155FDB"/>
    <w:rsid w:val="468B0023"/>
    <w:rsid w:val="471A1381"/>
    <w:rsid w:val="47741707"/>
    <w:rsid w:val="47C340E0"/>
    <w:rsid w:val="47CC4317"/>
    <w:rsid w:val="486E6C26"/>
    <w:rsid w:val="487877F8"/>
    <w:rsid w:val="494B2817"/>
    <w:rsid w:val="49C23B30"/>
    <w:rsid w:val="4B010F13"/>
    <w:rsid w:val="4BA33C6C"/>
    <w:rsid w:val="4C207F8B"/>
    <w:rsid w:val="4C8D3E16"/>
    <w:rsid w:val="4D275349"/>
    <w:rsid w:val="4D4E7696"/>
    <w:rsid w:val="4DE37412"/>
    <w:rsid w:val="4DFA0CB0"/>
    <w:rsid w:val="4E2D3C80"/>
    <w:rsid w:val="50F6415D"/>
    <w:rsid w:val="51043C2F"/>
    <w:rsid w:val="53226AEF"/>
    <w:rsid w:val="54282980"/>
    <w:rsid w:val="546616CC"/>
    <w:rsid w:val="547F4AB4"/>
    <w:rsid w:val="551C5FF4"/>
    <w:rsid w:val="55411134"/>
    <w:rsid w:val="559774D8"/>
    <w:rsid w:val="56900DF0"/>
    <w:rsid w:val="56A84D4F"/>
    <w:rsid w:val="56C500AD"/>
    <w:rsid w:val="576006A7"/>
    <w:rsid w:val="5781723F"/>
    <w:rsid w:val="581C64EB"/>
    <w:rsid w:val="5867711B"/>
    <w:rsid w:val="587226D0"/>
    <w:rsid w:val="5A5A55F7"/>
    <w:rsid w:val="5AF77B59"/>
    <w:rsid w:val="5C415D30"/>
    <w:rsid w:val="5CE7604F"/>
    <w:rsid w:val="5D6E2472"/>
    <w:rsid w:val="5DCB0555"/>
    <w:rsid w:val="5F6E2FEE"/>
    <w:rsid w:val="6107690A"/>
    <w:rsid w:val="6153693F"/>
    <w:rsid w:val="618C0609"/>
    <w:rsid w:val="61E51959"/>
    <w:rsid w:val="61F612D6"/>
    <w:rsid w:val="62BB70E4"/>
    <w:rsid w:val="62CE09E1"/>
    <w:rsid w:val="62DA171A"/>
    <w:rsid w:val="632B71FE"/>
    <w:rsid w:val="63837AA4"/>
    <w:rsid w:val="64063AB3"/>
    <w:rsid w:val="645541B5"/>
    <w:rsid w:val="646633A7"/>
    <w:rsid w:val="66236A50"/>
    <w:rsid w:val="663369AB"/>
    <w:rsid w:val="667B5171"/>
    <w:rsid w:val="66FC62B5"/>
    <w:rsid w:val="671B61FF"/>
    <w:rsid w:val="67542B28"/>
    <w:rsid w:val="68D66492"/>
    <w:rsid w:val="693C47B9"/>
    <w:rsid w:val="699F1544"/>
    <w:rsid w:val="6B342AF4"/>
    <w:rsid w:val="6C8E0AE9"/>
    <w:rsid w:val="6CAC2CDA"/>
    <w:rsid w:val="6D455E4C"/>
    <w:rsid w:val="6E1374F8"/>
    <w:rsid w:val="6EF33B14"/>
    <w:rsid w:val="7012558D"/>
    <w:rsid w:val="704A041D"/>
    <w:rsid w:val="70983E2F"/>
    <w:rsid w:val="71A02B49"/>
    <w:rsid w:val="72C07522"/>
    <w:rsid w:val="73257CA2"/>
    <w:rsid w:val="73414377"/>
    <w:rsid w:val="73FE3CC2"/>
    <w:rsid w:val="74141E5A"/>
    <w:rsid w:val="74147B26"/>
    <w:rsid w:val="743A77AB"/>
    <w:rsid w:val="766265D6"/>
    <w:rsid w:val="768E212A"/>
    <w:rsid w:val="77B57B22"/>
    <w:rsid w:val="77F96B4E"/>
    <w:rsid w:val="78271E41"/>
    <w:rsid w:val="782824FC"/>
    <w:rsid w:val="799102FC"/>
    <w:rsid w:val="79D31BFD"/>
    <w:rsid w:val="79E14D6B"/>
    <w:rsid w:val="7B3D3B4B"/>
    <w:rsid w:val="7B933A26"/>
    <w:rsid w:val="7BA50A80"/>
    <w:rsid w:val="7C0165FA"/>
    <w:rsid w:val="7C6672BF"/>
    <w:rsid w:val="7C6A1E23"/>
    <w:rsid w:val="7CA87BCE"/>
    <w:rsid w:val="7D02014D"/>
    <w:rsid w:val="7D7A30EF"/>
    <w:rsid w:val="7DFC31C0"/>
    <w:rsid w:val="7E050235"/>
    <w:rsid w:val="7EEA6053"/>
    <w:rsid w:val="7F2B60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6">
    <w:name w:val="heading 2"/>
    <w:next w:val="1"/>
    <w:qFormat/>
    <w:uiPriority w:val="0"/>
    <w:pPr>
      <w:keepNext/>
      <w:widowControl w:val="0"/>
      <w:bidi w:val="0"/>
      <w:spacing w:line="420" w:lineRule="exact"/>
      <w:jc w:val="left"/>
      <w:outlineLvl w:val="1"/>
    </w:pPr>
    <w:rPr>
      <w:rFonts w:ascii="Times New Roman" w:hAnsi="Times New Roman" w:eastAsia="宋体" w:cs="Times New Roman"/>
      <w:kern w:val="2"/>
      <w:sz w:val="32"/>
      <w:szCs w:val="24"/>
      <w:lang w:val="en-US" w:eastAsia="zh-CN" w:bidi="ar-SA"/>
    </w:rPr>
  </w:style>
  <w:style w:type="paragraph" w:styleId="7">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9">
    <w:name w:val="Default Paragraph Font"/>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customStyle="1" w:styleId="2">
    <w:name w:val="Default"/>
    <w:basedOn w:val="3"/>
    <w:next w:val="4"/>
    <w:qFormat/>
    <w:uiPriority w:val="99"/>
    <w:pPr>
      <w:widowControl w:val="0"/>
      <w:autoSpaceDE w:val="0"/>
      <w:autoSpaceDN w:val="0"/>
      <w:adjustRightInd w:val="0"/>
    </w:pPr>
    <w:rPr>
      <w:rFonts w:ascii="宋体" w:hAnsi="Calibri" w:eastAsia="宋体" w:cs="Times New Roman"/>
      <w:color w:val="000000"/>
      <w:kern w:val="2"/>
      <w:sz w:val="24"/>
      <w:szCs w:val="24"/>
      <w:lang w:val="en-US" w:eastAsia="zh-CN" w:bidi="ar-SA"/>
    </w:rPr>
  </w:style>
  <w:style w:type="paragraph" w:customStyle="1" w:styleId="3">
    <w:name w:val="纯文本1"/>
    <w:basedOn w:val="1"/>
    <w:qFormat/>
    <w:uiPriority w:val="0"/>
    <w:pPr>
      <w:adjustRightInd w:val="0"/>
      <w:textAlignment w:val="baseline"/>
    </w:pPr>
    <w:rPr>
      <w:rFonts w:ascii="宋体" w:hAnsi="Courier New"/>
      <w:szCs w:val="20"/>
    </w:rPr>
  </w:style>
  <w:style w:type="paragraph" w:styleId="4">
    <w:name w:val="List"/>
    <w:basedOn w:val="1"/>
    <w:next w:val="1"/>
    <w:qFormat/>
    <w:uiPriority w:val="0"/>
    <w:pPr>
      <w:spacing w:line="320" w:lineRule="exact"/>
      <w:jc w:val="center"/>
    </w:pPr>
    <w:rPr>
      <w:sz w:val="22"/>
      <w:szCs w:val="24"/>
    </w:rPr>
  </w:style>
  <w:style w:type="paragraph" w:styleId="8">
    <w:name w:val="annotation text"/>
    <w:semiHidden/>
    <w:qFormat/>
    <w:uiPriority w:val="0"/>
    <w:pPr>
      <w:widowControl w:val="0"/>
      <w:jc w:val="left"/>
    </w:pPr>
    <w:rPr>
      <w:rFonts w:ascii="Times New Roman" w:hAnsi="Times New Roman" w:eastAsia="宋体" w:cs="Times New Roman"/>
      <w:kern w:val="0"/>
      <w:sz w:val="24"/>
      <w:szCs w:val="20"/>
      <w:lang w:val="en-US" w:eastAsia="zh-CN" w:bidi="ar-SA"/>
    </w:rPr>
  </w:style>
  <w:style w:type="paragraph" w:styleId="9">
    <w:name w:val="Body Text"/>
    <w:basedOn w:val="1"/>
    <w:next w:val="10"/>
    <w:unhideWhenUsed/>
    <w:qFormat/>
    <w:uiPriority w:val="99"/>
    <w:pPr>
      <w:spacing w:after="120"/>
    </w:pPr>
  </w:style>
  <w:style w:type="paragraph" w:customStyle="1" w:styleId="10">
    <w:name w:val="xl27"/>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sz w:val="24"/>
      <w:szCs w:val="24"/>
    </w:rPr>
  </w:style>
  <w:style w:type="paragraph" w:styleId="11">
    <w:name w:val="Block Text"/>
    <w:next w:val="1"/>
    <w:qFormat/>
    <w:uiPriority w:val="0"/>
    <w:pPr>
      <w:widowControl w:val="0"/>
      <w:ind w:left="-108" w:leftChars="-51" w:right="-93" w:rightChars="-44"/>
      <w:jc w:val="center"/>
    </w:pPr>
    <w:rPr>
      <w:rFonts w:ascii="Times New Roman" w:hAnsi="Times New Roman" w:eastAsia="楷体_GB2312" w:cs="Times New Roman"/>
      <w:spacing w:val="-6"/>
      <w:kern w:val="2"/>
      <w:sz w:val="28"/>
      <w:szCs w:val="24"/>
      <w:lang w:val="en-US" w:eastAsia="zh-CN" w:bidi="ar-SA"/>
    </w:rPr>
  </w:style>
  <w:style w:type="paragraph" w:styleId="12">
    <w:name w:val="Plain Text"/>
    <w:basedOn w:val="1"/>
    <w:next w:val="1"/>
    <w:qFormat/>
    <w:uiPriority w:val="99"/>
    <w:rPr>
      <w:rFonts w:hAnsi="Courier New"/>
      <w:szCs w:val="20"/>
    </w:rPr>
  </w:style>
  <w:style w:type="paragraph" w:styleId="13">
    <w:name w:val="footer"/>
    <w:basedOn w:val="1"/>
    <w:unhideWhenUsed/>
    <w:qFormat/>
    <w:uiPriority w:val="99"/>
    <w:pPr>
      <w:tabs>
        <w:tab w:val="center" w:pos="4153"/>
        <w:tab w:val="right" w:pos="8306"/>
      </w:tabs>
      <w:snapToGrid w:val="0"/>
      <w:jc w:val="left"/>
    </w:pPr>
    <w:rPr>
      <w:sz w:val="18"/>
      <w:szCs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Normal (Web)"/>
    <w:basedOn w:val="1"/>
    <w:unhideWhenUsed/>
    <w:qFormat/>
    <w:uiPriority w:val="99"/>
    <w:pPr>
      <w:widowControl/>
      <w:spacing w:before="100" w:beforeAutospacing="1" w:after="100" w:afterAutospacing="1"/>
      <w:jc w:val="left"/>
    </w:pPr>
    <w:rPr>
      <w:rFonts w:ascii="宋体" w:hAnsi="宋体" w:eastAsia="宋体"/>
      <w:sz w:val="24"/>
    </w:rPr>
  </w:style>
  <w:style w:type="paragraph" w:styleId="16">
    <w:name w:val="Body Text First Indent"/>
    <w:basedOn w:val="9"/>
    <w:next w:val="1"/>
    <w:qFormat/>
    <w:uiPriority w:val="99"/>
    <w:pPr>
      <w:spacing w:line="360" w:lineRule="auto"/>
      <w:ind w:left="120" w:firstLine="420" w:firstLineChars="100"/>
    </w:pPr>
    <w:rPr>
      <w:rFonts w:ascii="Times New Roman" w:hAnsi="Times New Roman" w:cs="Times New Roman"/>
      <w:szCs w:val="24"/>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20">
    <w:name w:val="annotation reference"/>
    <w:semiHidden/>
    <w:qFormat/>
    <w:uiPriority w:val="0"/>
    <w:rPr>
      <w:sz w:val="21"/>
    </w:rPr>
  </w:style>
  <w:style w:type="paragraph" w:customStyle="1" w:styleId="21">
    <w:name w:val="Table Text"/>
    <w:basedOn w:val="1"/>
    <w:autoRedefine/>
    <w:semiHidden/>
    <w:qFormat/>
    <w:uiPriority w:val="0"/>
    <w:rPr>
      <w:rFonts w:ascii="宋体" w:hAnsi="宋体" w:eastAsia="宋体" w:cs="宋体"/>
      <w:sz w:val="24"/>
      <w:szCs w:val="24"/>
      <w:lang w:val="en-US" w:eastAsia="en-US" w:bidi="ar-SA"/>
    </w:rPr>
  </w:style>
  <w:style w:type="paragraph" w:customStyle="1" w:styleId="22">
    <w:name w:val="表格文字"/>
    <w:basedOn w:val="23"/>
    <w:next w:val="1"/>
    <w:autoRedefine/>
    <w:qFormat/>
    <w:uiPriority w:val="0"/>
    <w:pPr>
      <w:adjustRightInd w:val="0"/>
      <w:snapToGrid w:val="0"/>
      <w:jc w:val="center"/>
      <w:textAlignment w:val="center"/>
    </w:pPr>
    <w:rPr>
      <w:rFonts w:ascii="Calibri"/>
      <w:spacing w:val="0"/>
      <w:kern w:val="2"/>
      <w:sz w:val="21"/>
      <w:szCs w:val="18"/>
    </w:rPr>
  </w:style>
  <w:style w:type="paragraph" w:customStyle="1" w:styleId="23">
    <w:name w:val="表头"/>
    <w:basedOn w:val="1"/>
    <w:next w:val="1"/>
    <w:qFormat/>
    <w:uiPriority w:val="0"/>
    <w:pPr>
      <w:adjustRightInd w:val="0"/>
      <w:jc w:val="center"/>
      <w:textAlignment w:val="baseline"/>
    </w:pPr>
    <w:rPr>
      <w:rFonts w:ascii="黑体" w:eastAsia="黑体"/>
      <w:kern w:val="0"/>
      <w:sz w:val="24"/>
    </w:rPr>
  </w:style>
  <w:style w:type="paragraph" w:customStyle="1" w:styleId="24">
    <w:name w:val="表格"/>
    <w:basedOn w:val="25"/>
    <w:next w:val="1"/>
    <w:autoRedefine/>
    <w:qFormat/>
    <w:uiPriority w:val="0"/>
    <w:pPr>
      <w:adjustRightInd w:val="0"/>
      <w:snapToGrid w:val="0"/>
      <w:spacing w:line="240" w:lineRule="auto"/>
      <w:ind w:firstLine="0" w:firstLineChars="0"/>
      <w:jc w:val="center"/>
    </w:pPr>
    <w:rPr>
      <w:kern w:val="0"/>
      <w:sz w:val="21"/>
      <w:szCs w:val="20"/>
    </w:rPr>
  </w:style>
  <w:style w:type="paragraph" w:styleId="25">
    <w:name w:val="No Spacing"/>
    <w:basedOn w:val="1"/>
    <w:qFormat/>
    <w:uiPriority w:val="1"/>
    <w:pPr>
      <w:widowControl w:val="0"/>
      <w:ind w:firstLine="200" w:firstLineChars="200"/>
      <w:jc w:val="both"/>
    </w:pPr>
    <w:rPr>
      <w:rFonts w:ascii="Times New Roman" w:hAnsi="Times New Roman" w:eastAsia="宋体" w:cs="Times New Roman"/>
      <w:kern w:val="2"/>
      <w:sz w:val="24"/>
      <w:szCs w:val="24"/>
      <w:lang w:val="en-US" w:eastAsia="zh-CN" w:bidi="ar-SA"/>
    </w:rPr>
  </w:style>
  <w:style w:type="character" w:customStyle="1" w:styleId="26">
    <w:name w:val="font21"/>
    <w:basedOn w:val="19"/>
    <w:autoRedefine/>
    <w:qFormat/>
    <w:uiPriority w:val="0"/>
    <w:rPr>
      <w:rFonts w:hint="default" w:ascii="Times New Roman" w:hAnsi="Times New Roman" w:cs="Times New Roman"/>
      <w:color w:val="000000"/>
      <w:sz w:val="21"/>
      <w:szCs w:val="21"/>
      <w:u w:val="none"/>
    </w:rPr>
  </w:style>
  <w:style w:type="paragraph" w:customStyle="1" w:styleId="27">
    <w:name w:val="Table Paragraph"/>
    <w:autoRedefine/>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28">
    <w:name w:val="font51"/>
    <w:autoRedefine/>
    <w:qFormat/>
    <w:uiPriority w:val="0"/>
    <w:rPr>
      <w:rFonts w:hint="eastAsia" w:ascii="宋体" w:hAnsi="宋体" w:eastAsia="宋体" w:cs="宋体"/>
      <w:color w:val="000000"/>
      <w:sz w:val="21"/>
      <w:szCs w:val="21"/>
      <w:u w:val="single"/>
    </w:rPr>
  </w:style>
  <w:style w:type="character" w:customStyle="1" w:styleId="29">
    <w:name w:val="font71"/>
    <w:autoRedefine/>
    <w:qFormat/>
    <w:uiPriority w:val="0"/>
    <w:rPr>
      <w:rFonts w:hint="default" w:ascii="Times New Roman" w:hAnsi="Times New Roman" w:cs="Times New Roman"/>
      <w:color w:val="000000"/>
      <w:sz w:val="21"/>
      <w:szCs w:val="21"/>
      <w:u w:val="single"/>
    </w:rPr>
  </w:style>
  <w:style w:type="character" w:customStyle="1" w:styleId="30">
    <w:name w:val="font61"/>
    <w:autoRedefine/>
    <w:qFormat/>
    <w:uiPriority w:val="0"/>
    <w:rPr>
      <w:rFonts w:hint="default" w:ascii="Times New Roman" w:hAnsi="Times New Roman" w:cs="Times New Roman"/>
      <w:color w:val="000000"/>
      <w:sz w:val="21"/>
      <w:szCs w:val="21"/>
      <w:u w:val="single"/>
    </w:rPr>
  </w:style>
  <w:style w:type="paragraph" w:customStyle="1" w:styleId="31">
    <w:name w:val="段"/>
    <w:autoRedefine/>
    <w:qFormat/>
    <w:uiPriority w:val="0"/>
    <w:pPr>
      <w:widowControl w:val="0"/>
      <w:autoSpaceDE w:val="0"/>
      <w:autoSpaceDN w:val="0"/>
      <w:spacing w:line="312" w:lineRule="auto"/>
      <w:ind w:firstLine="200" w:firstLineChars="200"/>
      <w:jc w:val="both"/>
    </w:pPr>
    <w:rPr>
      <w:rFonts w:ascii="宋体" w:hAnsi="Times New Roman" w:eastAsia="宋体" w:cs="Times New Roman"/>
      <w:sz w:val="24"/>
      <w:lang w:val="en-US" w:eastAsia="zh-CN" w:bidi="ar-SA"/>
    </w:rPr>
  </w:style>
  <w:style w:type="paragraph" w:customStyle="1" w:styleId="32">
    <w:name w:val="1表头"/>
    <w:autoRedefine/>
    <w:qFormat/>
    <w:uiPriority w:val="0"/>
    <w:pPr>
      <w:widowControl w:val="0"/>
      <w:adjustRightInd w:val="0"/>
      <w:snapToGrid w:val="0"/>
      <w:spacing w:before="62" w:beforeLines="20" w:after="62" w:afterLines="20"/>
      <w:jc w:val="center"/>
    </w:pPr>
    <w:rPr>
      <w:rFonts w:ascii="Times New Roman" w:hAnsi="Times New Roman" w:eastAsia="宋体" w:cs="Times New Roman"/>
      <w:b/>
      <w:kern w:val="2"/>
      <w:sz w:val="21"/>
      <w:szCs w:val="24"/>
      <w:lang w:val="en-US" w:eastAsia="zh-CN" w:bidi="ar-SA"/>
    </w:rPr>
  </w:style>
  <w:style w:type="paragraph" w:customStyle="1" w:styleId="33">
    <w:name w:val="正文首行缩进2个字"/>
    <w:autoRedefine/>
    <w:qFormat/>
    <w:uiPriority w:val="0"/>
    <w:pPr>
      <w:widowControl w:val="0"/>
      <w:ind w:firstLine="200" w:firstLineChars="200"/>
      <w:jc w:val="both"/>
    </w:pPr>
    <w:rPr>
      <w:rFonts w:ascii="Times New Roman" w:hAnsi="Times New Roman" w:eastAsia="宋体" w:cs="Times New Roman"/>
      <w:spacing w:val="3"/>
      <w:kern w:val="2"/>
      <w:sz w:val="21"/>
      <w:szCs w:val="24"/>
      <w:lang w:val="en-US" w:eastAsia="zh-CN" w:bidi="ar-SA"/>
    </w:rPr>
  </w:style>
  <w:style w:type="paragraph" w:customStyle="1" w:styleId="34">
    <w:name w:val="1小四正文"/>
    <w:autoRedefine/>
    <w:qFormat/>
    <w:uiPriority w:val="0"/>
    <w:pPr>
      <w:widowControl w:val="0"/>
      <w:tabs>
        <w:tab w:val="left" w:pos="8820"/>
      </w:tabs>
      <w:spacing w:line="360" w:lineRule="auto"/>
      <w:jc w:val="both"/>
    </w:pPr>
    <w:rPr>
      <w:rFonts w:ascii="Times New Roman" w:hAnsi="Times New Roman" w:eastAsia="宋体" w:cs="Times New Roman"/>
      <w:color w:val="000000"/>
      <w:kern w:val="2"/>
      <w:sz w:val="21"/>
      <w:szCs w:val="21"/>
      <w:lang w:val="en-US" w:eastAsia="zh-CN" w:bidi="ar-SA"/>
    </w:rPr>
  </w:style>
  <w:style w:type="paragraph" w:customStyle="1" w:styleId="35">
    <w:name w:val="样式1"/>
    <w:autoRedefine/>
    <w:qFormat/>
    <w:uiPriority w:val="0"/>
    <w:pPr>
      <w:widowControl w:val="0"/>
      <w:tabs>
        <w:tab w:val="left" w:pos="8820"/>
      </w:tabs>
      <w:jc w:val="both"/>
    </w:pPr>
    <w:rPr>
      <w:rFonts w:ascii="Times New Roman" w:hAnsi="Times New Roman" w:eastAsia="宋体" w:cs="Times New Roman"/>
      <w:kern w:val="2"/>
      <w:sz w:val="21"/>
      <w:szCs w:val="24"/>
      <w:lang w:val="en-US" w:eastAsia="zh-CN" w:bidi="ar-SA"/>
    </w:rPr>
  </w:style>
  <w:style w:type="character" w:customStyle="1" w:styleId="36">
    <w:name w:val="标题 2 字符"/>
    <w:qFormat/>
    <w:uiPriority w:val="99"/>
    <w:rPr>
      <w:rFonts w:ascii="Times New Roman" w:hAnsi="Times New Roman" w:eastAsia="黑体"/>
      <w:b/>
      <w:sz w:val="32"/>
    </w:rPr>
  </w:style>
  <w:style w:type="paragraph" w:customStyle="1" w:styleId="37">
    <w:name w:val="表文字"/>
    <w:qFormat/>
    <w:uiPriority w:val="0"/>
    <w:pPr>
      <w:widowControl w:val="0"/>
      <w:overflowPunct w:val="0"/>
      <w:autoSpaceDE w:val="0"/>
      <w:autoSpaceDN w:val="0"/>
      <w:adjustRightInd w:val="0"/>
      <w:spacing w:line="240" w:lineRule="atLeast"/>
      <w:jc w:val="both"/>
      <w:textAlignment w:val="baseline"/>
    </w:pPr>
    <w:rPr>
      <w:rFonts w:ascii="Calibri" w:hAnsi="Calibri" w:eastAsia="宋体" w:cs="Times New Roman"/>
      <w:kern w:val="2"/>
      <w:sz w:val="24"/>
      <w:szCs w:val="21"/>
      <w:lang w:val="en-US" w:eastAsia="zh-CN" w:bidi="ar-SA"/>
    </w:rPr>
  </w:style>
  <w:style w:type="paragraph" w:customStyle="1" w:styleId="38">
    <w:name w:val="WPSOffice手动目录 1"/>
    <w:qFormat/>
    <w:uiPriority w:val="0"/>
    <w:pPr>
      <w:ind w:leftChars="0"/>
    </w:pPr>
    <w:rPr>
      <w:rFonts w:ascii="Times New Roman" w:hAnsi="Times New Roman" w:eastAsia="宋体" w:cs="Times New Roman"/>
      <w:sz w:val="20"/>
      <w:szCs w:val="20"/>
    </w:rPr>
  </w:style>
  <w:style w:type="paragraph" w:customStyle="1" w:styleId="39">
    <w:name w:val="WPSOffice手动目录 2"/>
    <w:qFormat/>
    <w:uiPriority w:val="0"/>
    <w:pPr>
      <w:ind w:leftChars="200"/>
    </w:pPr>
    <w:rPr>
      <w:rFonts w:ascii="Times New Roman" w:hAnsi="Times New Roman" w:eastAsia="宋体" w:cs="Times New Roman"/>
      <w:sz w:val="20"/>
      <w:szCs w:val="20"/>
    </w:rPr>
  </w:style>
  <w:style w:type="table" w:customStyle="1" w:styleId="40">
    <w:name w:val="Table Normal"/>
    <w:unhideWhenUsed/>
    <w:qFormat/>
    <w:uiPriority w:val="0"/>
    <w:tblPr>
      <w:tblCellMar>
        <w:top w:w="0" w:type="dxa"/>
        <w:left w:w="0" w:type="dxa"/>
        <w:bottom w:w="0" w:type="dxa"/>
        <w:right w:w="0" w:type="dxa"/>
      </w:tblCellMar>
    </w:tblPr>
  </w:style>
  <w:style w:type="paragraph" w:customStyle="1" w:styleId="41">
    <w:name w:val="表格标题"/>
    <w:basedOn w:val="16"/>
    <w:qFormat/>
    <w:uiPriority w:val="0"/>
    <w:pPr>
      <w:widowControl w:val="0"/>
      <w:ind w:firstLine="0" w:firstLineChars="0"/>
      <w:jc w:val="left"/>
    </w:pPr>
    <w:rPr>
      <w:rFonts w:eastAsia="黑体"/>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5.png"/><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extobjs>
    <extobj name="F360BE8B-6686-4F3D-AEAF-501FE73E4058-1">
      <extobjdata type="F360BE8B-6686-4F3D-AEAF-501FE73E4058" data="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"/>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70</Pages>
  <Words>35649</Words>
  <Characters>41358</Characters>
  <Lines>1</Lines>
  <Paragraphs>1</Paragraphs>
  <TotalTime>61</TotalTime>
  <ScaleCrop>false</ScaleCrop>
  <LinksUpToDate>false</LinksUpToDate>
  <CharactersWithSpaces>41792</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2024-06-03T07:33:00Z</dcterms:created>
  <dc:creator>Administrator</dc:creator>
  <cp:lastModifiedBy>菩提本无树</cp:lastModifiedBy>
  <cp:lastPrinted>2024-08-21T06:26:00Z</cp:lastPrinted>
  <dcterms:modified xsi:type="dcterms:W3CDTF">2024-08-22T08:47:40Z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681C161C1F0B4634A2DBFFA5E5EBE551_13</vt:lpwstr>
  </property>
</Properties>
</file>