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0"/>
        <w:jc w:val="center"/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lang w:val="e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</w:rPr>
        <w:t>年湖南省众创空间备案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lang w:eastAsia="zh-CN"/>
        </w:rPr>
        <w:t>拟推荐单位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275"/>
        <w:gridCol w:w="2150"/>
        <w:gridCol w:w="1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运营主体名称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众创空间类型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湖南化工职业技术学院“创新.尚技”众创空间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综合型</w:t>
            </w:r>
          </w:p>
        </w:tc>
      </w:tr>
    </w:tbl>
    <w:p/>
    <w:p/>
    <w:sectPr>
      <w:pgSz w:w="11906" w:h="16838"/>
      <w:pgMar w:top="144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4FE05905"/>
    <w:rsid w:val="01066723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4FE05905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2024-05-30T00:25:00Z</dcterms:created>
  <dc:creator>憨憨</dc:creator>
  <cp:lastModifiedBy>憨憨</cp:lastModifiedBy>
  <dcterms:modified xsi:type="dcterms:W3CDTF">2024-05-30T00:25:42Z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7C99E851D4CF472DBC2BE45DF807B400_11</vt:lpwstr>
  </property>
</Properties>
</file>