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widowControl w:val="0"/>
        <w:shd w:val="clear" w:color="auto" w:fill="auto"/>
        <w:bidi w:val="0"/>
        <w:spacing w:before="0" w:after="0"/>
        <w:ind w:left="0" w:right="0" w:firstLine="0"/>
        <w:jc w:val="left"/>
        <w:rPr>
          <w:rFonts w:hint="default" w:ascii="Times New Roman" w:hAnsi="Times New Roman" w:cs="Times New Roman"/>
          <w:color w:val="auto"/>
          <w:spacing w:val="0"/>
          <w:w w:val="100"/>
          <w:position w:val="0"/>
          <w:sz w:val="72"/>
          <w:szCs w:val="72"/>
        </w:rPr>
      </w:pPr>
      <w:r>
        <w:rPr>
          <w:color w:val="auto"/>
          <w:sz w:val="36"/>
        </w:rPr>
        <mc:AlternateContent>
          <mc:Choice Requires="wps">
            <w:drawing>
              <wp:anchor distT="0" distB="0" distL="114300" distR="114300" simplePos="0" relativeHeight="251660288" behindDoc="0" locked="0" layoutInCell="1" allowOverlap="1">
                <wp:simplePos x="0" y="0"/>
                <wp:positionH relativeFrom="column">
                  <wp:posOffset>60325</wp:posOffset>
                </wp:positionH>
                <wp:positionV relativeFrom="paragraph">
                  <wp:posOffset>53340</wp:posOffset>
                </wp:positionV>
                <wp:extent cx="4972050" cy="2234565"/>
                <wp:effectExtent l="4445" t="4445" r="14605" b="8890"/>
                <wp:wrapNone/>
                <wp:docPr id="4" name="文本框 4"/>
                <wp:cNvGraphicFramePr/>
                <a:graphic xmlns:a="http://schemas.openxmlformats.org/drawingml/2006/main">
                  <a:graphicData uri="http://schemas.microsoft.com/office/word/2010/wordprocessingShape">
                    <wps:wsp>
                      <wps:cNvSpPr txBox="1"/>
                      <wps:spPr>
                        <a:xfrm>
                          <a:off x="1003300" y="1405890"/>
                          <a:ext cx="4972050" cy="223456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840" w:lineRule="exact"/>
                              <w:jc w:val="distribute"/>
                              <w:textAlignment w:val="auto"/>
                              <w:rPr>
                                <w:rFonts w:hint="eastAsia" w:ascii="方正小标宋简体" w:hAnsi="方正小标宋简体" w:eastAsia="方正小标宋简体" w:cs="方正小标宋简体"/>
                                <w:color w:val="FF0000"/>
                                <w:spacing w:val="-20"/>
                                <w:sz w:val="68"/>
                                <w:szCs w:val="68"/>
                              </w:rPr>
                            </w:pPr>
                            <w:r>
                              <w:rPr>
                                <w:rFonts w:hint="eastAsia" w:ascii="方正小标宋简体" w:hAnsi="方正小标宋简体" w:eastAsia="方正小标宋简体" w:cs="方正小标宋简体"/>
                                <w:color w:val="FF0000"/>
                                <w:spacing w:val="-20"/>
                                <w:sz w:val="68"/>
                                <w:szCs w:val="68"/>
                              </w:rPr>
                              <w:t>醴陵市财政局</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840" w:lineRule="exact"/>
                              <w:ind w:left="0" w:right="0" w:firstLine="0"/>
                              <w:jc w:val="distribute"/>
                              <w:textAlignment w:val="auto"/>
                              <w:rPr>
                                <w:rFonts w:hint="default" w:ascii="方正小标宋简体" w:hAnsi="方正小标宋简体" w:eastAsia="方正小标宋简体" w:cs="方正小标宋简体"/>
                                <w:color w:val="FF0000"/>
                                <w:spacing w:val="-20"/>
                                <w:w w:val="100"/>
                                <w:position w:val="0"/>
                                <w:sz w:val="68"/>
                                <w:szCs w:val="68"/>
                                <w:u w:val="none"/>
                                <w:shd w:val="clear" w:color="auto" w:fill="auto"/>
                                <w:lang w:val="en-US" w:eastAsia="en-US" w:bidi="en-US"/>
                              </w:rPr>
                            </w:pPr>
                            <w:r>
                              <w:rPr>
                                <w:rFonts w:hint="default" w:ascii="方正小标宋简体" w:hAnsi="方正小标宋简体" w:eastAsia="方正小标宋简体" w:cs="方正小标宋简体"/>
                                <w:color w:val="FF0000"/>
                                <w:spacing w:val="-20"/>
                                <w:w w:val="100"/>
                                <w:position w:val="0"/>
                                <w:sz w:val="68"/>
                                <w:szCs w:val="68"/>
                                <w:u w:val="none"/>
                                <w:shd w:val="clear" w:color="auto" w:fill="auto"/>
                                <w:lang w:val="en-US" w:eastAsia="en-US" w:bidi="en-US"/>
                              </w:rPr>
                              <w:t>醴陵市发展和改革局</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840" w:lineRule="exact"/>
                              <w:ind w:left="0" w:right="0" w:firstLine="0"/>
                              <w:jc w:val="distribute"/>
                              <w:textAlignment w:val="auto"/>
                              <w:rPr>
                                <w:rFonts w:hint="default" w:ascii="方正小标宋简体" w:hAnsi="方正小标宋简体" w:eastAsia="方正小标宋简体" w:cs="方正小标宋简体"/>
                                <w:color w:val="FF0000"/>
                                <w:spacing w:val="-20"/>
                                <w:w w:val="100"/>
                                <w:position w:val="0"/>
                                <w:sz w:val="68"/>
                                <w:szCs w:val="68"/>
                                <w:u w:val="none"/>
                                <w:shd w:val="clear" w:color="auto" w:fill="auto"/>
                                <w:lang w:val="en-US" w:eastAsia="en-US" w:bidi="en-US"/>
                              </w:rPr>
                            </w:pPr>
                            <w:r>
                              <w:rPr>
                                <w:rFonts w:hint="default" w:ascii="方正小标宋简体" w:hAnsi="方正小标宋简体" w:eastAsia="方正小标宋简体" w:cs="方正小标宋简体"/>
                                <w:color w:val="FF0000"/>
                                <w:spacing w:val="-20"/>
                                <w:w w:val="100"/>
                                <w:position w:val="0"/>
                                <w:sz w:val="68"/>
                                <w:szCs w:val="68"/>
                                <w:u w:val="none"/>
                                <w:shd w:val="clear" w:color="auto" w:fill="auto"/>
                                <w:lang w:val="en-US" w:eastAsia="en-US" w:bidi="en-US"/>
                              </w:rPr>
                              <w:t>醴陵市农业农村局</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840" w:lineRule="exact"/>
                              <w:ind w:left="0" w:right="0" w:firstLine="0"/>
                              <w:jc w:val="distribute"/>
                              <w:textAlignment w:val="auto"/>
                              <w:rPr>
                                <w:rFonts w:hint="default" w:ascii="方正小标宋简体" w:hAnsi="方正小标宋简体" w:eastAsia="方正小标宋简体" w:cs="方正小标宋简体"/>
                                <w:color w:val="FF0000"/>
                                <w:spacing w:val="-20"/>
                                <w:w w:val="100"/>
                                <w:position w:val="0"/>
                                <w:sz w:val="68"/>
                                <w:szCs w:val="68"/>
                                <w:u w:val="none"/>
                                <w:shd w:val="clear" w:color="auto" w:fill="auto"/>
                                <w:lang w:val="en-US" w:eastAsia="en-US" w:bidi="en-US"/>
                              </w:rPr>
                            </w:pPr>
                            <w:r>
                              <w:rPr>
                                <w:rFonts w:hint="default" w:ascii="方正小标宋简体" w:hAnsi="方正小标宋简体" w:eastAsia="方正小标宋简体" w:cs="方正小标宋简体"/>
                                <w:color w:val="FF0000"/>
                                <w:spacing w:val="-20"/>
                                <w:w w:val="100"/>
                                <w:position w:val="0"/>
                                <w:sz w:val="68"/>
                                <w:szCs w:val="68"/>
                                <w:u w:val="none"/>
                                <w:shd w:val="clear" w:color="auto" w:fill="auto"/>
                                <w:lang w:val="en-US" w:eastAsia="en-US" w:bidi="en-US"/>
                              </w:rPr>
                              <w:t>国家统计局醴陵调查队</w:t>
                            </w:r>
                          </w:p>
                          <w:p>
                            <w:pPr>
                              <w:pStyle w:val="11"/>
                              <w:keepNext w:val="0"/>
                              <w:keepLines w:val="0"/>
                              <w:widowControl w:val="0"/>
                              <w:shd w:val="clear" w:color="auto" w:fill="auto"/>
                              <w:bidi w:val="0"/>
                              <w:spacing w:before="0" w:after="0"/>
                              <w:ind w:left="0" w:right="0" w:firstLine="0"/>
                              <w:jc w:val="left"/>
                              <w:rPr>
                                <w:rFonts w:hint="default" w:ascii="Times New Roman" w:hAnsi="Times New Roman" w:cs="Times New Roman"/>
                                <w:color w:val="auto"/>
                                <w:spacing w:val="0"/>
                                <w:w w:val="100"/>
                                <w:position w:val="0"/>
                                <w:sz w:val="72"/>
                                <w:szCs w:val="72"/>
                              </w:rPr>
                            </w:pPr>
                          </w:p>
                          <w:p>
                            <w:pPr>
                              <w:pStyle w:val="2"/>
                              <w:rPr>
                                <w:rFonts w:hint="eastAsia"/>
                              </w:rPr>
                            </w:pPr>
                          </w:p>
                        </w:txbxContent>
                      </wps:txbx>
                      <wps:bodyPr vert="horz" anchor="t" upright="1"/>
                    </wps:wsp>
                  </a:graphicData>
                </a:graphic>
              </wp:anchor>
            </w:drawing>
          </mc:Choice>
          <mc:Fallback>
            <w:pict>
              <v:shape id="_x0000_s1026" o:spid="_x0000_s1026" o:spt="202" type="#_x0000_t202" style="position:absolute;left:0pt;margin-left:4.75pt;margin-top:4.2pt;height:175.95pt;width:391.5pt;z-index:251660288;mso-width-relative:page;mso-height-relative:page;" fillcolor="#FFFFFF" filled="t" stroked="t" coordsize="21600,21600" o:gfxdata="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P1hE02QAAAAsBAAAPAAAAAAAAAAEAIAAAACIAAABkcnMvZG93bnJldi54bWxQSwECFAAUAAAA&#10;CACHTuJAZ/G2mCYCAABoBAAADgAAAAAAAAABACAAAAAoAQAAZHJzL2Uyb0RvYy54bWxQSwUGAAAA&#10;AAYABgBZAQAAwAUAAAAA&#10;">
                <v:fill on="t" focussize="0,0"/>
                <v:stroke color="#FFFFFF"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840" w:lineRule="exact"/>
                        <w:jc w:val="distribute"/>
                        <w:textAlignment w:val="auto"/>
                        <w:rPr>
                          <w:rFonts w:hint="eastAsia" w:ascii="方正小标宋简体" w:hAnsi="方正小标宋简体" w:eastAsia="方正小标宋简体" w:cs="方正小标宋简体"/>
                          <w:color w:val="FF0000"/>
                          <w:spacing w:val="-20"/>
                          <w:sz w:val="68"/>
                          <w:szCs w:val="68"/>
                        </w:rPr>
                      </w:pPr>
                      <w:r>
                        <w:rPr>
                          <w:rFonts w:hint="eastAsia" w:ascii="方正小标宋简体" w:hAnsi="方正小标宋简体" w:eastAsia="方正小标宋简体" w:cs="方正小标宋简体"/>
                          <w:color w:val="FF0000"/>
                          <w:spacing w:val="-20"/>
                          <w:sz w:val="68"/>
                          <w:szCs w:val="68"/>
                        </w:rPr>
                        <w:t>醴陵市财政局</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840" w:lineRule="exact"/>
                        <w:ind w:left="0" w:right="0" w:firstLine="0"/>
                        <w:jc w:val="distribute"/>
                        <w:textAlignment w:val="auto"/>
                        <w:rPr>
                          <w:rFonts w:hint="default" w:ascii="方正小标宋简体" w:hAnsi="方正小标宋简体" w:eastAsia="方正小标宋简体" w:cs="方正小标宋简体"/>
                          <w:color w:val="FF0000"/>
                          <w:spacing w:val="-20"/>
                          <w:w w:val="100"/>
                          <w:position w:val="0"/>
                          <w:sz w:val="68"/>
                          <w:szCs w:val="68"/>
                          <w:u w:val="none"/>
                          <w:shd w:val="clear" w:color="auto" w:fill="auto"/>
                          <w:lang w:val="en-US" w:eastAsia="en-US" w:bidi="en-US"/>
                        </w:rPr>
                      </w:pPr>
                      <w:r>
                        <w:rPr>
                          <w:rFonts w:hint="default" w:ascii="方正小标宋简体" w:hAnsi="方正小标宋简体" w:eastAsia="方正小标宋简体" w:cs="方正小标宋简体"/>
                          <w:color w:val="FF0000"/>
                          <w:spacing w:val="-20"/>
                          <w:w w:val="100"/>
                          <w:position w:val="0"/>
                          <w:sz w:val="68"/>
                          <w:szCs w:val="68"/>
                          <w:u w:val="none"/>
                          <w:shd w:val="clear" w:color="auto" w:fill="auto"/>
                          <w:lang w:val="en-US" w:eastAsia="en-US" w:bidi="en-US"/>
                        </w:rPr>
                        <w:t>醴陵市发展和改革局</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840" w:lineRule="exact"/>
                        <w:ind w:left="0" w:right="0" w:firstLine="0"/>
                        <w:jc w:val="distribute"/>
                        <w:textAlignment w:val="auto"/>
                        <w:rPr>
                          <w:rFonts w:hint="default" w:ascii="方正小标宋简体" w:hAnsi="方正小标宋简体" w:eastAsia="方正小标宋简体" w:cs="方正小标宋简体"/>
                          <w:color w:val="FF0000"/>
                          <w:spacing w:val="-20"/>
                          <w:w w:val="100"/>
                          <w:position w:val="0"/>
                          <w:sz w:val="68"/>
                          <w:szCs w:val="68"/>
                          <w:u w:val="none"/>
                          <w:shd w:val="clear" w:color="auto" w:fill="auto"/>
                          <w:lang w:val="en-US" w:eastAsia="en-US" w:bidi="en-US"/>
                        </w:rPr>
                      </w:pPr>
                      <w:r>
                        <w:rPr>
                          <w:rFonts w:hint="default" w:ascii="方正小标宋简体" w:hAnsi="方正小标宋简体" w:eastAsia="方正小标宋简体" w:cs="方正小标宋简体"/>
                          <w:color w:val="FF0000"/>
                          <w:spacing w:val="-20"/>
                          <w:w w:val="100"/>
                          <w:position w:val="0"/>
                          <w:sz w:val="68"/>
                          <w:szCs w:val="68"/>
                          <w:u w:val="none"/>
                          <w:shd w:val="clear" w:color="auto" w:fill="auto"/>
                          <w:lang w:val="en-US" w:eastAsia="en-US" w:bidi="en-US"/>
                        </w:rPr>
                        <w:t>醴陵市农业农村局</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840" w:lineRule="exact"/>
                        <w:ind w:left="0" w:right="0" w:firstLine="0"/>
                        <w:jc w:val="distribute"/>
                        <w:textAlignment w:val="auto"/>
                        <w:rPr>
                          <w:rFonts w:hint="default" w:ascii="方正小标宋简体" w:hAnsi="方正小标宋简体" w:eastAsia="方正小标宋简体" w:cs="方正小标宋简体"/>
                          <w:color w:val="FF0000"/>
                          <w:spacing w:val="-20"/>
                          <w:w w:val="100"/>
                          <w:position w:val="0"/>
                          <w:sz w:val="68"/>
                          <w:szCs w:val="68"/>
                          <w:u w:val="none"/>
                          <w:shd w:val="clear" w:color="auto" w:fill="auto"/>
                          <w:lang w:val="en-US" w:eastAsia="en-US" w:bidi="en-US"/>
                        </w:rPr>
                      </w:pPr>
                      <w:r>
                        <w:rPr>
                          <w:rFonts w:hint="default" w:ascii="方正小标宋简体" w:hAnsi="方正小标宋简体" w:eastAsia="方正小标宋简体" w:cs="方正小标宋简体"/>
                          <w:color w:val="FF0000"/>
                          <w:spacing w:val="-20"/>
                          <w:w w:val="100"/>
                          <w:position w:val="0"/>
                          <w:sz w:val="68"/>
                          <w:szCs w:val="68"/>
                          <w:u w:val="none"/>
                          <w:shd w:val="clear" w:color="auto" w:fill="auto"/>
                          <w:lang w:val="en-US" w:eastAsia="en-US" w:bidi="en-US"/>
                        </w:rPr>
                        <w:t>国家统计局醴陵调查队</w:t>
                      </w:r>
                    </w:p>
                    <w:p>
                      <w:pPr>
                        <w:pStyle w:val="11"/>
                        <w:keepNext w:val="0"/>
                        <w:keepLines w:val="0"/>
                        <w:widowControl w:val="0"/>
                        <w:shd w:val="clear" w:color="auto" w:fill="auto"/>
                        <w:bidi w:val="0"/>
                        <w:spacing w:before="0" w:after="0"/>
                        <w:ind w:left="0" w:right="0" w:firstLine="0"/>
                        <w:jc w:val="left"/>
                        <w:rPr>
                          <w:rFonts w:hint="default" w:ascii="Times New Roman" w:hAnsi="Times New Roman" w:cs="Times New Roman"/>
                          <w:color w:val="auto"/>
                          <w:spacing w:val="0"/>
                          <w:w w:val="100"/>
                          <w:position w:val="0"/>
                          <w:sz w:val="72"/>
                          <w:szCs w:val="72"/>
                        </w:rPr>
                      </w:pPr>
                    </w:p>
                    <w:p>
                      <w:pPr>
                        <w:pStyle w:val="2"/>
                        <w:rPr>
                          <w:rFonts w:hint="eastAsia"/>
                        </w:rPr>
                      </w:pPr>
                    </w:p>
                  </w:txbxContent>
                </v:textbox>
              </v:shape>
            </w:pict>
          </mc:Fallback>
        </mc:AlternateContent>
      </w:r>
    </w:p>
    <w:p>
      <w:pPr>
        <w:pStyle w:val="11"/>
        <w:keepNext w:val="0"/>
        <w:keepLines w:val="0"/>
        <w:widowControl w:val="0"/>
        <w:shd w:val="clear" w:color="auto" w:fill="auto"/>
        <w:bidi w:val="0"/>
        <w:spacing w:before="0" w:after="0"/>
        <w:ind w:left="0" w:right="0" w:firstLine="0"/>
        <w:jc w:val="left"/>
        <w:rPr>
          <w:rFonts w:hint="default" w:ascii="Times New Roman" w:hAnsi="Times New Roman" w:cs="Times New Roman"/>
          <w:color w:val="auto"/>
          <w:spacing w:val="0"/>
          <w:w w:val="100"/>
          <w:position w:val="0"/>
          <w:sz w:val="72"/>
          <w:szCs w:val="72"/>
        </w:rPr>
      </w:pPr>
      <w:r>
        <w:rPr>
          <w:color w:val="auto"/>
          <w:sz w:val="36"/>
        </w:rPr>
        <mc:AlternateContent>
          <mc:Choice Requires="wps">
            <w:drawing>
              <wp:anchor distT="0" distB="0" distL="114300" distR="114300" simplePos="0" relativeHeight="251661312" behindDoc="0" locked="0" layoutInCell="1" allowOverlap="1">
                <wp:simplePos x="0" y="0"/>
                <wp:positionH relativeFrom="column">
                  <wp:posOffset>4935855</wp:posOffset>
                </wp:positionH>
                <wp:positionV relativeFrom="paragraph">
                  <wp:posOffset>272415</wp:posOffset>
                </wp:positionV>
                <wp:extent cx="1009650" cy="809625"/>
                <wp:effectExtent l="4445" t="4445" r="14605" b="5080"/>
                <wp:wrapNone/>
                <wp:docPr id="2" name="文本框 2"/>
                <wp:cNvGraphicFramePr/>
                <a:graphic xmlns:a="http://schemas.openxmlformats.org/drawingml/2006/main">
                  <a:graphicData uri="http://schemas.microsoft.com/office/word/2010/wordprocessingShape">
                    <wps:wsp>
                      <wps:cNvSpPr txBox="1"/>
                      <wps:spPr>
                        <a:xfrm>
                          <a:off x="1003300" y="1405890"/>
                          <a:ext cx="1009650" cy="325564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1100" w:lineRule="exact"/>
                              <w:jc w:val="distribute"/>
                              <w:textAlignment w:val="auto"/>
                              <w:rPr>
                                <w:rFonts w:hint="eastAsia" w:ascii="方正小标宋简体" w:hAnsi="方正小标宋简体" w:eastAsia="方正小标宋简体" w:cs="方正小标宋简体"/>
                                <w:color w:val="FF0000"/>
                                <w:spacing w:val="-23"/>
                                <w:w w:val="60"/>
                                <w:sz w:val="110"/>
                                <w:szCs w:val="110"/>
                                <w:lang w:eastAsia="zh-CN"/>
                              </w:rPr>
                            </w:pPr>
                            <w:r>
                              <w:rPr>
                                <w:rFonts w:hint="eastAsia" w:ascii="方正小标宋简体" w:hAnsi="方正小标宋简体" w:eastAsia="方正小标宋简体" w:cs="方正小标宋简体"/>
                                <w:color w:val="FF0000"/>
                                <w:spacing w:val="-23"/>
                                <w:w w:val="60"/>
                                <w:sz w:val="110"/>
                                <w:szCs w:val="110"/>
                                <w:lang w:eastAsia="zh-CN"/>
                              </w:rPr>
                              <w:t>文件</w:t>
                            </w:r>
                          </w:p>
                        </w:txbxContent>
                      </wps:txbx>
                      <wps:bodyPr vert="horz" anchor="t" upright="1"/>
                    </wps:wsp>
                  </a:graphicData>
                </a:graphic>
              </wp:anchor>
            </w:drawing>
          </mc:Choice>
          <mc:Fallback>
            <w:pict>
              <v:shape id="_x0000_s1026" o:spid="_x0000_s1026" o:spt="202" type="#_x0000_t202" style="position:absolute;left:0pt;margin-left:388.65pt;margin-top:21.45pt;height:63.75pt;width:79.5pt;z-index:251661312;mso-width-relative:page;mso-height-relative:page;" fillcolor="#FFFFFF" filled="t" stroked="t" coordsize="21600,21600" o:gfxdata="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m&#10;eRjA2AAAAAoBAAAPAAAAAAAAAAEAIAAAACIAAABkcnMvZG93bnJldi54bWxQSwECFAAUAAAACACH&#10;TuJAV24qRSQCAABoBAAADgAAAAAAAAABACAAAAAnAQAAZHJzL2Uyb0RvYy54bWxQSwUGAAAAAAYA&#10;BgBZAQAAvQUAAAAA&#10;">
                <v:fill on="t" focussize="0,0"/>
                <v:stroke color="#FFFFFF"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100" w:lineRule="exact"/>
                        <w:jc w:val="distribute"/>
                        <w:textAlignment w:val="auto"/>
                        <w:rPr>
                          <w:rFonts w:hint="eastAsia" w:ascii="方正小标宋简体" w:hAnsi="方正小标宋简体" w:eastAsia="方正小标宋简体" w:cs="方正小标宋简体"/>
                          <w:color w:val="FF0000"/>
                          <w:spacing w:val="-23"/>
                          <w:w w:val="60"/>
                          <w:sz w:val="110"/>
                          <w:szCs w:val="110"/>
                          <w:lang w:eastAsia="zh-CN"/>
                        </w:rPr>
                      </w:pPr>
                      <w:r>
                        <w:rPr>
                          <w:rFonts w:hint="eastAsia" w:ascii="方正小标宋简体" w:hAnsi="方正小标宋简体" w:eastAsia="方正小标宋简体" w:cs="方正小标宋简体"/>
                          <w:color w:val="FF0000"/>
                          <w:spacing w:val="-23"/>
                          <w:w w:val="60"/>
                          <w:sz w:val="110"/>
                          <w:szCs w:val="110"/>
                          <w:lang w:eastAsia="zh-CN"/>
                        </w:rPr>
                        <w:t>文件</w:t>
                      </w:r>
                    </w:p>
                  </w:txbxContent>
                </v:textbox>
              </v:shape>
            </w:pict>
          </mc:Fallback>
        </mc:AlternateContent>
      </w:r>
    </w:p>
    <w:p>
      <w:pPr>
        <w:pStyle w:val="11"/>
        <w:keepNext w:val="0"/>
        <w:keepLines w:val="0"/>
        <w:widowControl w:val="0"/>
        <w:shd w:val="clear" w:color="auto" w:fill="auto"/>
        <w:bidi w:val="0"/>
        <w:spacing w:before="0" w:after="0"/>
        <w:ind w:left="0" w:right="0" w:firstLine="0"/>
        <w:jc w:val="left"/>
        <w:rPr>
          <w:rFonts w:hint="default" w:ascii="Times New Roman" w:hAnsi="Times New Roman" w:cs="Times New Roman"/>
          <w:color w:val="auto"/>
          <w:spacing w:val="0"/>
          <w:w w:val="100"/>
          <w:position w:val="0"/>
          <w:sz w:val="72"/>
          <w:szCs w:val="72"/>
        </w:rPr>
      </w:pPr>
    </w:p>
    <w:p>
      <w:pPr>
        <w:pStyle w:val="11"/>
        <w:keepNext w:val="0"/>
        <w:keepLines w:val="0"/>
        <w:widowControl w:val="0"/>
        <w:shd w:val="clear" w:color="auto" w:fill="auto"/>
        <w:bidi w:val="0"/>
        <w:spacing w:before="0" w:after="0"/>
        <w:ind w:left="0" w:right="0" w:firstLine="0"/>
        <w:jc w:val="left"/>
        <w:rPr>
          <w:rFonts w:hint="default" w:ascii="Times New Roman" w:hAnsi="Times New Roman" w:cs="Times New Roman"/>
          <w:color w:val="auto"/>
          <w:spacing w:val="0"/>
          <w:w w:val="100"/>
          <w:position w:val="0"/>
          <w:sz w:val="72"/>
          <w:szCs w:val="72"/>
        </w:rPr>
      </w:pPr>
    </w:p>
    <w:p>
      <w:pPr>
        <w:jc w:val="center"/>
        <w:rPr>
          <w:rFonts w:hint="default" w:ascii="Times New Roman" w:hAnsi="Times New Roman" w:eastAsia="仿宋_GB2312" w:cs="Times New Roman"/>
          <w:color w:val="auto"/>
          <w:spacing w:val="0"/>
          <w:w w:val="100"/>
          <w:position w:val="0"/>
          <w:sz w:val="32"/>
          <w:szCs w:val="32"/>
          <w:u w:val="none"/>
          <w:shd w:val="clear" w:color="auto" w:fill="auto"/>
          <w:lang w:val="zh-TW" w:eastAsia="zh-TW" w:bidi="zh-TW"/>
        </w:rPr>
      </w:pPr>
      <w:r>
        <w:rPr>
          <w:rFonts w:hint="default" w:ascii="Times New Roman" w:hAnsi="Times New Roman" w:eastAsia="仿宋_GB2312" w:cs="Times New Roman"/>
          <w:color w:val="auto"/>
          <w:spacing w:val="0"/>
          <w:w w:val="100"/>
          <w:position w:val="0"/>
          <w:sz w:val="32"/>
          <w:szCs w:val="32"/>
          <w:u w:val="none"/>
          <w:shd w:val="clear" w:color="auto" w:fill="auto"/>
          <w:lang w:val="zh-TW" w:eastAsia="zh-TW" w:bidi="zh-TW"/>
        </w:rPr>
        <w:t>醴财发〔202</w:t>
      </w:r>
      <w:r>
        <w:rPr>
          <w:rFonts w:hint="default" w:ascii="Times New Roman" w:hAnsi="Times New Roman" w:eastAsia="仿宋_GB2312" w:cs="Times New Roman"/>
          <w:color w:val="auto"/>
          <w:spacing w:val="0"/>
          <w:w w:val="100"/>
          <w:position w:val="0"/>
          <w:sz w:val="32"/>
          <w:szCs w:val="32"/>
          <w:u w:val="none"/>
          <w:shd w:val="clear" w:color="auto" w:fill="auto"/>
          <w:lang w:val="en-US" w:eastAsia="zh-CN" w:bidi="zh-TW"/>
        </w:rPr>
        <w:t>3</w:t>
      </w:r>
      <w:r>
        <w:rPr>
          <w:rFonts w:hint="default" w:ascii="Times New Roman" w:hAnsi="Times New Roman" w:eastAsia="仿宋_GB2312" w:cs="Times New Roman"/>
          <w:color w:val="auto"/>
          <w:spacing w:val="0"/>
          <w:w w:val="100"/>
          <w:position w:val="0"/>
          <w:sz w:val="32"/>
          <w:szCs w:val="32"/>
          <w:u w:val="none"/>
          <w:shd w:val="clear" w:color="auto" w:fill="auto"/>
          <w:lang w:val="zh-TW" w:eastAsia="zh-TW" w:bidi="zh-TW"/>
        </w:rPr>
        <w:t>〕</w:t>
      </w:r>
      <w:r>
        <w:rPr>
          <w:rFonts w:hint="eastAsia" w:eastAsia="仿宋_GB2312" w:cs="Times New Roman"/>
          <w:color w:val="auto"/>
          <w:spacing w:val="0"/>
          <w:w w:val="100"/>
          <w:position w:val="0"/>
          <w:sz w:val="32"/>
          <w:szCs w:val="32"/>
          <w:u w:val="none"/>
          <w:shd w:val="clear" w:color="auto" w:fill="auto"/>
          <w:lang w:val="en-US" w:eastAsia="zh-CN" w:bidi="zh-TW"/>
        </w:rPr>
        <w:t>36</w:t>
      </w:r>
      <w:r>
        <w:rPr>
          <w:rFonts w:hint="default" w:ascii="Times New Roman" w:hAnsi="Times New Roman" w:eastAsia="仿宋_GB2312" w:cs="Times New Roman"/>
          <w:color w:val="auto"/>
          <w:spacing w:val="0"/>
          <w:w w:val="100"/>
          <w:position w:val="0"/>
          <w:sz w:val="32"/>
          <w:szCs w:val="32"/>
          <w:u w:val="none"/>
          <w:shd w:val="clear" w:color="auto" w:fill="auto"/>
          <w:lang w:val="zh-TW" w:eastAsia="zh-TW" w:bidi="zh-TW"/>
        </w:rPr>
        <w:t>号</w:t>
      </w:r>
    </w:p>
    <w:p>
      <w:pPr>
        <w:pStyle w:val="17"/>
        <w:keepNext/>
        <w:keepLines/>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center"/>
        <w:textAlignment w:val="auto"/>
        <w:rPr>
          <w:rFonts w:hint="default" w:ascii="Times New Roman" w:hAnsi="Times New Roman" w:eastAsia="方正大标宋简体" w:cs="Times New Roman"/>
          <w:b w:val="0"/>
          <w:bCs w:val="0"/>
          <w:color w:val="auto"/>
          <w:spacing w:val="0"/>
          <w:w w:val="100"/>
          <w:position w:val="0"/>
          <w:sz w:val="44"/>
          <w:szCs w:val="44"/>
        </w:rPr>
      </w:pPr>
      <w:bookmarkStart w:id="0" w:name="bookmark0"/>
      <w:bookmarkStart w:id="1" w:name="bookmark2"/>
      <w:bookmarkStart w:id="2" w:name="bookmark1"/>
      <w:r>
        <w:rPr>
          <w:rFonts w:hint="default" w:ascii="Times New Roman" w:hAnsi="Times New Roman" w:eastAsia="仿宋_GB2312" w:cs="Times New Roman"/>
          <w:color w:val="auto"/>
          <w:spacing w:val="0"/>
          <w:w w:val="100"/>
          <w:position w:val="0"/>
          <w:sz w:val="32"/>
          <w:szCs w:val="32"/>
          <w:u w:val="none"/>
          <w:shd w:val="clear" w:color="auto" w:fill="auto"/>
          <w:lang w:val="zh-TW" w:eastAsia="zh-TW" w:bidi="zh-TW"/>
        </w:rPr>
        <mc:AlternateContent>
          <mc:Choice Requires="wps">
            <w:drawing>
              <wp:anchor distT="0" distB="0" distL="114300" distR="114300" simplePos="0" relativeHeight="251662336" behindDoc="0" locked="0" layoutInCell="1" allowOverlap="1">
                <wp:simplePos x="0" y="0"/>
                <wp:positionH relativeFrom="column">
                  <wp:posOffset>-29845</wp:posOffset>
                </wp:positionH>
                <wp:positionV relativeFrom="paragraph">
                  <wp:posOffset>182245</wp:posOffset>
                </wp:positionV>
                <wp:extent cx="5814060" cy="635"/>
                <wp:effectExtent l="0" t="10795" r="15240" b="17145"/>
                <wp:wrapNone/>
                <wp:docPr id="5" name="直接连接符 5"/>
                <wp:cNvGraphicFramePr/>
                <a:graphic xmlns:a="http://schemas.openxmlformats.org/drawingml/2006/main">
                  <a:graphicData uri="http://schemas.microsoft.com/office/word/2010/wordprocessingShape">
                    <wps:wsp>
                      <wps:cNvCnPr/>
                      <wps:spPr>
                        <a:xfrm flipV="1">
                          <a:off x="798830" y="5339080"/>
                          <a:ext cx="5814060" cy="635"/>
                        </a:xfrm>
                        <a:prstGeom prst="line">
                          <a:avLst/>
                        </a:prstGeom>
                        <a:ln w="222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35pt;margin-top:14.35pt;height:0.05pt;width:457.8pt;z-index:251662336;mso-width-relative:page;mso-height-relative:page;" filled="f" stroked="t" coordsize="21600,21600" o:gfxdata="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WkbE9kAAAAIAQAADwAAAAAA&#10;AAABACAAAAAiAAAAZHJzL2Rvd25yZXYueG1sUEsBAhQAFAAAAAgAh07iQMklTm8SAgAACgQAAA4A&#10;AAAAAAAAAQAgAAAAKAEAAGRycy9lMm9Eb2MueG1sUEsFBgAAAAAGAAYAWQEAAKwFAAAAAA==&#10;">
                <v:fill on="f" focussize="0,0"/>
                <v:stroke weight="1.75pt" color="#FF0000" joinstyle="round"/>
                <v:imagedata o:title=""/>
                <o:lock v:ext="edit" aspectratio="f"/>
              </v:line>
            </w:pict>
          </mc:Fallback>
        </mc:AlternateContent>
      </w:r>
    </w:p>
    <w:p>
      <w:pPr>
        <w:pStyle w:val="17"/>
        <w:keepNext/>
        <w:keepLines/>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center"/>
        <w:textAlignment w:val="auto"/>
        <w:rPr>
          <w:rFonts w:hint="default" w:ascii="Times New Roman" w:hAnsi="Times New Roman" w:eastAsia="方正大标宋简体" w:cs="Times New Roman"/>
          <w:b w:val="0"/>
          <w:bCs w:val="0"/>
          <w:color w:val="auto"/>
          <w:spacing w:val="0"/>
          <w:w w:val="100"/>
          <w:position w:val="0"/>
          <w:sz w:val="44"/>
          <w:szCs w:val="44"/>
        </w:rPr>
      </w:pPr>
    </w:p>
    <w:p>
      <w:pPr>
        <w:pStyle w:val="17"/>
        <w:keepNext/>
        <w:keepLines/>
        <w:pageBreakBefore w:val="0"/>
        <w:widowControl w:val="0"/>
        <w:shd w:val="clear" w:color="auto" w:fill="auto"/>
        <w:kinsoku/>
        <w:wordWrap/>
        <w:overflowPunct/>
        <w:topLinePunct w:val="0"/>
        <w:autoSpaceDE/>
        <w:autoSpaceDN/>
        <w:bidi w:val="0"/>
        <w:adjustRightInd/>
        <w:snapToGrid/>
        <w:spacing w:before="360" w:after="0" w:line="600" w:lineRule="exact"/>
        <w:ind w:left="0" w:right="0" w:firstLine="0"/>
        <w:jc w:val="center"/>
        <w:textAlignment w:val="auto"/>
        <w:rPr>
          <w:rFonts w:hint="default" w:ascii="Times New Roman" w:hAnsi="Times New Roman" w:eastAsia="方正大标宋简体" w:cs="Times New Roman"/>
          <w:b w:val="0"/>
          <w:bCs w:val="0"/>
          <w:color w:val="auto"/>
          <w:spacing w:val="0"/>
          <w:w w:val="100"/>
          <w:position w:val="0"/>
          <w:sz w:val="44"/>
          <w:szCs w:val="44"/>
        </w:rPr>
      </w:pPr>
      <w:r>
        <w:rPr>
          <w:rFonts w:hint="default" w:ascii="Times New Roman" w:hAnsi="Times New Roman" w:eastAsia="方正大标宋简体" w:cs="Times New Roman"/>
          <w:b w:val="0"/>
          <w:bCs w:val="0"/>
          <w:color w:val="auto"/>
          <w:spacing w:val="0"/>
          <w:w w:val="100"/>
          <w:position w:val="0"/>
          <w:sz w:val="44"/>
          <w:szCs w:val="44"/>
        </w:rPr>
        <w:t>关于印发《醴陵市202</w:t>
      </w:r>
      <w:r>
        <w:rPr>
          <w:rFonts w:hint="default" w:ascii="Times New Roman" w:hAnsi="Times New Roman" w:eastAsia="方正大标宋简体" w:cs="Times New Roman"/>
          <w:b w:val="0"/>
          <w:bCs w:val="0"/>
          <w:color w:val="auto"/>
          <w:spacing w:val="0"/>
          <w:w w:val="100"/>
          <w:position w:val="0"/>
          <w:sz w:val="44"/>
          <w:szCs w:val="44"/>
          <w:lang w:val="en-US" w:eastAsia="zh-CN"/>
        </w:rPr>
        <w:t>3</w:t>
      </w:r>
      <w:r>
        <w:rPr>
          <w:rFonts w:hint="default" w:ascii="Times New Roman" w:hAnsi="Times New Roman" w:eastAsia="方正大标宋简体" w:cs="Times New Roman"/>
          <w:b w:val="0"/>
          <w:bCs w:val="0"/>
          <w:color w:val="auto"/>
          <w:spacing w:val="0"/>
          <w:w w:val="100"/>
          <w:position w:val="0"/>
          <w:sz w:val="44"/>
          <w:szCs w:val="44"/>
        </w:rPr>
        <w:t>年稻谷目标价格补贴</w:t>
      </w:r>
    </w:p>
    <w:p>
      <w:pPr>
        <w:pStyle w:val="17"/>
        <w:keepNext/>
        <w:keepLines/>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center"/>
        <w:textAlignment w:val="auto"/>
        <w:rPr>
          <w:rFonts w:hint="default" w:ascii="Times New Roman" w:hAnsi="Times New Roman" w:eastAsia="方正大标宋简体" w:cs="Times New Roman"/>
          <w:b w:val="0"/>
          <w:bCs w:val="0"/>
          <w:color w:val="auto"/>
          <w:sz w:val="44"/>
          <w:szCs w:val="44"/>
        </w:rPr>
      </w:pPr>
      <w:r>
        <w:rPr>
          <w:rFonts w:hint="default" w:ascii="Times New Roman" w:hAnsi="Times New Roman" w:eastAsia="方正大标宋简体" w:cs="Times New Roman"/>
          <w:b w:val="0"/>
          <w:bCs w:val="0"/>
          <w:color w:val="auto"/>
          <w:spacing w:val="0"/>
          <w:w w:val="100"/>
          <w:position w:val="0"/>
          <w:sz w:val="44"/>
          <w:szCs w:val="44"/>
        </w:rPr>
        <w:t>工作实施方案》的通知</w:t>
      </w:r>
      <w:bookmarkEnd w:id="0"/>
      <w:bookmarkEnd w:id="1"/>
      <w:bookmarkEnd w:id="2"/>
    </w:p>
    <w:p>
      <w:pPr>
        <w:pStyle w:val="15"/>
        <w:keepNext w:val="0"/>
        <w:keepLines w:val="0"/>
        <w:widowControl w:val="0"/>
        <w:shd w:val="clear" w:color="auto" w:fill="auto"/>
        <w:bidi w:val="0"/>
        <w:spacing w:before="0" w:after="0" w:line="612" w:lineRule="exact"/>
        <w:ind w:left="0" w:right="0" w:firstLine="0"/>
        <w:jc w:val="left"/>
        <w:rPr>
          <w:rFonts w:hint="default" w:ascii="Times New Roman" w:hAnsi="Times New Roman" w:eastAsia="仿宋_GB2312" w:cs="Times New Roman"/>
          <w:color w:val="auto"/>
          <w:spacing w:val="0"/>
          <w:w w:val="100"/>
          <w:position w:val="0"/>
          <w:sz w:val="32"/>
          <w:szCs w:val="32"/>
        </w:rPr>
      </w:pPr>
    </w:p>
    <w:p>
      <w:pPr>
        <w:pStyle w:val="15"/>
        <w:keepNext w:val="0"/>
        <w:keepLines w:val="0"/>
        <w:widowControl w:val="0"/>
        <w:shd w:val="clear" w:color="auto" w:fill="auto"/>
        <w:bidi w:val="0"/>
        <w:spacing w:before="0" w:after="0" w:line="612" w:lineRule="exact"/>
        <w:ind w:left="0" w:right="0" w:firstLine="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0"/>
          <w:w w:val="100"/>
          <w:position w:val="0"/>
          <w:sz w:val="32"/>
          <w:szCs w:val="32"/>
        </w:rPr>
        <w:t>各镇人民政府、街道办事处</w:t>
      </w:r>
      <w:r>
        <w:rPr>
          <w:rFonts w:hint="eastAsia" w:ascii="Times New Roman" w:hAnsi="Times New Roman" w:eastAsia="仿宋_GB2312" w:cs="Times New Roman"/>
          <w:color w:val="auto"/>
          <w:spacing w:val="0"/>
          <w:w w:val="100"/>
          <w:position w:val="0"/>
          <w:sz w:val="32"/>
          <w:szCs w:val="32"/>
          <w:lang w:eastAsia="zh-CN"/>
        </w:rPr>
        <w:t>，</w:t>
      </w:r>
      <w:r>
        <w:rPr>
          <w:rFonts w:hint="eastAsia" w:ascii="Times New Roman" w:hAnsi="Times New Roman" w:eastAsia="仿宋_GB2312" w:cs="Times New Roman"/>
          <w:color w:val="auto"/>
          <w:spacing w:val="0"/>
          <w:w w:val="100"/>
          <w:position w:val="0"/>
          <w:sz w:val="32"/>
          <w:szCs w:val="32"/>
          <w:lang w:val="en-US" w:eastAsia="zh-CN"/>
        </w:rPr>
        <w:t>各相关部门</w:t>
      </w:r>
      <w:r>
        <w:rPr>
          <w:rFonts w:hint="default" w:ascii="Times New Roman" w:hAnsi="Times New Roman" w:eastAsia="仿宋_GB2312" w:cs="Times New Roman"/>
          <w:color w:val="auto"/>
          <w:spacing w:val="0"/>
          <w:w w:val="100"/>
          <w:position w:val="0"/>
          <w:sz w:val="32"/>
          <w:szCs w:val="32"/>
        </w:rPr>
        <w:t>：</w:t>
      </w:r>
    </w:p>
    <w:p>
      <w:pPr>
        <w:pStyle w:val="15"/>
        <w:keepNext w:val="0"/>
        <w:keepLines w:val="0"/>
        <w:widowControl w:val="0"/>
        <w:shd w:val="clear" w:color="auto" w:fill="auto"/>
        <w:bidi w:val="0"/>
        <w:spacing w:before="0" w:after="0" w:line="612" w:lineRule="exact"/>
        <w:ind w:left="0" w:right="0" w:firstLine="84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0"/>
          <w:w w:val="100"/>
          <w:position w:val="0"/>
          <w:sz w:val="32"/>
          <w:szCs w:val="32"/>
        </w:rPr>
        <w:t>《醴陵市</w:t>
      </w:r>
      <w:r>
        <w:rPr>
          <w:rFonts w:hint="default" w:ascii="Times New Roman" w:hAnsi="Times New Roman" w:eastAsia="仿宋_GB2312" w:cs="Times New Roman"/>
          <w:b w:val="0"/>
          <w:bCs w:val="0"/>
          <w:color w:val="auto"/>
          <w:spacing w:val="0"/>
          <w:w w:val="100"/>
          <w:position w:val="0"/>
          <w:sz w:val="32"/>
          <w:szCs w:val="32"/>
        </w:rPr>
        <w:t>202</w:t>
      </w:r>
      <w:r>
        <w:rPr>
          <w:rFonts w:hint="default" w:ascii="Times New Roman" w:hAnsi="Times New Roman" w:eastAsia="仿宋_GB2312" w:cs="Times New Roman"/>
          <w:b w:val="0"/>
          <w:bCs w:val="0"/>
          <w:color w:val="auto"/>
          <w:spacing w:val="0"/>
          <w:w w:val="100"/>
          <w:position w:val="0"/>
          <w:sz w:val="32"/>
          <w:szCs w:val="32"/>
          <w:lang w:val="en-US" w:eastAsia="zh-CN"/>
        </w:rPr>
        <w:t>3</w:t>
      </w:r>
      <w:r>
        <w:rPr>
          <w:rFonts w:hint="default" w:ascii="Times New Roman" w:hAnsi="Times New Roman" w:eastAsia="仿宋_GB2312" w:cs="Times New Roman"/>
          <w:color w:val="auto"/>
          <w:spacing w:val="0"/>
          <w:w w:val="100"/>
          <w:position w:val="0"/>
          <w:sz w:val="32"/>
          <w:szCs w:val="32"/>
        </w:rPr>
        <w:t>年稻谷目标价格补贴工作实施方案》已经市人民政府批准，现予印发，请遵照执行。</w:t>
      </w:r>
    </w:p>
    <w:p>
      <w:pPr>
        <w:pStyle w:val="15"/>
        <w:keepNext w:val="0"/>
        <w:keepLines w:val="0"/>
        <w:widowControl w:val="0"/>
        <w:shd w:val="clear" w:color="auto" w:fill="auto"/>
        <w:bidi w:val="0"/>
        <w:spacing w:before="0" w:after="820" w:line="612" w:lineRule="exact"/>
        <w:ind w:left="0" w:right="0" w:firstLine="780"/>
        <w:jc w:val="left"/>
        <w:rPr>
          <w:rFonts w:hint="default" w:ascii="Times New Roman" w:hAnsi="Times New Roman" w:eastAsia="仿宋_GB2312" w:cs="Times New Roman"/>
          <w:color w:val="auto"/>
          <w:sz w:val="32"/>
          <w:szCs w:val="32"/>
        </w:rPr>
        <w:sectPr>
          <w:footerReference r:id="rId5" w:type="default"/>
          <w:footerReference r:id="rId6" w:type="even"/>
          <w:footnotePr>
            <w:numFmt w:val="decimal"/>
          </w:footnotePr>
          <w:pgSz w:w="11900" w:h="16840"/>
          <w:pgMar w:top="2098" w:right="1531" w:bottom="1701" w:left="1531" w:header="0" w:footer="1196" w:gutter="0"/>
          <w:pgBorders>
            <w:top w:val="none" w:sz="0" w:space="0"/>
            <w:left w:val="none" w:sz="0" w:space="0"/>
            <w:bottom w:val="none" w:sz="0" w:space="0"/>
            <w:right w:val="none" w:sz="0" w:space="0"/>
          </w:pgBorders>
          <w:pgNumType w:fmt="decimal"/>
          <w:cols w:space="0" w:num="1"/>
          <w:rtlGutter w:val="0"/>
          <w:docGrid w:linePitch="360" w:charSpace="0"/>
        </w:sectPr>
      </w:pPr>
      <w:r>
        <w:rPr>
          <w:rFonts w:hint="default" w:ascii="Times New Roman" w:hAnsi="Times New Roman" w:eastAsia="仿宋_GB2312" w:cs="Times New Roman"/>
          <w:color w:val="auto"/>
          <w:spacing w:val="0"/>
          <w:w w:val="100"/>
          <w:position w:val="0"/>
          <w:sz w:val="32"/>
          <w:szCs w:val="32"/>
        </w:rPr>
        <w:t>附件：醴陵市</w:t>
      </w:r>
      <w:r>
        <w:rPr>
          <w:rFonts w:hint="default" w:ascii="Times New Roman" w:hAnsi="Times New Roman" w:eastAsia="仿宋_GB2312" w:cs="Times New Roman"/>
          <w:b w:val="0"/>
          <w:bCs w:val="0"/>
          <w:color w:val="auto"/>
          <w:spacing w:val="0"/>
          <w:w w:val="100"/>
          <w:position w:val="0"/>
          <w:sz w:val="32"/>
          <w:szCs w:val="32"/>
        </w:rPr>
        <w:t>202</w:t>
      </w:r>
      <w:r>
        <w:rPr>
          <w:rFonts w:hint="default" w:ascii="Times New Roman" w:hAnsi="Times New Roman" w:eastAsia="仿宋_GB2312" w:cs="Times New Roman"/>
          <w:b w:val="0"/>
          <w:bCs w:val="0"/>
          <w:color w:val="auto"/>
          <w:spacing w:val="0"/>
          <w:w w:val="100"/>
          <w:position w:val="0"/>
          <w:sz w:val="32"/>
          <w:szCs w:val="32"/>
          <w:lang w:val="en-US" w:eastAsia="zh-CN"/>
        </w:rPr>
        <w:t>3</w:t>
      </w:r>
      <w:r>
        <w:rPr>
          <w:rFonts w:hint="default" w:ascii="Times New Roman" w:hAnsi="Times New Roman" w:eastAsia="仿宋_GB2312" w:cs="Times New Roman"/>
          <w:color w:val="auto"/>
          <w:spacing w:val="0"/>
          <w:w w:val="100"/>
          <w:position w:val="0"/>
          <w:sz w:val="32"/>
          <w:szCs w:val="32"/>
        </w:rPr>
        <w:t>年稻谷目标价格补贴工作实施方案</w:t>
      </w:r>
    </w:p>
    <w:p>
      <w:pPr>
        <w:pStyle w:val="19"/>
        <w:keepNext w:val="0"/>
        <w:keepLines w:val="0"/>
        <w:widowControl w:val="0"/>
        <w:shd w:val="clear" w:color="auto" w:fill="auto"/>
        <w:bidi w:val="0"/>
        <w:spacing w:before="0" w:after="0" w:line="240" w:lineRule="auto"/>
        <w:ind w:left="0" w:right="0" w:firstLine="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0"/>
          <w:w w:val="100"/>
          <w:position w:val="0"/>
          <w:sz w:val="32"/>
          <w:szCs w:val="32"/>
        </w:rPr>
        <w:t>（此页无正文）</w:t>
      </w:r>
    </w:p>
    <w:p>
      <w:pPr>
        <w:widowControl w:val="0"/>
        <w:spacing w:line="360" w:lineRule="exact"/>
        <w:rPr>
          <w:rFonts w:hint="default" w:ascii="Times New Roman" w:hAnsi="Times New Roman" w:eastAsia="仿宋_GB2312" w:cs="Times New Roman"/>
          <w:color w:val="auto"/>
          <w:sz w:val="32"/>
          <w:szCs w:val="32"/>
        </w:rPr>
      </w:pPr>
    </w:p>
    <w:p>
      <w:pPr>
        <w:widowControl w:val="0"/>
        <w:spacing w:line="360" w:lineRule="exact"/>
        <w:rPr>
          <w:rFonts w:hint="default" w:ascii="Times New Roman" w:hAnsi="Times New Roman" w:eastAsia="仿宋_GB2312" w:cs="Times New Roman"/>
          <w:color w:val="auto"/>
          <w:sz w:val="32"/>
          <w:szCs w:val="32"/>
        </w:rPr>
      </w:pPr>
    </w:p>
    <w:p>
      <w:pPr>
        <w:widowControl w:val="0"/>
        <w:spacing w:line="360" w:lineRule="exact"/>
        <w:rPr>
          <w:rFonts w:hint="default" w:ascii="Times New Roman" w:hAnsi="Times New Roman" w:eastAsia="仿宋_GB2312" w:cs="Times New Roman"/>
          <w:color w:val="auto"/>
          <w:sz w:val="32"/>
          <w:szCs w:val="32"/>
        </w:rPr>
      </w:pPr>
    </w:p>
    <w:p>
      <w:pPr>
        <w:widowControl w:val="0"/>
        <w:spacing w:line="360" w:lineRule="exact"/>
        <w:rPr>
          <w:rFonts w:hint="default" w:ascii="Times New Roman" w:hAnsi="Times New Roman" w:eastAsia="仿宋_GB2312" w:cs="Times New Roman"/>
          <w:color w:val="auto"/>
          <w:sz w:val="32"/>
          <w:szCs w:val="32"/>
        </w:rPr>
      </w:pPr>
    </w:p>
    <w:p>
      <w:pPr>
        <w:widowControl w:val="0"/>
        <w:spacing w:line="360" w:lineRule="exact"/>
        <w:rPr>
          <w:rFonts w:hint="default" w:ascii="Times New Roman" w:hAnsi="Times New Roman" w:eastAsia="仿宋_GB2312" w:cs="Times New Roman"/>
          <w:color w:val="auto"/>
          <w:sz w:val="32"/>
          <w:szCs w:val="32"/>
        </w:rPr>
      </w:pPr>
    </w:p>
    <w:p>
      <w:pPr>
        <w:widowControl w:val="0"/>
        <w:spacing w:line="360" w:lineRule="exac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醴陵市财政局</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pacing w:val="0"/>
          <w:w w:val="100"/>
          <w:position w:val="0"/>
          <w:sz w:val="32"/>
          <w:szCs w:val="32"/>
        </w:rPr>
        <w:t>醴陵市发展和改革局</w:t>
      </w:r>
    </w:p>
    <w:p>
      <w:pPr>
        <w:widowControl w:val="0"/>
        <w:spacing w:line="360" w:lineRule="exact"/>
        <w:rPr>
          <w:rFonts w:hint="default" w:ascii="Times New Roman" w:hAnsi="Times New Roman" w:eastAsia="仿宋_GB2312" w:cs="Times New Roman"/>
          <w:color w:val="auto"/>
          <w:sz w:val="32"/>
          <w:szCs w:val="32"/>
        </w:rPr>
      </w:pPr>
    </w:p>
    <w:p>
      <w:pPr>
        <w:widowControl w:val="0"/>
        <w:spacing w:line="360" w:lineRule="exact"/>
        <w:rPr>
          <w:rFonts w:hint="default" w:ascii="Times New Roman" w:hAnsi="Times New Roman" w:eastAsia="仿宋_GB2312" w:cs="Times New Roman"/>
          <w:color w:val="auto"/>
          <w:sz w:val="32"/>
          <w:szCs w:val="32"/>
        </w:rPr>
      </w:pPr>
    </w:p>
    <w:p>
      <w:pPr>
        <w:pStyle w:val="2"/>
        <w:rPr>
          <w:rFonts w:hint="default"/>
        </w:rPr>
      </w:pPr>
    </w:p>
    <w:p>
      <w:pPr>
        <w:widowControl w:val="0"/>
        <w:spacing w:line="360" w:lineRule="exact"/>
        <w:rPr>
          <w:rFonts w:hint="default" w:ascii="Times New Roman" w:hAnsi="Times New Roman" w:eastAsia="仿宋_GB2312" w:cs="Times New Roman"/>
          <w:color w:val="auto"/>
          <w:sz w:val="32"/>
          <w:szCs w:val="32"/>
        </w:rPr>
      </w:pPr>
    </w:p>
    <w:p>
      <w:pPr>
        <w:widowControl w:val="0"/>
        <w:spacing w:line="360" w:lineRule="exact"/>
        <w:rPr>
          <w:rFonts w:hint="default" w:ascii="Times New Roman" w:hAnsi="Times New Roman" w:eastAsia="仿宋_GB2312" w:cs="Times New Roman"/>
          <w:color w:val="auto"/>
          <w:sz w:val="32"/>
          <w:szCs w:val="32"/>
        </w:rPr>
      </w:pPr>
    </w:p>
    <w:p>
      <w:pPr>
        <w:widowControl w:val="0"/>
        <w:spacing w:line="360" w:lineRule="exact"/>
        <w:rPr>
          <w:rFonts w:hint="default" w:ascii="Times New Roman" w:hAnsi="Times New Roman" w:eastAsia="仿宋_GB2312" w:cs="Times New Roman"/>
          <w:color w:val="auto"/>
          <w:sz w:val="32"/>
          <w:szCs w:val="32"/>
        </w:rPr>
      </w:pPr>
    </w:p>
    <w:p>
      <w:pPr>
        <w:widowControl w:val="0"/>
        <w:spacing w:line="360" w:lineRule="exact"/>
        <w:rPr>
          <w:rFonts w:hint="default" w:ascii="Times New Roman" w:hAnsi="Times New Roman" w:eastAsia="仿宋_GB2312" w:cs="Times New Roman"/>
          <w:color w:val="auto"/>
          <w:sz w:val="32"/>
          <w:szCs w:val="32"/>
        </w:rPr>
      </w:pPr>
    </w:p>
    <w:p>
      <w:pPr>
        <w:widowControl w:val="0"/>
        <w:spacing w:line="360" w:lineRule="exact"/>
        <w:rPr>
          <w:rFonts w:hint="default" w:ascii="Times New Roman" w:hAnsi="Times New Roman" w:eastAsia="仿宋_GB2312" w:cs="Times New Roman"/>
          <w:color w:val="auto"/>
          <w:sz w:val="32"/>
          <w:szCs w:val="32"/>
        </w:rPr>
      </w:pPr>
    </w:p>
    <w:p>
      <w:pPr>
        <w:widowControl w:val="0"/>
        <w:spacing w:line="360" w:lineRule="exac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醴陵市农业农村局</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pacing w:val="0"/>
          <w:w w:val="100"/>
          <w:position w:val="0"/>
          <w:sz w:val="32"/>
          <w:szCs w:val="32"/>
        </w:rPr>
        <w:t>国家统计局醴陵调查队</w:t>
      </w:r>
    </w:p>
    <w:p>
      <w:pPr>
        <w:widowControl w:val="0"/>
        <w:spacing w:line="360" w:lineRule="exact"/>
        <w:rPr>
          <w:rFonts w:hint="default" w:ascii="Times New Roman" w:hAnsi="Times New Roman" w:eastAsia="仿宋_GB2312" w:cs="Times New Roman"/>
          <w:color w:val="auto"/>
          <w:sz w:val="32"/>
          <w:szCs w:val="32"/>
        </w:rPr>
      </w:pPr>
    </w:p>
    <w:p>
      <w:pPr>
        <w:widowControl w:val="0"/>
        <w:spacing w:line="360" w:lineRule="exact"/>
        <w:rPr>
          <w:rFonts w:hint="default" w:ascii="Times New Roman" w:hAnsi="Times New Roman" w:eastAsia="仿宋_GB2312" w:cs="Times New Roman"/>
          <w:color w:val="auto"/>
          <w:sz w:val="32"/>
          <w:szCs w:val="32"/>
        </w:rPr>
      </w:pPr>
    </w:p>
    <w:p>
      <w:pPr>
        <w:widowControl w:val="0"/>
        <w:spacing w:line="360" w:lineRule="exact"/>
        <w:rPr>
          <w:rFonts w:hint="default" w:ascii="Times New Roman" w:hAnsi="Times New Roman" w:eastAsia="仿宋_GB2312" w:cs="Times New Roman"/>
          <w:color w:val="auto"/>
          <w:sz w:val="32"/>
          <w:szCs w:val="32"/>
        </w:rPr>
      </w:pPr>
    </w:p>
    <w:p>
      <w:pPr>
        <w:widowControl w:val="0"/>
        <w:spacing w:line="360" w:lineRule="exact"/>
        <w:rPr>
          <w:rFonts w:hint="default" w:ascii="Times New Roman" w:hAnsi="Times New Roman" w:eastAsia="仿宋_GB2312" w:cs="Times New Roman"/>
          <w:color w:val="auto"/>
          <w:sz w:val="32"/>
          <w:szCs w:val="32"/>
        </w:rPr>
      </w:pPr>
    </w:p>
    <w:p>
      <w:pPr>
        <w:widowControl w:val="0"/>
        <w:spacing w:line="360" w:lineRule="exact"/>
        <w:rPr>
          <w:rFonts w:hint="default" w:ascii="Times New Roman" w:hAnsi="Times New Roman" w:eastAsia="仿宋_GB2312" w:cs="Times New Roman"/>
          <w:color w:val="auto"/>
          <w:sz w:val="32"/>
          <w:szCs w:val="32"/>
        </w:rPr>
      </w:pPr>
    </w:p>
    <w:p>
      <w:pPr>
        <w:pStyle w:val="2"/>
        <w:rPr>
          <w:rFonts w:hint="default" w:ascii="Times New Roman" w:hAnsi="Times New Roman" w:eastAsia="仿宋_GB2312" w:cs="Times New Roman"/>
          <w:color w:val="auto"/>
          <w:sz w:val="32"/>
          <w:szCs w:val="32"/>
        </w:rPr>
      </w:pPr>
    </w:p>
    <w:p>
      <w:pPr>
        <w:pStyle w:val="15"/>
        <w:keepNext w:val="0"/>
        <w:keepLines w:val="0"/>
        <w:widowControl w:val="0"/>
        <w:shd w:val="clear" w:color="auto" w:fill="auto"/>
        <w:bidi w:val="0"/>
        <w:spacing w:before="0" w:after="0" w:line="240" w:lineRule="auto"/>
        <w:ind w:left="0" w:right="0" w:firstLine="4800" w:firstLineChars="15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pacing w:val="0"/>
          <w:w w:val="100"/>
          <w:position w:val="0"/>
          <w:sz w:val="32"/>
          <w:szCs w:val="32"/>
        </w:rPr>
        <w:t>202</w:t>
      </w:r>
      <w:r>
        <w:rPr>
          <w:rFonts w:hint="default" w:ascii="Times New Roman" w:hAnsi="Times New Roman" w:eastAsia="仿宋_GB2312" w:cs="Times New Roman"/>
          <w:b w:val="0"/>
          <w:bCs w:val="0"/>
          <w:color w:val="auto"/>
          <w:spacing w:val="0"/>
          <w:w w:val="100"/>
          <w:position w:val="0"/>
          <w:sz w:val="32"/>
          <w:szCs w:val="32"/>
          <w:lang w:val="en-US" w:eastAsia="zh-CN"/>
        </w:rPr>
        <w:t>3</w:t>
      </w:r>
      <w:r>
        <w:rPr>
          <w:rFonts w:hint="default" w:ascii="Times New Roman" w:hAnsi="Times New Roman" w:eastAsia="仿宋_GB2312" w:cs="Times New Roman"/>
          <w:b w:val="0"/>
          <w:bCs w:val="0"/>
          <w:color w:val="auto"/>
          <w:spacing w:val="0"/>
          <w:w w:val="100"/>
          <w:position w:val="0"/>
          <w:sz w:val="32"/>
          <w:szCs w:val="32"/>
        </w:rPr>
        <w:t>年</w:t>
      </w:r>
      <w:r>
        <w:rPr>
          <w:rFonts w:hint="eastAsia" w:ascii="Times New Roman" w:hAnsi="Times New Roman" w:eastAsia="仿宋_GB2312" w:cs="Times New Roman"/>
          <w:b w:val="0"/>
          <w:bCs w:val="0"/>
          <w:color w:val="auto"/>
          <w:spacing w:val="0"/>
          <w:w w:val="100"/>
          <w:position w:val="0"/>
          <w:sz w:val="32"/>
          <w:szCs w:val="32"/>
          <w:lang w:val="en-US" w:eastAsia="zh-CN"/>
        </w:rPr>
        <w:t>9</w:t>
      </w:r>
      <w:r>
        <w:rPr>
          <w:rFonts w:hint="default" w:ascii="Times New Roman" w:hAnsi="Times New Roman" w:eastAsia="仿宋_GB2312" w:cs="Times New Roman"/>
          <w:b w:val="0"/>
          <w:bCs w:val="0"/>
          <w:color w:val="auto"/>
          <w:spacing w:val="0"/>
          <w:w w:val="100"/>
          <w:position w:val="0"/>
          <w:sz w:val="32"/>
          <w:szCs w:val="32"/>
        </w:rPr>
        <w:t>月</w:t>
      </w:r>
      <w:r>
        <w:rPr>
          <w:rFonts w:hint="default" w:ascii="Times New Roman" w:hAnsi="Times New Roman" w:eastAsia="仿宋_GB2312" w:cs="Times New Roman"/>
          <w:b w:val="0"/>
          <w:bCs w:val="0"/>
          <w:color w:val="auto"/>
          <w:spacing w:val="0"/>
          <w:w w:val="100"/>
          <w:position w:val="0"/>
          <w:sz w:val="32"/>
          <w:szCs w:val="32"/>
          <w:lang w:val="en-US" w:eastAsia="zh-CN"/>
        </w:rPr>
        <w:t>20</w:t>
      </w:r>
      <w:r>
        <w:rPr>
          <w:rFonts w:hint="default" w:ascii="Times New Roman" w:hAnsi="Times New Roman" w:eastAsia="仿宋_GB2312" w:cs="Times New Roman"/>
          <w:b w:val="0"/>
          <w:bCs w:val="0"/>
          <w:color w:val="auto"/>
          <w:spacing w:val="0"/>
          <w:w w:val="100"/>
          <w:position w:val="0"/>
          <w:sz w:val="32"/>
          <w:szCs w:val="32"/>
        </w:rPr>
        <w:t>日</w:t>
      </w:r>
    </w:p>
    <w:p>
      <w:pPr>
        <w:pStyle w:val="2"/>
        <w:rPr>
          <w:rFonts w:hint="default" w:ascii="Times New Roman" w:hAnsi="Times New Roman" w:eastAsia="仿宋_GB2312" w:cs="Times New Roman"/>
          <w:color w:val="auto"/>
          <w:sz w:val="32"/>
          <w:szCs w:val="32"/>
        </w:rPr>
      </w:pPr>
    </w:p>
    <w:p>
      <w:pPr>
        <w:widowControl w:val="0"/>
        <w:spacing w:after="582" w:line="1" w:lineRule="exact"/>
        <w:rPr>
          <w:rFonts w:hint="default" w:ascii="Times New Roman" w:hAnsi="Times New Roman" w:eastAsia="仿宋_GB2312" w:cs="Times New Roman"/>
          <w:color w:val="auto"/>
          <w:sz w:val="32"/>
          <w:szCs w:val="32"/>
        </w:rPr>
      </w:pPr>
    </w:p>
    <w:p>
      <w:pPr>
        <w:widowControl w:val="0"/>
        <w:spacing w:line="1" w:lineRule="exact"/>
        <w:rPr>
          <w:rFonts w:hint="default" w:ascii="Times New Roman" w:hAnsi="Times New Roman" w:eastAsia="仿宋_GB2312" w:cs="Times New Roman"/>
          <w:color w:val="auto"/>
          <w:sz w:val="32"/>
          <w:szCs w:val="32"/>
        </w:rPr>
        <w:sectPr>
          <w:footnotePr>
            <w:numFmt w:val="decimal"/>
          </w:footnotePr>
          <w:pgSz w:w="11900" w:h="16840"/>
          <w:pgMar w:top="2268" w:right="2082" w:bottom="1219" w:left="1710" w:header="0" w:footer="1196" w:gutter="0"/>
          <w:pgBorders>
            <w:top w:val="none" w:sz="0" w:space="0"/>
            <w:left w:val="none" w:sz="0" w:space="0"/>
            <w:bottom w:val="none" w:sz="0" w:space="0"/>
            <w:right w:val="none" w:sz="0" w:space="0"/>
          </w:pgBorders>
          <w:pgNumType w:fmt="decimal"/>
          <w:cols w:space="0" w:num="1"/>
          <w:rtlGutter w:val="0"/>
          <w:docGrid w:linePitch="360" w:charSpace="0"/>
        </w:sectPr>
      </w:pPr>
    </w:p>
    <w:p>
      <w:pPr>
        <w:pStyle w:val="15"/>
        <w:keepNext w:val="0"/>
        <w:keepLines w:val="0"/>
        <w:widowControl w:val="0"/>
        <w:shd w:val="clear" w:color="auto" w:fill="auto"/>
        <w:bidi w:val="0"/>
        <w:spacing w:before="0" w:after="360" w:line="597" w:lineRule="exact"/>
        <w:ind w:left="0" w:right="0" w:firstLine="0"/>
        <w:jc w:val="both"/>
        <w:rPr>
          <w:rFonts w:hint="eastAsia" w:ascii="黑体" w:hAnsi="黑体" w:eastAsia="黑体" w:cs="黑体"/>
          <w:b w:val="0"/>
          <w:bCs w:val="0"/>
          <w:color w:val="auto"/>
          <w:sz w:val="32"/>
          <w:szCs w:val="32"/>
        </w:rPr>
      </w:pPr>
      <w:r>
        <w:rPr>
          <w:rFonts w:hint="eastAsia" w:ascii="黑体" w:hAnsi="黑体" w:eastAsia="黑体" w:cs="黑体"/>
          <w:b w:val="0"/>
          <w:bCs w:val="0"/>
          <w:color w:val="auto"/>
          <w:spacing w:val="0"/>
          <w:w w:val="100"/>
          <w:position w:val="0"/>
          <w:sz w:val="32"/>
          <w:szCs w:val="32"/>
        </w:rPr>
        <w:t>附件</w:t>
      </w:r>
    </w:p>
    <w:p>
      <w:pPr>
        <w:pStyle w:val="17"/>
        <w:keepNext/>
        <w:keepLines/>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center"/>
        <w:textAlignment w:val="auto"/>
        <w:rPr>
          <w:rFonts w:hint="eastAsia" w:ascii="方正大标宋简体" w:hAnsi="方正大标宋简体" w:eastAsia="方正大标宋简体" w:cs="方正大标宋简体"/>
          <w:b w:val="0"/>
          <w:bCs w:val="0"/>
          <w:color w:val="auto"/>
          <w:sz w:val="40"/>
          <w:szCs w:val="40"/>
        </w:rPr>
      </w:pPr>
      <w:bookmarkStart w:id="3" w:name="bookmark5"/>
      <w:bookmarkStart w:id="4" w:name="bookmark4"/>
      <w:bookmarkStart w:id="5" w:name="bookmark3"/>
      <w:r>
        <w:rPr>
          <w:rFonts w:hint="eastAsia" w:ascii="方正大标宋简体" w:hAnsi="方正大标宋简体" w:eastAsia="方正大标宋简体" w:cs="方正大标宋简体"/>
          <w:b w:val="0"/>
          <w:bCs w:val="0"/>
          <w:color w:val="auto"/>
          <w:spacing w:val="0"/>
          <w:w w:val="100"/>
          <w:position w:val="0"/>
          <w:sz w:val="40"/>
          <w:szCs w:val="40"/>
        </w:rPr>
        <w:t>醴陵市202</w:t>
      </w:r>
      <w:r>
        <w:rPr>
          <w:rFonts w:hint="eastAsia" w:ascii="方正大标宋简体" w:hAnsi="方正大标宋简体" w:eastAsia="方正大标宋简体" w:cs="方正大标宋简体"/>
          <w:b w:val="0"/>
          <w:bCs w:val="0"/>
          <w:color w:val="auto"/>
          <w:spacing w:val="0"/>
          <w:w w:val="100"/>
          <w:position w:val="0"/>
          <w:sz w:val="40"/>
          <w:szCs w:val="40"/>
          <w:lang w:val="en-US" w:eastAsia="zh-CN"/>
        </w:rPr>
        <w:t>3</w:t>
      </w:r>
      <w:r>
        <w:rPr>
          <w:rFonts w:hint="eastAsia" w:ascii="方正大标宋简体" w:hAnsi="方正大标宋简体" w:eastAsia="方正大标宋简体" w:cs="方正大标宋简体"/>
          <w:b w:val="0"/>
          <w:bCs w:val="0"/>
          <w:color w:val="auto"/>
          <w:spacing w:val="0"/>
          <w:w w:val="100"/>
          <w:position w:val="0"/>
          <w:sz w:val="40"/>
          <w:szCs w:val="40"/>
        </w:rPr>
        <w:t>年稻谷目标价格补贴工作实施方案</w:t>
      </w:r>
      <w:bookmarkEnd w:id="3"/>
      <w:bookmarkEnd w:id="4"/>
      <w:bookmarkEnd w:id="5"/>
    </w:p>
    <w:p>
      <w:pPr>
        <w:pStyle w:val="15"/>
        <w:keepNext w:val="0"/>
        <w:keepLines w:val="0"/>
        <w:widowControl w:val="0"/>
        <w:shd w:val="clear" w:color="auto" w:fill="auto"/>
        <w:bidi w:val="0"/>
        <w:spacing w:before="0" w:after="0" w:line="597" w:lineRule="exact"/>
        <w:ind w:left="0" w:right="0" w:firstLine="640"/>
        <w:jc w:val="both"/>
        <w:rPr>
          <w:rFonts w:hint="default" w:ascii="Times New Roman" w:hAnsi="Times New Roman" w:eastAsia="仿宋_GB2312" w:cs="Times New Roman"/>
          <w:color w:val="auto"/>
          <w:spacing w:val="0"/>
          <w:w w:val="100"/>
          <w:position w:val="0"/>
          <w:sz w:val="32"/>
          <w:szCs w:val="32"/>
        </w:rPr>
      </w:pP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1"/>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color w:val="auto"/>
          <w:spacing w:val="0"/>
          <w:w w:val="100"/>
          <w:position w:val="0"/>
          <w:sz w:val="32"/>
          <w:szCs w:val="32"/>
        </w:rPr>
        <w:t>为贯彻落实湖南省关于稻谷</w:t>
      </w:r>
      <w:r>
        <w:rPr>
          <w:rFonts w:hint="default" w:ascii="Times New Roman" w:hAnsi="Times New Roman" w:eastAsia="仿宋_GB2312" w:cs="Times New Roman"/>
          <w:color w:val="auto"/>
          <w:spacing w:val="0"/>
          <w:w w:val="100"/>
          <w:position w:val="0"/>
          <w:sz w:val="32"/>
          <w:szCs w:val="32"/>
          <w:lang w:eastAsia="zh-CN"/>
        </w:rPr>
        <w:t>目标价格</w:t>
      </w:r>
      <w:r>
        <w:rPr>
          <w:rFonts w:hint="default" w:ascii="Times New Roman" w:hAnsi="Times New Roman" w:eastAsia="仿宋_GB2312" w:cs="Times New Roman"/>
          <w:color w:val="auto"/>
          <w:spacing w:val="0"/>
          <w:w w:val="100"/>
          <w:position w:val="0"/>
          <w:sz w:val="32"/>
          <w:szCs w:val="32"/>
        </w:rPr>
        <w:t>补贴工作</w:t>
      </w:r>
      <w:r>
        <w:rPr>
          <w:rFonts w:hint="default" w:ascii="Times New Roman" w:hAnsi="Times New Roman" w:eastAsia="仿宋_GB2312" w:cs="Times New Roman"/>
          <w:color w:val="auto"/>
          <w:spacing w:val="0"/>
          <w:w w:val="100"/>
          <w:position w:val="0"/>
          <w:sz w:val="32"/>
          <w:szCs w:val="32"/>
          <w:lang w:eastAsia="zh-CN"/>
        </w:rPr>
        <w:t>的</w:t>
      </w:r>
      <w:r>
        <w:rPr>
          <w:rFonts w:hint="default" w:ascii="Times New Roman" w:hAnsi="Times New Roman" w:eastAsia="仿宋_GB2312" w:cs="Times New Roman"/>
          <w:color w:val="auto"/>
          <w:spacing w:val="0"/>
          <w:w w:val="100"/>
          <w:position w:val="0"/>
          <w:sz w:val="32"/>
          <w:szCs w:val="32"/>
        </w:rPr>
        <w:t>有关要求，保障农民种粮收益基本稳定，根据</w:t>
      </w:r>
      <w:r>
        <w:rPr>
          <w:rFonts w:hint="default" w:ascii="Times New Roman" w:hAnsi="Times New Roman" w:eastAsia="仿宋_GB2312" w:cs="Times New Roman"/>
          <w:color w:val="auto"/>
          <w:spacing w:val="0"/>
          <w:w w:val="100"/>
          <w:position w:val="0"/>
          <w:sz w:val="32"/>
          <w:szCs w:val="32"/>
          <w:lang w:eastAsia="zh-CN"/>
        </w:rPr>
        <w:t>湖南省财政厅</w:t>
      </w:r>
      <w:r>
        <w:rPr>
          <w:rFonts w:hint="eastAsia" w:ascii="Times New Roman" w:hAnsi="Times New Roman" w:eastAsia="仿宋_GB2312" w:cs="Times New Roman"/>
          <w:color w:val="auto"/>
          <w:spacing w:val="0"/>
          <w:w w:val="100"/>
          <w:position w:val="0"/>
          <w:sz w:val="32"/>
          <w:szCs w:val="32"/>
          <w:lang w:val="en-US" w:eastAsia="zh-CN"/>
        </w:rPr>
        <w:t xml:space="preserve"> </w:t>
      </w:r>
      <w:r>
        <w:rPr>
          <w:rFonts w:hint="default" w:ascii="Times New Roman" w:hAnsi="Times New Roman" w:eastAsia="仿宋_GB2312" w:cs="Times New Roman"/>
          <w:color w:val="auto"/>
          <w:spacing w:val="0"/>
          <w:w w:val="100"/>
          <w:position w:val="0"/>
          <w:sz w:val="32"/>
          <w:szCs w:val="32"/>
          <w:lang w:val="en-US" w:eastAsia="zh-CN"/>
        </w:rPr>
        <w:t>湖南省发展和改革委员会</w:t>
      </w:r>
      <w:r>
        <w:rPr>
          <w:rFonts w:hint="eastAsia" w:ascii="Times New Roman" w:hAnsi="Times New Roman" w:eastAsia="仿宋_GB2312" w:cs="Times New Roman"/>
          <w:color w:val="auto"/>
          <w:spacing w:val="0"/>
          <w:w w:val="100"/>
          <w:position w:val="0"/>
          <w:sz w:val="32"/>
          <w:szCs w:val="32"/>
          <w:lang w:val="en-US" w:eastAsia="zh-CN"/>
        </w:rPr>
        <w:t xml:space="preserve"> </w:t>
      </w:r>
      <w:r>
        <w:rPr>
          <w:rFonts w:hint="default" w:ascii="Times New Roman" w:hAnsi="Times New Roman" w:eastAsia="仿宋_GB2312" w:cs="Times New Roman"/>
          <w:color w:val="auto"/>
          <w:spacing w:val="0"/>
          <w:w w:val="100"/>
          <w:position w:val="0"/>
          <w:sz w:val="32"/>
          <w:szCs w:val="32"/>
          <w:lang w:val="en-US" w:eastAsia="zh-CN"/>
        </w:rPr>
        <w:t>湖南省农业农村厅</w:t>
      </w:r>
      <w:r>
        <w:rPr>
          <w:rFonts w:hint="eastAsia" w:ascii="Times New Roman" w:hAnsi="Times New Roman" w:eastAsia="仿宋_GB2312" w:cs="Times New Roman"/>
          <w:color w:val="auto"/>
          <w:spacing w:val="0"/>
          <w:w w:val="100"/>
          <w:position w:val="0"/>
          <w:sz w:val="32"/>
          <w:szCs w:val="32"/>
          <w:lang w:val="en-US" w:eastAsia="zh-CN"/>
        </w:rPr>
        <w:t xml:space="preserve"> </w:t>
      </w:r>
      <w:r>
        <w:rPr>
          <w:rFonts w:hint="default" w:ascii="Times New Roman" w:hAnsi="Times New Roman" w:eastAsia="仿宋_GB2312" w:cs="Times New Roman"/>
          <w:color w:val="auto"/>
          <w:spacing w:val="0"/>
          <w:w w:val="100"/>
          <w:position w:val="0"/>
          <w:sz w:val="32"/>
          <w:szCs w:val="32"/>
          <w:lang w:val="en-US" w:eastAsia="zh-CN"/>
        </w:rPr>
        <w:t>湖南省粮食和物资储备局</w:t>
      </w:r>
      <w:r>
        <w:rPr>
          <w:rFonts w:hint="eastAsia" w:ascii="Times New Roman" w:hAnsi="Times New Roman" w:eastAsia="仿宋_GB2312" w:cs="Times New Roman"/>
          <w:color w:val="auto"/>
          <w:spacing w:val="0"/>
          <w:w w:val="100"/>
          <w:position w:val="0"/>
          <w:sz w:val="32"/>
          <w:szCs w:val="32"/>
          <w:lang w:val="en-US" w:eastAsia="zh-CN"/>
        </w:rPr>
        <w:t xml:space="preserve"> </w:t>
      </w:r>
      <w:r>
        <w:rPr>
          <w:rFonts w:hint="default" w:ascii="Times New Roman" w:hAnsi="Times New Roman" w:eastAsia="仿宋_GB2312" w:cs="Times New Roman"/>
          <w:color w:val="auto"/>
          <w:spacing w:val="0"/>
          <w:w w:val="100"/>
          <w:position w:val="0"/>
          <w:sz w:val="32"/>
          <w:szCs w:val="32"/>
          <w:lang w:val="en-US" w:eastAsia="zh-CN"/>
        </w:rPr>
        <w:t>国家统计局湖南调查总队《关于印发</w:t>
      </w:r>
      <w:r>
        <w:rPr>
          <w:rFonts w:hint="eastAsia" w:ascii="仿宋_GB2312" w:hAnsi="仿宋_GB2312" w:eastAsia="仿宋_GB2312" w:cs="仿宋_GB2312"/>
          <w:color w:val="auto"/>
          <w:spacing w:val="0"/>
          <w:w w:val="100"/>
          <w:position w:val="0"/>
          <w:sz w:val="32"/>
          <w:szCs w:val="32"/>
          <w:lang w:val="en-US" w:eastAsia="zh-CN"/>
        </w:rPr>
        <w:t>&lt;</w:t>
      </w:r>
      <w:r>
        <w:rPr>
          <w:rFonts w:hint="default" w:ascii="Times New Roman" w:hAnsi="Times New Roman" w:eastAsia="仿宋_GB2312" w:cs="Times New Roman"/>
          <w:color w:val="auto"/>
          <w:spacing w:val="0"/>
          <w:w w:val="100"/>
          <w:position w:val="0"/>
          <w:sz w:val="32"/>
          <w:szCs w:val="32"/>
          <w:lang w:val="en-US" w:eastAsia="zh-CN"/>
        </w:rPr>
        <w:t>湖南省2023年稻谷目标价格补贴工作实施方案</w:t>
      </w:r>
      <w:r>
        <w:rPr>
          <w:rFonts w:hint="eastAsia" w:ascii="仿宋_GB2312" w:hAnsi="仿宋_GB2312" w:eastAsia="仿宋_GB2312" w:cs="仿宋_GB2312"/>
          <w:color w:val="auto"/>
          <w:spacing w:val="0"/>
          <w:w w:val="100"/>
          <w:position w:val="0"/>
          <w:sz w:val="32"/>
          <w:szCs w:val="32"/>
          <w:lang w:val="en-US" w:eastAsia="zh-CN"/>
        </w:rPr>
        <w:t>&gt;</w:t>
      </w:r>
      <w:r>
        <w:rPr>
          <w:rFonts w:hint="default" w:ascii="Times New Roman" w:hAnsi="Times New Roman" w:eastAsia="仿宋_GB2312" w:cs="Times New Roman"/>
          <w:color w:val="auto"/>
          <w:spacing w:val="0"/>
          <w:w w:val="100"/>
          <w:position w:val="0"/>
          <w:sz w:val="32"/>
          <w:szCs w:val="32"/>
          <w:lang w:val="en-US" w:eastAsia="zh-CN"/>
        </w:rPr>
        <w:t>的通知》（湘财建</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2023</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13号）精神</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结合我市</w:t>
      </w:r>
      <w:r>
        <w:rPr>
          <w:rFonts w:hint="default" w:ascii="Times New Roman" w:hAnsi="Times New Roman" w:eastAsia="仿宋_GB2312" w:cs="Times New Roman"/>
          <w:color w:val="auto"/>
          <w:spacing w:val="0"/>
          <w:w w:val="100"/>
          <w:position w:val="0"/>
          <w:sz w:val="32"/>
          <w:szCs w:val="32"/>
        </w:rPr>
        <w:t>实际</w:t>
      </w:r>
      <w:r>
        <w:rPr>
          <w:rFonts w:hint="eastAsia" w:ascii="Times New Roman" w:hAnsi="Times New Roman" w:eastAsia="仿宋_GB2312" w:cs="Times New Roman"/>
          <w:color w:val="auto"/>
          <w:spacing w:val="0"/>
          <w:w w:val="100"/>
          <w:position w:val="0"/>
          <w:sz w:val="32"/>
          <w:szCs w:val="32"/>
          <w:lang w:eastAsia="zh-CN"/>
        </w:rPr>
        <w:t>，</w:t>
      </w:r>
      <w:r>
        <w:rPr>
          <w:rFonts w:hint="eastAsia" w:ascii="Times New Roman" w:hAnsi="Times New Roman" w:eastAsia="仿宋_GB2312" w:cs="Times New Roman"/>
          <w:color w:val="auto"/>
          <w:spacing w:val="0"/>
          <w:w w:val="100"/>
          <w:position w:val="0"/>
          <w:sz w:val="32"/>
          <w:szCs w:val="32"/>
          <w:lang w:val="en-US" w:eastAsia="zh-CN"/>
        </w:rPr>
        <w:t>特</w:t>
      </w:r>
      <w:r>
        <w:rPr>
          <w:rFonts w:hint="default" w:ascii="Times New Roman" w:hAnsi="Times New Roman" w:eastAsia="仿宋_GB2312" w:cs="Times New Roman"/>
          <w:color w:val="auto"/>
          <w:spacing w:val="0"/>
          <w:w w:val="100"/>
          <w:position w:val="0"/>
          <w:sz w:val="32"/>
          <w:szCs w:val="32"/>
        </w:rPr>
        <w:t>制定</w:t>
      </w:r>
      <w:r>
        <w:rPr>
          <w:rFonts w:hint="default" w:ascii="Times New Roman" w:hAnsi="Times New Roman" w:eastAsia="仿宋_GB2312" w:cs="Times New Roman"/>
          <w:color w:val="auto"/>
          <w:spacing w:val="0"/>
          <w:w w:val="100"/>
          <w:position w:val="0"/>
          <w:sz w:val="32"/>
          <w:szCs w:val="32"/>
          <w:lang w:eastAsia="zh-CN"/>
        </w:rPr>
        <w:t>本</w:t>
      </w:r>
      <w:r>
        <w:rPr>
          <w:rFonts w:hint="default" w:ascii="Times New Roman" w:hAnsi="Times New Roman" w:eastAsia="仿宋_GB2312" w:cs="Times New Roman"/>
          <w:color w:val="auto"/>
          <w:spacing w:val="0"/>
          <w:w w:val="100"/>
          <w:position w:val="0"/>
          <w:sz w:val="32"/>
          <w:szCs w:val="32"/>
        </w:rPr>
        <w:t>方案</w:t>
      </w:r>
      <w:r>
        <w:rPr>
          <w:rFonts w:hint="default" w:ascii="Times New Roman" w:hAnsi="Times New Roman" w:eastAsia="仿宋_GB2312" w:cs="Times New Roman"/>
          <w:color w:val="auto"/>
          <w:spacing w:val="0"/>
          <w:w w:val="100"/>
          <w:position w:val="0"/>
          <w:sz w:val="32"/>
          <w:szCs w:val="32"/>
          <w:lang w:eastAsia="zh-CN"/>
        </w:rPr>
        <w:t>。</w:t>
      </w:r>
    </w:p>
    <w:p>
      <w:pPr>
        <w:pStyle w:val="15"/>
        <w:keepNext w:val="0"/>
        <w:keepLines w:val="0"/>
        <w:pageBreakBefore w:val="0"/>
        <w:widowControl w:val="0"/>
        <w:shd w:val="clear" w:color="auto" w:fill="auto"/>
        <w:tabs>
          <w:tab w:val="left" w:pos="1281"/>
        </w:tabs>
        <w:kinsoku/>
        <w:wordWrap/>
        <w:overflowPunct/>
        <w:topLinePunct w:val="0"/>
        <w:autoSpaceDE/>
        <w:autoSpaceDN/>
        <w:bidi w:val="0"/>
        <w:adjustRightInd/>
        <w:snapToGrid/>
        <w:spacing w:before="0" w:after="0" w:line="560" w:lineRule="exact"/>
        <w:ind w:left="0" w:right="0" w:firstLine="641"/>
        <w:jc w:val="both"/>
        <w:textAlignment w:val="auto"/>
        <w:rPr>
          <w:rFonts w:hint="eastAsia" w:ascii="黑体" w:hAnsi="黑体" w:eastAsia="黑体" w:cs="黑体"/>
          <w:b w:val="0"/>
          <w:bCs w:val="0"/>
          <w:color w:val="auto"/>
          <w:sz w:val="32"/>
          <w:szCs w:val="32"/>
          <w:lang w:eastAsia="zh-CN"/>
        </w:rPr>
      </w:pPr>
      <w:bookmarkStart w:id="6" w:name="bookmark6"/>
      <w:r>
        <w:rPr>
          <w:rFonts w:hint="eastAsia" w:ascii="黑体" w:hAnsi="黑体" w:eastAsia="黑体" w:cs="黑体"/>
          <w:b w:val="0"/>
          <w:bCs w:val="0"/>
          <w:color w:val="auto"/>
          <w:spacing w:val="0"/>
          <w:w w:val="100"/>
          <w:position w:val="0"/>
          <w:sz w:val="32"/>
          <w:szCs w:val="32"/>
        </w:rPr>
        <w:t>一</w:t>
      </w:r>
      <w:bookmarkEnd w:id="6"/>
      <w:r>
        <w:rPr>
          <w:rFonts w:hint="eastAsia" w:ascii="黑体" w:hAnsi="黑体" w:eastAsia="黑体" w:cs="黑体"/>
          <w:b w:val="0"/>
          <w:bCs w:val="0"/>
          <w:color w:val="auto"/>
          <w:spacing w:val="0"/>
          <w:w w:val="100"/>
          <w:position w:val="0"/>
          <w:sz w:val="32"/>
          <w:szCs w:val="32"/>
        </w:rPr>
        <w:t>、目标</w:t>
      </w:r>
      <w:r>
        <w:rPr>
          <w:rFonts w:hint="eastAsia" w:ascii="黑体" w:hAnsi="黑体" w:eastAsia="黑体" w:cs="黑体"/>
          <w:b w:val="0"/>
          <w:bCs w:val="0"/>
          <w:color w:val="auto"/>
          <w:spacing w:val="0"/>
          <w:w w:val="100"/>
          <w:position w:val="0"/>
          <w:sz w:val="32"/>
          <w:szCs w:val="32"/>
          <w:lang w:eastAsia="zh-CN"/>
        </w:rPr>
        <w:t>任务</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1"/>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以习近平新时代中国特色社会主义思想为指导，</w:t>
      </w:r>
      <w:r>
        <w:rPr>
          <w:rFonts w:hint="default" w:ascii="Times New Roman" w:hAnsi="Times New Roman" w:eastAsia="仿宋_GB2312" w:cs="Times New Roman"/>
          <w:color w:val="auto"/>
          <w:spacing w:val="0"/>
          <w:w w:val="100"/>
          <w:position w:val="0"/>
          <w:sz w:val="32"/>
          <w:szCs w:val="32"/>
          <w:lang w:eastAsia="zh-CN"/>
        </w:rPr>
        <w:t>全面贯彻党的二十大精神，</w:t>
      </w:r>
      <w:r>
        <w:rPr>
          <w:rFonts w:hint="default" w:ascii="Times New Roman" w:hAnsi="Times New Roman" w:eastAsia="仿宋_GB2312" w:cs="Times New Roman"/>
          <w:color w:val="auto"/>
          <w:spacing w:val="0"/>
          <w:w w:val="100"/>
          <w:position w:val="0"/>
          <w:sz w:val="32"/>
          <w:szCs w:val="32"/>
        </w:rPr>
        <w:t>深化稻谷收储制度和价格形成机制改革，增强稻谷最低收购价政策</w:t>
      </w:r>
      <w:r>
        <w:rPr>
          <w:rFonts w:hint="default" w:ascii="Times New Roman" w:hAnsi="Times New Roman" w:eastAsia="仿宋_GB2312" w:cs="Times New Roman"/>
          <w:color w:val="auto"/>
          <w:spacing w:val="0"/>
          <w:w w:val="100"/>
          <w:position w:val="0"/>
          <w:sz w:val="32"/>
          <w:szCs w:val="32"/>
          <w:lang w:eastAsia="zh-CN"/>
        </w:rPr>
        <w:t>的</w:t>
      </w:r>
      <w:r>
        <w:rPr>
          <w:rFonts w:hint="default" w:ascii="Times New Roman" w:hAnsi="Times New Roman" w:eastAsia="仿宋_GB2312" w:cs="Times New Roman"/>
          <w:color w:val="auto"/>
          <w:spacing w:val="0"/>
          <w:w w:val="100"/>
          <w:position w:val="0"/>
          <w:sz w:val="32"/>
          <w:szCs w:val="32"/>
        </w:rPr>
        <w:t>灵活性和弹性，更加有效发挥市场机制作用。通过实施</w:t>
      </w:r>
      <w:r>
        <w:rPr>
          <w:rFonts w:hint="default" w:ascii="Times New Roman" w:hAnsi="Times New Roman" w:eastAsia="仿宋_GB2312" w:cs="Times New Roman"/>
          <w:color w:val="auto"/>
          <w:spacing w:val="0"/>
          <w:w w:val="100"/>
          <w:position w:val="0"/>
          <w:sz w:val="32"/>
          <w:szCs w:val="32"/>
          <w:lang w:eastAsia="zh-CN"/>
        </w:rPr>
        <w:t>稻谷目标价格</w:t>
      </w:r>
      <w:r>
        <w:rPr>
          <w:rFonts w:hint="default" w:ascii="Times New Roman" w:hAnsi="Times New Roman" w:eastAsia="仿宋_GB2312" w:cs="Times New Roman"/>
          <w:color w:val="auto"/>
          <w:spacing w:val="0"/>
          <w:w w:val="100"/>
          <w:position w:val="0"/>
          <w:sz w:val="32"/>
          <w:szCs w:val="32"/>
        </w:rPr>
        <w:t>补贴政策，保障我市稻谷生产和稻谷种植收益基本稳定</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引导种植结构调整</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促进增加绿色优质稻供给</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保持我市稻谷生产基本稳定</w:t>
      </w:r>
      <w:r>
        <w:rPr>
          <w:rFonts w:hint="default" w:ascii="Times New Roman" w:hAnsi="Times New Roman" w:eastAsia="仿宋_GB2312" w:cs="Times New Roman"/>
          <w:color w:val="auto"/>
          <w:spacing w:val="0"/>
          <w:w w:val="100"/>
          <w:position w:val="0"/>
          <w:sz w:val="32"/>
          <w:szCs w:val="32"/>
          <w:lang w:eastAsia="zh-CN"/>
        </w:rPr>
        <w:t>，进一步巩固我市粮食生产</w:t>
      </w:r>
      <w:r>
        <w:rPr>
          <w:rFonts w:hint="default" w:ascii="Times New Roman" w:hAnsi="Times New Roman" w:eastAsia="仿宋_GB2312" w:cs="Times New Roman"/>
          <w:color w:val="auto"/>
          <w:spacing w:val="0"/>
          <w:w w:val="100"/>
          <w:position w:val="0"/>
          <w:sz w:val="32"/>
          <w:szCs w:val="32"/>
        </w:rPr>
        <w:t>在全省的</w:t>
      </w:r>
      <w:r>
        <w:rPr>
          <w:rFonts w:hint="default" w:ascii="Times New Roman" w:hAnsi="Times New Roman" w:eastAsia="仿宋_GB2312" w:cs="Times New Roman"/>
          <w:color w:val="auto"/>
          <w:spacing w:val="0"/>
          <w:w w:val="100"/>
          <w:position w:val="0"/>
          <w:sz w:val="32"/>
          <w:szCs w:val="32"/>
          <w:lang w:eastAsia="zh-CN"/>
        </w:rPr>
        <w:t>优势</w:t>
      </w:r>
      <w:r>
        <w:rPr>
          <w:rFonts w:hint="default" w:ascii="Times New Roman" w:hAnsi="Times New Roman" w:eastAsia="仿宋_GB2312" w:cs="Times New Roman"/>
          <w:color w:val="auto"/>
          <w:spacing w:val="0"/>
          <w:w w:val="100"/>
          <w:position w:val="0"/>
          <w:sz w:val="32"/>
          <w:szCs w:val="32"/>
        </w:rPr>
        <w:t>地位。</w:t>
      </w:r>
    </w:p>
    <w:p>
      <w:pPr>
        <w:pStyle w:val="15"/>
        <w:keepNext w:val="0"/>
        <w:keepLines w:val="0"/>
        <w:pageBreakBefore w:val="0"/>
        <w:widowControl w:val="0"/>
        <w:shd w:val="clear" w:color="auto" w:fill="auto"/>
        <w:tabs>
          <w:tab w:val="left" w:pos="1281"/>
        </w:tabs>
        <w:kinsoku/>
        <w:wordWrap/>
        <w:overflowPunct/>
        <w:topLinePunct w:val="0"/>
        <w:autoSpaceDE/>
        <w:autoSpaceDN/>
        <w:bidi w:val="0"/>
        <w:adjustRightInd/>
        <w:snapToGrid/>
        <w:spacing w:before="0" w:after="0" w:line="560" w:lineRule="exact"/>
        <w:ind w:left="0" w:right="0" w:firstLine="641"/>
        <w:jc w:val="both"/>
        <w:textAlignment w:val="auto"/>
        <w:rPr>
          <w:rFonts w:hint="default" w:ascii="黑体" w:hAnsi="黑体" w:eastAsia="黑体" w:cs="黑体"/>
          <w:b w:val="0"/>
          <w:bCs w:val="0"/>
          <w:color w:val="auto"/>
          <w:spacing w:val="0"/>
          <w:w w:val="100"/>
          <w:position w:val="0"/>
          <w:sz w:val="32"/>
          <w:szCs w:val="32"/>
        </w:rPr>
      </w:pPr>
      <w:bookmarkStart w:id="7" w:name="bookmark7"/>
      <w:r>
        <w:rPr>
          <w:rFonts w:hint="default" w:ascii="黑体" w:hAnsi="黑体" w:eastAsia="黑体" w:cs="黑体"/>
          <w:b w:val="0"/>
          <w:bCs w:val="0"/>
          <w:color w:val="auto"/>
          <w:spacing w:val="0"/>
          <w:w w:val="100"/>
          <w:position w:val="0"/>
          <w:sz w:val="32"/>
          <w:szCs w:val="32"/>
        </w:rPr>
        <w:t>二</w:t>
      </w:r>
      <w:bookmarkEnd w:id="7"/>
      <w:r>
        <w:rPr>
          <w:rFonts w:hint="default" w:ascii="黑体" w:hAnsi="黑体" w:eastAsia="黑体" w:cs="黑体"/>
          <w:b w:val="0"/>
          <w:bCs w:val="0"/>
          <w:color w:val="auto"/>
          <w:spacing w:val="0"/>
          <w:w w:val="100"/>
          <w:position w:val="0"/>
          <w:sz w:val="32"/>
          <w:szCs w:val="32"/>
        </w:rPr>
        <w:t>、</w:t>
      </w:r>
      <w:r>
        <w:rPr>
          <w:rFonts w:hint="default" w:ascii="黑体" w:hAnsi="黑体" w:eastAsia="黑体" w:cs="黑体"/>
          <w:b w:val="0"/>
          <w:bCs w:val="0"/>
          <w:color w:val="auto"/>
          <w:spacing w:val="0"/>
          <w:w w:val="100"/>
          <w:position w:val="0"/>
          <w:sz w:val="32"/>
          <w:szCs w:val="32"/>
          <w:lang w:eastAsia="zh-CN"/>
        </w:rPr>
        <w:t>基本</w:t>
      </w:r>
      <w:r>
        <w:rPr>
          <w:rFonts w:hint="default" w:ascii="黑体" w:hAnsi="黑体" w:eastAsia="黑体" w:cs="黑体"/>
          <w:b w:val="0"/>
          <w:bCs w:val="0"/>
          <w:color w:val="auto"/>
          <w:spacing w:val="0"/>
          <w:w w:val="100"/>
          <w:position w:val="0"/>
          <w:sz w:val="32"/>
          <w:szCs w:val="32"/>
        </w:rPr>
        <w:t>原则</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1"/>
        <w:jc w:val="both"/>
        <w:textAlignment w:val="auto"/>
        <w:rPr>
          <w:rFonts w:hint="default" w:ascii="Times New Roman" w:hAnsi="Times New Roman" w:eastAsia="仿宋_GB2312" w:cs="Times New Roman"/>
          <w:color w:val="auto"/>
          <w:spacing w:val="0"/>
          <w:w w:val="100"/>
          <w:position w:val="0"/>
          <w:sz w:val="32"/>
          <w:szCs w:val="32"/>
        </w:rPr>
      </w:pPr>
      <w:r>
        <w:rPr>
          <w:rFonts w:hint="eastAsia" w:ascii="楷体" w:hAnsi="楷体" w:eastAsia="楷体" w:cs="楷体"/>
          <w:color w:val="auto"/>
          <w:spacing w:val="0"/>
          <w:w w:val="100"/>
          <w:position w:val="0"/>
          <w:sz w:val="32"/>
          <w:szCs w:val="32"/>
        </w:rPr>
        <w:t>（一）</w:t>
      </w:r>
      <w:r>
        <w:rPr>
          <w:rFonts w:hint="eastAsia" w:ascii="楷体" w:hAnsi="楷体" w:eastAsia="楷体" w:cs="楷体"/>
          <w:color w:val="auto"/>
          <w:spacing w:val="0"/>
          <w:w w:val="100"/>
          <w:position w:val="0"/>
          <w:sz w:val="32"/>
          <w:szCs w:val="32"/>
          <w:lang w:eastAsia="zh-CN"/>
        </w:rPr>
        <w:t>突出重点</w:t>
      </w:r>
      <w:r>
        <w:rPr>
          <w:rFonts w:hint="eastAsia" w:ascii="楷体" w:hAnsi="楷体" w:eastAsia="楷体" w:cs="楷体"/>
          <w:color w:val="auto"/>
          <w:spacing w:val="0"/>
          <w:w w:val="100"/>
          <w:position w:val="0"/>
          <w:sz w:val="32"/>
          <w:szCs w:val="32"/>
        </w:rPr>
        <w:t>。</w:t>
      </w:r>
      <w:r>
        <w:rPr>
          <w:rFonts w:hint="default" w:ascii="Times New Roman" w:hAnsi="Times New Roman" w:eastAsia="仿宋_GB2312" w:cs="Times New Roman"/>
          <w:color w:val="auto"/>
          <w:spacing w:val="0"/>
          <w:w w:val="100"/>
          <w:position w:val="0"/>
          <w:sz w:val="32"/>
          <w:szCs w:val="32"/>
        </w:rPr>
        <w:t>稻谷</w:t>
      </w:r>
      <w:r>
        <w:rPr>
          <w:rFonts w:hint="default" w:ascii="Times New Roman" w:hAnsi="Times New Roman" w:eastAsia="仿宋_GB2312" w:cs="Times New Roman"/>
          <w:color w:val="auto"/>
          <w:spacing w:val="0"/>
          <w:w w:val="100"/>
          <w:position w:val="0"/>
          <w:sz w:val="32"/>
          <w:szCs w:val="32"/>
          <w:lang w:eastAsia="zh-CN"/>
        </w:rPr>
        <w:t>目标价格</w:t>
      </w:r>
      <w:r>
        <w:rPr>
          <w:rFonts w:hint="default" w:ascii="Times New Roman" w:hAnsi="Times New Roman" w:eastAsia="仿宋_GB2312" w:cs="Times New Roman"/>
          <w:color w:val="auto"/>
          <w:spacing w:val="0"/>
          <w:w w:val="100"/>
          <w:position w:val="0"/>
          <w:sz w:val="32"/>
          <w:szCs w:val="32"/>
        </w:rPr>
        <w:t>补贴只</w:t>
      </w:r>
      <w:r>
        <w:rPr>
          <w:rFonts w:hint="default" w:ascii="Times New Roman" w:hAnsi="Times New Roman" w:eastAsia="仿宋_GB2312" w:cs="Times New Roman"/>
          <w:color w:val="auto"/>
          <w:spacing w:val="0"/>
          <w:w w:val="100"/>
          <w:position w:val="0"/>
          <w:sz w:val="32"/>
          <w:szCs w:val="32"/>
          <w:lang w:eastAsia="zh-CN"/>
        </w:rPr>
        <w:t>能</w:t>
      </w:r>
      <w:r>
        <w:rPr>
          <w:rFonts w:hint="default" w:ascii="Times New Roman" w:hAnsi="Times New Roman" w:eastAsia="仿宋_GB2312" w:cs="Times New Roman"/>
          <w:color w:val="auto"/>
          <w:spacing w:val="0"/>
          <w:w w:val="100"/>
          <w:position w:val="0"/>
          <w:sz w:val="32"/>
          <w:szCs w:val="32"/>
        </w:rPr>
        <w:t>用于补贴我市水稻种植者，不得</w:t>
      </w:r>
      <w:r>
        <w:rPr>
          <w:rFonts w:hint="default" w:ascii="Times New Roman" w:hAnsi="Times New Roman" w:eastAsia="仿宋_GB2312" w:cs="Times New Roman"/>
          <w:color w:val="auto"/>
          <w:spacing w:val="0"/>
          <w:w w:val="100"/>
          <w:position w:val="0"/>
          <w:sz w:val="32"/>
          <w:szCs w:val="32"/>
          <w:lang w:eastAsia="zh-CN"/>
        </w:rPr>
        <w:t>把其他粮食作物纳入补贴范围</w:t>
      </w:r>
      <w:r>
        <w:rPr>
          <w:rFonts w:hint="default" w:ascii="Times New Roman" w:hAnsi="Times New Roman" w:eastAsia="仿宋_GB2312" w:cs="Times New Roman"/>
          <w:color w:val="auto"/>
          <w:spacing w:val="0"/>
          <w:w w:val="100"/>
          <w:position w:val="0"/>
          <w:sz w:val="32"/>
          <w:szCs w:val="32"/>
        </w:rPr>
        <w:t>。要切实提高</w:t>
      </w:r>
      <w:bookmarkStart w:id="46" w:name="_GoBack"/>
      <w:bookmarkEnd w:id="46"/>
      <w:r>
        <w:rPr>
          <w:rFonts w:hint="default" w:ascii="Times New Roman" w:hAnsi="Times New Roman" w:eastAsia="仿宋_GB2312" w:cs="Times New Roman"/>
          <w:color w:val="auto"/>
          <w:spacing w:val="0"/>
          <w:w w:val="100"/>
          <w:position w:val="0"/>
          <w:sz w:val="32"/>
          <w:szCs w:val="32"/>
        </w:rPr>
        <w:t>补贴的精准性和指向性，切实保障水稻种植者利益，稳定稻谷生产能力，保障口粮绝对安全。</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1"/>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楷体" w:hAnsi="楷体" w:eastAsia="楷体" w:cs="楷体"/>
          <w:color w:val="auto"/>
          <w:spacing w:val="0"/>
          <w:w w:val="100"/>
          <w:position w:val="0"/>
          <w:sz w:val="32"/>
          <w:szCs w:val="32"/>
        </w:rPr>
        <w:t>（二）</w:t>
      </w:r>
      <w:r>
        <w:rPr>
          <w:rFonts w:hint="default" w:ascii="楷体" w:hAnsi="楷体" w:eastAsia="楷体" w:cs="楷体"/>
          <w:color w:val="auto"/>
          <w:spacing w:val="0"/>
          <w:w w:val="100"/>
          <w:position w:val="0"/>
          <w:sz w:val="32"/>
          <w:szCs w:val="32"/>
          <w:lang w:eastAsia="zh-CN"/>
        </w:rPr>
        <w:t>分级负责。</w:t>
      </w:r>
      <w:r>
        <w:rPr>
          <w:rFonts w:hint="default" w:ascii="Times New Roman" w:hAnsi="Times New Roman" w:eastAsia="仿宋_GB2312" w:cs="Times New Roman"/>
          <w:color w:val="auto"/>
          <w:spacing w:val="0"/>
          <w:w w:val="100"/>
          <w:position w:val="0"/>
          <w:sz w:val="32"/>
          <w:szCs w:val="32"/>
          <w:lang w:eastAsia="zh-CN"/>
        </w:rPr>
        <w:t>县级负责稻谷目标价格补贴方案的制定，绩效评价和面积复核以及资金拨付工作，镇（街道）负责辖区内稻谷目标价格补贴工作的具体实施，确保补贴政策全面贯彻落实，村（社区）负责宣传发放、组织申报以及数据的审核上报工作。</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1"/>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lang w:eastAsia="zh-CN"/>
        </w:rPr>
        <w:t>（三）调优结构</w:t>
      </w:r>
      <w:r>
        <w:rPr>
          <w:rFonts w:hint="default" w:ascii="Times New Roman" w:hAnsi="Times New Roman" w:eastAsia="仿宋_GB2312" w:cs="Times New Roman"/>
          <w:color w:val="auto"/>
          <w:spacing w:val="0"/>
          <w:w w:val="100"/>
          <w:position w:val="0"/>
          <w:sz w:val="32"/>
          <w:szCs w:val="32"/>
        </w:rPr>
        <w:t>。切实落实质量兴农战略，在保障水稻种植者利益的前提下</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加强引导种植结构调整，促进增加绿色优质稻谷供给。</w:t>
      </w:r>
    </w:p>
    <w:p>
      <w:pPr>
        <w:pStyle w:val="15"/>
        <w:keepNext w:val="0"/>
        <w:keepLines w:val="0"/>
        <w:pageBreakBefore w:val="0"/>
        <w:widowControl w:val="0"/>
        <w:shd w:val="clear" w:color="auto" w:fill="auto"/>
        <w:tabs>
          <w:tab w:val="left" w:pos="1281"/>
        </w:tabs>
        <w:kinsoku/>
        <w:wordWrap/>
        <w:overflowPunct/>
        <w:topLinePunct w:val="0"/>
        <w:autoSpaceDE/>
        <w:autoSpaceDN/>
        <w:bidi w:val="0"/>
        <w:adjustRightInd/>
        <w:snapToGrid/>
        <w:spacing w:before="0" w:after="0" w:line="560" w:lineRule="exact"/>
        <w:ind w:left="0" w:right="0" w:firstLine="641"/>
        <w:jc w:val="both"/>
        <w:textAlignment w:val="auto"/>
        <w:rPr>
          <w:rFonts w:hint="default" w:ascii="黑体" w:hAnsi="黑体" w:eastAsia="黑体" w:cs="黑体"/>
          <w:b w:val="0"/>
          <w:bCs w:val="0"/>
          <w:color w:val="auto"/>
          <w:spacing w:val="0"/>
          <w:w w:val="100"/>
          <w:position w:val="0"/>
          <w:sz w:val="32"/>
          <w:szCs w:val="32"/>
        </w:rPr>
      </w:pPr>
      <w:bookmarkStart w:id="8" w:name="bookmark8"/>
      <w:r>
        <w:rPr>
          <w:rFonts w:hint="default" w:ascii="黑体" w:hAnsi="黑体" w:eastAsia="黑体" w:cs="黑体"/>
          <w:b w:val="0"/>
          <w:bCs w:val="0"/>
          <w:color w:val="auto"/>
          <w:spacing w:val="0"/>
          <w:w w:val="100"/>
          <w:position w:val="0"/>
          <w:sz w:val="32"/>
          <w:szCs w:val="32"/>
        </w:rPr>
        <w:t>三</w:t>
      </w:r>
      <w:bookmarkEnd w:id="8"/>
      <w:r>
        <w:rPr>
          <w:rFonts w:hint="default" w:ascii="黑体" w:hAnsi="黑体" w:eastAsia="黑体" w:cs="黑体"/>
          <w:b w:val="0"/>
          <w:bCs w:val="0"/>
          <w:color w:val="auto"/>
          <w:spacing w:val="0"/>
          <w:w w:val="100"/>
          <w:position w:val="0"/>
          <w:sz w:val="32"/>
          <w:szCs w:val="32"/>
        </w:rPr>
        <w:t>、补贴对象</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1"/>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稻谷</w:t>
      </w:r>
      <w:r>
        <w:rPr>
          <w:rFonts w:hint="default" w:ascii="Times New Roman" w:hAnsi="Times New Roman" w:eastAsia="仿宋_GB2312" w:cs="Times New Roman"/>
          <w:color w:val="auto"/>
          <w:spacing w:val="0"/>
          <w:w w:val="100"/>
          <w:position w:val="0"/>
          <w:sz w:val="32"/>
          <w:szCs w:val="32"/>
          <w:lang w:eastAsia="zh-CN"/>
        </w:rPr>
        <w:t>目标价格</w:t>
      </w:r>
      <w:r>
        <w:rPr>
          <w:rFonts w:hint="default" w:ascii="Times New Roman" w:hAnsi="Times New Roman" w:eastAsia="仿宋_GB2312" w:cs="Times New Roman"/>
          <w:color w:val="auto"/>
          <w:spacing w:val="0"/>
          <w:w w:val="100"/>
          <w:position w:val="0"/>
          <w:sz w:val="32"/>
          <w:szCs w:val="32"/>
        </w:rPr>
        <w:t>补贴对象为我市范围内从事水稻生产的种植</w:t>
      </w:r>
      <w:r>
        <w:rPr>
          <w:rFonts w:hint="default" w:ascii="Times New Roman" w:hAnsi="Times New Roman" w:eastAsia="仿宋_GB2312" w:cs="Times New Roman"/>
          <w:color w:val="auto"/>
          <w:spacing w:val="0"/>
          <w:w w:val="100"/>
          <w:position w:val="0"/>
          <w:sz w:val="32"/>
          <w:szCs w:val="32"/>
          <w:lang w:eastAsia="zh-CN"/>
        </w:rPr>
        <w:t>者</w:t>
      </w:r>
      <w:r>
        <w:rPr>
          <w:rFonts w:hint="default" w:ascii="Times New Roman" w:hAnsi="Times New Roman" w:eastAsia="仿宋_GB2312" w:cs="Times New Roman"/>
          <w:color w:val="auto"/>
          <w:spacing w:val="0"/>
          <w:w w:val="100"/>
          <w:position w:val="0"/>
          <w:sz w:val="32"/>
          <w:szCs w:val="32"/>
        </w:rPr>
        <w:t>（含水稻种子繁育），包括水稻种植</w:t>
      </w:r>
      <w:r>
        <w:rPr>
          <w:rFonts w:hint="default" w:ascii="Times New Roman" w:hAnsi="Times New Roman" w:eastAsia="仿宋_GB2312" w:cs="Times New Roman"/>
          <w:color w:val="auto"/>
          <w:spacing w:val="0"/>
          <w:w w:val="100"/>
          <w:position w:val="0"/>
          <w:sz w:val="32"/>
          <w:szCs w:val="32"/>
          <w:lang w:eastAsia="zh-CN"/>
        </w:rPr>
        <w:t>小</w:t>
      </w:r>
      <w:r>
        <w:rPr>
          <w:rFonts w:hint="default" w:ascii="Times New Roman" w:hAnsi="Times New Roman" w:eastAsia="仿宋_GB2312" w:cs="Times New Roman"/>
          <w:color w:val="auto"/>
          <w:spacing w:val="0"/>
          <w:w w:val="100"/>
          <w:position w:val="0"/>
          <w:sz w:val="32"/>
          <w:szCs w:val="32"/>
        </w:rPr>
        <w:t>农户</w:t>
      </w:r>
      <w:r>
        <w:rPr>
          <w:rFonts w:hint="default" w:ascii="Times New Roman" w:hAnsi="Times New Roman" w:eastAsia="仿宋_GB2312" w:cs="Times New Roman"/>
          <w:color w:val="auto"/>
          <w:spacing w:val="0"/>
          <w:w w:val="100"/>
          <w:position w:val="0"/>
          <w:sz w:val="32"/>
          <w:szCs w:val="32"/>
          <w:lang w:eastAsia="zh-CN"/>
        </w:rPr>
        <w:t>和适度规模经营者</w:t>
      </w:r>
      <w:r>
        <w:rPr>
          <w:rFonts w:hint="default" w:ascii="Times New Roman" w:hAnsi="Times New Roman" w:eastAsia="仿宋_GB2312" w:cs="Times New Roman"/>
          <w:color w:val="auto"/>
          <w:spacing w:val="0"/>
          <w:w w:val="100"/>
          <w:position w:val="0"/>
          <w:sz w:val="32"/>
          <w:szCs w:val="32"/>
        </w:rPr>
        <w:t>。</w:t>
      </w:r>
    </w:p>
    <w:p>
      <w:pPr>
        <w:pStyle w:val="15"/>
        <w:keepNext w:val="0"/>
        <w:keepLines w:val="0"/>
        <w:pageBreakBefore w:val="0"/>
        <w:widowControl w:val="0"/>
        <w:shd w:val="clear" w:color="auto" w:fill="auto"/>
        <w:tabs>
          <w:tab w:val="left" w:pos="1281"/>
        </w:tabs>
        <w:kinsoku/>
        <w:wordWrap/>
        <w:overflowPunct/>
        <w:topLinePunct w:val="0"/>
        <w:autoSpaceDE/>
        <w:autoSpaceDN/>
        <w:bidi w:val="0"/>
        <w:adjustRightInd/>
        <w:snapToGrid/>
        <w:spacing w:before="0" w:after="0" w:line="560" w:lineRule="exact"/>
        <w:ind w:left="0" w:right="0" w:firstLine="641"/>
        <w:jc w:val="both"/>
        <w:textAlignment w:val="auto"/>
        <w:rPr>
          <w:rFonts w:hint="default" w:ascii="黑体" w:hAnsi="黑体" w:eastAsia="黑体" w:cs="黑体"/>
          <w:b w:val="0"/>
          <w:bCs w:val="0"/>
          <w:color w:val="auto"/>
          <w:spacing w:val="0"/>
          <w:w w:val="100"/>
          <w:position w:val="0"/>
          <w:sz w:val="32"/>
          <w:szCs w:val="32"/>
        </w:rPr>
      </w:pPr>
      <w:bookmarkStart w:id="9" w:name="bookmark9"/>
      <w:r>
        <w:rPr>
          <w:rFonts w:hint="default" w:ascii="黑体" w:hAnsi="黑体" w:eastAsia="黑体" w:cs="黑体"/>
          <w:b w:val="0"/>
          <w:bCs w:val="0"/>
          <w:color w:val="auto"/>
          <w:spacing w:val="0"/>
          <w:w w:val="100"/>
          <w:position w:val="0"/>
          <w:sz w:val="32"/>
          <w:szCs w:val="32"/>
        </w:rPr>
        <w:t>四</w:t>
      </w:r>
      <w:bookmarkEnd w:id="9"/>
      <w:r>
        <w:rPr>
          <w:rFonts w:hint="default" w:ascii="黑体" w:hAnsi="黑体" w:eastAsia="黑体" w:cs="黑体"/>
          <w:b w:val="0"/>
          <w:bCs w:val="0"/>
          <w:color w:val="auto"/>
          <w:spacing w:val="0"/>
          <w:w w:val="100"/>
          <w:position w:val="0"/>
          <w:sz w:val="32"/>
          <w:szCs w:val="32"/>
        </w:rPr>
        <w:t>、补贴类型及标准</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1"/>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202</w:t>
      </w:r>
      <w:r>
        <w:rPr>
          <w:rFonts w:hint="default" w:ascii="Times New Roman" w:hAnsi="Times New Roman" w:eastAsia="仿宋_GB2312" w:cs="Times New Roman"/>
          <w:color w:val="auto"/>
          <w:spacing w:val="0"/>
          <w:w w:val="100"/>
          <w:position w:val="0"/>
          <w:sz w:val="32"/>
          <w:szCs w:val="32"/>
          <w:lang w:val="en-US" w:eastAsia="zh-CN"/>
        </w:rPr>
        <w:t>3</w:t>
      </w:r>
      <w:r>
        <w:rPr>
          <w:rFonts w:hint="default" w:ascii="Times New Roman" w:hAnsi="Times New Roman" w:eastAsia="仿宋_GB2312" w:cs="Times New Roman"/>
          <w:color w:val="auto"/>
          <w:spacing w:val="0"/>
          <w:w w:val="100"/>
          <w:position w:val="0"/>
          <w:sz w:val="32"/>
          <w:szCs w:val="32"/>
        </w:rPr>
        <w:t>年我市稻谷目标价格补贴资金</w:t>
      </w:r>
      <w:r>
        <w:rPr>
          <w:rFonts w:hint="eastAsia" w:ascii="Times New Roman" w:hAnsi="Times New Roman" w:eastAsia="仿宋_GB2312" w:cs="Times New Roman"/>
          <w:color w:val="auto"/>
          <w:spacing w:val="0"/>
          <w:w w:val="100"/>
          <w:position w:val="0"/>
          <w:sz w:val="32"/>
          <w:szCs w:val="32"/>
          <w:lang w:eastAsia="zh-CN"/>
        </w:rPr>
        <w:t>共计</w:t>
      </w:r>
      <w:r>
        <w:rPr>
          <w:rFonts w:hint="eastAsia" w:ascii="Times New Roman" w:hAnsi="Times New Roman" w:eastAsia="仿宋_GB2312" w:cs="Times New Roman"/>
          <w:color w:val="auto"/>
          <w:spacing w:val="0"/>
          <w:w w:val="100"/>
          <w:position w:val="0"/>
          <w:sz w:val="32"/>
          <w:szCs w:val="32"/>
          <w:lang w:val="en-US" w:eastAsia="zh-CN"/>
        </w:rPr>
        <w:t>2942.27万元，其中包括：一、湖南省财政厅下发我市稻谷目标价格补贴资金</w:t>
      </w:r>
      <w:r>
        <w:rPr>
          <w:rFonts w:hint="default" w:ascii="Times New Roman" w:hAnsi="Times New Roman" w:eastAsia="仿宋_GB2312" w:cs="Times New Roman"/>
          <w:color w:val="auto"/>
          <w:spacing w:val="0"/>
          <w:w w:val="100"/>
          <w:position w:val="0"/>
          <w:sz w:val="32"/>
          <w:szCs w:val="32"/>
          <w:lang w:val="en-US" w:eastAsia="en-US"/>
        </w:rPr>
        <w:t>2</w:t>
      </w:r>
      <w:r>
        <w:rPr>
          <w:rFonts w:hint="default" w:ascii="Times New Roman" w:hAnsi="Times New Roman" w:eastAsia="仿宋_GB2312" w:cs="Times New Roman"/>
          <w:color w:val="auto"/>
          <w:spacing w:val="0"/>
          <w:w w:val="100"/>
          <w:position w:val="0"/>
          <w:sz w:val="32"/>
          <w:szCs w:val="32"/>
          <w:lang w:val="en-US" w:eastAsia="zh-CN"/>
        </w:rPr>
        <w:t>859</w:t>
      </w:r>
      <w:r>
        <w:rPr>
          <w:rFonts w:hint="default" w:ascii="Times New Roman" w:hAnsi="Times New Roman" w:eastAsia="仿宋_GB2312" w:cs="Times New Roman"/>
          <w:color w:val="auto"/>
          <w:spacing w:val="0"/>
          <w:w w:val="100"/>
          <w:position w:val="0"/>
          <w:sz w:val="32"/>
          <w:szCs w:val="32"/>
          <w:lang w:val="en-US" w:eastAsia="en-US"/>
        </w:rPr>
        <w:t>.</w:t>
      </w:r>
      <w:r>
        <w:rPr>
          <w:rFonts w:hint="default" w:ascii="Times New Roman" w:hAnsi="Times New Roman" w:eastAsia="仿宋_GB2312" w:cs="Times New Roman"/>
          <w:color w:val="auto"/>
          <w:spacing w:val="0"/>
          <w:w w:val="100"/>
          <w:position w:val="0"/>
          <w:sz w:val="32"/>
          <w:szCs w:val="32"/>
          <w:lang w:val="en-US" w:eastAsia="zh-CN"/>
        </w:rPr>
        <w:t>32</w:t>
      </w:r>
      <w:r>
        <w:rPr>
          <w:rFonts w:hint="default" w:ascii="Times New Roman" w:hAnsi="Times New Roman" w:eastAsia="仿宋_GB2312" w:cs="Times New Roman"/>
          <w:color w:val="auto"/>
          <w:spacing w:val="0"/>
          <w:w w:val="100"/>
          <w:position w:val="0"/>
          <w:sz w:val="32"/>
          <w:szCs w:val="32"/>
        </w:rPr>
        <w:t>万元</w:t>
      </w:r>
      <w:r>
        <w:rPr>
          <w:rFonts w:hint="eastAsia" w:ascii="Times New Roman" w:hAnsi="Times New Roman" w:eastAsia="仿宋_GB2312" w:cs="Times New Roman"/>
          <w:color w:val="auto"/>
          <w:spacing w:val="0"/>
          <w:w w:val="100"/>
          <w:position w:val="0"/>
          <w:sz w:val="32"/>
          <w:szCs w:val="32"/>
          <w:lang w:eastAsia="zh-CN"/>
        </w:rPr>
        <w:t>；二、</w:t>
      </w:r>
      <w:r>
        <w:rPr>
          <w:rFonts w:hint="eastAsia" w:ascii="Times New Roman" w:hAnsi="Times New Roman" w:eastAsia="仿宋_GB2312" w:cs="Times New Roman"/>
          <w:color w:val="auto"/>
          <w:spacing w:val="0"/>
          <w:w w:val="100"/>
          <w:position w:val="0"/>
          <w:sz w:val="32"/>
          <w:szCs w:val="32"/>
          <w:lang w:val="en-US" w:eastAsia="zh-CN"/>
        </w:rPr>
        <w:t>2022年稻谷目标价格补贴结余资金82.95万元。</w:t>
      </w:r>
      <w:r>
        <w:rPr>
          <w:rFonts w:hint="default" w:ascii="Times New Roman" w:hAnsi="Times New Roman" w:eastAsia="仿宋_GB2312" w:cs="Times New Roman"/>
          <w:color w:val="auto"/>
          <w:spacing w:val="0"/>
          <w:w w:val="100"/>
          <w:position w:val="0"/>
          <w:sz w:val="32"/>
          <w:szCs w:val="32"/>
        </w:rPr>
        <w:t>按以下</w:t>
      </w:r>
      <w:r>
        <w:rPr>
          <w:rFonts w:hint="default" w:ascii="Times New Roman" w:hAnsi="Times New Roman" w:eastAsia="仿宋_GB2312" w:cs="Times New Roman"/>
          <w:color w:val="auto"/>
          <w:spacing w:val="0"/>
          <w:w w:val="100"/>
          <w:position w:val="0"/>
          <w:sz w:val="32"/>
          <w:szCs w:val="32"/>
          <w:lang w:eastAsia="zh-CN"/>
        </w:rPr>
        <w:t>二</w:t>
      </w:r>
      <w:r>
        <w:rPr>
          <w:rFonts w:hint="default" w:ascii="Times New Roman" w:hAnsi="Times New Roman" w:eastAsia="仿宋_GB2312" w:cs="Times New Roman"/>
          <w:color w:val="auto"/>
          <w:spacing w:val="0"/>
          <w:w w:val="100"/>
          <w:position w:val="0"/>
          <w:sz w:val="32"/>
          <w:szCs w:val="32"/>
        </w:rPr>
        <w:t>种类型进行发放。</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1"/>
        <w:jc w:val="both"/>
        <w:textAlignment w:val="auto"/>
        <w:rPr>
          <w:rFonts w:hint="default" w:ascii="Times New Roman" w:hAnsi="Times New Roman" w:eastAsia="仿宋_GB2312" w:cs="Times New Roman"/>
          <w:color w:val="auto"/>
          <w:spacing w:val="0"/>
          <w:w w:val="100"/>
          <w:position w:val="0"/>
          <w:sz w:val="32"/>
          <w:szCs w:val="32"/>
        </w:rPr>
      </w:pPr>
      <w:bookmarkStart w:id="10" w:name="bookmark10"/>
      <w:r>
        <w:rPr>
          <w:rFonts w:hint="default" w:ascii="楷体" w:hAnsi="楷体" w:eastAsia="楷体" w:cs="楷体"/>
          <w:color w:val="auto"/>
          <w:spacing w:val="0"/>
          <w:w w:val="100"/>
          <w:position w:val="0"/>
          <w:sz w:val="32"/>
          <w:szCs w:val="32"/>
        </w:rPr>
        <w:t>（</w:t>
      </w:r>
      <w:bookmarkEnd w:id="10"/>
      <w:r>
        <w:rPr>
          <w:rFonts w:hint="default" w:ascii="楷体" w:hAnsi="楷体" w:eastAsia="楷体" w:cs="楷体"/>
          <w:color w:val="auto"/>
          <w:spacing w:val="0"/>
          <w:w w:val="100"/>
          <w:position w:val="0"/>
          <w:sz w:val="32"/>
          <w:szCs w:val="32"/>
        </w:rPr>
        <w:t>一）基</w:t>
      </w:r>
      <w:r>
        <w:rPr>
          <w:rFonts w:hint="default" w:ascii="楷体" w:hAnsi="楷体" w:eastAsia="楷体" w:cs="楷体"/>
          <w:color w:val="auto"/>
          <w:spacing w:val="0"/>
          <w:w w:val="100"/>
          <w:position w:val="0"/>
          <w:sz w:val="32"/>
          <w:szCs w:val="32"/>
          <w:lang w:eastAsia="zh-CN"/>
        </w:rPr>
        <w:t>础</w:t>
      </w:r>
      <w:r>
        <w:rPr>
          <w:rFonts w:hint="default" w:ascii="楷体" w:hAnsi="楷体" w:eastAsia="楷体" w:cs="楷体"/>
          <w:color w:val="auto"/>
          <w:spacing w:val="0"/>
          <w:w w:val="100"/>
          <w:position w:val="0"/>
          <w:sz w:val="32"/>
          <w:szCs w:val="32"/>
        </w:rPr>
        <w:t>补贴（占总金额</w:t>
      </w:r>
      <w:r>
        <w:rPr>
          <w:rFonts w:hint="default" w:ascii="楷体" w:hAnsi="楷体" w:eastAsia="楷体" w:cs="楷体"/>
          <w:color w:val="auto"/>
          <w:spacing w:val="0"/>
          <w:w w:val="100"/>
          <w:position w:val="0"/>
          <w:sz w:val="32"/>
          <w:szCs w:val="32"/>
          <w:lang w:val="en-US" w:eastAsia="zh-CN"/>
        </w:rPr>
        <w:t>7</w:t>
      </w:r>
      <w:r>
        <w:rPr>
          <w:rFonts w:hint="default" w:ascii="楷体" w:hAnsi="楷体" w:eastAsia="楷体" w:cs="楷体"/>
          <w:color w:val="auto"/>
          <w:spacing w:val="0"/>
          <w:w w:val="100"/>
          <w:position w:val="0"/>
          <w:sz w:val="32"/>
          <w:szCs w:val="32"/>
        </w:rPr>
        <w:t>0%左右）。</w:t>
      </w:r>
      <w:r>
        <w:rPr>
          <w:rFonts w:hint="default" w:ascii="Times New Roman" w:hAnsi="Times New Roman" w:eastAsia="仿宋_GB2312" w:cs="Times New Roman"/>
          <w:color w:val="auto"/>
          <w:spacing w:val="0"/>
          <w:w w:val="100"/>
          <w:position w:val="0"/>
          <w:sz w:val="32"/>
          <w:szCs w:val="32"/>
        </w:rPr>
        <w:t>对在我市范围内从事水稻生产的种植主体</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含水稻种子繁育</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，发放基</w:t>
      </w:r>
      <w:r>
        <w:rPr>
          <w:rFonts w:hint="default" w:ascii="Times New Roman" w:hAnsi="Times New Roman" w:eastAsia="仿宋_GB2312" w:cs="Times New Roman"/>
          <w:color w:val="auto"/>
          <w:spacing w:val="0"/>
          <w:w w:val="100"/>
          <w:position w:val="0"/>
          <w:sz w:val="32"/>
          <w:szCs w:val="32"/>
          <w:lang w:eastAsia="zh-CN"/>
        </w:rPr>
        <w:t>础</w:t>
      </w:r>
      <w:r>
        <w:rPr>
          <w:rFonts w:hint="default" w:ascii="Times New Roman" w:hAnsi="Times New Roman" w:eastAsia="仿宋_GB2312" w:cs="Times New Roman"/>
          <w:color w:val="auto"/>
          <w:spacing w:val="0"/>
          <w:w w:val="100"/>
          <w:position w:val="0"/>
          <w:sz w:val="32"/>
          <w:szCs w:val="32"/>
        </w:rPr>
        <w:t>补贴。此项共发放补贴资金</w:t>
      </w:r>
      <w:r>
        <w:rPr>
          <w:rFonts w:hint="eastAsia" w:ascii="Times New Roman" w:hAnsi="Times New Roman" w:eastAsia="仿宋_GB2312" w:cs="Times New Roman"/>
          <w:color w:val="auto"/>
          <w:spacing w:val="0"/>
          <w:w w:val="100"/>
          <w:position w:val="0"/>
          <w:sz w:val="32"/>
          <w:szCs w:val="32"/>
          <w:lang w:val="en-US" w:eastAsia="zh-CN"/>
        </w:rPr>
        <w:t>2059.59</w:t>
      </w:r>
      <w:r>
        <w:rPr>
          <w:rFonts w:hint="default" w:ascii="Times New Roman" w:hAnsi="Times New Roman" w:eastAsia="仿宋_GB2312" w:cs="Times New Roman"/>
          <w:color w:val="auto"/>
          <w:spacing w:val="0"/>
          <w:w w:val="100"/>
          <w:position w:val="0"/>
          <w:sz w:val="32"/>
          <w:szCs w:val="32"/>
        </w:rPr>
        <w:t>万元左右。</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1"/>
        <w:jc w:val="both"/>
        <w:textAlignment w:val="auto"/>
        <w:rPr>
          <w:rFonts w:hint="default" w:ascii="Times New Roman" w:hAnsi="Times New Roman" w:eastAsia="仿宋_GB2312" w:cs="Times New Roman"/>
          <w:color w:val="auto"/>
          <w:spacing w:val="0"/>
          <w:w w:val="100"/>
          <w:position w:val="0"/>
          <w:sz w:val="32"/>
          <w:szCs w:val="32"/>
          <w:lang w:val="en-US" w:eastAsia="zh-CN"/>
        </w:rPr>
      </w:pPr>
      <w:bookmarkStart w:id="11" w:name="bookmark11"/>
      <w:r>
        <w:rPr>
          <w:rFonts w:hint="default" w:ascii="楷体" w:hAnsi="楷体" w:eastAsia="楷体" w:cs="楷体"/>
          <w:color w:val="auto"/>
          <w:spacing w:val="0"/>
          <w:w w:val="100"/>
          <w:position w:val="0"/>
          <w:sz w:val="32"/>
          <w:szCs w:val="32"/>
          <w:lang w:val="en-US" w:eastAsia="zh-CN"/>
        </w:rPr>
        <w:t>（</w:t>
      </w:r>
      <w:bookmarkEnd w:id="11"/>
      <w:r>
        <w:rPr>
          <w:rFonts w:hint="default" w:ascii="楷体" w:hAnsi="楷体" w:eastAsia="楷体" w:cs="楷体"/>
          <w:color w:val="auto"/>
          <w:spacing w:val="0"/>
          <w:w w:val="100"/>
          <w:position w:val="0"/>
          <w:sz w:val="32"/>
          <w:szCs w:val="32"/>
          <w:lang w:val="en-US" w:eastAsia="zh-CN"/>
        </w:rPr>
        <w:t>二）追加补贴（占总金额的30%左右）。</w:t>
      </w:r>
      <w:r>
        <w:rPr>
          <w:rFonts w:hint="default" w:ascii="Times New Roman" w:hAnsi="Times New Roman" w:eastAsia="仿宋_GB2312" w:cs="Times New Roman"/>
          <w:color w:val="auto"/>
          <w:spacing w:val="0"/>
          <w:w w:val="100"/>
          <w:position w:val="0"/>
          <w:sz w:val="32"/>
          <w:szCs w:val="32"/>
        </w:rPr>
        <w:t>对在我市范围内全年水稻种植面积（早、中、晩稻）在200亩（含）以上的适度规模经营</w:t>
      </w:r>
      <w:r>
        <w:rPr>
          <w:rFonts w:hint="default" w:ascii="Times New Roman" w:hAnsi="Times New Roman" w:eastAsia="仿宋_GB2312" w:cs="Times New Roman"/>
          <w:color w:val="auto"/>
          <w:spacing w:val="0"/>
          <w:w w:val="100"/>
          <w:position w:val="0"/>
          <w:sz w:val="32"/>
          <w:szCs w:val="32"/>
          <w:lang w:eastAsia="zh-CN"/>
        </w:rPr>
        <w:t>者以及优质稻种植者，追加稻谷目标价格补贴</w:t>
      </w:r>
      <w:r>
        <w:rPr>
          <w:rFonts w:hint="default" w:ascii="Times New Roman" w:hAnsi="Times New Roman" w:eastAsia="仿宋_GB2312" w:cs="Times New Roman"/>
          <w:color w:val="auto"/>
          <w:spacing w:val="0"/>
          <w:w w:val="100"/>
          <w:position w:val="0"/>
          <w:sz w:val="32"/>
          <w:szCs w:val="32"/>
        </w:rPr>
        <w:t>。此项共发放补贴资金</w:t>
      </w:r>
      <w:r>
        <w:rPr>
          <w:rFonts w:hint="eastAsia" w:ascii="Times New Roman" w:hAnsi="Times New Roman" w:eastAsia="仿宋_GB2312" w:cs="Times New Roman"/>
          <w:color w:val="auto"/>
          <w:spacing w:val="0"/>
          <w:w w:val="100"/>
          <w:position w:val="0"/>
          <w:sz w:val="32"/>
          <w:szCs w:val="32"/>
          <w:lang w:val="en-US" w:eastAsia="zh-CN"/>
        </w:rPr>
        <w:t>882.68</w:t>
      </w:r>
      <w:r>
        <w:rPr>
          <w:rFonts w:hint="default" w:ascii="Times New Roman" w:hAnsi="Times New Roman" w:eastAsia="仿宋_GB2312" w:cs="Times New Roman"/>
          <w:color w:val="auto"/>
          <w:spacing w:val="0"/>
          <w:w w:val="100"/>
          <w:position w:val="0"/>
          <w:sz w:val="32"/>
          <w:szCs w:val="32"/>
        </w:rPr>
        <w:t>万元左右</w:t>
      </w:r>
      <w:r>
        <w:rPr>
          <w:rFonts w:hint="default" w:ascii="Times New Roman" w:hAnsi="Times New Roman" w:eastAsia="仿宋_GB2312" w:cs="Times New Roman"/>
          <w:color w:val="auto"/>
          <w:spacing w:val="0"/>
          <w:w w:val="100"/>
          <w:position w:val="0"/>
          <w:sz w:val="32"/>
          <w:szCs w:val="32"/>
          <w:lang w:eastAsia="zh-CN"/>
        </w:rPr>
        <w:t>。</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1"/>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color w:val="auto"/>
          <w:spacing w:val="0"/>
          <w:w w:val="100"/>
          <w:position w:val="0"/>
          <w:sz w:val="32"/>
          <w:szCs w:val="32"/>
        </w:rPr>
        <w:t>补贴标准以当年该类型的资金总量和该类型水稻核定总面积为依据进行测算确定。</w:t>
      </w:r>
      <w:r>
        <w:rPr>
          <w:rFonts w:hint="default" w:ascii="Times New Roman" w:hAnsi="Times New Roman" w:eastAsia="仿宋_GB2312" w:cs="Times New Roman"/>
          <w:color w:val="auto"/>
          <w:spacing w:val="0"/>
          <w:w w:val="100"/>
          <w:position w:val="0"/>
          <w:sz w:val="32"/>
          <w:szCs w:val="32"/>
          <w:lang w:eastAsia="zh-CN"/>
        </w:rPr>
        <w:t>重金属污染区、寒地井灌稻区种植的稻谷不纳入稻谷目标价格补贴范围。</w:t>
      </w:r>
    </w:p>
    <w:p>
      <w:pPr>
        <w:pStyle w:val="15"/>
        <w:keepNext w:val="0"/>
        <w:keepLines w:val="0"/>
        <w:pageBreakBefore w:val="0"/>
        <w:widowControl w:val="0"/>
        <w:shd w:val="clear" w:color="auto" w:fill="auto"/>
        <w:tabs>
          <w:tab w:val="left" w:pos="1281"/>
        </w:tabs>
        <w:kinsoku/>
        <w:wordWrap/>
        <w:overflowPunct/>
        <w:topLinePunct w:val="0"/>
        <w:autoSpaceDE/>
        <w:autoSpaceDN/>
        <w:bidi w:val="0"/>
        <w:adjustRightInd/>
        <w:snapToGrid/>
        <w:spacing w:before="0" w:after="0" w:line="560" w:lineRule="exact"/>
        <w:ind w:left="0" w:right="0" w:firstLine="641"/>
        <w:jc w:val="both"/>
        <w:textAlignment w:val="auto"/>
        <w:rPr>
          <w:rFonts w:hint="default" w:ascii="黑体" w:hAnsi="黑体" w:eastAsia="黑体" w:cs="黑体"/>
          <w:b w:val="0"/>
          <w:bCs w:val="0"/>
          <w:color w:val="auto"/>
          <w:spacing w:val="0"/>
          <w:w w:val="100"/>
          <w:position w:val="0"/>
          <w:sz w:val="32"/>
          <w:szCs w:val="32"/>
          <w:lang w:eastAsia="zh-CN"/>
        </w:rPr>
      </w:pPr>
      <w:r>
        <w:rPr>
          <w:rFonts w:hint="default" w:ascii="黑体" w:hAnsi="黑体" w:eastAsia="黑体" w:cs="黑体"/>
          <w:b w:val="0"/>
          <w:bCs w:val="0"/>
          <w:color w:val="auto"/>
          <w:spacing w:val="0"/>
          <w:w w:val="100"/>
          <w:position w:val="0"/>
          <w:sz w:val="32"/>
          <w:szCs w:val="32"/>
          <w:lang w:eastAsia="zh-CN"/>
        </w:rPr>
        <w:t>五、补贴范围</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1"/>
        <w:jc w:val="both"/>
        <w:textAlignment w:val="auto"/>
        <w:rPr>
          <w:rFonts w:hint="default" w:ascii="Times New Roman" w:hAnsi="Times New Roman" w:eastAsia="仿宋_GB2312" w:cs="Times New Roman"/>
          <w:color w:val="auto"/>
          <w:spacing w:val="0"/>
          <w:w w:val="100"/>
          <w:position w:val="0"/>
          <w:sz w:val="32"/>
          <w:szCs w:val="32"/>
          <w:lang w:eastAsia="zh-CN"/>
        </w:rPr>
      </w:pPr>
      <w:r>
        <w:rPr>
          <w:rFonts w:hint="default" w:ascii="Times New Roman" w:hAnsi="Times New Roman" w:eastAsia="仿宋_GB2312" w:cs="Times New Roman"/>
          <w:color w:val="auto"/>
          <w:spacing w:val="0"/>
          <w:w w:val="100"/>
          <w:position w:val="0"/>
          <w:sz w:val="32"/>
          <w:szCs w:val="32"/>
          <w:lang w:eastAsia="zh-CN"/>
        </w:rPr>
        <w:t>补贴资金用于稻谷相关支出，主要兑付给稻谷实际生产者，</w:t>
      </w:r>
      <w:r>
        <w:rPr>
          <w:rFonts w:hint="default" w:ascii="Times New Roman" w:hAnsi="Times New Roman" w:eastAsia="仿宋_GB2312" w:cs="Times New Roman"/>
          <w:color w:val="auto"/>
          <w:spacing w:val="-11"/>
          <w:w w:val="100"/>
          <w:position w:val="0"/>
          <w:sz w:val="32"/>
          <w:szCs w:val="32"/>
          <w:lang w:eastAsia="zh-CN"/>
        </w:rPr>
        <w:t>不另行调剂使用，不用于“非粮化”支出，</w:t>
      </w:r>
      <w:r>
        <w:rPr>
          <w:rFonts w:hint="eastAsia" w:ascii="Times New Roman" w:hAnsi="Times New Roman" w:eastAsia="仿宋_GB2312" w:cs="Times New Roman"/>
          <w:color w:val="auto"/>
          <w:spacing w:val="-11"/>
          <w:w w:val="100"/>
          <w:position w:val="0"/>
          <w:sz w:val="32"/>
          <w:szCs w:val="32"/>
          <w:lang w:val="en-US" w:eastAsia="zh-CN"/>
        </w:rPr>
        <w:t>结余</w:t>
      </w:r>
      <w:r>
        <w:rPr>
          <w:rFonts w:hint="default" w:ascii="Times New Roman" w:hAnsi="Times New Roman" w:eastAsia="仿宋_GB2312" w:cs="Times New Roman"/>
          <w:color w:val="auto"/>
          <w:spacing w:val="-11"/>
          <w:w w:val="100"/>
          <w:position w:val="0"/>
          <w:sz w:val="32"/>
          <w:szCs w:val="32"/>
          <w:lang w:eastAsia="zh-CN"/>
        </w:rPr>
        <w:t>资金结转下年度发放。</w:t>
      </w:r>
    </w:p>
    <w:p>
      <w:pPr>
        <w:pStyle w:val="15"/>
        <w:keepNext w:val="0"/>
        <w:keepLines w:val="0"/>
        <w:pageBreakBefore w:val="0"/>
        <w:widowControl w:val="0"/>
        <w:shd w:val="clear" w:color="auto" w:fill="auto"/>
        <w:tabs>
          <w:tab w:val="left" w:pos="1281"/>
        </w:tabs>
        <w:kinsoku/>
        <w:wordWrap/>
        <w:overflowPunct/>
        <w:topLinePunct w:val="0"/>
        <w:autoSpaceDE/>
        <w:autoSpaceDN/>
        <w:bidi w:val="0"/>
        <w:adjustRightInd/>
        <w:snapToGrid/>
        <w:spacing w:before="0" w:after="0" w:line="560" w:lineRule="exact"/>
        <w:ind w:left="0" w:right="0" w:firstLine="641"/>
        <w:jc w:val="both"/>
        <w:textAlignment w:val="auto"/>
        <w:rPr>
          <w:rFonts w:hint="default" w:ascii="黑体" w:hAnsi="黑体" w:eastAsia="黑体" w:cs="黑体"/>
          <w:b w:val="0"/>
          <w:bCs w:val="0"/>
          <w:color w:val="auto"/>
          <w:spacing w:val="0"/>
          <w:w w:val="100"/>
          <w:position w:val="0"/>
          <w:sz w:val="32"/>
          <w:szCs w:val="32"/>
        </w:rPr>
      </w:pPr>
      <w:r>
        <w:rPr>
          <w:rFonts w:hint="default" w:ascii="黑体" w:hAnsi="黑体" w:eastAsia="黑体" w:cs="黑体"/>
          <w:b w:val="0"/>
          <w:bCs w:val="0"/>
          <w:color w:val="auto"/>
          <w:spacing w:val="0"/>
          <w:w w:val="100"/>
          <w:position w:val="0"/>
          <w:sz w:val="32"/>
          <w:szCs w:val="32"/>
          <w:lang w:eastAsia="zh-CN"/>
        </w:rPr>
        <w:t>六</w:t>
      </w:r>
      <w:r>
        <w:rPr>
          <w:rFonts w:hint="default" w:ascii="黑体" w:hAnsi="黑体" w:eastAsia="黑体" w:cs="黑体"/>
          <w:b w:val="0"/>
          <w:bCs w:val="0"/>
          <w:color w:val="auto"/>
          <w:spacing w:val="0"/>
          <w:w w:val="100"/>
          <w:position w:val="0"/>
          <w:sz w:val="32"/>
          <w:szCs w:val="32"/>
        </w:rPr>
        <w:t>、</w:t>
      </w:r>
      <w:r>
        <w:rPr>
          <w:rFonts w:hint="default" w:ascii="黑体" w:hAnsi="黑体" w:eastAsia="黑体" w:cs="黑体"/>
          <w:b w:val="0"/>
          <w:bCs w:val="0"/>
          <w:color w:val="auto"/>
          <w:spacing w:val="0"/>
          <w:w w:val="100"/>
          <w:position w:val="0"/>
          <w:sz w:val="32"/>
          <w:szCs w:val="32"/>
          <w:lang w:eastAsia="zh-CN"/>
        </w:rPr>
        <w:t>发放</w:t>
      </w:r>
      <w:r>
        <w:rPr>
          <w:rFonts w:hint="default" w:ascii="黑体" w:hAnsi="黑体" w:eastAsia="黑体" w:cs="黑体"/>
          <w:b w:val="0"/>
          <w:bCs w:val="0"/>
          <w:color w:val="auto"/>
          <w:spacing w:val="0"/>
          <w:w w:val="100"/>
          <w:position w:val="0"/>
          <w:sz w:val="32"/>
          <w:szCs w:val="32"/>
        </w:rPr>
        <w:t>程序</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1"/>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按照</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组织申报、村级审核、村级公示、镇</w:t>
      </w:r>
      <w:r>
        <w:rPr>
          <w:rFonts w:hint="eastAsia" w:ascii="Times New Roman" w:hAnsi="Times New Roman" w:eastAsia="仿宋_GB2312" w:cs="Times New Roman"/>
          <w:color w:val="auto"/>
          <w:spacing w:val="0"/>
          <w:w w:val="100"/>
          <w:position w:val="0"/>
          <w:sz w:val="32"/>
          <w:szCs w:val="32"/>
          <w:lang w:val="en-US" w:eastAsia="zh-CN"/>
        </w:rPr>
        <w:t>（街道）</w:t>
      </w:r>
      <w:r>
        <w:rPr>
          <w:rFonts w:hint="default" w:ascii="Times New Roman" w:hAnsi="Times New Roman" w:eastAsia="仿宋_GB2312" w:cs="Times New Roman"/>
          <w:color w:val="auto"/>
          <w:spacing w:val="0"/>
          <w:w w:val="100"/>
          <w:position w:val="0"/>
          <w:sz w:val="32"/>
          <w:szCs w:val="32"/>
        </w:rPr>
        <w:t>审核上报、市级</w:t>
      </w:r>
      <w:r>
        <w:rPr>
          <w:rFonts w:hint="default" w:ascii="Times New Roman" w:hAnsi="Times New Roman" w:eastAsia="仿宋_GB2312" w:cs="Times New Roman"/>
          <w:color w:val="auto"/>
          <w:spacing w:val="0"/>
          <w:w w:val="100"/>
          <w:position w:val="0"/>
          <w:sz w:val="32"/>
          <w:szCs w:val="32"/>
          <w:lang w:eastAsia="zh-CN"/>
        </w:rPr>
        <w:t>审核</w:t>
      </w:r>
      <w:r>
        <w:rPr>
          <w:rFonts w:hint="default" w:ascii="Times New Roman" w:hAnsi="Times New Roman" w:eastAsia="仿宋_GB2312" w:cs="Times New Roman"/>
          <w:color w:val="auto"/>
          <w:spacing w:val="0"/>
          <w:w w:val="100"/>
          <w:position w:val="0"/>
          <w:sz w:val="32"/>
          <w:szCs w:val="32"/>
        </w:rPr>
        <w:t>、市人民政府审定、发放</w:t>
      </w:r>
      <w:r>
        <w:rPr>
          <w:rFonts w:hint="default" w:ascii="Times New Roman" w:hAnsi="Times New Roman" w:eastAsia="仿宋_GB2312" w:cs="Times New Roman"/>
          <w:color w:val="auto"/>
          <w:spacing w:val="0"/>
          <w:w w:val="100"/>
          <w:position w:val="0"/>
          <w:sz w:val="32"/>
          <w:szCs w:val="32"/>
          <w:lang w:eastAsia="zh-CN"/>
        </w:rPr>
        <w:t>补贴</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的</w:t>
      </w:r>
      <w:r>
        <w:rPr>
          <w:rFonts w:hint="default" w:ascii="Times New Roman" w:hAnsi="Times New Roman" w:eastAsia="仿宋_GB2312" w:cs="Times New Roman"/>
          <w:color w:val="auto"/>
          <w:spacing w:val="0"/>
          <w:w w:val="100"/>
          <w:position w:val="0"/>
          <w:sz w:val="32"/>
          <w:szCs w:val="32"/>
        </w:rPr>
        <w:t>程序</w:t>
      </w:r>
      <w:r>
        <w:rPr>
          <w:rFonts w:hint="default" w:ascii="Times New Roman" w:hAnsi="Times New Roman" w:eastAsia="仿宋_GB2312" w:cs="Times New Roman"/>
          <w:color w:val="auto"/>
          <w:spacing w:val="0"/>
          <w:w w:val="100"/>
          <w:position w:val="0"/>
          <w:sz w:val="32"/>
          <w:szCs w:val="32"/>
          <w:lang w:eastAsia="zh-CN"/>
        </w:rPr>
        <w:t>，按照惠民惠农补贴资金</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一卡通</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lang w:eastAsia="zh-CN"/>
        </w:rPr>
        <w:t>管理相关要求进行稻谷目标价格补贴发放工作</w:t>
      </w:r>
      <w:r>
        <w:rPr>
          <w:rFonts w:hint="default" w:ascii="Times New Roman" w:hAnsi="Times New Roman" w:eastAsia="仿宋_GB2312" w:cs="Times New Roman"/>
          <w:color w:val="auto"/>
          <w:spacing w:val="0"/>
          <w:w w:val="100"/>
          <w:position w:val="0"/>
          <w:sz w:val="32"/>
          <w:szCs w:val="32"/>
        </w:rPr>
        <w:t>。</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1"/>
        <w:jc w:val="both"/>
        <w:textAlignment w:val="auto"/>
        <w:rPr>
          <w:rFonts w:hint="default" w:ascii="Times New Roman" w:hAnsi="Times New Roman" w:eastAsia="仿宋_GB2312" w:cs="Times New Roman"/>
          <w:color w:val="auto"/>
          <w:spacing w:val="0"/>
          <w:w w:val="100"/>
          <w:position w:val="0"/>
          <w:sz w:val="32"/>
          <w:szCs w:val="32"/>
        </w:rPr>
      </w:pPr>
      <w:bookmarkStart w:id="12" w:name="bookmark12"/>
      <w:r>
        <w:rPr>
          <w:rFonts w:hint="default" w:ascii="楷体" w:hAnsi="楷体" w:eastAsia="楷体" w:cs="楷体"/>
          <w:color w:val="auto"/>
          <w:spacing w:val="0"/>
          <w:w w:val="100"/>
          <w:position w:val="0"/>
          <w:sz w:val="32"/>
          <w:szCs w:val="32"/>
          <w:lang w:val="en-US" w:eastAsia="zh-CN"/>
        </w:rPr>
        <w:t>（</w:t>
      </w:r>
      <w:bookmarkEnd w:id="12"/>
      <w:r>
        <w:rPr>
          <w:rFonts w:hint="default" w:ascii="楷体" w:hAnsi="楷体" w:eastAsia="楷体" w:cs="楷体"/>
          <w:color w:val="auto"/>
          <w:spacing w:val="0"/>
          <w:w w:val="100"/>
          <w:position w:val="0"/>
          <w:sz w:val="32"/>
          <w:szCs w:val="32"/>
          <w:lang w:val="en-US" w:eastAsia="zh-CN"/>
        </w:rPr>
        <w:t>一）组织申报（2023年10月1日一10月31日）。</w:t>
      </w:r>
      <w:r>
        <w:rPr>
          <w:rFonts w:hint="default" w:ascii="Times New Roman" w:hAnsi="Times New Roman" w:eastAsia="仿宋_GB2312" w:cs="Times New Roman"/>
          <w:color w:val="auto"/>
          <w:spacing w:val="0"/>
          <w:w w:val="100"/>
          <w:position w:val="0"/>
          <w:sz w:val="32"/>
          <w:szCs w:val="32"/>
        </w:rPr>
        <w:t>稻谷</w:t>
      </w:r>
      <w:r>
        <w:rPr>
          <w:rFonts w:hint="default" w:ascii="Times New Roman" w:hAnsi="Times New Roman" w:eastAsia="仿宋_GB2312" w:cs="Times New Roman"/>
          <w:color w:val="auto"/>
          <w:spacing w:val="0"/>
          <w:w w:val="100"/>
          <w:position w:val="0"/>
          <w:sz w:val="32"/>
          <w:szCs w:val="32"/>
          <w:lang w:eastAsia="zh-CN"/>
        </w:rPr>
        <w:t>目标价格</w:t>
      </w:r>
      <w:r>
        <w:rPr>
          <w:rFonts w:hint="default" w:ascii="Times New Roman" w:hAnsi="Times New Roman" w:eastAsia="仿宋_GB2312" w:cs="Times New Roman"/>
          <w:color w:val="auto"/>
          <w:spacing w:val="0"/>
          <w:w w:val="100"/>
          <w:position w:val="0"/>
          <w:sz w:val="32"/>
          <w:szCs w:val="32"/>
        </w:rPr>
        <w:t>补贴采取自愿申报制，早、中、</w:t>
      </w:r>
      <w:r>
        <w:rPr>
          <w:rFonts w:hint="eastAsia" w:ascii="Times New Roman" w:hAnsi="Times New Roman" w:eastAsia="仿宋_GB2312" w:cs="Times New Roman"/>
          <w:color w:val="auto"/>
          <w:spacing w:val="0"/>
          <w:w w:val="100"/>
          <w:position w:val="0"/>
          <w:sz w:val="32"/>
          <w:szCs w:val="32"/>
          <w:lang w:val="en-US" w:eastAsia="zh-CN"/>
        </w:rPr>
        <w:t>晚稻</w:t>
      </w:r>
      <w:r>
        <w:rPr>
          <w:rFonts w:hint="default" w:ascii="Times New Roman" w:hAnsi="Times New Roman" w:eastAsia="仿宋_GB2312" w:cs="Times New Roman"/>
          <w:color w:val="auto"/>
          <w:spacing w:val="0"/>
          <w:w w:val="100"/>
          <w:position w:val="0"/>
          <w:sz w:val="32"/>
          <w:szCs w:val="32"/>
        </w:rPr>
        <w:t>合计</w:t>
      </w:r>
      <w:r>
        <w:rPr>
          <w:rFonts w:hint="default" w:ascii="Times New Roman" w:hAnsi="Times New Roman" w:eastAsia="仿宋_GB2312" w:cs="Times New Roman"/>
          <w:color w:val="auto"/>
          <w:spacing w:val="0"/>
          <w:w w:val="100"/>
          <w:position w:val="0"/>
          <w:sz w:val="32"/>
          <w:szCs w:val="32"/>
          <w:lang w:eastAsia="zh-CN"/>
        </w:rPr>
        <w:t>实际</w:t>
      </w:r>
      <w:r>
        <w:rPr>
          <w:rFonts w:hint="default" w:ascii="Times New Roman" w:hAnsi="Times New Roman" w:eastAsia="仿宋_GB2312" w:cs="Times New Roman"/>
          <w:color w:val="auto"/>
          <w:spacing w:val="0"/>
          <w:w w:val="100"/>
          <w:position w:val="0"/>
          <w:sz w:val="32"/>
          <w:szCs w:val="32"/>
        </w:rPr>
        <w:t>种植面积在30亩以上的种植主体，由实际种植者个人向种植地所在村委会提出申请，填写好《醴陵市202</w:t>
      </w:r>
      <w:r>
        <w:rPr>
          <w:rFonts w:hint="default" w:ascii="Times New Roman" w:hAnsi="Times New Roman" w:eastAsia="仿宋_GB2312" w:cs="Times New Roman"/>
          <w:color w:val="auto"/>
          <w:spacing w:val="0"/>
          <w:w w:val="100"/>
          <w:position w:val="0"/>
          <w:sz w:val="32"/>
          <w:szCs w:val="32"/>
          <w:lang w:val="en-US" w:eastAsia="zh-CN"/>
        </w:rPr>
        <w:t>3</w:t>
      </w:r>
      <w:r>
        <w:rPr>
          <w:rFonts w:hint="default" w:ascii="Times New Roman" w:hAnsi="Times New Roman" w:eastAsia="仿宋_GB2312" w:cs="Times New Roman"/>
          <w:color w:val="auto"/>
          <w:spacing w:val="0"/>
          <w:w w:val="100"/>
          <w:position w:val="0"/>
          <w:sz w:val="32"/>
          <w:szCs w:val="32"/>
        </w:rPr>
        <w:t>年稻谷目标价格补贴面积申报表》（附件1）</w:t>
      </w:r>
      <w:r>
        <w:rPr>
          <w:rFonts w:hint="eastAsia"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并提供相应的</w:t>
      </w:r>
      <w:r>
        <w:rPr>
          <w:rFonts w:hint="default" w:ascii="Times New Roman" w:hAnsi="Times New Roman" w:eastAsia="仿宋_GB2312" w:cs="Times New Roman"/>
          <w:color w:val="auto"/>
          <w:spacing w:val="0"/>
          <w:w w:val="100"/>
          <w:position w:val="0"/>
          <w:sz w:val="32"/>
          <w:szCs w:val="32"/>
          <w:lang w:eastAsia="zh-CN"/>
        </w:rPr>
        <w:t>佐</w:t>
      </w:r>
      <w:r>
        <w:rPr>
          <w:rFonts w:hint="default" w:ascii="Times New Roman" w:hAnsi="Times New Roman" w:eastAsia="仿宋_GB2312" w:cs="Times New Roman"/>
          <w:color w:val="auto"/>
          <w:spacing w:val="0"/>
          <w:w w:val="100"/>
          <w:position w:val="0"/>
          <w:sz w:val="32"/>
          <w:szCs w:val="32"/>
        </w:rPr>
        <w:t>证材料（如耕地流转合同、农资采购凭证、制种相关证明等复印件、身份证号码、</w:t>
      </w:r>
      <w:r>
        <w:rPr>
          <w:rFonts w:hint="default" w:ascii="Times New Roman" w:hAnsi="Times New Roman" w:eastAsia="仿宋_GB2312" w:cs="Times New Roman"/>
          <w:color w:val="auto"/>
          <w:spacing w:val="0"/>
          <w:w w:val="100"/>
          <w:position w:val="0"/>
          <w:sz w:val="32"/>
          <w:szCs w:val="32"/>
          <w:lang w:val="zh-CN" w:eastAsia="zh-CN"/>
        </w:rPr>
        <w:t>“一卡</w:t>
      </w:r>
      <w:r>
        <w:rPr>
          <w:rFonts w:hint="default" w:ascii="Times New Roman" w:hAnsi="Times New Roman" w:eastAsia="仿宋_GB2312" w:cs="Times New Roman"/>
          <w:color w:val="auto"/>
          <w:spacing w:val="0"/>
          <w:w w:val="100"/>
          <w:position w:val="0"/>
          <w:sz w:val="32"/>
          <w:szCs w:val="32"/>
        </w:rPr>
        <w:t>通”号码等）</w:t>
      </w:r>
      <w:r>
        <w:rPr>
          <w:rFonts w:hint="default" w:ascii="Times New Roman" w:hAnsi="Times New Roman" w:eastAsia="仿宋_GB2312" w:cs="Times New Roman"/>
          <w:color w:val="auto"/>
          <w:spacing w:val="0"/>
          <w:w w:val="100"/>
          <w:position w:val="0"/>
          <w:sz w:val="32"/>
          <w:szCs w:val="32"/>
          <w:lang w:eastAsia="zh-CN"/>
        </w:rPr>
        <w:t>。申报者对其申报材料的真实性、完整性负责</w:t>
      </w:r>
      <w:r>
        <w:rPr>
          <w:rFonts w:hint="default" w:ascii="Times New Roman" w:hAnsi="Times New Roman" w:eastAsia="仿宋_GB2312" w:cs="Times New Roman"/>
          <w:color w:val="auto"/>
          <w:spacing w:val="0"/>
          <w:w w:val="100"/>
          <w:position w:val="0"/>
          <w:sz w:val="32"/>
          <w:szCs w:val="32"/>
        </w:rPr>
        <w:t>。</w:t>
      </w:r>
      <w:r>
        <w:rPr>
          <w:rFonts w:hint="default" w:ascii="Times New Roman" w:hAnsi="Times New Roman" w:eastAsia="仿宋_GB2312" w:cs="Times New Roman"/>
          <w:color w:val="auto"/>
          <w:spacing w:val="0"/>
          <w:w w:val="100"/>
          <w:position w:val="0"/>
          <w:sz w:val="32"/>
          <w:szCs w:val="32"/>
          <w:lang w:eastAsia="zh-CN"/>
        </w:rPr>
        <w:t>实际种植</w:t>
      </w:r>
      <w:r>
        <w:rPr>
          <w:rFonts w:hint="default" w:ascii="Times New Roman" w:hAnsi="Times New Roman" w:eastAsia="仿宋_GB2312" w:cs="Times New Roman"/>
          <w:color w:val="auto"/>
          <w:spacing w:val="0"/>
          <w:w w:val="100"/>
          <w:position w:val="0"/>
          <w:sz w:val="32"/>
          <w:szCs w:val="32"/>
        </w:rPr>
        <w:t>面积在30亩以下的水稻种植主体由</w:t>
      </w:r>
      <w:r>
        <w:rPr>
          <w:rFonts w:hint="default" w:ascii="Times New Roman" w:hAnsi="Times New Roman" w:eastAsia="仿宋_GB2312" w:cs="Times New Roman"/>
          <w:color w:val="auto"/>
          <w:spacing w:val="0"/>
          <w:w w:val="100"/>
          <w:position w:val="0"/>
          <w:sz w:val="32"/>
          <w:szCs w:val="32"/>
          <w:lang w:eastAsia="zh-CN"/>
        </w:rPr>
        <w:t>所在</w:t>
      </w:r>
      <w:r>
        <w:rPr>
          <w:rFonts w:hint="default" w:ascii="Times New Roman" w:hAnsi="Times New Roman" w:eastAsia="仿宋_GB2312" w:cs="Times New Roman"/>
          <w:color w:val="auto"/>
          <w:spacing w:val="0"/>
          <w:w w:val="100"/>
          <w:position w:val="0"/>
          <w:sz w:val="32"/>
          <w:szCs w:val="32"/>
        </w:rPr>
        <w:t>组</w:t>
      </w:r>
      <w:r>
        <w:rPr>
          <w:rFonts w:hint="default" w:ascii="Times New Roman" w:hAnsi="Times New Roman" w:eastAsia="仿宋_GB2312" w:cs="Times New Roman"/>
          <w:color w:val="auto"/>
          <w:spacing w:val="0"/>
          <w:w w:val="100"/>
          <w:position w:val="0"/>
          <w:sz w:val="32"/>
          <w:szCs w:val="32"/>
          <w:lang w:eastAsia="zh-CN"/>
        </w:rPr>
        <w:t>按</w:t>
      </w:r>
      <w:r>
        <w:rPr>
          <w:rFonts w:hint="default" w:ascii="Times New Roman" w:hAnsi="Times New Roman" w:eastAsia="仿宋_GB2312" w:cs="Times New Roman"/>
          <w:color w:val="auto"/>
          <w:spacing w:val="0"/>
          <w:w w:val="100"/>
          <w:position w:val="0"/>
          <w:sz w:val="32"/>
          <w:szCs w:val="32"/>
        </w:rPr>
        <w:t>《醴陵市</w:t>
      </w:r>
      <w:r>
        <w:rPr>
          <w:rFonts w:hint="default" w:ascii="Times New Roman" w:hAnsi="Times New Roman" w:eastAsia="仿宋_GB2312" w:cs="Times New Roman"/>
          <w:color w:val="auto"/>
          <w:spacing w:val="0"/>
          <w:w w:val="100"/>
          <w:position w:val="0"/>
          <w:sz w:val="32"/>
          <w:szCs w:val="32"/>
          <w:lang w:val="en-US" w:eastAsia="zh-CN"/>
        </w:rPr>
        <w:t xml:space="preserve">      </w:t>
      </w:r>
      <w:r>
        <w:rPr>
          <w:rFonts w:hint="default" w:ascii="Times New Roman" w:hAnsi="Times New Roman" w:eastAsia="仿宋_GB2312" w:cs="Times New Roman"/>
          <w:color w:val="auto"/>
          <w:spacing w:val="0"/>
          <w:w w:val="100"/>
          <w:position w:val="0"/>
          <w:sz w:val="32"/>
          <w:szCs w:val="32"/>
        </w:rPr>
        <w:t>镇（街道）</w:t>
      </w:r>
      <w:r>
        <w:rPr>
          <w:rFonts w:hint="default" w:ascii="Times New Roman" w:hAnsi="Times New Roman" w:eastAsia="仿宋_GB2312" w:cs="Times New Roman"/>
          <w:color w:val="auto"/>
          <w:spacing w:val="0"/>
          <w:w w:val="100"/>
          <w:position w:val="0"/>
          <w:sz w:val="32"/>
          <w:szCs w:val="32"/>
          <w:lang w:val="en-US" w:eastAsia="zh-CN"/>
        </w:rPr>
        <w:t xml:space="preserve">      </w:t>
      </w:r>
      <w:r>
        <w:rPr>
          <w:rFonts w:hint="default" w:ascii="Times New Roman" w:hAnsi="Times New Roman" w:eastAsia="仿宋_GB2312" w:cs="Times New Roman"/>
          <w:color w:val="auto"/>
          <w:spacing w:val="0"/>
          <w:w w:val="100"/>
          <w:position w:val="0"/>
          <w:sz w:val="32"/>
          <w:szCs w:val="32"/>
        </w:rPr>
        <w:t>村（社区）202</w:t>
      </w:r>
      <w:r>
        <w:rPr>
          <w:rFonts w:hint="default" w:ascii="Times New Roman" w:hAnsi="Times New Roman" w:eastAsia="仿宋_GB2312" w:cs="Times New Roman"/>
          <w:color w:val="auto"/>
          <w:spacing w:val="0"/>
          <w:w w:val="100"/>
          <w:position w:val="0"/>
          <w:sz w:val="32"/>
          <w:szCs w:val="32"/>
          <w:lang w:val="en-US" w:eastAsia="zh-CN"/>
        </w:rPr>
        <w:t>3</w:t>
      </w:r>
      <w:r>
        <w:rPr>
          <w:rFonts w:hint="default" w:ascii="Times New Roman" w:hAnsi="Times New Roman" w:eastAsia="仿宋_GB2312" w:cs="Times New Roman"/>
          <w:color w:val="auto"/>
          <w:spacing w:val="0"/>
          <w:w w:val="100"/>
          <w:position w:val="0"/>
          <w:sz w:val="32"/>
          <w:szCs w:val="32"/>
        </w:rPr>
        <w:t>年稻谷目标价格补贴面积分户统计表》（附件2）进行核实</w:t>
      </w:r>
      <w:r>
        <w:rPr>
          <w:rFonts w:hint="eastAsia" w:ascii="Times New Roman" w:hAnsi="Times New Roman" w:eastAsia="仿宋_GB2312" w:cs="Times New Roman"/>
          <w:color w:val="auto"/>
          <w:spacing w:val="0"/>
          <w:w w:val="100"/>
          <w:position w:val="0"/>
          <w:sz w:val="32"/>
          <w:szCs w:val="32"/>
          <w:lang w:val="en-US" w:eastAsia="zh-CN"/>
        </w:rPr>
        <w:t>，</w:t>
      </w:r>
      <w:r>
        <w:rPr>
          <w:rFonts w:hint="default" w:ascii="Times New Roman" w:hAnsi="Times New Roman" w:eastAsia="仿宋_GB2312" w:cs="Times New Roman"/>
          <w:color w:val="auto"/>
          <w:spacing w:val="0"/>
          <w:w w:val="100"/>
          <w:position w:val="0"/>
          <w:sz w:val="32"/>
          <w:szCs w:val="32"/>
          <w:lang w:val="en-US" w:eastAsia="zh-CN"/>
        </w:rPr>
        <w:t>并</w:t>
      </w:r>
      <w:r>
        <w:rPr>
          <w:rFonts w:hint="default" w:ascii="Times New Roman" w:hAnsi="Times New Roman" w:eastAsia="仿宋_GB2312" w:cs="Times New Roman"/>
          <w:color w:val="auto"/>
          <w:spacing w:val="0"/>
          <w:w w:val="100"/>
          <w:position w:val="0"/>
          <w:sz w:val="32"/>
          <w:szCs w:val="32"/>
        </w:rPr>
        <w:t>按早稻、中稻和晩稻实际种植面积进行</w:t>
      </w:r>
      <w:r>
        <w:rPr>
          <w:rFonts w:hint="default" w:ascii="Times New Roman" w:hAnsi="Times New Roman" w:eastAsia="仿宋_GB2312" w:cs="Times New Roman"/>
          <w:color w:val="auto"/>
          <w:spacing w:val="0"/>
          <w:w w:val="100"/>
          <w:position w:val="0"/>
          <w:sz w:val="32"/>
          <w:szCs w:val="32"/>
          <w:lang w:eastAsia="zh-CN"/>
        </w:rPr>
        <w:t>统计上</w:t>
      </w:r>
      <w:r>
        <w:rPr>
          <w:rFonts w:hint="default" w:ascii="Times New Roman" w:hAnsi="Times New Roman" w:eastAsia="仿宋_GB2312" w:cs="Times New Roman"/>
          <w:color w:val="auto"/>
          <w:spacing w:val="0"/>
          <w:w w:val="100"/>
          <w:position w:val="0"/>
          <w:sz w:val="32"/>
          <w:szCs w:val="32"/>
        </w:rPr>
        <w:t>报。</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1"/>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耕地</w:t>
      </w:r>
      <w:r>
        <w:rPr>
          <w:rFonts w:hint="default" w:ascii="Times New Roman" w:hAnsi="Times New Roman" w:eastAsia="仿宋_GB2312" w:cs="Times New Roman"/>
          <w:color w:val="auto"/>
          <w:spacing w:val="0"/>
          <w:w w:val="100"/>
          <w:position w:val="0"/>
          <w:sz w:val="32"/>
          <w:szCs w:val="32"/>
          <w:lang w:eastAsia="zh-CN"/>
        </w:rPr>
        <w:t>进行了土地流转并开展稻谷生产的</w:t>
      </w:r>
      <w:r>
        <w:rPr>
          <w:rFonts w:hint="default" w:ascii="Times New Roman" w:hAnsi="Times New Roman" w:eastAsia="仿宋_GB2312" w:cs="Times New Roman"/>
          <w:color w:val="auto"/>
          <w:spacing w:val="0"/>
          <w:w w:val="100"/>
          <w:position w:val="0"/>
          <w:sz w:val="32"/>
          <w:szCs w:val="32"/>
        </w:rPr>
        <w:t>，申报主体为</w:t>
      </w:r>
      <w:r>
        <w:rPr>
          <w:rFonts w:hint="default" w:ascii="Times New Roman" w:hAnsi="Times New Roman" w:eastAsia="仿宋_GB2312" w:cs="Times New Roman"/>
          <w:color w:val="auto"/>
          <w:spacing w:val="0"/>
          <w:w w:val="100"/>
          <w:position w:val="0"/>
          <w:sz w:val="32"/>
          <w:szCs w:val="32"/>
          <w:lang w:eastAsia="zh-CN"/>
        </w:rPr>
        <w:t>经营方</w:t>
      </w:r>
      <w:r>
        <w:rPr>
          <w:rFonts w:hint="default" w:ascii="Times New Roman" w:hAnsi="Times New Roman" w:eastAsia="仿宋_GB2312" w:cs="Times New Roman"/>
          <w:color w:val="auto"/>
          <w:spacing w:val="0"/>
          <w:w w:val="100"/>
          <w:position w:val="0"/>
          <w:sz w:val="32"/>
          <w:szCs w:val="32"/>
        </w:rPr>
        <w:t>，</w:t>
      </w:r>
      <w:r>
        <w:rPr>
          <w:rFonts w:hint="default" w:ascii="Times New Roman" w:hAnsi="Times New Roman" w:eastAsia="仿宋_GB2312" w:cs="Times New Roman"/>
          <w:color w:val="auto"/>
          <w:spacing w:val="0"/>
          <w:w w:val="100"/>
          <w:position w:val="0"/>
          <w:sz w:val="32"/>
          <w:szCs w:val="32"/>
          <w:lang w:eastAsia="zh-CN"/>
        </w:rPr>
        <w:t>耕地承包方</w:t>
      </w:r>
      <w:r>
        <w:rPr>
          <w:rFonts w:hint="default" w:ascii="Times New Roman" w:hAnsi="Times New Roman" w:eastAsia="仿宋_GB2312" w:cs="Times New Roman"/>
          <w:color w:val="auto"/>
          <w:spacing w:val="0"/>
          <w:w w:val="100"/>
          <w:position w:val="0"/>
          <w:sz w:val="32"/>
          <w:szCs w:val="32"/>
        </w:rPr>
        <w:t>不</w:t>
      </w:r>
      <w:r>
        <w:rPr>
          <w:rFonts w:hint="default" w:ascii="Times New Roman" w:hAnsi="Times New Roman" w:eastAsia="仿宋_GB2312" w:cs="Times New Roman"/>
          <w:color w:val="auto"/>
          <w:spacing w:val="0"/>
          <w:w w:val="100"/>
          <w:position w:val="0"/>
          <w:sz w:val="32"/>
          <w:szCs w:val="32"/>
          <w:lang w:eastAsia="zh-CN"/>
        </w:rPr>
        <w:t>能重复</w:t>
      </w:r>
      <w:r>
        <w:rPr>
          <w:rFonts w:hint="default" w:ascii="Times New Roman" w:hAnsi="Times New Roman" w:eastAsia="仿宋_GB2312" w:cs="Times New Roman"/>
          <w:color w:val="auto"/>
          <w:spacing w:val="0"/>
          <w:w w:val="100"/>
          <w:position w:val="0"/>
          <w:sz w:val="32"/>
          <w:szCs w:val="32"/>
        </w:rPr>
        <w:t>申报补贴；</w:t>
      </w:r>
      <w:r>
        <w:rPr>
          <w:rFonts w:hint="default" w:ascii="Times New Roman" w:hAnsi="Times New Roman" w:eastAsia="仿宋_GB2312" w:cs="Times New Roman"/>
          <w:color w:val="auto"/>
          <w:spacing w:val="0"/>
          <w:w w:val="100"/>
          <w:position w:val="0"/>
          <w:sz w:val="32"/>
          <w:szCs w:val="32"/>
          <w:lang w:eastAsia="zh-CN"/>
        </w:rPr>
        <w:t>以</w:t>
      </w:r>
      <w:r>
        <w:rPr>
          <w:rFonts w:hint="default" w:ascii="Times New Roman" w:hAnsi="Times New Roman" w:eastAsia="仿宋_GB2312" w:cs="Times New Roman"/>
          <w:color w:val="auto"/>
          <w:spacing w:val="0"/>
          <w:w w:val="100"/>
          <w:position w:val="0"/>
          <w:sz w:val="32"/>
          <w:szCs w:val="32"/>
        </w:rPr>
        <w:t>农民种植</w:t>
      </w:r>
      <w:r>
        <w:rPr>
          <w:rFonts w:hint="default" w:ascii="Times New Roman" w:hAnsi="Times New Roman" w:eastAsia="仿宋_GB2312" w:cs="Times New Roman"/>
          <w:color w:val="auto"/>
          <w:spacing w:val="0"/>
          <w:w w:val="100"/>
          <w:position w:val="0"/>
          <w:sz w:val="32"/>
          <w:szCs w:val="32"/>
          <w:lang w:eastAsia="zh-CN"/>
        </w:rPr>
        <w:t>专业</w:t>
      </w:r>
      <w:r>
        <w:rPr>
          <w:rFonts w:hint="default" w:ascii="Times New Roman" w:hAnsi="Times New Roman" w:eastAsia="仿宋_GB2312" w:cs="Times New Roman"/>
          <w:color w:val="auto"/>
          <w:spacing w:val="0"/>
          <w:w w:val="100"/>
          <w:position w:val="0"/>
          <w:sz w:val="32"/>
          <w:szCs w:val="32"/>
        </w:rPr>
        <w:t>合作社流转耕地种植水稻的，由该合作社水稻</w:t>
      </w:r>
      <w:r>
        <w:rPr>
          <w:rFonts w:hint="default" w:ascii="Times New Roman" w:hAnsi="Times New Roman" w:eastAsia="仿宋_GB2312" w:cs="Times New Roman"/>
          <w:color w:val="auto"/>
          <w:spacing w:val="0"/>
          <w:w w:val="100"/>
          <w:position w:val="0"/>
          <w:sz w:val="32"/>
          <w:szCs w:val="32"/>
          <w:lang w:eastAsia="zh-CN"/>
        </w:rPr>
        <w:t>种植者</w:t>
      </w:r>
      <w:r>
        <w:rPr>
          <w:rFonts w:hint="default" w:ascii="Times New Roman" w:hAnsi="Times New Roman" w:eastAsia="仿宋_GB2312" w:cs="Times New Roman"/>
          <w:color w:val="auto"/>
          <w:spacing w:val="0"/>
          <w:w w:val="100"/>
          <w:position w:val="0"/>
          <w:sz w:val="32"/>
          <w:szCs w:val="32"/>
        </w:rPr>
        <w:t>按其</w:t>
      </w:r>
      <w:r>
        <w:rPr>
          <w:rFonts w:hint="default" w:ascii="Times New Roman" w:hAnsi="Times New Roman" w:eastAsia="仿宋_GB2312" w:cs="Times New Roman"/>
          <w:color w:val="auto"/>
          <w:spacing w:val="0"/>
          <w:w w:val="100"/>
          <w:position w:val="0"/>
          <w:sz w:val="32"/>
          <w:szCs w:val="32"/>
          <w:lang w:eastAsia="zh-CN"/>
        </w:rPr>
        <w:t>实际</w:t>
      </w:r>
      <w:r>
        <w:rPr>
          <w:rFonts w:hint="default" w:ascii="Times New Roman" w:hAnsi="Times New Roman" w:eastAsia="仿宋_GB2312" w:cs="Times New Roman"/>
          <w:color w:val="auto"/>
          <w:spacing w:val="0"/>
          <w:w w:val="100"/>
          <w:position w:val="0"/>
          <w:sz w:val="32"/>
          <w:szCs w:val="32"/>
        </w:rPr>
        <w:t>种植面积进行申报，不</w:t>
      </w:r>
      <w:r>
        <w:rPr>
          <w:rFonts w:hint="default" w:ascii="Times New Roman" w:hAnsi="Times New Roman" w:eastAsia="仿宋_GB2312" w:cs="Times New Roman"/>
          <w:color w:val="auto"/>
          <w:spacing w:val="0"/>
          <w:w w:val="100"/>
          <w:position w:val="0"/>
          <w:sz w:val="32"/>
          <w:szCs w:val="32"/>
          <w:lang w:eastAsia="zh-CN"/>
        </w:rPr>
        <w:t>得</w:t>
      </w:r>
      <w:r>
        <w:rPr>
          <w:rFonts w:hint="default" w:ascii="Times New Roman" w:hAnsi="Times New Roman" w:eastAsia="仿宋_GB2312" w:cs="Times New Roman"/>
          <w:color w:val="auto"/>
          <w:spacing w:val="0"/>
          <w:w w:val="100"/>
          <w:position w:val="0"/>
          <w:sz w:val="32"/>
          <w:szCs w:val="32"/>
        </w:rPr>
        <w:t>以合作社名义进行申报；农业公司流转耕地种植水稻的，以公司法人代表进行申报，不</w:t>
      </w:r>
      <w:r>
        <w:rPr>
          <w:rFonts w:hint="default" w:ascii="Times New Roman" w:hAnsi="Times New Roman" w:eastAsia="仿宋_GB2312" w:cs="Times New Roman"/>
          <w:color w:val="auto"/>
          <w:spacing w:val="0"/>
          <w:w w:val="100"/>
          <w:position w:val="0"/>
          <w:sz w:val="32"/>
          <w:szCs w:val="32"/>
          <w:lang w:eastAsia="zh-CN"/>
        </w:rPr>
        <w:t>得</w:t>
      </w:r>
      <w:r>
        <w:rPr>
          <w:rFonts w:hint="default" w:ascii="Times New Roman" w:hAnsi="Times New Roman" w:eastAsia="仿宋_GB2312" w:cs="Times New Roman"/>
          <w:color w:val="auto"/>
          <w:spacing w:val="0"/>
          <w:w w:val="100"/>
          <w:position w:val="0"/>
          <w:sz w:val="32"/>
          <w:szCs w:val="32"/>
        </w:rPr>
        <w:t>以公司名义进行申报。</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1"/>
        <w:jc w:val="both"/>
        <w:textAlignment w:val="auto"/>
        <w:rPr>
          <w:rFonts w:hint="default" w:ascii="Times New Roman" w:hAnsi="Times New Roman" w:eastAsia="仿宋_GB2312" w:cs="Times New Roman"/>
          <w:color w:val="auto"/>
          <w:spacing w:val="0"/>
          <w:w w:val="100"/>
          <w:position w:val="0"/>
          <w:sz w:val="32"/>
          <w:szCs w:val="32"/>
          <w:lang w:eastAsia="zh-CN"/>
        </w:rPr>
      </w:pPr>
      <w:bookmarkStart w:id="13" w:name="bookmark15"/>
      <w:r>
        <w:rPr>
          <w:rFonts w:hint="default" w:ascii="楷体" w:hAnsi="楷体" w:eastAsia="楷体" w:cs="楷体"/>
          <w:color w:val="auto"/>
          <w:spacing w:val="0"/>
          <w:w w:val="100"/>
          <w:position w:val="0"/>
          <w:sz w:val="32"/>
          <w:szCs w:val="32"/>
          <w:lang w:val="en-US" w:eastAsia="zh-CN"/>
        </w:rPr>
        <w:t>（</w:t>
      </w:r>
      <w:bookmarkEnd w:id="13"/>
      <w:r>
        <w:rPr>
          <w:rFonts w:hint="default" w:ascii="楷体" w:hAnsi="楷体" w:eastAsia="楷体" w:cs="楷体"/>
          <w:color w:val="auto"/>
          <w:spacing w:val="0"/>
          <w:w w:val="100"/>
          <w:position w:val="0"/>
          <w:sz w:val="32"/>
          <w:szCs w:val="32"/>
          <w:lang w:val="en-US" w:eastAsia="zh-CN"/>
        </w:rPr>
        <w:t>二）村级审核（2023年10月1日</w:t>
      </w:r>
      <w:r>
        <w:rPr>
          <w:rFonts w:hint="default" w:ascii="楷体" w:hAnsi="楷体" w:eastAsia="楷体" w:cs="楷体"/>
          <w:color w:val="auto"/>
          <w:spacing w:val="0"/>
          <w:w w:val="100"/>
          <w:position w:val="0"/>
          <w:sz w:val="32"/>
          <w:szCs w:val="32"/>
          <w:lang w:val="en-US" w:eastAsia="en-US"/>
        </w:rPr>
        <w:t>一11</w:t>
      </w:r>
      <w:r>
        <w:rPr>
          <w:rFonts w:hint="default" w:ascii="楷体" w:hAnsi="楷体" w:eastAsia="楷体" w:cs="楷体"/>
          <w:color w:val="auto"/>
          <w:spacing w:val="0"/>
          <w:w w:val="100"/>
          <w:position w:val="0"/>
          <w:sz w:val="32"/>
          <w:szCs w:val="32"/>
          <w:lang w:val="en-US" w:eastAsia="zh-CN"/>
        </w:rPr>
        <w:t>月15日）。</w:t>
      </w:r>
      <w:r>
        <w:rPr>
          <w:rFonts w:hint="default" w:ascii="Times New Roman" w:hAnsi="Times New Roman" w:eastAsia="仿宋_GB2312" w:cs="Times New Roman"/>
          <w:color w:val="auto"/>
          <w:spacing w:val="0"/>
          <w:w w:val="100"/>
          <w:position w:val="0"/>
          <w:sz w:val="32"/>
          <w:szCs w:val="32"/>
        </w:rPr>
        <w:t>各村（社区）收集汇总辖区内的</w:t>
      </w:r>
      <w:r>
        <w:rPr>
          <w:rFonts w:hint="default" w:ascii="Times New Roman" w:hAnsi="Times New Roman" w:eastAsia="仿宋_GB2312" w:cs="Times New Roman"/>
          <w:color w:val="auto"/>
          <w:spacing w:val="0"/>
          <w:w w:val="100"/>
          <w:position w:val="0"/>
          <w:sz w:val="32"/>
          <w:szCs w:val="32"/>
          <w:lang w:eastAsia="zh-CN"/>
        </w:rPr>
        <w:t>稻谷目标价格补贴</w:t>
      </w:r>
      <w:r>
        <w:rPr>
          <w:rFonts w:hint="default" w:ascii="Times New Roman" w:hAnsi="Times New Roman" w:eastAsia="仿宋_GB2312" w:cs="Times New Roman"/>
          <w:color w:val="auto"/>
          <w:spacing w:val="0"/>
          <w:w w:val="100"/>
          <w:position w:val="0"/>
          <w:sz w:val="32"/>
          <w:szCs w:val="32"/>
        </w:rPr>
        <w:t>申报材料（包括农户姓名或单位名称、申报补贴面积、水稻种植地点等内容），</w:t>
      </w:r>
      <w:r>
        <w:rPr>
          <w:rFonts w:hint="default" w:ascii="Times New Roman" w:hAnsi="Times New Roman" w:eastAsia="仿宋_GB2312" w:cs="Times New Roman"/>
          <w:color w:val="auto"/>
          <w:spacing w:val="0"/>
          <w:w w:val="100"/>
          <w:position w:val="0"/>
          <w:sz w:val="32"/>
          <w:szCs w:val="32"/>
          <w:lang w:eastAsia="zh-CN"/>
        </w:rPr>
        <w:t>要组织</w:t>
      </w:r>
      <w:r>
        <w:rPr>
          <w:rFonts w:hint="default" w:ascii="Times New Roman" w:hAnsi="Times New Roman" w:eastAsia="仿宋_GB2312" w:cs="Times New Roman"/>
          <w:color w:val="auto"/>
          <w:spacing w:val="0"/>
          <w:w w:val="100"/>
          <w:position w:val="0"/>
          <w:sz w:val="32"/>
          <w:szCs w:val="32"/>
        </w:rPr>
        <w:t>对</w:t>
      </w:r>
      <w:r>
        <w:rPr>
          <w:rFonts w:hint="default" w:ascii="Times New Roman" w:hAnsi="Times New Roman" w:eastAsia="仿宋_GB2312" w:cs="Times New Roman"/>
          <w:color w:val="auto"/>
          <w:spacing w:val="0"/>
          <w:w w:val="100"/>
          <w:position w:val="0"/>
          <w:sz w:val="32"/>
          <w:szCs w:val="32"/>
          <w:lang w:eastAsia="zh-CN"/>
        </w:rPr>
        <w:t>申报</w:t>
      </w:r>
      <w:r>
        <w:rPr>
          <w:rFonts w:hint="default" w:ascii="Times New Roman" w:hAnsi="Times New Roman" w:eastAsia="仿宋_GB2312" w:cs="Times New Roman"/>
          <w:color w:val="auto"/>
          <w:spacing w:val="0"/>
          <w:w w:val="100"/>
          <w:position w:val="0"/>
          <w:sz w:val="32"/>
          <w:szCs w:val="32"/>
        </w:rPr>
        <w:t>主体</w:t>
      </w:r>
      <w:r>
        <w:rPr>
          <w:rFonts w:hint="default" w:ascii="Times New Roman" w:hAnsi="Times New Roman" w:eastAsia="仿宋_GB2312" w:cs="Times New Roman"/>
          <w:color w:val="auto"/>
          <w:spacing w:val="0"/>
          <w:w w:val="100"/>
          <w:position w:val="0"/>
          <w:sz w:val="32"/>
          <w:szCs w:val="32"/>
          <w:lang w:eastAsia="zh-CN"/>
        </w:rPr>
        <w:t>实际种植</w:t>
      </w:r>
      <w:r>
        <w:rPr>
          <w:rFonts w:hint="default" w:ascii="Times New Roman" w:hAnsi="Times New Roman" w:eastAsia="仿宋_GB2312" w:cs="Times New Roman"/>
          <w:color w:val="auto"/>
          <w:spacing w:val="0"/>
          <w:w w:val="100"/>
          <w:position w:val="0"/>
          <w:sz w:val="32"/>
          <w:szCs w:val="32"/>
        </w:rPr>
        <w:t>情况进行</w:t>
      </w:r>
      <w:r>
        <w:rPr>
          <w:rFonts w:hint="default" w:ascii="Times New Roman" w:hAnsi="Times New Roman" w:eastAsia="仿宋_GB2312" w:cs="Times New Roman"/>
          <w:color w:val="auto"/>
          <w:spacing w:val="0"/>
          <w:w w:val="100"/>
          <w:position w:val="0"/>
          <w:sz w:val="32"/>
          <w:szCs w:val="32"/>
          <w:lang w:eastAsia="zh-CN"/>
        </w:rPr>
        <w:t>现场</w:t>
      </w:r>
      <w:r>
        <w:rPr>
          <w:rFonts w:hint="default" w:ascii="Times New Roman" w:hAnsi="Times New Roman" w:eastAsia="仿宋_GB2312" w:cs="Times New Roman"/>
          <w:color w:val="auto"/>
          <w:spacing w:val="0"/>
          <w:w w:val="100"/>
          <w:position w:val="0"/>
          <w:sz w:val="32"/>
          <w:szCs w:val="32"/>
        </w:rPr>
        <w:t>验收、审核，</w:t>
      </w:r>
      <w:r>
        <w:rPr>
          <w:rFonts w:hint="default" w:ascii="Times New Roman" w:hAnsi="Times New Roman" w:eastAsia="仿宋_GB2312" w:cs="Times New Roman"/>
          <w:color w:val="auto"/>
          <w:spacing w:val="0"/>
          <w:w w:val="100"/>
          <w:position w:val="0"/>
          <w:sz w:val="32"/>
          <w:szCs w:val="32"/>
          <w:lang w:eastAsia="zh-CN"/>
        </w:rPr>
        <w:t>并</w:t>
      </w:r>
      <w:r>
        <w:rPr>
          <w:rFonts w:hint="default" w:ascii="Times New Roman" w:hAnsi="Times New Roman" w:eastAsia="仿宋_GB2312" w:cs="Times New Roman"/>
          <w:color w:val="auto"/>
          <w:spacing w:val="0"/>
          <w:w w:val="100"/>
          <w:position w:val="0"/>
          <w:sz w:val="32"/>
          <w:szCs w:val="32"/>
        </w:rPr>
        <w:t>召开补贴面积审核会议（留存会议记录），</w:t>
      </w:r>
      <w:r>
        <w:rPr>
          <w:rFonts w:hint="default" w:ascii="Times New Roman" w:hAnsi="Times New Roman" w:eastAsia="仿宋_GB2312" w:cs="Times New Roman"/>
          <w:color w:val="auto"/>
          <w:spacing w:val="0"/>
          <w:w w:val="100"/>
          <w:position w:val="0"/>
          <w:sz w:val="32"/>
          <w:szCs w:val="32"/>
          <w:lang w:eastAsia="zh-CN"/>
        </w:rPr>
        <w:t>进行面积核减，按</w:t>
      </w:r>
      <w:r>
        <w:rPr>
          <w:rFonts w:hint="default" w:ascii="Times New Roman" w:hAnsi="Times New Roman" w:eastAsia="仿宋_GB2312" w:cs="Times New Roman"/>
          <w:color w:val="auto"/>
          <w:spacing w:val="0"/>
          <w:w w:val="100"/>
          <w:position w:val="0"/>
          <w:sz w:val="32"/>
          <w:szCs w:val="32"/>
        </w:rPr>
        <w:t>《醴陵市</w:t>
      </w:r>
      <w:r>
        <w:rPr>
          <w:rFonts w:hint="default" w:ascii="Times New Roman" w:hAnsi="Times New Roman" w:eastAsia="仿宋_GB2312" w:cs="Times New Roman"/>
          <w:color w:val="auto"/>
          <w:spacing w:val="0"/>
          <w:w w:val="100"/>
          <w:position w:val="0"/>
          <w:sz w:val="32"/>
          <w:szCs w:val="32"/>
          <w:lang w:val="en-US" w:eastAsia="zh-CN"/>
        </w:rPr>
        <w:t xml:space="preserve">      </w:t>
      </w:r>
      <w:r>
        <w:rPr>
          <w:rFonts w:hint="default" w:ascii="Times New Roman" w:hAnsi="Times New Roman" w:eastAsia="仿宋_GB2312" w:cs="Times New Roman"/>
          <w:color w:val="auto"/>
          <w:spacing w:val="0"/>
          <w:w w:val="100"/>
          <w:position w:val="0"/>
          <w:sz w:val="32"/>
          <w:szCs w:val="32"/>
        </w:rPr>
        <w:t>镇（街道）</w:t>
      </w:r>
      <w:r>
        <w:rPr>
          <w:rFonts w:hint="default" w:ascii="Times New Roman" w:hAnsi="Times New Roman" w:eastAsia="仿宋_GB2312" w:cs="Times New Roman"/>
          <w:color w:val="auto"/>
          <w:spacing w:val="0"/>
          <w:w w:val="100"/>
          <w:position w:val="0"/>
          <w:sz w:val="32"/>
          <w:szCs w:val="32"/>
          <w:lang w:val="en-US" w:eastAsia="zh-CN"/>
        </w:rPr>
        <w:t xml:space="preserve">      </w:t>
      </w:r>
      <w:r>
        <w:rPr>
          <w:rFonts w:hint="default" w:ascii="Times New Roman" w:hAnsi="Times New Roman" w:eastAsia="仿宋_GB2312" w:cs="Times New Roman"/>
          <w:color w:val="auto"/>
          <w:spacing w:val="0"/>
          <w:w w:val="100"/>
          <w:position w:val="0"/>
          <w:sz w:val="32"/>
          <w:szCs w:val="32"/>
        </w:rPr>
        <w:t>村（社区）202</w:t>
      </w:r>
      <w:r>
        <w:rPr>
          <w:rFonts w:hint="default" w:ascii="Times New Roman" w:hAnsi="Times New Roman" w:eastAsia="仿宋_GB2312" w:cs="Times New Roman"/>
          <w:color w:val="auto"/>
          <w:spacing w:val="0"/>
          <w:w w:val="100"/>
          <w:position w:val="0"/>
          <w:sz w:val="32"/>
          <w:szCs w:val="32"/>
          <w:lang w:val="en-US" w:eastAsia="zh-CN"/>
        </w:rPr>
        <w:t>3</w:t>
      </w:r>
      <w:r>
        <w:rPr>
          <w:rFonts w:hint="default" w:ascii="Times New Roman" w:hAnsi="Times New Roman" w:eastAsia="仿宋_GB2312" w:cs="Times New Roman"/>
          <w:color w:val="auto"/>
          <w:spacing w:val="0"/>
          <w:w w:val="100"/>
          <w:position w:val="0"/>
          <w:sz w:val="32"/>
          <w:szCs w:val="32"/>
        </w:rPr>
        <w:t>年稻谷目标价格补贴面积分组统计表》（附件3）</w:t>
      </w:r>
      <w:r>
        <w:rPr>
          <w:rFonts w:hint="default" w:ascii="Times New Roman" w:hAnsi="Times New Roman" w:eastAsia="仿宋_GB2312" w:cs="Times New Roman"/>
          <w:color w:val="auto"/>
          <w:spacing w:val="0"/>
          <w:w w:val="100"/>
          <w:position w:val="0"/>
          <w:sz w:val="32"/>
          <w:szCs w:val="32"/>
          <w:lang w:eastAsia="zh-CN"/>
        </w:rPr>
        <w:t>进行统计。</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1"/>
        <w:jc w:val="both"/>
        <w:textAlignment w:val="auto"/>
        <w:rPr>
          <w:rFonts w:hint="default" w:ascii="Times New Roman" w:hAnsi="Times New Roman" w:eastAsia="仿宋_GB2312" w:cs="Times New Roman"/>
          <w:color w:val="auto"/>
          <w:spacing w:val="0"/>
          <w:w w:val="100"/>
          <w:position w:val="0"/>
          <w:sz w:val="32"/>
          <w:szCs w:val="32"/>
        </w:rPr>
      </w:pPr>
      <w:r>
        <w:rPr>
          <w:rFonts w:hint="default" w:ascii="楷体" w:hAnsi="楷体" w:eastAsia="楷体" w:cs="楷体"/>
          <w:color w:val="auto"/>
          <w:spacing w:val="0"/>
          <w:w w:val="100"/>
          <w:position w:val="0"/>
          <w:sz w:val="32"/>
          <w:szCs w:val="32"/>
          <w:lang w:val="en-US" w:eastAsia="zh-CN"/>
        </w:rPr>
        <w:t>（三）村级公示（2023年10月1日</w:t>
      </w:r>
      <w:r>
        <w:rPr>
          <w:rFonts w:hint="default" w:ascii="楷体" w:hAnsi="楷体" w:eastAsia="楷体" w:cs="楷体"/>
          <w:color w:val="auto"/>
          <w:spacing w:val="0"/>
          <w:w w:val="100"/>
          <w:position w:val="0"/>
          <w:sz w:val="32"/>
          <w:szCs w:val="32"/>
          <w:lang w:val="en-US" w:eastAsia="en-US"/>
        </w:rPr>
        <w:t>一11</w:t>
      </w:r>
      <w:r>
        <w:rPr>
          <w:rFonts w:hint="default" w:ascii="楷体" w:hAnsi="楷体" w:eastAsia="楷体" w:cs="楷体"/>
          <w:color w:val="auto"/>
          <w:spacing w:val="0"/>
          <w:w w:val="100"/>
          <w:position w:val="0"/>
          <w:sz w:val="32"/>
          <w:szCs w:val="32"/>
          <w:lang w:val="en-US" w:eastAsia="zh-CN"/>
        </w:rPr>
        <w:t>月15日）。</w:t>
      </w:r>
      <w:r>
        <w:rPr>
          <w:rFonts w:hint="default" w:ascii="Times New Roman" w:hAnsi="Times New Roman" w:eastAsia="仿宋_GB2312" w:cs="Times New Roman"/>
          <w:color w:val="auto"/>
          <w:spacing w:val="0"/>
          <w:w w:val="100"/>
          <w:position w:val="0"/>
          <w:sz w:val="32"/>
          <w:szCs w:val="32"/>
          <w:lang w:eastAsia="zh-CN"/>
        </w:rPr>
        <w:t>按照“公开、公平、公正”原则，在</w:t>
      </w:r>
      <w:r>
        <w:rPr>
          <w:rFonts w:hint="default" w:ascii="Times New Roman" w:hAnsi="Times New Roman" w:eastAsia="仿宋_GB2312" w:cs="Times New Roman"/>
          <w:color w:val="auto"/>
          <w:spacing w:val="0"/>
          <w:w w:val="100"/>
          <w:position w:val="0"/>
          <w:sz w:val="32"/>
          <w:szCs w:val="32"/>
        </w:rPr>
        <w:t>村级公示栏</w:t>
      </w:r>
      <w:r>
        <w:rPr>
          <w:rFonts w:hint="default" w:ascii="Times New Roman" w:hAnsi="Times New Roman" w:eastAsia="仿宋_GB2312" w:cs="Times New Roman"/>
          <w:color w:val="auto"/>
          <w:spacing w:val="0"/>
          <w:w w:val="100"/>
          <w:position w:val="0"/>
          <w:sz w:val="32"/>
          <w:szCs w:val="32"/>
          <w:lang w:eastAsia="zh-CN"/>
        </w:rPr>
        <w:t>进行信息公示，</w:t>
      </w:r>
      <w:r>
        <w:rPr>
          <w:rFonts w:hint="default" w:ascii="Times New Roman" w:hAnsi="Times New Roman" w:eastAsia="仿宋_GB2312" w:cs="Times New Roman"/>
          <w:color w:val="auto"/>
          <w:spacing w:val="0"/>
          <w:w w:val="100"/>
          <w:position w:val="0"/>
          <w:sz w:val="32"/>
          <w:szCs w:val="32"/>
        </w:rPr>
        <w:t>公示</w:t>
      </w:r>
      <w:r>
        <w:rPr>
          <w:rFonts w:hint="default" w:ascii="Times New Roman" w:hAnsi="Times New Roman" w:eastAsia="仿宋_GB2312" w:cs="Times New Roman"/>
          <w:color w:val="auto"/>
          <w:spacing w:val="0"/>
          <w:w w:val="100"/>
          <w:position w:val="0"/>
          <w:sz w:val="32"/>
          <w:szCs w:val="32"/>
          <w:lang w:eastAsia="zh-CN"/>
        </w:rPr>
        <w:t>期为</w:t>
      </w:r>
      <w:r>
        <w:rPr>
          <w:rFonts w:hint="default" w:ascii="Times New Roman" w:hAnsi="Times New Roman" w:eastAsia="仿宋_GB2312" w:cs="Times New Roman"/>
          <w:color w:val="auto"/>
          <w:spacing w:val="0"/>
          <w:w w:val="100"/>
          <w:position w:val="0"/>
          <w:sz w:val="32"/>
          <w:szCs w:val="32"/>
        </w:rPr>
        <w:t>7天</w:t>
      </w:r>
      <w:r>
        <w:rPr>
          <w:rFonts w:hint="default" w:ascii="Times New Roman" w:hAnsi="Times New Roman" w:eastAsia="仿宋_GB2312" w:cs="Times New Roman"/>
          <w:color w:val="auto"/>
          <w:spacing w:val="0"/>
          <w:w w:val="100"/>
          <w:position w:val="0"/>
          <w:sz w:val="32"/>
          <w:szCs w:val="32"/>
          <w:lang w:eastAsia="zh-CN"/>
        </w:rPr>
        <w:t>，接受社会和村民监督</w:t>
      </w:r>
      <w:r>
        <w:rPr>
          <w:rFonts w:hint="default" w:ascii="Times New Roman" w:hAnsi="Times New Roman" w:eastAsia="仿宋_GB2312" w:cs="Times New Roman"/>
          <w:color w:val="auto"/>
          <w:spacing w:val="0"/>
          <w:w w:val="100"/>
          <w:position w:val="0"/>
          <w:sz w:val="32"/>
          <w:szCs w:val="32"/>
        </w:rPr>
        <w:t>。公示期间出现异议的，要及时进行核实和</w:t>
      </w:r>
      <w:r>
        <w:rPr>
          <w:rFonts w:hint="default" w:ascii="Times New Roman" w:hAnsi="Times New Roman" w:eastAsia="仿宋_GB2312" w:cs="Times New Roman"/>
          <w:color w:val="auto"/>
          <w:spacing w:val="0"/>
          <w:w w:val="100"/>
          <w:position w:val="0"/>
          <w:sz w:val="32"/>
          <w:szCs w:val="32"/>
          <w:lang w:eastAsia="zh-CN"/>
        </w:rPr>
        <w:t>数据</w:t>
      </w:r>
      <w:r>
        <w:rPr>
          <w:rFonts w:hint="default" w:ascii="Times New Roman" w:hAnsi="Times New Roman" w:eastAsia="仿宋_GB2312" w:cs="Times New Roman"/>
          <w:color w:val="auto"/>
          <w:spacing w:val="0"/>
          <w:w w:val="100"/>
          <w:position w:val="0"/>
          <w:sz w:val="32"/>
          <w:szCs w:val="32"/>
        </w:rPr>
        <w:t>修正，</w:t>
      </w:r>
      <w:r>
        <w:rPr>
          <w:rFonts w:hint="default" w:ascii="Times New Roman" w:hAnsi="Times New Roman" w:eastAsia="仿宋_GB2312" w:cs="Times New Roman"/>
          <w:color w:val="auto"/>
          <w:spacing w:val="0"/>
          <w:w w:val="100"/>
          <w:position w:val="0"/>
          <w:sz w:val="32"/>
          <w:szCs w:val="32"/>
          <w:lang w:eastAsia="zh-CN"/>
        </w:rPr>
        <w:t>并</w:t>
      </w:r>
      <w:r>
        <w:rPr>
          <w:rFonts w:hint="default" w:ascii="Times New Roman" w:hAnsi="Times New Roman" w:eastAsia="仿宋_GB2312" w:cs="Times New Roman"/>
          <w:color w:val="auto"/>
          <w:spacing w:val="0"/>
          <w:w w:val="100"/>
          <w:position w:val="0"/>
          <w:sz w:val="32"/>
          <w:szCs w:val="32"/>
        </w:rPr>
        <w:t>进行</w:t>
      </w:r>
      <w:r>
        <w:rPr>
          <w:rFonts w:hint="default" w:ascii="Times New Roman" w:hAnsi="Times New Roman" w:eastAsia="仿宋_GB2312" w:cs="Times New Roman"/>
          <w:color w:val="auto"/>
          <w:spacing w:val="0"/>
          <w:w w:val="100"/>
          <w:position w:val="0"/>
          <w:sz w:val="32"/>
          <w:szCs w:val="32"/>
          <w:lang w:eastAsia="zh-CN"/>
        </w:rPr>
        <w:t>第</w:t>
      </w:r>
      <w:r>
        <w:rPr>
          <w:rFonts w:hint="default" w:ascii="Times New Roman" w:hAnsi="Times New Roman" w:eastAsia="仿宋_GB2312" w:cs="Times New Roman"/>
          <w:color w:val="auto"/>
          <w:spacing w:val="0"/>
          <w:w w:val="100"/>
          <w:position w:val="0"/>
          <w:sz w:val="32"/>
          <w:szCs w:val="32"/>
        </w:rPr>
        <w:t>二次公示。公示无异议后，向镇（街道）申报。</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1"/>
        <w:jc w:val="both"/>
        <w:textAlignment w:val="auto"/>
        <w:rPr>
          <w:rFonts w:hint="default" w:ascii="Times New Roman" w:hAnsi="Times New Roman" w:eastAsia="仿宋_GB2312" w:cs="Times New Roman"/>
          <w:color w:val="auto"/>
          <w:spacing w:val="0"/>
          <w:w w:val="100"/>
          <w:position w:val="0"/>
          <w:sz w:val="32"/>
          <w:szCs w:val="32"/>
        </w:rPr>
      </w:pPr>
      <w:bookmarkStart w:id="14" w:name="bookmark16"/>
      <w:r>
        <w:rPr>
          <w:rFonts w:hint="default" w:ascii="楷体" w:hAnsi="楷体" w:eastAsia="楷体" w:cs="楷体"/>
          <w:color w:val="auto"/>
          <w:spacing w:val="0"/>
          <w:w w:val="100"/>
          <w:position w:val="0"/>
          <w:sz w:val="32"/>
          <w:szCs w:val="32"/>
          <w:lang w:val="en-US" w:eastAsia="zh-CN"/>
        </w:rPr>
        <w:t>（</w:t>
      </w:r>
      <w:bookmarkEnd w:id="14"/>
      <w:r>
        <w:rPr>
          <w:rFonts w:hint="default" w:ascii="楷体" w:hAnsi="楷体" w:eastAsia="楷体" w:cs="楷体"/>
          <w:color w:val="auto"/>
          <w:spacing w:val="0"/>
          <w:w w:val="100"/>
          <w:position w:val="0"/>
          <w:sz w:val="32"/>
          <w:szCs w:val="32"/>
          <w:lang w:val="en-US" w:eastAsia="zh-CN"/>
        </w:rPr>
        <w:t>四）镇（街道）审核上报（2023年11月15日</w:t>
      </w:r>
      <w:r>
        <w:rPr>
          <w:rFonts w:hint="default" w:ascii="楷体" w:hAnsi="楷体" w:eastAsia="楷体" w:cs="楷体"/>
          <w:color w:val="auto"/>
          <w:spacing w:val="0"/>
          <w:w w:val="100"/>
          <w:position w:val="0"/>
          <w:sz w:val="32"/>
          <w:szCs w:val="32"/>
          <w:lang w:val="en-US" w:eastAsia="en-US"/>
        </w:rPr>
        <w:t>一11</w:t>
      </w:r>
      <w:r>
        <w:rPr>
          <w:rFonts w:hint="default" w:ascii="楷体" w:hAnsi="楷体" w:eastAsia="楷体" w:cs="楷体"/>
          <w:color w:val="auto"/>
          <w:spacing w:val="0"/>
          <w:w w:val="100"/>
          <w:position w:val="0"/>
          <w:sz w:val="32"/>
          <w:szCs w:val="32"/>
          <w:lang w:val="en-US" w:eastAsia="zh-CN"/>
        </w:rPr>
        <w:t>月30 日）。</w:t>
      </w:r>
      <w:r>
        <w:rPr>
          <w:rFonts w:hint="default" w:ascii="Times New Roman" w:hAnsi="Times New Roman" w:eastAsia="仿宋_GB2312" w:cs="Times New Roman"/>
          <w:color w:val="auto"/>
          <w:spacing w:val="0"/>
          <w:w w:val="100"/>
          <w:position w:val="0"/>
          <w:sz w:val="32"/>
          <w:szCs w:val="32"/>
        </w:rPr>
        <w:t>各镇（街道）对各村（社区）上报的</w:t>
      </w:r>
      <w:r>
        <w:rPr>
          <w:rFonts w:hint="default" w:ascii="Times New Roman" w:hAnsi="Times New Roman" w:eastAsia="仿宋_GB2312" w:cs="Times New Roman"/>
          <w:color w:val="auto"/>
          <w:spacing w:val="0"/>
          <w:w w:val="100"/>
          <w:position w:val="0"/>
          <w:sz w:val="32"/>
          <w:szCs w:val="32"/>
          <w:lang w:eastAsia="zh-CN"/>
        </w:rPr>
        <w:t>稻谷目标价格</w:t>
      </w:r>
      <w:r>
        <w:rPr>
          <w:rFonts w:hint="default" w:ascii="Times New Roman" w:hAnsi="Times New Roman" w:eastAsia="仿宋_GB2312" w:cs="Times New Roman"/>
          <w:color w:val="auto"/>
          <w:spacing w:val="0"/>
          <w:w w:val="100"/>
          <w:position w:val="0"/>
          <w:sz w:val="32"/>
          <w:szCs w:val="32"/>
        </w:rPr>
        <w:t>补贴材料进行审核，</w:t>
      </w:r>
      <w:r>
        <w:rPr>
          <w:rFonts w:hint="default" w:ascii="Times New Roman" w:hAnsi="Times New Roman" w:eastAsia="仿宋_GB2312" w:cs="Times New Roman"/>
          <w:color w:val="auto"/>
          <w:spacing w:val="0"/>
          <w:w w:val="100"/>
          <w:position w:val="0"/>
          <w:sz w:val="32"/>
          <w:szCs w:val="32"/>
          <w:lang w:eastAsia="zh-CN"/>
        </w:rPr>
        <w:t>并进行现场抽查，审核无误后</w:t>
      </w:r>
      <w:r>
        <w:rPr>
          <w:rFonts w:hint="default" w:ascii="Times New Roman" w:hAnsi="Times New Roman" w:eastAsia="仿宋_GB2312" w:cs="Times New Roman"/>
          <w:color w:val="auto"/>
          <w:spacing w:val="0"/>
          <w:w w:val="100"/>
          <w:position w:val="0"/>
          <w:sz w:val="32"/>
          <w:szCs w:val="32"/>
        </w:rPr>
        <w:t>，将所辖区域申报情况进行汇总</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存档</w:t>
      </w:r>
      <w:r>
        <w:rPr>
          <w:rFonts w:hint="default" w:ascii="Times New Roman" w:hAnsi="Times New Roman" w:eastAsia="仿宋_GB2312" w:cs="Times New Roman"/>
          <w:color w:val="auto"/>
          <w:spacing w:val="0"/>
          <w:w w:val="100"/>
          <w:position w:val="0"/>
          <w:sz w:val="32"/>
          <w:szCs w:val="32"/>
          <w:lang w:eastAsia="zh-CN"/>
        </w:rPr>
        <w:t>，并进行公示，接受社会监督</w:t>
      </w:r>
      <w:r>
        <w:rPr>
          <w:rFonts w:hint="default" w:ascii="Times New Roman" w:hAnsi="Times New Roman" w:eastAsia="仿宋_GB2312" w:cs="Times New Roman"/>
          <w:color w:val="auto"/>
          <w:spacing w:val="0"/>
          <w:w w:val="100"/>
          <w:position w:val="0"/>
          <w:sz w:val="32"/>
          <w:szCs w:val="32"/>
        </w:rPr>
        <w:t>。同时，将申报材料以正式文件（附纸质版和电子版）报市农业农村局</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正式文件的具体样式见（附件4）。</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1"/>
        <w:jc w:val="both"/>
        <w:textAlignment w:val="auto"/>
        <w:rPr>
          <w:rFonts w:hint="default" w:ascii="Times New Roman" w:hAnsi="Times New Roman" w:eastAsia="仿宋_GB2312" w:cs="Times New Roman"/>
          <w:color w:val="auto"/>
          <w:spacing w:val="0"/>
          <w:w w:val="100"/>
          <w:position w:val="0"/>
          <w:sz w:val="32"/>
          <w:szCs w:val="32"/>
          <w:lang w:eastAsia="zh-CN"/>
        </w:rPr>
      </w:pPr>
      <w:bookmarkStart w:id="15" w:name="bookmark17"/>
      <w:r>
        <w:rPr>
          <w:rFonts w:hint="default" w:ascii="楷体" w:hAnsi="楷体" w:eastAsia="楷体" w:cs="楷体"/>
          <w:color w:val="auto"/>
          <w:spacing w:val="0"/>
          <w:w w:val="100"/>
          <w:position w:val="0"/>
          <w:sz w:val="32"/>
          <w:szCs w:val="32"/>
          <w:lang w:val="en-US" w:eastAsia="zh-CN"/>
        </w:rPr>
        <w:t>（</w:t>
      </w:r>
      <w:bookmarkEnd w:id="15"/>
      <w:r>
        <w:rPr>
          <w:rFonts w:hint="default" w:ascii="楷体" w:hAnsi="楷体" w:eastAsia="楷体" w:cs="楷体"/>
          <w:color w:val="auto"/>
          <w:spacing w:val="0"/>
          <w:w w:val="100"/>
          <w:position w:val="0"/>
          <w:sz w:val="32"/>
          <w:szCs w:val="32"/>
          <w:lang w:val="en-US" w:eastAsia="zh-CN"/>
        </w:rPr>
        <w:t>五）市级审核。</w:t>
      </w:r>
      <w:r>
        <w:rPr>
          <w:rFonts w:hint="default" w:ascii="Times New Roman" w:hAnsi="Times New Roman" w:eastAsia="仿宋_GB2312" w:cs="Times New Roman"/>
          <w:color w:val="auto"/>
          <w:spacing w:val="0"/>
          <w:w w:val="100"/>
          <w:position w:val="0"/>
          <w:sz w:val="32"/>
          <w:szCs w:val="32"/>
        </w:rPr>
        <w:t>市农业农村部门将各镇（街道）</w:t>
      </w:r>
      <w:r>
        <w:rPr>
          <w:rFonts w:hint="default" w:ascii="Times New Roman" w:hAnsi="Times New Roman" w:eastAsia="仿宋_GB2312" w:cs="Times New Roman"/>
          <w:color w:val="auto"/>
          <w:spacing w:val="0"/>
          <w:w w:val="100"/>
          <w:position w:val="0"/>
          <w:sz w:val="32"/>
          <w:szCs w:val="32"/>
          <w:lang w:eastAsia="zh-CN"/>
        </w:rPr>
        <w:t>稻谷目标价格补贴</w:t>
      </w:r>
      <w:r>
        <w:rPr>
          <w:rFonts w:hint="default" w:ascii="Times New Roman" w:hAnsi="Times New Roman" w:eastAsia="仿宋_GB2312" w:cs="Times New Roman"/>
          <w:color w:val="auto"/>
          <w:spacing w:val="0"/>
          <w:w w:val="100"/>
          <w:position w:val="0"/>
          <w:sz w:val="32"/>
          <w:szCs w:val="32"/>
        </w:rPr>
        <w:t>申报面积进行汇总，</w:t>
      </w:r>
      <w:r>
        <w:rPr>
          <w:rFonts w:hint="default" w:ascii="Times New Roman" w:hAnsi="Times New Roman" w:eastAsia="仿宋_GB2312" w:cs="Times New Roman"/>
          <w:color w:val="auto"/>
          <w:spacing w:val="0"/>
          <w:w w:val="100"/>
          <w:position w:val="0"/>
          <w:sz w:val="32"/>
          <w:szCs w:val="32"/>
          <w:lang w:eastAsia="zh-CN"/>
        </w:rPr>
        <w:t>对申报资料进行审查，并组织现场核查，准确无误后，</w:t>
      </w:r>
      <w:r>
        <w:rPr>
          <w:rFonts w:hint="default" w:ascii="Times New Roman" w:hAnsi="Times New Roman" w:eastAsia="仿宋_GB2312" w:cs="Times New Roman"/>
          <w:color w:val="auto"/>
          <w:spacing w:val="0"/>
          <w:w w:val="100"/>
          <w:position w:val="0"/>
          <w:sz w:val="32"/>
          <w:szCs w:val="32"/>
        </w:rPr>
        <w:t>在市农业信息网</w:t>
      </w:r>
      <w:r>
        <w:rPr>
          <w:rFonts w:hint="default" w:ascii="Times New Roman" w:hAnsi="Times New Roman" w:eastAsia="仿宋_GB2312" w:cs="Times New Roman"/>
          <w:color w:val="auto"/>
          <w:spacing w:val="0"/>
          <w:w w:val="100"/>
          <w:position w:val="0"/>
          <w:sz w:val="32"/>
          <w:szCs w:val="32"/>
          <w:lang w:eastAsia="zh-CN"/>
        </w:rPr>
        <w:t>进行</w:t>
      </w:r>
      <w:r>
        <w:rPr>
          <w:rFonts w:hint="default" w:ascii="Times New Roman" w:hAnsi="Times New Roman" w:eastAsia="仿宋_GB2312" w:cs="Times New Roman"/>
          <w:color w:val="auto"/>
          <w:spacing w:val="0"/>
          <w:w w:val="100"/>
          <w:position w:val="0"/>
          <w:sz w:val="32"/>
          <w:szCs w:val="32"/>
        </w:rPr>
        <w:t>公示</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接受</w:t>
      </w:r>
      <w:r>
        <w:rPr>
          <w:rFonts w:hint="default" w:ascii="Times New Roman" w:hAnsi="Times New Roman" w:eastAsia="仿宋_GB2312" w:cs="Times New Roman"/>
          <w:color w:val="auto"/>
          <w:spacing w:val="0"/>
          <w:w w:val="100"/>
          <w:position w:val="0"/>
          <w:sz w:val="32"/>
          <w:szCs w:val="32"/>
          <w:lang w:eastAsia="zh-CN"/>
        </w:rPr>
        <w:t>社会和</w:t>
      </w:r>
      <w:r>
        <w:rPr>
          <w:rFonts w:hint="default" w:ascii="Times New Roman" w:hAnsi="Times New Roman" w:eastAsia="仿宋_GB2312" w:cs="Times New Roman"/>
          <w:color w:val="auto"/>
          <w:spacing w:val="0"/>
          <w:w w:val="100"/>
          <w:position w:val="0"/>
          <w:sz w:val="32"/>
          <w:szCs w:val="32"/>
        </w:rPr>
        <w:t>群众监督。</w:t>
      </w:r>
      <w:r>
        <w:rPr>
          <w:rFonts w:hint="default" w:ascii="Times New Roman" w:hAnsi="Times New Roman" w:eastAsia="仿宋_GB2312" w:cs="Times New Roman"/>
          <w:color w:val="auto"/>
          <w:spacing w:val="0"/>
          <w:w w:val="100"/>
          <w:position w:val="0"/>
          <w:sz w:val="32"/>
          <w:szCs w:val="32"/>
          <w:lang w:eastAsia="zh-CN"/>
        </w:rPr>
        <w:t>同时向财政部门提出审核意见。</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1"/>
        <w:jc w:val="both"/>
        <w:textAlignment w:val="auto"/>
        <w:rPr>
          <w:rFonts w:hint="default" w:ascii="Times New Roman" w:hAnsi="Times New Roman" w:eastAsia="仿宋_GB2312" w:cs="Times New Roman"/>
          <w:color w:val="auto"/>
          <w:spacing w:val="0"/>
          <w:w w:val="100"/>
          <w:position w:val="0"/>
          <w:sz w:val="32"/>
          <w:szCs w:val="32"/>
        </w:rPr>
      </w:pPr>
      <w:bookmarkStart w:id="16" w:name="bookmark18"/>
      <w:r>
        <w:rPr>
          <w:rFonts w:hint="default" w:ascii="楷体" w:hAnsi="楷体" w:eastAsia="楷体" w:cs="楷体"/>
          <w:color w:val="auto"/>
          <w:spacing w:val="0"/>
          <w:w w:val="100"/>
          <w:position w:val="0"/>
          <w:sz w:val="32"/>
          <w:szCs w:val="32"/>
          <w:lang w:val="en-US" w:eastAsia="zh-CN"/>
        </w:rPr>
        <w:t>（</w:t>
      </w:r>
      <w:bookmarkEnd w:id="16"/>
      <w:r>
        <w:rPr>
          <w:rFonts w:hint="default" w:ascii="楷体" w:hAnsi="楷体" w:eastAsia="楷体" w:cs="楷体"/>
          <w:color w:val="auto"/>
          <w:spacing w:val="0"/>
          <w:w w:val="100"/>
          <w:position w:val="0"/>
          <w:sz w:val="32"/>
          <w:szCs w:val="32"/>
          <w:lang w:val="en-US" w:eastAsia="zh-CN"/>
        </w:rPr>
        <w:t>六）市人民政府审定。</w:t>
      </w:r>
      <w:r>
        <w:rPr>
          <w:rFonts w:hint="default" w:ascii="Times New Roman" w:hAnsi="Times New Roman" w:eastAsia="仿宋_GB2312" w:cs="Times New Roman"/>
          <w:color w:val="auto"/>
          <w:spacing w:val="0"/>
          <w:w w:val="100"/>
          <w:position w:val="0"/>
          <w:sz w:val="32"/>
          <w:szCs w:val="32"/>
        </w:rPr>
        <w:t>公示结束后，由农业农村、财政等部门测算补贴标准和发放补贴资金数量，拟定</w:t>
      </w:r>
      <w:r>
        <w:rPr>
          <w:rFonts w:hint="default" w:ascii="Times New Roman" w:hAnsi="Times New Roman" w:eastAsia="仿宋_GB2312" w:cs="Times New Roman"/>
          <w:color w:val="auto"/>
          <w:spacing w:val="0"/>
          <w:w w:val="100"/>
          <w:position w:val="0"/>
          <w:sz w:val="32"/>
          <w:szCs w:val="32"/>
          <w:lang w:eastAsia="zh-CN"/>
        </w:rPr>
        <w:t>稻谷目标价格</w:t>
      </w:r>
      <w:r>
        <w:rPr>
          <w:rFonts w:hint="default" w:ascii="Times New Roman" w:hAnsi="Times New Roman" w:eastAsia="仿宋_GB2312" w:cs="Times New Roman"/>
          <w:color w:val="auto"/>
          <w:spacing w:val="0"/>
          <w:w w:val="100"/>
          <w:position w:val="0"/>
          <w:sz w:val="32"/>
          <w:szCs w:val="32"/>
        </w:rPr>
        <w:t>补贴资金发放方案报市人民政府审定。</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1"/>
        <w:jc w:val="both"/>
        <w:textAlignment w:val="auto"/>
        <w:rPr>
          <w:rFonts w:hint="default" w:ascii="Times New Roman" w:hAnsi="Times New Roman" w:eastAsia="仿宋_GB2312" w:cs="Times New Roman"/>
          <w:color w:val="auto"/>
          <w:spacing w:val="0"/>
          <w:w w:val="100"/>
          <w:position w:val="0"/>
          <w:sz w:val="32"/>
          <w:szCs w:val="32"/>
        </w:rPr>
      </w:pPr>
      <w:bookmarkStart w:id="17" w:name="bookmark19"/>
      <w:r>
        <w:rPr>
          <w:rFonts w:hint="default" w:ascii="楷体" w:hAnsi="楷体" w:eastAsia="楷体" w:cs="楷体"/>
          <w:color w:val="auto"/>
          <w:spacing w:val="0"/>
          <w:w w:val="100"/>
          <w:position w:val="0"/>
          <w:sz w:val="32"/>
          <w:szCs w:val="32"/>
          <w:lang w:val="en-US" w:eastAsia="zh-CN"/>
        </w:rPr>
        <w:t>（</w:t>
      </w:r>
      <w:bookmarkEnd w:id="17"/>
      <w:r>
        <w:rPr>
          <w:rFonts w:hint="default" w:ascii="楷体" w:hAnsi="楷体" w:eastAsia="楷体" w:cs="楷体"/>
          <w:color w:val="auto"/>
          <w:spacing w:val="0"/>
          <w:w w:val="100"/>
          <w:position w:val="0"/>
          <w:sz w:val="32"/>
          <w:szCs w:val="32"/>
          <w:lang w:val="en-US" w:eastAsia="zh-CN"/>
        </w:rPr>
        <w:t>七）发放补贴资金。</w:t>
      </w:r>
      <w:r>
        <w:rPr>
          <w:rFonts w:hint="default" w:ascii="Times New Roman" w:hAnsi="Times New Roman" w:eastAsia="仿宋_GB2312" w:cs="Times New Roman"/>
          <w:color w:val="auto"/>
          <w:spacing w:val="0"/>
          <w:w w:val="100"/>
          <w:position w:val="0"/>
          <w:sz w:val="32"/>
          <w:szCs w:val="32"/>
        </w:rPr>
        <w:t>根据市人民政府审定补贴资金发放方案，</w:t>
      </w:r>
      <w:r>
        <w:rPr>
          <w:rFonts w:hint="default" w:ascii="Times New Roman" w:hAnsi="Times New Roman" w:eastAsia="仿宋_GB2312" w:cs="Times New Roman"/>
          <w:color w:val="auto"/>
          <w:spacing w:val="0"/>
          <w:w w:val="100"/>
          <w:position w:val="0"/>
          <w:sz w:val="32"/>
          <w:szCs w:val="32"/>
          <w:lang w:eastAsia="zh-CN"/>
        </w:rPr>
        <w:t>在</w:t>
      </w:r>
      <w:r>
        <w:rPr>
          <w:rFonts w:hint="default" w:ascii="Times New Roman" w:hAnsi="Times New Roman" w:eastAsia="仿宋_GB2312" w:cs="Times New Roman"/>
          <w:color w:val="auto"/>
          <w:spacing w:val="0"/>
          <w:w w:val="100"/>
          <w:position w:val="0"/>
          <w:sz w:val="32"/>
          <w:szCs w:val="32"/>
        </w:rPr>
        <w:t>12月20日前将补贴资金通过惠农补贴系统</w:t>
      </w:r>
      <w:r>
        <w:rPr>
          <w:rFonts w:hint="default" w:ascii="Times New Roman" w:hAnsi="Times New Roman" w:eastAsia="仿宋_GB2312" w:cs="Times New Roman"/>
          <w:color w:val="auto"/>
          <w:spacing w:val="0"/>
          <w:w w:val="100"/>
          <w:position w:val="0"/>
          <w:sz w:val="32"/>
          <w:szCs w:val="32"/>
          <w:lang w:val="zh-CN" w:eastAsia="zh-CN"/>
        </w:rPr>
        <w:t>“一卡</w:t>
      </w:r>
      <w:r>
        <w:rPr>
          <w:rFonts w:hint="default" w:ascii="Times New Roman" w:hAnsi="Times New Roman" w:eastAsia="仿宋_GB2312" w:cs="Times New Roman"/>
          <w:color w:val="auto"/>
          <w:spacing w:val="0"/>
          <w:w w:val="100"/>
          <w:position w:val="0"/>
          <w:sz w:val="32"/>
          <w:szCs w:val="32"/>
        </w:rPr>
        <w:t>（折）通”发放到位。没有</w:t>
      </w:r>
      <w:r>
        <w:rPr>
          <w:rFonts w:hint="default" w:ascii="Times New Roman" w:hAnsi="Times New Roman" w:eastAsia="仿宋_GB2312" w:cs="Times New Roman"/>
          <w:color w:val="auto"/>
          <w:spacing w:val="0"/>
          <w:w w:val="100"/>
          <w:position w:val="0"/>
          <w:sz w:val="32"/>
          <w:szCs w:val="32"/>
          <w:lang w:val="zh-CN" w:eastAsia="zh-CN"/>
        </w:rPr>
        <w:t>“一卡</w:t>
      </w:r>
      <w:r>
        <w:rPr>
          <w:rFonts w:hint="default" w:ascii="Times New Roman" w:hAnsi="Times New Roman" w:eastAsia="仿宋_GB2312" w:cs="Times New Roman"/>
          <w:color w:val="auto"/>
          <w:spacing w:val="0"/>
          <w:w w:val="100"/>
          <w:position w:val="0"/>
          <w:sz w:val="32"/>
          <w:szCs w:val="32"/>
        </w:rPr>
        <w:t>（折）通”的种植主体，须持本人身份证、主要种植地所在村开具的证明和农商银行开户的存折（卡）到种植地所在镇（街道）财政所登记账户信息。</w:t>
      </w:r>
    </w:p>
    <w:p>
      <w:pPr>
        <w:pStyle w:val="15"/>
        <w:keepNext w:val="0"/>
        <w:keepLines w:val="0"/>
        <w:pageBreakBefore w:val="0"/>
        <w:widowControl w:val="0"/>
        <w:shd w:val="clear" w:color="auto" w:fill="auto"/>
        <w:tabs>
          <w:tab w:val="left" w:pos="1281"/>
        </w:tabs>
        <w:kinsoku/>
        <w:wordWrap/>
        <w:overflowPunct/>
        <w:topLinePunct w:val="0"/>
        <w:autoSpaceDE/>
        <w:autoSpaceDN/>
        <w:bidi w:val="0"/>
        <w:adjustRightInd/>
        <w:snapToGrid/>
        <w:spacing w:before="0" w:after="0" w:line="560" w:lineRule="exact"/>
        <w:ind w:left="0" w:right="0" w:firstLine="641"/>
        <w:jc w:val="both"/>
        <w:textAlignment w:val="auto"/>
        <w:rPr>
          <w:rFonts w:hint="default" w:ascii="黑体" w:hAnsi="黑体" w:eastAsia="黑体" w:cs="黑体"/>
          <w:b w:val="0"/>
          <w:bCs w:val="0"/>
          <w:color w:val="auto"/>
          <w:spacing w:val="0"/>
          <w:w w:val="100"/>
          <w:position w:val="0"/>
          <w:sz w:val="32"/>
          <w:szCs w:val="32"/>
          <w:lang w:eastAsia="zh-CN"/>
        </w:rPr>
      </w:pPr>
      <w:r>
        <w:rPr>
          <w:rFonts w:hint="default" w:ascii="黑体" w:hAnsi="黑体" w:eastAsia="黑体" w:cs="黑体"/>
          <w:b w:val="0"/>
          <w:bCs w:val="0"/>
          <w:color w:val="auto"/>
          <w:spacing w:val="0"/>
          <w:w w:val="100"/>
          <w:position w:val="0"/>
          <w:sz w:val="32"/>
          <w:szCs w:val="32"/>
          <w:lang w:val="en-US" w:eastAsia="zh-CN"/>
        </w:rPr>
        <w:t>七</w:t>
      </w:r>
      <w:r>
        <w:rPr>
          <w:rFonts w:hint="default" w:ascii="黑体" w:hAnsi="黑体" w:eastAsia="黑体" w:cs="黑体"/>
          <w:b w:val="0"/>
          <w:bCs w:val="0"/>
          <w:color w:val="auto"/>
          <w:spacing w:val="0"/>
          <w:w w:val="100"/>
          <w:position w:val="0"/>
          <w:sz w:val="32"/>
          <w:szCs w:val="32"/>
        </w:rPr>
        <w:t>、工作</w:t>
      </w:r>
      <w:r>
        <w:rPr>
          <w:rFonts w:hint="default" w:ascii="黑体" w:hAnsi="黑体" w:eastAsia="黑体" w:cs="黑体"/>
          <w:b w:val="0"/>
          <w:bCs w:val="0"/>
          <w:color w:val="auto"/>
          <w:spacing w:val="0"/>
          <w:w w:val="100"/>
          <w:position w:val="0"/>
          <w:sz w:val="32"/>
          <w:szCs w:val="32"/>
          <w:lang w:eastAsia="zh-CN"/>
        </w:rPr>
        <w:t>措施</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1"/>
        <w:jc w:val="both"/>
        <w:textAlignment w:val="auto"/>
        <w:rPr>
          <w:rFonts w:hint="default" w:ascii="Times New Roman" w:hAnsi="Times New Roman" w:eastAsia="仿宋_GB2312" w:cs="Times New Roman"/>
          <w:color w:val="auto"/>
          <w:spacing w:val="0"/>
          <w:w w:val="100"/>
          <w:position w:val="0"/>
          <w:sz w:val="32"/>
          <w:szCs w:val="32"/>
        </w:rPr>
      </w:pPr>
      <w:r>
        <w:rPr>
          <w:rFonts w:hint="default" w:ascii="楷体" w:hAnsi="楷体" w:eastAsia="楷体" w:cs="楷体"/>
          <w:color w:val="auto"/>
          <w:spacing w:val="0"/>
          <w:w w:val="100"/>
          <w:position w:val="0"/>
          <w:sz w:val="32"/>
          <w:szCs w:val="32"/>
          <w:lang w:val="en-US" w:eastAsia="zh-CN"/>
        </w:rPr>
        <w:t>（一）加强组织领导。</w:t>
      </w:r>
      <w:r>
        <w:rPr>
          <w:rFonts w:hint="default" w:ascii="Times New Roman" w:hAnsi="Times New Roman" w:eastAsia="仿宋_GB2312" w:cs="Times New Roman"/>
          <w:color w:val="auto"/>
          <w:spacing w:val="0"/>
          <w:w w:val="100"/>
          <w:position w:val="0"/>
          <w:sz w:val="32"/>
          <w:szCs w:val="32"/>
        </w:rPr>
        <w:t>各镇（街道）人民政府是</w:t>
      </w:r>
      <w:r>
        <w:rPr>
          <w:rFonts w:hint="default" w:ascii="Times New Roman" w:hAnsi="Times New Roman" w:eastAsia="仿宋_GB2312" w:cs="Times New Roman"/>
          <w:color w:val="auto"/>
          <w:spacing w:val="0"/>
          <w:w w:val="100"/>
          <w:position w:val="0"/>
          <w:sz w:val="32"/>
          <w:szCs w:val="32"/>
          <w:lang w:eastAsia="zh-CN"/>
        </w:rPr>
        <w:t>稻谷目标价格</w:t>
      </w:r>
      <w:r>
        <w:rPr>
          <w:rFonts w:hint="default" w:ascii="Times New Roman" w:hAnsi="Times New Roman" w:eastAsia="仿宋_GB2312" w:cs="Times New Roman"/>
          <w:color w:val="auto"/>
          <w:spacing w:val="0"/>
          <w:w w:val="100"/>
          <w:position w:val="0"/>
          <w:sz w:val="32"/>
          <w:szCs w:val="32"/>
        </w:rPr>
        <w:t>补贴项目实施的责任主体，要加强组织领导，按照实施方案的要求，发动辖区内的稻谷生产者积极申报补贴，督促辖区内相关村委会认真核实稻谷生产者种植情况，对所辖区域内种植主体申报面积真实性负责。市农业农村部门牵头制定实施方案</w:t>
      </w:r>
      <w:r>
        <w:rPr>
          <w:rFonts w:hint="default" w:ascii="Times New Roman" w:hAnsi="Times New Roman" w:eastAsia="仿宋_GB2312" w:cs="Times New Roman"/>
          <w:color w:val="auto"/>
          <w:spacing w:val="0"/>
          <w:w w:val="100"/>
          <w:position w:val="0"/>
          <w:sz w:val="32"/>
          <w:szCs w:val="32"/>
          <w:lang w:eastAsia="zh-CN"/>
        </w:rPr>
        <w:t>并且</w:t>
      </w:r>
      <w:r>
        <w:rPr>
          <w:rFonts w:hint="default" w:ascii="Times New Roman" w:hAnsi="Times New Roman" w:eastAsia="仿宋_GB2312" w:cs="Times New Roman"/>
          <w:color w:val="auto"/>
          <w:spacing w:val="0"/>
          <w:w w:val="100"/>
          <w:position w:val="0"/>
          <w:sz w:val="32"/>
          <w:szCs w:val="32"/>
        </w:rPr>
        <w:t>测算补贴标准；市发</w:t>
      </w:r>
      <w:r>
        <w:rPr>
          <w:rFonts w:hint="default" w:ascii="Times New Roman" w:hAnsi="Times New Roman" w:eastAsia="仿宋_GB2312" w:cs="Times New Roman"/>
          <w:color w:val="auto"/>
          <w:spacing w:val="0"/>
          <w:w w:val="100"/>
          <w:position w:val="0"/>
          <w:sz w:val="32"/>
          <w:szCs w:val="32"/>
          <w:lang w:eastAsia="zh-CN"/>
        </w:rPr>
        <w:t>展</w:t>
      </w:r>
      <w:r>
        <w:rPr>
          <w:rFonts w:hint="default" w:ascii="Times New Roman" w:hAnsi="Times New Roman" w:eastAsia="仿宋_GB2312" w:cs="Times New Roman"/>
          <w:color w:val="auto"/>
          <w:spacing w:val="0"/>
          <w:w w:val="100"/>
          <w:position w:val="0"/>
          <w:sz w:val="32"/>
          <w:szCs w:val="32"/>
        </w:rPr>
        <w:t>改</w:t>
      </w:r>
      <w:r>
        <w:rPr>
          <w:rFonts w:hint="default" w:ascii="Times New Roman" w:hAnsi="Times New Roman" w:eastAsia="仿宋_GB2312" w:cs="Times New Roman"/>
          <w:color w:val="auto"/>
          <w:spacing w:val="0"/>
          <w:w w:val="100"/>
          <w:position w:val="0"/>
          <w:sz w:val="32"/>
          <w:szCs w:val="32"/>
          <w:lang w:eastAsia="zh-CN"/>
        </w:rPr>
        <w:t>革</w:t>
      </w:r>
      <w:r>
        <w:rPr>
          <w:rFonts w:hint="default" w:ascii="Times New Roman" w:hAnsi="Times New Roman" w:eastAsia="仿宋_GB2312" w:cs="Times New Roman"/>
          <w:color w:val="auto"/>
          <w:spacing w:val="0"/>
          <w:w w:val="100"/>
          <w:position w:val="0"/>
          <w:sz w:val="32"/>
          <w:szCs w:val="32"/>
        </w:rPr>
        <w:t>、</w:t>
      </w:r>
      <w:r>
        <w:rPr>
          <w:rFonts w:hint="default" w:ascii="Times New Roman" w:hAnsi="Times New Roman" w:eastAsia="仿宋_GB2312" w:cs="Times New Roman"/>
          <w:color w:val="auto"/>
          <w:spacing w:val="0"/>
          <w:w w:val="100"/>
          <w:position w:val="0"/>
          <w:sz w:val="32"/>
          <w:szCs w:val="32"/>
          <w:lang w:eastAsia="zh-CN"/>
        </w:rPr>
        <w:t>市</w:t>
      </w:r>
      <w:r>
        <w:rPr>
          <w:rFonts w:hint="default" w:ascii="Times New Roman" w:hAnsi="Times New Roman" w:eastAsia="仿宋_GB2312" w:cs="Times New Roman"/>
          <w:color w:val="auto"/>
          <w:spacing w:val="0"/>
          <w:w w:val="100"/>
          <w:position w:val="0"/>
          <w:sz w:val="32"/>
          <w:szCs w:val="32"/>
        </w:rPr>
        <w:t>统计部门做好稻谷</w:t>
      </w:r>
      <w:r>
        <w:rPr>
          <w:rFonts w:hint="default" w:ascii="Times New Roman" w:hAnsi="Times New Roman" w:eastAsia="仿宋_GB2312" w:cs="Times New Roman"/>
          <w:color w:val="auto"/>
          <w:spacing w:val="0"/>
          <w:w w:val="100"/>
          <w:position w:val="0"/>
          <w:sz w:val="32"/>
          <w:szCs w:val="32"/>
          <w:lang w:eastAsia="zh-CN"/>
        </w:rPr>
        <w:t>目标价格</w:t>
      </w:r>
      <w:r>
        <w:rPr>
          <w:rFonts w:hint="default" w:ascii="Times New Roman" w:hAnsi="Times New Roman" w:eastAsia="仿宋_GB2312" w:cs="Times New Roman"/>
          <w:color w:val="auto"/>
          <w:spacing w:val="0"/>
          <w:w w:val="100"/>
          <w:position w:val="0"/>
          <w:sz w:val="32"/>
          <w:szCs w:val="32"/>
        </w:rPr>
        <w:t>补贴基础数据分析；市财政部门要及时拨付补贴资金</w:t>
      </w:r>
      <w:r>
        <w:rPr>
          <w:rFonts w:hint="default" w:ascii="Times New Roman" w:hAnsi="Times New Roman" w:eastAsia="仿宋_GB2312" w:cs="Times New Roman"/>
          <w:color w:val="auto"/>
          <w:spacing w:val="0"/>
          <w:w w:val="100"/>
          <w:position w:val="0"/>
          <w:sz w:val="32"/>
          <w:szCs w:val="32"/>
          <w:lang w:eastAsia="zh-CN"/>
        </w:rPr>
        <w:t>，</w:t>
      </w:r>
      <w:r>
        <w:rPr>
          <w:rFonts w:hint="default" w:ascii="Times New Roman" w:hAnsi="Times New Roman" w:eastAsia="仿宋_GB2312" w:cs="Times New Roman"/>
          <w:color w:val="auto"/>
          <w:spacing w:val="0"/>
          <w:w w:val="100"/>
          <w:position w:val="0"/>
          <w:sz w:val="32"/>
          <w:szCs w:val="32"/>
        </w:rPr>
        <w:t>办理稻谷补贴资金结算</w:t>
      </w:r>
      <w:r>
        <w:rPr>
          <w:rFonts w:hint="default" w:ascii="Times New Roman" w:hAnsi="Times New Roman" w:eastAsia="仿宋_GB2312" w:cs="Times New Roman"/>
          <w:color w:val="auto"/>
          <w:spacing w:val="0"/>
          <w:w w:val="100"/>
          <w:position w:val="0"/>
          <w:sz w:val="32"/>
          <w:szCs w:val="32"/>
          <w:lang w:eastAsia="zh-CN"/>
        </w:rPr>
        <w:t>和</w:t>
      </w:r>
      <w:r>
        <w:rPr>
          <w:rFonts w:hint="default" w:ascii="Times New Roman" w:hAnsi="Times New Roman" w:eastAsia="仿宋_GB2312" w:cs="Times New Roman"/>
          <w:color w:val="auto"/>
          <w:spacing w:val="0"/>
          <w:w w:val="100"/>
          <w:position w:val="0"/>
          <w:sz w:val="32"/>
          <w:szCs w:val="32"/>
        </w:rPr>
        <w:t>监督检查等工作。</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1"/>
        <w:jc w:val="both"/>
        <w:textAlignment w:val="auto"/>
        <w:rPr>
          <w:rFonts w:hint="default" w:ascii="Times New Roman" w:hAnsi="Times New Roman" w:eastAsia="仿宋_GB2312" w:cs="Times New Roman"/>
          <w:color w:val="auto"/>
          <w:spacing w:val="0"/>
          <w:w w:val="100"/>
          <w:position w:val="0"/>
          <w:sz w:val="32"/>
          <w:szCs w:val="32"/>
        </w:rPr>
      </w:pPr>
      <w:r>
        <w:rPr>
          <w:rFonts w:hint="default" w:ascii="楷体" w:hAnsi="楷体" w:eastAsia="楷体" w:cs="楷体"/>
          <w:color w:val="auto"/>
          <w:spacing w:val="0"/>
          <w:w w:val="100"/>
          <w:position w:val="0"/>
          <w:sz w:val="32"/>
          <w:szCs w:val="32"/>
          <w:lang w:val="en-US" w:eastAsia="zh-CN"/>
        </w:rPr>
        <w:t>（二）严肃申报纪律。</w:t>
      </w:r>
      <w:r>
        <w:rPr>
          <w:rFonts w:hint="default" w:ascii="Times New Roman" w:hAnsi="Times New Roman" w:eastAsia="仿宋_GB2312" w:cs="Times New Roman"/>
          <w:color w:val="auto"/>
          <w:spacing w:val="0"/>
          <w:w w:val="100"/>
          <w:position w:val="0"/>
          <w:sz w:val="32"/>
          <w:szCs w:val="32"/>
          <w:lang w:eastAsia="zh-CN"/>
        </w:rPr>
        <w:t>稻谷目标价格补贴</w:t>
      </w:r>
      <w:r>
        <w:rPr>
          <w:rFonts w:hint="default" w:ascii="Times New Roman" w:hAnsi="Times New Roman" w:eastAsia="仿宋_GB2312" w:cs="Times New Roman"/>
          <w:color w:val="auto"/>
          <w:spacing w:val="0"/>
          <w:w w:val="100"/>
          <w:position w:val="0"/>
          <w:sz w:val="32"/>
          <w:szCs w:val="32"/>
        </w:rPr>
        <w:t>申报者必须如实填报补贴面积，不得弄虚作假</w:t>
      </w:r>
      <w:r>
        <w:rPr>
          <w:rFonts w:hint="default" w:ascii="Times New Roman" w:hAnsi="Times New Roman" w:eastAsia="仿宋_GB2312" w:cs="Times New Roman"/>
          <w:color w:val="auto"/>
          <w:spacing w:val="0"/>
          <w:w w:val="100"/>
          <w:position w:val="0"/>
          <w:sz w:val="32"/>
          <w:szCs w:val="32"/>
          <w:lang w:eastAsia="zh-CN"/>
        </w:rPr>
        <w:t>、套取骗取补贴资金；不得擅自改变用途，截留挪用补贴资金；不得违反规定向不符合条件的个人、单位（或项目）分配资金；不得擅自超出规定的范围和标准分配或使用资金</w:t>
      </w:r>
      <w:r>
        <w:rPr>
          <w:rFonts w:hint="default" w:ascii="Times New Roman" w:hAnsi="Times New Roman" w:eastAsia="仿宋_GB2312" w:cs="Times New Roman"/>
          <w:color w:val="auto"/>
          <w:spacing w:val="0"/>
          <w:w w:val="100"/>
          <w:position w:val="0"/>
          <w:sz w:val="32"/>
          <w:szCs w:val="32"/>
        </w:rPr>
        <w:t>。</w:t>
      </w:r>
      <w:r>
        <w:rPr>
          <w:rFonts w:hint="default" w:ascii="Times New Roman" w:hAnsi="Times New Roman" w:eastAsia="仿宋_GB2312" w:cs="Times New Roman"/>
          <w:color w:val="auto"/>
          <w:spacing w:val="0"/>
          <w:w w:val="100"/>
          <w:position w:val="0"/>
          <w:sz w:val="32"/>
          <w:szCs w:val="32"/>
          <w:lang w:eastAsia="zh-CN"/>
        </w:rPr>
        <w:t>对涉及违法违纪行为的单位和个人，按照职责权限，及时移交有关部门，依纪依法依规追责问责</w:t>
      </w:r>
      <w:r>
        <w:rPr>
          <w:rFonts w:hint="default" w:ascii="Times New Roman" w:hAnsi="Times New Roman" w:eastAsia="仿宋_GB2312" w:cs="Times New Roman"/>
          <w:color w:val="auto"/>
          <w:spacing w:val="0"/>
          <w:w w:val="100"/>
          <w:position w:val="0"/>
          <w:sz w:val="32"/>
          <w:szCs w:val="32"/>
        </w:rPr>
        <w:t>。</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1"/>
        <w:jc w:val="both"/>
        <w:textAlignment w:val="auto"/>
        <w:rPr>
          <w:rFonts w:hint="default" w:ascii="Times New Roman" w:hAnsi="Times New Roman" w:eastAsia="仿宋_GB2312" w:cs="Times New Roman"/>
          <w:color w:val="auto"/>
          <w:spacing w:val="0"/>
          <w:w w:val="100"/>
          <w:position w:val="0"/>
          <w:sz w:val="32"/>
          <w:szCs w:val="32"/>
        </w:rPr>
      </w:pPr>
      <w:bookmarkStart w:id="18" w:name="bookmark20"/>
      <w:r>
        <w:rPr>
          <w:rFonts w:hint="default" w:ascii="楷体" w:hAnsi="楷体" w:eastAsia="楷体" w:cs="楷体"/>
          <w:color w:val="auto"/>
          <w:spacing w:val="0"/>
          <w:w w:val="100"/>
          <w:position w:val="0"/>
          <w:sz w:val="32"/>
          <w:szCs w:val="32"/>
          <w:lang w:val="en-US" w:eastAsia="zh-CN"/>
        </w:rPr>
        <w:t>（</w:t>
      </w:r>
      <w:bookmarkEnd w:id="18"/>
      <w:r>
        <w:rPr>
          <w:rFonts w:hint="default" w:ascii="楷体" w:hAnsi="楷体" w:eastAsia="楷体" w:cs="楷体"/>
          <w:color w:val="auto"/>
          <w:spacing w:val="0"/>
          <w:w w:val="100"/>
          <w:position w:val="0"/>
          <w:sz w:val="32"/>
          <w:szCs w:val="32"/>
          <w:lang w:val="en-US" w:eastAsia="zh-CN"/>
        </w:rPr>
        <w:t>三）加强政策宣传。</w:t>
      </w:r>
      <w:r>
        <w:rPr>
          <w:rFonts w:hint="default" w:ascii="Times New Roman" w:hAnsi="Times New Roman" w:eastAsia="仿宋_GB2312" w:cs="Times New Roman"/>
          <w:color w:val="auto"/>
          <w:spacing w:val="0"/>
          <w:w w:val="100"/>
          <w:position w:val="0"/>
          <w:sz w:val="32"/>
          <w:szCs w:val="32"/>
        </w:rPr>
        <w:t>各镇（街道）、各部门要加强稻谷</w:t>
      </w:r>
      <w:r>
        <w:rPr>
          <w:rFonts w:hint="default" w:ascii="Times New Roman" w:hAnsi="Times New Roman" w:eastAsia="仿宋_GB2312" w:cs="Times New Roman"/>
          <w:color w:val="auto"/>
          <w:spacing w:val="0"/>
          <w:w w:val="100"/>
          <w:position w:val="0"/>
          <w:sz w:val="32"/>
          <w:szCs w:val="32"/>
          <w:lang w:eastAsia="zh-CN"/>
        </w:rPr>
        <w:t>目标价格</w:t>
      </w:r>
      <w:r>
        <w:rPr>
          <w:rFonts w:hint="default" w:ascii="Times New Roman" w:hAnsi="Times New Roman" w:eastAsia="仿宋_GB2312" w:cs="Times New Roman"/>
          <w:color w:val="auto"/>
          <w:spacing w:val="0"/>
          <w:w w:val="100"/>
          <w:position w:val="0"/>
          <w:sz w:val="32"/>
          <w:szCs w:val="32"/>
        </w:rPr>
        <w:t>补贴政策宣传力度，通过广播、电视、网络以及新媒体等多形式宣传，使基层干部群众、广大农户、各类稻谷生产经营主体了解稻谷</w:t>
      </w:r>
      <w:r>
        <w:rPr>
          <w:rFonts w:hint="default" w:ascii="Times New Roman" w:hAnsi="Times New Roman" w:eastAsia="仿宋_GB2312" w:cs="Times New Roman"/>
          <w:color w:val="auto"/>
          <w:spacing w:val="0"/>
          <w:w w:val="100"/>
          <w:position w:val="0"/>
          <w:sz w:val="32"/>
          <w:szCs w:val="32"/>
          <w:lang w:eastAsia="zh-CN"/>
        </w:rPr>
        <w:t>目标价格</w:t>
      </w:r>
      <w:r>
        <w:rPr>
          <w:rFonts w:hint="default" w:ascii="Times New Roman" w:hAnsi="Times New Roman" w:eastAsia="仿宋_GB2312" w:cs="Times New Roman"/>
          <w:color w:val="auto"/>
          <w:spacing w:val="0"/>
          <w:w w:val="100"/>
          <w:position w:val="0"/>
          <w:sz w:val="32"/>
          <w:szCs w:val="32"/>
        </w:rPr>
        <w:t>补贴政策的意义和内容，提高各补贴对象对政策的知晓度、满意度和政策的导向性。</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1"/>
        <w:jc w:val="both"/>
        <w:textAlignment w:val="auto"/>
        <w:rPr>
          <w:rFonts w:hint="default" w:ascii="Times New Roman" w:hAnsi="Times New Roman" w:eastAsia="仿宋_GB2312" w:cs="Times New Roman"/>
          <w:color w:val="auto"/>
          <w:spacing w:val="0"/>
          <w:w w:val="100"/>
          <w:position w:val="0"/>
          <w:sz w:val="32"/>
          <w:szCs w:val="32"/>
          <w:lang w:eastAsia="zh-CN"/>
        </w:rPr>
      </w:pPr>
      <w:bookmarkStart w:id="19" w:name="bookmark21"/>
      <w:r>
        <w:rPr>
          <w:rFonts w:hint="default" w:ascii="楷体" w:hAnsi="楷体" w:eastAsia="楷体" w:cs="楷体"/>
          <w:color w:val="auto"/>
          <w:spacing w:val="0"/>
          <w:w w:val="100"/>
          <w:position w:val="0"/>
          <w:sz w:val="32"/>
          <w:szCs w:val="32"/>
          <w:lang w:val="en-US" w:eastAsia="zh-CN"/>
        </w:rPr>
        <w:t>（</w:t>
      </w:r>
      <w:bookmarkEnd w:id="19"/>
      <w:r>
        <w:rPr>
          <w:rFonts w:hint="default" w:ascii="楷体" w:hAnsi="楷体" w:eastAsia="楷体" w:cs="楷体"/>
          <w:color w:val="auto"/>
          <w:spacing w:val="0"/>
          <w:w w:val="100"/>
          <w:position w:val="0"/>
          <w:sz w:val="32"/>
          <w:szCs w:val="32"/>
          <w:lang w:val="en-US" w:eastAsia="zh-CN"/>
        </w:rPr>
        <w:t>四）严格资金管理。</w:t>
      </w:r>
      <w:r>
        <w:rPr>
          <w:rFonts w:hint="default" w:ascii="Times New Roman" w:hAnsi="Times New Roman" w:eastAsia="仿宋_GB2312" w:cs="Times New Roman"/>
          <w:color w:val="auto"/>
          <w:spacing w:val="0"/>
          <w:w w:val="100"/>
          <w:position w:val="0"/>
          <w:sz w:val="32"/>
          <w:szCs w:val="32"/>
          <w:lang w:eastAsia="zh-CN"/>
        </w:rPr>
        <w:t>优化稻谷目标价格补贴资金拨付流程，依法依规依程序开展补贴资金申报、公示、核实、政策宣传等工作，公示信息必须真实、准确、完整（全口径），确保补贴资金及时足额准确拨付。要充分用好各种监督形式，加强补贴政策落实和补贴资金拨付使用的监督管理，明确补贴资金申报、审核、拨付等环节责任，对发现的问题及时整改，确保补贴政策有力有序有效落实。</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1"/>
        <w:jc w:val="both"/>
        <w:textAlignment w:val="auto"/>
        <w:rPr>
          <w:rFonts w:hint="default" w:ascii="Times New Roman" w:hAnsi="Times New Roman" w:eastAsia="仿宋_GB2312" w:cs="Times New Roman"/>
          <w:color w:val="auto"/>
          <w:spacing w:val="0"/>
          <w:w w:val="100"/>
          <w:position w:val="0"/>
          <w:sz w:val="32"/>
          <w:szCs w:val="32"/>
        </w:rPr>
      </w:pPr>
      <w:bookmarkStart w:id="20" w:name="bookmark22"/>
      <w:r>
        <w:rPr>
          <w:rFonts w:hint="default" w:ascii="楷体" w:hAnsi="楷体" w:eastAsia="楷体" w:cs="楷体"/>
          <w:color w:val="auto"/>
          <w:spacing w:val="0"/>
          <w:w w:val="100"/>
          <w:position w:val="0"/>
          <w:sz w:val="32"/>
          <w:szCs w:val="32"/>
          <w:lang w:val="en-US" w:eastAsia="zh-CN"/>
        </w:rPr>
        <w:t>（</w:t>
      </w:r>
      <w:bookmarkEnd w:id="20"/>
      <w:r>
        <w:rPr>
          <w:rFonts w:hint="default" w:ascii="楷体" w:hAnsi="楷体" w:eastAsia="楷体" w:cs="楷体"/>
          <w:color w:val="auto"/>
          <w:spacing w:val="0"/>
          <w:w w:val="100"/>
          <w:position w:val="0"/>
          <w:sz w:val="32"/>
          <w:szCs w:val="32"/>
          <w:lang w:val="en-US" w:eastAsia="zh-CN"/>
        </w:rPr>
        <w:t>五）完善档案管理。</w:t>
      </w:r>
      <w:r>
        <w:rPr>
          <w:rFonts w:hint="default" w:ascii="Times New Roman" w:hAnsi="Times New Roman" w:eastAsia="仿宋_GB2312" w:cs="Times New Roman"/>
          <w:color w:val="auto"/>
          <w:spacing w:val="0"/>
          <w:w w:val="100"/>
          <w:position w:val="0"/>
          <w:sz w:val="32"/>
          <w:szCs w:val="32"/>
        </w:rPr>
        <w:t>各镇（街道）负责</w:t>
      </w:r>
      <w:r>
        <w:rPr>
          <w:rFonts w:hint="eastAsia" w:ascii="Times New Roman" w:hAnsi="Times New Roman" w:eastAsia="仿宋_GB2312" w:cs="Times New Roman"/>
          <w:color w:val="auto"/>
          <w:spacing w:val="0"/>
          <w:w w:val="100"/>
          <w:position w:val="0"/>
          <w:sz w:val="32"/>
          <w:szCs w:val="32"/>
          <w:lang w:val="en-US" w:eastAsia="zh-CN"/>
        </w:rPr>
        <w:t>辖区内</w:t>
      </w:r>
      <w:r>
        <w:rPr>
          <w:rFonts w:hint="default" w:ascii="Times New Roman" w:hAnsi="Times New Roman" w:eastAsia="仿宋_GB2312" w:cs="Times New Roman"/>
          <w:color w:val="auto"/>
          <w:spacing w:val="0"/>
          <w:w w:val="100"/>
          <w:position w:val="0"/>
          <w:sz w:val="32"/>
          <w:szCs w:val="32"/>
        </w:rPr>
        <w:t>稻谷</w:t>
      </w:r>
      <w:r>
        <w:rPr>
          <w:rFonts w:hint="default" w:ascii="Times New Roman" w:hAnsi="Times New Roman" w:eastAsia="仿宋_GB2312" w:cs="Times New Roman"/>
          <w:color w:val="auto"/>
          <w:spacing w:val="0"/>
          <w:w w:val="100"/>
          <w:position w:val="0"/>
          <w:sz w:val="32"/>
          <w:szCs w:val="32"/>
          <w:lang w:eastAsia="zh-CN"/>
        </w:rPr>
        <w:t>目标价格</w:t>
      </w:r>
      <w:r>
        <w:rPr>
          <w:rFonts w:hint="default" w:ascii="Times New Roman" w:hAnsi="Times New Roman" w:eastAsia="仿宋_GB2312" w:cs="Times New Roman"/>
          <w:color w:val="auto"/>
          <w:spacing w:val="0"/>
          <w:w w:val="100"/>
          <w:position w:val="0"/>
          <w:sz w:val="32"/>
          <w:szCs w:val="32"/>
        </w:rPr>
        <w:t>补贴项目档案资料收集归档；市农业农村和财政部门负责收集全市实施稻谷生产补贴项目中形成的有关材料，并按照规范的档案管理要求进行归档保存。</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1"/>
        <w:jc w:val="both"/>
        <w:textAlignment w:val="auto"/>
        <w:rPr>
          <w:rFonts w:hint="default" w:ascii="Times New Roman" w:hAnsi="Times New Roman" w:eastAsia="仿宋_GB2312" w:cs="Times New Roman"/>
          <w:color w:val="auto"/>
          <w:spacing w:val="0"/>
          <w:w w:val="100"/>
          <w:position w:val="0"/>
          <w:sz w:val="32"/>
          <w:szCs w:val="32"/>
        </w:rPr>
      </w:pPr>
      <w:bookmarkStart w:id="21" w:name="bookmark23"/>
      <w:r>
        <w:rPr>
          <w:rFonts w:hint="default" w:ascii="楷体" w:hAnsi="楷体" w:eastAsia="楷体" w:cs="楷体"/>
          <w:color w:val="auto"/>
          <w:spacing w:val="0"/>
          <w:w w:val="100"/>
          <w:position w:val="0"/>
          <w:sz w:val="32"/>
          <w:szCs w:val="32"/>
          <w:lang w:val="en-US" w:eastAsia="zh-CN"/>
        </w:rPr>
        <w:t>（</w:t>
      </w:r>
      <w:bookmarkEnd w:id="21"/>
      <w:r>
        <w:rPr>
          <w:rFonts w:hint="default" w:ascii="楷体" w:hAnsi="楷体" w:eastAsia="楷体" w:cs="楷体"/>
          <w:color w:val="auto"/>
          <w:spacing w:val="0"/>
          <w:w w:val="100"/>
          <w:position w:val="0"/>
          <w:sz w:val="32"/>
          <w:szCs w:val="32"/>
          <w:lang w:val="en-US" w:eastAsia="zh-CN"/>
        </w:rPr>
        <w:t>六）强化绩效管理。</w:t>
      </w:r>
      <w:r>
        <w:rPr>
          <w:rFonts w:hint="default" w:ascii="Times New Roman" w:hAnsi="Times New Roman" w:eastAsia="仿宋_GB2312" w:cs="Times New Roman"/>
          <w:color w:val="auto"/>
          <w:spacing w:val="0"/>
          <w:w w:val="100"/>
          <w:position w:val="0"/>
          <w:sz w:val="32"/>
          <w:szCs w:val="32"/>
        </w:rPr>
        <w:t>补贴发放工作完成后，市农业农村局要认真填报好绩效目标、指标并提交绩效自评报告，经市财政局审核后，在202</w:t>
      </w:r>
      <w:r>
        <w:rPr>
          <w:rFonts w:hint="default" w:ascii="Times New Roman" w:hAnsi="Times New Roman" w:eastAsia="仿宋_GB2312" w:cs="Times New Roman"/>
          <w:color w:val="auto"/>
          <w:spacing w:val="0"/>
          <w:w w:val="100"/>
          <w:position w:val="0"/>
          <w:sz w:val="32"/>
          <w:szCs w:val="32"/>
          <w:lang w:val="en-US" w:eastAsia="zh-CN"/>
        </w:rPr>
        <w:t>4</w:t>
      </w:r>
      <w:r>
        <w:rPr>
          <w:rFonts w:hint="default" w:ascii="Times New Roman" w:hAnsi="Times New Roman" w:eastAsia="仿宋_GB2312" w:cs="Times New Roman"/>
          <w:color w:val="auto"/>
          <w:spacing w:val="0"/>
          <w:w w:val="100"/>
          <w:position w:val="0"/>
          <w:sz w:val="32"/>
          <w:szCs w:val="32"/>
        </w:rPr>
        <w:t>年1月31日前报农业农村厅</w:t>
      </w:r>
      <w:r>
        <w:rPr>
          <w:rFonts w:hint="default" w:ascii="Times New Roman" w:hAnsi="Times New Roman" w:eastAsia="仿宋_GB2312" w:cs="Times New Roman"/>
          <w:color w:val="auto"/>
          <w:spacing w:val="0"/>
          <w:w w:val="100"/>
          <w:position w:val="0"/>
          <w:sz w:val="32"/>
          <w:szCs w:val="32"/>
          <w:lang w:eastAsia="zh-CN"/>
        </w:rPr>
        <w:t>，确保年度绩效目标如期实现</w:t>
      </w:r>
      <w:r>
        <w:rPr>
          <w:rFonts w:hint="default" w:ascii="Times New Roman" w:hAnsi="Times New Roman" w:eastAsia="仿宋_GB2312" w:cs="Times New Roman"/>
          <w:color w:val="auto"/>
          <w:spacing w:val="0"/>
          <w:w w:val="100"/>
          <w:position w:val="0"/>
          <w:sz w:val="32"/>
          <w:szCs w:val="32"/>
        </w:rPr>
        <w:t>。</w:t>
      </w:r>
    </w:p>
    <w:p>
      <w:pPr>
        <w:pStyle w:val="15"/>
        <w:keepNext w:val="0"/>
        <w:keepLines w:val="0"/>
        <w:widowControl w:val="0"/>
        <w:shd w:val="clear" w:color="auto" w:fill="auto"/>
        <w:bidi w:val="0"/>
        <w:spacing w:before="0" w:after="0" w:line="554" w:lineRule="exact"/>
        <w:ind w:left="0" w:right="0" w:firstLine="1000"/>
        <w:jc w:val="left"/>
        <w:rPr>
          <w:rFonts w:hint="default" w:ascii="Times New Roman" w:hAnsi="Times New Roman" w:cs="Times New Roman"/>
          <w:color w:val="auto"/>
          <w:spacing w:val="0"/>
          <w:w w:val="100"/>
          <w:position w:val="0"/>
        </w:rPr>
      </w:pP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附件：</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1、醴陵市202</w:t>
      </w:r>
      <w:r>
        <w:rPr>
          <w:rFonts w:hint="default" w:ascii="Times New Roman" w:hAnsi="Times New Roman" w:eastAsia="仿宋_GB2312" w:cs="Times New Roman"/>
          <w:color w:val="auto"/>
          <w:spacing w:val="0"/>
          <w:w w:val="100"/>
          <w:position w:val="0"/>
          <w:sz w:val="32"/>
          <w:szCs w:val="32"/>
          <w:lang w:val="en-US" w:eastAsia="zh-CN"/>
        </w:rPr>
        <w:t>3</w:t>
      </w:r>
      <w:r>
        <w:rPr>
          <w:rFonts w:hint="default" w:ascii="Times New Roman" w:hAnsi="Times New Roman" w:eastAsia="仿宋_GB2312" w:cs="Times New Roman"/>
          <w:color w:val="auto"/>
          <w:spacing w:val="0"/>
          <w:w w:val="100"/>
          <w:position w:val="0"/>
          <w:sz w:val="32"/>
          <w:szCs w:val="32"/>
        </w:rPr>
        <w:t>年稻谷目标价格补贴面积申报表</w:t>
      </w:r>
      <w:bookmarkStart w:id="22" w:name="bookmark24"/>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color w:val="auto"/>
          <w:spacing w:val="0"/>
          <w:w w:val="100"/>
          <w:position w:val="0"/>
          <w:sz w:val="32"/>
          <w:szCs w:val="32"/>
        </w:rPr>
        <w:t>2</w:t>
      </w:r>
      <w:bookmarkEnd w:id="22"/>
      <w:r>
        <w:rPr>
          <w:rFonts w:hint="default" w:ascii="Times New Roman" w:hAnsi="Times New Roman" w:eastAsia="仿宋_GB2312" w:cs="Times New Roman"/>
          <w:color w:val="auto"/>
          <w:spacing w:val="0"/>
          <w:w w:val="100"/>
          <w:position w:val="0"/>
          <w:sz w:val="32"/>
          <w:szCs w:val="32"/>
        </w:rPr>
        <w:t>、醴陵市</w:t>
      </w:r>
      <w:r>
        <w:rPr>
          <w:rFonts w:hint="eastAsia" w:ascii="Times New Roman" w:hAnsi="Times New Roman" w:eastAsia="仿宋_GB2312" w:cs="Times New Roman"/>
          <w:color w:val="auto"/>
          <w:spacing w:val="0"/>
          <w:w w:val="100"/>
          <w:position w:val="0"/>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rPr>
        <w:t>镇（街道）</w:t>
      </w:r>
      <w:r>
        <w:rPr>
          <w:rFonts w:hint="eastAsia" w:ascii="Times New Roman" w:hAnsi="Times New Roman" w:eastAsia="仿宋_GB2312" w:cs="Times New Roman"/>
          <w:color w:val="auto"/>
          <w:spacing w:val="0"/>
          <w:w w:val="100"/>
          <w:position w:val="0"/>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rPr>
        <w:t>村（社区）202</w:t>
      </w:r>
      <w:r>
        <w:rPr>
          <w:rFonts w:hint="default" w:ascii="Times New Roman" w:hAnsi="Times New Roman" w:eastAsia="仿宋_GB2312" w:cs="Times New Roman"/>
          <w:color w:val="auto"/>
          <w:spacing w:val="0"/>
          <w:w w:val="100"/>
          <w:position w:val="0"/>
          <w:sz w:val="32"/>
          <w:szCs w:val="32"/>
          <w:lang w:val="en-US" w:eastAsia="zh-CN"/>
        </w:rPr>
        <w:t>3</w:t>
      </w:r>
      <w:r>
        <w:rPr>
          <w:rFonts w:hint="default" w:ascii="Times New Roman" w:hAnsi="Times New Roman" w:eastAsia="仿宋_GB2312" w:cs="Times New Roman"/>
          <w:color w:val="auto"/>
          <w:spacing w:val="0"/>
          <w:w w:val="100"/>
          <w:position w:val="0"/>
          <w:sz w:val="32"/>
          <w:szCs w:val="32"/>
        </w:rPr>
        <w:t xml:space="preserve"> 年稻谷目标价格补贴面积验收分户统计表</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1"/>
        <w:jc w:val="both"/>
        <w:textAlignment w:val="auto"/>
        <w:rPr>
          <w:rFonts w:hint="default" w:ascii="Times New Roman" w:hAnsi="Times New Roman" w:eastAsia="仿宋_GB2312" w:cs="Times New Roman"/>
          <w:color w:val="auto"/>
          <w:spacing w:val="0"/>
          <w:w w:val="100"/>
          <w:position w:val="0"/>
          <w:sz w:val="32"/>
          <w:szCs w:val="32"/>
        </w:rPr>
      </w:pPr>
      <w:bookmarkStart w:id="23" w:name="bookmark25"/>
      <w:r>
        <w:rPr>
          <w:rFonts w:hint="default" w:ascii="Times New Roman" w:hAnsi="Times New Roman" w:eastAsia="仿宋_GB2312" w:cs="Times New Roman"/>
          <w:color w:val="auto"/>
          <w:spacing w:val="0"/>
          <w:w w:val="100"/>
          <w:position w:val="0"/>
          <w:sz w:val="32"/>
          <w:szCs w:val="32"/>
        </w:rPr>
        <w:t>3</w:t>
      </w:r>
      <w:bookmarkEnd w:id="23"/>
      <w:r>
        <w:rPr>
          <w:rFonts w:hint="default" w:ascii="Times New Roman" w:hAnsi="Times New Roman" w:eastAsia="仿宋_GB2312" w:cs="Times New Roman"/>
          <w:color w:val="auto"/>
          <w:spacing w:val="0"/>
          <w:w w:val="100"/>
          <w:position w:val="0"/>
          <w:sz w:val="32"/>
          <w:szCs w:val="32"/>
        </w:rPr>
        <w:t>、醴陵市</w:t>
      </w:r>
      <w:r>
        <w:rPr>
          <w:rFonts w:hint="default" w:ascii="Times New Roman" w:hAnsi="Times New Roman" w:eastAsia="仿宋_GB2312" w:cs="Times New Roman"/>
          <w:i/>
          <w:iCs/>
          <w:color w:val="auto"/>
          <w:spacing w:val="0"/>
          <w:w w:val="100"/>
          <w:position w:val="0"/>
          <w:sz w:val="32"/>
          <w:szCs w:val="32"/>
          <w:u w:val="single"/>
        </w:rPr>
        <w:t xml:space="preserve"> </w:t>
      </w:r>
      <w:r>
        <w:rPr>
          <w:rFonts w:hint="eastAsia" w:ascii="Times New Roman" w:hAnsi="Times New Roman" w:eastAsia="仿宋_GB2312" w:cs="Times New Roman"/>
          <w:i/>
          <w:iCs/>
          <w:color w:val="auto"/>
          <w:spacing w:val="0"/>
          <w:w w:val="100"/>
          <w:position w:val="0"/>
          <w:sz w:val="32"/>
          <w:szCs w:val="32"/>
          <w:u w:val="single"/>
          <w:lang w:val="en-US" w:eastAsia="zh-CN"/>
        </w:rPr>
        <w:t xml:space="preserve">       </w:t>
      </w:r>
      <w:r>
        <w:rPr>
          <w:rFonts w:hint="default" w:ascii="Times New Roman" w:hAnsi="Times New Roman" w:eastAsia="仿宋_GB2312" w:cs="Times New Roman"/>
          <w:i/>
          <w:iCs/>
          <w:color w:val="auto"/>
          <w:spacing w:val="0"/>
          <w:w w:val="100"/>
          <w:position w:val="0"/>
          <w:sz w:val="32"/>
          <w:szCs w:val="32"/>
          <w:u w:val="single"/>
        </w:rPr>
        <w:tab/>
      </w:r>
      <w:r>
        <w:rPr>
          <w:rFonts w:hint="default" w:ascii="Times New Roman" w:hAnsi="Times New Roman" w:eastAsia="仿宋_GB2312" w:cs="Times New Roman"/>
          <w:color w:val="auto"/>
          <w:spacing w:val="0"/>
          <w:w w:val="100"/>
          <w:position w:val="0"/>
          <w:sz w:val="32"/>
          <w:szCs w:val="32"/>
        </w:rPr>
        <w:t>镇（街道）</w:t>
      </w:r>
      <w:r>
        <w:rPr>
          <w:rFonts w:hint="eastAsia" w:ascii="Times New Roman" w:hAnsi="Times New Roman" w:eastAsia="仿宋_GB2312" w:cs="Times New Roman"/>
          <w:color w:val="auto"/>
          <w:spacing w:val="0"/>
          <w:w w:val="100"/>
          <w:position w:val="0"/>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rPr>
        <w:t>村（社区）202</w:t>
      </w:r>
      <w:r>
        <w:rPr>
          <w:rFonts w:hint="default" w:ascii="Times New Roman" w:hAnsi="Times New Roman" w:eastAsia="仿宋_GB2312" w:cs="Times New Roman"/>
          <w:color w:val="auto"/>
          <w:spacing w:val="0"/>
          <w:w w:val="100"/>
          <w:position w:val="0"/>
          <w:sz w:val="32"/>
          <w:szCs w:val="32"/>
          <w:lang w:val="en-US" w:eastAsia="zh-CN"/>
        </w:rPr>
        <w:t>3</w:t>
      </w:r>
      <w:r>
        <w:rPr>
          <w:rFonts w:hint="default" w:ascii="Times New Roman" w:hAnsi="Times New Roman" w:eastAsia="仿宋_GB2312" w:cs="Times New Roman"/>
          <w:color w:val="auto"/>
          <w:spacing w:val="0"/>
          <w:w w:val="100"/>
          <w:position w:val="0"/>
          <w:sz w:val="32"/>
          <w:szCs w:val="32"/>
        </w:rPr>
        <w:t xml:space="preserve"> 年稻谷目标价格补贴验收面积分组统计表</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1"/>
        <w:jc w:val="both"/>
        <w:textAlignment w:val="auto"/>
        <w:rPr>
          <w:rFonts w:hint="default" w:ascii="Times New Roman" w:hAnsi="Times New Roman" w:eastAsia="仿宋_GB2312" w:cs="Times New Roman"/>
          <w:color w:val="auto"/>
          <w:spacing w:val="0"/>
          <w:w w:val="100"/>
          <w:position w:val="0"/>
          <w:sz w:val="32"/>
          <w:szCs w:val="32"/>
        </w:rPr>
        <w:sectPr>
          <w:footerReference r:id="rId9" w:type="first"/>
          <w:footerReference r:id="rId7" w:type="default"/>
          <w:footerReference r:id="rId8" w:type="even"/>
          <w:footnotePr>
            <w:numFmt w:val="decimal"/>
          </w:footnotePr>
          <w:pgSz w:w="11900" w:h="16840"/>
          <w:pgMar w:top="2098" w:right="1531" w:bottom="1701" w:left="1531" w:header="0" w:footer="1196" w:gutter="0"/>
          <w:pgBorders>
            <w:top w:val="none" w:sz="0" w:space="0"/>
            <w:left w:val="none" w:sz="0" w:space="0"/>
            <w:bottom w:val="none" w:sz="0" w:space="0"/>
            <w:right w:val="none" w:sz="0" w:space="0"/>
          </w:pgBorders>
          <w:pgNumType w:fmt="decimal"/>
          <w:cols w:space="0" w:num="1"/>
          <w:titlePg/>
          <w:rtlGutter w:val="0"/>
          <w:docGrid w:linePitch="360" w:charSpace="0"/>
        </w:sectPr>
      </w:pPr>
      <w:bookmarkStart w:id="24" w:name="bookmark26"/>
      <w:r>
        <w:rPr>
          <w:rFonts w:hint="default" w:ascii="Times New Roman" w:hAnsi="Times New Roman" w:eastAsia="仿宋_GB2312" w:cs="Times New Roman"/>
          <w:color w:val="auto"/>
          <w:spacing w:val="0"/>
          <w:w w:val="100"/>
          <w:position w:val="0"/>
          <w:sz w:val="32"/>
          <w:szCs w:val="32"/>
        </w:rPr>
        <w:t>4</w:t>
      </w:r>
      <w:bookmarkEnd w:id="24"/>
      <w:r>
        <w:rPr>
          <w:rFonts w:hint="default" w:ascii="Times New Roman" w:hAnsi="Times New Roman" w:eastAsia="仿宋_GB2312" w:cs="Times New Roman"/>
          <w:color w:val="auto"/>
          <w:spacing w:val="0"/>
          <w:w w:val="100"/>
          <w:position w:val="0"/>
          <w:sz w:val="32"/>
          <w:szCs w:val="32"/>
        </w:rPr>
        <w:t>、醴陵市</w:t>
      </w:r>
      <w:r>
        <w:rPr>
          <w:rFonts w:hint="default" w:ascii="Times New Roman" w:hAnsi="Times New Roman" w:eastAsia="仿宋_GB2312" w:cs="Times New Roman"/>
          <w:color w:val="auto"/>
          <w:spacing w:val="0"/>
          <w:w w:val="100"/>
          <w:position w:val="0"/>
          <w:sz w:val="32"/>
          <w:szCs w:val="32"/>
          <w:u w:val="single"/>
        </w:rPr>
        <w:t xml:space="preserve"> </w:t>
      </w:r>
      <w:r>
        <w:rPr>
          <w:rFonts w:hint="default" w:ascii="Times New Roman" w:hAnsi="Times New Roman" w:eastAsia="仿宋_GB2312" w:cs="Times New Roman"/>
          <w:color w:val="auto"/>
          <w:spacing w:val="0"/>
          <w:w w:val="100"/>
          <w:position w:val="0"/>
          <w:sz w:val="32"/>
          <w:szCs w:val="32"/>
          <w:u w:val="single"/>
        </w:rPr>
        <w:tab/>
      </w:r>
      <w:r>
        <w:rPr>
          <w:rFonts w:hint="eastAsia" w:ascii="Times New Roman" w:hAnsi="Times New Roman" w:eastAsia="仿宋_GB2312" w:cs="Times New Roman"/>
          <w:color w:val="auto"/>
          <w:spacing w:val="0"/>
          <w:w w:val="100"/>
          <w:position w:val="0"/>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rPr>
        <w:t>镇（街道）202</w:t>
      </w:r>
      <w:r>
        <w:rPr>
          <w:rFonts w:hint="default" w:ascii="Times New Roman" w:hAnsi="Times New Roman" w:eastAsia="仿宋_GB2312" w:cs="Times New Roman"/>
          <w:color w:val="auto"/>
          <w:spacing w:val="0"/>
          <w:w w:val="100"/>
          <w:position w:val="0"/>
          <w:sz w:val="32"/>
          <w:szCs w:val="32"/>
          <w:lang w:val="en-US" w:eastAsia="zh-CN"/>
        </w:rPr>
        <w:t>3</w:t>
      </w:r>
      <w:r>
        <w:rPr>
          <w:rFonts w:hint="default" w:ascii="Times New Roman" w:hAnsi="Times New Roman" w:eastAsia="仿宋_GB2312" w:cs="Times New Roman"/>
          <w:color w:val="auto"/>
          <w:spacing w:val="0"/>
          <w:w w:val="100"/>
          <w:position w:val="0"/>
          <w:sz w:val="32"/>
          <w:szCs w:val="32"/>
        </w:rPr>
        <w:t>年稻谷目标价格 补贴面积上报文件（样式）</w:t>
      </w:r>
    </w:p>
    <w:p>
      <w:pPr>
        <w:rPr>
          <w:rFonts w:hint="default" w:ascii="Times New Roman" w:hAnsi="Times New Roman" w:eastAsia="黑体" w:cs="Times New Roman"/>
          <w:color w:val="auto"/>
          <w:kern w:val="0"/>
          <w:sz w:val="32"/>
          <w:szCs w:val="32"/>
          <w:lang w:val="en-US" w:eastAsia="zh-CN" w:bidi="ar"/>
        </w:rPr>
      </w:pPr>
      <w:bookmarkStart w:id="25" w:name="bookmark29"/>
      <w:bookmarkStart w:id="26" w:name="bookmark28"/>
      <w:bookmarkStart w:id="27" w:name="bookmark27"/>
      <w:r>
        <w:rPr>
          <w:rStyle w:val="33"/>
          <w:rFonts w:hint="default" w:ascii="Times New Roman" w:hAnsi="Times New Roman" w:cs="Times New Roman"/>
          <w:color w:val="auto"/>
          <w:sz w:val="32"/>
          <w:szCs w:val="32"/>
          <w:lang w:bidi="ar"/>
        </w:rPr>
        <w:t>附件</w:t>
      </w:r>
      <w:r>
        <w:rPr>
          <w:rStyle w:val="33"/>
          <w:rFonts w:hint="default" w:ascii="Times New Roman" w:hAnsi="Times New Roman" w:eastAsia="黑体" w:cs="Times New Roman"/>
          <w:color w:val="auto"/>
          <w:sz w:val="32"/>
          <w:szCs w:val="32"/>
          <w:lang w:val="en-US" w:eastAsia="zh-CN" w:bidi="ar"/>
        </w:rPr>
        <w:t>1</w:t>
      </w:r>
    </w:p>
    <w:p>
      <w:pPr>
        <w:pStyle w:val="17"/>
        <w:keepNext/>
        <w:keepLines/>
        <w:widowControl w:val="0"/>
        <w:shd w:val="clear" w:color="auto" w:fill="auto"/>
        <w:bidi w:val="0"/>
        <w:spacing w:before="0" w:after="300" w:line="240" w:lineRule="auto"/>
        <w:ind w:left="0" w:right="0" w:firstLine="0"/>
        <w:jc w:val="center"/>
        <w:rPr>
          <w:rFonts w:hint="eastAsia" w:ascii="方正大标宋简体" w:hAnsi="方正大标宋简体" w:eastAsia="方正大标宋简体" w:cs="方正大标宋简体"/>
          <w:color w:val="auto"/>
          <w:sz w:val="44"/>
          <w:szCs w:val="44"/>
        </w:rPr>
      </w:pPr>
      <w:r>
        <w:rPr>
          <w:rFonts w:hint="eastAsia" w:ascii="方正大标宋简体" w:hAnsi="方正大标宋简体" w:eastAsia="方正大标宋简体" w:cs="方正大标宋简体"/>
          <w:color w:val="auto"/>
          <w:spacing w:val="0"/>
          <w:w w:val="100"/>
          <w:position w:val="0"/>
          <w:sz w:val="44"/>
          <w:szCs w:val="44"/>
        </w:rPr>
        <w:t>醴陵市</w:t>
      </w:r>
      <w:r>
        <w:rPr>
          <w:rFonts w:hint="eastAsia" w:ascii="方正大标宋简体" w:hAnsi="方正大标宋简体" w:eastAsia="方正大标宋简体" w:cs="方正大标宋简体"/>
          <w:b/>
          <w:bCs/>
          <w:color w:val="auto"/>
          <w:spacing w:val="0"/>
          <w:w w:val="100"/>
          <w:position w:val="0"/>
          <w:sz w:val="44"/>
          <w:szCs w:val="44"/>
        </w:rPr>
        <w:t>202</w:t>
      </w:r>
      <w:r>
        <w:rPr>
          <w:rFonts w:hint="eastAsia" w:ascii="方正大标宋简体" w:hAnsi="方正大标宋简体" w:eastAsia="方正大标宋简体" w:cs="方正大标宋简体"/>
          <w:b/>
          <w:bCs/>
          <w:color w:val="auto"/>
          <w:spacing w:val="0"/>
          <w:w w:val="100"/>
          <w:position w:val="0"/>
          <w:sz w:val="44"/>
          <w:szCs w:val="44"/>
          <w:lang w:val="en-US" w:eastAsia="zh-CN"/>
        </w:rPr>
        <w:t>3</w:t>
      </w:r>
      <w:r>
        <w:rPr>
          <w:rFonts w:hint="eastAsia" w:ascii="方正大标宋简体" w:hAnsi="方正大标宋简体" w:eastAsia="方正大标宋简体" w:cs="方正大标宋简体"/>
          <w:color w:val="auto"/>
          <w:spacing w:val="0"/>
          <w:w w:val="100"/>
          <w:position w:val="0"/>
          <w:sz w:val="44"/>
          <w:szCs w:val="44"/>
        </w:rPr>
        <w:t>年稻谷目标价格补贴面积申报表</w:t>
      </w:r>
      <w:bookmarkEnd w:id="25"/>
      <w:bookmarkEnd w:id="26"/>
      <w:bookmarkEnd w:id="27"/>
    </w:p>
    <w:tbl>
      <w:tblPr>
        <w:tblStyle w:val="7"/>
        <w:tblW w:w="0" w:type="auto"/>
        <w:jc w:val="center"/>
        <w:tblLayout w:type="fixed"/>
        <w:tblCellMar>
          <w:top w:w="0" w:type="dxa"/>
          <w:left w:w="10" w:type="dxa"/>
          <w:bottom w:w="0" w:type="dxa"/>
          <w:right w:w="10" w:type="dxa"/>
        </w:tblCellMar>
      </w:tblPr>
      <w:tblGrid>
        <w:gridCol w:w="1620"/>
        <w:gridCol w:w="2931"/>
        <w:gridCol w:w="5335"/>
      </w:tblGrid>
      <w:tr>
        <w:tblPrEx>
          <w:tblCellMar>
            <w:top w:w="0" w:type="dxa"/>
            <w:left w:w="10" w:type="dxa"/>
            <w:bottom w:w="0" w:type="dxa"/>
            <w:right w:w="10" w:type="dxa"/>
          </w:tblCellMar>
        </w:tblPrEx>
        <w:trPr>
          <w:trHeight w:val="878" w:hRule="exact"/>
          <w:jc w:val="center"/>
        </w:trPr>
        <w:tc>
          <w:tcPr>
            <w:gridSpan w:val="2"/>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pacing w:val="0"/>
                <w:w w:val="100"/>
                <w:position w:val="0"/>
                <w:sz w:val="28"/>
                <w:szCs w:val="28"/>
              </w:rPr>
              <w:t>种植主体姓名：</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pacing w:val="0"/>
                <w:w w:val="100"/>
                <w:position w:val="0"/>
                <w:sz w:val="28"/>
                <w:szCs w:val="28"/>
              </w:rPr>
              <w:t>联系电话：</w:t>
            </w:r>
          </w:p>
        </w:tc>
      </w:tr>
      <w:tr>
        <w:tblPrEx>
          <w:tblCellMar>
            <w:top w:w="0" w:type="dxa"/>
            <w:left w:w="10" w:type="dxa"/>
            <w:bottom w:w="0" w:type="dxa"/>
            <w:right w:w="10" w:type="dxa"/>
          </w:tblCellMar>
        </w:tblPrEx>
        <w:trPr>
          <w:trHeight w:val="821" w:hRule="exact"/>
          <w:jc w:val="center"/>
        </w:trPr>
        <w:tc>
          <w:tcPr>
            <w:gridSpan w:val="3"/>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pacing w:val="0"/>
                <w:w w:val="100"/>
                <w:position w:val="0"/>
                <w:sz w:val="28"/>
                <w:szCs w:val="28"/>
              </w:rPr>
              <w:t>家庭住址：</w:t>
            </w:r>
          </w:p>
        </w:tc>
      </w:tr>
      <w:tr>
        <w:tblPrEx>
          <w:tblCellMar>
            <w:top w:w="0" w:type="dxa"/>
            <w:left w:w="10" w:type="dxa"/>
            <w:bottom w:w="0" w:type="dxa"/>
            <w:right w:w="10" w:type="dxa"/>
          </w:tblCellMar>
        </w:tblPrEx>
        <w:trPr>
          <w:trHeight w:val="878" w:hRule="exact"/>
          <w:jc w:val="center"/>
        </w:trPr>
        <w:tc>
          <w:tcPr>
            <w:gridSpan w:val="2"/>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pacing w:val="0"/>
                <w:w w:val="100"/>
                <w:position w:val="0"/>
                <w:sz w:val="28"/>
                <w:szCs w:val="28"/>
              </w:rPr>
              <w:t>身份证号码：</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18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pacing w:val="0"/>
                <w:w w:val="100"/>
                <w:position w:val="0"/>
                <w:sz w:val="28"/>
                <w:szCs w:val="28"/>
                <w:lang w:val="zh-CN" w:eastAsia="zh-CN" w:bidi="zh-CN"/>
              </w:rPr>
              <w:t>“一</w:t>
            </w:r>
            <w:r>
              <w:rPr>
                <w:rFonts w:hint="default" w:ascii="Times New Roman" w:hAnsi="Times New Roman" w:eastAsia="仿宋_GB2312" w:cs="Times New Roman"/>
                <w:color w:val="auto"/>
                <w:spacing w:val="0"/>
                <w:w w:val="100"/>
                <w:position w:val="0"/>
                <w:sz w:val="28"/>
                <w:szCs w:val="28"/>
              </w:rPr>
              <w:t>卡通”号码：</w:t>
            </w:r>
          </w:p>
        </w:tc>
      </w:tr>
      <w:tr>
        <w:tblPrEx>
          <w:tblCellMar>
            <w:top w:w="0" w:type="dxa"/>
            <w:left w:w="10" w:type="dxa"/>
            <w:bottom w:w="0" w:type="dxa"/>
            <w:right w:w="10" w:type="dxa"/>
          </w:tblCellMar>
        </w:tblPrEx>
        <w:trPr>
          <w:trHeight w:val="1030" w:hRule="exact"/>
          <w:jc w:val="center"/>
        </w:trPr>
        <w:tc>
          <w:tcPr>
            <w:gridSpan w:val="3"/>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pacing w:val="0"/>
                <w:w w:val="100"/>
                <w:position w:val="0"/>
                <w:sz w:val="28"/>
                <w:szCs w:val="28"/>
              </w:rPr>
              <w:t>耕地流转面积及地址：</w:t>
            </w:r>
          </w:p>
        </w:tc>
      </w:tr>
      <w:tr>
        <w:tblPrEx>
          <w:tblCellMar>
            <w:top w:w="0" w:type="dxa"/>
            <w:left w:w="10" w:type="dxa"/>
            <w:bottom w:w="0" w:type="dxa"/>
            <w:right w:w="10" w:type="dxa"/>
          </w:tblCellMar>
        </w:tblPrEx>
        <w:trPr>
          <w:trHeight w:val="857" w:hRule="exact"/>
          <w:jc w:val="center"/>
        </w:trPr>
        <w:tc>
          <w:tcPr>
            <w:gridSpan w:val="3"/>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tabs>
                <w:tab w:val="left" w:pos="1562"/>
              </w:tabs>
              <w:bidi w:val="0"/>
              <w:spacing w:before="0" w:after="0" w:line="240" w:lineRule="auto"/>
              <w:ind w:left="0" w:right="0" w:firstLine="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pacing w:val="0"/>
                <w:w w:val="100"/>
                <w:position w:val="0"/>
                <w:sz w:val="28"/>
                <w:szCs w:val="28"/>
                <w:lang w:eastAsia="zh-CN"/>
              </w:rPr>
              <w:t>实际水稻种植面积</w:t>
            </w:r>
            <w:r>
              <w:rPr>
                <w:rFonts w:hint="default" w:ascii="Times New Roman" w:hAnsi="Times New Roman" w:eastAsia="仿宋_GB2312" w:cs="Times New Roman"/>
                <w:color w:val="auto"/>
                <w:spacing w:val="0"/>
                <w:w w:val="100"/>
                <w:position w:val="0"/>
                <w:sz w:val="28"/>
                <w:szCs w:val="28"/>
                <w:u w:val="single"/>
                <w:lang w:val="en-US" w:eastAsia="zh-CN"/>
              </w:rPr>
              <w:t xml:space="preserve">      </w:t>
            </w:r>
            <w:r>
              <w:rPr>
                <w:rFonts w:hint="eastAsia" w:ascii="Times New Roman" w:hAnsi="Times New Roman" w:eastAsia="仿宋_GB2312" w:cs="Times New Roman"/>
                <w:color w:val="auto"/>
                <w:spacing w:val="0"/>
                <w:w w:val="100"/>
                <w:position w:val="0"/>
                <w:sz w:val="28"/>
                <w:szCs w:val="28"/>
                <w:u w:val="single"/>
                <w:lang w:val="en-US" w:eastAsia="zh-CN"/>
              </w:rPr>
              <w:t xml:space="preserve">       </w:t>
            </w:r>
            <w:r>
              <w:rPr>
                <w:rFonts w:hint="default" w:ascii="Times New Roman" w:hAnsi="Times New Roman" w:eastAsia="仿宋_GB2312" w:cs="Times New Roman"/>
                <w:color w:val="auto"/>
                <w:spacing w:val="0"/>
                <w:w w:val="100"/>
                <w:position w:val="0"/>
                <w:sz w:val="28"/>
                <w:szCs w:val="28"/>
                <w:u w:val="single"/>
                <w:lang w:val="en-US" w:eastAsia="zh-CN"/>
              </w:rPr>
              <w:t xml:space="preserve"> </w:t>
            </w:r>
            <w:r>
              <w:rPr>
                <w:rFonts w:hint="default" w:ascii="Times New Roman" w:hAnsi="Times New Roman" w:eastAsia="仿宋_GB2312" w:cs="Times New Roman"/>
                <w:color w:val="auto"/>
                <w:spacing w:val="0"/>
                <w:w w:val="100"/>
                <w:position w:val="0"/>
                <w:sz w:val="28"/>
                <w:szCs w:val="28"/>
                <w:u w:val="none"/>
                <w:lang w:val="en-US" w:eastAsia="zh-CN"/>
              </w:rPr>
              <w:t>亩</w:t>
            </w:r>
            <w:r>
              <w:rPr>
                <w:rFonts w:hint="default" w:ascii="Times New Roman" w:hAnsi="Times New Roman" w:eastAsia="仿宋_GB2312" w:cs="Times New Roman"/>
                <w:color w:val="auto"/>
                <w:spacing w:val="0"/>
                <w:w w:val="100"/>
                <w:position w:val="0"/>
                <w:sz w:val="28"/>
                <w:szCs w:val="28"/>
                <w:lang w:val="en-US" w:eastAsia="zh-CN"/>
              </w:rPr>
              <w:t>。</w:t>
            </w:r>
            <w:r>
              <w:rPr>
                <w:rFonts w:hint="default" w:ascii="Times New Roman" w:hAnsi="Times New Roman" w:eastAsia="仿宋_GB2312" w:cs="Times New Roman"/>
                <w:color w:val="auto"/>
                <w:spacing w:val="0"/>
                <w:w w:val="100"/>
                <w:position w:val="0"/>
                <w:sz w:val="28"/>
                <w:szCs w:val="28"/>
              </w:rPr>
              <w:t>早稻</w:t>
            </w:r>
            <w:r>
              <w:rPr>
                <w:rFonts w:hint="default" w:ascii="Times New Roman" w:hAnsi="Times New Roman" w:eastAsia="仿宋_GB2312" w:cs="Times New Roman"/>
                <w:color w:val="auto"/>
                <w:spacing w:val="0"/>
                <w:w w:val="100"/>
                <w:position w:val="0"/>
                <w:sz w:val="28"/>
                <w:szCs w:val="28"/>
                <w:u w:val="single"/>
              </w:rPr>
              <w:tab/>
            </w:r>
            <w:r>
              <w:rPr>
                <w:rFonts w:hint="default" w:ascii="Times New Roman" w:hAnsi="Times New Roman" w:eastAsia="仿宋_GB2312" w:cs="Times New Roman"/>
                <w:color w:val="auto"/>
                <w:spacing w:val="0"/>
                <w:w w:val="100"/>
                <w:position w:val="0"/>
                <w:sz w:val="28"/>
                <w:szCs w:val="28"/>
                <w:u w:val="single"/>
                <w:lang w:val="en-US" w:eastAsia="zh-CN"/>
              </w:rPr>
              <w:t xml:space="preserve"> </w:t>
            </w:r>
            <w:r>
              <w:rPr>
                <w:rFonts w:hint="eastAsia" w:ascii="Times New Roman" w:hAnsi="Times New Roman" w:eastAsia="仿宋_GB2312" w:cs="Times New Roman"/>
                <w:color w:val="auto"/>
                <w:spacing w:val="0"/>
                <w:w w:val="100"/>
                <w:position w:val="0"/>
                <w:sz w:val="28"/>
                <w:szCs w:val="28"/>
                <w:u w:val="single"/>
                <w:lang w:val="en-US" w:eastAsia="zh-CN"/>
              </w:rPr>
              <w:t xml:space="preserve">    </w:t>
            </w:r>
            <w:r>
              <w:rPr>
                <w:rFonts w:hint="default" w:ascii="Times New Roman" w:hAnsi="Times New Roman" w:eastAsia="仿宋_GB2312" w:cs="Times New Roman"/>
                <w:color w:val="auto"/>
                <w:spacing w:val="0"/>
                <w:w w:val="100"/>
                <w:position w:val="0"/>
                <w:sz w:val="28"/>
                <w:szCs w:val="28"/>
                <w:u w:val="single"/>
                <w:lang w:val="en-US" w:eastAsia="zh-CN"/>
              </w:rPr>
              <w:t xml:space="preserve"> </w:t>
            </w:r>
            <w:r>
              <w:rPr>
                <w:rFonts w:hint="eastAsia" w:ascii="Times New Roman" w:hAnsi="Times New Roman" w:eastAsia="仿宋_GB2312" w:cs="Times New Roman"/>
                <w:color w:val="auto"/>
                <w:spacing w:val="0"/>
                <w:w w:val="100"/>
                <w:position w:val="0"/>
                <w:sz w:val="28"/>
                <w:szCs w:val="28"/>
                <w:u w:val="single"/>
                <w:lang w:val="en-US" w:eastAsia="zh-CN"/>
              </w:rPr>
              <w:t xml:space="preserve">   </w:t>
            </w:r>
            <w:r>
              <w:rPr>
                <w:rFonts w:hint="default" w:ascii="Times New Roman" w:hAnsi="Times New Roman" w:eastAsia="仿宋_GB2312" w:cs="Times New Roman"/>
                <w:color w:val="auto"/>
                <w:spacing w:val="0"/>
                <w:w w:val="100"/>
                <w:position w:val="0"/>
                <w:sz w:val="28"/>
                <w:szCs w:val="28"/>
                <w:u w:val="single"/>
                <w:lang w:val="en-US" w:eastAsia="zh-CN"/>
              </w:rPr>
              <w:t xml:space="preserve">  </w:t>
            </w:r>
            <w:r>
              <w:rPr>
                <w:rFonts w:hint="default" w:ascii="Times New Roman" w:hAnsi="Times New Roman" w:eastAsia="仿宋_GB2312" w:cs="Times New Roman"/>
                <w:color w:val="auto"/>
                <w:spacing w:val="0"/>
                <w:w w:val="100"/>
                <w:position w:val="0"/>
                <w:sz w:val="28"/>
                <w:szCs w:val="28"/>
              </w:rPr>
              <w:t>亩</w:t>
            </w:r>
            <w:r>
              <w:rPr>
                <w:rFonts w:hint="default" w:ascii="Times New Roman" w:hAnsi="Times New Roman" w:eastAsia="仿宋_GB2312" w:cs="Times New Roman"/>
                <w:color w:val="auto"/>
                <w:spacing w:val="0"/>
                <w:w w:val="100"/>
                <w:position w:val="0"/>
                <w:sz w:val="28"/>
                <w:szCs w:val="28"/>
                <w:lang w:eastAsia="zh-CN"/>
              </w:rPr>
              <w:t>，中稻</w:t>
            </w:r>
            <w:r>
              <w:rPr>
                <w:rFonts w:hint="default" w:ascii="Times New Roman" w:hAnsi="Times New Roman" w:eastAsia="仿宋_GB2312" w:cs="Times New Roman"/>
                <w:color w:val="auto"/>
                <w:spacing w:val="0"/>
                <w:w w:val="100"/>
                <w:position w:val="0"/>
                <w:sz w:val="28"/>
                <w:szCs w:val="28"/>
                <w:u w:val="single"/>
              </w:rPr>
              <w:tab/>
            </w:r>
            <w:r>
              <w:rPr>
                <w:rFonts w:hint="default" w:ascii="Times New Roman" w:hAnsi="Times New Roman" w:eastAsia="仿宋_GB2312" w:cs="Times New Roman"/>
                <w:color w:val="auto"/>
                <w:spacing w:val="0"/>
                <w:w w:val="100"/>
                <w:position w:val="0"/>
                <w:sz w:val="28"/>
                <w:szCs w:val="28"/>
                <w:u w:val="single"/>
                <w:lang w:val="en-US" w:eastAsia="zh-CN"/>
              </w:rPr>
              <w:t xml:space="preserve">  </w:t>
            </w:r>
            <w:r>
              <w:rPr>
                <w:rFonts w:hint="eastAsia" w:ascii="Times New Roman" w:hAnsi="Times New Roman" w:eastAsia="仿宋_GB2312" w:cs="Times New Roman"/>
                <w:color w:val="auto"/>
                <w:spacing w:val="0"/>
                <w:w w:val="100"/>
                <w:position w:val="0"/>
                <w:sz w:val="28"/>
                <w:szCs w:val="28"/>
                <w:u w:val="single"/>
                <w:lang w:val="en-US" w:eastAsia="zh-CN"/>
              </w:rPr>
              <w:t xml:space="preserve">     </w:t>
            </w:r>
            <w:r>
              <w:rPr>
                <w:rFonts w:hint="default" w:ascii="Times New Roman" w:hAnsi="Times New Roman" w:eastAsia="仿宋_GB2312" w:cs="Times New Roman"/>
                <w:color w:val="auto"/>
                <w:spacing w:val="0"/>
                <w:w w:val="100"/>
                <w:position w:val="0"/>
                <w:sz w:val="28"/>
                <w:szCs w:val="28"/>
                <w:u w:val="single"/>
                <w:lang w:val="en-US" w:eastAsia="zh-CN"/>
              </w:rPr>
              <w:t xml:space="preserve">  </w:t>
            </w:r>
            <w:r>
              <w:rPr>
                <w:rFonts w:hint="default" w:ascii="Times New Roman" w:hAnsi="Times New Roman" w:eastAsia="仿宋_GB2312" w:cs="Times New Roman"/>
                <w:color w:val="auto"/>
                <w:spacing w:val="0"/>
                <w:w w:val="100"/>
                <w:position w:val="0"/>
                <w:sz w:val="28"/>
                <w:szCs w:val="28"/>
                <w:lang w:val="en-US" w:eastAsia="zh-CN"/>
              </w:rPr>
              <w:t xml:space="preserve"> 亩，晚稻</w:t>
            </w:r>
            <w:r>
              <w:rPr>
                <w:rFonts w:hint="default" w:ascii="Times New Roman" w:hAnsi="Times New Roman" w:eastAsia="仿宋_GB2312" w:cs="Times New Roman"/>
                <w:color w:val="auto"/>
                <w:spacing w:val="0"/>
                <w:w w:val="100"/>
                <w:position w:val="0"/>
                <w:sz w:val="28"/>
                <w:szCs w:val="28"/>
                <w:u w:val="single"/>
              </w:rPr>
              <w:tab/>
            </w:r>
            <w:r>
              <w:rPr>
                <w:rFonts w:hint="eastAsia" w:ascii="Times New Roman" w:hAnsi="Times New Roman" w:eastAsia="仿宋_GB2312" w:cs="Times New Roman"/>
                <w:color w:val="auto"/>
                <w:spacing w:val="0"/>
                <w:w w:val="100"/>
                <w:position w:val="0"/>
                <w:sz w:val="28"/>
                <w:szCs w:val="28"/>
                <w:u w:val="single"/>
                <w:lang w:val="en-US" w:eastAsia="zh-CN"/>
              </w:rPr>
              <w:t xml:space="preserve">  </w:t>
            </w:r>
            <w:r>
              <w:rPr>
                <w:rFonts w:hint="default" w:ascii="Times New Roman" w:hAnsi="Times New Roman" w:eastAsia="仿宋_GB2312" w:cs="Times New Roman"/>
                <w:color w:val="auto"/>
                <w:spacing w:val="0"/>
                <w:w w:val="100"/>
                <w:position w:val="0"/>
                <w:sz w:val="28"/>
                <w:szCs w:val="28"/>
                <w:u w:val="single"/>
                <w:lang w:val="en-US" w:eastAsia="zh-CN"/>
              </w:rPr>
              <w:t xml:space="preserve">    </w:t>
            </w:r>
            <w:r>
              <w:rPr>
                <w:rFonts w:hint="eastAsia" w:ascii="Times New Roman" w:hAnsi="Times New Roman" w:eastAsia="仿宋_GB2312" w:cs="Times New Roman"/>
                <w:color w:val="auto"/>
                <w:spacing w:val="0"/>
                <w:w w:val="100"/>
                <w:position w:val="0"/>
                <w:sz w:val="28"/>
                <w:szCs w:val="28"/>
                <w:u w:val="single"/>
                <w:lang w:val="en-US" w:eastAsia="zh-CN"/>
              </w:rPr>
              <w:t xml:space="preserve">  </w:t>
            </w:r>
            <w:r>
              <w:rPr>
                <w:rFonts w:hint="default" w:ascii="Times New Roman" w:hAnsi="Times New Roman" w:eastAsia="仿宋_GB2312" w:cs="Times New Roman"/>
                <w:color w:val="auto"/>
                <w:spacing w:val="0"/>
                <w:w w:val="100"/>
                <w:position w:val="0"/>
                <w:sz w:val="28"/>
                <w:szCs w:val="28"/>
                <w:lang w:val="en-US" w:eastAsia="zh-CN"/>
              </w:rPr>
              <w:t xml:space="preserve"> 亩</w:t>
            </w:r>
          </w:p>
        </w:tc>
      </w:tr>
      <w:tr>
        <w:tblPrEx>
          <w:tblCellMar>
            <w:top w:w="0" w:type="dxa"/>
            <w:left w:w="10" w:type="dxa"/>
            <w:bottom w:w="0" w:type="dxa"/>
            <w:right w:w="10" w:type="dxa"/>
          </w:tblCellMar>
        </w:tblPrEx>
        <w:trPr>
          <w:trHeight w:val="3478" w:hRule="exact"/>
          <w:jc w:val="center"/>
        </w:trPr>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60" w:line="240" w:lineRule="auto"/>
              <w:ind w:left="0" w:right="0" w:firstLine="20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pacing w:val="0"/>
                <w:w w:val="100"/>
                <w:position w:val="0"/>
                <w:sz w:val="28"/>
                <w:szCs w:val="28"/>
              </w:rPr>
              <w:t>村（社区）</w:t>
            </w:r>
          </w:p>
          <w:p>
            <w:pPr>
              <w:pStyle w:val="23"/>
              <w:keepNext w:val="0"/>
              <w:keepLines w:val="0"/>
              <w:widowControl w:val="0"/>
              <w:shd w:val="clear" w:color="auto" w:fill="auto"/>
              <w:bidi w:val="0"/>
              <w:spacing w:before="0" w:after="0" w:line="240" w:lineRule="auto"/>
              <w:ind w:left="0" w:right="0" w:firstLine="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pacing w:val="0"/>
                <w:w w:val="100"/>
                <w:position w:val="0"/>
                <w:sz w:val="28"/>
                <w:szCs w:val="28"/>
              </w:rPr>
              <w:t>验收意见</w:t>
            </w:r>
          </w:p>
        </w:tc>
        <w:tc>
          <w:tcPr>
            <w:gridSpan w:val="2"/>
            <w:tcBorders>
              <w:top w:val="single" w:color="auto" w:sz="4" w:space="0"/>
              <w:left w:val="single" w:color="auto" w:sz="4" w:space="0"/>
              <w:right w:val="single" w:color="auto" w:sz="4" w:space="0"/>
            </w:tcBorders>
            <w:shd w:val="clear" w:color="auto" w:fill="FFFFFF"/>
            <w:vAlign w:val="bottom"/>
          </w:tcPr>
          <w:p>
            <w:pPr>
              <w:pStyle w:val="23"/>
              <w:keepNext w:val="0"/>
              <w:keepLines w:val="0"/>
              <w:pageBreakBefore w:val="0"/>
              <w:widowControl w:val="0"/>
              <w:shd w:val="clear" w:color="auto" w:fill="auto"/>
              <w:tabs>
                <w:tab w:val="left" w:leader="underscore" w:pos="1728"/>
              </w:tabs>
              <w:kinsoku/>
              <w:wordWrap/>
              <w:overflowPunct/>
              <w:topLinePunct w:val="0"/>
              <w:autoSpaceDE/>
              <w:autoSpaceDN/>
              <w:bidi w:val="0"/>
              <w:adjustRightInd/>
              <w:snapToGrid/>
              <w:spacing w:before="0" w:after="1540" w:line="500" w:lineRule="exact"/>
              <w:ind w:left="0" w:leftChars="0" w:right="0" w:firstLine="560" w:firstLineChars="200"/>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pacing w:val="0"/>
                <w:w w:val="100"/>
                <w:position w:val="0"/>
                <w:sz w:val="28"/>
                <w:szCs w:val="28"/>
              </w:rPr>
              <w:t>经核定，202</w:t>
            </w:r>
            <w:r>
              <w:rPr>
                <w:rFonts w:hint="default" w:ascii="Times New Roman" w:hAnsi="Times New Roman" w:eastAsia="仿宋_GB2312" w:cs="Times New Roman"/>
                <w:color w:val="auto"/>
                <w:spacing w:val="0"/>
                <w:w w:val="100"/>
                <w:position w:val="0"/>
                <w:sz w:val="28"/>
                <w:szCs w:val="28"/>
                <w:lang w:val="en-US" w:eastAsia="zh-CN"/>
              </w:rPr>
              <w:t>3</w:t>
            </w:r>
            <w:r>
              <w:rPr>
                <w:rFonts w:hint="default" w:ascii="Times New Roman" w:hAnsi="Times New Roman" w:eastAsia="仿宋_GB2312" w:cs="Times New Roman"/>
                <w:color w:val="auto"/>
                <w:spacing w:val="0"/>
                <w:w w:val="100"/>
                <w:position w:val="0"/>
                <w:sz w:val="28"/>
                <w:szCs w:val="28"/>
              </w:rPr>
              <w:t>年该</w:t>
            </w:r>
            <w:r>
              <w:rPr>
                <w:rFonts w:hint="default" w:ascii="Times New Roman" w:hAnsi="Times New Roman" w:eastAsia="仿宋_GB2312" w:cs="Times New Roman"/>
                <w:color w:val="auto"/>
                <w:spacing w:val="0"/>
                <w:w w:val="100"/>
                <w:position w:val="0"/>
                <w:sz w:val="28"/>
                <w:szCs w:val="28"/>
                <w:lang w:eastAsia="zh-CN"/>
              </w:rPr>
              <w:t>种植主体</w:t>
            </w:r>
            <w:r>
              <w:rPr>
                <w:rFonts w:hint="default" w:ascii="Times New Roman" w:hAnsi="Times New Roman" w:eastAsia="仿宋_GB2312" w:cs="Times New Roman"/>
                <w:color w:val="auto"/>
                <w:spacing w:val="0"/>
                <w:w w:val="100"/>
                <w:position w:val="0"/>
                <w:sz w:val="28"/>
                <w:szCs w:val="28"/>
              </w:rPr>
              <w:t>在我村（社区）</w:t>
            </w:r>
            <w:r>
              <w:rPr>
                <w:rFonts w:hint="default" w:ascii="Times New Roman" w:hAnsi="Times New Roman" w:eastAsia="仿宋_GB2312" w:cs="Times New Roman"/>
                <w:color w:val="auto"/>
                <w:spacing w:val="0"/>
                <w:w w:val="100"/>
                <w:position w:val="0"/>
                <w:sz w:val="28"/>
                <w:szCs w:val="28"/>
                <w:lang w:eastAsia="zh-CN"/>
              </w:rPr>
              <w:t>实际</w:t>
            </w:r>
            <w:r>
              <w:rPr>
                <w:rFonts w:hint="default" w:ascii="Times New Roman" w:hAnsi="Times New Roman" w:eastAsia="仿宋_GB2312" w:cs="Times New Roman"/>
                <w:color w:val="auto"/>
                <w:spacing w:val="0"/>
                <w:w w:val="100"/>
                <w:position w:val="0"/>
                <w:sz w:val="28"/>
                <w:szCs w:val="28"/>
              </w:rPr>
              <w:t>水稻种植面积合计</w:t>
            </w:r>
            <w:r>
              <w:rPr>
                <w:rFonts w:hint="default" w:ascii="Times New Roman" w:hAnsi="Times New Roman" w:eastAsia="仿宋_GB2312" w:cs="Times New Roman"/>
                <w:color w:val="auto"/>
                <w:spacing w:val="0"/>
                <w:w w:val="100"/>
                <w:position w:val="0"/>
                <w:sz w:val="28"/>
                <w:szCs w:val="28"/>
                <w:u w:val="single"/>
                <w:lang w:val="en-US" w:eastAsia="zh-CN"/>
              </w:rPr>
              <w:t xml:space="preserve">        </w:t>
            </w:r>
            <w:r>
              <w:rPr>
                <w:rFonts w:hint="default" w:ascii="Times New Roman" w:hAnsi="Times New Roman" w:eastAsia="仿宋_GB2312" w:cs="Times New Roman"/>
                <w:color w:val="auto"/>
                <w:spacing w:val="0"/>
                <w:w w:val="100"/>
                <w:position w:val="0"/>
                <w:sz w:val="28"/>
                <w:szCs w:val="28"/>
              </w:rPr>
              <w:t>亩。具体分组明细如下：</w:t>
            </w:r>
          </w:p>
          <w:p>
            <w:pPr>
              <w:pStyle w:val="23"/>
              <w:keepNext w:val="0"/>
              <w:keepLines w:val="0"/>
              <w:widowControl w:val="0"/>
              <w:shd w:val="clear" w:color="auto" w:fill="auto"/>
              <w:tabs>
                <w:tab w:val="left" w:pos="5206"/>
              </w:tabs>
              <w:bidi w:val="0"/>
              <w:spacing w:before="0" w:after="320" w:line="324" w:lineRule="exact"/>
              <w:ind w:left="2240" w:right="0" w:firstLine="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pacing w:val="0"/>
                <w:w w:val="100"/>
                <w:position w:val="0"/>
                <w:sz w:val="28"/>
                <w:szCs w:val="28"/>
              </w:rPr>
              <w:t>验收人员（签字）</w:t>
            </w:r>
            <w:r>
              <w:rPr>
                <w:rFonts w:hint="default" w:ascii="Times New Roman" w:hAnsi="Times New Roman" w:eastAsia="仿宋_GB2312" w:cs="Times New Roman"/>
                <w:color w:val="auto"/>
                <w:spacing w:val="0"/>
                <w:w w:val="100"/>
                <w:position w:val="0"/>
                <w:sz w:val="28"/>
                <w:szCs w:val="28"/>
              </w:rPr>
              <w:tab/>
            </w:r>
            <w:r>
              <w:rPr>
                <w:rFonts w:hint="default" w:ascii="Times New Roman" w:hAnsi="Times New Roman" w:eastAsia="仿宋_GB2312" w:cs="Times New Roman"/>
                <w:color w:val="auto"/>
                <w:spacing w:val="0"/>
                <w:w w:val="100"/>
                <w:position w:val="0"/>
                <w:sz w:val="28"/>
                <w:szCs w:val="28"/>
              </w:rPr>
              <w:t>单位（盖章）</w:t>
            </w:r>
          </w:p>
          <w:p>
            <w:pPr>
              <w:pStyle w:val="23"/>
              <w:keepNext w:val="0"/>
              <w:keepLines w:val="0"/>
              <w:widowControl w:val="0"/>
              <w:shd w:val="clear" w:color="auto" w:fill="auto"/>
              <w:tabs>
                <w:tab w:val="left" w:pos="5150"/>
                <w:tab w:val="left" w:pos="5906"/>
              </w:tabs>
              <w:bidi w:val="0"/>
              <w:spacing w:before="0" w:after="0" w:line="324" w:lineRule="exact"/>
              <w:ind w:left="4300" w:right="0" w:firstLine="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pacing w:val="0"/>
                <w:w w:val="100"/>
                <w:position w:val="0"/>
                <w:sz w:val="28"/>
                <w:szCs w:val="28"/>
              </w:rPr>
              <w:t>年</w:t>
            </w:r>
            <w:r>
              <w:rPr>
                <w:rFonts w:hint="default" w:ascii="Times New Roman" w:hAnsi="Times New Roman" w:eastAsia="仿宋_GB2312" w:cs="Times New Roman"/>
                <w:color w:val="auto"/>
                <w:spacing w:val="0"/>
                <w:w w:val="100"/>
                <w:position w:val="0"/>
                <w:sz w:val="28"/>
                <w:szCs w:val="28"/>
              </w:rPr>
              <w:tab/>
            </w:r>
            <w:r>
              <w:rPr>
                <w:rFonts w:hint="default" w:ascii="Times New Roman" w:hAnsi="Times New Roman" w:eastAsia="仿宋_GB2312" w:cs="Times New Roman"/>
                <w:color w:val="auto"/>
                <w:spacing w:val="0"/>
                <w:w w:val="100"/>
                <w:position w:val="0"/>
                <w:sz w:val="28"/>
                <w:szCs w:val="28"/>
              </w:rPr>
              <w:t>月</w:t>
            </w:r>
            <w:r>
              <w:rPr>
                <w:rFonts w:hint="default" w:ascii="Times New Roman" w:hAnsi="Times New Roman" w:eastAsia="仿宋_GB2312" w:cs="Times New Roman"/>
                <w:color w:val="auto"/>
                <w:spacing w:val="0"/>
                <w:w w:val="100"/>
                <w:position w:val="0"/>
                <w:sz w:val="28"/>
                <w:szCs w:val="28"/>
              </w:rPr>
              <w:tab/>
            </w:r>
            <w:r>
              <w:rPr>
                <w:rFonts w:hint="default" w:ascii="Times New Roman" w:hAnsi="Times New Roman" w:eastAsia="仿宋_GB2312" w:cs="Times New Roman"/>
                <w:color w:val="auto"/>
                <w:spacing w:val="0"/>
                <w:w w:val="100"/>
                <w:position w:val="0"/>
                <w:sz w:val="28"/>
                <w:szCs w:val="28"/>
              </w:rPr>
              <w:t>日</w:t>
            </w:r>
          </w:p>
        </w:tc>
      </w:tr>
      <w:tr>
        <w:tblPrEx>
          <w:tblCellMar>
            <w:top w:w="0" w:type="dxa"/>
            <w:left w:w="10" w:type="dxa"/>
            <w:bottom w:w="0" w:type="dxa"/>
            <w:right w:w="10" w:type="dxa"/>
          </w:tblCellMar>
        </w:tblPrEx>
        <w:trPr>
          <w:trHeight w:val="2988" w:hRule="exact"/>
          <w:jc w:val="center"/>
        </w:trPr>
        <w:tc>
          <w:tcPr>
            <w:tcBorders>
              <w:top w:val="single" w:color="auto" w:sz="4" w:space="0"/>
              <w:left w:val="single" w:color="auto" w:sz="4" w:space="0"/>
              <w:bottom w:val="single" w:color="auto" w:sz="4" w:space="0"/>
            </w:tcBorders>
            <w:shd w:val="clear" w:color="auto" w:fill="FFFFFF"/>
            <w:vAlign w:val="center"/>
          </w:tcPr>
          <w:p>
            <w:pPr>
              <w:pStyle w:val="23"/>
              <w:keepNext w:val="0"/>
              <w:keepLines w:val="0"/>
              <w:widowControl w:val="0"/>
              <w:shd w:val="clear" w:color="auto" w:fill="auto"/>
              <w:bidi w:val="0"/>
              <w:spacing w:before="0" w:after="0" w:line="310" w:lineRule="exact"/>
              <w:ind w:left="0" w:right="0" w:firstLine="0"/>
              <w:jc w:val="center"/>
              <w:rPr>
                <w:rFonts w:hint="default" w:ascii="Times New Roman" w:hAnsi="Times New Roman" w:eastAsia="仿宋_GB2312" w:cs="Times New Roman"/>
                <w:color w:val="auto"/>
                <w:spacing w:val="0"/>
                <w:w w:val="100"/>
                <w:position w:val="0"/>
                <w:sz w:val="28"/>
                <w:szCs w:val="28"/>
              </w:rPr>
            </w:pPr>
            <w:r>
              <w:rPr>
                <w:rFonts w:hint="default" w:ascii="Times New Roman" w:hAnsi="Times New Roman" w:eastAsia="仿宋_GB2312" w:cs="Times New Roman"/>
                <w:color w:val="auto"/>
                <w:spacing w:val="0"/>
                <w:w w:val="100"/>
                <w:position w:val="0"/>
                <w:sz w:val="28"/>
                <w:szCs w:val="28"/>
              </w:rPr>
              <w:t>镇（街道）</w:t>
            </w:r>
          </w:p>
          <w:p>
            <w:pPr>
              <w:pStyle w:val="23"/>
              <w:keepNext w:val="0"/>
              <w:keepLines w:val="0"/>
              <w:widowControl w:val="0"/>
              <w:shd w:val="clear" w:color="auto" w:fill="auto"/>
              <w:bidi w:val="0"/>
              <w:spacing w:before="0" w:after="0" w:line="310" w:lineRule="exact"/>
              <w:ind w:left="0" w:right="0" w:firstLine="0"/>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pacing w:val="0"/>
                <w:w w:val="100"/>
                <w:position w:val="0"/>
                <w:sz w:val="28"/>
                <w:szCs w:val="28"/>
              </w:rPr>
              <w:t xml:space="preserve"> 审核意见</w:t>
            </w:r>
          </w:p>
        </w:tc>
        <w:tc>
          <w:tcPr>
            <w:gridSpan w:val="2"/>
            <w:tcBorders>
              <w:top w:val="single" w:color="auto" w:sz="4" w:space="0"/>
              <w:left w:val="single" w:color="auto" w:sz="4" w:space="0"/>
              <w:bottom w:val="single" w:color="auto" w:sz="4" w:space="0"/>
              <w:right w:val="single" w:color="auto" w:sz="4" w:space="0"/>
            </w:tcBorders>
            <w:shd w:val="clear" w:color="auto" w:fill="FFFFFF"/>
            <w:vAlign w:val="bottom"/>
          </w:tcPr>
          <w:p>
            <w:pPr>
              <w:pStyle w:val="23"/>
              <w:keepNext w:val="0"/>
              <w:keepLines w:val="0"/>
              <w:widowControl w:val="0"/>
              <w:shd w:val="clear" w:color="auto" w:fill="auto"/>
              <w:tabs>
                <w:tab w:val="left" w:pos="5242"/>
              </w:tabs>
              <w:bidi w:val="0"/>
              <w:spacing w:before="0" w:after="400" w:line="240" w:lineRule="auto"/>
              <w:ind w:left="2240" w:right="0" w:firstLine="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pacing w:val="0"/>
                <w:w w:val="100"/>
                <w:position w:val="0"/>
                <w:sz w:val="28"/>
                <w:szCs w:val="28"/>
              </w:rPr>
              <w:t>审核人员（签字）</w:t>
            </w:r>
            <w:r>
              <w:rPr>
                <w:rFonts w:hint="default" w:ascii="Times New Roman" w:hAnsi="Times New Roman" w:eastAsia="仿宋_GB2312" w:cs="Times New Roman"/>
                <w:color w:val="auto"/>
                <w:spacing w:val="0"/>
                <w:w w:val="100"/>
                <w:position w:val="0"/>
                <w:sz w:val="28"/>
                <w:szCs w:val="28"/>
              </w:rPr>
              <w:tab/>
            </w:r>
            <w:r>
              <w:rPr>
                <w:rFonts w:hint="default" w:ascii="Times New Roman" w:hAnsi="Times New Roman" w:eastAsia="仿宋_GB2312" w:cs="Times New Roman"/>
                <w:color w:val="auto"/>
                <w:spacing w:val="0"/>
                <w:w w:val="100"/>
                <w:position w:val="0"/>
                <w:sz w:val="28"/>
                <w:szCs w:val="28"/>
              </w:rPr>
              <w:t>单位（盖章）</w:t>
            </w:r>
          </w:p>
          <w:p>
            <w:pPr>
              <w:pStyle w:val="23"/>
              <w:keepNext w:val="0"/>
              <w:keepLines w:val="0"/>
              <w:widowControl w:val="0"/>
              <w:shd w:val="clear" w:color="auto" w:fill="auto"/>
              <w:tabs>
                <w:tab w:val="left" w:pos="5150"/>
                <w:tab w:val="left" w:pos="5898"/>
              </w:tabs>
              <w:bidi w:val="0"/>
              <w:spacing w:before="0" w:after="0" w:line="240" w:lineRule="auto"/>
              <w:ind w:left="4300" w:right="0" w:firstLine="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pacing w:val="0"/>
                <w:w w:val="100"/>
                <w:position w:val="0"/>
                <w:sz w:val="28"/>
                <w:szCs w:val="28"/>
              </w:rPr>
              <w:t>年</w:t>
            </w:r>
            <w:r>
              <w:rPr>
                <w:rFonts w:hint="default" w:ascii="Times New Roman" w:hAnsi="Times New Roman" w:eastAsia="仿宋_GB2312" w:cs="Times New Roman"/>
                <w:color w:val="auto"/>
                <w:spacing w:val="0"/>
                <w:w w:val="100"/>
                <w:position w:val="0"/>
                <w:sz w:val="28"/>
                <w:szCs w:val="28"/>
              </w:rPr>
              <w:tab/>
            </w:r>
            <w:r>
              <w:rPr>
                <w:rFonts w:hint="default" w:ascii="Times New Roman" w:hAnsi="Times New Roman" w:eastAsia="仿宋_GB2312" w:cs="Times New Roman"/>
                <w:color w:val="auto"/>
                <w:spacing w:val="0"/>
                <w:w w:val="100"/>
                <w:position w:val="0"/>
                <w:sz w:val="28"/>
                <w:szCs w:val="28"/>
              </w:rPr>
              <w:t>月</w:t>
            </w:r>
            <w:r>
              <w:rPr>
                <w:rFonts w:hint="default" w:ascii="Times New Roman" w:hAnsi="Times New Roman" w:eastAsia="仿宋_GB2312" w:cs="Times New Roman"/>
                <w:color w:val="auto"/>
                <w:spacing w:val="0"/>
                <w:w w:val="100"/>
                <w:position w:val="0"/>
                <w:sz w:val="28"/>
                <w:szCs w:val="28"/>
              </w:rPr>
              <w:tab/>
            </w:r>
            <w:r>
              <w:rPr>
                <w:rFonts w:hint="default" w:ascii="Times New Roman" w:hAnsi="Times New Roman" w:eastAsia="仿宋_GB2312" w:cs="Times New Roman"/>
                <w:color w:val="auto"/>
                <w:spacing w:val="0"/>
                <w:w w:val="100"/>
                <w:position w:val="0"/>
                <w:sz w:val="28"/>
                <w:szCs w:val="28"/>
              </w:rPr>
              <w:t>日</w:t>
            </w:r>
          </w:p>
        </w:tc>
      </w:tr>
    </w:tbl>
    <w:p>
      <w:pPr>
        <w:widowControl w:val="0"/>
        <w:spacing w:after="799" w:line="1" w:lineRule="exact"/>
        <w:rPr>
          <w:rFonts w:hint="default" w:ascii="Times New Roman" w:hAnsi="Times New Roman" w:eastAsia="仿宋_GB2312" w:cs="Times New Roman"/>
          <w:color w:val="auto"/>
          <w:sz w:val="28"/>
          <w:szCs w:val="28"/>
        </w:rPr>
      </w:pPr>
    </w:p>
    <w:p>
      <w:pPr>
        <w:pStyle w:val="25"/>
        <w:keepNext w:val="0"/>
        <w:keepLines w:val="0"/>
        <w:widowControl w:val="0"/>
        <w:shd w:val="clear" w:color="auto" w:fill="auto"/>
        <w:bidi w:val="0"/>
        <w:spacing w:before="0" w:after="0" w:line="240" w:lineRule="auto"/>
        <w:ind w:left="0" w:firstLine="0"/>
        <w:jc w:val="right"/>
        <w:rPr>
          <w:rFonts w:hint="default" w:ascii="Times New Roman" w:hAnsi="Times New Roman" w:cs="Times New Roman"/>
          <w:color w:val="auto"/>
        </w:rPr>
        <w:sectPr>
          <w:headerReference r:id="rId10" w:type="default"/>
          <w:footerReference r:id="rId12" w:type="default"/>
          <w:headerReference r:id="rId11" w:type="even"/>
          <w:footerReference r:id="rId13" w:type="even"/>
          <w:footnotePr>
            <w:numFmt w:val="decimal"/>
          </w:footnotePr>
          <w:pgSz w:w="11900" w:h="16840"/>
          <w:pgMar w:top="2894" w:right="887" w:bottom="1094" w:left="1128" w:header="0" w:footer="666" w:gutter="0"/>
          <w:pgBorders>
            <w:top w:val="none" w:sz="0" w:space="0"/>
            <w:left w:val="none" w:sz="0" w:space="0"/>
            <w:bottom w:val="none" w:sz="0" w:space="0"/>
            <w:right w:val="none" w:sz="0" w:space="0"/>
          </w:pgBorders>
          <w:pgNumType w:fmt="decimal"/>
          <w:cols w:space="720" w:num="1"/>
          <w:rtlGutter w:val="0"/>
          <w:docGrid w:linePitch="360" w:charSpace="0"/>
        </w:sectPr>
      </w:pPr>
    </w:p>
    <w:p>
      <w:pPr>
        <w:pStyle w:val="19"/>
        <w:keepNext w:val="0"/>
        <w:keepLines w:val="0"/>
        <w:widowControl w:val="0"/>
        <w:shd w:val="clear" w:color="auto" w:fill="auto"/>
        <w:tabs>
          <w:tab w:val="left" w:leader="underscore" w:pos="2578"/>
        </w:tabs>
        <w:bidi w:val="0"/>
        <w:spacing w:before="0" w:after="0" w:line="240" w:lineRule="auto"/>
        <w:ind w:right="0"/>
        <w:jc w:val="left"/>
        <w:rPr>
          <w:rFonts w:hint="eastAsia" w:ascii="黑体" w:hAnsi="黑体" w:eastAsia="黑体" w:cs="黑体"/>
          <w:color w:val="auto"/>
          <w:spacing w:val="0"/>
          <w:w w:val="100"/>
          <w:position w:val="0"/>
          <w:sz w:val="32"/>
          <w:szCs w:val="32"/>
          <w:lang w:val="en-US" w:eastAsia="zh-CN"/>
        </w:rPr>
      </w:pPr>
      <w:r>
        <w:rPr>
          <w:rFonts w:hint="eastAsia" w:ascii="黑体" w:hAnsi="黑体" w:eastAsia="黑体" w:cs="黑体"/>
          <w:color w:val="auto"/>
          <w:spacing w:val="0"/>
          <w:w w:val="100"/>
          <w:position w:val="0"/>
          <w:sz w:val="32"/>
          <w:szCs w:val="32"/>
          <w:lang w:eastAsia="zh-CN"/>
        </w:rPr>
        <w:t>附件</w:t>
      </w:r>
      <w:r>
        <w:rPr>
          <w:rFonts w:hint="eastAsia" w:ascii="黑体" w:hAnsi="黑体" w:eastAsia="黑体" w:cs="黑体"/>
          <w:color w:val="auto"/>
          <w:spacing w:val="0"/>
          <w:w w:val="100"/>
          <w:position w:val="0"/>
          <w:sz w:val="32"/>
          <w:szCs w:val="32"/>
          <w:lang w:val="en-US" w:eastAsia="zh-CN"/>
        </w:rPr>
        <w:t>2</w:t>
      </w:r>
    </w:p>
    <w:p>
      <w:pPr>
        <w:pStyle w:val="19"/>
        <w:keepNext w:val="0"/>
        <w:keepLines w:val="0"/>
        <w:widowControl w:val="0"/>
        <w:shd w:val="clear" w:color="auto" w:fill="auto"/>
        <w:tabs>
          <w:tab w:val="left" w:leader="underscore" w:pos="2578"/>
        </w:tabs>
        <w:bidi w:val="0"/>
        <w:spacing w:before="0" w:after="0" w:line="240" w:lineRule="auto"/>
        <w:ind w:right="0"/>
        <w:jc w:val="center"/>
        <w:rPr>
          <w:rFonts w:hint="eastAsia" w:ascii="方正大标宋简体" w:hAnsi="方正大标宋简体" w:eastAsia="方正大标宋简体" w:cs="方正大标宋简体"/>
          <w:color w:val="auto"/>
          <w:spacing w:val="0"/>
          <w:w w:val="100"/>
          <w:position w:val="0"/>
          <w:sz w:val="36"/>
          <w:szCs w:val="36"/>
        </w:rPr>
      </w:pPr>
      <w:r>
        <w:rPr>
          <w:rFonts w:hint="eastAsia" w:ascii="方正大标宋简体" w:hAnsi="方正大标宋简体" w:eastAsia="方正大标宋简体" w:cs="方正大标宋简体"/>
          <w:color w:val="auto"/>
          <w:spacing w:val="0"/>
          <w:w w:val="100"/>
          <w:position w:val="0"/>
          <w:sz w:val="36"/>
          <w:szCs w:val="36"/>
        </w:rPr>
        <w:t>醴陵市</w:t>
      </w:r>
      <w:r>
        <w:rPr>
          <w:rFonts w:hint="eastAsia" w:ascii="方正大标宋简体" w:hAnsi="方正大标宋简体" w:eastAsia="方正大标宋简体" w:cs="方正大标宋简体"/>
          <w:color w:val="auto"/>
          <w:spacing w:val="0"/>
          <w:w w:val="100"/>
          <w:position w:val="0"/>
          <w:sz w:val="36"/>
          <w:szCs w:val="36"/>
          <w:u w:val="single"/>
          <w:lang w:val="en-US" w:eastAsia="zh-CN"/>
        </w:rPr>
        <w:t xml:space="preserve">        </w:t>
      </w:r>
      <w:r>
        <w:rPr>
          <w:rFonts w:hint="eastAsia" w:ascii="方正大标宋简体" w:hAnsi="方正大标宋简体" w:eastAsia="方正大标宋简体" w:cs="方正大标宋简体"/>
          <w:color w:val="auto"/>
          <w:spacing w:val="0"/>
          <w:w w:val="100"/>
          <w:position w:val="0"/>
          <w:sz w:val="36"/>
          <w:szCs w:val="36"/>
        </w:rPr>
        <w:t>镇（街道）</w:t>
      </w:r>
      <w:r>
        <w:rPr>
          <w:rFonts w:hint="eastAsia" w:ascii="方正大标宋简体" w:hAnsi="方正大标宋简体" w:eastAsia="方正大标宋简体" w:cs="方正大标宋简体"/>
          <w:color w:val="auto"/>
          <w:spacing w:val="0"/>
          <w:w w:val="100"/>
          <w:position w:val="0"/>
          <w:sz w:val="36"/>
          <w:szCs w:val="36"/>
          <w:u w:val="single"/>
          <w:lang w:val="en-US" w:eastAsia="zh-CN"/>
        </w:rPr>
        <w:t xml:space="preserve">       </w:t>
      </w:r>
      <w:r>
        <w:rPr>
          <w:rFonts w:hint="eastAsia" w:ascii="方正大标宋简体" w:hAnsi="方正大标宋简体" w:eastAsia="方正大标宋简体" w:cs="方正大标宋简体"/>
          <w:color w:val="auto"/>
          <w:spacing w:val="0"/>
          <w:w w:val="100"/>
          <w:position w:val="0"/>
          <w:sz w:val="36"/>
          <w:szCs w:val="36"/>
        </w:rPr>
        <w:t>村（社区）</w:t>
      </w:r>
      <w:r>
        <w:rPr>
          <w:rFonts w:hint="eastAsia" w:ascii="方正大标宋简体" w:hAnsi="方正大标宋简体" w:eastAsia="方正大标宋简体" w:cs="方正大标宋简体"/>
          <w:b/>
          <w:bCs/>
          <w:color w:val="auto"/>
          <w:spacing w:val="0"/>
          <w:w w:val="100"/>
          <w:position w:val="0"/>
          <w:sz w:val="36"/>
          <w:szCs w:val="36"/>
          <w:lang w:eastAsia="zh-CN"/>
        </w:rPr>
        <w:t>2023</w:t>
      </w:r>
      <w:r>
        <w:rPr>
          <w:rFonts w:hint="eastAsia" w:ascii="方正大标宋简体" w:hAnsi="方正大标宋简体" w:eastAsia="方正大标宋简体" w:cs="方正大标宋简体"/>
          <w:color w:val="auto"/>
          <w:spacing w:val="0"/>
          <w:w w:val="100"/>
          <w:position w:val="0"/>
          <w:sz w:val="36"/>
          <w:szCs w:val="36"/>
        </w:rPr>
        <w:t>年稻谷目标价格补贴</w:t>
      </w:r>
    </w:p>
    <w:p>
      <w:pPr>
        <w:pStyle w:val="19"/>
        <w:keepNext w:val="0"/>
        <w:keepLines w:val="0"/>
        <w:widowControl w:val="0"/>
        <w:shd w:val="clear" w:color="auto" w:fill="auto"/>
        <w:tabs>
          <w:tab w:val="left" w:leader="underscore" w:pos="2578"/>
        </w:tabs>
        <w:bidi w:val="0"/>
        <w:spacing w:before="0" w:after="0" w:line="240" w:lineRule="auto"/>
        <w:ind w:right="0"/>
        <w:jc w:val="center"/>
        <w:rPr>
          <w:rFonts w:hint="eastAsia" w:ascii="方正大标宋简体" w:hAnsi="方正大标宋简体" w:eastAsia="方正大标宋简体" w:cs="方正大标宋简体"/>
          <w:color w:val="auto"/>
          <w:sz w:val="36"/>
          <w:szCs w:val="36"/>
        </w:rPr>
      </w:pPr>
      <w:r>
        <w:rPr>
          <w:rFonts w:hint="eastAsia" w:ascii="方正大标宋简体" w:hAnsi="方正大标宋简体" w:eastAsia="方正大标宋简体" w:cs="方正大标宋简体"/>
          <w:color w:val="auto"/>
          <w:spacing w:val="0"/>
          <w:w w:val="100"/>
          <w:position w:val="0"/>
          <w:sz w:val="36"/>
          <w:szCs w:val="36"/>
        </w:rPr>
        <w:t>面积验收分户统计表</w:t>
      </w:r>
    </w:p>
    <w:p>
      <w:pPr>
        <w:pStyle w:val="6"/>
        <w:jc w:val="both"/>
        <w:rPr>
          <w:rStyle w:val="32"/>
          <w:rFonts w:hint="default" w:ascii="Times New Roman" w:hAnsi="Times New Roman" w:cs="Times New Roman"/>
          <w:color w:val="auto"/>
          <w:lang w:bidi="ar"/>
        </w:rPr>
      </w:pPr>
      <w:r>
        <w:rPr>
          <w:rFonts w:hint="default" w:ascii="Times New Roman" w:hAnsi="Times New Roman" w:cs="Times New Roman"/>
          <w:color w:val="auto"/>
          <w:kern w:val="0"/>
          <w:sz w:val="22"/>
          <w:szCs w:val="22"/>
          <w:u w:val="single"/>
          <w:lang w:bidi="ar"/>
        </w:rPr>
        <w:t xml:space="preserve">      </w:t>
      </w:r>
      <w:r>
        <w:rPr>
          <w:rFonts w:hint="eastAsia" w:ascii="Times New Roman" w:hAnsi="Times New Roman" w:eastAsia="宋体" w:cs="Times New Roman"/>
          <w:color w:val="auto"/>
          <w:kern w:val="0"/>
          <w:sz w:val="22"/>
          <w:szCs w:val="22"/>
          <w:u w:val="single"/>
          <w:lang w:val="en-US" w:eastAsia="zh-CN" w:bidi="ar"/>
        </w:rPr>
        <w:t xml:space="preserve">       </w:t>
      </w:r>
      <w:r>
        <w:rPr>
          <w:rFonts w:hint="default" w:ascii="Times New Roman" w:hAnsi="Times New Roman" w:cs="Times New Roman"/>
          <w:color w:val="auto"/>
          <w:kern w:val="0"/>
          <w:sz w:val="22"/>
          <w:szCs w:val="22"/>
          <w:u w:val="single"/>
          <w:lang w:bidi="ar"/>
        </w:rPr>
        <w:t xml:space="preserve">      </w:t>
      </w:r>
      <w:r>
        <w:rPr>
          <w:rStyle w:val="32"/>
          <w:rFonts w:hint="default" w:ascii="Times New Roman" w:hAnsi="Times New Roman" w:cs="Times New Roman"/>
          <w:color w:val="auto"/>
          <w:lang w:bidi="ar"/>
        </w:rPr>
        <w:t>村（社区）(公章）</w:t>
      </w:r>
      <w:r>
        <w:rPr>
          <w:rStyle w:val="32"/>
          <w:rFonts w:hint="eastAsia" w:ascii="Times New Roman" w:hAnsi="Times New Roman" w:eastAsia="宋体" w:cs="Times New Roman"/>
          <w:color w:val="auto"/>
          <w:lang w:eastAsia="zh-CN" w:bidi="ar"/>
        </w:rPr>
        <w:t>：</w:t>
      </w:r>
      <w:r>
        <w:rPr>
          <w:rStyle w:val="32"/>
          <w:rFonts w:hint="default" w:ascii="Times New Roman" w:hAnsi="Times New Roman" w:cs="Times New Roman"/>
          <w:color w:val="auto"/>
          <w:lang w:bidi="ar"/>
        </w:rPr>
        <w:t xml:space="preserve">                                                           </w:t>
      </w:r>
      <w:r>
        <w:rPr>
          <w:rStyle w:val="32"/>
          <w:rFonts w:hint="eastAsia" w:ascii="Times New Roman" w:hAnsi="Times New Roman" w:eastAsia="宋体" w:cs="Times New Roman"/>
          <w:color w:val="auto"/>
          <w:lang w:val="en-US" w:eastAsia="zh-CN" w:bidi="ar"/>
        </w:rPr>
        <w:t xml:space="preserve">                                                     </w:t>
      </w:r>
      <w:r>
        <w:rPr>
          <w:rStyle w:val="32"/>
          <w:rFonts w:hint="default" w:ascii="Times New Roman" w:hAnsi="Times New Roman" w:cs="Times New Roman"/>
          <w:color w:val="auto"/>
          <w:lang w:bidi="ar"/>
        </w:rPr>
        <w:t xml:space="preserve">统计时间：  </w:t>
      </w:r>
      <w:r>
        <w:rPr>
          <w:rStyle w:val="32"/>
          <w:rFonts w:hint="eastAsia" w:ascii="Times New Roman" w:hAnsi="Times New Roman" w:eastAsia="宋体" w:cs="Times New Roman"/>
          <w:color w:val="auto"/>
          <w:lang w:val="en-US" w:eastAsia="zh-CN" w:bidi="ar"/>
        </w:rPr>
        <w:t xml:space="preserve">   </w:t>
      </w:r>
      <w:r>
        <w:rPr>
          <w:rStyle w:val="32"/>
          <w:rFonts w:hint="default" w:ascii="Times New Roman" w:hAnsi="Times New Roman" w:cs="Times New Roman"/>
          <w:color w:val="auto"/>
          <w:lang w:bidi="ar"/>
        </w:rPr>
        <w:t xml:space="preserve"> </w:t>
      </w:r>
      <w:r>
        <w:rPr>
          <w:rStyle w:val="32"/>
          <w:rFonts w:hint="eastAsia" w:ascii="Times New Roman" w:hAnsi="Times New Roman" w:eastAsia="宋体" w:cs="Times New Roman"/>
          <w:color w:val="auto"/>
          <w:lang w:val="en-US" w:eastAsia="zh-CN" w:bidi="ar"/>
        </w:rPr>
        <w:t xml:space="preserve">  </w:t>
      </w:r>
      <w:r>
        <w:rPr>
          <w:rStyle w:val="32"/>
          <w:rFonts w:hint="default" w:ascii="Times New Roman" w:hAnsi="Times New Roman" w:cs="Times New Roman"/>
          <w:color w:val="auto"/>
          <w:lang w:bidi="ar"/>
        </w:rPr>
        <w:t xml:space="preserve">   年    </w:t>
      </w:r>
      <w:r>
        <w:rPr>
          <w:rStyle w:val="32"/>
          <w:rFonts w:hint="eastAsia" w:ascii="Times New Roman" w:hAnsi="Times New Roman" w:eastAsia="宋体" w:cs="Times New Roman"/>
          <w:color w:val="auto"/>
          <w:lang w:val="en-US" w:eastAsia="zh-CN" w:bidi="ar"/>
        </w:rPr>
        <w:t xml:space="preserve">   </w:t>
      </w:r>
      <w:r>
        <w:rPr>
          <w:rStyle w:val="32"/>
          <w:rFonts w:hint="default" w:ascii="Times New Roman" w:hAnsi="Times New Roman" w:cs="Times New Roman"/>
          <w:color w:val="auto"/>
          <w:lang w:bidi="ar"/>
        </w:rPr>
        <w:t xml:space="preserve">月 </w:t>
      </w:r>
      <w:r>
        <w:rPr>
          <w:rStyle w:val="32"/>
          <w:rFonts w:hint="eastAsia" w:ascii="Times New Roman" w:hAnsi="Times New Roman" w:eastAsia="宋体" w:cs="Times New Roman"/>
          <w:color w:val="auto"/>
          <w:lang w:val="en-US" w:eastAsia="zh-CN" w:bidi="ar"/>
        </w:rPr>
        <w:t xml:space="preserve">   </w:t>
      </w:r>
      <w:r>
        <w:rPr>
          <w:rStyle w:val="32"/>
          <w:rFonts w:hint="default" w:ascii="Times New Roman" w:hAnsi="Times New Roman" w:cs="Times New Roman"/>
          <w:color w:val="auto"/>
          <w:lang w:bidi="ar"/>
        </w:rPr>
        <w:t xml:space="preserve">   日</w:t>
      </w:r>
    </w:p>
    <w:p>
      <w:pPr>
        <w:pStyle w:val="6"/>
        <w:jc w:val="both"/>
        <w:rPr>
          <w:rStyle w:val="32"/>
          <w:rFonts w:hint="default" w:ascii="Times New Roman" w:hAnsi="Times New Roman" w:cs="Times New Roman"/>
          <w:color w:val="auto"/>
          <w:u w:val="single"/>
          <w:lang w:bidi="ar"/>
        </w:rPr>
      </w:pPr>
    </w:p>
    <w:tbl>
      <w:tblPr>
        <w:tblStyle w:val="7"/>
        <w:tblW w:w="13583" w:type="dxa"/>
        <w:tblInd w:w="93" w:type="dxa"/>
        <w:tblLayout w:type="fixed"/>
        <w:tblCellMar>
          <w:top w:w="0" w:type="dxa"/>
          <w:left w:w="108" w:type="dxa"/>
          <w:bottom w:w="0" w:type="dxa"/>
          <w:right w:w="108" w:type="dxa"/>
        </w:tblCellMar>
      </w:tblPr>
      <w:tblGrid>
        <w:gridCol w:w="987"/>
        <w:gridCol w:w="1437"/>
        <w:gridCol w:w="1080"/>
        <w:gridCol w:w="1080"/>
        <w:gridCol w:w="1080"/>
        <w:gridCol w:w="2065"/>
        <w:gridCol w:w="2042"/>
        <w:gridCol w:w="1067"/>
        <w:gridCol w:w="700"/>
        <w:gridCol w:w="700"/>
        <w:gridCol w:w="700"/>
        <w:gridCol w:w="645"/>
      </w:tblGrid>
      <w:tr>
        <w:tblPrEx>
          <w:tblCellMar>
            <w:top w:w="0" w:type="dxa"/>
            <w:left w:w="108" w:type="dxa"/>
            <w:bottom w:w="0" w:type="dxa"/>
            <w:right w:w="108" w:type="dxa"/>
          </w:tblCellMar>
        </w:tblPrEx>
        <w:trPr>
          <w:trHeight w:val="540" w:hRule="atLeast"/>
        </w:trPr>
        <w:tc>
          <w:tcPr>
            <w:tcW w:w="98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kern w:val="0"/>
                <w:szCs w:val="21"/>
                <w:lang w:eastAsia="zh-CN" w:bidi="ar"/>
              </w:rPr>
              <w:t>序号</w:t>
            </w:r>
          </w:p>
        </w:tc>
        <w:tc>
          <w:tcPr>
            <w:tcW w:w="1437" w:type="dxa"/>
            <w:vMerge w:val="restart"/>
            <w:tcBorders>
              <w:top w:val="single" w:color="000000" w:sz="4" w:space="0"/>
              <w:left w:val="single" w:color="000000" w:sz="4" w:space="0"/>
              <w:right w:val="single" w:color="000000" w:sz="4" w:space="0"/>
            </w:tcBorders>
            <w:noWrap w:val="0"/>
            <w:vAlign w:val="center"/>
          </w:tcPr>
          <w:p>
            <w:pPr>
              <w:widowControl/>
              <w:ind w:left="0" w:leftChars="0" w:right="0" w:rightChars="0" w:firstLine="0" w:firstLineChars="0"/>
              <w:jc w:val="center"/>
              <w:textAlignment w:val="center"/>
              <w:rPr>
                <w:rFonts w:hint="default" w:ascii="Times New Roman" w:hAnsi="Times New Roman" w:eastAsia="黑体" w:cs="Times New Roman"/>
                <w:color w:val="auto"/>
                <w:kern w:val="0"/>
                <w:szCs w:val="21"/>
                <w:lang w:eastAsia="zh-CN" w:bidi="ar"/>
              </w:rPr>
            </w:pPr>
            <w:r>
              <w:rPr>
                <w:rFonts w:hint="default" w:ascii="Times New Roman" w:hAnsi="Times New Roman" w:eastAsia="黑体" w:cs="Times New Roman"/>
                <w:color w:val="auto"/>
                <w:kern w:val="0"/>
                <w:szCs w:val="21"/>
                <w:lang w:eastAsia="zh-CN" w:bidi="ar"/>
              </w:rPr>
              <w:t>种植主体</w:t>
            </w:r>
          </w:p>
          <w:p>
            <w:pPr>
              <w:widowControl/>
              <w:ind w:left="0" w:leftChars="0" w:right="0" w:rightChars="0" w:firstLine="0" w:firstLineChars="0"/>
              <w:jc w:val="center"/>
              <w:textAlignment w:val="center"/>
              <w:rPr>
                <w:rFonts w:hint="default" w:ascii="Times New Roman" w:hAnsi="Times New Roman" w:eastAsia="黑体" w:cs="Times New Roman"/>
                <w:color w:val="auto"/>
                <w:kern w:val="0"/>
                <w:szCs w:val="21"/>
                <w:lang w:bidi="ar"/>
              </w:rPr>
            </w:pPr>
            <w:r>
              <w:rPr>
                <w:rFonts w:hint="default" w:ascii="Times New Roman" w:hAnsi="Times New Roman" w:eastAsia="黑体" w:cs="Times New Roman"/>
                <w:color w:val="auto"/>
                <w:kern w:val="0"/>
                <w:szCs w:val="21"/>
                <w:lang w:eastAsia="zh-CN" w:bidi="ar"/>
              </w:rPr>
              <w:t>姓名</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lang w:bidi="ar"/>
              </w:rPr>
              <w:t>种植所在组（每组一行）</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color w:val="auto"/>
                <w:kern w:val="0"/>
                <w:szCs w:val="21"/>
                <w:lang w:bidi="ar"/>
              </w:rPr>
            </w:pPr>
            <w:r>
              <w:rPr>
                <w:rFonts w:hint="default" w:ascii="Times New Roman" w:hAnsi="Times New Roman" w:eastAsia="黑体" w:cs="Times New Roman"/>
                <w:color w:val="auto"/>
                <w:kern w:val="0"/>
                <w:szCs w:val="21"/>
                <w:lang w:bidi="ar"/>
              </w:rPr>
              <w:t>联系</w:t>
            </w:r>
          </w:p>
          <w:p>
            <w:pPr>
              <w:widowControl/>
              <w:jc w:val="center"/>
              <w:textAlignment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lang w:bidi="ar"/>
              </w:rPr>
              <w:t>电话</w:t>
            </w:r>
          </w:p>
        </w:tc>
        <w:tc>
          <w:tcPr>
            <w:tcW w:w="518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lang w:bidi="ar"/>
              </w:rPr>
              <w:t>一卡通账号信息</w:t>
            </w:r>
          </w:p>
        </w:tc>
        <w:tc>
          <w:tcPr>
            <w:tcW w:w="106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color w:val="auto"/>
                <w:kern w:val="0"/>
                <w:szCs w:val="21"/>
                <w:lang w:bidi="ar"/>
              </w:rPr>
            </w:pPr>
            <w:r>
              <w:rPr>
                <w:rFonts w:hint="default" w:ascii="Times New Roman" w:hAnsi="Times New Roman" w:eastAsia="黑体" w:cs="Times New Roman"/>
                <w:color w:val="auto"/>
                <w:kern w:val="0"/>
                <w:szCs w:val="21"/>
                <w:lang w:bidi="ar"/>
              </w:rPr>
              <w:t>耕地</w:t>
            </w:r>
            <w:r>
              <w:rPr>
                <w:rFonts w:hint="default" w:ascii="Times New Roman" w:hAnsi="Times New Roman" w:eastAsia="黑体" w:cs="Times New Roman"/>
                <w:color w:val="auto"/>
                <w:kern w:val="0"/>
                <w:szCs w:val="21"/>
                <w:lang w:eastAsia="zh-CN" w:bidi="ar"/>
              </w:rPr>
              <w:t>流转</w:t>
            </w:r>
            <w:r>
              <w:rPr>
                <w:rFonts w:hint="default" w:ascii="Times New Roman" w:hAnsi="Times New Roman" w:eastAsia="黑体" w:cs="Times New Roman"/>
                <w:color w:val="auto"/>
                <w:kern w:val="0"/>
                <w:szCs w:val="21"/>
                <w:lang w:bidi="ar"/>
              </w:rPr>
              <w:t>面积</w:t>
            </w:r>
          </w:p>
          <w:p>
            <w:pPr>
              <w:widowControl/>
              <w:jc w:val="center"/>
              <w:textAlignment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lang w:bidi="ar"/>
              </w:rPr>
              <w:t>(亩）</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szCs w:val="21"/>
                <w:lang w:eastAsia="zh-CN"/>
              </w:rPr>
              <w:t>水稻实际种植核定面积</w:t>
            </w:r>
          </w:p>
        </w:tc>
        <w:tc>
          <w:tcPr>
            <w:tcW w:w="645"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szCs w:val="21"/>
                <w:lang w:eastAsia="zh-CN"/>
              </w:rPr>
              <w:t>合计</w:t>
            </w:r>
          </w:p>
        </w:tc>
      </w:tr>
      <w:tr>
        <w:tblPrEx>
          <w:tblCellMar>
            <w:top w:w="0" w:type="dxa"/>
            <w:left w:w="108" w:type="dxa"/>
            <w:bottom w:w="0" w:type="dxa"/>
            <w:right w:w="108" w:type="dxa"/>
          </w:tblCellMar>
        </w:tblPrEx>
        <w:trPr>
          <w:trHeight w:val="460"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437"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lang w:bidi="ar"/>
              </w:rPr>
              <w:t>户  名</w:t>
            </w:r>
          </w:p>
        </w:tc>
        <w:tc>
          <w:tcPr>
            <w:tcW w:w="20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lang w:bidi="ar"/>
              </w:rPr>
              <w:t>身份证号码</w:t>
            </w: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lang w:bidi="ar"/>
              </w:rPr>
              <w:t>“一卡通”账号</w:t>
            </w:r>
          </w:p>
        </w:tc>
        <w:tc>
          <w:tcPr>
            <w:tcW w:w="10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szCs w:val="21"/>
                <w:lang w:eastAsia="zh-CN"/>
              </w:rPr>
              <w:t>早稻</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szCs w:val="21"/>
                <w:lang w:eastAsia="zh-CN"/>
              </w:rPr>
              <w:t>中稻</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color w:val="auto"/>
                <w:kern w:val="0"/>
                <w:szCs w:val="21"/>
                <w:lang w:eastAsia="zh-CN" w:bidi="ar"/>
              </w:rPr>
            </w:pPr>
            <w:r>
              <w:rPr>
                <w:rFonts w:hint="default" w:ascii="Times New Roman" w:hAnsi="Times New Roman" w:eastAsia="黑体" w:cs="Times New Roman"/>
                <w:color w:val="auto"/>
                <w:kern w:val="0"/>
                <w:szCs w:val="21"/>
                <w:lang w:eastAsia="zh-CN" w:bidi="ar"/>
              </w:rPr>
              <w:t>晚稻</w:t>
            </w:r>
          </w:p>
        </w:tc>
        <w:tc>
          <w:tcPr>
            <w:tcW w:w="645"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r>
      <w:tr>
        <w:tblPrEx>
          <w:tblCellMar>
            <w:top w:w="0" w:type="dxa"/>
            <w:left w:w="108" w:type="dxa"/>
            <w:bottom w:w="0" w:type="dxa"/>
            <w:right w:w="108" w:type="dxa"/>
          </w:tblCellMar>
        </w:tblPrEx>
        <w:trPr>
          <w:trHeight w:val="520" w:hRule="atLeast"/>
        </w:trPr>
        <w:tc>
          <w:tcPr>
            <w:tcW w:w="987" w:type="dxa"/>
            <w:vMerge w:val="restart"/>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lang w:val="en-US" w:eastAsia="zh-CN"/>
              </w:rPr>
            </w:pPr>
            <w:r>
              <w:rPr>
                <w:rFonts w:hint="default" w:ascii="Times New Roman" w:hAnsi="Times New Roman" w:eastAsia="黑体" w:cs="Times New Roman"/>
                <w:color w:val="auto"/>
                <w:szCs w:val="21"/>
                <w:lang w:val="en-US" w:eastAsia="zh-CN"/>
              </w:rPr>
              <w:t>1</w:t>
            </w:r>
          </w:p>
        </w:tc>
        <w:tc>
          <w:tcPr>
            <w:tcW w:w="1437" w:type="dxa"/>
            <w:vMerge w:val="restart"/>
            <w:tcBorders>
              <w:top w:val="single" w:color="000000" w:sz="4" w:space="0"/>
              <w:left w:val="single" w:color="000000" w:sz="4" w:space="0"/>
              <w:right w:val="single" w:color="000000" w:sz="4" w:space="0"/>
            </w:tcBorders>
            <w:noWrap w:val="0"/>
            <w:vAlign w:val="center"/>
          </w:tcPr>
          <w:p>
            <w:pPr>
              <w:ind w:left="0" w:leftChars="0" w:right="0" w:rightChars="0" w:firstLine="0" w:firstLineChars="0"/>
              <w:jc w:val="center"/>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szCs w:val="21"/>
                <w:lang w:val="en-US" w:eastAsia="zh-CN"/>
              </w:rPr>
              <w:t>张三</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lang w:eastAsia="zh-CN"/>
              </w:rPr>
            </w:pPr>
            <w:r>
              <w:rPr>
                <w:rFonts w:hint="eastAsia" w:eastAsia="黑体" w:cs="Times New Roman"/>
                <w:color w:val="auto"/>
                <w:szCs w:val="21"/>
                <w:lang w:val="en-US" w:eastAsia="zh-CN"/>
              </w:rPr>
              <w:t>XX</w:t>
            </w:r>
            <w:r>
              <w:rPr>
                <w:rFonts w:hint="default" w:ascii="Times New Roman" w:hAnsi="Times New Roman" w:eastAsia="黑体" w:cs="Times New Roman"/>
                <w:color w:val="auto"/>
                <w:szCs w:val="21"/>
                <w:lang w:eastAsia="zh-CN"/>
              </w:rPr>
              <w:t>组</w:t>
            </w:r>
          </w:p>
        </w:tc>
        <w:tc>
          <w:tcPr>
            <w:tcW w:w="1080" w:type="dxa"/>
            <w:vMerge w:val="restart"/>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vMerge w:val="restart"/>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2065" w:type="dxa"/>
            <w:vMerge w:val="restart"/>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2042" w:type="dxa"/>
            <w:vMerge w:val="restart"/>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67" w:type="dxa"/>
            <w:vMerge w:val="restart"/>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vMerge w:val="restart"/>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vMerge w:val="restart"/>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vMerge w:val="restart"/>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645" w:type="dxa"/>
            <w:vMerge w:val="restart"/>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r>
      <w:tr>
        <w:tblPrEx>
          <w:tblCellMar>
            <w:top w:w="0" w:type="dxa"/>
            <w:left w:w="108" w:type="dxa"/>
            <w:bottom w:w="0" w:type="dxa"/>
            <w:right w:w="108" w:type="dxa"/>
          </w:tblCellMar>
        </w:tblPrEx>
        <w:trPr>
          <w:trHeight w:val="520" w:hRule="atLeast"/>
        </w:trPr>
        <w:tc>
          <w:tcPr>
            <w:tcW w:w="987" w:type="dxa"/>
            <w:vMerge w:val="continue"/>
            <w:tcBorders>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437"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lang w:eastAsia="zh-CN"/>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lang w:eastAsia="zh-CN"/>
              </w:rPr>
            </w:pPr>
            <w:r>
              <w:rPr>
                <w:rFonts w:hint="eastAsia" w:eastAsia="黑体" w:cs="Times New Roman"/>
                <w:color w:val="auto"/>
                <w:szCs w:val="21"/>
                <w:lang w:val="en-US" w:eastAsia="zh-CN"/>
              </w:rPr>
              <w:t>XX</w:t>
            </w:r>
            <w:r>
              <w:rPr>
                <w:rFonts w:hint="default" w:ascii="Times New Roman" w:hAnsi="Times New Roman" w:eastAsia="黑体" w:cs="Times New Roman"/>
                <w:color w:val="auto"/>
                <w:szCs w:val="21"/>
                <w:lang w:eastAsia="zh-CN"/>
              </w:rPr>
              <w:t>组</w:t>
            </w:r>
          </w:p>
        </w:tc>
        <w:tc>
          <w:tcPr>
            <w:tcW w:w="1080"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2065"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2042"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67"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645"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r>
      <w:tr>
        <w:tblPrEx>
          <w:tblCellMar>
            <w:top w:w="0" w:type="dxa"/>
            <w:left w:w="108" w:type="dxa"/>
            <w:bottom w:w="0" w:type="dxa"/>
            <w:right w:w="108" w:type="dxa"/>
          </w:tblCellMar>
        </w:tblPrEx>
        <w:trPr>
          <w:trHeight w:val="520" w:hRule="atLeast"/>
        </w:trPr>
        <w:tc>
          <w:tcPr>
            <w:tcW w:w="9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color w:val="auto"/>
                <w:szCs w:val="21"/>
                <w:lang w:val="en-US" w:eastAsia="zh-CN"/>
              </w:rPr>
            </w:pPr>
            <w:r>
              <w:rPr>
                <w:rFonts w:hint="default" w:ascii="Times New Roman" w:hAnsi="Times New Roman" w:eastAsia="黑体" w:cs="Times New Roman"/>
                <w:color w:val="auto"/>
                <w:szCs w:val="21"/>
                <w:lang w:val="en-US" w:eastAsia="zh-CN"/>
              </w:rPr>
              <w:t>2</w:t>
            </w:r>
          </w:p>
        </w:tc>
        <w:tc>
          <w:tcPr>
            <w:tcW w:w="143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20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r>
      <w:tr>
        <w:tblPrEx>
          <w:tblCellMar>
            <w:top w:w="0" w:type="dxa"/>
            <w:left w:w="108" w:type="dxa"/>
            <w:bottom w:w="0" w:type="dxa"/>
            <w:right w:w="108" w:type="dxa"/>
          </w:tblCellMar>
        </w:tblPrEx>
        <w:trPr>
          <w:trHeight w:val="520" w:hRule="atLeast"/>
        </w:trPr>
        <w:tc>
          <w:tcPr>
            <w:tcW w:w="9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color w:val="auto"/>
                <w:szCs w:val="21"/>
                <w:lang w:val="en-US" w:eastAsia="zh-CN"/>
              </w:rPr>
            </w:pPr>
            <w:r>
              <w:rPr>
                <w:rFonts w:hint="default" w:ascii="Times New Roman" w:hAnsi="Times New Roman" w:eastAsia="黑体" w:cs="Times New Roman"/>
                <w:color w:val="auto"/>
                <w:szCs w:val="21"/>
                <w:lang w:val="en-US" w:eastAsia="zh-CN"/>
              </w:rPr>
              <w:t>3</w:t>
            </w:r>
          </w:p>
        </w:tc>
        <w:tc>
          <w:tcPr>
            <w:tcW w:w="143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20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r>
      <w:tr>
        <w:tblPrEx>
          <w:tblCellMar>
            <w:top w:w="0" w:type="dxa"/>
            <w:left w:w="108" w:type="dxa"/>
            <w:bottom w:w="0" w:type="dxa"/>
            <w:right w:w="108" w:type="dxa"/>
          </w:tblCellMar>
        </w:tblPrEx>
        <w:trPr>
          <w:trHeight w:val="520" w:hRule="atLeast"/>
        </w:trPr>
        <w:tc>
          <w:tcPr>
            <w:tcW w:w="9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color w:val="auto"/>
                <w:szCs w:val="21"/>
                <w:lang w:val="en-US" w:eastAsia="zh-CN"/>
              </w:rPr>
            </w:pPr>
            <w:r>
              <w:rPr>
                <w:rFonts w:hint="default" w:ascii="Times New Roman" w:hAnsi="Times New Roman" w:eastAsia="黑体" w:cs="Times New Roman"/>
                <w:color w:val="auto"/>
                <w:szCs w:val="21"/>
                <w:lang w:val="en-US" w:eastAsia="zh-CN"/>
              </w:rPr>
              <w:t>4</w:t>
            </w:r>
          </w:p>
        </w:tc>
        <w:tc>
          <w:tcPr>
            <w:tcW w:w="143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20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r>
      <w:tr>
        <w:tblPrEx>
          <w:tblCellMar>
            <w:top w:w="0" w:type="dxa"/>
            <w:left w:w="108" w:type="dxa"/>
            <w:bottom w:w="0" w:type="dxa"/>
            <w:right w:w="108" w:type="dxa"/>
          </w:tblCellMar>
        </w:tblPrEx>
        <w:trPr>
          <w:trHeight w:val="520" w:hRule="atLeast"/>
        </w:trPr>
        <w:tc>
          <w:tcPr>
            <w:tcW w:w="9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color w:val="auto"/>
                <w:szCs w:val="21"/>
                <w:lang w:val="en-US" w:eastAsia="zh-CN"/>
              </w:rPr>
            </w:pPr>
            <w:r>
              <w:rPr>
                <w:rFonts w:hint="eastAsia" w:eastAsia="黑体" w:cs="Times New Roman"/>
                <w:color w:val="auto"/>
                <w:szCs w:val="21"/>
                <w:lang w:val="en-US" w:eastAsia="zh-CN"/>
              </w:rPr>
              <w:t>...</w:t>
            </w:r>
          </w:p>
        </w:tc>
        <w:tc>
          <w:tcPr>
            <w:tcW w:w="143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20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r>
      <w:tr>
        <w:tblPrEx>
          <w:tblCellMar>
            <w:top w:w="0" w:type="dxa"/>
            <w:left w:w="108" w:type="dxa"/>
            <w:bottom w:w="0" w:type="dxa"/>
            <w:right w:w="108" w:type="dxa"/>
          </w:tblCellMar>
        </w:tblPrEx>
        <w:trPr>
          <w:trHeight w:val="520" w:hRule="atLeast"/>
        </w:trPr>
        <w:tc>
          <w:tcPr>
            <w:tcW w:w="987"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color w:val="auto"/>
                <w:szCs w:val="21"/>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szCs w:val="21"/>
                <w:lang w:eastAsia="zh-CN"/>
              </w:rPr>
              <w:t>合计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20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auto"/>
                <w:szCs w:val="21"/>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color w:val="auto"/>
                <w:sz w:val="22"/>
                <w:szCs w:val="22"/>
              </w:rPr>
            </w:pPr>
          </w:p>
        </w:tc>
      </w:tr>
    </w:tbl>
    <w:p>
      <w:pPr>
        <w:pStyle w:val="6"/>
        <w:ind w:firstLine="440" w:firstLineChars="200"/>
        <w:rPr>
          <w:rFonts w:hint="default" w:ascii="Times New Roman" w:hAnsi="Times New Roman" w:eastAsia="黑体" w:cs="Times New Roman"/>
          <w:color w:val="auto"/>
          <w:kern w:val="0"/>
          <w:sz w:val="22"/>
          <w:szCs w:val="22"/>
          <w:lang w:bidi="ar"/>
        </w:rPr>
      </w:pPr>
    </w:p>
    <w:p>
      <w:pPr>
        <w:pStyle w:val="6"/>
        <w:shd w:val="clear" w:color="auto" w:fill="auto"/>
        <w:jc w:val="both"/>
        <w:rPr>
          <w:rFonts w:hint="default" w:ascii="Times New Roman" w:hAnsi="Times New Roman" w:cs="Times New Roman"/>
          <w:color w:val="auto"/>
          <w:kern w:val="0"/>
          <w:sz w:val="22"/>
          <w:szCs w:val="22"/>
          <w:u w:val="none"/>
          <w:lang w:bidi="ar"/>
        </w:rPr>
      </w:pPr>
      <w:r>
        <w:rPr>
          <w:rFonts w:hint="default" w:ascii="Times New Roman" w:hAnsi="Times New Roman" w:cs="Times New Roman"/>
          <w:color w:val="auto"/>
          <w:kern w:val="0"/>
          <w:sz w:val="22"/>
          <w:szCs w:val="22"/>
          <w:u w:val="none"/>
          <w:lang w:bidi="ar"/>
        </w:rPr>
        <w:t xml:space="preserve">填报人签字：                                                                     </w:t>
      </w:r>
      <w:r>
        <w:rPr>
          <w:rFonts w:hint="eastAsia" w:eastAsia="宋体" w:cs="Times New Roman"/>
          <w:color w:val="auto"/>
          <w:kern w:val="0"/>
          <w:sz w:val="22"/>
          <w:szCs w:val="22"/>
          <w:u w:val="none"/>
          <w:lang w:val="en-US" w:eastAsia="zh-CN" w:bidi="ar"/>
        </w:rPr>
        <w:t xml:space="preserve">                                  </w:t>
      </w:r>
      <w:r>
        <w:rPr>
          <w:rFonts w:hint="default" w:ascii="Times New Roman" w:hAnsi="Times New Roman" w:cs="Times New Roman"/>
          <w:color w:val="auto"/>
          <w:kern w:val="0"/>
          <w:sz w:val="22"/>
          <w:szCs w:val="22"/>
          <w:u w:val="none"/>
          <w:lang w:bidi="ar"/>
        </w:rPr>
        <w:t xml:space="preserve">  村（社区）负责人签字：</w:t>
      </w:r>
    </w:p>
    <w:p>
      <w:pPr>
        <w:rPr>
          <w:rFonts w:hint="default" w:ascii="Times New Roman" w:hAnsi="Times New Roman" w:eastAsia="黑体" w:cs="Times New Roman"/>
          <w:color w:val="auto"/>
          <w:kern w:val="0"/>
          <w:sz w:val="22"/>
          <w:szCs w:val="22"/>
          <w:lang w:bidi="ar"/>
        </w:rPr>
      </w:pPr>
      <w:r>
        <w:rPr>
          <w:rFonts w:hint="default" w:ascii="Times New Roman" w:hAnsi="Times New Roman" w:eastAsia="黑体" w:cs="Times New Roman"/>
          <w:color w:val="auto"/>
          <w:kern w:val="0"/>
          <w:sz w:val="22"/>
          <w:szCs w:val="22"/>
          <w:lang w:bidi="ar"/>
        </w:rPr>
        <w:br w:type="page"/>
      </w:r>
    </w:p>
    <w:p>
      <w:pPr>
        <w:pStyle w:val="6"/>
        <w:ind w:firstLine="440" w:firstLineChars="200"/>
        <w:rPr>
          <w:rFonts w:hint="default" w:ascii="Times New Roman" w:hAnsi="Times New Roman" w:eastAsia="黑体" w:cs="Times New Roman"/>
          <w:color w:val="auto"/>
          <w:kern w:val="0"/>
          <w:sz w:val="22"/>
          <w:szCs w:val="22"/>
          <w:lang w:bidi="ar"/>
        </w:rPr>
        <w:sectPr>
          <w:pgSz w:w="16838" w:h="11906" w:orient="landscape"/>
          <w:pgMar w:top="1531" w:right="2098" w:bottom="1531" w:left="1701" w:header="851" w:footer="992" w:gutter="0"/>
          <w:pgBorders>
            <w:top w:val="none" w:sz="0" w:space="0"/>
            <w:left w:val="none" w:sz="0" w:space="0"/>
            <w:bottom w:val="none" w:sz="0" w:space="0"/>
            <w:right w:val="none" w:sz="0" w:space="0"/>
          </w:pgBorders>
          <w:pgNumType w:fmt="decimal"/>
          <w:cols w:space="720" w:num="1"/>
          <w:docGrid w:type="lines" w:linePitch="327" w:charSpace="0"/>
        </w:sectPr>
      </w:pPr>
    </w:p>
    <w:p>
      <w:pPr>
        <w:pStyle w:val="17"/>
        <w:keepNext/>
        <w:keepLines/>
        <w:widowControl w:val="0"/>
        <w:shd w:val="clear" w:color="auto" w:fill="auto"/>
        <w:tabs>
          <w:tab w:val="left" w:pos="2894"/>
          <w:tab w:val="left" w:pos="6142"/>
        </w:tabs>
        <w:bidi w:val="0"/>
        <w:spacing w:before="0" w:after="240" w:line="240" w:lineRule="auto"/>
        <w:ind w:left="0" w:right="0" w:firstLine="0"/>
        <w:jc w:val="both"/>
        <w:rPr>
          <w:rFonts w:hint="default" w:ascii="Times New Roman" w:hAnsi="Times New Roman" w:eastAsia="黑体" w:cs="Times New Roman"/>
          <w:color w:val="auto"/>
          <w:spacing w:val="0"/>
          <w:w w:val="100"/>
          <w:position w:val="0"/>
          <w:sz w:val="32"/>
          <w:szCs w:val="32"/>
          <w:lang w:val="en-US" w:eastAsia="zh-CN"/>
        </w:rPr>
      </w:pPr>
      <w:bookmarkStart w:id="28" w:name="bookmark32"/>
      <w:bookmarkStart w:id="29" w:name="bookmark31"/>
      <w:bookmarkStart w:id="30" w:name="bookmark30"/>
      <w:r>
        <w:rPr>
          <w:rFonts w:hint="default" w:ascii="Times New Roman" w:hAnsi="Times New Roman" w:eastAsia="黑体" w:cs="Times New Roman"/>
          <w:color w:val="auto"/>
          <w:spacing w:val="0"/>
          <w:w w:val="100"/>
          <w:position w:val="0"/>
          <w:sz w:val="32"/>
          <w:szCs w:val="32"/>
          <w:lang w:eastAsia="zh-CN"/>
        </w:rPr>
        <w:t>附件</w:t>
      </w:r>
      <w:r>
        <w:rPr>
          <w:rFonts w:hint="default" w:ascii="Times New Roman" w:hAnsi="Times New Roman" w:eastAsia="黑体" w:cs="Times New Roman"/>
          <w:color w:val="auto"/>
          <w:spacing w:val="0"/>
          <w:w w:val="100"/>
          <w:position w:val="0"/>
          <w:sz w:val="32"/>
          <w:szCs w:val="32"/>
          <w:lang w:val="en-US" w:eastAsia="zh-CN"/>
        </w:rPr>
        <w:t>3</w:t>
      </w:r>
    </w:p>
    <w:p>
      <w:pPr>
        <w:pStyle w:val="17"/>
        <w:keepNext/>
        <w:keepLines/>
        <w:widowControl w:val="0"/>
        <w:shd w:val="clear" w:color="auto" w:fill="auto"/>
        <w:tabs>
          <w:tab w:val="left" w:pos="2894"/>
          <w:tab w:val="left" w:pos="6142"/>
        </w:tabs>
        <w:bidi w:val="0"/>
        <w:spacing w:before="0" w:after="240" w:line="240" w:lineRule="auto"/>
        <w:ind w:left="0" w:right="0" w:firstLine="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lang w:val="zh-TW" w:eastAsia="zh-CN" w:bidi="zh-TW"/>
        </w:rPr>
      </w:pPr>
      <w:r>
        <w:rPr>
          <w:rFonts w:hint="default" w:ascii="方正大标宋简体" w:hAnsi="方正大标宋简体" w:eastAsia="方正大标宋简体" w:cs="方正大标宋简体"/>
          <w:color w:val="auto"/>
          <w:spacing w:val="0"/>
          <w:w w:val="100"/>
          <w:position w:val="0"/>
          <w:sz w:val="36"/>
          <w:szCs w:val="36"/>
          <w:u w:val="none"/>
          <w:shd w:val="clear" w:color="auto" w:fill="auto"/>
          <w:lang w:val="zh-TW" w:eastAsia="zh-TW" w:bidi="zh-TW"/>
        </w:rPr>
        <w:t>醴陵市</w:t>
      </w:r>
      <w:r>
        <w:rPr>
          <w:rFonts w:hint="eastAsia" w:ascii="方正大标宋简体" w:hAnsi="方正大标宋简体" w:eastAsia="方正大标宋简体" w:cs="方正大标宋简体"/>
          <w:color w:val="auto"/>
          <w:spacing w:val="0"/>
          <w:w w:val="100"/>
          <w:position w:val="0"/>
          <w:sz w:val="36"/>
          <w:szCs w:val="36"/>
          <w:u w:val="single"/>
          <w:shd w:val="clear" w:color="auto" w:fill="auto"/>
          <w:lang w:val="en-US" w:eastAsia="zh-CN" w:bidi="zh-TW"/>
        </w:rPr>
        <w:t xml:space="preserve">           </w:t>
      </w:r>
      <w:r>
        <w:rPr>
          <w:rFonts w:hint="default" w:ascii="方正大标宋简体" w:hAnsi="方正大标宋简体" w:eastAsia="方正大标宋简体" w:cs="方正大标宋简体"/>
          <w:color w:val="auto"/>
          <w:spacing w:val="0"/>
          <w:w w:val="100"/>
          <w:position w:val="0"/>
          <w:sz w:val="36"/>
          <w:szCs w:val="36"/>
          <w:u w:val="none"/>
          <w:shd w:val="clear" w:color="auto" w:fill="auto"/>
          <w:lang w:val="zh-TW" w:eastAsia="zh-TW" w:bidi="zh-TW"/>
        </w:rPr>
        <w:t>镇（街道）</w:t>
      </w:r>
      <w:r>
        <w:rPr>
          <w:rFonts w:hint="eastAsia" w:ascii="方正大标宋简体" w:hAnsi="方正大标宋简体" w:eastAsia="方正大标宋简体" w:cs="方正大标宋简体"/>
          <w:color w:val="auto"/>
          <w:spacing w:val="0"/>
          <w:w w:val="100"/>
          <w:position w:val="0"/>
          <w:sz w:val="36"/>
          <w:szCs w:val="36"/>
          <w:u w:val="single"/>
          <w:shd w:val="clear" w:color="auto" w:fill="auto"/>
          <w:lang w:val="en-US" w:eastAsia="zh-CN" w:bidi="zh-TW"/>
        </w:rPr>
        <w:t xml:space="preserve">         </w:t>
      </w:r>
      <w:r>
        <w:rPr>
          <w:rFonts w:hint="default" w:ascii="方正大标宋简体" w:hAnsi="方正大标宋简体" w:eastAsia="方正大标宋简体" w:cs="方正大标宋简体"/>
          <w:color w:val="auto"/>
          <w:spacing w:val="0"/>
          <w:w w:val="100"/>
          <w:position w:val="0"/>
          <w:sz w:val="36"/>
          <w:szCs w:val="36"/>
          <w:u w:val="none"/>
          <w:shd w:val="clear" w:color="auto" w:fill="auto"/>
          <w:lang w:val="zh-TW" w:eastAsia="zh-TW" w:bidi="zh-TW"/>
        </w:rPr>
        <w:t>村（社区）</w:t>
      </w:r>
      <w:r>
        <w:rPr>
          <w:rFonts w:hint="default" w:ascii="方正大标宋简体" w:hAnsi="方正大标宋简体" w:eastAsia="方正大标宋简体" w:cs="方正大标宋简体"/>
          <w:color w:val="auto"/>
          <w:spacing w:val="0"/>
          <w:w w:val="100"/>
          <w:position w:val="0"/>
          <w:sz w:val="36"/>
          <w:szCs w:val="36"/>
          <w:u w:val="none"/>
          <w:shd w:val="clear" w:color="auto" w:fill="auto"/>
          <w:lang w:val="zh-TW" w:eastAsia="zh-CN" w:bidi="zh-TW"/>
        </w:rPr>
        <w:t>2023</w:t>
      </w:r>
      <w:r>
        <w:rPr>
          <w:rFonts w:hint="default" w:ascii="方正大标宋简体" w:hAnsi="方正大标宋简体" w:eastAsia="方正大标宋简体" w:cs="方正大标宋简体"/>
          <w:color w:val="auto"/>
          <w:spacing w:val="0"/>
          <w:w w:val="100"/>
          <w:position w:val="0"/>
          <w:sz w:val="36"/>
          <w:szCs w:val="36"/>
          <w:u w:val="none"/>
          <w:shd w:val="clear" w:color="auto" w:fill="auto"/>
          <w:lang w:val="zh-TW" w:eastAsia="zh-TW" w:bidi="zh-TW"/>
        </w:rPr>
        <w:t>年</w:t>
      </w:r>
      <w:bookmarkEnd w:id="28"/>
      <w:r>
        <w:rPr>
          <w:rFonts w:hint="default" w:ascii="方正大标宋简体" w:hAnsi="方正大标宋简体" w:eastAsia="方正大标宋简体" w:cs="方正大标宋简体"/>
          <w:color w:val="auto"/>
          <w:spacing w:val="0"/>
          <w:w w:val="100"/>
          <w:position w:val="0"/>
          <w:sz w:val="36"/>
          <w:szCs w:val="36"/>
          <w:u w:val="none"/>
          <w:shd w:val="clear" w:color="auto" w:fill="auto"/>
          <w:lang w:val="zh-TW" w:eastAsia="zh-CN" w:bidi="zh-TW"/>
        </w:rPr>
        <w:t>稻谷目标价格补贴验收面积分组统计表</w:t>
      </w:r>
    </w:p>
    <w:p>
      <w:pPr>
        <w:pStyle w:val="6"/>
        <w:jc w:val="both"/>
        <w:rPr>
          <w:rStyle w:val="32"/>
          <w:rFonts w:hint="default" w:ascii="Times New Roman" w:hAnsi="Times New Roman" w:cs="Times New Roman"/>
          <w:color w:val="auto"/>
          <w:lang w:bidi="ar"/>
        </w:rPr>
      </w:pPr>
      <w:r>
        <w:rPr>
          <w:rFonts w:hint="default" w:ascii="Times New Roman" w:hAnsi="Times New Roman" w:cs="Times New Roman"/>
          <w:color w:val="auto"/>
          <w:kern w:val="0"/>
          <w:sz w:val="22"/>
          <w:szCs w:val="22"/>
          <w:u w:val="single"/>
          <w:lang w:bidi="ar"/>
        </w:rPr>
        <w:t xml:space="preserve">      </w:t>
      </w:r>
      <w:r>
        <w:rPr>
          <w:rFonts w:hint="eastAsia" w:ascii="Times New Roman" w:hAnsi="Times New Roman" w:eastAsia="宋体" w:cs="Times New Roman"/>
          <w:color w:val="auto"/>
          <w:kern w:val="0"/>
          <w:sz w:val="22"/>
          <w:szCs w:val="22"/>
          <w:u w:val="single"/>
          <w:lang w:val="en-US" w:eastAsia="zh-CN" w:bidi="ar"/>
        </w:rPr>
        <w:t xml:space="preserve">   </w:t>
      </w:r>
      <w:r>
        <w:rPr>
          <w:rFonts w:hint="eastAsia" w:eastAsia="宋体" w:cs="Times New Roman"/>
          <w:color w:val="auto"/>
          <w:kern w:val="0"/>
          <w:sz w:val="22"/>
          <w:szCs w:val="22"/>
          <w:u w:val="single"/>
          <w:lang w:val="en-US" w:eastAsia="zh-CN" w:bidi="ar"/>
        </w:rPr>
        <w:t xml:space="preserve">   </w:t>
      </w:r>
      <w:r>
        <w:rPr>
          <w:rFonts w:hint="eastAsia" w:ascii="Times New Roman" w:hAnsi="Times New Roman" w:eastAsia="宋体" w:cs="Times New Roman"/>
          <w:color w:val="auto"/>
          <w:kern w:val="0"/>
          <w:sz w:val="22"/>
          <w:szCs w:val="22"/>
          <w:u w:val="single"/>
          <w:lang w:val="en-US" w:eastAsia="zh-CN" w:bidi="ar"/>
        </w:rPr>
        <w:t xml:space="preserve"> </w:t>
      </w:r>
      <w:r>
        <w:rPr>
          <w:rFonts w:hint="default" w:ascii="Times New Roman" w:hAnsi="Times New Roman" w:cs="Times New Roman"/>
          <w:color w:val="auto"/>
          <w:kern w:val="0"/>
          <w:sz w:val="22"/>
          <w:szCs w:val="22"/>
          <w:u w:val="single"/>
          <w:lang w:bidi="ar"/>
        </w:rPr>
        <w:t xml:space="preserve">      </w:t>
      </w:r>
      <w:r>
        <w:rPr>
          <w:rStyle w:val="32"/>
          <w:rFonts w:hint="default" w:ascii="Times New Roman" w:hAnsi="Times New Roman" w:cs="Times New Roman"/>
          <w:color w:val="auto"/>
          <w:lang w:bidi="ar"/>
        </w:rPr>
        <w:t>村（社区）(公章）</w:t>
      </w:r>
      <w:r>
        <w:rPr>
          <w:rStyle w:val="32"/>
          <w:rFonts w:hint="eastAsia" w:ascii="Times New Roman" w:hAnsi="Times New Roman" w:eastAsia="宋体" w:cs="Times New Roman"/>
          <w:color w:val="auto"/>
          <w:lang w:eastAsia="zh-CN" w:bidi="ar"/>
        </w:rPr>
        <w:t>：</w:t>
      </w:r>
      <w:r>
        <w:rPr>
          <w:rStyle w:val="32"/>
          <w:rFonts w:hint="default" w:ascii="Times New Roman" w:hAnsi="Times New Roman" w:cs="Times New Roman"/>
          <w:color w:val="auto"/>
          <w:lang w:bidi="ar"/>
        </w:rPr>
        <w:t xml:space="preserve">                          </w:t>
      </w:r>
      <w:r>
        <w:rPr>
          <w:rStyle w:val="32"/>
          <w:rFonts w:hint="eastAsia" w:ascii="Times New Roman" w:hAnsi="Times New Roman" w:eastAsia="宋体" w:cs="Times New Roman"/>
          <w:color w:val="auto"/>
          <w:lang w:val="en-US" w:eastAsia="zh-CN" w:bidi="ar"/>
        </w:rPr>
        <w:t xml:space="preserve">                       </w:t>
      </w:r>
      <w:r>
        <w:rPr>
          <w:rStyle w:val="32"/>
          <w:rFonts w:hint="default" w:ascii="Times New Roman" w:hAnsi="Times New Roman" w:cs="Times New Roman"/>
          <w:color w:val="auto"/>
          <w:lang w:bidi="ar"/>
        </w:rPr>
        <w:t xml:space="preserve">统计时间：  </w:t>
      </w:r>
      <w:r>
        <w:rPr>
          <w:rStyle w:val="32"/>
          <w:rFonts w:hint="eastAsia" w:ascii="Times New Roman" w:hAnsi="Times New Roman" w:eastAsia="宋体" w:cs="Times New Roman"/>
          <w:color w:val="auto"/>
          <w:lang w:val="en-US" w:eastAsia="zh-CN" w:bidi="ar"/>
        </w:rPr>
        <w:t xml:space="preserve">   </w:t>
      </w:r>
      <w:r>
        <w:rPr>
          <w:rStyle w:val="32"/>
          <w:rFonts w:hint="default" w:ascii="Times New Roman" w:hAnsi="Times New Roman" w:cs="Times New Roman"/>
          <w:color w:val="auto"/>
          <w:lang w:bidi="ar"/>
        </w:rPr>
        <w:t xml:space="preserve"> </w:t>
      </w:r>
      <w:r>
        <w:rPr>
          <w:rStyle w:val="32"/>
          <w:rFonts w:hint="eastAsia" w:ascii="Times New Roman" w:hAnsi="Times New Roman" w:eastAsia="宋体" w:cs="Times New Roman"/>
          <w:color w:val="auto"/>
          <w:lang w:val="en-US" w:eastAsia="zh-CN" w:bidi="ar"/>
        </w:rPr>
        <w:t xml:space="preserve">  </w:t>
      </w:r>
      <w:r>
        <w:rPr>
          <w:rStyle w:val="32"/>
          <w:rFonts w:hint="default" w:ascii="Times New Roman" w:hAnsi="Times New Roman" w:cs="Times New Roman"/>
          <w:color w:val="auto"/>
          <w:lang w:bidi="ar"/>
        </w:rPr>
        <w:t xml:space="preserve">   年    </w:t>
      </w:r>
      <w:r>
        <w:rPr>
          <w:rStyle w:val="32"/>
          <w:rFonts w:hint="eastAsia" w:ascii="Times New Roman" w:hAnsi="Times New Roman" w:eastAsia="宋体" w:cs="Times New Roman"/>
          <w:color w:val="auto"/>
          <w:lang w:val="en-US" w:eastAsia="zh-CN" w:bidi="ar"/>
        </w:rPr>
        <w:t xml:space="preserve">   </w:t>
      </w:r>
      <w:r>
        <w:rPr>
          <w:rStyle w:val="32"/>
          <w:rFonts w:hint="default" w:ascii="Times New Roman" w:hAnsi="Times New Roman" w:cs="Times New Roman"/>
          <w:color w:val="auto"/>
          <w:lang w:bidi="ar"/>
        </w:rPr>
        <w:t xml:space="preserve">月 </w:t>
      </w:r>
      <w:r>
        <w:rPr>
          <w:rStyle w:val="32"/>
          <w:rFonts w:hint="eastAsia" w:ascii="Times New Roman" w:hAnsi="Times New Roman" w:eastAsia="宋体" w:cs="Times New Roman"/>
          <w:color w:val="auto"/>
          <w:lang w:val="en-US" w:eastAsia="zh-CN" w:bidi="ar"/>
        </w:rPr>
        <w:t xml:space="preserve">   </w:t>
      </w:r>
      <w:r>
        <w:rPr>
          <w:rStyle w:val="32"/>
          <w:rFonts w:hint="default" w:ascii="Times New Roman" w:hAnsi="Times New Roman" w:cs="Times New Roman"/>
          <w:color w:val="auto"/>
          <w:lang w:bidi="ar"/>
        </w:rPr>
        <w:t xml:space="preserve">   日</w:t>
      </w:r>
    </w:p>
    <w:p>
      <w:pPr>
        <w:rPr>
          <w:rFonts w:hint="default" w:ascii="方正大标宋简体" w:hAnsi="方正大标宋简体" w:eastAsia="方正大标宋简体" w:cs="方正大标宋简体"/>
          <w:color w:val="auto"/>
          <w:spacing w:val="0"/>
          <w:w w:val="100"/>
          <w:position w:val="0"/>
          <w:sz w:val="36"/>
          <w:szCs w:val="36"/>
          <w:u w:val="none"/>
          <w:shd w:val="clear" w:color="auto" w:fill="auto"/>
          <w:lang w:val="zh-TW" w:eastAsia="zh-CN" w:bidi="zh-TW"/>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530"/>
        <w:gridCol w:w="1293"/>
        <w:gridCol w:w="1293"/>
        <w:gridCol w:w="1294"/>
        <w:gridCol w:w="1294"/>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056" w:type="dxa"/>
            <w:vMerge w:val="restart"/>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u w:val="none"/>
                <w:shd w:val="clear" w:color="auto" w:fill="auto"/>
                <w:lang w:val="zh-TW" w:eastAsia="zh-CN" w:bidi="zh-TW"/>
              </w:rPr>
            </w:pPr>
            <w:r>
              <w:rPr>
                <w:rFonts w:hint="default" w:ascii="Times New Roman" w:hAnsi="Times New Roman" w:eastAsia="黑体" w:cs="Times New Roman"/>
                <w:color w:val="auto"/>
                <w:sz w:val="24"/>
                <w:szCs w:val="24"/>
                <w:lang w:eastAsia="zh-CN"/>
              </w:rPr>
              <w:t>序号</w:t>
            </w:r>
          </w:p>
        </w:tc>
        <w:tc>
          <w:tcPr>
            <w:tcW w:w="1530" w:type="dxa"/>
            <w:vMerge w:val="restart"/>
            <w:vAlign w:val="center"/>
          </w:tcPr>
          <w:p>
            <w:pPr>
              <w:pStyle w:val="23"/>
              <w:keepNext w:val="0"/>
              <w:keepLines w:val="0"/>
              <w:widowControl w:val="0"/>
              <w:shd w:val="clear" w:color="auto" w:fill="auto"/>
              <w:bidi w:val="0"/>
              <w:spacing w:before="0" w:after="0" w:line="331" w:lineRule="exact"/>
              <w:ind w:left="0" w:leftChars="0" w:right="0" w:rightChars="0" w:firstLine="0" w:firstLineChars="0"/>
              <w:jc w:val="center"/>
              <w:rPr>
                <w:rFonts w:hint="default" w:ascii="Times New Roman" w:hAnsi="Times New Roman" w:eastAsia="黑体" w:cs="Times New Roman"/>
                <w:color w:val="auto"/>
                <w:spacing w:val="0"/>
                <w:w w:val="100"/>
                <w:position w:val="0"/>
                <w:sz w:val="24"/>
                <w:szCs w:val="24"/>
                <w:u w:val="none"/>
                <w:shd w:val="clear" w:color="auto" w:fill="auto"/>
                <w:lang w:val="zh-TW" w:eastAsia="zh-CN" w:bidi="zh-TW"/>
              </w:rPr>
            </w:pPr>
            <w:r>
              <w:rPr>
                <w:rFonts w:hint="default" w:ascii="Times New Roman" w:hAnsi="Times New Roman" w:eastAsia="黑体" w:cs="Times New Roman"/>
                <w:color w:val="auto"/>
                <w:spacing w:val="0"/>
                <w:w w:val="100"/>
                <w:position w:val="0"/>
                <w:sz w:val="24"/>
                <w:szCs w:val="24"/>
                <w:lang w:eastAsia="zh-CN"/>
              </w:rPr>
              <w:t>组名</w:t>
            </w:r>
          </w:p>
        </w:tc>
        <w:tc>
          <w:tcPr>
            <w:tcW w:w="1293" w:type="dxa"/>
            <w:vMerge w:val="restart"/>
            <w:vAlign w:val="center"/>
          </w:tcPr>
          <w:p>
            <w:pPr>
              <w:pStyle w:val="23"/>
              <w:keepNext w:val="0"/>
              <w:keepLines w:val="0"/>
              <w:widowControl w:val="0"/>
              <w:shd w:val="clear" w:color="auto" w:fill="auto"/>
              <w:bidi w:val="0"/>
              <w:spacing w:before="0" w:after="0" w:line="331" w:lineRule="exact"/>
              <w:ind w:left="0" w:right="0" w:firstLine="0"/>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pacing w:val="0"/>
                <w:w w:val="100"/>
                <w:position w:val="0"/>
                <w:sz w:val="24"/>
                <w:szCs w:val="24"/>
              </w:rPr>
              <w:t>耕地流转面积</w:t>
            </w:r>
          </w:p>
          <w:p>
            <w:pPr>
              <w:pStyle w:val="23"/>
              <w:keepNext w:val="0"/>
              <w:keepLines w:val="0"/>
              <w:widowControl w:val="0"/>
              <w:shd w:val="clear" w:color="auto" w:fill="auto"/>
              <w:bidi w:val="0"/>
              <w:spacing w:before="0" w:after="0" w:line="331" w:lineRule="exact"/>
              <w:ind w:left="0" w:leftChars="0" w:right="0" w:rightChars="0" w:firstLine="0" w:firstLineChars="0"/>
              <w:jc w:val="center"/>
              <w:rPr>
                <w:rFonts w:hint="default" w:ascii="Times New Roman" w:hAnsi="Times New Roman" w:eastAsia="黑体" w:cs="Times New Roman"/>
                <w:color w:val="auto"/>
                <w:spacing w:val="0"/>
                <w:w w:val="100"/>
                <w:position w:val="0"/>
                <w:sz w:val="24"/>
                <w:szCs w:val="24"/>
                <w:u w:val="none"/>
                <w:shd w:val="clear" w:color="auto" w:fill="auto"/>
                <w:lang w:val="zh-TW" w:eastAsia="zh-CN" w:bidi="zh-TW"/>
              </w:rPr>
            </w:pPr>
            <w:r>
              <w:rPr>
                <w:rFonts w:hint="default" w:ascii="Times New Roman" w:hAnsi="Times New Roman" w:eastAsia="黑体" w:cs="Times New Roman"/>
                <w:color w:val="auto"/>
                <w:spacing w:val="0"/>
                <w:w w:val="100"/>
                <w:position w:val="0"/>
                <w:sz w:val="24"/>
                <w:szCs w:val="24"/>
              </w:rPr>
              <w:t>（亩）</w:t>
            </w:r>
          </w:p>
        </w:tc>
        <w:tc>
          <w:tcPr>
            <w:tcW w:w="5175" w:type="dxa"/>
            <w:gridSpan w:val="4"/>
            <w:vAlign w:val="center"/>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r>
              <w:rPr>
                <w:rFonts w:hint="default" w:ascii="Times New Roman" w:hAnsi="Times New Roman" w:eastAsia="黑体" w:cs="Times New Roman"/>
                <w:color w:val="auto"/>
                <w:spacing w:val="0"/>
                <w:w w:val="100"/>
                <w:position w:val="0"/>
                <w:sz w:val="24"/>
                <w:szCs w:val="24"/>
              </w:rPr>
              <w:t>水稻</w:t>
            </w:r>
            <w:r>
              <w:rPr>
                <w:rFonts w:hint="default" w:ascii="Times New Roman" w:hAnsi="Times New Roman" w:eastAsia="黑体" w:cs="Times New Roman"/>
                <w:color w:val="auto"/>
                <w:spacing w:val="0"/>
                <w:w w:val="100"/>
                <w:position w:val="0"/>
                <w:sz w:val="24"/>
                <w:szCs w:val="24"/>
                <w:lang w:eastAsia="zh-CN"/>
              </w:rPr>
              <w:t>实际</w:t>
            </w:r>
            <w:r>
              <w:rPr>
                <w:rFonts w:hint="default" w:ascii="Times New Roman" w:hAnsi="Times New Roman" w:eastAsia="黑体" w:cs="Times New Roman"/>
                <w:color w:val="auto"/>
                <w:spacing w:val="0"/>
                <w:w w:val="100"/>
                <w:position w:val="0"/>
                <w:sz w:val="24"/>
                <w:szCs w:val="24"/>
              </w:rPr>
              <w:t>种植核定面积（亩）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56" w:type="dxa"/>
            <w:vMerge w:val="continue"/>
            <w:vAlign w:val="center"/>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530" w:type="dxa"/>
            <w:vMerge w:val="continue"/>
            <w:vAlign w:val="center"/>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3" w:type="dxa"/>
            <w:vMerge w:val="continue"/>
            <w:vAlign w:val="center"/>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3" w:type="dxa"/>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u w:val="none"/>
                <w:shd w:val="clear" w:color="auto" w:fill="auto"/>
                <w:lang w:val="zh-TW" w:eastAsia="zh-CN" w:bidi="zh-TW"/>
              </w:rPr>
            </w:pPr>
            <w:r>
              <w:rPr>
                <w:rFonts w:hint="default" w:ascii="Times New Roman" w:hAnsi="Times New Roman" w:eastAsia="黑体" w:cs="Times New Roman"/>
                <w:color w:val="auto"/>
                <w:spacing w:val="0"/>
                <w:w w:val="100"/>
                <w:position w:val="0"/>
                <w:sz w:val="24"/>
                <w:szCs w:val="24"/>
              </w:rPr>
              <w:t>早稻</w:t>
            </w:r>
          </w:p>
        </w:tc>
        <w:tc>
          <w:tcPr>
            <w:tcW w:w="1294" w:type="dxa"/>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u w:val="none"/>
                <w:shd w:val="clear" w:color="auto" w:fill="auto"/>
                <w:lang w:val="zh-TW" w:eastAsia="zh-CN" w:bidi="zh-TW"/>
              </w:rPr>
            </w:pPr>
            <w:r>
              <w:rPr>
                <w:rFonts w:hint="default" w:ascii="Times New Roman" w:hAnsi="Times New Roman" w:eastAsia="黑体" w:cs="Times New Roman"/>
                <w:color w:val="auto"/>
                <w:spacing w:val="0"/>
                <w:w w:val="100"/>
                <w:position w:val="0"/>
                <w:sz w:val="24"/>
                <w:szCs w:val="24"/>
              </w:rPr>
              <w:t>中稻</w:t>
            </w:r>
          </w:p>
        </w:tc>
        <w:tc>
          <w:tcPr>
            <w:tcW w:w="1294" w:type="dxa"/>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u w:val="none"/>
                <w:shd w:val="clear" w:color="auto" w:fill="auto"/>
                <w:lang w:val="zh-TW" w:eastAsia="zh-CN" w:bidi="zh-TW"/>
              </w:rPr>
            </w:pPr>
            <w:r>
              <w:rPr>
                <w:rFonts w:hint="default" w:ascii="Times New Roman" w:hAnsi="Times New Roman" w:eastAsia="黑体" w:cs="Times New Roman"/>
                <w:color w:val="auto"/>
                <w:spacing w:val="0"/>
                <w:w w:val="100"/>
                <w:position w:val="0"/>
                <w:sz w:val="24"/>
                <w:szCs w:val="24"/>
              </w:rPr>
              <w:t>晚稻</w:t>
            </w:r>
          </w:p>
        </w:tc>
        <w:tc>
          <w:tcPr>
            <w:tcW w:w="1294" w:type="dxa"/>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黑体" w:cs="Times New Roman"/>
                <w:color w:val="auto"/>
                <w:spacing w:val="0"/>
                <w:w w:val="100"/>
                <w:position w:val="0"/>
                <w:sz w:val="24"/>
                <w:szCs w:val="24"/>
                <w:u w:val="none"/>
                <w:shd w:val="clear" w:color="auto" w:fill="auto"/>
                <w:lang w:val="zh-TW" w:eastAsia="zh-CN" w:bidi="zh-TW"/>
              </w:rPr>
            </w:pPr>
            <w:r>
              <w:rPr>
                <w:rFonts w:hint="default" w:ascii="Times New Roman" w:hAnsi="Times New Roman" w:eastAsia="黑体" w:cs="Times New Roman"/>
                <w:color w:val="auto"/>
                <w:spacing w:val="0"/>
                <w:w w:val="100"/>
                <w:position w:val="0"/>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pStyle w:val="17"/>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黑体" w:cs="Times New Roman"/>
                <w:color w:val="auto"/>
                <w:spacing w:val="0"/>
                <w:w w:val="100"/>
                <w:position w:val="0"/>
                <w:sz w:val="24"/>
                <w:szCs w:val="24"/>
                <w:u w:val="none"/>
                <w:shd w:val="clear" w:color="auto" w:fill="auto"/>
                <w:lang w:val="en-US" w:eastAsia="zh-CN" w:bidi="zh-TW"/>
              </w:rPr>
            </w:pPr>
            <w:r>
              <w:rPr>
                <w:rFonts w:hint="eastAsia" w:ascii="Times New Roman" w:hAnsi="Times New Roman" w:eastAsia="黑体" w:cs="Times New Roman"/>
                <w:color w:val="auto"/>
                <w:spacing w:val="0"/>
                <w:w w:val="100"/>
                <w:position w:val="0"/>
                <w:sz w:val="24"/>
                <w:szCs w:val="24"/>
                <w:u w:val="none"/>
                <w:shd w:val="clear" w:color="auto" w:fill="auto"/>
                <w:lang w:val="en-US" w:eastAsia="zh-CN" w:bidi="zh-TW"/>
              </w:rPr>
              <w:t>1</w:t>
            </w:r>
          </w:p>
        </w:tc>
        <w:tc>
          <w:tcPr>
            <w:tcW w:w="1530"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3"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3"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4"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4"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4"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pStyle w:val="17"/>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黑体" w:cs="Times New Roman"/>
                <w:color w:val="auto"/>
                <w:spacing w:val="0"/>
                <w:w w:val="100"/>
                <w:position w:val="0"/>
                <w:sz w:val="24"/>
                <w:szCs w:val="24"/>
                <w:u w:val="none"/>
                <w:shd w:val="clear" w:color="auto" w:fill="auto"/>
                <w:lang w:val="en-US" w:eastAsia="zh-CN" w:bidi="zh-TW"/>
              </w:rPr>
            </w:pPr>
            <w:r>
              <w:rPr>
                <w:rFonts w:hint="eastAsia" w:ascii="Times New Roman" w:hAnsi="Times New Roman" w:eastAsia="黑体" w:cs="Times New Roman"/>
                <w:color w:val="auto"/>
                <w:spacing w:val="0"/>
                <w:w w:val="100"/>
                <w:position w:val="0"/>
                <w:sz w:val="24"/>
                <w:szCs w:val="24"/>
                <w:u w:val="none"/>
                <w:shd w:val="clear" w:color="auto" w:fill="auto"/>
                <w:lang w:val="en-US" w:eastAsia="zh-CN" w:bidi="zh-TW"/>
              </w:rPr>
              <w:t>2</w:t>
            </w:r>
          </w:p>
        </w:tc>
        <w:tc>
          <w:tcPr>
            <w:tcW w:w="1530"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3"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3"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4"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4"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4"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pStyle w:val="17"/>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黑体" w:cs="Times New Roman"/>
                <w:color w:val="auto"/>
                <w:spacing w:val="0"/>
                <w:w w:val="100"/>
                <w:position w:val="0"/>
                <w:sz w:val="24"/>
                <w:szCs w:val="24"/>
                <w:u w:val="none"/>
                <w:shd w:val="clear" w:color="auto" w:fill="auto"/>
                <w:lang w:val="en-US" w:eastAsia="zh-CN" w:bidi="zh-TW"/>
              </w:rPr>
            </w:pPr>
            <w:r>
              <w:rPr>
                <w:rFonts w:hint="eastAsia" w:ascii="Times New Roman" w:hAnsi="Times New Roman" w:eastAsia="黑体" w:cs="Times New Roman"/>
                <w:color w:val="auto"/>
                <w:spacing w:val="0"/>
                <w:w w:val="100"/>
                <w:position w:val="0"/>
                <w:sz w:val="24"/>
                <w:szCs w:val="24"/>
                <w:u w:val="none"/>
                <w:shd w:val="clear" w:color="auto" w:fill="auto"/>
                <w:lang w:val="en-US" w:eastAsia="zh-CN" w:bidi="zh-TW"/>
              </w:rPr>
              <w:t>3</w:t>
            </w:r>
          </w:p>
        </w:tc>
        <w:tc>
          <w:tcPr>
            <w:tcW w:w="1530"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3"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3"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4"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4"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4"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pStyle w:val="17"/>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黑体" w:cs="Times New Roman"/>
                <w:color w:val="auto"/>
                <w:spacing w:val="0"/>
                <w:w w:val="100"/>
                <w:position w:val="0"/>
                <w:sz w:val="24"/>
                <w:szCs w:val="24"/>
                <w:u w:val="none"/>
                <w:shd w:val="clear" w:color="auto" w:fill="auto"/>
                <w:lang w:val="en-US" w:eastAsia="zh-CN" w:bidi="zh-TW"/>
              </w:rPr>
            </w:pPr>
            <w:r>
              <w:rPr>
                <w:rFonts w:hint="eastAsia" w:ascii="Times New Roman" w:hAnsi="Times New Roman" w:eastAsia="黑体" w:cs="Times New Roman"/>
                <w:color w:val="auto"/>
                <w:spacing w:val="0"/>
                <w:w w:val="100"/>
                <w:position w:val="0"/>
                <w:sz w:val="24"/>
                <w:szCs w:val="24"/>
                <w:u w:val="none"/>
                <w:shd w:val="clear" w:color="auto" w:fill="auto"/>
                <w:lang w:val="en-US" w:eastAsia="zh-CN" w:bidi="zh-TW"/>
              </w:rPr>
              <w:t>4</w:t>
            </w:r>
          </w:p>
        </w:tc>
        <w:tc>
          <w:tcPr>
            <w:tcW w:w="1530"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3"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3"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4"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4"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4"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pPr>
              <w:pStyle w:val="17"/>
              <w:keepNext/>
              <w:keepLines/>
              <w:widowControl w:val="0"/>
              <w:shd w:val="clear"/>
              <w:tabs>
                <w:tab w:val="left" w:pos="2894"/>
                <w:tab w:val="left" w:pos="6142"/>
              </w:tabs>
              <w:bidi w:val="0"/>
              <w:spacing w:before="0" w:after="240" w:line="240" w:lineRule="auto"/>
              <w:ind w:right="0"/>
              <w:jc w:val="both"/>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en-US" w:eastAsia="zh-CN" w:bidi="zh-TW"/>
              </w:rPr>
            </w:pPr>
            <w:r>
              <w:rPr>
                <w:rFonts w:hint="eastAsia" w:ascii="方正大标宋简体" w:hAnsi="方正大标宋简体" w:eastAsia="方正大标宋简体" w:cs="方正大标宋简体"/>
                <w:color w:val="auto"/>
                <w:spacing w:val="0"/>
                <w:w w:val="100"/>
                <w:position w:val="0"/>
                <w:sz w:val="36"/>
                <w:szCs w:val="36"/>
                <w:u w:val="none"/>
                <w:shd w:val="clear" w:color="auto" w:fill="auto"/>
                <w:vertAlign w:val="baseline"/>
                <w:lang w:val="en-US" w:eastAsia="zh-CN" w:bidi="zh-TW"/>
              </w:rPr>
              <w:t>...</w:t>
            </w:r>
          </w:p>
        </w:tc>
        <w:tc>
          <w:tcPr>
            <w:tcW w:w="1530"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3"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3"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4"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4"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4"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530"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3"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3"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4"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4"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4"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530"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3"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3"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4"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4"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4" w:type="dxa"/>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pStyle w:val="17"/>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黑体" w:cs="Times New Roman"/>
                <w:color w:val="auto"/>
                <w:spacing w:val="0"/>
                <w:w w:val="100"/>
                <w:position w:val="0"/>
                <w:sz w:val="24"/>
                <w:szCs w:val="24"/>
                <w:u w:val="none"/>
                <w:shd w:val="clear" w:color="auto" w:fill="auto"/>
                <w:lang w:val="zh-TW" w:eastAsia="zh-CN" w:bidi="zh-TW"/>
              </w:rPr>
            </w:pPr>
            <w:r>
              <w:rPr>
                <w:rFonts w:hint="eastAsia" w:ascii="Times New Roman" w:hAnsi="Times New Roman" w:eastAsia="黑体" w:cs="Times New Roman"/>
                <w:color w:val="auto"/>
                <w:spacing w:val="0"/>
                <w:w w:val="100"/>
                <w:position w:val="0"/>
                <w:sz w:val="24"/>
                <w:szCs w:val="24"/>
                <w:u w:val="none"/>
                <w:shd w:val="clear" w:color="auto" w:fill="auto"/>
                <w:lang w:val="zh-TW" w:eastAsia="zh-CN" w:bidi="zh-TW"/>
              </w:rPr>
              <w:t>合计</w:t>
            </w:r>
          </w:p>
        </w:tc>
        <w:tc>
          <w:tcPr>
            <w:tcW w:w="1530" w:type="dxa"/>
            <w:vAlign w:val="center"/>
          </w:tcPr>
          <w:p>
            <w:pPr>
              <w:pStyle w:val="17"/>
              <w:keepNext/>
              <w:keepLines/>
              <w:widowControl w:val="0"/>
              <w:shd w:val="clear"/>
              <w:tabs>
                <w:tab w:val="left" w:pos="2894"/>
                <w:tab w:val="left" w:pos="6142"/>
              </w:tabs>
              <w:bidi w:val="0"/>
              <w:spacing w:before="0" w:after="240" w:line="240" w:lineRule="auto"/>
              <w:ind w:right="0"/>
              <w:jc w:val="center"/>
              <w:rPr>
                <w:rFonts w:hint="default" w:ascii="Times New Roman" w:hAnsi="Times New Roman" w:eastAsia="黑体" w:cs="Times New Roman"/>
                <w:color w:val="auto"/>
                <w:spacing w:val="0"/>
                <w:w w:val="100"/>
                <w:position w:val="0"/>
                <w:sz w:val="24"/>
                <w:szCs w:val="24"/>
                <w:u w:val="none"/>
                <w:shd w:val="clear" w:color="auto" w:fill="auto"/>
                <w:lang w:val="zh-TW" w:eastAsia="zh-CN" w:bidi="zh-TW"/>
              </w:rPr>
            </w:pPr>
          </w:p>
        </w:tc>
        <w:tc>
          <w:tcPr>
            <w:tcW w:w="1293" w:type="dxa"/>
            <w:vAlign w:val="center"/>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3" w:type="dxa"/>
            <w:vAlign w:val="center"/>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c>
          <w:tcPr>
            <w:tcW w:w="1294" w:type="dxa"/>
            <w:vAlign w:val="center"/>
          </w:tcPr>
          <w:p>
            <w:pPr>
              <w:pStyle w:val="17"/>
              <w:keepNext/>
              <w:keepLines/>
              <w:widowControl w:val="0"/>
              <w:shd w:val="clear"/>
              <w:tabs>
                <w:tab w:val="left" w:pos="2894"/>
                <w:tab w:val="left" w:pos="6142"/>
              </w:tabs>
              <w:bidi w:val="0"/>
              <w:spacing w:before="0" w:after="240" w:line="240" w:lineRule="auto"/>
              <w:ind w:right="0"/>
              <w:jc w:val="center"/>
              <w:rPr>
                <w:rFonts w:hint="default" w:ascii="方正大标宋简体" w:hAnsi="方正大标宋简体" w:eastAsia="方正大标宋简体" w:cs="方正大标宋简体"/>
                <w:color w:val="auto"/>
                <w:spacing w:val="0"/>
                <w:w w:val="100"/>
                <w:position w:val="0"/>
                <w:sz w:val="36"/>
                <w:szCs w:val="36"/>
                <w:u w:val="none"/>
                <w:shd w:val="clear" w:color="auto" w:fill="auto"/>
                <w:vertAlign w:val="baseline"/>
                <w:lang w:val="zh-TW" w:eastAsia="zh-CN" w:bidi="zh-TW"/>
              </w:rPr>
            </w:pPr>
          </w:p>
        </w:tc>
      </w:tr>
      <w:bookmarkEnd w:id="29"/>
      <w:bookmarkEnd w:id="30"/>
    </w:tbl>
    <w:p>
      <w:pPr>
        <w:pStyle w:val="29"/>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auto"/>
          <w:spacing w:val="0"/>
          <w:w w:val="100"/>
          <w:position w:val="0"/>
        </w:rPr>
      </w:pPr>
    </w:p>
    <w:p>
      <w:pPr>
        <w:pStyle w:val="29"/>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auto"/>
          <w:spacing w:val="0"/>
          <w:w w:val="100"/>
          <w:position w:val="0"/>
        </w:rPr>
      </w:pPr>
    </w:p>
    <w:p>
      <w:pPr>
        <w:pStyle w:val="29"/>
        <w:keepNext w:val="0"/>
        <w:keepLines w:val="0"/>
        <w:widowControl w:val="0"/>
        <w:shd w:val="clear" w:color="auto" w:fill="auto"/>
        <w:bidi w:val="0"/>
        <w:spacing w:before="0" w:after="0" w:line="240" w:lineRule="auto"/>
        <w:ind w:left="0" w:right="0" w:firstLine="0"/>
        <w:jc w:val="both"/>
        <w:rPr>
          <w:rStyle w:val="32"/>
          <w:rFonts w:hint="eastAsia" w:ascii="Times New Roman" w:hAnsi="Times New Roman" w:cs="Times New Roman"/>
          <w:color w:val="auto"/>
          <w:spacing w:val="0"/>
          <w:w w:val="100"/>
          <w:position w:val="0"/>
          <w:shd w:val="clear" w:color="auto" w:fill="auto"/>
          <w:lang w:val="en-US" w:eastAsia="zh-CN" w:bidi="ar"/>
        </w:rPr>
      </w:pPr>
      <w:r>
        <w:rPr>
          <w:rStyle w:val="32"/>
          <w:rFonts w:hint="default" w:ascii="Times New Roman" w:hAnsi="Times New Roman" w:cs="Times New Roman"/>
          <w:color w:val="auto"/>
          <w:spacing w:val="0"/>
          <w:w w:val="100"/>
          <w:position w:val="0"/>
          <w:shd w:val="clear" w:color="auto" w:fill="auto"/>
          <w:lang w:val="en-US" w:eastAsia="en-US" w:bidi="ar"/>
        </w:rPr>
        <w:t>填报人签字:村（社区）</w:t>
      </w:r>
      <w:r>
        <w:rPr>
          <w:rStyle w:val="32"/>
          <w:rFonts w:hint="eastAsia" w:ascii="Times New Roman" w:hAnsi="Times New Roman" w:cs="Times New Roman"/>
          <w:color w:val="auto"/>
          <w:spacing w:val="0"/>
          <w:w w:val="100"/>
          <w:position w:val="0"/>
          <w:shd w:val="clear" w:color="auto" w:fill="auto"/>
          <w:lang w:val="en-US" w:eastAsia="zh-CN" w:bidi="ar"/>
        </w:rPr>
        <w:t xml:space="preserve">：                                             </w:t>
      </w:r>
      <w:r>
        <w:rPr>
          <w:rStyle w:val="32"/>
          <w:rFonts w:hint="default" w:ascii="Times New Roman" w:hAnsi="Times New Roman" w:cs="Times New Roman"/>
          <w:color w:val="auto"/>
          <w:spacing w:val="0"/>
          <w:w w:val="100"/>
          <w:position w:val="0"/>
          <w:shd w:val="clear" w:color="auto" w:fill="auto"/>
          <w:lang w:val="en-US" w:eastAsia="en-US" w:bidi="ar"/>
        </w:rPr>
        <w:t>负责人签字</w:t>
      </w:r>
      <w:r>
        <w:rPr>
          <w:rStyle w:val="32"/>
          <w:rFonts w:hint="eastAsia" w:ascii="Times New Roman" w:hAnsi="Times New Roman" w:cs="Times New Roman"/>
          <w:color w:val="auto"/>
          <w:spacing w:val="0"/>
          <w:w w:val="100"/>
          <w:position w:val="0"/>
          <w:shd w:val="clear" w:color="auto" w:fill="auto"/>
          <w:lang w:val="en-US" w:eastAsia="zh-CN" w:bidi="ar"/>
        </w:rPr>
        <w:t>：</w:t>
      </w:r>
    </w:p>
    <w:p>
      <w:pPr>
        <w:pStyle w:val="29"/>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color w:val="auto"/>
        </w:rPr>
      </w:pPr>
    </w:p>
    <w:p>
      <w:pPr>
        <w:pStyle w:val="27"/>
        <w:keepNext w:val="0"/>
        <w:keepLines w:val="0"/>
        <w:widowControl w:val="0"/>
        <w:shd w:val="clear" w:color="auto" w:fill="auto"/>
        <w:tabs>
          <w:tab w:val="left" w:leader="underscore" w:pos="1202"/>
          <w:tab w:val="left" w:pos="5717"/>
          <w:tab w:val="left" w:pos="8129"/>
        </w:tabs>
        <w:bidi w:val="0"/>
        <w:spacing w:before="0" w:after="80" w:line="240" w:lineRule="auto"/>
        <w:ind w:left="0" w:right="0" w:firstLine="0"/>
        <w:jc w:val="left"/>
        <w:rPr>
          <w:rFonts w:hint="default" w:ascii="Times New Roman" w:hAnsi="Times New Roman" w:cs="Times New Roman"/>
          <w:color w:val="auto"/>
          <w:spacing w:val="0"/>
          <w:w w:val="100"/>
          <w:position w:val="0"/>
        </w:rPr>
      </w:pPr>
    </w:p>
    <w:p>
      <w:pPr>
        <w:widowControl w:val="0"/>
        <w:spacing w:line="1" w:lineRule="exact"/>
        <w:rPr>
          <w:rFonts w:hint="default" w:ascii="Times New Roman" w:hAnsi="Times New Roman" w:cs="Times New Roman"/>
          <w:color w:val="auto"/>
        </w:rPr>
      </w:pPr>
    </w:p>
    <w:p>
      <w:pPr>
        <w:pStyle w:val="17"/>
        <w:keepNext/>
        <w:keepLines/>
        <w:widowControl w:val="0"/>
        <w:shd w:val="clear" w:color="auto" w:fill="auto"/>
        <w:tabs>
          <w:tab w:val="left" w:pos="1087"/>
        </w:tabs>
        <w:bidi w:val="0"/>
        <w:spacing w:before="0" w:after="160" w:line="240" w:lineRule="auto"/>
        <w:ind w:left="0" w:right="0" w:firstLine="0"/>
        <w:jc w:val="left"/>
        <w:rPr>
          <w:rFonts w:hint="eastAsia" w:ascii="黑体" w:hAnsi="黑体" w:eastAsia="黑体" w:cs="黑体"/>
          <w:b w:val="0"/>
          <w:bCs w:val="0"/>
          <w:color w:val="auto"/>
          <w:sz w:val="32"/>
          <w:szCs w:val="32"/>
          <w:u w:val="none"/>
          <w:lang w:val="en-US" w:eastAsia="zh-CN"/>
        </w:rPr>
      </w:pPr>
      <w:bookmarkStart w:id="31" w:name="bookmark34"/>
      <w:bookmarkStart w:id="32" w:name="bookmark35"/>
      <w:bookmarkStart w:id="33" w:name="bookmark36"/>
      <w:r>
        <w:rPr>
          <w:rFonts w:hint="eastAsia" w:ascii="黑体" w:hAnsi="黑体" w:eastAsia="黑体" w:cs="黑体"/>
          <w:b w:val="0"/>
          <w:bCs w:val="0"/>
          <w:color w:val="auto"/>
          <w:sz w:val="32"/>
          <w:szCs w:val="32"/>
          <w:u w:val="none"/>
          <w:lang w:eastAsia="zh-CN"/>
        </w:rPr>
        <w:t>附件</w:t>
      </w:r>
      <w:r>
        <w:rPr>
          <w:rFonts w:hint="eastAsia" w:ascii="黑体" w:hAnsi="黑体" w:eastAsia="黑体" w:cs="黑体"/>
          <w:b w:val="0"/>
          <w:bCs w:val="0"/>
          <w:color w:val="auto"/>
          <w:sz w:val="32"/>
          <w:szCs w:val="32"/>
          <w:u w:val="none"/>
          <w:lang w:val="en-US" w:eastAsia="zh-CN"/>
        </w:rPr>
        <w:t>4</w:t>
      </w:r>
    </w:p>
    <w:p>
      <w:pPr>
        <w:pStyle w:val="17"/>
        <w:keepNext/>
        <w:keepLines/>
        <w:pageBreakBefore w:val="0"/>
        <w:widowControl w:val="0"/>
        <w:shd w:val="clear" w:color="auto" w:fill="auto"/>
        <w:tabs>
          <w:tab w:val="left" w:pos="1087"/>
        </w:tabs>
        <w:kinsoku/>
        <w:wordWrap/>
        <w:overflowPunct/>
        <w:topLinePunct w:val="0"/>
        <w:autoSpaceDE/>
        <w:autoSpaceDN/>
        <w:bidi w:val="0"/>
        <w:adjustRightInd/>
        <w:snapToGrid/>
        <w:spacing w:before="0" w:after="0" w:line="600" w:lineRule="exact"/>
        <w:ind w:left="0" w:right="0" w:firstLine="0"/>
        <w:jc w:val="center"/>
        <w:textAlignment w:val="auto"/>
        <w:rPr>
          <w:rFonts w:hint="eastAsia" w:ascii="方正大标宋简体" w:hAnsi="方正大标宋简体" w:eastAsia="方正大标宋简体" w:cs="方正大标宋简体"/>
          <w:b w:val="0"/>
          <w:bCs w:val="0"/>
          <w:color w:val="auto"/>
          <w:sz w:val="44"/>
          <w:szCs w:val="44"/>
        </w:rPr>
      </w:pPr>
      <w:r>
        <w:rPr>
          <w:rFonts w:hint="eastAsia" w:ascii="方正大标宋简体" w:hAnsi="方正大标宋简体" w:eastAsia="方正大标宋简体" w:cs="方正大标宋简体"/>
          <w:b w:val="0"/>
          <w:bCs w:val="0"/>
          <w:color w:val="auto"/>
          <w:sz w:val="44"/>
          <w:szCs w:val="44"/>
          <w:u w:val="single"/>
        </w:rPr>
        <w:t xml:space="preserve"> </w:t>
      </w:r>
      <w:r>
        <w:rPr>
          <w:rFonts w:hint="eastAsia" w:ascii="方正大标宋简体" w:hAnsi="方正大标宋简体" w:eastAsia="方正大标宋简体" w:cs="方正大标宋简体"/>
          <w:b w:val="0"/>
          <w:bCs w:val="0"/>
          <w:color w:val="auto"/>
          <w:sz w:val="44"/>
          <w:szCs w:val="44"/>
          <w:u w:val="single"/>
          <w:lang w:val="en-US" w:eastAsia="zh-CN"/>
        </w:rPr>
        <w:t xml:space="preserve">        </w:t>
      </w:r>
      <w:r>
        <w:rPr>
          <w:rFonts w:hint="eastAsia" w:ascii="方正大标宋简体" w:hAnsi="方正大标宋简体" w:eastAsia="方正大标宋简体" w:cs="方正大标宋简体"/>
          <w:b w:val="0"/>
          <w:bCs w:val="0"/>
          <w:color w:val="auto"/>
          <w:sz w:val="44"/>
          <w:szCs w:val="44"/>
          <w:u w:val="single"/>
        </w:rPr>
        <w:tab/>
      </w:r>
      <w:r>
        <w:rPr>
          <w:rFonts w:hint="eastAsia" w:ascii="方正大标宋简体" w:hAnsi="方正大标宋简体" w:eastAsia="方正大标宋简体" w:cs="方正大标宋简体"/>
          <w:b w:val="0"/>
          <w:bCs w:val="0"/>
          <w:color w:val="auto"/>
          <w:spacing w:val="0"/>
          <w:w w:val="100"/>
          <w:position w:val="0"/>
          <w:sz w:val="44"/>
          <w:szCs w:val="44"/>
        </w:rPr>
        <w:t>镇（街道）人民政府文件</w:t>
      </w:r>
      <w:bookmarkEnd w:id="31"/>
      <w:bookmarkEnd w:id="32"/>
      <w:bookmarkEnd w:id="33"/>
    </w:p>
    <w:p>
      <w:pPr>
        <w:pStyle w:val="17"/>
        <w:keepNext/>
        <w:keepLines/>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center"/>
        <w:textAlignment w:val="auto"/>
        <w:rPr>
          <w:rFonts w:hint="eastAsia" w:ascii="方正大标宋简体" w:hAnsi="方正大标宋简体" w:eastAsia="方正大标宋简体" w:cs="方正大标宋简体"/>
          <w:b w:val="0"/>
          <w:bCs w:val="0"/>
          <w:color w:val="auto"/>
          <w:sz w:val="44"/>
          <w:szCs w:val="44"/>
        </w:rPr>
      </w:pPr>
      <w:bookmarkStart w:id="34" w:name="bookmark39"/>
      <w:bookmarkStart w:id="35" w:name="bookmark37"/>
      <w:bookmarkStart w:id="36" w:name="bookmark38"/>
      <w:r>
        <w:rPr>
          <w:rFonts w:hint="eastAsia" w:ascii="方正大标宋简体" w:hAnsi="方正大标宋简体" w:eastAsia="方正大标宋简体" w:cs="方正大标宋简体"/>
          <w:b w:val="0"/>
          <w:bCs w:val="0"/>
          <w:color w:val="auto"/>
          <w:spacing w:val="0"/>
          <w:w w:val="100"/>
          <w:position w:val="0"/>
          <w:sz w:val="44"/>
          <w:szCs w:val="44"/>
        </w:rPr>
        <w:t>关于上报202</w:t>
      </w:r>
      <w:r>
        <w:rPr>
          <w:rFonts w:hint="eastAsia" w:ascii="方正大标宋简体" w:hAnsi="方正大标宋简体" w:eastAsia="方正大标宋简体" w:cs="方正大标宋简体"/>
          <w:b w:val="0"/>
          <w:bCs w:val="0"/>
          <w:color w:val="auto"/>
          <w:spacing w:val="0"/>
          <w:w w:val="100"/>
          <w:position w:val="0"/>
          <w:sz w:val="44"/>
          <w:szCs w:val="44"/>
          <w:lang w:val="en-US" w:eastAsia="zh-CN"/>
        </w:rPr>
        <w:t>3</w:t>
      </w:r>
      <w:r>
        <w:rPr>
          <w:rFonts w:hint="eastAsia" w:ascii="方正大标宋简体" w:hAnsi="方正大标宋简体" w:eastAsia="方正大标宋简体" w:cs="方正大标宋简体"/>
          <w:b w:val="0"/>
          <w:bCs w:val="0"/>
          <w:color w:val="auto"/>
          <w:spacing w:val="0"/>
          <w:w w:val="100"/>
          <w:position w:val="0"/>
          <w:sz w:val="44"/>
          <w:szCs w:val="44"/>
        </w:rPr>
        <w:t>年稻谷目标价格补贴面积的函</w:t>
      </w:r>
      <w:r>
        <w:rPr>
          <w:rFonts w:hint="eastAsia" w:ascii="Times New Roman" w:hAnsi="Times New Roman" w:eastAsia="仿宋_GB2312" w:cs="Times New Roman"/>
          <w:b w:val="0"/>
          <w:bCs w:val="0"/>
          <w:color w:val="auto"/>
          <w:spacing w:val="0"/>
          <w:w w:val="100"/>
          <w:position w:val="0"/>
          <w:sz w:val="32"/>
          <w:szCs w:val="32"/>
          <w:u w:val="none"/>
          <w:shd w:val="clear" w:color="auto" w:fill="auto"/>
          <w:lang w:val="zh-TW" w:eastAsia="zh-TW" w:bidi="zh-TW"/>
        </w:rPr>
        <w:t>（样</w:t>
      </w:r>
      <w:r>
        <w:rPr>
          <w:rFonts w:hint="eastAsia" w:ascii="Times New Roman" w:hAnsi="Times New Roman" w:eastAsia="仿宋_GB2312" w:cs="Times New Roman"/>
          <w:b w:val="0"/>
          <w:bCs w:val="0"/>
          <w:color w:val="auto"/>
          <w:spacing w:val="0"/>
          <w:w w:val="100"/>
          <w:position w:val="0"/>
          <w:sz w:val="32"/>
          <w:szCs w:val="32"/>
          <w:u w:val="none"/>
          <w:shd w:val="clear" w:color="auto" w:fill="auto"/>
          <w:lang w:val="en-US" w:eastAsia="zh-CN" w:bidi="zh-TW"/>
        </w:rPr>
        <w:t xml:space="preserve">     </w:t>
      </w:r>
      <w:r>
        <w:rPr>
          <w:rFonts w:hint="eastAsia" w:ascii="Times New Roman" w:hAnsi="Times New Roman" w:eastAsia="仿宋_GB2312" w:cs="Times New Roman"/>
          <w:b w:val="0"/>
          <w:bCs w:val="0"/>
          <w:color w:val="auto"/>
          <w:spacing w:val="0"/>
          <w:w w:val="100"/>
          <w:position w:val="0"/>
          <w:sz w:val="32"/>
          <w:szCs w:val="32"/>
          <w:u w:val="none"/>
          <w:shd w:val="clear" w:color="auto" w:fill="auto"/>
          <w:lang w:val="zh-TW" w:eastAsia="zh-TW" w:bidi="zh-TW"/>
        </w:rPr>
        <w:t>式）</w:t>
      </w:r>
      <w:bookmarkEnd w:id="34"/>
      <w:bookmarkEnd w:id="35"/>
      <w:bookmarkEnd w:id="36"/>
    </w:p>
    <w:p>
      <w:pPr>
        <w:pStyle w:val="15"/>
        <w:keepNext w:val="0"/>
        <w:keepLines w:val="0"/>
        <w:pageBreakBefore w:val="0"/>
        <w:widowControl w:val="0"/>
        <w:shd w:val="clear" w:color="auto" w:fill="auto"/>
        <w:kinsoku/>
        <w:wordWrap/>
        <w:overflowPunct/>
        <w:topLinePunct w:val="0"/>
        <w:autoSpaceDE/>
        <w:autoSpaceDN/>
        <w:bidi w:val="0"/>
        <w:adjustRightInd/>
        <w:snapToGrid/>
        <w:spacing w:before="360" w:after="0" w:line="600" w:lineRule="exact"/>
        <w:ind w:left="0" w:right="0" w:firstLine="0"/>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pacing w:val="0"/>
          <w:w w:val="100"/>
          <w:position w:val="0"/>
          <w:sz w:val="32"/>
          <w:szCs w:val="32"/>
        </w:rPr>
        <w:t>市财政局、市农业农村局：</w:t>
      </w:r>
    </w:p>
    <w:p>
      <w:pPr>
        <w:pStyle w:val="15"/>
        <w:keepNext w:val="0"/>
        <w:keepLines w:val="0"/>
        <w:pageBreakBefore w:val="0"/>
        <w:widowControl w:val="0"/>
        <w:shd w:val="clear" w:color="auto" w:fill="auto"/>
        <w:tabs>
          <w:tab w:val="left" w:pos="1915"/>
          <w:tab w:val="left" w:pos="2239"/>
          <w:tab w:val="left" w:pos="6214"/>
        </w:tabs>
        <w:kinsoku/>
        <w:wordWrap/>
        <w:overflowPunct/>
        <w:topLinePunct w:val="0"/>
        <w:autoSpaceDE/>
        <w:autoSpaceDN/>
        <w:bidi w:val="0"/>
        <w:adjustRightInd/>
        <w:snapToGrid/>
        <w:spacing w:before="0" w:after="0" w:line="600" w:lineRule="exact"/>
        <w:ind w:left="0" w:right="0" w:firstLine="64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pacing w:val="0"/>
          <w:w w:val="100"/>
          <w:position w:val="0"/>
          <w:sz w:val="32"/>
          <w:szCs w:val="32"/>
        </w:rPr>
        <w:t>按照关于印发《醴陵市202</w:t>
      </w:r>
      <w:r>
        <w:rPr>
          <w:rFonts w:hint="default" w:ascii="Times New Roman" w:hAnsi="Times New Roman" w:eastAsia="仿宋_GB2312" w:cs="Times New Roman"/>
          <w:b w:val="0"/>
          <w:bCs w:val="0"/>
          <w:color w:val="auto"/>
          <w:spacing w:val="0"/>
          <w:w w:val="100"/>
          <w:position w:val="0"/>
          <w:sz w:val="32"/>
          <w:szCs w:val="32"/>
          <w:lang w:val="en-US" w:eastAsia="zh-CN"/>
        </w:rPr>
        <w:t>3</w:t>
      </w:r>
      <w:r>
        <w:rPr>
          <w:rFonts w:hint="default" w:ascii="Times New Roman" w:hAnsi="Times New Roman" w:eastAsia="仿宋_GB2312" w:cs="Times New Roman"/>
          <w:b w:val="0"/>
          <w:bCs w:val="0"/>
          <w:color w:val="auto"/>
          <w:spacing w:val="0"/>
          <w:w w:val="100"/>
          <w:position w:val="0"/>
          <w:sz w:val="32"/>
          <w:szCs w:val="32"/>
        </w:rPr>
        <w:t>年稻谷目标价格补贴工作实施方案》 的通知文件有关要求，我单位各村（社区）认真组织 了本辖区范围内的水稻生产农户开展了 202</w:t>
      </w:r>
      <w:r>
        <w:rPr>
          <w:rFonts w:hint="default" w:ascii="Times New Roman" w:hAnsi="Times New Roman" w:eastAsia="仿宋_GB2312" w:cs="Times New Roman"/>
          <w:b w:val="0"/>
          <w:bCs w:val="0"/>
          <w:color w:val="auto"/>
          <w:spacing w:val="0"/>
          <w:w w:val="100"/>
          <w:position w:val="0"/>
          <w:sz w:val="32"/>
          <w:szCs w:val="32"/>
          <w:lang w:val="en-US" w:eastAsia="zh-CN"/>
        </w:rPr>
        <w:t>3</w:t>
      </w:r>
      <w:r>
        <w:rPr>
          <w:rFonts w:hint="default" w:ascii="Times New Roman" w:hAnsi="Times New Roman" w:eastAsia="仿宋_GB2312" w:cs="Times New Roman"/>
          <w:b w:val="0"/>
          <w:bCs w:val="0"/>
          <w:color w:val="auto"/>
          <w:spacing w:val="0"/>
          <w:w w:val="100"/>
          <w:position w:val="0"/>
          <w:sz w:val="32"/>
          <w:szCs w:val="32"/>
        </w:rPr>
        <w:t>年稻谷目标价格补贴面积申报，并按程序进行了村级审核、验收、公示，我镇（街 道）对组织人员各村（社区）申报情况进行了抽查复核，对发现的问题及时进行了整改。现将我镇（街道）202</w:t>
      </w:r>
      <w:r>
        <w:rPr>
          <w:rFonts w:hint="default" w:ascii="Times New Roman" w:hAnsi="Times New Roman" w:eastAsia="仿宋_GB2312" w:cs="Times New Roman"/>
          <w:b w:val="0"/>
          <w:bCs w:val="0"/>
          <w:color w:val="auto"/>
          <w:spacing w:val="0"/>
          <w:w w:val="100"/>
          <w:position w:val="0"/>
          <w:sz w:val="32"/>
          <w:szCs w:val="32"/>
          <w:lang w:val="en-US" w:eastAsia="zh-CN"/>
        </w:rPr>
        <w:t>3</w:t>
      </w:r>
      <w:r>
        <w:rPr>
          <w:rFonts w:hint="default" w:ascii="Times New Roman" w:hAnsi="Times New Roman" w:eastAsia="仿宋_GB2312" w:cs="Times New Roman"/>
          <w:b w:val="0"/>
          <w:bCs w:val="0"/>
          <w:color w:val="auto"/>
          <w:spacing w:val="0"/>
          <w:w w:val="100"/>
          <w:position w:val="0"/>
          <w:sz w:val="32"/>
          <w:szCs w:val="32"/>
        </w:rPr>
        <w:t>年稻谷目标价 格补贴申报面积上报，上报情况真实、可靠。具体上报面积见《醴陵市</w:t>
      </w:r>
      <w:r>
        <w:rPr>
          <w:rFonts w:hint="default" w:ascii="Times New Roman" w:hAnsi="Times New Roman" w:eastAsia="仿宋_GB2312" w:cs="Times New Roman"/>
          <w:b w:val="0"/>
          <w:bCs w:val="0"/>
          <w:color w:val="auto"/>
          <w:spacing w:val="0"/>
          <w:w w:val="100"/>
          <w:position w:val="0"/>
          <w:sz w:val="32"/>
          <w:szCs w:val="32"/>
          <w:u w:val="single"/>
          <w:lang w:val="en-US" w:eastAsia="zh-CN"/>
        </w:rPr>
        <w:t xml:space="preserve">  </w:t>
      </w:r>
      <w:r>
        <w:rPr>
          <w:rFonts w:hint="default" w:ascii="Times New Roman" w:hAnsi="Times New Roman" w:eastAsia="仿宋_GB2312" w:cs="Times New Roman"/>
          <w:b w:val="0"/>
          <w:bCs w:val="0"/>
          <w:color w:val="auto"/>
          <w:spacing w:val="0"/>
          <w:w w:val="100"/>
          <w:position w:val="0"/>
          <w:sz w:val="32"/>
          <w:szCs w:val="32"/>
        </w:rPr>
        <w:t>镇（街道）202</w:t>
      </w:r>
      <w:r>
        <w:rPr>
          <w:rFonts w:hint="default" w:ascii="Times New Roman" w:hAnsi="Times New Roman" w:eastAsia="仿宋_GB2312" w:cs="Times New Roman"/>
          <w:b w:val="0"/>
          <w:bCs w:val="0"/>
          <w:color w:val="auto"/>
          <w:spacing w:val="0"/>
          <w:w w:val="100"/>
          <w:position w:val="0"/>
          <w:sz w:val="32"/>
          <w:szCs w:val="32"/>
          <w:lang w:val="en-US" w:eastAsia="zh-CN"/>
        </w:rPr>
        <w:t>3</w:t>
      </w:r>
      <w:r>
        <w:rPr>
          <w:rFonts w:hint="default" w:ascii="Times New Roman" w:hAnsi="Times New Roman" w:eastAsia="仿宋_GB2312" w:cs="Times New Roman"/>
          <w:b w:val="0"/>
          <w:bCs w:val="0"/>
          <w:color w:val="auto"/>
          <w:spacing w:val="0"/>
          <w:w w:val="100"/>
          <w:position w:val="0"/>
          <w:sz w:val="32"/>
          <w:szCs w:val="32"/>
        </w:rPr>
        <w:t>年稻谷目标价格补贴面积分户 统计上报表》</w:t>
      </w:r>
      <w:r>
        <w:rPr>
          <w:rFonts w:hint="default" w:ascii="Times New Roman" w:hAnsi="Times New Roman" w:eastAsia="仿宋_GB2312" w:cs="Times New Roman"/>
          <w:b w:val="0"/>
          <w:bCs w:val="0"/>
          <w:color w:val="auto"/>
          <w:spacing w:val="0"/>
          <w:w w:val="100"/>
          <w:position w:val="0"/>
          <w:sz w:val="32"/>
          <w:szCs w:val="32"/>
          <w:lang w:eastAsia="zh-CN"/>
        </w:rPr>
        <w:t>（</w:t>
      </w:r>
      <w:r>
        <w:rPr>
          <w:rFonts w:hint="default" w:ascii="Times New Roman" w:hAnsi="Times New Roman" w:eastAsia="仿宋_GB2312" w:cs="Times New Roman"/>
          <w:b w:val="0"/>
          <w:bCs w:val="0"/>
          <w:color w:val="auto"/>
          <w:spacing w:val="0"/>
          <w:w w:val="100"/>
          <w:position w:val="0"/>
          <w:sz w:val="32"/>
          <w:szCs w:val="32"/>
        </w:rPr>
        <w:t>附件</w:t>
      </w:r>
      <w:r>
        <w:rPr>
          <w:rFonts w:hint="default" w:ascii="Times New Roman" w:hAnsi="Times New Roman" w:eastAsia="仿宋_GB2312" w:cs="Times New Roman"/>
          <w:b w:val="0"/>
          <w:bCs w:val="0"/>
          <w:color w:val="auto"/>
          <w:spacing w:val="0"/>
          <w:w w:val="100"/>
          <w:position w:val="0"/>
          <w:sz w:val="32"/>
          <w:szCs w:val="32"/>
          <w:lang w:val="en-US" w:eastAsia="en-US" w:bidi="en-US"/>
        </w:rPr>
        <w:t xml:space="preserve">4-1 </w:t>
      </w:r>
      <w:r>
        <w:rPr>
          <w:rFonts w:hint="default" w:ascii="Times New Roman" w:hAnsi="Times New Roman" w:eastAsia="仿宋_GB2312" w:cs="Times New Roman"/>
          <w:b w:val="0"/>
          <w:bCs w:val="0"/>
          <w:color w:val="auto"/>
          <w:spacing w:val="0"/>
          <w:w w:val="100"/>
          <w:position w:val="0"/>
          <w:sz w:val="32"/>
          <w:szCs w:val="32"/>
        </w:rPr>
        <w:t>）、醴陵市</w:t>
      </w:r>
      <w:r>
        <w:rPr>
          <w:rFonts w:hint="default" w:ascii="Times New Roman" w:hAnsi="Times New Roman" w:eastAsia="仿宋_GB2312" w:cs="Times New Roman"/>
          <w:b w:val="0"/>
          <w:bCs w:val="0"/>
          <w:color w:val="auto"/>
          <w:spacing w:val="0"/>
          <w:w w:val="100"/>
          <w:position w:val="0"/>
          <w:sz w:val="32"/>
          <w:szCs w:val="32"/>
          <w:u w:val="single"/>
          <w:lang w:val="en-US" w:eastAsia="zh-CN"/>
        </w:rPr>
        <w:t xml:space="preserve">  </w:t>
      </w:r>
      <w:r>
        <w:rPr>
          <w:rFonts w:hint="eastAsia" w:ascii="Times New Roman" w:hAnsi="Times New Roman" w:eastAsia="仿宋_GB2312" w:cs="Times New Roman"/>
          <w:b w:val="0"/>
          <w:bCs w:val="0"/>
          <w:color w:val="auto"/>
          <w:spacing w:val="0"/>
          <w:w w:val="100"/>
          <w:position w:val="0"/>
          <w:sz w:val="32"/>
          <w:szCs w:val="32"/>
          <w:u w:val="single"/>
          <w:lang w:val="en-US" w:eastAsia="zh-CN"/>
        </w:rPr>
        <w:t xml:space="preserve">    </w:t>
      </w:r>
      <w:r>
        <w:rPr>
          <w:rFonts w:hint="default" w:ascii="Times New Roman" w:hAnsi="Times New Roman" w:eastAsia="仿宋_GB2312" w:cs="Times New Roman"/>
          <w:b w:val="0"/>
          <w:bCs w:val="0"/>
          <w:color w:val="auto"/>
          <w:spacing w:val="0"/>
          <w:w w:val="100"/>
          <w:position w:val="0"/>
          <w:sz w:val="32"/>
          <w:szCs w:val="32"/>
        </w:rPr>
        <w:t>镇（街道）</w:t>
      </w:r>
      <w:r>
        <w:rPr>
          <w:rFonts w:hint="default" w:ascii="Times New Roman" w:hAnsi="Times New Roman" w:eastAsia="仿宋_GB2312" w:cs="Times New Roman"/>
          <w:b w:val="0"/>
          <w:bCs w:val="0"/>
          <w:color w:val="auto"/>
          <w:spacing w:val="0"/>
          <w:w w:val="100"/>
          <w:position w:val="0"/>
          <w:sz w:val="32"/>
          <w:szCs w:val="32"/>
          <w:lang w:eastAsia="zh-CN"/>
        </w:rPr>
        <w:t>2023</w:t>
      </w:r>
      <w:r>
        <w:rPr>
          <w:rFonts w:hint="default" w:ascii="Times New Roman" w:hAnsi="Times New Roman" w:eastAsia="仿宋_GB2312" w:cs="Times New Roman"/>
          <w:b w:val="0"/>
          <w:bCs w:val="0"/>
          <w:color w:val="auto"/>
          <w:spacing w:val="0"/>
          <w:w w:val="100"/>
          <w:position w:val="0"/>
          <w:sz w:val="32"/>
          <w:szCs w:val="32"/>
        </w:rPr>
        <w:t>年 水稻种植面积200亩以上规模经营户统计表（附件4-2）、《醴陵市</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32"/>
          <w:szCs w:val="32"/>
          <w:u w:val="single"/>
        </w:rPr>
        <w:tab/>
      </w:r>
      <w:r>
        <w:rPr>
          <w:rFonts w:hint="eastAsia" w:ascii="Times New Roman" w:hAnsi="Times New Roman" w:eastAsia="仿宋_GB2312" w:cs="Times New Roman"/>
          <w:b w:val="0"/>
          <w:bCs w:val="0"/>
          <w:color w:val="auto"/>
          <w:sz w:val="32"/>
          <w:szCs w:val="32"/>
          <w:u w:val="single"/>
          <w:lang w:val="en-US" w:eastAsia="zh-CN"/>
        </w:rPr>
        <w:t xml:space="preserve">     </w:t>
      </w:r>
      <w:r>
        <w:rPr>
          <w:rFonts w:hint="default" w:ascii="Times New Roman" w:hAnsi="Times New Roman" w:eastAsia="仿宋_GB2312" w:cs="Times New Roman"/>
          <w:b w:val="0"/>
          <w:bCs w:val="0"/>
          <w:color w:val="auto"/>
          <w:spacing w:val="0"/>
          <w:w w:val="100"/>
          <w:position w:val="0"/>
          <w:sz w:val="32"/>
          <w:szCs w:val="32"/>
        </w:rPr>
        <w:t>镇（街道）</w:t>
      </w:r>
      <w:r>
        <w:rPr>
          <w:rFonts w:hint="default" w:ascii="Times New Roman" w:hAnsi="Times New Roman" w:eastAsia="仿宋_GB2312" w:cs="Times New Roman"/>
          <w:b w:val="0"/>
          <w:bCs w:val="0"/>
          <w:color w:val="auto"/>
          <w:spacing w:val="0"/>
          <w:w w:val="100"/>
          <w:position w:val="0"/>
          <w:sz w:val="32"/>
          <w:szCs w:val="32"/>
          <w:lang w:eastAsia="zh-CN"/>
        </w:rPr>
        <w:t>2023</w:t>
      </w:r>
      <w:r>
        <w:rPr>
          <w:rFonts w:hint="default" w:ascii="Times New Roman" w:hAnsi="Times New Roman" w:eastAsia="仿宋_GB2312" w:cs="Times New Roman"/>
          <w:b w:val="0"/>
          <w:bCs w:val="0"/>
          <w:color w:val="auto"/>
          <w:spacing w:val="0"/>
          <w:w w:val="100"/>
          <w:position w:val="0"/>
          <w:sz w:val="32"/>
          <w:szCs w:val="32"/>
        </w:rPr>
        <w:t>年稻谷目标价格补贴面积分村统计表》（附件</w:t>
      </w:r>
      <w:r>
        <w:rPr>
          <w:rFonts w:hint="default" w:ascii="Times New Roman" w:hAnsi="Times New Roman" w:eastAsia="仿宋_GB2312" w:cs="Times New Roman"/>
          <w:b w:val="0"/>
          <w:bCs w:val="0"/>
          <w:color w:val="auto"/>
          <w:spacing w:val="0"/>
          <w:w w:val="100"/>
          <w:position w:val="0"/>
          <w:sz w:val="32"/>
          <w:szCs w:val="32"/>
          <w:lang w:val="en-US" w:eastAsia="en-US" w:bidi="en-US"/>
        </w:rPr>
        <w:t>4-3 ）</w:t>
      </w:r>
      <w:r>
        <w:rPr>
          <w:rFonts w:hint="default" w:ascii="Times New Roman" w:hAnsi="Times New Roman" w:eastAsia="仿宋_GB2312" w:cs="Times New Roman"/>
          <w:b w:val="0"/>
          <w:bCs w:val="0"/>
          <w:color w:val="auto"/>
          <w:spacing w:val="0"/>
          <w:w w:val="100"/>
          <w:position w:val="0"/>
          <w:sz w:val="32"/>
          <w:szCs w:val="32"/>
          <w:vertAlign w:val="subscript"/>
          <w:lang w:val="en-US" w:eastAsia="en-US" w:bidi="en-US"/>
        </w:rPr>
        <w:t>o</w:t>
      </w:r>
    </w:p>
    <w:p>
      <w:pPr>
        <w:pStyle w:val="15"/>
        <w:keepNext w:val="0"/>
        <w:keepLines w:val="0"/>
        <w:pageBreakBefore w:val="0"/>
        <w:widowControl w:val="0"/>
        <w:shd w:val="clear" w:color="auto" w:fill="auto"/>
        <w:tabs>
          <w:tab w:val="left" w:pos="4866"/>
        </w:tabs>
        <w:kinsoku/>
        <w:wordWrap/>
        <w:overflowPunct/>
        <w:topLinePunct w:val="0"/>
        <w:autoSpaceDE/>
        <w:autoSpaceDN/>
        <w:bidi w:val="0"/>
        <w:adjustRightInd/>
        <w:snapToGrid/>
        <w:spacing w:before="0" w:after="0" w:line="600" w:lineRule="exact"/>
        <w:ind w:left="1560" w:right="0" w:hanging="920"/>
        <w:jc w:val="both"/>
        <w:textAlignment w:val="auto"/>
        <w:rPr>
          <w:rFonts w:hint="default" w:ascii="Times New Roman" w:hAnsi="Times New Roman" w:eastAsia="仿宋_GB2312" w:cs="Times New Roman"/>
          <w:b w:val="0"/>
          <w:bCs w:val="0"/>
          <w:color w:val="auto"/>
          <w:spacing w:val="0"/>
          <w:w w:val="100"/>
          <w:position w:val="0"/>
          <w:sz w:val="32"/>
          <w:szCs w:val="32"/>
        </w:rPr>
      </w:pPr>
      <w:r>
        <w:rPr>
          <w:rFonts w:hint="default" w:ascii="Times New Roman" w:hAnsi="Times New Roman" w:eastAsia="仿宋_GB2312" w:cs="Times New Roman"/>
          <w:b w:val="0"/>
          <w:bCs w:val="0"/>
          <w:color w:val="auto"/>
          <w:spacing w:val="0"/>
          <w:w w:val="100"/>
          <w:position w:val="0"/>
          <w:sz w:val="32"/>
          <w:szCs w:val="32"/>
        </w:rPr>
        <w:t>附件：</w:t>
      </w:r>
    </w:p>
    <w:p>
      <w:pPr>
        <w:pStyle w:val="15"/>
        <w:keepNext w:val="0"/>
        <w:keepLines w:val="0"/>
        <w:pageBreakBefore w:val="0"/>
        <w:widowControl w:val="0"/>
        <w:shd w:val="clear" w:color="auto" w:fill="auto"/>
        <w:tabs>
          <w:tab w:val="left" w:pos="4866"/>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b w:val="0"/>
          <w:bCs w:val="0"/>
          <w:color w:val="auto"/>
          <w:spacing w:val="0"/>
          <w:w w:val="100"/>
          <w:position w:val="0"/>
          <w:sz w:val="32"/>
          <w:szCs w:val="32"/>
        </w:rPr>
      </w:pPr>
      <w:r>
        <w:rPr>
          <w:rFonts w:hint="default" w:ascii="Times New Roman" w:hAnsi="Times New Roman" w:eastAsia="仿宋_GB2312" w:cs="Times New Roman"/>
          <w:b w:val="0"/>
          <w:bCs w:val="0"/>
          <w:color w:val="auto"/>
          <w:spacing w:val="0"/>
          <w:w w:val="100"/>
          <w:position w:val="0"/>
          <w:sz w:val="32"/>
          <w:szCs w:val="32"/>
        </w:rPr>
        <w:t>4-1、醴陵市</w:t>
      </w:r>
      <w:r>
        <w:rPr>
          <w:rFonts w:hint="default" w:ascii="Times New Roman" w:hAnsi="Times New Roman" w:eastAsia="仿宋_GB2312" w:cs="Times New Roman"/>
          <w:b w:val="0"/>
          <w:bCs w:val="0"/>
          <w:color w:val="auto"/>
          <w:spacing w:val="0"/>
          <w:w w:val="100"/>
          <w:position w:val="0"/>
          <w:sz w:val="32"/>
          <w:szCs w:val="32"/>
          <w:u w:val="single"/>
          <w:lang w:val="en-US" w:eastAsia="zh-CN"/>
        </w:rPr>
        <w:t xml:space="preserve"> </w:t>
      </w:r>
      <w:r>
        <w:rPr>
          <w:rFonts w:hint="eastAsia" w:ascii="Times New Roman" w:hAnsi="Times New Roman" w:eastAsia="仿宋_GB2312" w:cs="Times New Roman"/>
          <w:b w:val="0"/>
          <w:bCs w:val="0"/>
          <w:color w:val="auto"/>
          <w:spacing w:val="0"/>
          <w:w w:val="100"/>
          <w:position w:val="0"/>
          <w:sz w:val="32"/>
          <w:szCs w:val="32"/>
          <w:u w:val="single"/>
          <w:lang w:val="en-US" w:eastAsia="zh-CN"/>
        </w:rPr>
        <w:t xml:space="preserve">      </w:t>
      </w:r>
      <w:r>
        <w:rPr>
          <w:rFonts w:hint="default" w:ascii="Times New Roman" w:hAnsi="Times New Roman" w:eastAsia="仿宋_GB2312" w:cs="Times New Roman"/>
          <w:b w:val="0"/>
          <w:bCs w:val="0"/>
          <w:color w:val="auto"/>
          <w:spacing w:val="0"/>
          <w:w w:val="100"/>
          <w:position w:val="0"/>
          <w:sz w:val="32"/>
          <w:szCs w:val="32"/>
          <w:u w:val="single"/>
          <w:lang w:val="en-US" w:eastAsia="zh-CN"/>
        </w:rPr>
        <w:t xml:space="preserve"> </w:t>
      </w:r>
      <w:r>
        <w:rPr>
          <w:rFonts w:hint="default" w:ascii="Times New Roman" w:hAnsi="Times New Roman" w:eastAsia="仿宋_GB2312" w:cs="Times New Roman"/>
          <w:b w:val="0"/>
          <w:bCs w:val="0"/>
          <w:color w:val="auto"/>
          <w:spacing w:val="0"/>
          <w:w w:val="100"/>
          <w:position w:val="0"/>
          <w:sz w:val="32"/>
          <w:szCs w:val="32"/>
        </w:rPr>
        <w:t>镇（街道）</w:t>
      </w:r>
      <w:r>
        <w:rPr>
          <w:rFonts w:hint="default" w:ascii="Times New Roman" w:hAnsi="Times New Roman" w:eastAsia="仿宋_GB2312" w:cs="Times New Roman"/>
          <w:b w:val="0"/>
          <w:bCs w:val="0"/>
          <w:color w:val="auto"/>
          <w:spacing w:val="0"/>
          <w:w w:val="100"/>
          <w:position w:val="0"/>
          <w:sz w:val="32"/>
          <w:szCs w:val="32"/>
          <w:lang w:eastAsia="zh-CN"/>
        </w:rPr>
        <w:t>2023</w:t>
      </w:r>
      <w:r>
        <w:rPr>
          <w:rFonts w:hint="default" w:ascii="Times New Roman" w:hAnsi="Times New Roman" w:eastAsia="仿宋_GB2312" w:cs="Times New Roman"/>
          <w:b w:val="0"/>
          <w:bCs w:val="0"/>
          <w:color w:val="auto"/>
          <w:spacing w:val="0"/>
          <w:w w:val="100"/>
          <w:position w:val="0"/>
          <w:sz w:val="32"/>
          <w:szCs w:val="32"/>
        </w:rPr>
        <w:t>年稻谷目标 价格补贴面积分户核定上报表</w:t>
      </w:r>
    </w:p>
    <w:p>
      <w:pPr>
        <w:pStyle w:val="15"/>
        <w:keepNext w:val="0"/>
        <w:keepLines w:val="0"/>
        <w:pageBreakBefore w:val="0"/>
        <w:widowControl w:val="0"/>
        <w:shd w:val="clear" w:color="auto" w:fill="auto"/>
        <w:tabs>
          <w:tab w:val="left" w:pos="4866"/>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b w:val="0"/>
          <w:bCs w:val="0"/>
          <w:color w:val="auto"/>
          <w:spacing w:val="0"/>
          <w:w w:val="100"/>
          <w:position w:val="0"/>
          <w:sz w:val="32"/>
          <w:szCs w:val="32"/>
        </w:rPr>
      </w:pPr>
      <w:r>
        <w:rPr>
          <w:rFonts w:hint="default" w:ascii="Times New Roman" w:hAnsi="Times New Roman" w:eastAsia="仿宋_GB2312" w:cs="Times New Roman"/>
          <w:b w:val="0"/>
          <w:bCs w:val="0"/>
          <w:color w:val="auto"/>
          <w:spacing w:val="0"/>
          <w:w w:val="100"/>
          <w:position w:val="0"/>
          <w:sz w:val="32"/>
          <w:szCs w:val="32"/>
        </w:rPr>
        <w:t>4-2、醴陵市</w:t>
      </w:r>
      <w:r>
        <w:rPr>
          <w:rFonts w:hint="default" w:ascii="Times New Roman" w:hAnsi="Times New Roman" w:eastAsia="仿宋_GB2312" w:cs="Times New Roman"/>
          <w:b w:val="0"/>
          <w:bCs w:val="0"/>
          <w:color w:val="auto"/>
          <w:spacing w:val="0"/>
          <w:w w:val="100"/>
          <w:position w:val="0"/>
          <w:sz w:val="32"/>
          <w:szCs w:val="32"/>
          <w:u w:val="single"/>
          <w:lang w:val="en-US" w:eastAsia="zh-CN"/>
        </w:rPr>
        <w:t xml:space="preserve">  </w:t>
      </w:r>
      <w:r>
        <w:rPr>
          <w:rFonts w:hint="eastAsia" w:ascii="Times New Roman" w:hAnsi="Times New Roman" w:eastAsia="仿宋_GB2312" w:cs="Times New Roman"/>
          <w:b w:val="0"/>
          <w:bCs w:val="0"/>
          <w:color w:val="auto"/>
          <w:spacing w:val="0"/>
          <w:w w:val="100"/>
          <w:position w:val="0"/>
          <w:sz w:val="32"/>
          <w:szCs w:val="32"/>
          <w:u w:val="single"/>
          <w:lang w:val="en-US" w:eastAsia="zh-CN"/>
        </w:rPr>
        <w:t xml:space="preserve">     </w:t>
      </w:r>
      <w:r>
        <w:rPr>
          <w:rFonts w:hint="default" w:ascii="Times New Roman" w:hAnsi="Times New Roman" w:eastAsia="仿宋_GB2312" w:cs="Times New Roman"/>
          <w:b w:val="0"/>
          <w:bCs w:val="0"/>
          <w:color w:val="auto"/>
          <w:spacing w:val="0"/>
          <w:w w:val="100"/>
          <w:position w:val="0"/>
          <w:sz w:val="32"/>
          <w:szCs w:val="32"/>
        </w:rPr>
        <w:t>镇（街道）</w:t>
      </w:r>
      <w:r>
        <w:rPr>
          <w:rFonts w:hint="default" w:ascii="Times New Roman" w:hAnsi="Times New Roman" w:eastAsia="仿宋_GB2312" w:cs="Times New Roman"/>
          <w:b w:val="0"/>
          <w:bCs w:val="0"/>
          <w:color w:val="auto"/>
          <w:spacing w:val="0"/>
          <w:w w:val="100"/>
          <w:position w:val="0"/>
          <w:sz w:val="32"/>
          <w:szCs w:val="32"/>
          <w:lang w:eastAsia="zh-CN"/>
        </w:rPr>
        <w:t>2023</w:t>
      </w:r>
      <w:r>
        <w:rPr>
          <w:rFonts w:hint="default" w:ascii="Times New Roman" w:hAnsi="Times New Roman" w:eastAsia="仿宋_GB2312" w:cs="Times New Roman"/>
          <w:b w:val="0"/>
          <w:bCs w:val="0"/>
          <w:color w:val="auto"/>
          <w:spacing w:val="0"/>
          <w:w w:val="100"/>
          <w:position w:val="0"/>
          <w:sz w:val="32"/>
          <w:szCs w:val="32"/>
        </w:rPr>
        <w:t>年水稻种植 面积200亩以上规模经营户统计表</w:t>
      </w:r>
    </w:p>
    <w:p>
      <w:pPr>
        <w:pStyle w:val="15"/>
        <w:keepNext w:val="0"/>
        <w:keepLines w:val="0"/>
        <w:pageBreakBefore w:val="0"/>
        <w:widowControl w:val="0"/>
        <w:shd w:val="clear" w:color="auto" w:fill="auto"/>
        <w:tabs>
          <w:tab w:val="left" w:pos="4866"/>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color w:val="auto"/>
          <w:spacing w:val="0"/>
          <w:w w:val="100"/>
          <w:position w:val="0"/>
          <w:sz w:val="32"/>
          <w:szCs w:val="32"/>
        </w:rPr>
      </w:pPr>
      <w:r>
        <w:rPr>
          <w:rFonts w:hint="default" w:ascii="Times New Roman" w:hAnsi="Times New Roman" w:eastAsia="仿宋_GB2312" w:cs="Times New Roman"/>
          <w:b w:val="0"/>
          <w:bCs w:val="0"/>
          <w:color w:val="auto"/>
          <w:spacing w:val="0"/>
          <w:w w:val="100"/>
          <w:position w:val="0"/>
          <w:sz w:val="32"/>
          <w:szCs w:val="32"/>
        </w:rPr>
        <w:t>4-3、</w:t>
      </w:r>
      <w:r>
        <w:rPr>
          <w:rFonts w:hint="default" w:ascii="Times New Roman" w:hAnsi="Times New Roman" w:eastAsia="仿宋_GB2312" w:cs="Times New Roman"/>
          <w:color w:val="auto"/>
          <w:spacing w:val="0"/>
          <w:w w:val="100"/>
          <w:position w:val="0"/>
          <w:sz w:val="32"/>
          <w:szCs w:val="32"/>
        </w:rPr>
        <w:t>醴陵市</w:t>
      </w:r>
      <w:r>
        <w:rPr>
          <w:rFonts w:hint="default" w:ascii="Times New Roman" w:hAnsi="Times New Roman" w:eastAsia="仿宋_GB2312" w:cs="Times New Roman"/>
          <w:color w:val="auto"/>
          <w:spacing w:val="0"/>
          <w:w w:val="100"/>
          <w:position w:val="0"/>
          <w:sz w:val="32"/>
          <w:szCs w:val="32"/>
          <w:u w:val="single"/>
          <w:lang w:val="en-US" w:eastAsia="zh-CN"/>
        </w:rPr>
        <w:t xml:space="preserve"> </w:t>
      </w:r>
      <w:r>
        <w:rPr>
          <w:rFonts w:hint="eastAsia" w:ascii="Times New Roman" w:hAnsi="Times New Roman" w:eastAsia="仿宋_GB2312" w:cs="Times New Roman"/>
          <w:color w:val="auto"/>
          <w:spacing w:val="0"/>
          <w:w w:val="100"/>
          <w:position w:val="0"/>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rPr>
        <w:t>镇（街道</w:t>
      </w:r>
      <w:r>
        <w:rPr>
          <w:rFonts w:hint="default" w:ascii="Times New Roman" w:hAnsi="Times New Roman" w:eastAsia="仿宋_GB2312" w:cs="Times New Roman"/>
          <w:b/>
          <w:bCs/>
          <w:color w:val="auto"/>
          <w:spacing w:val="0"/>
          <w:w w:val="100"/>
          <w:position w:val="0"/>
          <w:sz w:val="32"/>
          <w:szCs w:val="32"/>
        </w:rPr>
        <w:t>）</w:t>
      </w:r>
      <w:r>
        <w:rPr>
          <w:rFonts w:hint="default" w:ascii="Times New Roman" w:hAnsi="Times New Roman" w:eastAsia="仿宋_GB2312" w:cs="Times New Roman"/>
          <w:b w:val="0"/>
          <w:bCs w:val="0"/>
          <w:color w:val="auto"/>
          <w:spacing w:val="0"/>
          <w:w w:val="100"/>
          <w:position w:val="0"/>
          <w:sz w:val="32"/>
          <w:szCs w:val="32"/>
          <w:lang w:eastAsia="zh-CN"/>
        </w:rPr>
        <w:t>2023</w:t>
      </w:r>
      <w:r>
        <w:rPr>
          <w:rFonts w:hint="default" w:ascii="Times New Roman" w:hAnsi="Times New Roman" w:eastAsia="仿宋_GB2312" w:cs="Times New Roman"/>
          <w:color w:val="auto"/>
          <w:spacing w:val="0"/>
          <w:w w:val="100"/>
          <w:position w:val="0"/>
          <w:sz w:val="32"/>
          <w:szCs w:val="32"/>
        </w:rPr>
        <w:t>年稻谷目标价格补贴面积分村统计表</w:t>
      </w:r>
    </w:p>
    <w:p>
      <w:pPr>
        <w:pStyle w:val="15"/>
        <w:keepNext w:val="0"/>
        <w:keepLines w:val="0"/>
        <w:pageBreakBefore w:val="0"/>
        <w:widowControl w:val="0"/>
        <w:shd w:val="clear" w:color="auto" w:fill="auto"/>
        <w:tabs>
          <w:tab w:val="left" w:pos="4858"/>
        </w:tabs>
        <w:kinsoku/>
        <w:wordWrap/>
        <w:overflowPunct/>
        <w:topLinePunct w:val="0"/>
        <w:autoSpaceDE/>
        <w:autoSpaceDN/>
        <w:bidi w:val="0"/>
        <w:adjustRightInd/>
        <w:snapToGrid/>
        <w:spacing w:before="0" w:after="0" w:line="600" w:lineRule="exact"/>
        <w:ind w:left="1560" w:right="0" w:firstLine="20"/>
        <w:jc w:val="both"/>
        <w:textAlignment w:val="auto"/>
        <w:rPr>
          <w:rFonts w:hint="default" w:ascii="Times New Roman" w:hAnsi="Times New Roman" w:eastAsia="仿宋_GB2312" w:cs="Times New Roman"/>
          <w:color w:val="auto"/>
          <w:spacing w:val="0"/>
          <w:w w:val="100"/>
          <w:position w:val="0"/>
          <w:sz w:val="32"/>
          <w:szCs w:val="32"/>
        </w:rPr>
      </w:pPr>
    </w:p>
    <w:p>
      <w:pPr>
        <w:pStyle w:val="15"/>
        <w:keepNext w:val="0"/>
        <w:keepLines w:val="0"/>
        <w:pageBreakBefore w:val="0"/>
        <w:widowControl w:val="0"/>
        <w:shd w:val="clear" w:color="auto" w:fill="auto"/>
        <w:tabs>
          <w:tab w:val="left" w:pos="4858"/>
        </w:tabs>
        <w:kinsoku/>
        <w:wordWrap/>
        <w:overflowPunct/>
        <w:topLinePunct w:val="0"/>
        <w:autoSpaceDE/>
        <w:autoSpaceDN/>
        <w:bidi w:val="0"/>
        <w:adjustRightInd/>
        <w:snapToGrid/>
        <w:spacing w:before="0" w:after="0" w:line="600" w:lineRule="exact"/>
        <w:ind w:left="1560" w:right="0" w:firstLine="20"/>
        <w:jc w:val="both"/>
        <w:textAlignment w:val="auto"/>
        <w:rPr>
          <w:rFonts w:hint="default" w:ascii="Times New Roman" w:hAnsi="Times New Roman" w:eastAsia="仿宋_GB2312" w:cs="Times New Roman"/>
          <w:color w:val="auto"/>
          <w:spacing w:val="0"/>
          <w:w w:val="100"/>
          <w:position w:val="0"/>
          <w:sz w:val="32"/>
          <w:szCs w:val="32"/>
        </w:rPr>
      </w:pPr>
    </w:p>
    <w:p>
      <w:pPr>
        <w:pStyle w:val="15"/>
        <w:keepNext w:val="0"/>
        <w:keepLines w:val="0"/>
        <w:pageBreakBefore w:val="0"/>
        <w:widowControl w:val="0"/>
        <w:shd w:val="clear" w:color="auto" w:fill="auto"/>
        <w:tabs>
          <w:tab w:val="left" w:pos="1447"/>
        </w:tabs>
        <w:kinsoku/>
        <w:wordWrap/>
        <w:overflowPunct/>
        <w:topLinePunct w:val="0"/>
        <w:autoSpaceDE/>
        <w:autoSpaceDN/>
        <w:bidi w:val="0"/>
        <w:adjustRightInd/>
        <w:snapToGrid/>
        <w:spacing w:before="0" w:after="0" w:line="600" w:lineRule="exact"/>
        <w:ind w:left="0" w:right="840" w:firstLine="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pacing w:val="0"/>
          <w:w w:val="100"/>
          <w:position w:val="0"/>
          <w:sz w:val="32"/>
          <w:szCs w:val="32"/>
          <w:u w:val="single"/>
          <w:lang w:val="en-US" w:eastAsia="zh-CN"/>
        </w:rPr>
        <w:t xml:space="preserve"> </w:t>
      </w:r>
      <w:r>
        <w:rPr>
          <w:rFonts w:hint="eastAsia" w:ascii="Times New Roman" w:hAnsi="Times New Roman" w:eastAsia="仿宋_GB2312" w:cs="Times New Roman"/>
          <w:color w:val="auto"/>
          <w:spacing w:val="0"/>
          <w:w w:val="100"/>
          <w:position w:val="0"/>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u w:val="single"/>
          <w:lang w:val="en-US" w:eastAsia="zh-CN"/>
        </w:rPr>
        <w:t xml:space="preserve"> </w:t>
      </w:r>
      <w:r>
        <w:rPr>
          <w:rFonts w:hint="default" w:ascii="Times New Roman" w:hAnsi="Times New Roman" w:eastAsia="仿宋_GB2312" w:cs="Times New Roman"/>
          <w:color w:val="auto"/>
          <w:spacing w:val="0"/>
          <w:w w:val="100"/>
          <w:position w:val="0"/>
          <w:sz w:val="32"/>
          <w:szCs w:val="32"/>
        </w:rPr>
        <w:t>镇（街道）人民政府（公章）</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440" w:line="600" w:lineRule="exact"/>
        <w:ind w:left="4440" w:right="0" w:firstLine="0"/>
        <w:jc w:val="left"/>
        <w:textAlignment w:val="auto"/>
        <w:rPr>
          <w:rFonts w:hint="default" w:ascii="Times New Roman" w:hAnsi="Times New Roman" w:cs="Times New Roman"/>
          <w:color w:val="auto"/>
          <w:sz w:val="32"/>
          <w:szCs w:val="32"/>
        </w:rPr>
        <w:sectPr>
          <w:headerReference r:id="rId16" w:type="first"/>
          <w:footerReference r:id="rId19" w:type="first"/>
          <w:headerReference r:id="rId14" w:type="default"/>
          <w:footerReference r:id="rId17" w:type="default"/>
          <w:headerReference r:id="rId15" w:type="even"/>
          <w:footerReference r:id="rId18" w:type="even"/>
          <w:footnotePr>
            <w:numFmt w:val="decimal"/>
          </w:footnotePr>
          <w:pgSz w:w="11900" w:h="16840"/>
          <w:pgMar w:top="2098" w:right="1531" w:bottom="1701" w:left="1531" w:header="0" w:footer="1196" w:gutter="0"/>
          <w:pgBorders>
            <w:top w:val="none" w:sz="0" w:space="0"/>
            <w:left w:val="none" w:sz="0" w:space="0"/>
            <w:bottom w:val="none" w:sz="0" w:space="0"/>
            <w:right w:val="none" w:sz="0" w:space="0"/>
          </w:pgBorders>
          <w:pgNumType w:fmt="decimal"/>
          <w:cols w:space="0" w:num="1"/>
          <w:titlePg/>
          <w:rtlGutter w:val="0"/>
          <w:docGrid w:linePitch="360" w:charSpace="0"/>
        </w:sectPr>
      </w:pPr>
      <w:r>
        <w:rPr>
          <w:rFonts w:hint="default" w:ascii="Times New Roman" w:hAnsi="Times New Roman" w:cs="Times New Roman"/>
          <w:b w:val="0"/>
          <w:bCs w:val="0"/>
          <w:color w:val="auto"/>
          <w:spacing w:val="0"/>
          <w:w w:val="100"/>
          <w:position w:val="0"/>
          <w:sz w:val="32"/>
          <w:szCs w:val="32"/>
        </w:rPr>
        <w:t>202</w:t>
      </w:r>
      <w:r>
        <w:rPr>
          <w:rFonts w:hint="default" w:ascii="Times New Roman" w:hAnsi="Times New Roman" w:cs="Times New Roman"/>
          <w:b w:val="0"/>
          <w:bCs w:val="0"/>
          <w:color w:val="auto"/>
          <w:spacing w:val="0"/>
          <w:w w:val="100"/>
          <w:position w:val="0"/>
          <w:sz w:val="32"/>
          <w:szCs w:val="32"/>
          <w:lang w:val="en-US" w:eastAsia="zh-CN"/>
        </w:rPr>
        <w:t>3</w:t>
      </w:r>
      <w:r>
        <w:rPr>
          <w:rFonts w:hint="default" w:ascii="Times New Roman" w:hAnsi="Times New Roman" w:cs="Times New Roman"/>
          <w:color w:val="auto"/>
          <w:spacing w:val="0"/>
          <w:w w:val="100"/>
          <w:position w:val="0"/>
          <w:sz w:val="32"/>
          <w:szCs w:val="32"/>
        </w:rPr>
        <w:t xml:space="preserve">年 </w:t>
      </w:r>
      <w:r>
        <w:rPr>
          <w:rFonts w:hint="eastAsia" w:ascii="Times New Roman" w:hAnsi="Times New Roman" w:cs="Times New Roman"/>
          <w:color w:val="auto"/>
          <w:spacing w:val="0"/>
          <w:w w:val="100"/>
          <w:position w:val="0"/>
          <w:sz w:val="32"/>
          <w:szCs w:val="32"/>
          <w:lang w:val="en-US" w:eastAsia="zh-CN"/>
        </w:rPr>
        <w:t xml:space="preserve">    </w:t>
      </w:r>
      <w:r>
        <w:rPr>
          <w:rFonts w:hint="default" w:ascii="Times New Roman" w:hAnsi="Times New Roman" w:cs="Times New Roman"/>
          <w:color w:val="auto"/>
          <w:spacing w:val="0"/>
          <w:w w:val="100"/>
          <w:position w:val="0"/>
          <w:sz w:val="32"/>
          <w:szCs w:val="32"/>
        </w:rPr>
        <w:t xml:space="preserve">月 </w:t>
      </w:r>
      <w:r>
        <w:rPr>
          <w:rFonts w:hint="eastAsia" w:ascii="Times New Roman" w:hAnsi="Times New Roman" w:cs="Times New Roman"/>
          <w:color w:val="auto"/>
          <w:spacing w:val="0"/>
          <w:w w:val="100"/>
          <w:position w:val="0"/>
          <w:sz w:val="32"/>
          <w:szCs w:val="32"/>
          <w:lang w:val="en-US" w:eastAsia="zh-CN"/>
        </w:rPr>
        <w:t xml:space="preserve">    </w:t>
      </w:r>
      <w:r>
        <w:rPr>
          <w:rFonts w:hint="default" w:ascii="Times New Roman" w:hAnsi="Times New Roman" w:cs="Times New Roman"/>
          <w:color w:val="auto"/>
          <w:spacing w:val="0"/>
          <w:w w:val="100"/>
          <w:position w:val="0"/>
          <w:sz w:val="32"/>
          <w:szCs w:val="32"/>
        </w:rPr>
        <w:t>日</w:t>
      </w:r>
    </w:p>
    <w:p>
      <w:pPr>
        <w:pStyle w:val="15"/>
        <w:keepNext w:val="0"/>
        <w:keepLines w:val="0"/>
        <w:widowControl w:val="0"/>
        <w:shd w:val="clear" w:color="auto" w:fill="auto"/>
        <w:bidi w:val="0"/>
        <w:spacing w:before="0" w:after="0" w:line="240" w:lineRule="auto"/>
        <w:ind w:left="0" w:right="0" w:firstLine="0"/>
        <w:jc w:val="both"/>
        <w:rPr>
          <w:rFonts w:hint="eastAsia" w:ascii="黑体" w:hAnsi="黑体" w:eastAsia="黑体" w:cs="黑体"/>
          <w:b w:val="0"/>
          <w:bCs w:val="0"/>
          <w:color w:val="auto"/>
          <w:spacing w:val="0"/>
          <w:w w:val="100"/>
          <w:position w:val="0"/>
          <w:lang w:val="en-US" w:eastAsia="en-US" w:bidi="en-US"/>
        </w:rPr>
      </w:pPr>
      <w:r>
        <w:rPr>
          <w:rFonts w:hint="eastAsia" w:ascii="黑体" w:hAnsi="黑体" w:eastAsia="黑体" w:cs="黑体"/>
          <w:b w:val="0"/>
          <w:bCs w:val="0"/>
          <w:color w:val="auto"/>
          <w:spacing w:val="0"/>
          <w:w w:val="100"/>
          <w:position w:val="0"/>
        </w:rPr>
        <w:t>附件</w:t>
      </w:r>
      <w:r>
        <w:rPr>
          <w:rFonts w:hint="eastAsia" w:ascii="黑体" w:hAnsi="黑体" w:eastAsia="黑体" w:cs="黑体"/>
          <w:b w:val="0"/>
          <w:bCs w:val="0"/>
          <w:color w:val="auto"/>
          <w:spacing w:val="0"/>
          <w:w w:val="100"/>
          <w:position w:val="0"/>
          <w:lang w:val="en-US" w:eastAsia="en-US" w:bidi="en-US"/>
        </w:rPr>
        <w:t>4-1</w:t>
      </w:r>
      <w:bookmarkStart w:id="37" w:name="bookmark42"/>
      <w:bookmarkStart w:id="38" w:name="bookmark40"/>
      <w:bookmarkStart w:id="39" w:name="bookmark41"/>
    </w:p>
    <w:p>
      <w:pPr>
        <w:pStyle w:val="15"/>
        <w:keepNext w:val="0"/>
        <w:keepLines w:val="0"/>
        <w:widowControl w:val="0"/>
        <w:shd w:val="clear" w:color="auto" w:fill="auto"/>
        <w:bidi w:val="0"/>
        <w:spacing w:before="0" w:after="0" w:line="240" w:lineRule="auto"/>
        <w:ind w:left="0" w:right="0" w:firstLine="0"/>
        <w:jc w:val="center"/>
        <w:rPr>
          <w:rFonts w:hint="eastAsia" w:ascii="方正大标宋简体" w:hAnsi="方正大标宋简体" w:eastAsia="方正大标宋简体" w:cs="方正大标宋简体"/>
          <w:i w:val="0"/>
          <w:iCs w:val="0"/>
          <w:color w:val="auto"/>
          <w:sz w:val="36"/>
          <w:szCs w:val="36"/>
        </w:rPr>
      </w:pPr>
      <w:r>
        <w:rPr>
          <w:rFonts w:hint="eastAsia" w:ascii="方正大标宋简体" w:hAnsi="方正大标宋简体" w:eastAsia="方正大标宋简体" w:cs="方正大标宋简体"/>
          <w:i w:val="0"/>
          <w:iCs w:val="0"/>
          <w:color w:val="auto"/>
          <w:spacing w:val="0"/>
          <w:w w:val="100"/>
          <w:position w:val="0"/>
          <w:sz w:val="36"/>
          <w:szCs w:val="36"/>
        </w:rPr>
        <w:t>醴陵市</w:t>
      </w:r>
      <w:r>
        <w:rPr>
          <w:rFonts w:hint="eastAsia" w:ascii="方正大标宋简体" w:hAnsi="方正大标宋简体" w:eastAsia="方正大标宋简体" w:cs="方正大标宋简体"/>
          <w:i w:val="0"/>
          <w:iCs w:val="0"/>
          <w:color w:val="auto"/>
          <w:spacing w:val="0"/>
          <w:w w:val="100"/>
          <w:position w:val="0"/>
          <w:sz w:val="36"/>
          <w:szCs w:val="36"/>
          <w:u w:val="single"/>
          <w:lang w:val="en-US" w:eastAsia="zh-CN"/>
        </w:rPr>
        <w:t xml:space="preserve">        </w:t>
      </w:r>
      <w:r>
        <w:rPr>
          <w:rFonts w:hint="eastAsia" w:ascii="方正大标宋简体" w:hAnsi="方正大标宋简体" w:eastAsia="方正大标宋简体" w:cs="方正大标宋简体"/>
          <w:i w:val="0"/>
          <w:iCs w:val="0"/>
          <w:color w:val="auto"/>
          <w:spacing w:val="0"/>
          <w:w w:val="100"/>
          <w:position w:val="0"/>
          <w:sz w:val="36"/>
          <w:szCs w:val="36"/>
        </w:rPr>
        <w:t>镇（街道）</w:t>
      </w:r>
      <w:r>
        <w:rPr>
          <w:rFonts w:hint="eastAsia" w:ascii="方正大标宋简体" w:hAnsi="方正大标宋简体" w:eastAsia="方正大标宋简体" w:cs="方正大标宋简体"/>
          <w:i w:val="0"/>
          <w:iCs w:val="0"/>
          <w:color w:val="auto"/>
          <w:spacing w:val="0"/>
          <w:w w:val="100"/>
          <w:position w:val="0"/>
          <w:sz w:val="36"/>
          <w:szCs w:val="36"/>
          <w:lang w:eastAsia="zh-CN"/>
        </w:rPr>
        <w:t>2023</w:t>
      </w:r>
      <w:r>
        <w:rPr>
          <w:rFonts w:hint="eastAsia" w:ascii="方正大标宋简体" w:hAnsi="方正大标宋简体" w:eastAsia="方正大标宋简体" w:cs="方正大标宋简体"/>
          <w:i w:val="0"/>
          <w:iCs w:val="0"/>
          <w:color w:val="auto"/>
          <w:spacing w:val="0"/>
          <w:w w:val="100"/>
          <w:position w:val="0"/>
          <w:sz w:val="36"/>
          <w:szCs w:val="36"/>
        </w:rPr>
        <w:t>年稻谷目标价格补贴面积分户核定上报表</w:t>
      </w:r>
      <w:bookmarkEnd w:id="37"/>
      <w:bookmarkEnd w:id="38"/>
      <w:bookmarkEnd w:id="39"/>
    </w:p>
    <w:p>
      <w:pPr>
        <w:pStyle w:val="29"/>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auto"/>
          <w:spacing w:val="0"/>
          <w:w w:val="100"/>
          <w:position w:val="0"/>
        </w:rPr>
      </w:pPr>
    </w:p>
    <w:p>
      <w:pPr>
        <w:pStyle w:val="29"/>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auto"/>
          <w:sz w:val="22"/>
          <w:szCs w:val="22"/>
        </w:rPr>
      </w:pPr>
      <w:r>
        <w:rPr>
          <w:rFonts w:hint="eastAsia" w:ascii="宋体" w:hAnsi="宋体" w:eastAsia="宋体" w:cs="宋体"/>
          <w:i w:val="0"/>
          <w:iCs w:val="0"/>
          <w:color w:val="auto"/>
          <w:spacing w:val="0"/>
          <w:w w:val="100"/>
          <w:position w:val="0"/>
          <w:sz w:val="20"/>
          <w:szCs w:val="20"/>
          <w:u w:val="single"/>
          <w:shd w:val="clear" w:color="auto" w:fill="auto"/>
          <w:lang w:val="en-US" w:eastAsia="zh-CN" w:bidi="zh-TW"/>
        </w:rPr>
        <w:t xml:space="preserve">           </w:t>
      </w:r>
      <w:r>
        <w:rPr>
          <w:rFonts w:hint="eastAsia" w:ascii="宋体" w:hAnsi="宋体" w:eastAsia="宋体" w:cs="宋体"/>
          <w:i w:val="0"/>
          <w:iCs w:val="0"/>
          <w:color w:val="auto"/>
          <w:spacing w:val="0"/>
          <w:w w:val="100"/>
          <w:position w:val="0"/>
          <w:sz w:val="20"/>
          <w:szCs w:val="20"/>
          <w:u w:val="none"/>
          <w:shd w:val="clear" w:color="auto" w:fill="auto"/>
          <w:lang w:val="en-US" w:eastAsia="zh-CN" w:bidi="zh-TW"/>
        </w:rPr>
        <w:t xml:space="preserve">镇（街道）公章：  </w:t>
      </w:r>
      <w:r>
        <w:rPr>
          <w:rFonts w:hint="eastAsia" w:ascii="Times New Roman" w:hAnsi="Times New Roman" w:cs="Times New Roman"/>
          <w:color w:val="auto"/>
          <w:spacing w:val="0"/>
          <w:w w:val="100"/>
          <w:position w:val="0"/>
          <w:lang w:val="en-US" w:eastAsia="zh-CN"/>
        </w:rPr>
        <w:t xml:space="preserve">                                                                                                                                                                    </w:t>
      </w:r>
      <w:r>
        <w:rPr>
          <w:rFonts w:hint="default" w:ascii="Times New Roman" w:hAnsi="Times New Roman" w:cs="Times New Roman"/>
          <w:color w:val="auto"/>
          <w:spacing w:val="0"/>
          <w:w w:val="100"/>
          <w:position w:val="0"/>
          <w:sz w:val="22"/>
          <w:szCs w:val="22"/>
        </w:rPr>
        <w:t>统计时间：</w:t>
      </w:r>
      <w:r>
        <w:rPr>
          <w:rFonts w:hint="default" w:ascii="Times New Roman" w:hAnsi="Times New Roman" w:cs="Times New Roman"/>
          <w:color w:val="auto"/>
          <w:spacing w:val="0"/>
          <w:w w:val="100"/>
          <w:position w:val="0"/>
          <w:sz w:val="24"/>
          <w:szCs w:val="24"/>
          <w:lang w:eastAsia="zh-CN"/>
        </w:rPr>
        <w:t>2023</w:t>
      </w:r>
      <w:r>
        <w:rPr>
          <w:rFonts w:hint="default" w:ascii="Times New Roman" w:hAnsi="Times New Roman" w:cs="Times New Roman"/>
          <w:color w:val="auto"/>
          <w:spacing w:val="0"/>
          <w:w w:val="100"/>
          <w:position w:val="0"/>
          <w:sz w:val="22"/>
          <w:szCs w:val="22"/>
        </w:rPr>
        <w:t>年</w:t>
      </w:r>
      <w:r>
        <w:rPr>
          <w:rFonts w:hint="eastAsia" w:ascii="Times New Roman" w:hAnsi="Times New Roman" w:cs="Times New Roman"/>
          <w:color w:val="auto"/>
          <w:spacing w:val="0"/>
          <w:w w:val="100"/>
          <w:position w:val="0"/>
          <w:sz w:val="22"/>
          <w:szCs w:val="22"/>
          <w:lang w:val="en-US" w:eastAsia="zh-CN"/>
        </w:rPr>
        <w:t xml:space="preserve">        </w:t>
      </w:r>
      <w:r>
        <w:rPr>
          <w:rFonts w:hint="default" w:ascii="Times New Roman" w:hAnsi="Times New Roman" w:cs="Times New Roman"/>
          <w:color w:val="auto"/>
          <w:spacing w:val="0"/>
          <w:w w:val="100"/>
          <w:position w:val="0"/>
          <w:sz w:val="22"/>
          <w:szCs w:val="22"/>
        </w:rPr>
        <w:t xml:space="preserve"> 月 </w:t>
      </w:r>
      <w:r>
        <w:rPr>
          <w:rFonts w:hint="eastAsia" w:ascii="Times New Roman" w:hAnsi="Times New Roman" w:cs="Times New Roman"/>
          <w:color w:val="auto"/>
          <w:spacing w:val="0"/>
          <w:w w:val="100"/>
          <w:position w:val="0"/>
          <w:sz w:val="22"/>
          <w:szCs w:val="22"/>
          <w:lang w:val="en-US" w:eastAsia="zh-CN"/>
        </w:rPr>
        <w:t xml:space="preserve">         </w:t>
      </w:r>
      <w:r>
        <w:rPr>
          <w:rFonts w:hint="default" w:ascii="Times New Roman" w:hAnsi="Times New Roman" w:cs="Times New Roman"/>
          <w:color w:val="auto"/>
          <w:spacing w:val="0"/>
          <w:w w:val="100"/>
          <w:position w:val="0"/>
          <w:sz w:val="22"/>
          <w:szCs w:val="22"/>
        </w:rPr>
        <w:t>日</w:t>
      </w:r>
    </w:p>
    <w:p>
      <w:pPr>
        <w:pStyle w:val="27"/>
        <w:keepNext w:val="0"/>
        <w:keepLines w:val="0"/>
        <w:widowControl w:val="0"/>
        <w:shd w:val="clear" w:color="auto" w:fill="auto"/>
        <w:bidi w:val="0"/>
        <w:spacing w:before="0" w:after="0" w:line="240" w:lineRule="auto"/>
        <w:ind w:left="0" w:right="0" w:firstLine="0"/>
        <w:jc w:val="left"/>
        <w:rPr>
          <w:rFonts w:hint="eastAsia" w:ascii="Times New Roman" w:hAnsi="Times New Roman" w:eastAsia="宋体" w:cs="Times New Roman"/>
          <w:color w:val="auto"/>
          <w:lang w:eastAsia="zh-CN"/>
        </w:rPr>
      </w:pPr>
    </w:p>
    <w:tbl>
      <w:tblPr>
        <w:tblStyle w:val="8"/>
        <w:tblW w:w="14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409"/>
        <w:gridCol w:w="1537"/>
        <w:gridCol w:w="1235"/>
        <w:gridCol w:w="1235"/>
        <w:gridCol w:w="1239"/>
        <w:gridCol w:w="1235"/>
        <w:gridCol w:w="1584"/>
        <w:gridCol w:w="889"/>
        <w:gridCol w:w="1236"/>
        <w:gridCol w:w="1236"/>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1" w:type="dxa"/>
            <w:vMerge w:val="restart"/>
            <w:vAlign w:val="center"/>
          </w:tcPr>
          <w:p>
            <w:pPr>
              <w:pStyle w:val="23"/>
              <w:keepNext w:val="0"/>
              <w:keepLines w:val="0"/>
              <w:widowControl w:val="0"/>
              <w:shd w:val="clear" w:color="auto" w:fill="auto"/>
              <w:bidi w:val="0"/>
              <w:spacing w:before="0" w:after="0" w:line="274" w:lineRule="exact"/>
              <w:ind w:left="0" w:leftChars="0" w:right="0" w:rightChars="0" w:firstLine="0" w:firstLineChars="0"/>
              <w:jc w:val="center"/>
              <w:rPr>
                <w:rFonts w:hint="eastAsia" w:ascii="黑体" w:hAnsi="黑体" w:eastAsia="黑体" w:cs="黑体"/>
                <w:color w:val="auto"/>
                <w:spacing w:val="0"/>
                <w:w w:val="100"/>
                <w:position w:val="0"/>
                <w:sz w:val="20"/>
                <w:szCs w:val="20"/>
                <w:u w:val="none"/>
                <w:shd w:val="clear" w:color="auto" w:fill="auto"/>
                <w:lang w:val="zh-TW" w:eastAsia="zh-CN" w:bidi="zh-TW"/>
              </w:rPr>
            </w:pPr>
            <w:r>
              <w:rPr>
                <w:rFonts w:hint="eastAsia" w:ascii="黑体" w:hAnsi="黑体" w:eastAsia="黑体" w:cs="黑体"/>
                <w:color w:val="auto"/>
                <w:sz w:val="20"/>
                <w:szCs w:val="20"/>
                <w:lang w:eastAsia="zh-CN"/>
              </w:rPr>
              <w:t>序号</w:t>
            </w:r>
          </w:p>
        </w:tc>
        <w:tc>
          <w:tcPr>
            <w:tcW w:w="1409" w:type="dxa"/>
            <w:vMerge w:val="restart"/>
            <w:vAlign w:val="center"/>
          </w:tcPr>
          <w:p>
            <w:pPr>
              <w:pStyle w:val="23"/>
              <w:keepNext w:val="0"/>
              <w:keepLines w:val="0"/>
              <w:widowControl w:val="0"/>
              <w:shd w:val="clear" w:color="auto" w:fill="auto"/>
              <w:bidi w:val="0"/>
              <w:spacing w:before="0" w:after="0" w:line="274" w:lineRule="exact"/>
              <w:ind w:left="0" w:leftChars="0" w:right="0" w:rightChars="0" w:firstLine="0" w:firstLineChars="0"/>
              <w:jc w:val="center"/>
              <w:rPr>
                <w:rFonts w:hint="eastAsia" w:ascii="黑体" w:hAnsi="黑体" w:eastAsia="黑体" w:cs="黑体"/>
                <w:color w:val="auto"/>
                <w:spacing w:val="0"/>
                <w:w w:val="100"/>
                <w:position w:val="0"/>
                <w:sz w:val="20"/>
                <w:szCs w:val="20"/>
                <w:u w:val="none"/>
                <w:shd w:val="clear" w:color="auto" w:fill="auto"/>
                <w:lang w:val="zh-TW" w:eastAsia="zh-TW" w:bidi="zh-TW"/>
              </w:rPr>
            </w:pPr>
            <w:r>
              <w:rPr>
                <w:rFonts w:hint="eastAsia" w:ascii="黑体" w:hAnsi="黑体" w:eastAsia="黑体" w:cs="黑体"/>
                <w:color w:val="auto"/>
                <w:spacing w:val="0"/>
                <w:w w:val="100"/>
                <w:position w:val="0"/>
                <w:sz w:val="20"/>
                <w:szCs w:val="20"/>
              </w:rPr>
              <w:t>种植主体姓名 （每户一行）</w:t>
            </w:r>
          </w:p>
        </w:tc>
        <w:tc>
          <w:tcPr>
            <w:tcW w:w="1537" w:type="dxa"/>
            <w:vMerge w:val="restart"/>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eastAsia" w:ascii="黑体" w:hAnsi="黑体" w:eastAsia="黑体" w:cs="黑体"/>
                <w:color w:val="auto"/>
                <w:spacing w:val="0"/>
                <w:w w:val="100"/>
                <w:position w:val="0"/>
                <w:sz w:val="20"/>
                <w:szCs w:val="20"/>
                <w:u w:val="none"/>
                <w:shd w:val="clear" w:color="auto" w:fill="auto"/>
                <w:lang w:val="zh-TW" w:eastAsia="zh-TW" w:bidi="zh-TW"/>
              </w:rPr>
            </w:pPr>
            <w:r>
              <w:rPr>
                <w:rFonts w:hint="eastAsia" w:ascii="黑体" w:hAnsi="黑体" w:eastAsia="黑体" w:cs="黑体"/>
                <w:color w:val="auto"/>
                <w:spacing w:val="0"/>
                <w:w w:val="100"/>
                <w:position w:val="0"/>
                <w:sz w:val="20"/>
                <w:szCs w:val="20"/>
              </w:rPr>
              <w:t>联系电话</w:t>
            </w:r>
          </w:p>
        </w:tc>
        <w:tc>
          <w:tcPr>
            <w:tcW w:w="3709" w:type="dxa"/>
            <w:gridSpan w:val="3"/>
            <w:vAlign w:val="center"/>
          </w:tcPr>
          <w:p>
            <w:pPr>
              <w:widowControl w:val="0"/>
              <w:shd w:val="clear"/>
              <w:spacing w:line="360" w:lineRule="exact"/>
              <w:jc w:val="center"/>
              <w:rPr>
                <w:rFonts w:hint="eastAsia" w:ascii="黑体" w:hAnsi="黑体" w:eastAsia="黑体" w:cs="黑体"/>
                <w:color w:val="auto"/>
                <w:sz w:val="20"/>
                <w:szCs w:val="20"/>
                <w:vertAlign w:val="baseline"/>
              </w:rPr>
            </w:pPr>
            <w:r>
              <w:rPr>
                <w:rFonts w:hint="eastAsia" w:ascii="黑体" w:hAnsi="黑体" w:eastAsia="黑体" w:cs="黑体"/>
                <w:color w:val="auto"/>
                <w:spacing w:val="0"/>
                <w:w w:val="100"/>
                <w:position w:val="0"/>
                <w:sz w:val="20"/>
                <w:szCs w:val="20"/>
              </w:rPr>
              <w:t>一卡通账号信息</w:t>
            </w:r>
          </w:p>
        </w:tc>
        <w:tc>
          <w:tcPr>
            <w:tcW w:w="1235" w:type="dxa"/>
            <w:vMerge w:val="restart"/>
            <w:vAlign w:val="center"/>
          </w:tcPr>
          <w:p>
            <w:pPr>
              <w:pStyle w:val="23"/>
              <w:keepNext w:val="0"/>
              <w:keepLines w:val="0"/>
              <w:widowControl w:val="0"/>
              <w:shd w:val="clear" w:color="auto" w:fill="auto"/>
              <w:bidi w:val="0"/>
              <w:spacing w:before="0" w:after="0" w:line="274" w:lineRule="exact"/>
              <w:ind w:left="0" w:right="0" w:firstLine="0"/>
              <w:jc w:val="center"/>
              <w:rPr>
                <w:rFonts w:hint="eastAsia" w:ascii="黑体" w:hAnsi="黑体" w:eastAsia="黑体" w:cs="黑体"/>
                <w:color w:val="auto"/>
                <w:spacing w:val="0"/>
                <w:w w:val="100"/>
                <w:position w:val="0"/>
                <w:sz w:val="20"/>
                <w:szCs w:val="20"/>
              </w:rPr>
            </w:pPr>
            <w:r>
              <w:rPr>
                <w:rFonts w:hint="eastAsia" w:ascii="黑体" w:hAnsi="黑体" w:eastAsia="黑体" w:cs="黑体"/>
                <w:color w:val="auto"/>
                <w:spacing w:val="0"/>
                <w:w w:val="100"/>
                <w:position w:val="0"/>
                <w:sz w:val="20"/>
                <w:szCs w:val="20"/>
              </w:rPr>
              <w:t>耕地流转</w:t>
            </w:r>
          </w:p>
          <w:p>
            <w:pPr>
              <w:pStyle w:val="23"/>
              <w:keepNext w:val="0"/>
              <w:keepLines w:val="0"/>
              <w:widowControl w:val="0"/>
              <w:shd w:val="clear" w:color="auto" w:fill="auto"/>
              <w:bidi w:val="0"/>
              <w:spacing w:before="0" w:after="0" w:line="274" w:lineRule="exact"/>
              <w:ind w:left="0" w:right="0" w:firstLine="0"/>
              <w:jc w:val="center"/>
              <w:rPr>
                <w:rFonts w:hint="eastAsia" w:ascii="黑体" w:hAnsi="黑体" w:eastAsia="黑体" w:cs="黑体"/>
                <w:color w:val="auto"/>
                <w:sz w:val="20"/>
                <w:szCs w:val="20"/>
              </w:rPr>
            </w:pPr>
            <w:r>
              <w:rPr>
                <w:rFonts w:hint="eastAsia" w:ascii="黑体" w:hAnsi="黑体" w:eastAsia="黑体" w:cs="黑体"/>
                <w:color w:val="auto"/>
                <w:spacing w:val="0"/>
                <w:w w:val="100"/>
                <w:position w:val="0"/>
                <w:sz w:val="20"/>
                <w:szCs w:val="20"/>
              </w:rPr>
              <w:t>面积</w:t>
            </w:r>
          </w:p>
          <w:p>
            <w:pPr>
              <w:pStyle w:val="23"/>
              <w:keepNext w:val="0"/>
              <w:keepLines w:val="0"/>
              <w:widowControl w:val="0"/>
              <w:shd w:val="clear" w:color="auto" w:fill="auto"/>
              <w:bidi w:val="0"/>
              <w:spacing w:before="0" w:after="0" w:line="274" w:lineRule="exact"/>
              <w:ind w:left="0" w:leftChars="0" w:right="0" w:rightChars="0" w:firstLine="0" w:firstLineChars="0"/>
              <w:jc w:val="center"/>
              <w:rPr>
                <w:rFonts w:hint="eastAsia" w:ascii="黑体" w:hAnsi="黑体" w:eastAsia="黑体" w:cs="黑体"/>
                <w:color w:val="auto"/>
                <w:spacing w:val="0"/>
                <w:w w:val="100"/>
                <w:position w:val="0"/>
                <w:sz w:val="20"/>
                <w:szCs w:val="20"/>
                <w:u w:val="none"/>
                <w:shd w:val="clear" w:color="auto" w:fill="auto"/>
                <w:lang w:val="zh-TW" w:eastAsia="zh-TW" w:bidi="zh-TW"/>
              </w:rPr>
            </w:pPr>
            <w:r>
              <w:rPr>
                <w:rFonts w:hint="eastAsia" w:ascii="黑体" w:hAnsi="黑体" w:eastAsia="黑体" w:cs="黑体"/>
                <w:color w:val="auto"/>
                <w:spacing w:val="0"/>
                <w:w w:val="100"/>
                <w:position w:val="0"/>
                <w:sz w:val="20"/>
                <w:szCs w:val="20"/>
              </w:rPr>
              <w:t>（亩）</w:t>
            </w:r>
          </w:p>
        </w:tc>
        <w:tc>
          <w:tcPr>
            <w:tcW w:w="1584" w:type="dxa"/>
            <w:vMerge w:val="restart"/>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eastAsia" w:ascii="黑体" w:hAnsi="黑体" w:eastAsia="黑体" w:cs="黑体"/>
                <w:color w:val="auto"/>
                <w:spacing w:val="0"/>
                <w:w w:val="100"/>
                <w:position w:val="0"/>
                <w:sz w:val="20"/>
                <w:szCs w:val="20"/>
                <w:u w:val="none"/>
                <w:shd w:val="clear" w:color="auto" w:fill="auto"/>
                <w:lang w:val="zh-TW" w:eastAsia="zh-TW" w:bidi="zh-TW"/>
              </w:rPr>
            </w:pPr>
            <w:r>
              <w:rPr>
                <w:rFonts w:hint="eastAsia" w:ascii="黑体" w:hAnsi="黑体" w:eastAsia="黑体" w:cs="黑体"/>
                <w:color w:val="auto"/>
                <w:spacing w:val="0"/>
                <w:w w:val="100"/>
                <w:position w:val="0"/>
                <w:sz w:val="20"/>
                <w:szCs w:val="20"/>
              </w:rPr>
              <w:t>种植地所在村</w:t>
            </w:r>
          </w:p>
        </w:tc>
        <w:tc>
          <w:tcPr>
            <w:tcW w:w="4602" w:type="dxa"/>
            <w:gridSpan w:val="4"/>
            <w:vAlign w:val="center"/>
          </w:tcPr>
          <w:p>
            <w:pPr>
              <w:widowControl w:val="0"/>
              <w:shd w:val="clear"/>
              <w:spacing w:line="360" w:lineRule="exact"/>
              <w:jc w:val="center"/>
              <w:rPr>
                <w:rFonts w:hint="eastAsia" w:ascii="黑体" w:hAnsi="黑体" w:eastAsia="黑体" w:cs="黑体"/>
                <w:color w:val="auto"/>
                <w:sz w:val="20"/>
                <w:szCs w:val="20"/>
                <w:vertAlign w:val="baseline"/>
                <w:lang w:val="en-US" w:eastAsia="zh-CN"/>
              </w:rPr>
            </w:pPr>
            <w:r>
              <w:rPr>
                <w:rFonts w:hint="eastAsia" w:ascii="黑体" w:hAnsi="黑体" w:eastAsia="黑体" w:cs="黑体"/>
                <w:color w:val="auto"/>
                <w:spacing w:val="0"/>
                <w:w w:val="100"/>
                <w:position w:val="0"/>
                <w:sz w:val="20"/>
                <w:szCs w:val="20"/>
              </w:rPr>
              <w:t>水稻</w:t>
            </w:r>
            <w:r>
              <w:rPr>
                <w:rFonts w:hint="eastAsia" w:ascii="黑体" w:hAnsi="黑体" w:eastAsia="黑体" w:cs="黑体"/>
                <w:color w:val="auto"/>
                <w:spacing w:val="0"/>
                <w:w w:val="100"/>
                <w:position w:val="0"/>
                <w:sz w:val="20"/>
                <w:szCs w:val="20"/>
                <w:lang w:eastAsia="zh-CN"/>
              </w:rPr>
              <w:t>实际</w:t>
            </w:r>
            <w:r>
              <w:rPr>
                <w:rFonts w:hint="eastAsia" w:ascii="黑体" w:hAnsi="黑体" w:eastAsia="黑体" w:cs="黑体"/>
                <w:color w:val="auto"/>
                <w:spacing w:val="0"/>
                <w:w w:val="100"/>
                <w:position w:val="0"/>
                <w:sz w:val="20"/>
                <w:szCs w:val="20"/>
              </w:rPr>
              <w:t>种植核定面积（亩</w:t>
            </w:r>
            <w:r>
              <w:rPr>
                <w:rFonts w:hint="eastAsia" w:ascii="黑体" w:hAnsi="黑体" w:eastAsia="黑体" w:cs="黑体"/>
                <w:color w:val="auto"/>
                <w:spacing w:val="0"/>
                <w:w w:val="100"/>
                <w:position w:val="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61" w:type="dxa"/>
            <w:vMerge w:val="continue"/>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409" w:type="dxa"/>
            <w:vMerge w:val="continue"/>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537" w:type="dxa"/>
            <w:vMerge w:val="continue"/>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35" w:type="dxa"/>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eastAsia" w:ascii="黑体" w:hAnsi="黑体" w:eastAsia="黑体" w:cs="黑体"/>
                <w:color w:val="auto"/>
                <w:spacing w:val="0"/>
                <w:w w:val="100"/>
                <w:position w:val="0"/>
                <w:sz w:val="20"/>
                <w:szCs w:val="20"/>
                <w:u w:val="none"/>
                <w:shd w:val="clear" w:color="auto" w:fill="auto"/>
                <w:lang w:val="zh-TW" w:eastAsia="zh-TW" w:bidi="zh-TW"/>
              </w:rPr>
            </w:pPr>
            <w:r>
              <w:rPr>
                <w:rFonts w:hint="eastAsia" w:ascii="黑体" w:hAnsi="黑体" w:eastAsia="黑体" w:cs="黑体"/>
                <w:color w:val="auto"/>
                <w:spacing w:val="0"/>
                <w:w w:val="100"/>
                <w:position w:val="0"/>
                <w:sz w:val="20"/>
                <w:szCs w:val="20"/>
              </w:rPr>
              <w:t>户名</w:t>
            </w:r>
          </w:p>
        </w:tc>
        <w:tc>
          <w:tcPr>
            <w:tcW w:w="1235" w:type="dxa"/>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eastAsia" w:ascii="黑体" w:hAnsi="黑体" w:eastAsia="黑体" w:cs="黑体"/>
                <w:color w:val="auto"/>
                <w:spacing w:val="0"/>
                <w:w w:val="100"/>
                <w:position w:val="0"/>
                <w:sz w:val="20"/>
                <w:szCs w:val="20"/>
                <w:u w:val="none"/>
                <w:shd w:val="clear" w:color="auto" w:fill="auto"/>
                <w:lang w:val="zh-TW" w:eastAsia="zh-TW" w:bidi="zh-TW"/>
              </w:rPr>
            </w:pPr>
            <w:r>
              <w:rPr>
                <w:rFonts w:hint="eastAsia" w:ascii="黑体" w:hAnsi="黑体" w:eastAsia="黑体" w:cs="黑体"/>
                <w:color w:val="auto"/>
                <w:spacing w:val="0"/>
                <w:w w:val="100"/>
                <w:position w:val="0"/>
                <w:sz w:val="20"/>
                <w:szCs w:val="20"/>
              </w:rPr>
              <w:t>身份证号码</w:t>
            </w:r>
          </w:p>
        </w:tc>
        <w:tc>
          <w:tcPr>
            <w:tcW w:w="1239" w:type="dxa"/>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eastAsia" w:ascii="黑体" w:hAnsi="黑体" w:eastAsia="黑体" w:cs="黑体"/>
                <w:color w:val="auto"/>
                <w:spacing w:val="0"/>
                <w:w w:val="100"/>
                <w:position w:val="0"/>
                <w:sz w:val="20"/>
                <w:szCs w:val="20"/>
                <w:u w:val="none"/>
                <w:shd w:val="clear" w:color="auto" w:fill="auto"/>
                <w:lang w:val="zh-TW" w:eastAsia="zh-TW" w:bidi="zh-TW"/>
              </w:rPr>
            </w:pPr>
            <w:r>
              <w:rPr>
                <w:rFonts w:hint="eastAsia" w:ascii="黑体" w:hAnsi="黑体" w:eastAsia="黑体" w:cs="黑体"/>
                <w:color w:val="auto"/>
                <w:spacing w:val="0"/>
                <w:w w:val="100"/>
                <w:position w:val="0"/>
                <w:sz w:val="20"/>
                <w:szCs w:val="20"/>
                <w:lang w:val="zh-CN" w:eastAsia="zh-CN" w:bidi="zh-CN"/>
              </w:rPr>
              <w:t>“一</w:t>
            </w:r>
            <w:r>
              <w:rPr>
                <w:rFonts w:hint="eastAsia" w:ascii="黑体" w:hAnsi="黑体" w:eastAsia="黑体" w:cs="黑体"/>
                <w:color w:val="auto"/>
                <w:spacing w:val="0"/>
                <w:w w:val="100"/>
                <w:position w:val="0"/>
                <w:sz w:val="20"/>
                <w:szCs w:val="20"/>
              </w:rPr>
              <w:t>卡通</w:t>
            </w:r>
            <w:r>
              <w:rPr>
                <w:rFonts w:hint="eastAsia" w:ascii="黑体" w:hAnsi="黑体" w:eastAsia="黑体" w:cs="黑体"/>
                <w:color w:val="auto"/>
                <w:spacing w:val="0"/>
                <w:w w:val="100"/>
                <w:position w:val="0"/>
                <w:sz w:val="20"/>
                <w:szCs w:val="20"/>
                <w:lang w:val="zh-CN" w:eastAsia="zh-CN" w:bidi="zh-CN"/>
              </w:rPr>
              <w:t>”账号</w:t>
            </w:r>
          </w:p>
        </w:tc>
        <w:tc>
          <w:tcPr>
            <w:tcW w:w="1235" w:type="dxa"/>
            <w:vMerge w:val="continue"/>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584" w:type="dxa"/>
            <w:vMerge w:val="continue"/>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889" w:type="dxa"/>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eastAsia" w:ascii="黑体" w:hAnsi="黑体" w:eastAsia="黑体" w:cs="黑体"/>
                <w:color w:val="auto"/>
                <w:spacing w:val="0"/>
                <w:w w:val="100"/>
                <w:position w:val="0"/>
                <w:sz w:val="20"/>
                <w:szCs w:val="20"/>
                <w:u w:val="none"/>
                <w:shd w:val="clear" w:color="auto" w:fill="auto"/>
                <w:lang w:val="zh-TW" w:eastAsia="zh-TW" w:bidi="zh-TW"/>
              </w:rPr>
            </w:pPr>
            <w:r>
              <w:rPr>
                <w:rFonts w:hint="eastAsia" w:ascii="黑体" w:hAnsi="黑体" w:eastAsia="黑体" w:cs="黑体"/>
                <w:color w:val="auto"/>
                <w:spacing w:val="0"/>
                <w:w w:val="100"/>
                <w:position w:val="0"/>
                <w:sz w:val="20"/>
                <w:szCs w:val="20"/>
              </w:rPr>
              <w:t>早稻</w:t>
            </w:r>
          </w:p>
        </w:tc>
        <w:tc>
          <w:tcPr>
            <w:tcW w:w="1236" w:type="dxa"/>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eastAsia" w:ascii="黑体" w:hAnsi="黑体" w:eastAsia="黑体" w:cs="黑体"/>
                <w:color w:val="auto"/>
                <w:spacing w:val="0"/>
                <w:w w:val="100"/>
                <w:position w:val="0"/>
                <w:sz w:val="20"/>
                <w:szCs w:val="20"/>
                <w:u w:val="none"/>
                <w:shd w:val="clear" w:color="auto" w:fill="auto"/>
                <w:lang w:val="zh-TW" w:eastAsia="zh-TW" w:bidi="zh-TW"/>
              </w:rPr>
            </w:pPr>
            <w:r>
              <w:rPr>
                <w:rFonts w:hint="eastAsia" w:ascii="黑体" w:hAnsi="黑体" w:eastAsia="黑体" w:cs="黑体"/>
                <w:color w:val="auto"/>
                <w:spacing w:val="0"/>
                <w:w w:val="100"/>
                <w:position w:val="0"/>
                <w:sz w:val="20"/>
                <w:szCs w:val="20"/>
              </w:rPr>
              <w:t>中稻</w:t>
            </w:r>
          </w:p>
        </w:tc>
        <w:tc>
          <w:tcPr>
            <w:tcW w:w="1236" w:type="dxa"/>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eastAsia" w:ascii="黑体" w:hAnsi="黑体" w:eastAsia="黑体" w:cs="黑体"/>
                <w:color w:val="auto"/>
                <w:spacing w:val="0"/>
                <w:w w:val="100"/>
                <w:position w:val="0"/>
                <w:sz w:val="20"/>
                <w:szCs w:val="20"/>
                <w:u w:val="none"/>
                <w:shd w:val="clear" w:color="auto" w:fill="auto"/>
                <w:lang w:val="zh-TW" w:eastAsia="zh-TW" w:bidi="zh-TW"/>
              </w:rPr>
            </w:pPr>
            <w:r>
              <w:rPr>
                <w:rFonts w:hint="eastAsia" w:ascii="黑体" w:hAnsi="黑体" w:eastAsia="黑体" w:cs="黑体"/>
                <w:color w:val="auto"/>
                <w:spacing w:val="0"/>
                <w:w w:val="100"/>
                <w:position w:val="0"/>
                <w:sz w:val="20"/>
                <w:szCs w:val="20"/>
              </w:rPr>
              <w:t>晚稻</w:t>
            </w:r>
          </w:p>
        </w:tc>
        <w:tc>
          <w:tcPr>
            <w:tcW w:w="1241" w:type="dxa"/>
            <w:vAlign w:val="center"/>
          </w:tcPr>
          <w:p>
            <w:pPr>
              <w:pStyle w:val="23"/>
              <w:keepNext w:val="0"/>
              <w:keepLines w:val="0"/>
              <w:widowControl w:val="0"/>
              <w:shd w:val="clear" w:color="auto" w:fill="auto"/>
              <w:bidi w:val="0"/>
              <w:spacing w:before="0" w:after="0" w:line="240" w:lineRule="auto"/>
              <w:ind w:left="0" w:leftChars="0" w:right="240" w:rightChars="0" w:firstLine="0" w:firstLineChars="0"/>
              <w:jc w:val="center"/>
              <w:rPr>
                <w:rFonts w:hint="eastAsia" w:ascii="黑体" w:hAnsi="黑体" w:eastAsia="黑体" w:cs="黑体"/>
                <w:color w:val="auto"/>
                <w:spacing w:val="0"/>
                <w:w w:val="100"/>
                <w:position w:val="0"/>
                <w:sz w:val="20"/>
                <w:szCs w:val="20"/>
                <w:u w:val="none"/>
                <w:shd w:val="clear" w:color="auto" w:fill="auto"/>
                <w:lang w:val="zh-TW" w:eastAsia="zh-TW" w:bidi="zh-TW"/>
              </w:rPr>
            </w:pPr>
            <w:r>
              <w:rPr>
                <w:rFonts w:hint="eastAsia" w:ascii="黑体" w:hAnsi="黑体" w:eastAsia="黑体" w:cs="黑体"/>
                <w:color w:val="auto"/>
                <w:spacing w:val="0"/>
                <w:w w:val="100"/>
                <w:position w:val="0"/>
                <w:sz w:val="20"/>
                <w:szCs w:val="2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1" w:type="dxa"/>
            <w:vAlign w:val="center"/>
          </w:tcPr>
          <w:p>
            <w:pPr>
              <w:widowControl w:val="0"/>
              <w:shd w:val="clear"/>
              <w:spacing w:line="360" w:lineRule="exact"/>
              <w:jc w:val="center"/>
              <w:rPr>
                <w:rFonts w:hint="eastAsia" w:ascii="黑体" w:hAnsi="黑体" w:eastAsia="黑体" w:cs="黑体"/>
                <w:color w:val="auto"/>
                <w:sz w:val="20"/>
                <w:szCs w:val="20"/>
                <w:vertAlign w:val="baseline"/>
                <w:lang w:val="en-US" w:eastAsia="zh-CN"/>
              </w:rPr>
            </w:pPr>
            <w:r>
              <w:rPr>
                <w:rFonts w:hint="eastAsia" w:ascii="黑体" w:hAnsi="黑体" w:eastAsia="黑体" w:cs="黑体"/>
                <w:color w:val="auto"/>
                <w:sz w:val="20"/>
                <w:szCs w:val="20"/>
                <w:vertAlign w:val="baseline"/>
                <w:lang w:val="en-US" w:eastAsia="zh-CN"/>
              </w:rPr>
              <w:t>1</w:t>
            </w:r>
          </w:p>
        </w:tc>
        <w:tc>
          <w:tcPr>
            <w:tcW w:w="1409" w:type="dxa"/>
            <w:vAlign w:val="center"/>
          </w:tcPr>
          <w:p>
            <w:pPr>
              <w:widowControl w:val="0"/>
              <w:shd w:val="clear" w:color="auto" w:fill="auto"/>
              <w:spacing w:line="360" w:lineRule="exact"/>
              <w:jc w:val="center"/>
              <w:rPr>
                <w:rFonts w:hint="eastAsia" w:ascii="黑体" w:hAnsi="黑体" w:eastAsia="黑体" w:cs="黑体"/>
                <w:color w:val="auto"/>
                <w:sz w:val="20"/>
                <w:szCs w:val="20"/>
                <w:vertAlign w:val="baseline"/>
                <w:lang w:val="en-US" w:eastAsia="zh-CN"/>
              </w:rPr>
            </w:pPr>
            <w:r>
              <w:rPr>
                <w:rFonts w:hint="eastAsia" w:ascii="黑体" w:hAnsi="黑体" w:eastAsia="黑体" w:cs="黑体"/>
                <w:color w:val="auto"/>
                <w:sz w:val="20"/>
                <w:szCs w:val="20"/>
                <w:vertAlign w:val="baseline"/>
                <w:lang w:val="en-US" w:eastAsia="zh-CN"/>
              </w:rPr>
              <w:t>张三</w:t>
            </w:r>
          </w:p>
        </w:tc>
        <w:tc>
          <w:tcPr>
            <w:tcW w:w="1537"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35"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35"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39"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35"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584" w:type="dxa"/>
            <w:vAlign w:val="center"/>
          </w:tcPr>
          <w:p>
            <w:pPr>
              <w:widowControl w:val="0"/>
              <w:shd w:val="clear" w:color="auto" w:fill="auto"/>
              <w:spacing w:line="360" w:lineRule="exact"/>
              <w:jc w:val="center"/>
              <w:rPr>
                <w:rFonts w:hint="eastAsia" w:ascii="黑体" w:hAnsi="黑体" w:eastAsia="黑体" w:cs="黑体"/>
                <w:color w:val="auto"/>
                <w:sz w:val="20"/>
                <w:szCs w:val="20"/>
                <w:vertAlign w:val="baseline"/>
                <w:lang w:val="en-US" w:eastAsia="zh-CN"/>
              </w:rPr>
            </w:pPr>
            <w:r>
              <w:rPr>
                <w:rFonts w:hint="eastAsia" w:ascii="黑体" w:hAnsi="黑体" w:eastAsia="黑体" w:cs="黑体"/>
                <w:color w:val="auto"/>
                <w:sz w:val="20"/>
                <w:szCs w:val="20"/>
                <w:vertAlign w:val="baseline"/>
                <w:lang w:val="en-US" w:eastAsia="zh-CN"/>
              </w:rPr>
              <w:t>XX村、XX村</w:t>
            </w:r>
          </w:p>
        </w:tc>
        <w:tc>
          <w:tcPr>
            <w:tcW w:w="889" w:type="dxa"/>
            <w:vAlign w:val="center"/>
          </w:tcPr>
          <w:p>
            <w:pPr>
              <w:widowControl w:val="0"/>
              <w:shd w:val="clear" w:color="auto" w:fill="auto"/>
              <w:spacing w:line="360" w:lineRule="exact"/>
              <w:jc w:val="center"/>
              <w:rPr>
                <w:rFonts w:hint="eastAsia" w:ascii="黑体" w:hAnsi="黑体" w:eastAsia="黑体" w:cs="黑体"/>
                <w:color w:val="auto"/>
                <w:sz w:val="20"/>
                <w:szCs w:val="20"/>
                <w:vertAlign w:val="baseline"/>
                <w:lang w:val="en-US" w:eastAsia="zh-CN"/>
              </w:rPr>
            </w:pPr>
          </w:p>
        </w:tc>
        <w:tc>
          <w:tcPr>
            <w:tcW w:w="1236"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36"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41"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1" w:type="dxa"/>
            <w:vAlign w:val="center"/>
          </w:tcPr>
          <w:p>
            <w:pPr>
              <w:widowControl w:val="0"/>
              <w:shd w:val="clear"/>
              <w:spacing w:line="360" w:lineRule="exact"/>
              <w:jc w:val="center"/>
              <w:rPr>
                <w:rFonts w:hint="eastAsia" w:ascii="黑体" w:hAnsi="黑体" w:eastAsia="黑体" w:cs="黑体"/>
                <w:color w:val="auto"/>
                <w:sz w:val="20"/>
                <w:szCs w:val="20"/>
                <w:vertAlign w:val="baseline"/>
                <w:lang w:val="en-US" w:eastAsia="zh-CN"/>
              </w:rPr>
            </w:pPr>
            <w:r>
              <w:rPr>
                <w:rFonts w:hint="eastAsia" w:ascii="黑体" w:hAnsi="黑体" w:eastAsia="黑体" w:cs="黑体"/>
                <w:color w:val="auto"/>
                <w:sz w:val="20"/>
                <w:szCs w:val="20"/>
                <w:vertAlign w:val="baseline"/>
                <w:lang w:val="en-US" w:eastAsia="zh-CN"/>
              </w:rPr>
              <w:t>2</w:t>
            </w:r>
          </w:p>
        </w:tc>
        <w:tc>
          <w:tcPr>
            <w:tcW w:w="1409" w:type="dxa"/>
            <w:vAlign w:val="center"/>
          </w:tcPr>
          <w:p>
            <w:pPr>
              <w:widowControl w:val="0"/>
              <w:shd w:val="clear" w:color="auto" w:fill="auto"/>
              <w:spacing w:line="360" w:lineRule="exact"/>
              <w:jc w:val="center"/>
              <w:rPr>
                <w:rFonts w:hint="eastAsia" w:ascii="黑体" w:hAnsi="黑体" w:eastAsia="黑体" w:cs="黑体"/>
                <w:color w:val="auto"/>
                <w:sz w:val="20"/>
                <w:szCs w:val="20"/>
                <w:vertAlign w:val="baseline"/>
                <w:lang w:val="en-US" w:eastAsia="zh-CN"/>
              </w:rPr>
            </w:pPr>
          </w:p>
        </w:tc>
        <w:tc>
          <w:tcPr>
            <w:tcW w:w="1537"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35"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35"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39"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35"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584" w:type="dxa"/>
            <w:vAlign w:val="center"/>
          </w:tcPr>
          <w:p>
            <w:pPr>
              <w:widowControl w:val="0"/>
              <w:shd w:val="clear" w:color="auto" w:fill="auto"/>
              <w:spacing w:line="360" w:lineRule="exact"/>
              <w:jc w:val="center"/>
              <w:rPr>
                <w:rFonts w:hint="eastAsia" w:ascii="黑体" w:hAnsi="黑体" w:eastAsia="黑体" w:cs="黑体"/>
                <w:color w:val="auto"/>
                <w:sz w:val="20"/>
                <w:szCs w:val="20"/>
                <w:vertAlign w:val="baseline"/>
                <w:lang w:val="en-US" w:eastAsia="zh-CN"/>
              </w:rPr>
            </w:pPr>
          </w:p>
        </w:tc>
        <w:tc>
          <w:tcPr>
            <w:tcW w:w="889" w:type="dxa"/>
            <w:vAlign w:val="center"/>
          </w:tcPr>
          <w:p>
            <w:pPr>
              <w:widowControl w:val="0"/>
              <w:shd w:val="clear" w:color="auto" w:fill="auto"/>
              <w:spacing w:line="360" w:lineRule="exact"/>
              <w:jc w:val="center"/>
              <w:rPr>
                <w:rFonts w:hint="eastAsia" w:ascii="黑体" w:hAnsi="黑体" w:eastAsia="黑体" w:cs="黑体"/>
                <w:color w:val="auto"/>
                <w:sz w:val="20"/>
                <w:szCs w:val="20"/>
                <w:vertAlign w:val="baseline"/>
                <w:lang w:val="en-US" w:eastAsia="zh-CN"/>
              </w:rPr>
            </w:pPr>
          </w:p>
        </w:tc>
        <w:tc>
          <w:tcPr>
            <w:tcW w:w="1236"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36"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41"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1" w:type="dxa"/>
            <w:vAlign w:val="center"/>
          </w:tcPr>
          <w:p>
            <w:pPr>
              <w:widowControl w:val="0"/>
              <w:shd w:val="clear"/>
              <w:spacing w:line="360" w:lineRule="exact"/>
              <w:jc w:val="center"/>
              <w:rPr>
                <w:rFonts w:hint="eastAsia" w:ascii="黑体" w:hAnsi="黑体" w:eastAsia="黑体" w:cs="黑体"/>
                <w:color w:val="auto"/>
                <w:sz w:val="20"/>
                <w:szCs w:val="20"/>
                <w:vertAlign w:val="baseline"/>
                <w:lang w:val="en-US" w:eastAsia="zh-CN"/>
              </w:rPr>
            </w:pPr>
            <w:r>
              <w:rPr>
                <w:rFonts w:hint="eastAsia" w:ascii="黑体" w:hAnsi="黑体" w:eastAsia="黑体" w:cs="黑体"/>
                <w:color w:val="auto"/>
                <w:sz w:val="20"/>
                <w:szCs w:val="20"/>
                <w:vertAlign w:val="baseline"/>
                <w:lang w:val="en-US" w:eastAsia="zh-CN"/>
              </w:rPr>
              <w:t>3</w:t>
            </w:r>
          </w:p>
        </w:tc>
        <w:tc>
          <w:tcPr>
            <w:tcW w:w="1409"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537"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35"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35"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39"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35"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584" w:type="dxa"/>
            <w:vAlign w:val="center"/>
          </w:tcPr>
          <w:p>
            <w:pPr>
              <w:widowControl w:val="0"/>
              <w:shd w:val="clear" w:color="auto" w:fill="auto"/>
              <w:spacing w:line="360" w:lineRule="exact"/>
              <w:jc w:val="center"/>
              <w:rPr>
                <w:rFonts w:hint="eastAsia" w:ascii="黑体" w:hAnsi="黑体" w:eastAsia="黑体" w:cs="黑体"/>
                <w:color w:val="auto"/>
                <w:sz w:val="20"/>
                <w:szCs w:val="20"/>
                <w:vertAlign w:val="baseline"/>
                <w:lang w:val="en-US" w:eastAsia="zh-CN"/>
              </w:rPr>
            </w:pPr>
          </w:p>
        </w:tc>
        <w:tc>
          <w:tcPr>
            <w:tcW w:w="889" w:type="dxa"/>
            <w:vAlign w:val="center"/>
          </w:tcPr>
          <w:p>
            <w:pPr>
              <w:widowControl w:val="0"/>
              <w:shd w:val="clear" w:color="auto" w:fill="auto"/>
              <w:spacing w:line="360" w:lineRule="exact"/>
              <w:jc w:val="center"/>
              <w:rPr>
                <w:rFonts w:hint="eastAsia" w:ascii="黑体" w:hAnsi="黑体" w:eastAsia="黑体" w:cs="黑体"/>
                <w:color w:val="auto"/>
                <w:sz w:val="20"/>
                <w:szCs w:val="20"/>
                <w:vertAlign w:val="baseline"/>
                <w:lang w:val="en-US" w:eastAsia="zh-CN"/>
              </w:rPr>
            </w:pPr>
          </w:p>
        </w:tc>
        <w:tc>
          <w:tcPr>
            <w:tcW w:w="1236"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36"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41"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1" w:type="dxa"/>
            <w:vAlign w:val="center"/>
          </w:tcPr>
          <w:p>
            <w:pPr>
              <w:widowControl w:val="0"/>
              <w:shd w:val="clear"/>
              <w:spacing w:line="360" w:lineRule="exact"/>
              <w:jc w:val="center"/>
              <w:rPr>
                <w:rFonts w:hint="default" w:ascii="黑体" w:hAnsi="黑体" w:eastAsia="黑体" w:cs="黑体"/>
                <w:color w:val="auto"/>
                <w:sz w:val="20"/>
                <w:szCs w:val="20"/>
                <w:vertAlign w:val="baseline"/>
                <w:lang w:val="en-US" w:eastAsia="zh-CN"/>
              </w:rPr>
            </w:pPr>
            <w:r>
              <w:rPr>
                <w:rFonts w:hint="eastAsia" w:ascii="黑体" w:hAnsi="黑体" w:eastAsia="黑体" w:cs="黑体"/>
                <w:color w:val="auto"/>
                <w:sz w:val="20"/>
                <w:szCs w:val="20"/>
                <w:vertAlign w:val="baseline"/>
                <w:lang w:val="en-US" w:eastAsia="zh-CN"/>
              </w:rPr>
              <w:t>...</w:t>
            </w:r>
          </w:p>
        </w:tc>
        <w:tc>
          <w:tcPr>
            <w:tcW w:w="1409"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537"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35"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35"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39"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35"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584" w:type="dxa"/>
            <w:vAlign w:val="center"/>
          </w:tcPr>
          <w:p>
            <w:pPr>
              <w:widowControl w:val="0"/>
              <w:shd w:val="clear" w:color="auto" w:fill="auto"/>
              <w:spacing w:line="360" w:lineRule="exact"/>
              <w:jc w:val="center"/>
              <w:rPr>
                <w:rFonts w:hint="eastAsia" w:ascii="黑体" w:hAnsi="黑体" w:eastAsia="黑体" w:cs="黑体"/>
                <w:color w:val="auto"/>
                <w:sz w:val="20"/>
                <w:szCs w:val="20"/>
                <w:vertAlign w:val="baseline"/>
                <w:lang w:val="en-US" w:eastAsia="zh-CN"/>
              </w:rPr>
            </w:pPr>
          </w:p>
        </w:tc>
        <w:tc>
          <w:tcPr>
            <w:tcW w:w="889" w:type="dxa"/>
            <w:vAlign w:val="center"/>
          </w:tcPr>
          <w:p>
            <w:pPr>
              <w:widowControl w:val="0"/>
              <w:shd w:val="clear" w:color="auto" w:fill="auto"/>
              <w:spacing w:line="360" w:lineRule="exact"/>
              <w:jc w:val="center"/>
              <w:rPr>
                <w:rFonts w:hint="eastAsia" w:ascii="黑体" w:hAnsi="黑体" w:eastAsia="黑体" w:cs="黑体"/>
                <w:color w:val="auto"/>
                <w:sz w:val="20"/>
                <w:szCs w:val="20"/>
                <w:vertAlign w:val="baseline"/>
                <w:lang w:val="en-US" w:eastAsia="zh-CN"/>
              </w:rPr>
            </w:pPr>
          </w:p>
        </w:tc>
        <w:tc>
          <w:tcPr>
            <w:tcW w:w="1236"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36"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41"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1"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409"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537"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35"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35"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39"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35"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584"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889"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36"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36"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41"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1"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409"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537"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35"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35"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39"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35"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584"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889"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36"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36"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c>
          <w:tcPr>
            <w:tcW w:w="1241" w:type="dxa"/>
            <w:vAlign w:val="center"/>
          </w:tcPr>
          <w:p>
            <w:pPr>
              <w:widowControl w:val="0"/>
              <w:shd w:val="clear"/>
              <w:spacing w:line="360" w:lineRule="exact"/>
              <w:jc w:val="center"/>
              <w:rPr>
                <w:rFonts w:hint="eastAsia" w:ascii="黑体" w:hAnsi="黑体" w:eastAsia="黑体" w:cs="黑体"/>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1" w:type="dxa"/>
            <w:vAlign w:val="center"/>
          </w:tcPr>
          <w:p>
            <w:pPr>
              <w:widowControl w:val="0"/>
              <w:shd w:val="clear"/>
              <w:spacing w:line="360" w:lineRule="exact"/>
              <w:jc w:val="center"/>
              <w:rPr>
                <w:rFonts w:hint="default" w:ascii="Times New Roman" w:hAnsi="Times New Roman" w:cs="Times New Roman"/>
                <w:color w:val="auto"/>
                <w:sz w:val="20"/>
                <w:szCs w:val="20"/>
                <w:vertAlign w:val="baseline"/>
              </w:rPr>
            </w:pPr>
          </w:p>
        </w:tc>
        <w:tc>
          <w:tcPr>
            <w:tcW w:w="1409" w:type="dxa"/>
            <w:vAlign w:val="center"/>
          </w:tcPr>
          <w:p>
            <w:pPr>
              <w:widowControl w:val="0"/>
              <w:shd w:val="clear"/>
              <w:spacing w:line="360" w:lineRule="exact"/>
              <w:jc w:val="center"/>
              <w:rPr>
                <w:rFonts w:hint="default" w:ascii="Times New Roman" w:hAnsi="Times New Roman" w:cs="Times New Roman"/>
                <w:color w:val="auto"/>
                <w:sz w:val="20"/>
                <w:szCs w:val="20"/>
                <w:vertAlign w:val="baseline"/>
              </w:rPr>
            </w:pPr>
          </w:p>
        </w:tc>
        <w:tc>
          <w:tcPr>
            <w:tcW w:w="1537" w:type="dxa"/>
            <w:vAlign w:val="center"/>
          </w:tcPr>
          <w:p>
            <w:pPr>
              <w:widowControl w:val="0"/>
              <w:shd w:val="clear"/>
              <w:spacing w:line="360" w:lineRule="exact"/>
              <w:jc w:val="center"/>
              <w:rPr>
                <w:rFonts w:hint="default" w:ascii="Times New Roman" w:hAnsi="Times New Roman" w:cs="Times New Roman"/>
                <w:color w:val="auto"/>
                <w:sz w:val="20"/>
                <w:szCs w:val="20"/>
                <w:vertAlign w:val="baseline"/>
              </w:rPr>
            </w:pPr>
          </w:p>
        </w:tc>
        <w:tc>
          <w:tcPr>
            <w:tcW w:w="1235" w:type="dxa"/>
            <w:vAlign w:val="center"/>
          </w:tcPr>
          <w:p>
            <w:pPr>
              <w:widowControl w:val="0"/>
              <w:shd w:val="clear"/>
              <w:spacing w:line="360" w:lineRule="exact"/>
              <w:jc w:val="center"/>
              <w:rPr>
                <w:rFonts w:hint="default" w:ascii="Times New Roman" w:hAnsi="Times New Roman" w:cs="Times New Roman"/>
                <w:color w:val="auto"/>
                <w:sz w:val="20"/>
                <w:szCs w:val="20"/>
                <w:vertAlign w:val="baseline"/>
              </w:rPr>
            </w:pPr>
          </w:p>
        </w:tc>
        <w:tc>
          <w:tcPr>
            <w:tcW w:w="1235" w:type="dxa"/>
            <w:vAlign w:val="center"/>
          </w:tcPr>
          <w:p>
            <w:pPr>
              <w:widowControl w:val="0"/>
              <w:shd w:val="clear"/>
              <w:spacing w:line="360" w:lineRule="exact"/>
              <w:jc w:val="center"/>
              <w:rPr>
                <w:rFonts w:hint="default" w:ascii="Times New Roman" w:hAnsi="Times New Roman" w:cs="Times New Roman"/>
                <w:color w:val="auto"/>
                <w:sz w:val="20"/>
                <w:szCs w:val="20"/>
                <w:vertAlign w:val="baseline"/>
              </w:rPr>
            </w:pPr>
          </w:p>
        </w:tc>
        <w:tc>
          <w:tcPr>
            <w:tcW w:w="1239" w:type="dxa"/>
            <w:vAlign w:val="center"/>
          </w:tcPr>
          <w:p>
            <w:pPr>
              <w:widowControl w:val="0"/>
              <w:shd w:val="clear"/>
              <w:spacing w:line="360" w:lineRule="exact"/>
              <w:jc w:val="center"/>
              <w:rPr>
                <w:rFonts w:hint="default" w:ascii="Times New Roman" w:hAnsi="Times New Roman" w:cs="Times New Roman"/>
                <w:color w:val="auto"/>
                <w:sz w:val="20"/>
                <w:szCs w:val="20"/>
                <w:vertAlign w:val="baseline"/>
              </w:rPr>
            </w:pPr>
          </w:p>
        </w:tc>
        <w:tc>
          <w:tcPr>
            <w:tcW w:w="1235" w:type="dxa"/>
            <w:vAlign w:val="center"/>
          </w:tcPr>
          <w:p>
            <w:pPr>
              <w:widowControl w:val="0"/>
              <w:shd w:val="clear"/>
              <w:spacing w:line="360" w:lineRule="exact"/>
              <w:jc w:val="center"/>
              <w:rPr>
                <w:rFonts w:hint="default" w:ascii="Times New Roman" w:hAnsi="Times New Roman" w:cs="Times New Roman"/>
                <w:color w:val="auto"/>
                <w:sz w:val="20"/>
                <w:szCs w:val="20"/>
                <w:vertAlign w:val="baseline"/>
              </w:rPr>
            </w:pPr>
          </w:p>
        </w:tc>
        <w:tc>
          <w:tcPr>
            <w:tcW w:w="1584" w:type="dxa"/>
            <w:vAlign w:val="center"/>
          </w:tcPr>
          <w:p>
            <w:pPr>
              <w:widowControl w:val="0"/>
              <w:shd w:val="clear"/>
              <w:spacing w:line="360" w:lineRule="exact"/>
              <w:jc w:val="center"/>
              <w:rPr>
                <w:rFonts w:hint="default" w:ascii="Times New Roman" w:hAnsi="Times New Roman" w:cs="Times New Roman"/>
                <w:color w:val="auto"/>
                <w:sz w:val="20"/>
                <w:szCs w:val="20"/>
                <w:vertAlign w:val="baseline"/>
              </w:rPr>
            </w:pPr>
          </w:p>
        </w:tc>
        <w:tc>
          <w:tcPr>
            <w:tcW w:w="889" w:type="dxa"/>
            <w:vAlign w:val="center"/>
          </w:tcPr>
          <w:p>
            <w:pPr>
              <w:widowControl w:val="0"/>
              <w:shd w:val="clear"/>
              <w:spacing w:line="360" w:lineRule="exact"/>
              <w:jc w:val="center"/>
              <w:rPr>
                <w:rFonts w:hint="default" w:ascii="Times New Roman" w:hAnsi="Times New Roman" w:cs="Times New Roman"/>
                <w:color w:val="auto"/>
                <w:sz w:val="20"/>
                <w:szCs w:val="20"/>
                <w:vertAlign w:val="baseline"/>
              </w:rPr>
            </w:pPr>
          </w:p>
        </w:tc>
        <w:tc>
          <w:tcPr>
            <w:tcW w:w="1236" w:type="dxa"/>
            <w:vAlign w:val="center"/>
          </w:tcPr>
          <w:p>
            <w:pPr>
              <w:widowControl w:val="0"/>
              <w:shd w:val="clear"/>
              <w:spacing w:line="360" w:lineRule="exact"/>
              <w:jc w:val="center"/>
              <w:rPr>
                <w:rFonts w:hint="default" w:ascii="Times New Roman" w:hAnsi="Times New Roman" w:cs="Times New Roman"/>
                <w:color w:val="auto"/>
                <w:sz w:val="20"/>
                <w:szCs w:val="20"/>
                <w:vertAlign w:val="baseline"/>
              </w:rPr>
            </w:pPr>
          </w:p>
        </w:tc>
        <w:tc>
          <w:tcPr>
            <w:tcW w:w="1236" w:type="dxa"/>
            <w:vAlign w:val="center"/>
          </w:tcPr>
          <w:p>
            <w:pPr>
              <w:widowControl w:val="0"/>
              <w:shd w:val="clear"/>
              <w:spacing w:line="360" w:lineRule="exact"/>
              <w:jc w:val="center"/>
              <w:rPr>
                <w:rFonts w:hint="default" w:ascii="Times New Roman" w:hAnsi="Times New Roman" w:cs="Times New Roman"/>
                <w:color w:val="auto"/>
                <w:sz w:val="20"/>
                <w:szCs w:val="20"/>
                <w:vertAlign w:val="baseline"/>
              </w:rPr>
            </w:pPr>
          </w:p>
        </w:tc>
        <w:tc>
          <w:tcPr>
            <w:tcW w:w="1241" w:type="dxa"/>
            <w:vAlign w:val="center"/>
          </w:tcPr>
          <w:p>
            <w:pPr>
              <w:widowControl w:val="0"/>
              <w:shd w:val="clear"/>
              <w:spacing w:line="360" w:lineRule="exact"/>
              <w:jc w:val="center"/>
              <w:rPr>
                <w:rFonts w:hint="default" w:ascii="Times New Roman" w:hAnsi="Times New Roman" w:cs="Times New Roman"/>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61" w:type="dxa"/>
          </w:tcPr>
          <w:p>
            <w:pPr>
              <w:widowControl w:val="0"/>
              <w:shd w:val="clear"/>
              <w:spacing w:line="360" w:lineRule="exact"/>
              <w:rPr>
                <w:rFonts w:hint="default" w:ascii="Times New Roman" w:hAnsi="Times New Roman" w:cs="Times New Roman"/>
                <w:color w:val="auto"/>
                <w:sz w:val="20"/>
                <w:szCs w:val="20"/>
                <w:vertAlign w:val="baseline"/>
              </w:rPr>
            </w:pPr>
          </w:p>
        </w:tc>
        <w:tc>
          <w:tcPr>
            <w:tcW w:w="1409" w:type="dxa"/>
          </w:tcPr>
          <w:p>
            <w:pPr>
              <w:widowControl w:val="0"/>
              <w:shd w:val="clear"/>
              <w:spacing w:line="360" w:lineRule="exact"/>
              <w:rPr>
                <w:rFonts w:hint="default" w:ascii="Times New Roman" w:hAnsi="Times New Roman" w:cs="Times New Roman"/>
                <w:color w:val="auto"/>
                <w:sz w:val="20"/>
                <w:szCs w:val="20"/>
                <w:vertAlign w:val="baseline"/>
              </w:rPr>
            </w:pPr>
          </w:p>
        </w:tc>
        <w:tc>
          <w:tcPr>
            <w:tcW w:w="1537" w:type="dxa"/>
          </w:tcPr>
          <w:p>
            <w:pPr>
              <w:widowControl w:val="0"/>
              <w:shd w:val="clear"/>
              <w:spacing w:line="360" w:lineRule="exact"/>
              <w:rPr>
                <w:rFonts w:hint="default" w:ascii="Times New Roman" w:hAnsi="Times New Roman" w:cs="Times New Roman"/>
                <w:color w:val="auto"/>
                <w:sz w:val="20"/>
                <w:szCs w:val="20"/>
                <w:vertAlign w:val="baseline"/>
              </w:rPr>
            </w:pPr>
          </w:p>
        </w:tc>
        <w:tc>
          <w:tcPr>
            <w:tcW w:w="1235" w:type="dxa"/>
          </w:tcPr>
          <w:p>
            <w:pPr>
              <w:widowControl w:val="0"/>
              <w:shd w:val="clear"/>
              <w:spacing w:line="360" w:lineRule="exact"/>
              <w:rPr>
                <w:rFonts w:hint="default" w:ascii="Times New Roman" w:hAnsi="Times New Roman" w:cs="Times New Roman"/>
                <w:color w:val="auto"/>
                <w:sz w:val="20"/>
                <w:szCs w:val="20"/>
                <w:vertAlign w:val="baseline"/>
              </w:rPr>
            </w:pPr>
          </w:p>
        </w:tc>
        <w:tc>
          <w:tcPr>
            <w:tcW w:w="1235" w:type="dxa"/>
          </w:tcPr>
          <w:p>
            <w:pPr>
              <w:widowControl w:val="0"/>
              <w:shd w:val="clear"/>
              <w:spacing w:line="360" w:lineRule="exact"/>
              <w:rPr>
                <w:rFonts w:hint="default" w:ascii="Times New Roman" w:hAnsi="Times New Roman" w:cs="Times New Roman"/>
                <w:color w:val="auto"/>
                <w:sz w:val="20"/>
                <w:szCs w:val="20"/>
                <w:vertAlign w:val="baseline"/>
              </w:rPr>
            </w:pPr>
          </w:p>
        </w:tc>
        <w:tc>
          <w:tcPr>
            <w:tcW w:w="1239" w:type="dxa"/>
          </w:tcPr>
          <w:p>
            <w:pPr>
              <w:widowControl w:val="0"/>
              <w:shd w:val="clear"/>
              <w:spacing w:line="360" w:lineRule="exact"/>
              <w:rPr>
                <w:rFonts w:hint="default" w:ascii="Times New Roman" w:hAnsi="Times New Roman" w:cs="Times New Roman"/>
                <w:color w:val="auto"/>
                <w:sz w:val="20"/>
                <w:szCs w:val="20"/>
                <w:vertAlign w:val="baseline"/>
              </w:rPr>
            </w:pPr>
          </w:p>
        </w:tc>
        <w:tc>
          <w:tcPr>
            <w:tcW w:w="1235" w:type="dxa"/>
          </w:tcPr>
          <w:p>
            <w:pPr>
              <w:widowControl w:val="0"/>
              <w:shd w:val="clear"/>
              <w:spacing w:line="360" w:lineRule="exact"/>
              <w:rPr>
                <w:rFonts w:hint="default" w:ascii="Times New Roman" w:hAnsi="Times New Roman" w:cs="Times New Roman"/>
                <w:color w:val="auto"/>
                <w:sz w:val="20"/>
                <w:szCs w:val="20"/>
                <w:vertAlign w:val="baseline"/>
              </w:rPr>
            </w:pPr>
          </w:p>
        </w:tc>
        <w:tc>
          <w:tcPr>
            <w:tcW w:w="1584" w:type="dxa"/>
          </w:tcPr>
          <w:p>
            <w:pPr>
              <w:widowControl w:val="0"/>
              <w:shd w:val="clear"/>
              <w:spacing w:line="360" w:lineRule="exact"/>
              <w:rPr>
                <w:rFonts w:hint="default" w:ascii="Times New Roman" w:hAnsi="Times New Roman" w:cs="Times New Roman"/>
                <w:color w:val="auto"/>
                <w:sz w:val="20"/>
                <w:szCs w:val="20"/>
                <w:vertAlign w:val="baseline"/>
              </w:rPr>
            </w:pPr>
          </w:p>
        </w:tc>
        <w:tc>
          <w:tcPr>
            <w:tcW w:w="889" w:type="dxa"/>
          </w:tcPr>
          <w:p>
            <w:pPr>
              <w:widowControl w:val="0"/>
              <w:shd w:val="clear"/>
              <w:spacing w:line="360" w:lineRule="exact"/>
              <w:rPr>
                <w:rFonts w:hint="default" w:ascii="Times New Roman" w:hAnsi="Times New Roman" w:cs="Times New Roman"/>
                <w:color w:val="auto"/>
                <w:sz w:val="20"/>
                <w:szCs w:val="20"/>
                <w:vertAlign w:val="baseline"/>
              </w:rPr>
            </w:pPr>
          </w:p>
        </w:tc>
        <w:tc>
          <w:tcPr>
            <w:tcW w:w="1236" w:type="dxa"/>
          </w:tcPr>
          <w:p>
            <w:pPr>
              <w:widowControl w:val="0"/>
              <w:shd w:val="clear"/>
              <w:spacing w:line="360" w:lineRule="exact"/>
              <w:rPr>
                <w:rFonts w:hint="default" w:ascii="Times New Roman" w:hAnsi="Times New Roman" w:cs="Times New Roman"/>
                <w:color w:val="auto"/>
                <w:sz w:val="20"/>
                <w:szCs w:val="20"/>
                <w:vertAlign w:val="baseline"/>
              </w:rPr>
            </w:pPr>
          </w:p>
        </w:tc>
        <w:tc>
          <w:tcPr>
            <w:tcW w:w="1236" w:type="dxa"/>
          </w:tcPr>
          <w:p>
            <w:pPr>
              <w:widowControl w:val="0"/>
              <w:shd w:val="clear"/>
              <w:spacing w:line="360" w:lineRule="exact"/>
              <w:rPr>
                <w:rFonts w:hint="default" w:ascii="Times New Roman" w:hAnsi="Times New Roman" w:cs="Times New Roman"/>
                <w:color w:val="auto"/>
                <w:sz w:val="20"/>
                <w:szCs w:val="20"/>
                <w:vertAlign w:val="baseline"/>
              </w:rPr>
            </w:pPr>
          </w:p>
        </w:tc>
        <w:tc>
          <w:tcPr>
            <w:tcW w:w="1241" w:type="dxa"/>
          </w:tcPr>
          <w:p>
            <w:pPr>
              <w:widowControl w:val="0"/>
              <w:shd w:val="clear"/>
              <w:spacing w:line="360" w:lineRule="exact"/>
              <w:rPr>
                <w:rFonts w:hint="default" w:ascii="Times New Roman" w:hAnsi="Times New Roman" w:cs="Times New Roman"/>
                <w:color w:val="auto"/>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61" w:type="dxa"/>
          </w:tcPr>
          <w:p>
            <w:pPr>
              <w:widowControl w:val="0"/>
              <w:shd w:val="clear"/>
              <w:spacing w:line="360" w:lineRule="exact"/>
              <w:jc w:val="center"/>
              <w:rPr>
                <w:rFonts w:hint="eastAsia" w:ascii="Times New Roman" w:hAnsi="Times New Roman" w:eastAsia="宋体" w:cs="Times New Roman"/>
                <w:color w:val="auto"/>
                <w:sz w:val="20"/>
                <w:szCs w:val="20"/>
                <w:vertAlign w:val="baseline"/>
                <w:lang w:eastAsia="zh-CN"/>
              </w:rPr>
            </w:pPr>
          </w:p>
        </w:tc>
        <w:tc>
          <w:tcPr>
            <w:tcW w:w="1409" w:type="dxa"/>
          </w:tcPr>
          <w:p>
            <w:pPr>
              <w:widowControl w:val="0"/>
              <w:shd w:val="clear"/>
              <w:spacing w:line="360" w:lineRule="exact"/>
              <w:jc w:val="center"/>
              <w:rPr>
                <w:rFonts w:hint="eastAsia" w:ascii="黑体" w:hAnsi="黑体" w:eastAsia="黑体" w:cs="黑体"/>
                <w:color w:val="auto"/>
                <w:spacing w:val="0"/>
                <w:w w:val="100"/>
                <w:position w:val="0"/>
                <w:sz w:val="20"/>
                <w:szCs w:val="20"/>
                <w:u w:val="none"/>
                <w:shd w:val="clear" w:color="auto" w:fill="auto"/>
                <w:lang w:val="zh-TW" w:eastAsia="zh-CN" w:bidi="zh-TW"/>
              </w:rPr>
            </w:pPr>
            <w:r>
              <w:rPr>
                <w:rFonts w:hint="eastAsia" w:ascii="黑体" w:hAnsi="黑体" w:eastAsia="黑体" w:cs="黑体"/>
                <w:color w:val="auto"/>
                <w:spacing w:val="0"/>
                <w:w w:val="100"/>
                <w:position w:val="0"/>
                <w:sz w:val="20"/>
                <w:szCs w:val="20"/>
                <w:u w:val="none"/>
                <w:shd w:val="clear" w:color="auto" w:fill="auto"/>
                <w:lang w:val="zh-TW" w:eastAsia="zh-CN" w:bidi="zh-TW"/>
              </w:rPr>
              <w:t>合计</w:t>
            </w:r>
          </w:p>
        </w:tc>
        <w:tc>
          <w:tcPr>
            <w:tcW w:w="1537" w:type="dxa"/>
          </w:tcPr>
          <w:p>
            <w:pPr>
              <w:widowControl w:val="0"/>
              <w:shd w:val="clear"/>
              <w:spacing w:line="360" w:lineRule="exact"/>
              <w:rPr>
                <w:rFonts w:hint="default" w:ascii="Times New Roman" w:hAnsi="Times New Roman" w:cs="Times New Roman"/>
                <w:color w:val="auto"/>
                <w:sz w:val="20"/>
                <w:szCs w:val="20"/>
                <w:vertAlign w:val="baseline"/>
              </w:rPr>
            </w:pPr>
          </w:p>
        </w:tc>
        <w:tc>
          <w:tcPr>
            <w:tcW w:w="1235" w:type="dxa"/>
          </w:tcPr>
          <w:p>
            <w:pPr>
              <w:widowControl w:val="0"/>
              <w:shd w:val="clear"/>
              <w:spacing w:line="360" w:lineRule="exact"/>
              <w:rPr>
                <w:rFonts w:hint="default" w:ascii="Times New Roman" w:hAnsi="Times New Roman" w:cs="Times New Roman"/>
                <w:color w:val="auto"/>
                <w:sz w:val="20"/>
                <w:szCs w:val="20"/>
                <w:vertAlign w:val="baseline"/>
              </w:rPr>
            </w:pPr>
          </w:p>
        </w:tc>
        <w:tc>
          <w:tcPr>
            <w:tcW w:w="1235" w:type="dxa"/>
          </w:tcPr>
          <w:p>
            <w:pPr>
              <w:widowControl w:val="0"/>
              <w:shd w:val="clear"/>
              <w:spacing w:line="360" w:lineRule="exact"/>
              <w:rPr>
                <w:rFonts w:hint="default" w:ascii="Times New Roman" w:hAnsi="Times New Roman" w:cs="Times New Roman"/>
                <w:color w:val="auto"/>
                <w:sz w:val="20"/>
                <w:szCs w:val="20"/>
                <w:vertAlign w:val="baseline"/>
              </w:rPr>
            </w:pPr>
          </w:p>
        </w:tc>
        <w:tc>
          <w:tcPr>
            <w:tcW w:w="1239" w:type="dxa"/>
          </w:tcPr>
          <w:p>
            <w:pPr>
              <w:widowControl w:val="0"/>
              <w:shd w:val="clear"/>
              <w:spacing w:line="360" w:lineRule="exact"/>
              <w:rPr>
                <w:rFonts w:hint="default" w:ascii="Times New Roman" w:hAnsi="Times New Roman" w:cs="Times New Roman"/>
                <w:color w:val="auto"/>
                <w:sz w:val="20"/>
                <w:szCs w:val="20"/>
                <w:vertAlign w:val="baseline"/>
              </w:rPr>
            </w:pPr>
          </w:p>
        </w:tc>
        <w:tc>
          <w:tcPr>
            <w:tcW w:w="1235" w:type="dxa"/>
          </w:tcPr>
          <w:p>
            <w:pPr>
              <w:widowControl w:val="0"/>
              <w:shd w:val="clear"/>
              <w:spacing w:line="360" w:lineRule="exact"/>
              <w:rPr>
                <w:rFonts w:hint="default" w:ascii="Times New Roman" w:hAnsi="Times New Roman" w:cs="Times New Roman"/>
                <w:color w:val="auto"/>
                <w:sz w:val="20"/>
                <w:szCs w:val="20"/>
                <w:vertAlign w:val="baseline"/>
              </w:rPr>
            </w:pPr>
          </w:p>
        </w:tc>
        <w:tc>
          <w:tcPr>
            <w:tcW w:w="1584" w:type="dxa"/>
          </w:tcPr>
          <w:p>
            <w:pPr>
              <w:widowControl w:val="0"/>
              <w:shd w:val="clear"/>
              <w:spacing w:line="360" w:lineRule="exact"/>
              <w:rPr>
                <w:rFonts w:hint="default" w:ascii="Times New Roman" w:hAnsi="Times New Roman" w:cs="Times New Roman"/>
                <w:color w:val="auto"/>
                <w:sz w:val="20"/>
                <w:szCs w:val="20"/>
                <w:vertAlign w:val="baseline"/>
              </w:rPr>
            </w:pPr>
          </w:p>
        </w:tc>
        <w:tc>
          <w:tcPr>
            <w:tcW w:w="889" w:type="dxa"/>
          </w:tcPr>
          <w:p>
            <w:pPr>
              <w:widowControl w:val="0"/>
              <w:shd w:val="clear"/>
              <w:spacing w:line="360" w:lineRule="exact"/>
              <w:rPr>
                <w:rFonts w:hint="default" w:ascii="Times New Roman" w:hAnsi="Times New Roman" w:cs="Times New Roman"/>
                <w:color w:val="auto"/>
                <w:sz w:val="20"/>
                <w:szCs w:val="20"/>
                <w:vertAlign w:val="baseline"/>
              </w:rPr>
            </w:pPr>
          </w:p>
        </w:tc>
        <w:tc>
          <w:tcPr>
            <w:tcW w:w="1236" w:type="dxa"/>
          </w:tcPr>
          <w:p>
            <w:pPr>
              <w:widowControl w:val="0"/>
              <w:shd w:val="clear"/>
              <w:spacing w:line="360" w:lineRule="exact"/>
              <w:rPr>
                <w:rFonts w:hint="default" w:ascii="Times New Roman" w:hAnsi="Times New Roman" w:cs="Times New Roman"/>
                <w:color w:val="auto"/>
                <w:sz w:val="20"/>
                <w:szCs w:val="20"/>
                <w:vertAlign w:val="baseline"/>
              </w:rPr>
            </w:pPr>
          </w:p>
        </w:tc>
        <w:tc>
          <w:tcPr>
            <w:tcW w:w="1236" w:type="dxa"/>
          </w:tcPr>
          <w:p>
            <w:pPr>
              <w:widowControl w:val="0"/>
              <w:shd w:val="clear"/>
              <w:spacing w:line="360" w:lineRule="exact"/>
              <w:rPr>
                <w:rFonts w:hint="default" w:ascii="Times New Roman" w:hAnsi="Times New Roman" w:cs="Times New Roman"/>
                <w:color w:val="auto"/>
                <w:sz w:val="20"/>
                <w:szCs w:val="20"/>
                <w:vertAlign w:val="baseline"/>
              </w:rPr>
            </w:pPr>
          </w:p>
        </w:tc>
        <w:tc>
          <w:tcPr>
            <w:tcW w:w="1241" w:type="dxa"/>
          </w:tcPr>
          <w:p>
            <w:pPr>
              <w:widowControl w:val="0"/>
              <w:shd w:val="clear"/>
              <w:spacing w:line="360" w:lineRule="exact"/>
              <w:rPr>
                <w:rFonts w:hint="default" w:ascii="Times New Roman" w:hAnsi="Times New Roman" w:cs="Times New Roman"/>
                <w:color w:val="auto"/>
                <w:sz w:val="20"/>
                <w:szCs w:val="20"/>
                <w:vertAlign w:val="baseline"/>
              </w:rPr>
            </w:pPr>
          </w:p>
        </w:tc>
      </w:tr>
    </w:tbl>
    <w:p>
      <w:pPr>
        <w:widowControl w:val="0"/>
        <w:spacing w:line="360" w:lineRule="exact"/>
        <w:rPr>
          <w:rFonts w:hint="eastAsia" w:ascii="Times New Roman" w:hAnsi="Times New Roman" w:eastAsia="宋体" w:cs="Times New Roman"/>
          <w:color w:val="auto"/>
          <w:spacing w:val="0"/>
          <w:w w:val="100"/>
          <w:position w:val="0"/>
          <w:sz w:val="19"/>
          <w:szCs w:val="19"/>
          <w:u w:val="none"/>
          <w:shd w:val="clear" w:color="auto" w:fill="auto"/>
          <w:lang w:val="zh-TW" w:eastAsia="zh-CN" w:bidi="zh-TW"/>
        </w:rPr>
      </w:pPr>
    </w:p>
    <w:p>
      <w:pPr>
        <w:widowControl w:val="0"/>
        <w:spacing w:line="360" w:lineRule="exact"/>
        <w:rPr>
          <w:rFonts w:hint="eastAsia" w:ascii="Times New Roman" w:hAnsi="Times New Roman" w:eastAsia="宋体" w:cs="Times New Roman"/>
          <w:color w:val="auto"/>
          <w:spacing w:val="0"/>
          <w:w w:val="100"/>
          <w:position w:val="0"/>
          <w:sz w:val="19"/>
          <w:szCs w:val="19"/>
          <w:u w:val="none"/>
          <w:shd w:val="clear" w:color="auto" w:fill="auto"/>
          <w:lang w:val="zh-TW" w:eastAsia="zh-CN" w:bidi="zh-TW"/>
        </w:rPr>
      </w:pPr>
      <w:r>
        <w:rPr>
          <w:rFonts w:hint="eastAsia" w:ascii="Times New Roman" w:hAnsi="Times New Roman" w:eastAsia="宋体" w:cs="Times New Roman"/>
          <w:color w:val="auto"/>
          <w:spacing w:val="0"/>
          <w:w w:val="100"/>
          <w:position w:val="0"/>
          <w:sz w:val="19"/>
          <w:szCs w:val="19"/>
          <w:u w:val="none"/>
          <w:shd w:val="clear" w:color="auto" w:fill="auto"/>
          <w:lang w:val="zh-TW" w:eastAsia="zh-CN" w:bidi="zh-TW"/>
        </w:rPr>
        <w:t>填报人签字：</w:t>
      </w:r>
      <w:r>
        <w:rPr>
          <w:rFonts w:hint="eastAsia" w:ascii="Times New Roman" w:hAnsi="Times New Roman" w:eastAsia="宋体" w:cs="Times New Roman"/>
          <w:color w:val="auto"/>
          <w:spacing w:val="0"/>
          <w:w w:val="100"/>
          <w:position w:val="0"/>
          <w:sz w:val="19"/>
          <w:szCs w:val="19"/>
          <w:u w:val="none"/>
          <w:shd w:val="clear" w:color="auto" w:fill="auto"/>
          <w:lang w:val="en-US" w:eastAsia="zh-CN" w:bidi="zh-TW"/>
        </w:rPr>
        <w:t xml:space="preserve">                                                       </w:t>
      </w:r>
      <w:r>
        <w:rPr>
          <w:rFonts w:hint="eastAsia" w:eastAsia="宋体" w:cs="Times New Roman"/>
          <w:color w:val="auto"/>
          <w:spacing w:val="0"/>
          <w:w w:val="100"/>
          <w:position w:val="0"/>
          <w:sz w:val="19"/>
          <w:szCs w:val="19"/>
          <w:u w:val="none"/>
          <w:shd w:val="clear" w:color="auto" w:fill="auto"/>
          <w:lang w:val="en-US" w:eastAsia="zh-CN" w:bidi="zh-TW"/>
        </w:rPr>
        <w:t xml:space="preserve">                           </w:t>
      </w:r>
      <w:r>
        <w:rPr>
          <w:rFonts w:hint="eastAsia" w:ascii="Times New Roman" w:hAnsi="Times New Roman" w:eastAsia="宋体" w:cs="Times New Roman"/>
          <w:color w:val="auto"/>
          <w:spacing w:val="0"/>
          <w:w w:val="100"/>
          <w:position w:val="0"/>
          <w:sz w:val="19"/>
          <w:szCs w:val="19"/>
          <w:u w:val="none"/>
          <w:shd w:val="clear" w:color="auto" w:fill="auto"/>
          <w:lang w:val="zh-TW" w:eastAsia="zh-CN" w:bidi="zh-TW"/>
        </w:rPr>
        <w:t>分管负责人签字：</w:t>
      </w:r>
    </w:p>
    <w:p>
      <w:pPr>
        <w:widowControl w:val="0"/>
        <w:spacing w:after="517" w:line="1" w:lineRule="exact"/>
        <w:rPr>
          <w:rFonts w:hint="default" w:ascii="Times New Roman" w:hAnsi="Times New Roman" w:cs="Times New Roman"/>
          <w:color w:val="auto"/>
        </w:rPr>
      </w:pPr>
    </w:p>
    <w:p>
      <w:pPr>
        <w:widowControl w:val="0"/>
        <w:spacing w:line="1" w:lineRule="exact"/>
        <w:rPr>
          <w:rFonts w:hint="default" w:ascii="Times New Roman" w:hAnsi="Times New Roman" w:cs="Times New Roman"/>
          <w:color w:val="auto"/>
        </w:rPr>
        <w:sectPr>
          <w:headerReference r:id="rId20" w:type="default"/>
          <w:footerReference r:id="rId22" w:type="default"/>
          <w:headerReference r:id="rId21" w:type="even"/>
          <w:footerReference r:id="rId23" w:type="even"/>
          <w:footnotePr>
            <w:numFmt w:val="decimal"/>
          </w:footnotePr>
          <w:pgSz w:w="16840" w:h="11900" w:orient="landscape"/>
          <w:pgMar w:top="2098" w:right="1531" w:bottom="1701" w:left="1531" w:header="1890" w:footer="1196" w:gutter="0"/>
          <w:pgBorders>
            <w:top w:val="none" w:sz="0" w:space="0"/>
            <w:left w:val="none" w:sz="0" w:space="0"/>
            <w:bottom w:val="none" w:sz="0" w:space="0"/>
            <w:right w:val="none" w:sz="0" w:space="0"/>
          </w:pgBorders>
          <w:pgNumType w:fmt="decimal"/>
          <w:cols w:space="0" w:num="1"/>
          <w:rtlGutter w:val="0"/>
          <w:docGrid w:linePitch="360" w:charSpace="0"/>
        </w:sectPr>
      </w:pPr>
    </w:p>
    <w:p>
      <w:pPr>
        <w:pStyle w:val="15"/>
        <w:keepNext w:val="0"/>
        <w:keepLines w:val="0"/>
        <w:widowControl w:val="0"/>
        <w:shd w:val="clear" w:color="auto" w:fill="auto"/>
        <w:bidi w:val="0"/>
        <w:spacing w:before="0" w:after="0" w:line="240" w:lineRule="auto"/>
        <w:ind w:left="0" w:right="0" w:firstLine="0"/>
        <w:jc w:val="both"/>
        <w:rPr>
          <w:rFonts w:hint="default" w:ascii="黑体" w:hAnsi="黑体" w:eastAsia="黑体" w:cs="黑体"/>
          <w:b w:val="0"/>
          <w:bCs w:val="0"/>
          <w:color w:val="auto"/>
          <w:spacing w:val="0"/>
          <w:w w:val="100"/>
          <w:position w:val="0"/>
        </w:rPr>
      </w:pPr>
      <w:r>
        <w:rPr>
          <w:rFonts w:hint="default" w:ascii="黑体" w:hAnsi="黑体" w:eastAsia="黑体" w:cs="黑体"/>
          <w:b w:val="0"/>
          <w:bCs w:val="0"/>
          <w:color w:val="auto"/>
          <w:spacing w:val="0"/>
          <w:w w:val="100"/>
          <w:position w:val="0"/>
        </w:rPr>
        <w:t>附件</w:t>
      </w:r>
      <w:r>
        <w:rPr>
          <w:rFonts w:hint="default" w:ascii="黑体" w:hAnsi="黑体" w:eastAsia="黑体" w:cs="黑体"/>
          <w:b w:val="0"/>
          <w:bCs w:val="0"/>
          <w:color w:val="auto"/>
          <w:spacing w:val="0"/>
          <w:w w:val="100"/>
          <w:position w:val="0"/>
          <w:lang w:val="en-US" w:eastAsia="en-US"/>
        </w:rPr>
        <w:t>4-2</w:t>
      </w:r>
    </w:p>
    <w:p>
      <w:pPr>
        <w:pStyle w:val="17"/>
        <w:keepNext/>
        <w:keepLines/>
        <w:widowControl w:val="0"/>
        <w:shd w:val="clear" w:color="auto" w:fill="auto"/>
        <w:tabs>
          <w:tab w:val="left" w:pos="2347"/>
        </w:tabs>
        <w:bidi w:val="0"/>
        <w:spacing w:before="0" w:after="200" w:line="240" w:lineRule="auto"/>
        <w:ind w:left="0" w:right="0" w:firstLine="0"/>
        <w:jc w:val="center"/>
        <w:rPr>
          <w:rFonts w:hint="default" w:ascii="方正大标宋简体" w:hAnsi="方正大标宋简体" w:eastAsia="方正大标宋简体" w:cs="方正大标宋简体"/>
          <w:i w:val="0"/>
          <w:iCs w:val="0"/>
          <w:color w:val="auto"/>
          <w:spacing w:val="0"/>
          <w:w w:val="100"/>
          <w:position w:val="0"/>
          <w:sz w:val="36"/>
          <w:szCs w:val="36"/>
          <w:u w:val="none"/>
          <w:shd w:val="clear" w:color="auto" w:fill="auto"/>
          <w:lang w:val="zh-TW" w:eastAsia="zh-TW" w:bidi="zh-TW"/>
        </w:rPr>
      </w:pPr>
      <w:bookmarkStart w:id="40" w:name="bookmark45"/>
      <w:bookmarkStart w:id="41" w:name="bookmark43"/>
      <w:bookmarkStart w:id="42" w:name="bookmark44"/>
      <w:r>
        <w:rPr>
          <w:rFonts w:hint="default" w:ascii="方正大标宋简体" w:hAnsi="方正大标宋简体" w:eastAsia="方正大标宋简体" w:cs="方正大标宋简体"/>
          <w:i w:val="0"/>
          <w:iCs w:val="0"/>
          <w:color w:val="auto"/>
          <w:spacing w:val="0"/>
          <w:w w:val="100"/>
          <w:position w:val="0"/>
          <w:sz w:val="36"/>
          <w:szCs w:val="36"/>
          <w:u w:val="none"/>
          <w:shd w:val="clear" w:color="auto" w:fill="auto"/>
          <w:lang w:val="zh-TW" w:eastAsia="zh-TW" w:bidi="zh-TW"/>
        </w:rPr>
        <w:t>醴陵市</w:t>
      </w:r>
      <w:r>
        <w:rPr>
          <w:rFonts w:hint="eastAsia" w:ascii="方正大标宋简体" w:hAnsi="方正大标宋简体" w:eastAsia="方正大标宋简体" w:cs="方正大标宋简体"/>
          <w:i w:val="0"/>
          <w:iCs w:val="0"/>
          <w:color w:val="auto"/>
          <w:spacing w:val="0"/>
          <w:w w:val="100"/>
          <w:position w:val="0"/>
          <w:sz w:val="36"/>
          <w:szCs w:val="36"/>
          <w:u w:val="single"/>
          <w:shd w:val="clear" w:color="auto" w:fill="auto"/>
          <w:lang w:val="en-US" w:eastAsia="zh-CN" w:bidi="zh-TW"/>
        </w:rPr>
        <w:t xml:space="preserve">         </w:t>
      </w:r>
      <w:r>
        <w:rPr>
          <w:rFonts w:hint="default" w:ascii="方正大标宋简体" w:hAnsi="方正大标宋简体" w:eastAsia="方正大标宋简体" w:cs="方正大标宋简体"/>
          <w:i w:val="0"/>
          <w:iCs w:val="0"/>
          <w:color w:val="auto"/>
          <w:spacing w:val="0"/>
          <w:w w:val="100"/>
          <w:position w:val="0"/>
          <w:sz w:val="36"/>
          <w:szCs w:val="36"/>
          <w:u w:val="none"/>
          <w:shd w:val="clear" w:color="auto" w:fill="auto"/>
          <w:lang w:val="zh-TW" w:eastAsia="zh-TW" w:bidi="zh-TW"/>
        </w:rPr>
        <w:t>镇（街道）</w:t>
      </w:r>
      <w:r>
        <w:rPr>
          <w:rFonts w:hint="default" w:ascii="方正大标宋简体" w:hAnsi="方正大标宋简体" w:eastAsia="方正大标宋简体" w:cs="方正大标宋简体"/>
          <w:i w:val="0"/>
          <w:iCs w:val="0"/>
          <w:color w:val="auto"/>
          <w:spacing w:val="0"/>
          <w:w w:val="100"/>
          <w:position w:val="0"/>
          <w:sz w:val="36"/>
          <w:szCs w:val="36"/>
          <w:u w:val="none"/>
          <w:shd w:val="clear" w:color="auto" w:fill="auto"/>
          <w:lang w:val="zh-TW" w:eastAsia="zh-CN" w:bidi="zh-TW"/>
        </w:rPr>
        <w:t>2023</w:t>
      </w:r>
      <w:r>
        <w:rPr>
          <w:rFonts w:hint="default" w:ascii="方正大标宋简体" w:hAnsi="方正大标宋简体" w:eastAsia="方正大标宋简体" w:cs="方正大标宋简体"/>
          <w:i w:val="0"/>
          <w:iCs w:val="0"/>
          <w:color w:val="auto"/>
          <w:spacing w:val="0"/>
          <w:w w:val="100"/>
          <w:position w:val="0"/>
          <w:sz w:val="36"/>
          <w:szCs w:val="36"/>
          <w:u w:val="none"/>
          <w:shd w:val="clear" w:color="auto" w:fill="auto"/>
          <w:lang w:val="zh-TW" w:eastAsia="zh-TW" w:bidi="zh-TW"/>
        </w:rPr>
        <w:t>年水稻种植面积200亩以上规模经营户统计表</w:t>
      </w:r>
      <w:bookmarkEnd w:id="40"/>
      <w:bookmarkEnd w:id="41"/>
      <w:bookmarkEnd w:id="42"/>
    </w:p>
    <w:p>
      <w:pPr>
        <w:pStyle w:val="17"/>
        <w:keepNext/>
        <w:keepLines/>
        <w:widowControl w:val="0"/>
        <w:shd w:val="clear" w:color="auto" w:fill="auto"/>
        <w:tabs>
          <w:tab w:val="left" w:pos="2347"/>
        </w:tabs>
        <w:bidi w:val="0"/>
        <w:spacing w:before="0" w:after="200" w:line="240" w:lineRule="auto"/>
        <w:ind w:left="0" w:right="0" w:firstLine="400" w:firstLineChars="200"/>
        <w:jc w:val="left"/>
        <w:rPr>
          <w:rFonts w:hint="eastAsia" w:ascii="宋体" w:hAnsi="宋体" w:eastAsia="宋体" w:cs="宋体"/>
          <w:i w:val="0"/>
          <w:iCs w:val="0"/>
          <w:color w:val="auto"/>
          <w:spacing w:val="0"/>
          <w:w w:val="100"/>
          <w:position w:val="0"/>
          <w:sz w:val="20"/>
          <w:szCs w:val="20"/>
          <w:u w:val="none"/>
          <w:shd w:val="clear" w:color="auto" w:fill="auto"/>
          <w:lang w:val="en-US" w:eastAsia="zh-CN" w:bidi="zh-TW"/>
        </w:rPr>
      </w:pPr>
      <w:r>
        <w:rPr>
          <w:rFonts w:hint="eastAsia" w:ascii="宋体" w:hAnsi="宋体" w:eastAsia="宋体" w:cs="宋体"/>
          <w:i w:val="0"/>
          <w:iCs w:val="0"/>
          <w:color w:val="auto"/>
          <w:spacing w:val="0"/>
          <w:w w:val="100"/>
          <w:position w:val="0"/>
          <w:sz w:val="20"/>
          <w:szCs w:val="20"/>
          <w:u w:val="single"/>
          <w:shd w:val="clear" w:color="auto" w:fill="auto"/>
          <w:lang w:val="en-US" w:eastAsia="zh-CN" w:bidi="zh-TW"/>
        </w:rPr>
        <w:t xml:space="preserve">           </w:t>
      </w:r>
      <w:r>
        <w:rPr>
          <w:rFonts w:hint="eastAsia" w:ascii="宋体" w:hAnsi="宋体" w:eastAsia="宋体" w:cs="宋体"/>
          <w:i w:val="0"/>
          <w:iCs w:val="0"/>
          <w:color w:val="auto"/>
          <w:spacing w:val="0"/>
          <w:w w:val="100"/>
          <w:position w:val="0"/>
          <w:sz w:val="20"/>
          <w:szCs w:val="20"/>
          <w:u w:val="none"/>
          <w:shd w:val="clear" w:color="auto" w:fill="auto"/>
          <w:lang w:val="en-US" w:eastAsia="zh-CN" w:bidi="zh-TW"/>
        </w:rPr>
        <w:t xml:space="preserve">镇（街道）公章：                                             </w:t>
      </w:r>
      <w:r>
        <w:rPr>
          <w:rFonts w:hint="eastAsia" w:cs="宋体"/>
          <w:i w:val="0"/>
          <w:iCs w:val="0"/>
          <w:color w:val="auto"/>
          <w:spacing w:val="0"/>
          <w:w w:val="100"/>
          <w:position w:val="0"/>
          <w:sz w:val="20"/>
          <w:szCs w:val="20"/>
          <w:u w:val="none"/>
          <w:shd w:val="clear" w:color="auto" w:fill="auto"/>
          <w:lang w:val="en-US" w:eastAsia="zh-CN" w:bidi="zh-TW"/>
        </w:rPr>
        <w:t xml:space="preserve">                     </w:t>
      </w:r>
      <w:r>
        <w:rPr>
          <w:rFonts w:hint="eastAsia" w:ascii="宋体" w:hAnsi="宋体" w:eastAsia="宋体" w:cs="宋体"/>
          <w:i w:val="0"/>
          <w:iCs w:val="0"/>
          <w:color w:val="auto"/>
          <w:spacing w:val="0"/>
          <w:w w:val="100"/>
          <w:position w:val="0"/>
          <w:sz w:val="20"/>
          <w:szCs w:val="20"/>
          <w:u w:val="none"/>
          <w:shd w:val="clear" w:color="auto" w:fill="auto"/>
          <w:lang w:val="en-US" w:eastAsia="zh-CN" w:bidi="zh-TW"/>
        </w:rPr>
        <w:t xml:space="preserve"> </w:t>
      </w:r>
      <w:r>
        <w:rPr>
          <w:rFonts w:hint="eastAsia" w:cs="宋体"/>
          <w:i w:val="0"/>
          <w:iCs w:val="0"/>
          <w:color w:val="auto"/>
          <w:spacing w:val="0"/>
          <w:w w:val="100"/>
          <w:position w:val="0"/>
          <w:sz w:val="20"/>
          <w:szCs w:val="20"/>
          <w:u w:val="none"/>
          <w:shd w:val="clear" w:color="auto" w:fill="auto"/>
          <w:lang w:val="en-US" w:eastAsia="zh-CN" w:bidi="zh-TW"/>
        </w:rPr>
        <w:t xml:space="preserve">     </w:t>
      </w:r>
      <w:r>
        <w:rPr>
          <w:rFonts w:hint="eastAsia" w:ascii="宋体" w:hAnsi="宋体" w:eastAsia="宋体" w:cs="宋体"/>
          <w:i w:val="0"/>
          <w:iCs w:val="0"/>
          <w:color w:val="auto"/>
          <w:spacing w:val="0"/>
          <w:w w:val="100"/>
          <w:position w:val="0"/>
          <w:sz w:val="20"/>
          <w:szCs w:val="20"/>
          <w:u w:val="none"/>
          <w:shd w:val="clear" w:color="auto" w:fill="auto"/>
          <w:lang w:val="en-US" w:eastAsia="zh-CN" w:bidi="zh-TW"/>
        </w:rPr>
        <w:t>统计时间：2023年      月    日</w:t>
      </w:r>
    </w:p>
    <w:tbl>
      <w:tblPr>
        <w:tblStyle w:val="7"/>
        <w:tblW w:w="0" w:type="auto"/>
        <w:jc w:val="center"/>
        <w:tblLayout w:type="fixed"/>
        <w:tblCellMar>
          <w:top w:w="0" w:type="dxa"/>
          <w:left w:w="10" w:type="dxa"/>
          <w:bottom w:w="0" w:type="dxa"/>
          <w:right w:w="10" w:type="dxa"/>
        </w:tblCellMar>
      </w:tblPr>
      <w:tblGrid>
        <w:gridCol w:w="859"/>
        <w:gridCol w:w="1450"/>
        <w:gridCol w:w="813"/>
        <w:gridCol w:w="1280"/>
        <w:gridCol w:w="2225"/>
        <w:gridCol w:w="2222"/>
        <w:gridCol w:w="1088"/>
        <w:gridCol w:w="868"/>
        <w:gridCol w:w="958"/>
        <w:gridCol w:w="897"/>
        <w:gridCol w:w="940"/>
      </w:tblGrid>
      <w:tr>
        <w:tblPrEx>
          <w:tblCellMar>
            <w:top w:w="0" w:type="dxa"/>
            <w:left w:w="10" w:type="dxa"/>
            <w:bottom w:w="0" w:type="dxa"/>
            <w:right w:w="10" w:type="dxa"/>
          </w:tblCellMar>
        </w:tblPrEx>
        <w:trPr>
          <w:trHeight w:val="379" w:hRule="exact"/>
          <w:jc w:val="center"/>
        </w:trPr>
        <w:tc>
          <w:tcPr>
            <w:tcW w:w="859" w:type="dxa"/>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lang w:val="en-US" w:eastAsia="zh-CN"/>
              </w:rPr>
            </w:pPr>
            <w:r>
              <w:rPr>
                <w:rFonts w:hint="default" w:ascii="黑体" w:hAnsi="黑体" w:eastAsia="黑体" w:cs="黑体"/>
                <w:color w:val="auto"/>
                <w:spacing w:val="0"/>
                <w:w w:val="100"/>
                <w:position w:val="0"/>
                <w:sz w:val="20"/>
                <w:szCs w:val="20"/>
                <w:lang w:val="en-US" w:eastAsia="zh-CN"/>
              </w:rPr>
              <w:t>序号</w:t>
            </w:r>
          </w:p>
        </w:tc>
        <w:tc>
          <w:tcPr>
            <w:tcW w:w="1450" w:type="dxa"/>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r>
              <w:rPr>
                <w:rFonts w:hint="default" w:ascii="黑体" w:hAnsi="黑体" w:eastAsia="黑体" w:cs="黑体"/>
                <w:color w:val="auto"/>
                <w:spacing w:val="0"/>
                <w:w w:val="100"/>
                <w:position w:val="0"/>
                <w:sz w:val="20"/>
                <w:szCs w:val="20"/>
              </w:rPr>
              <w:t xml:space="preserve">种植主体姓名 </w:t>
            </w:r>
          </w:p>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r>
              <w:rPr>
                <w:rFonts w:hint="default" w:ascii="黑体" w:hAnsi="黑体" w:eastAsia="黑体" w:cs="黑体"/>
                <w:color w:val="auto"/>
                <w:spacing w:val="0"/>
                <w:w w:val="100"/>
                <w:position w:val="0"/>
                <w:sz w:val="20"/>
                <w:szCs w:val="20"/>
              </w:rPr>
              <w:t>（一户一行）</w:t>
            </w:r>
          </w:p>
        </w:tc>
        <w:tc>
          <w:tcPr>
            <w:tcW w:w="813" w:type="dxa"/>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r>
              <w:rPr>
                <w:rFonts w:hint="default" w:ascii="黑体" w:hAnsi="黑体" w:eastAsia="黑体" w:cs="黑体"/>
                <w:color w:val="auto"/>
                <w:spacing w:val="0"/>
                <w:w w:val="100"/>
                <w:position w:val="0"/>
                <w:sz w:val="20"/>
                <w:szCs w:val="20"/>
              </w:rPr>
              <w:t>联系</w:t>
            </w:r>
          </w:p>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r>
              <w:rPr>
                <w:rFonts w:hint="default" w:ascii="黑体" w:hAnsi="黑体" w:eastAsia="黑体" w:cs="黑体"/>
                <w:color w:val="auto"/>
                <w:spacing w:val="0"/>
                <w:w w:val="100"/>
                <w:position w:val="0"/>
                <w:sz w:val="20"/>
                <w:szCs w:val="20"/>
              </w:rPr>
              <w:t>电话</w:t>
            </w:r>
          </w:p>
        </w:tc>
        <w:tc>
          <w:tcPr>
            <w:tcW w:w="5727" w:type="dxa"/>
            <w:gridSpan w:val="3"/>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r>
              <w:rPr>
                <w:rFonts w:hint="default" w:ascii="黑体" w:hAnsi="黑体" w:eastAsia="黑体" w:cs="黑体"/>
                <w:color w:val="auto"/>
                <w:spacing w:val="0"/>
                <w:w w:val="100"/>
                <w:position w:val="0"/>
                <w:sz w:val="20"/>
                <w:szCs w:val="20"/>
              </w:rPr>
              <w:t>一卡通账号信息</w:t>
            </w:r>
          </w:p>
        </w:tc>
        <w:tc>
          <w:tcPr>
            <w:tcW w:w="1088" w:type="dxa"/>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r>
              <w:rPr>
                <w:rFonts w:hint="default" w:ascii="黑体" w:hAnsi="黑体" w:eastAsia="黑体" w:cs="黑体"/>
                <w:color w:val="auto"/>
                <w:spacing w:val="0"/>
                <w:w w:val="100"/>
                <w:position w:val="0"/>
                <w:sz w:val="20"/>
                <w:szCs w:val="20"/>
              </w:rPr>
              <w:t>耕地流转</w:t>
            </w:r>
          </w:p>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r>
              <w:rPr>
                <w:rFonts w:hint="default" w:ascii="黑体" w:hAnsi="黑体" w:eastAsia="黑体" w:cs="黑体"/>
                <w:color w:val="auto"/>
                <w:spacing w:val="0"/>
                <w:w w:val="100"/>
                <w:position w:val="0"/>
                <w:sz w:val="20"/>
                <w:szCs w:val="20"/>
              </w:rPr>
              <w:t>面积</w:t>
            </w:r>
          </w:p>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r>
              <w:rPr>
                <w:rFonts w:hint="default" w:ascii="黑体" w:hAnsi="黑体" w:eastAsia="黑体" w:cs="黑体"/>
                <w:color w:val="auto"/>
                <w:spacing w:val="0"/>
                <w:w w:val="100"/>
                <w:position w:val="0"/>
                <w:sz w:val="20"/>
                <w:szCs w:val="20"/>
              </w:rPr>
              <w:t>（亩）</w:t>
            </w:r>
          </w:p>
        </w:tc>
        <w:tc>
          <w:tcPr>
            <w:tcW w:w="3663" w:type="dxa"/>
            <w:gridSpan w:val="4"/>
            <w:tcBorders>
              <w:top w:val="single" w:color="auto" w:sz="4" w:space="0"/>
              <w:left w:val="single" w:color="auto" w:sz="4" w:space="0"/>
              <w:righ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r>
              <w:rPr>
                <w:rFonts w:hint="default" w:ascii="黑体" w:hAnsi="黑体" w:eastAsia="黑体" w:cs="黑体"/>
                <w:color w:val="auto"/>
                <w:spacing w:val="0"/>
                <w:w w:val="100"/>
                <w:position w:val="0"/>
                <w:sz w:val="20"/>
                <w:szCs w:val="20"/>
              </w:rPr>
              <w:t>水稻</w:t>
            </w:r>
            <w:r>
              <w:rPr>
                <w:rFonts w:hint="default" w:ascii="黑体" w:hAnsi="黑体" w:eastAsia="黑体" w:cs="黑体"/>
                <w:color w:val="auto"/>
                <w:spacing w:val="0"/>
                <w:w w:val="100"/>
                <w:position w:val="0"/>
                <w:sz w:val="20"/>
                <w:szCs w:val="20"/>
                <w:lang w:eastAsia="zh-CN"/>
              </w:rPr>
              <w:t>实际</w:t>
            </w:r>
            <w:r>
              <w:rPr>
                <w:rFonts w:hint="default" w:ascii="黑体" w:hAnsi="黑体" w:eastAsia="黑体" w:cs="黑体"/>
                <w:color w:val="auto"/>
                <w:spacing w:val="0"/>
                <w:w w:val="100"/>
                <w:position w:val="0"/>
                <w:sz w:val="20"/>
                <w:szCs w:val="20"/>
              </w:rPr>
              <w:t>种植核定面积（亩）</w:t>
            </w:r>
          </w:p>
        </w:tc>
      </w:tr>
      <w:tr>
        <w:tblPrEx>
          <w:tblCellMar>
            <w:top w:w="0" w:type="dxa"/>
            <w:left w:w="10" w:type="dxa"/>
            <w:bottom w:w="0" w:type="dxa"/>
            <w:right w:w="10" w:type="dxa"/>
          </w:tblCellMar>
        </w:tblPrEx>
        <w:trPr>
          <w:trHeight w:val="505" w:hRule="exact"/>
          <w:jc w:val="center"/>
        </w:trPr>
        <w:tc>
          <w:tcPr>
            <w:tcW w:w="859" w:type="dxa"/>
            <w:vMerge w:val="continue"/>
            <w:tcBorders>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450" w:type="dxa"/>
            <w:vMerge w:val="continue"/>
            <w:tcBorders>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813" w:type="dxa"/>
            <w:vMerge w:val="continue"/>
            <w:tcBorders>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280"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r>
              <w:rPr>
                <w:rFonts w:hint="default" w:ascii="黑体" w:hAnsi="黑体" w:eastAsia="黑体" w:cs="黑体"/>
                <w:color w:val="auto"/>
                <w:spacing w:val="0"/>
                <w:w w:val="100"/>
                <w:position w:val="0"/>
                <w:sz w:val="20"/>
                <w:szCs w:val="20"/>
              </w:rPr>
              <w:t>户名</w:t>
            </w:r>
          </w:p>
        </w:tc>
        <w:tc>
          <w:tcPr>
            <w:tcW w:w="2225"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r>
              <w:rPr>
                <w:rFonts w:hint="default" w:ascii="黑体" w:hAnsi="黑体" w:eastAsia="黑体" w:cs="黑体"/>
                <w:color w:val="auto"/>
                <w:spacing w:val="0"/>
                <w:w w:val="100"/>
                <w:position w:val="0"/>
                <w:sz w:val="20"/>
                <w:szCs w:val="20"/>
              </w:rPr>
              <w:t>身份证号码</w:t>
            </w:r>
          </w:p>
        </w:tc>
        <w:tc>
          <w:tcPr>
            <w:tcW w:w="2222"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r>
              <w:rPr>
                <w:rFonts w:hint="default" w:ascii="黑体" w:hAnsi="黑体" w:eastAsia="黑体" w:cs="黑体"/>
                <w:color w:val="auto"/>
                <w:spacing w:val="0"/>
                <w:w w:val="100"/>
                <w:position w:val="0"/>
                <w:sz w:val="20"/>
                <w:szCs w:val="20"/>
                <w:lang w:val="zh-CN" w:eastAsia="zh-CN"/>
              </w:rPr>
              <w:t>“一</w:t>
            </w:r>
            <w:r>
              <w:rPr>
                <w:rFonts w:hint="default" w:ascii="黑体" w:hAnsi="黑体" w:eastAsia="黑体" w:cs="黑体"/>
                <w:color w:val="auto"/>
                <w:spacing w:val="0"/>
                <w:w w:val="100"/>
                <w:position w:val="0"/>
                <w:sz w:val="20"/>
                <w:szCs w:val="20"/>
              </w:rPr>
              <w:t>卡通</w:t>
            </w:r>
            <w:r>
              <w:rPr>
                <w:rFonts w:hint="default" w:ascii="黑体" w:hAnsi="黑体" w:eastAsia="黑体" w:cs="黑体"/>
                <w:color w:val="auto"/>
                <w:spacing w:val="0"/>
                <w:w w:val="100"/>
                <w:position w:val="0"/>
                <w:sz w:val="20"/>
                <w:szCs w:val="20"/>
                <w:lang w:val="zh-CN" w:eastAsia="zh-CN"/>
              </w:rPr>
              <w:t>”账号</w:t>
            </w:r>
          </w:p>
        </w:tc>
        <w:tc>
          <w:tcPr>
            <w:tcW w:w="1088" w:type="dxa"/>
            <w:vMerge w:val="continue"/>
            <w:tcBorders>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868"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r>
              <w:rPr>
                <w:rFonts w:hint="default" w:ascii="黑体" w:hAnsi="黑体" w:eastAsia="黑体" w:cs="黑体"/>
                <w:color w:val="auto"/>
                <w:spacing w:val="0"/>
                <w:w w:val="100"/>
                <w:position w:val="0"/>
                <w:sz w:val="20"/>
                <w:szCs w:val="20"/>
              </w:rPr>
              <w:t>早稻</w:t>
            </w:r>
          </w:p>
        </w:tc>
        <w:tc>
          <w:tcPr>
            <w:tcW w:w="958"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r>
              <w:rPr>
                <w:rFonts w:hint="default" w:ascii="黑体" w:hAnsi="黑体" w:eastAsia="黑体" w:cs="黑体"/>
                <w:color w:val="auto"/>
                <w:spacing w:val="0"/>
                <w:w w:val="100"/>
                <w:position w:val="0"/>
                <w:sz w:val="20"/>
                <w:szCs w:val="20"/>
              </w:rPr>
              <w:t>中稻</w:t>
            </w:r>
          </w:p>
        </w:tc>
        <w:tc>
          <w:tcPr>
            <w:tcW w:w="897"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r>
              <w:rPr>
                <w:rFonts w:hint="default" w:ascii="黑体" w:hAnsi="黑体" w:eastAsia="黑体" w:cs="黑体"/>
                <w:color w:val="auto"/>
                <w:spacing w:val="0"/>
                <w:w w:val="100"/>
                <w:position w:val="0"/>
                <w:sz w:val="20"/>
                <w:szCs w:val="20"/>
              </w:rPr>
              <w:t>晩稻</w:t>
            </w:r>
          </w:p>
        </w:tc>
        <w:tc>
          <w:tcPr>
            <w:tcW w:w="940" w:type="dxa"/>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r>
              <w:rPr>
                <w:rFonts w:hint="default" w:ascii="黑体" w:hAnsi="黑体" w:eastAsia="黑体" w:cs="黑体"/>
                <w:color w:val="auto"/>
                <w:spacing w:val="0"/>
                <w:w w:val="100"/>
                <w:position w:val="0"/>
                <w:sz w:val="20"/>
                <w:szCs w:val="20"/>
              </w:rPr>
              <w:t>合计</w:t>
            </w:r>
          </w:p>
        </w:tc>
      </w:tr>
      <w:tr>
        <w:tblPrEx>
          <w:tblCellMar>
            <w:top w:w="0" w:type="dxa"/>
            <w:left w:w="10" w:type="dxa"/>
            <w:bottom w:w="0" w:type="dxa"/>
            <w:right w:w="10" w:type="dxa"/>
          </w:tblCellMar>
        </w:tblPrEx>
        <w:trPr>
          <w:trHeight w:val="519" w:hRule="exact"/>
          <w:jc w:val="center"/>
        </w:trPr>
        <w:tc>
          <w:tcPr>
            <w:tcW w:w="859"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lang w:val="en-US" w:eastAsia="zh-CN"/>
              </w:rPr>
            </w:pPr>
            <w:r>
              <w:rPr>
                <w:rFonts w:hint="default" w:ascii="黑体" w:hAnsi="黑体" w:eastAsia="黑体" w:cs="黑体"/>
                <w:color w:val="auto"/>
                <w:spacing w:val="0"/>
                <w:w w:val="100"/>
                <w:position w:val="0"/>
                <w:sz w:val="20"/>
                <w:szCs w:val="20"/>
                <w:lang w:val="en-US" w:eastAsia="zh-CN"/>
              </w:rPr>
              <w:t>1</w:t>
            </w:r>
          </w:p>
        </w:tc>
        <w:tc>
          <w:tcPr>
            <w:tcW w:w="1450"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lang w:val="en-US" w:eastAsia="zh-CN"/>
              </w:rPr>
            </w:pPr>
            <w:r>
              <w:rPr>
                <w:rFonts w:hint="default" w:ascii="黑体" w:hAnsi="黑体" w:eastAsia="黑体" w:cs="黑体"/>
                <w:color w:val="auto"/>
                <w:spacing w:val="0"/>
                <w:w w:val="100"/>
                <w:position w:val="0"/>
                <w:sz w:val="20"/>
                <w:szCs w:val="20"/>
                <w:lang w:eastAsia="zh-CN"/>
              </w:rPr>
              <w:t>张三</w:t>
            </w:r>
          </w:p>
        </w:tc>
        <w:tc>
          <w:tcPr>
            <w:tcW w:w="813"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280"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2225"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2222"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088"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868"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958"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897"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940" w:type="dxa"/>
            <w:tcBorders>
              <w:top w:val="single" w:color="auto" w:sz="4" w:space="0"/>
              <w:left w:val="single" w:color="auto" w:sz="4" w:space="0"/>
              <w:righ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r>
      <w:tr>
        <w:tblPrEx>
          <w:tblCellMar>
            <w:top w:w="0" w:type="dxa"/>
            <w:left w:w="10" w:type="dxa"/>
            <w:bottom w:w="0" w:type="dxa"/>
            <w:right w:w="10" w:type="dxa"/>
          </w:tblCellMar>
        </w:tblPrEx>
        <w:trPr>
          <w:trHeight w:val="512" w:hRule="exact"/>
          <w:jc w:val="center"/>
        </w:trPr>
        <w:tc>
          <w:tcPr>
            <w:tcW w:w="859"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lang w:val="en-US" w:eastAsia="zh-CN"/>
              </w:rPr>
            </w:pPr>
            <w:r>
              <w:rPr>
                <w:rFonts w:hint="default" w:ascii="黑体" w:hAnsi="黑体" w:eastAsia="黑体" w:cs="黑体"/>
                <w:color w:val="auto"/>
                <w:spacing w:val="0"/>
                <w:w w:val="100"/>
                <w:position w:val="0"/>
                <w:sz w:val="20"/>
                <w:szCs w:val="20"/>
                <w:lang w:val="en-US" w:eastAsia="zh-CN"/>
              </w:rPr>
              <w:t>2</w:t>
            </w:r>
          </w:p>
        </w:tc>
        <w:tc>
          <w:tcPr>
            <w:tcW w:w="1450"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813"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280"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2225"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2222"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088"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868"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958"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897"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940" w:type="dxa"/>
            <w:tcBorders>
              <w:top w:val="single" w:color="auto" w:sz="4" w:space="0"/>
              <w:left w:val="single" w:color="auto" w:sz="4" w:space="0"/>
              <w:righ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r>
      <w:tr>
        <w:tblPrEx>
          <w:tblCellMar>
            <w:top w:w="0" w:type="dxa"/>
            <w:left w:w="10" w:type="dxa"/>
            <w:bottom w:w="0" w:type="dxa"/>
            <w:right w:w="10" w:type="dxa"/>
          </w:tblCellMar>
        </w:tblPrEx>
        <w:trPr>
          <w:trHeight w:val="519" w:hRule="exact"/>
          <w:jc w:val="center"/>
        </w:trPr>
        <w:tc>
          <w:tcPr>
            <w:tcW w:w="859"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lang w:val="en-US" w:eastAsia="zh-CN"/>
              </w:rPr>
            </w:pPr>
            <w:r>
              <w:rPr>
                <w:rFonts w:hint="default" w:ascii="黑体" w:hAnsi="黑体" w:eastAsia="黑体" w:cs="黑体"/>
                <w:color w:val="auto"/>
                <w:spacing w:val="0"/>
                <w:w w:val="100"/>
                <w:position w:val="0"/>
                <w:sz w:val="20"/>
                <w:szCs w:val="20"/>
                <w:lang w:val="en-US" w:eastAsia="zh-CN"/>
              </w:rPr>
              <w:t>3</w:t>
            </w:r>
          </w:p>
        </w:tc>
        <w:tc>
          <w:tcPr>
            <w:tcW w:w="1450"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813"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280"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2225"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2222"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088"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868"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958"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897"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940" w:type="dxa"/>
            <w:tcBorders>
              <w:top w:val="single" w:color="auto" w:sz="4" w:space="0"/>
              <w:left w:val="single" w:color="auto" w:sz="4" w:space="0"/>
              <w:righ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r>
      <w:tr>
        <w:tblPrEx>
          <w:tblCellMar>
            <w:top w:w="0" w:type="dxa"/>
            <w:left w:w="10" w:type="dxa"/>
            <w:bottom w:w="0" w:type="dxa"/>
            <w:right w:w="10" w:type="dxa"/>
          </w:tblCellMar>
        </w:tblPrEx>
        <w:trPr>
          <w:trHeight w:val="412" w:hRule="exact"/>
          <w:jc w:val="center"/>
        </w:trPr>
        <w:tc>
          <w:tcPr>
            <w:tcW w:w="859"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lang w:val="en-US" w:eastAsia="zh-CN"/>
              </w:rPr>
            </w:pPr>
            <w:r>
              <w:rPr>
                <w:rFonts w:hint="default" w:ascii="黑体" w:hAnsi="黑体" w:eastAsia="黑体" w:cs="黑体"/>
                <w:color w:val="auto"/>
                <w:spacing w:val="0"/>
                <w:w w:val="100"/>
                <w:position w:val="0"/>
                <w:sz w:val="20"/>
                <w:szCs w:val="20"/>
                <w:lang w:val="en-US" w:eastAsia="zh-CN"/>
              </w:rPr>
              <w:t>...</w:t>
            </w:r>
          </w:p>
        </w:tc>
        <w:tc>
          <w:tcPr>
            <w:tcW w:w="1450"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813"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280"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2225"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2222"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088"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868"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958"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897"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940" w:type="dxa"/>
            <w:tcBorders>
              <w:top w:val="single" w:color="auto" w:sz="4" w:space="0"/>
              <w:left w:val="single" w:color="auto" w:sz="4" w:space="0"/>
              <w:righ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r>
      <w:tr>
        <w:tblPrEx>
          <w:tblCellMar>
            <w:top w:w="0" w:type="dxa"/>
            <w:left w:w="10" w:type="dxa"/>
            <w:bottom w:w="0" w:type="dxa"/>
            <w:right w:w="10" w:type="dxa"/>
          </w:tblCellMar>
        </w:tblPrEx>
        <w:trPr>
          <w:trHeight w:val="512" w:hRule="exact"/>
          <w:jc w:val="center"/>
        </w:trPr>
        <w:tc>
          <w:tcPr>
            <w:tcW w:w="859"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450"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813"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280"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2225"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2222"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088"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868"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958"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897"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940" w:type="dxa"/>
            <w:tcBorders>
              <w:top w:val="single" w:color="auto" w:sz="4" w:space="0"/>
              <w:left w:val="single" w:color="auto" w:sz="4" w:space="0"/>
              <w:righ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r>
      <w:tr>
        <w:tblPrEx>
          <w:tblCellMar>
            <w:top w:w="0" w:type="dxa"/>
            <w:left w:w="10" w:type="dxa"/>
            <w:bottom w:w="0" w:type="dxa"/>
            <w:right w:w="10" w:type="dxa"/>
          </w:tblCellMar>
        </w:tblPrEx>
        <w:trPr>
          <w:trHeight w:val="512" w:hRule="exact"/>
          <w:jc w:val="center"/>
        </w:trPr>
        <w:tc>
          <w:tcPr>
            <w:tcW w:w="859"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450"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813"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280"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2225"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2222"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088"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868"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958"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897"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940" w:type="dxa"/>
            <w:tcBorders>
              <w:top w:val="single" w:color="auto" w:sz="4" w:space="0"/>
              <w:left w:val="single" w:color="auto" w:sz="4" w:space="0"/>
              <w:righ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r>
      <w:tr>
        <w:tblPrEx>
          <w:tblCellMar>
            <w:top w:w="0" w:type="dxa"/>
            <w:left w:w="10" w:type="dxa"/>
            <w:bottom w:w="0" w:type="dxa"/>
            <w:right w:w="10" w:type="dxa"/>
          </w:tblCellMar>
        </w:tblPrEx>
        <w:trPr>
          <w:trHeight w:val="512" w:hRule="exact"/>
          <w:jc w:val="center"/>
        </w:trPr>
        <w:tc>
          <w:tcPr>
            <w:tcW w:w="859"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450"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813"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280"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2225"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2222"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088"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868"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958"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897"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940" w:type="dxa"/>
            <w:tcBorders>
              <w:top w:val="single" w:color="auto" w:sz="4" w:space="0"/>
              <w:left w:val="single" w:color="auto" w:sz="4" w:space="0"/>
              <w:righ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r>
      <w:tr>
        <w:tblPrEx>
          <w:tblCellMar>
            <w:top w:w="0" w:type="dxa"/>
            <w:left w:w="10" w:type="dxa"/>
            <w:bottom w:w="0" w:type="dxa"/>
            <w:right w:w="10" w:type="dxa"/>
          </w:tblCellMar>
        </w:tblPrEx>
        <w:trPr>
          <w:trHeight w:val="519" w:hRule="exact"/>
          <w:jc w:val="center"/>
        </w:trPr>
        <w:tc>
          <w:tcPr>
            <w:tcW w:w="859"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450"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813"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280"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2225"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2222"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088"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868"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958"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897"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940" w:type="dxa"/>
            <w:tcBorders>
              <w:top w:val="single" w:color="auto" w:sz="4" w:space="0"/>
              <w:left w:val="single" w:color="auto" w:sz="4" w:space="0"/>
              <w:righ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r>
      <w:tr>
        <w:tblPrEx>
          <w:tblCellMar>
            <w:top w:w="0" w:type="dxa"/>
            <w:left w:w="10" w:type="dxa"/>
            <w:bottom w:w="0" w:type="dxa"/>
            <w:right w:w="10" w:type="dxa"/>
          </w:tblCellMar>
        </w:tblPrEx>
        <w:trPr>
          <w:trHeight w:val="505" w:hRule="exact"/>
          <w:jc w:val="center"/>
        </w:trPr>
        <w:tc>
          <w:tcPr>
            <w:tcW w:w="859"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450" w:type="dxa"/>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r>
              <w:rPr>
                <w:rFonts w:hint="default" w:ascii="黑体" w:hAnsi="黑体" w:eastAsia="黑体" w:cs="黑体"/>
                <w:color w:val="auto"/>
                <w:spacing w:val="0"/>
                <w:w w:val="100"/>
                <w:position w:val="0"/>
                <w:sz w:val="20"/>
                <w:szCs w:val="20"/>
              </w:rPr>
              <w:t>合计</w:t>
            </w:r>
          </w:p>
        </w:tc>
        <w:tc>
          <w:tcPr>
            <w:tcW w:w="813"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280"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2225"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2222"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088"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868"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958"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897"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940" w:type="dxa"/>
            <w:tcBorders>
              <w:top w:val="single" w:color="auto" w:sz="4" w:space="0"/>
              <w:left w:val="single" w:color="auto" w:sz="4" w:space="0"/>
              <w:right w:val="single" w:color="auto" w:sz="4" w:space="0"/>
            </w:tcBorders>
            <w:shd w:val="clear" w:color="auto" w:fill="FFFFFF"/>
            <w:vAlign w:val="top"/>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r>
      <w:tr>
        <w:tblPrEx>
          <w:tblCellMar>
            <w:top w:w="0" w:type="dxa"/>
            <w:left w:w="10" w:type="dxa"/>
            <w:bottom w:w="0" w:type="dxa"/>
            <w:right w:w="10" w:type="dxa"/>
          </w:tblCellMar>
        </w:tblPrEx>
        <w:trPr>
          <w:trHeight w:val="602" w:hRule="exact"/>
          <w:jc w:val="center"/>
        </w:trPr>
        <w:tc>
          <w:tcPr>
            <w:tcW w:w="13600" w:type="dxa"/>
            <w:gridSpan w:val="11"/>
            <w:tcBorders>
              <w:top w:val="single" w:color="auto" w:sz="4" w:space="0"/>
            </w:tcBorders>
            <w:shd w:val="clear" w:color="auto" w:fill="FFFFFF"/>
            <w:vAlign w:val="bottom"/>
          </w:tcPr>
          <w:p>
            <w:pPr>
              <w:pStyle w:val="23"/>
              <w:keepNext w:val="0"/>
              <w:keepLines w:val="0"/>
              <w:widowControl w:val="0"/>
              <w:shd w:val="clear" w:color="auto" w:fill="auto"/>
              <w:tabs>
                <w:tab w:val="left" w:pos="8495"/>
              </w:tabs>
              <w:bidi w:val="0"/>
              <w:spacing w:before="0" w:after="0" w:line="240" w:lineRule="auto"/>
              <w:ind w:right="0"/>
              <w:jc w:val="left"/>
              <w:rPr>
                <w:rFonts w:hint="default" w:ascii="Times New Roman" w:hAnsi="Times New Roman" w:cs="Times New Roman"/>
                <w:color w:val="auto"/>
                <w:spacing w:val="0"/>
                <w:w w:val="100"/>
                <w:position w:val="0"/>
                <w:sz w:val="20"/>
                <w:szCs w:val="20"/>
              </w:rPr>
            </w:pPr>
          </w:p>
          <w:p>
            <w:pPr>
              <w:pStyle w:val="23"/>
              <w:keepNext w:val="0"/>
              <w:keepLines w:val="0"/>
              <w:widowControl w:val="0"/>
              <w:shd w:val="clear" w:color="auto" w:fill="auto"/>
              <w:tabs>
                <w:tab w:val="left" w:pos="8495"/>
              </w:tabs>
              <w:bidi w:val="0"/>
              <w:spacing w:before="0" w:after="0" w:line="240" w:lineRule="auto"/>
              <w:ind w:right="0"/>
              <w:jc w:val="left"/>
              <w:rPr>
                <w:rFonts w:hint="default" w:ascii="Times New Roman" w:hAnsi="Times New Roman" w:cs="Times New Roman"/>
                <w:color w:val="auto"/>
                <w:sz w:val="19"/>
                <w:szCs w:val="19"/>
              </w:rPr>
            </w:pPr>
            <w:r>
              <w:rPr>
                <w:rFonts w:hint="default" w:ascii="Times New Roman" w:hAnsi="Times New Roman" w:cs="Times New Roman"/>
                <w:color w:val="auto"/>
                <w:spacing w:val="0"/>
                <w:w w:val="100"/>
                <w:position w:val="0"/>
                <w:sz w:val="20"/>
                <w:szCs w:val="20"/>
              </w:rPr>
              <w:t>填报人签字：</w:t>
            </w:r>
            <w:r>
              <w:rPr>
                <w:rFonts w:hint="default" w:ascii="Times New Roman" w:hAnsi="Times New Roman" w:cs="Times New Roman"/>
                <w:color w:val="auto"/>
                <w:spacing w:val="0"/>
                <w:w w:val="100"/>
                <w:position w:val="0"/>
                <w:sz w:val="20"/>
                <w:szCs w:val="20"/>
              </w:rPr>
              <w:tab/>
            </w:r>
            <w:r>
              <w:rPr>
                <w:rFonts w:hint="default" w:ascii="Times New Roman" w:hAnsi="Times New Roman" w:cs="Times New Roman"/>
                <w:color w:val="auto"/>
                <w:spacing w:val="0"/>
                <w:w w:val="100"/>
                <w:position w:val="0"/>
                <w:sz w:val="20"/>
                <w:szCs w:val="20"/>
              </w:rPr>
              <w:t>分管负责人签字：</w:t>
            </w:r>
          </w:p>
        </w:tc>
      </w:tr>
    </w:tbl>
    <w:p>
      <w:pPr>
        <w:rPr>
          <w:rFonts w:hint="default" w:ascii="Times New Roman" w:hAnsi="Times New Roman" w:cs="Times New Roman"/>
          <w:color w:val="auto"/>
        </w:rPr>
        <w:sectPr>
          <w:headerReference r:id="rId24" w:type="default"/>
          <w:footerReference r:id="rId26" w:type="default"/>
          <w:headerReference r:id="rId25" w:type="even"/>
          <w:footerReference r:id="rId27" w:type="even"/>
          <w:footnotePr>
            <w:numFmt w:val="decimal"/>
          </w:footnotePr>
          <w:pgSz w:w="16840" w:h="11900" w:orient="landscape"/>
          <w:pgMar w:top="2098" w:right="1531" w:bottom="1701" w:left="1531" w:header="1917" w:footer="1196" w:gutter="0"/>
          <w:pgBorders>
            <w:top w:val="none" w:sz="0" w:space="0"/>
            <w:left w:val="none" w:sz="0" w:space="0"/>
            <w:bottom w:val="none" w:sz="0" w:space="0"/>
            <w:right w:val="none" w:sz="0" w:space="0"/>
          </w:pgBorders>
          <w:pgNumType w:fmt="decimal"/>
          <w:cols w:space="0" w:num="1"/>
          <w:rtlGutter w:val="0"/>
          <w:docGrid w:linePitch="360" w:charSpace="0"/>
        </w:sectPr>
      </w:pPr>
    </w:p>
    <w:p>
      <w:pPr>
        <w:pStyle w:val="15"/>
        <w:keepNext w:val="0"/>
        <w:keepLines w:val="0"/>
        <w:widowControl w:val="0"/>
        <w:shd w:val="clear" w:color="auto" w:fill="auto"/>
        <w:bidi w:val="0"/>
        <w:spacing w:before="0" w:after="0" w:line="240" w:lineRule="auto"/>
        <w:ind w:left="0" w:leftChars="0" w:right="0" w:firstLine="0" w:firstLineChars="0"/>
        <w:jc w:val="left"/>
        <w:rPr>
          <w:rFonts w:hint="default" w:ascii="黑体" w:hAnsi="黑体" w:eastAsia="黑体" w:cs="黑体"/>
          <w:b w:val="0"/>
          <w:bCs w:val="0"/>
          <w:color w:val="auto"/>
          <w:spacing w:val="0"/>
          <w:w w:val="100"/>
          <w:position w:val="0"/>
        </w:rPr>
      </w:pPr>
      <w:r>
        <w:rPr>
          <w:rFonts w:hint="default" w:ascii="黑体" w:hAnsi="黑体" w:eastAsia="黑体" w:cs="黑体"/>
          <w:b w:val="0"/>
          <w:bCs w:val="0"/>
          <w:color w:val="auto"/>
          <w:spacing w:val="0"/>
          <w:w w:val="100"/>
          <w:position w:val="0"/>
        </w:rPr>
        <w:t>附件</w:t>
      </w:r>
      <w:r>
        <w:rPr>
          <w:rFonts w:hint="default" w:ascii="黑体" w:hAnsi="黑体" w:eastAsia="黑体" w:cs="黑体"/>
          <w:b w:val="0"/>
          <w:bCs w:val="0"/>
          <w:color w:val="auto"/>
          <w:spacing w:val="0"/>
          <w:w w:val="100"/>
          <w:position w:val="0"/>
          <w:lang w:val="en-US" w:eastAsia="en-US"/>
        </w:rPr>
        <w:t>4-3</w:t>
      </w:r>
    </w:p>
    <w:p>
      <w:pPr>
        <w:pStyle w:val="17"/>
        <w:keepNext/>
        <w:keepLines/>
        <w:pageBreakBefore w:val="0"/>
        <w:widowControl w:val="0"/>
        <w:shd w:val="clear" w:color="auto" w:fill="auto"/>
        <w:tabs>
          <w:tab w:val="left" w:pos="2347"/>
        </w:tabs>
        <w:kinsoku/>
        <w:wordWrap/>
        <w:overflowPunct/>
        <w:topLinePunct w:val="0"/>
        <w:autoSpaceDE/>
        <w:autoSpaceDN/>
        <w:bidi w:val="0"/>
        <w:adjustRightInd/>
        <w:snapToGrid/>
        <w:spacing w:before="0" w:after="0" w:line="240" w:lineRule="auto"/>
        <w:ind w:left="0" w:right="0" w:firstLine="0"/>
        <w:jc w:val="center"/>
        <w:textAlignment w:val="auto"/>
        <w:rPr>
          <w:rFonts w:hint="default" w:ascii="方正大标宋简体" w:hAnsi="方正大标宋简体" w:eastAsia="方正大标宋简体" w:cs="方正大标宋简体"/>
          <w:i w:val="0"/>
          <w:iCs w:val="0"/>
          <w:color w:val="auto"/>
          <w:spacing w:val="0"/>
          <w:w w:val="100"/>
          <w:position w:val="0"/>
          <w:sz w:val="36"/>
          <w:szCs w:val="36"/>
          <w:u w:val="none"/>
          <w:shd w:val="clear" w:color="auto" w:fill="auto"/>
          <w:lang w:val="en-US" w:eastAsia="zh-CN" w:bidi="zh-TW"/>
        </w:rPr>
      </w:pPr>
      <w:bookmarkStart w:id="43" w:name="bookmark46"/>
      <w:bookmarkStart w:id="44" w:name="bookmark47"/>
      <w:bookmarkStart w:id="45" w:name="bookmark48"/>
      <w:r>
        <w:rPr>
          <w:rFonts w:hint="default" w:ascii="方正大标宋简体" w:hAnsi="方正大标宋简体" w:eastAsia="方正大标宋简体" w:cs="方正大标宋简体"/>
          <w:i w:val="0"/>
          <w:iCs w:val="0"/>
          <w:color w:val="auto"/>
          <w:spacing w:val="0"/>
          <w:w w:val="100"/>
          <w:position w:val="0"/>
          <w:sz w:val="36"/>
          <w:szCs w:val="36"/>
          <w:u w:val="none"/>
          <w:shd w:val="clear" w:color="auto" w:fill="auto"/>
          <w:lang w:val="en-US" w:eastAsia="zh-CN" w:bidi="zh-TW"/>
        </w:rPr>
        <w:t>醴陵市  镇（街道）2023年稻谷目标价格补贴</w:t>
      </w:r>
    </w:p>
    <w:p>
      <w:pPr>
        <w:pStyle w:val="17"/>
        <w:keepNext/>
        <w:keepLines/>
        <w:pageBreakBefore w:val="0"/>
        <w:widowControl w:val="0"/>
        <w:shd w:val="clear" w:color="auto" w:fill="auto"/>
        <w:tabs>
          <w:tab w:val="left" w:pos="2347"/>
        </w:tabs>
        <w:kinsoku/>
        <w:wordWrap/>
        <w:overflowPunct/>
        <w:topLinePunct w:val="0"/>
        <w:autoSpaceDE/>
        <w:autoSpaceDN/>
        <w:bidi w:val="0"/>
        <w:adjustRightInd/>
        <w:snapToGrid/>
        <w:spacing w:before="0" w:after="0" w:line="240" w:lineRule="auto"/>
        <w:ind w:left="0" w:right="0" w:firstLine="0"/>
        <w:jc w:val="center"/>
        <w:textAlignment w:val="auto"/>
        <w:rPr>
          <w:rFonts w:hint="default" w:ascii="Times New Roman" w:hAnsi="Times New Roman" w:cs="Times New Roman"/>
          <w:color w:val="auto"/>
          <w:spacing w:val="0"/>
          <w:w w:val="100"/>
          <w:position w:val="0"/>
          <w:sz w:val="22"/>
          <w:szCs w:val="22"/>
        </w:rPr>
      </w:pPr>
      <w:r>
        <w:rPr>
          <w:rFonts w:hint="default" w:ascii="方正大标宋简体" w:hAnsi="方正大标宋简体" w:eastAsia="方正大标宋简体" w:cs="方正大标宋简体"/>
          <w:i w:val="0"/>
          <w:iCs w:val="0"/>
          <w:color w:val="auto"/>
          <w:spacing w:val="0"/>
          <w:w w:val="100"/>
          <w:position w:val="0"/>
          <w:sz w:val="36"/>
          <w:szCs w:val="36"/>
          <w:u w:val="none"/>
          <w:shd w:val="clear" w:color="auto" w:fill="auto"/>
          <w:lang w:val="en-US" w:eastAsia="zh-CN" w:bidi="zh-TW"/>
        </w:rPr>
        <w:t>面积分村统计表</w:t>
      </w:r>
      <w:bookmarkEnd w:id="43"/>
      <w:bookmarkEnd w:id="44"/>
      <w:bookmarkEnd w:id="45"/>
      <w:r>
        <w:rPr>
          <w:rFonts w:hint="default" w:ascii="Times New Roman" w:hAnsi="Times New Roman" w:cs="Times New Roman"/>
          <w:color w:val="auto"/>
          <w:spacing w:val="0"/>
          <w:w w:val="100"/>
          <w:position w:val="0"/>
          <w:sz w:val="22"/>
          <w:szCs w:val="22"/>
        </w:rPr>
        <w:tab/>
      </w:r>
    </w:p>
    <w:p>
      <w:pPr>
        <w:pStyle w:val="17"/>
        <w:keepNext/>
        <w:keepLines/>
        <w:pageBreakBefore w:val="0"/>
        <w:widowControl w:val="0"/>
        <w:shd w:val="clear" w:color="auto" w:fill="auto"/>
        <w:tabs>
          <w:tab w:val="left" w:pos="2347"/>
        </w:tabs>
        <w:kinsoku/>
        <w:wordWrap/>
        <w:overflowPunct/>
        <w:topLinePunct w:val="0"/>
        <w:autoSpaceDE/>
        <w:autoSpaceDN/>
        <w:bidi w:val="0"/>
        <w:adjustRightInd/>
        <w:snapToGrid/>
        <w:spacing w:before="0" w:after="0" w:line="240" w:lineRule="auto"/>
        <w:ind w:right="0"/>
        <w:jc w:val="both"/>
        <w:textAlignment w:val="auto"/>
        <w:rPr>
          <w:rFonts w:hint="eastAsia" w:ascii="宋体" w:hAnsi="宋体" w:eastAsia="宋体" w:cs="宋体"/>
          <w:i w:val="0"/>
          <w:iCs w:val="0"/>
          <w:color w:val="auto"/>
          <w:spacing w:val="0"/>
          <w:w w:val="100"/>
          <w:position w:val="0"/>
          <w:sz w:val="20"/>
          <w:szCs w:val="20"/>
          <w:u w:val="single"/>
          <w:shd w:val="clear" w:color="auto" w:fill="auto"/>
          <w:lang w:val="en-US" w:eastAsia="zh-CN" w:bidi="zh-TW"/>
        </w:rPr>
      </w:pPr>
    </w:p>
    <w:p>
      <w:pPr>
        <w:pStyle w:val="17"/>
        <w:keepNext/>
        <w:keepLines/>
        <w:pageBreakBefore w:val="0"/>
        <w:widowControl w:val="0"/>
        <w:shd w:val="clear" w:color="auto" w:fill="auto"/>
        <w:tabs>
          <w:tab w:val="left" w:pos="2347"/>
        </w:tabs>
        <w:kinsoku/>
        <w:wordWrap/>
        <w:overflowPunct/>
        <w:topLinePunct w:val="0"/>
        <w:autoSpaceDE/>
        <w:autoSpaceDN/>
        <w:bidi w:val="0"/>
        <w:adjustRightInd/>
        <w:snapToGrid/>
        <w:spacing w:before="0" w:after="0" w:line="240" w:lineRule="auto"/>
        <w:ind w:right="0"/>
        <w:jc w:val="both"/>
        <w:textAlignment w:val="auto"/>
        <w:rPr>
          <w:rFonts w:hint="default" w:ascii="Times New Roman" w:hAnsi="Times New Roman" w:cs="Times New Roman"/>
          <w:color w:val="auto"/>
          <w:spacing w:val="0"/>
          <w:w w:val="100"/>
          <w:position w:val="0"/>
          <w:sz w:val="22"/>
          <w:szCs w:val="22"/>
        </w:rPr>
      </w:pPr>
      <w:r>
        <w:rPr>
          <w:rFonts w:hint="eastAsia" w:ascii="宋体" w:hAnsi="宋体" w:eastAsia="宋体" w:cs="宋体"/>
          <w:i w:val="0"/>
          <w:iCs w:val="0"/>
          <w:color w:val="auto"/>
          <w:spacing w:val="0"/>
          <w:w w:val="100"/>
          <w:position w:val="0"/>
          <w:sz w:val="20"/>
          <w:szCs w:val="20"/>
          <w:u w:val="single"/>
          <w:shd w:val="clear" w:color="auto" w:fill="auto"/>
          <w:lang w:val="en-US" w:eastAsia="zh-CN" w:bidi="zh-TW"/>
        </w:rPr>
        <w:t xml:space="preserve">           </w:t>
      </w:r>
      <w:r>
        <w:rPr>
          <w:rFonts w:hint="eastAsia" w:ascii="宋体" w:hAnsi="宋体" w:eastAsia="宋体" w:cs="宋体"/>
          <w:i w:val="0"/>
          <w:iCs w:val="0"/>
          <w:color w:val="auto"/>
          <w:spacing w:val="0"/>
          <w:w w:val="100"/>
          <w:position w:val="0"/>
          <w:sz w:val="20"/>
          <w:szCs w:val="20"/>
          <w:u w:val="none"/>
          <w:shd w:val="clear" w:color="auto" w:fill="auto"/>
          <w:lang w:val="en-US" w:eastAsia="zh-CN" w:bidi="zh-TW"/>
        </w:rPr>
        <w:t xml:space="preserve">镇（街道）公章： </w:t>
      </w:r>
      <w:r>
        <w:rPr>
          <w:rFonts w:hint="eastAsia" w:ascii="Times New Roman" w:hAnsi="Times New Roman" w:cs="Times New Roman"/>
          <w:color w:val="auto"/>
          <w:spacing w:val="0"/>
          <w:w w:val="100"/>
          <w:position w:val="0"/>
          <w:sz w:val="22"/>
          <w:szCs w:val="22"/>
          <w:lang w:val="en-US" w:eastAsia="zh-CN"/>
        </w:rPr>
        <w:t xml:space="preserve">                                  </w:t>
      </w:r>
      <w:r>
        <w:rPr>
          <w:rFonts w:hint="default" w:ascii="Times New Roman" w:hAnsi="Times New Roman" w:cs="Times New Roman"/>
          <w:color w:val="auto"/>
          <w:spacing w:val="0"/>
          <w:w w:val="100"/>
          <w:position w:val="0"/>
          <w:sz w:val="22"/>
          <w:szCs w:val="22"/>
        </w:rPr>
        <w:tab/>
      </w:r>
      <w:r>
        <w:rPr>
          <w:rFonts w:hint="eastAsia" w:ascii="Times New Roman" w:hAnsi="Times New Roman" w:cs="Times New Roman"/>
          <w:color w:val="auto"/>
          <w:spacing w:val="0"/>
          <w:w w:val="100"/>
          <w:position w:val="0"/>
          <w:sz w:val="22"/>
          <w:szCs w:val="22"/>
          <w:lang w:val="en-US" w:eastAsia="zh-CN"/>
        </w:rPr>
        <w:t xml:space="preserve">   </w:t>
      </w:r>
      <w:r>
        <w:rPr>
          <w:rFonts w:hint="default" w:ascii="Times New Roman" w:hAnsi="Times New Roman" w:cs="Times New Roman"/>
          <w:color w:val="auto"/>
          <w:spacing w:val="0"/>
          <w:w w:val="100"/>
          <w:position w:val="0"/>
          <w:sz w:val="22"/>
          <w:szCs w:val="22"/>
        </w:rPr>
        <w:t>统计时间：</w:t>
      </w:r>
      <w:r>
        <w:rPr>
          <w:rFonts w:hint="default" w:ascii="Times New Roman" w:hAnsi="Times New Roman" w:cs="Times New Roman"/>
          <w:color w:val="auto"/>
          <w:spacing w:val="0"/>
          <w:w w:val="100"/>
          <w:position w:val="0"/>
          <w:sz w:val="24"/>
          <w:szCs w:val="24"/>
          <w:lang w:eastAsia="zh-CN"/>
        </w:rPr>
        <w:t>2023</w:t>
      </w:r>
      <w:r>
        <w:rPr>
          <w:rFonts w:hint="default" w:ascii="Times New Roman" w:hAnsi="Times New Roman" w:cs="Times New Roman"/>
          <w:color w:val="auto"/>
          <w:spacing w:val="0"/>
          <w:w w:val="100"/>
          <w:position w:val="0"/>
          <w:sz w:val="22"/>
          <w:szCs w:val="22"/>
        </w:rPr>
        <w:t>年</w:t>
      </w:r>
      <w:r>
        <w:rPr>
          <w:rFonts w:hint="eastAsia" w:ascii="Times New Roman" w:hAnsi="Times New Roman" w:cs="Times New Roman"/>
          <w:color w:val="auto"/>
          <w:spacing w:val="0"/>
          <w:w w:val="100"/>
          <w:position w:val="0"/>
          <w:sz w:val="22"/>
          <w:szCs w:val="22"/>
          <w:lang w:val="en-US" w:eastAsia="zh-CN"/>
        </w:rPr>
        <w:t xml:space="preserve">       </w:t>
      </w:r>
      <w:r>
        <w:rPr>
          <w:rFonts w:hint="default" w:ascii="Times New Roman" w:hAnsi="Times New Roman" w:cs="Times New Roman"/>
          <w:color w:val="auto"/>
          <w:spacing w:val="0"/>
          <w:w w:val="100"/>
          <w:position w:val="0"/>
          <w:sz w:val="22"/>
          <w:szCs w:val="22"/>
        </w:rPr>
        <w:t xml:space="preserve"> 月</w:t>
      </w:r>
      <w:r>
        <w:rPr>
          <w:rFonts w:hint="eastAsia" w:ascii="Times New Roman" w:hAnsi="Times New Roman" w:cs="Times New Roman"/>
          <w:color w:val="auto"/>
          <w:spacing w:val="0"/>
          <w:w w:val="100"/>
          <w:position w:val="0"/>
          <w:sz w:val="22"/>
          <w:szCs w:val="22"/>
          <w:lang w:val="en-US" w:eastAsia="zh-CN"/>
        </w:rPr>
        <w:t xml:space="preserve">          </w:t>
      </w:r>
      <w:r>
        <w:rPr>
          <w:rFonts w:hint="default" w:ascii="Times New Roman" w:hAnsi="Times New Roman" w:cs="Times New Roman"/>
          <w:color w:val="auto"/>
          <w:spacing w:val="0"/>
          <w:w w:val="100"/>
          <w:position w:val="0"/>
          <w:sz w:val="22"/>
          <w:szCs w:val="22"/>
        </w:rPr>
        <w:t>日</w:t>
      </w:r>
    </w:p>
    <w:p>
      <w:pPr>
        <w:pStyle w:val="17"/>
        <w:keepNext/>
        <w:keepLines/>
        <w:pageBreakBefore w:val="0"/>
        <w:widowControl w:val="0"/>
        <w:shd w:val="clear" w:color="auto" w:fill="auto"/>
        <w:tabs>
          <w:tab w:val="left" w:pos="2347"/>
        </w:tabs>
        <w:kinsoku/>
        <w:wordWrap/>
        <w:overflowPunct/>
        <w:topLinePunct w:val="0"/>
        <w:autoSpaceDE/>
        <w:autoSpaceDN/>
        <w:bidi w:val="0"/>
        <w:adjustRightInd/>
        <w:snapToGrid/>
        <w:spacing w:before="0" w:after="0" w:line="240" w:lineRule="auto"/>
        <w:ind w:right="0"/>
        <w:jc w:val="both"/>
        <w:textAlignment w:val="auto"/>
        <w:rPr>
          <w:rFonts w:hint="default" w:ascii="Times New Roman" w:hAnsi="Times New Roman" w:cs="Times New Roman"/>
          <w:color w:val="auto"/>
          <w:spacing w:val="0"/>
          <w:w w:val="100"/>
          <w:position w:val="0"/>
          <w:sz w:val="22"/>
          <w:szCs w:val="22"/>
          <w:lang w:val="en-US" w:eastAsia="zh-CN"/>
        </w:rPr>
      </w:pPr>
    </w:p>
    <w:tbl>
      <w:tblPr>
        <w:tblStyle w:val="7"/>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36"/>
        <w:gridCol w:w="2497"/>
        <w:gridCol w:w="1363"/>
        <w:gridCol w:w="1112"/>
        <w:gridCol w:w="1263"/>
        <w:gridCol w:w="1070"/>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2" w:hRule="exact"/>
          <w:jc w:val="center"/>
        </w:trPr>
        <w:tc>
          <w:tcPr>
            <w:tcW w:w="836" w:type="dxa"/>
            <w:vMerge w:val="restart"/>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lang w:val="en-US" w:eastAsia="zh-CN"/>
              </w:rPr>
            </w:pPr>
            <w:r>
              <w:rPr>
                <w:rFonts w:hint="default" w:ascii="黑体" w:hAnsi="黑体" w:eastAsia="黑体" w:cs="黑体"/>
                <w:color w:val="auto"/>
                <w:spacing w:val="0"/>
                <w:w w:val="100"/>
                <w:position w:val="0"/>
                <w:sz w:val="20"/>
                <w:szCs w:val="20"/>
                <w:lang w:val="en-US" w:eastAsia="zh-CN"/>
              </w:rPr>
              <w:t>序号</w:t>
            </w:r>
          </w:p>
        </w:tc>
        <w:tc>
          <w:tcPr>
            <w:tcW w:w="2497" w:type="dxa"/>
            <w:vMerge w:val="restart"/>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r>
              <w:rPr>
                <w:rFonts w:hint="default" w:ascii="黑体" w:hAnsi="黑体" w:eastAsia="黑体" w:cs="黑体"/>
                <w:color w:val="auto"/>
                <w:spacing w:val="0"/>
                <w:w w:val="100"/>
                <w:position w:val="0"/>
                <w:sz w:val="20"/>
                <w:szCs w:val="20"/>
              </w:rPr>
              <w:t>村名</w:t>
            </w:r>
          </w:p>
        </w:tc>
        <w:tc>
          <w:tcPr>
            <w:tcW w:w="1363" w:type="dxa"/>
            <w:vMerge w:val="restart"/>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r>
              <w:rPr>
                <w:rFonts w:hint="default" w:ascii="黑体" w:hAnsi="黑体" w:eastAsia="黑体" w:cs="黑体"/>
                <w:color w:val="auto"/>
                <w:spacing w:val="0"/>
                <w:w w:val="100"/>
                <w:position w:val="0"/>
                <w:sz w:val="20"/>
                <w:szCs w:val="20"/>
              </w:rPr>
              <w:t>耕地流转面积</w:t>
            </w:r>
          </w:p>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r>
              <w:rPr>
                <w:rFonts w:hint="default" w:ascii="黑体" w:hAnsi="黑体" w:eastAsia="黑体" w:cs="黑体"/>
                <w:color w:val="auto"/>
                <w:spacing w:val="0"/>
                <w:w w:val="100"/>
                <w:position w:val="0"/>
                <w:sz w:val="20"/>
                <w:szCs w:val="20"/>
              </w:rPr>
              <w:t>（亩）</w:t>
            </w:r>
          </w:p>
        </w:tc>
        <w:tc>
          <w:tcPr>
            <w:tcW w:w="4835" w:type="dxa"/>
            <w:gridSpan w:val="4"/>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r>
              <w:rPr>
                <w:rFonts w:hint="default" w:ascii="黑体" w:hAnsi="黑体" w:eastAsia="黑体" w:cs="黑体"/>
                <w:color w:val="auto"/>
                <w:spacing w:val="0"/>
                <w:w w:val="100"/>
                <w:position w:val="0"/>
                <w:sz w:val="20"/>
                <w:szCs w:val="20"/>
              </w:rPr>
              <w:t>水稻</w:t>
            </w:r>
            <w:r>
              <w:rPr>
                <w:rFonts w:hint="default" w:ascii="黑体" w:hAnsi="黑体" w:eastAsia="黑体" w:cs="黑体"/>
                <w:color w:val="auto"/>
                <w:spacing w:val="0"/>
                <w:w w:val="100"/>
                <w:position w:val="0"/>
                <w:sz w:val="20"/>
                <w:szCs w:val="20"/>
                <w:lang w:eastAsia="zh-CN"/>
              </w:rPr>
              <w:t>实际</w:t>
            </w:r>
            <w:r>
              <w:rPr>
                <w:rFonts w:hint="default" w:ascii="黑体" w:hAnsi="黑体" w:eastAsia="黑体" w:cs="黑体"/>
                <w:color w:val="auto"/>
                <w:spacing w:val="0"/>
                <w:w w:val="100"/>
                <w:position w:val="0"/>
                <w:sz w:val="20"/>
                <w:szCs w:val="20"/>
              </w:rPr>
              <w:t>种植核定面积（亩）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7" w:hRule="exact"/>
          <w:jc w:val="center"/>
        </w:trPr>
        <w:tc>
          <w:tcPr>
            <w:tcW w:w="836" w:type="dxa"/>
            <w:vMerge w:val="continue"/>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2497" w:type="dxa"/>
            <w:vMerge w:val="continue"/>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363" w:type="dxa"/>
            <w:vMerge w:val="continue"/>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112"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r>
              <w:rPr>
                <w:rFonts w:hint="default" w:ascii="黑体" w:hAnsi="黑体" w:eastAsia="黑体" w:cs="黑体"/>
                <w:color w:val="auto"/>
                <w:spacing w:val="0"/>
                <w:w w:val="100"/>
                <w:position w:val="0"/>
                <w:sz w:val="20"/>
                <w:szCs w:val="20"/>
              </w:rPr>
              <w:t>早稻</w:t>
            </w:r>
          </w:p>
        </w:tc>
        <w:tc>
          <w:tcPr>
            <w:tcW w:w="1263"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r>
              <w:rPr>
                <w:rFonts w:hint="default" w:ascii="黑体" w:hAnsi="黑体" w:eastAsia="黑体" w:cs="黑体"/>
                <w:color w:val="auto"/>
                <w:spacing w:val="0"/>
                <w:w w:val="100"/>
                <w:position w:val="0"/>
                <w:sz w:val="20"/>
                <w:szCs w:val="20"/>
              </w:rPr>
              <w:t>中稻</w:t>
            </w:r>
          </w:p>
        </w:tc>
        <w:tc>
          <w:tcPr>
            <w:tcW w:w="1070"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r>
              <w:rPr>
                <w:rFonts w:hint="default" w:ascii="黑体" w:hAnsi="黑体" w:eastAsia="黑体" w:cs="黑体"/>
                <w:color w:val="auto"/>
                <w:spacing w:val="0"/>
                <w:w w:val="100"/>
                <w:position w:val="0"/>
                <w:sz w:val="20"/>
                <w:szCs w:val="20"/>
              </w:rPr>
              <w:t>晚稻</w:t>
            </w:r>
          </w:p>
        </w:tc>
        <w:tc>
          <w:tcPr>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r>
              <w:rPr>
                <w:rFonts w:hint="default" w:ascii="黑体" w:hAnsi="黑体" w:eastAsia="黑体" w:cs="黑体"/>
                <w:color w:val="auto"/>
                <w:spacing w:val="0"/>
                <w:w w:val="100"/>
                <w:position w:val="0"/>
                <w:sz w:val="20"/>
                <w:szCs w:val="20"/>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jc w:val="center"/>
        </w:trPr>
        <w:tc>
          <w:tcPr>
            <w:tcW w:w="836"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lang w:val="en-US" w:eastAsia="zh-CN"/>
              </w:rPr>
            </w:pPr>
            <w:r>
              <w:rPr>
                <w:rFonts w:hint="default" w:ascii="黑体" w:hAnsi="黑体" w:eastAsia="黑体" w:cs="黑体"/>
                <w:color w:val="auto"/>
                <w:spacing w:val="0"/>
                <w:w w:val="100"/>
                <w:position w:val="0"/>
                <w:sz w:val="20"/>
                <w:szCs w:val="20"/>
                <w:lang w:val="en-US" w:eastAsia="zh-CN"/>
              </w:rPr>
              <w:t>1</w:t>
            </w:r>
          </w:p>
        </w:tc>
        <w:tc>
          <w:tcPr>
            <w:tcW w:w="2497"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363"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112"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263"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070"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7" w:hRule="exact"/>
          <w:jc w:val="center"/>
        </w:trPr>
        <w:tc>
          <w:tcPr>
            <w:tcW w:w="836"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lang w:val="en-US" w:eastAsia="zh-CN"/>
              </w:rPr>
            </w:pPr>
            <w:r>
              <w:rPr>
                <w:rFonts w:hint="default" w:ascii="黑体" w:hAnsi="黑体" w:eastAsia="黑体" w:cs="黑体"/>
                <w:color w:val="auto"/>
                <w:spacing w:val="0"/>
                <w:w w:val="100"/>
                <w:position w:val="0"/>
                <w:sz w:val="20"/>
                <w:szCs w:val="20"/>
                <w:lang w:val="en-US" w:eastAsia="zh-CN"/>
              </w:rPr>
              <w:t>2</w:t>
            </w:r>
          </w:p>
        </w:tc>
        <w:tc>
          <w:tcPr>
            <w:tcW w:w="2497"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363"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112"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263"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070"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jc w:val="center"/>
        </w:trPr>
        <w:tc>
          <w:tcPr>
            <w:tcW w:w="836"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lang w:val="en-US" w:eastAsia="zh-CN"/>
              </w:rPr>
            </w:pPr>
            <w:r>
              <w:rPr>
                <w:rFonts w:hint="default" w:ascii="黑体" w:hAnsi="黑体" w:eastAsia="黑体" w:cs="黑体"/>
                <w:color w:val="auto"/>
                <w:spacing w:val="0"/>
                <w:w w:val="100"/>
                <w:position w:val="0"/>
                <w:sz w:val="20"/>
                <w:szCs w:val="20"/>
                <w:lang w:val="en-US" w:eastAsia="zh-CN"/>
              </w:rPr>
              <w:t>3</w:t>
            </w:r>
          </w:p>
        </w:tc>
        <w:tc>
          <w:tcPr>
            <w:tcW w:w="2497"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363"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112"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263"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070"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7" w:hRule="exact"/>
          <w:jc w:val="center"/>
        </w:trPr>
        <w:tc>
          <w:tcPr>
            <w:tcW w:w="836"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lang w:val="en-US" w:eastAsia="zh-CN"/>
              </w:rPr>
            </w:pPr>
            <w:r>
              <w:rPr>
                <w:rFonts w:hint="default" w:ascii="黑体" w:hAnsi="黑体" w:eastAsia="黑体" w:cs="黑体"/>
                <w:color w:val="auto"/>
                <w:spacing w:val="0"/>
                <w:w w:val="100"/>
                <w:position w:val="0"/>
                <w:sz w:val="20"/>
                <w:szCs w:val="20"/>
                <w:lang w:val="en-US" w:eastAsia="zh-CN"/>
              </w:rPr>
              <w:t>...</w:t>
            </w:r>
          </w:p>
        </w:tc>
        <w:tc>
          <w:tcPr>
            <w:tcW w:w="2497"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363"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112"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263"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070"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jc w:val="center"/>
        </w:trPr>
        <w:tc>
          <w:tcPr>
            <w:tcW w:w="836"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2497"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363"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112"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263"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070"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jc w:val="center"/>
        </w:trPr>
        <w:tc>
          <w:tcPr>
            <w:tcW w:w="836"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2497"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363"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112"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263"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070"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7" w:hRule="exact"/>
          <w:jc w:val="center"/>
        </w:trPr>
        <w:tc>
          <w:tcPr>
            <w:tcW w:w="836"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2497"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363"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112"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263"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070"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jc w:val="center"/>
        </w:trPr>
        <w:tc>
          <w:tcPr>
            <w:tcW w:w="836"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2497"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363"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112"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263"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070"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exact"/>
          <w:jc w:val="center"/>
        </w:trPr>
        <w:tc>
          <w:tcPr>
            <w:tcW w:w="836"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2497"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363"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112"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263"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W w:w="1070"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c>
          <w:tcPr>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leftChars="0" w:right="0" w:rightChars="0" w:firstLine="0" w:firstLineChars="0"/>
              <w:jc w:val="center"/>
              <w:rPr>
                <w:rFonts w:hint="default" w:ascii="黑体" w:hAnsi="黑体" w:eastAsia="黑体" w:cs="黑体"/>
                <w:color w:val="auto"/>
                <w:spacing w:val="0"/>
                <w:w w:val="100"/>
                <w:positio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jc w:val="center"/>
        </w:trPr>
        <w:tc>
          <w:tcPr>
            <w:tcW w:w="836"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W w:w="2497"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W w:w="1363"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W w:w="1112"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W w:w="1263"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W w:w="1070"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7" w:hRule="exact"/>
          <w:jc w:val="center"/>
        </w:trPr>
        <w:tc>
          <w:tcPr>
            <w:tcW w:w="836"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W w:w="2497"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W w:w="1363"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W w:w="1112"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W w:w="1263"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W w:w="1070"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7" w:hRule="exact"/>
          <w:jc w:val="center"/>
        </w:trPr>
        <w:tc>
          <w:tcPr>
            <w:tcW w:w="836"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W w:w="2497"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W w:w="1363"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W w:w="1112"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W w:w="1263"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W w:w="1070"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7" w:hRule="exact"/>
          <w:jc w:val="center"/>
        </w:trPr>
        <w:tc>
          <w:tcPr>
            <w:tcW w:w="836"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W w:w="2497"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W w:w="1363"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W w:w="1112"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W w:w="1263"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W w:w="1070"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jc w:val="center"/>
        </w:trPr>
        <w:tc>
          <w:tcPr>
            <w:tcW w:w="836"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W w:w="2497"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W w:w="1363"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W w:w="1112"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W w:w="1263"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W w:w="1070"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7" w:hRule="exact"/>
          <w:jc w:val="center"/>
        </w:trPr>
        <w:tc>
          <w:tcPr>
            <w:tcW w:w="836"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W w:w="2497"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W w:w="1363"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W w:w="1112"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W w:w="1263"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W w:w="1070"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7" w:hRule="exact"/>
          <w:jc w:val="center"/>
        </w:trPr>
        <w:tc>
          <w:tcPr>
            <w:tcW w:w="836"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auto"/>
                <w:sz w:val="20"/>
                <w:szCs w:val="20"/>
              </w:rPr>
            </w:pPr>
          </w:p>
        </w:tc>
        <w:tc>
          <w:tcPr>
            <w:tcW w:w="2497" w:type="dxa"/>
            <w:tcBorders>
              <w:tl2br w:val="nil"/>
              <w:tr2bl w:val="nil"/>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auto"/>
                <w:spacing w:val="0"/>
                <w:w w:val="100"/>
                <w:position w:val="0"/>
                <w:sz w:val="20"/>
                <w:szCs w:val="20"/>
              </w:rPr>
            </w:pPr>
            <w:r>
              <w:rPr>
                <w:rFonts w:hint="default" w:ascii="Times New Roman" w:hAnsi="Times New Roman" w:cs="Times New Roman"/>
                <w:color w:val="auto"/>
                <w:spacing w:val="0"/>
                <w:w w:val="100"/>
                <w:position w:val="0"/>
                <w:sz w:val="20"/>
                <w:szCs w:val="20"/>
              </w:rPr>
              <w:t>合计</w:t>
            </w:r>
          </w:p>
        </w:tc>
        <w:tc>
          <w:tcPr>
            <w:tcW w:w="1363"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W w:w="1112"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W w:w="1263"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W w:w="1070" w:type="dxa"/>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c>
          <w:tcPr>
            <w:tcBorders>
              <w:tl2br w:val="nil"/>
              <w:tr2bl w:val="nil"/>
            </w:tcBorders>
            <w:shd w:val="clear" w:color="auto" w:fill="FFFFFF"/>
            <w:vAlign w:val="top"/>
          </w:tcPr>
          <w:p>
            <w:pPr>
              <w:widowControl w:val="0"/>
              <w:rPr>
                <w:rFonts w:hint="default" w:ascii="Times New Roman" w:hAnsi="Times New Roman" w:cs="Times New Roman"/>
                <w:color w:val="auto"/>
                <w:sz w:val="20"/>
                <w:szCs w:val="20"/>
              </w:rPr>
            </w:pPr>
          </w:p>
        </w:tc>
      </w:tr>
    </w:tbl>
    <w:p>
      <w:pPr>
        <w:rPr>
          <w:rFonts w:hint="default" w:ascii="Times New Roman" w:hAnsi="Times New Roman" w:cs="Times New Roman"/>
          <w:color w:val="auto"/>
          <w:spacing w:val="0"/>
          <w:w w:val="100"/>
          <w:position w:val="0"/>
          <w:sz w:val="20"/>
          <w:szCs w:val="20"/>
        </w:rPr>
      </w:pPr>
    </w:p>
    <w:p>
      <w:pPr>
        <w:rPr>
          <w:rFonts w:hint="default" w:ascii="Times New Roman" w:hAnsi="Times New Roman" w:cs="Times New Roman"/>
          <w:color w:val="auto"/>
          <w:spacing w:val="0"/>
          <w:w w:val="100"/>
          <w:position w:val="0"/>
          <w:sz w:val="19"/>
          <w:szCs w:val="19"/>
        </w:rPr>
      </w:pPr>
      <w:r>
        <w:rPr>
          <w:rFonts w:hint="default" w:ascii="Times New Roman" w:hAnsi="Times New Roman" w:cs="Times New Roman"/>
          <w:color w:val="auto"/>
          <w:spacing w:val="0"/>
          <w:w w:val="100"/>
          <w:position w:val="0"/>
          <w:sz w:val="20"/>
          <w:szCs w:val="20"/>
        </w:rPr>
        <w:t>填报人签字：</w:t>
      </w:r>
      <w:r>
        <w:rPr>
          <w:rFonts w:hint="default" w:ascii="Times New Roman" w:hAnsi="Times New Roman" w:cs="Times New Roman"/>
          <w:color w:val="auto"/>
          <w:spacing w:val="0"/>
          <w:w w:val="100"/>
          <w:position w:val="0"/>
          <w:sz w:val="20"/>
          <w:szCs w:val="20"/>
        </w:rPr>
        <w:tab/>
      </w:r>
      <w:r>
        <w:rPr>
          <w:rFonts w:hint="eastAsia" w:eastAsia="宋体" w:cs="Times New Roman"/>
          <w:color w:val="auto"/>
          <w:spacing w:val="0"/>
          <w:w w:val="100"/>
          <w:position w:val="0"/>
          <w:sz w:val="20"/>
          <w:szCs w:val="20"/>
          <w:lang w:val="en-US" w:eastAsia="zh-CN"/>
        </w:rPr>
        <w:t xml:space="preserve">                                                  </w:t>
      </w:r>
      <w:r>
        <w:rPr>
          <w:rFonts w:hint="default" w:ascii="Times New Roman" w:hAnsi="Times New Roman" w:cs="Times New Roman"/>
          <w:color w:val="auto"/>
          <w:spacing w:val="0"/>
          <w:w w:val="100"/>
          <w:position w:val="0"/>
          <w:sz w:val="20"/>
          <w:szCs w:val="20"/>
        </w:rPr>
        <w:t>分管负责人签字：</w:t>
      </w:r>
    </w:p>
    <w:p>
      <w:pPr>
        <w:widowControl w:val="0"/>
        <w:spacing w:line="1" w:lineRule="exact"/>
        <w:rPr>
          <w:rFonts w:hint="default" w:ascii="Times New Roman" w:hAnsi="Times New Roman" w:cs="Times New Roman"/>
          <w:color w:val="auto"/>
        </w:rPr>
      </w:pPr>
      <w:r>
        <w:rPr>
          <w:rFonts w:hint="default" w:ascii="Times New Roman" w:hAnsi="Times New Roman" w:cs="Times New Roman"/>
          <w:color w:val="auto"/>
          <w:spacing w:val="0"/>
          <w:w w:val="100"/>
          <w:position w:val="0"/>
          <w:sz w:val="19"/>
          <w:szCs w:val="19"/>
        </w:rPr>
        <w:t>填报人签字：</w:t>
      </w:r>
      <w:r>
        <w:rPr>
          <w:rFonts w:hint="default" w:ascii="Times New Roman" w:hAnsi="Times New Roman" w:cs="Times New Roman"/>
          <w:color w:val="auto"/>
          <w:spacing w:val="0"/>
          <w:w w:val="100"/>
          <w:position w:val="0"/>
          <w:sz w:val="19"/>
          <w:szCs w:val="19"/>
        </w:rPr>
        <w:tab/>
      </w:r>
      <w:r>
        <w:rPr>
          <w:rFonts w:hint="eastAsia" w:eastAsia="宋体" w:cs="Times New Roman"/>
          <w:color w:val="auto"/>
          <w:spacing w:val="0"/>
          <w:w w:val="100"/>
          <w:position w:val="0"/>
          <w:sz w:val="19"/>
          <w:szCs w:val="19"/>
          <w:lang w:val="en-US" w:eastAsia="zh-CN"/>
        </w:rPr>
        <w:t xml:space="preserve">              </w:t>
      </w:r>
      <w:r>
        <w:rPr>
          <w:rFonts w:hint="default" w:ascii="Times New Roman" w:hAnsi="Times New Roman" w:cs="Times New Roman"/>
          <w:color w:val="auto"/>
          <w:spacing w:val="0"/>
          <w:w w:val="100"/>
          <w:position w:val="0"/>
          <w:sz w:val="19"/>
          <w:szCs w:val="19"/>
        </w:rPr>
        <w:t>分管负责人签字：</w:t>
      </w:r>
    </w:p>
    <w:sectPr>
      <w:headerReference r:id="rId28" w:type="default"/>
      <w:footerReference r:id="rId30" w:type="default"/>
      <w:headerReference r:id="rId29" w:type="even"/>
      <w:footerReference r:id="rId31" w:type="even"/>
      <w:footnotePr>
        <w:numFmt w:val="decimal"/>
      </w:footnotePr>
      <w:pgSz w:w="11900" w:h="16840"/>
      <w:pgMar w:top="2098" w:right="1531" w:bottom="1701" w:left="1531" w:header="0" w:footer="1196" w:gutter="0"/>
      <w:pgBorders>
        <w:top w:val="none" w:sz="0" w:space="0"/>
        <w:left w:val="none" w:sz="0" w:space="0"/>
        <w:bottom w:val="none" w:sz="0" w:space="0"/>
        <w:right w:val="none" w:sz="0" w:space="0"/>
      </w:pgBorders>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370205" cy="105410"/>
              <wp:effectExtent l="0" t="0" r="0" b="0"/>
              <wp:wrapNone/>
              <wp:docPr id="1" name="Shape 1"/>
              <wp:cNvGraphicFramePr/>
              <a:graphic xmlns:a="http://schemas.openxmlformats.org/drawingml/2006/main">
                <a:graphicData uri="http://schemas.microsoft.com/office/word/2010/wordprocessingShape">
                  <wps:wsp>
                    <wps:cNvSpPr txBox="1"/>
                    <wps:spPr>
                      <a:xfrm>
                        <a:off x="0" y="0"/>
                        <a:ext cx="370205" cy="105410"/>
                      </a:xfrm>
                      <a:prstGeom prst="rect">
                        <a:avLst/>
                      </a:prstGeom>
                      <a:noFill/>
                    </wps:spPr>
                    <wps:txbx>
                      <w:txbxContent>
                        <w:p>
                          <w:pPr>
                            <w:pStyle w:val="13"/>
                            <w:keepNext w:val="0"/>
                            <w:keepLines w:val="0"/>
                            <w:widowControl w:val="0"/>
                            <w:shd w:val="clear" w:color="auto" w:fill="auto"/>
                            <w:bidi w:val="0"/>
                            <w:spacing w:before="0" w:after="0" w:line="240" w:lineRule="auto"/>
                            <w:ind w:left="0" w:right="0" w:firstLine="0"/>
                            <w:jc w:val="left"/>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 id="Shape 1" o:spid="_x0000_s1026" o:spt="202" type="#_x0000_t202" style="position:absolute;left:0pt;margin-top:0pt;height:8.3pt;width:29.15pt;mso-position-horizontal:outside;mso-position-horizontal-relative:margin;mso-wrap-style:none;z-index:251659264;mso-width-relative:page;mso-height-relative:page;" filled="f" stroked="f" coordsize="21600,21600" o:gfxdata="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Ltfr0QAAAAMBAAAP&#10;AAAAAAAAAAEAIAAAACIAAABkcnMvZG93bnJldi54bWxQSwECFAAUAAAACACHTuJAPgt4oq0BAABv&#10;AwAADgAAAAAAAAABACAAAAAgAQAAZHJzL2Uyb0RvYy54bWxQSwUGAAAAAAYABgBZAQAAPwUAAAAA&#10;">
              <v:fill on="f" focussize="0,0"/>
              <v:stroke on="f"/>
              <v:imagedata o:title=""/>
              <o:lock v:ext="edit" aspectratio="f"/>
              <v:textbox inset="0mm,0mm,0mm,0mm" style="mso-fit-shape-to-text:t;">
                <w:txbxContent>
                  <w:p>
                    <w:pPr>
                      <w:pStyle w:val="13"/>
                      <w:keepNext w:val="0"/>
                      <w:keepLines w:val="0"/>
                      <w:widowControl w:val="0"/>
                      <w:shd w:val="clear" w:color="auto" w:fill="auto"/>
                      <w:bidi w:val="0"/>
                      <w:spacing w:before="0" w:after="0" w:line="240" w:lineRule="auto"/>
                      <w:ind w:left="0" w:right="0" w:firstLine="0"/>
                      <w:jc w:val="left"/>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12</w:t>
                          </w:r>
                          <w:r>
                            <w:rPr>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12</w:t>
                    </w:r>
                    <w:r>
                      <w:rPr>
                        <w:sz w:val="24"/>
                        <w:szCs w:val="24"/>
                      </w:rP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15</w:t>
                          </w:r>
                          <w:r>
                            <w:rPr>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4"/>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15</w:t>
                    </w:r>
                    <w:r>
                      <w:rPr>
                        <w:sz w:val="24"/>
                        <w:szCs w:val="24"/>
                      </w:rPr>
                      <w:fldChar w:fldCharType="end"/>
                    </w:r>
                    <w: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9313545</wp:posOffset>
              </wp:positionH>
              <wp:positionV relativeFrom="page">
                <wp:posOffset>6907530</wp:posOffset>
              </wp:positionV>
              <wp:extent cx="438785" cy="105410"/>
              <wp:effectExtent l="0" t="0" r="0" b="0"/>
              <wp:wrapNone/>
              <wp:docPr id="40" name="Shape 40"/>
              <wp:cNvGraphicFramePr/>
              <a:graphic xmlns:a="http://schemas.openxmlformats.org/drawingml/2006/main">
                <a:graphicData uri="http://schemas.microsoft.com/office/word/2010/wordprocessingShape">
                  <wps:wsp>
                    <wps:cNvSpPr txBox="1"/>
                    <wps:spPr>
                      <a:xfrm>
                        <a:off x="0" y="0"/>
                        <a:ext cx="438785" cy="105410"/>
                      </a:xfrm>
                      <a:prstGeom prst="rect">
                        <a:avLst/>
                      </a:prstGeom>
                      <a:noFill/>
                    </wps:spPr>
                    <wps:txbx>
                      <w:txbxContent>
                        <w:p>
                          <w:pPr>
                            <w:pStyle w:val="21"/>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en-US" w:eastAsia="en-US" w:bidi="en-US"/>
                            </w:rPr>
                            <w:t xml:space="preserve">-15 </w:t>
                          </w:r>
                          <w:r>
                            <w:rPr>
                              <w:rFonts w:ascii="Times New Roman" w:hAnsi="Times New Roman" w:eastAsia="Times New Roman" w:cs="Times New Roman"/>
                              <w:color w:val="000000"/>
                              <w:spacing w:val="0"/>
                              <w:w w:val="100"/>
                              <w:position w:val="0"/>
                              <w:sz w:val="24"/>
                              <w:szCs w:val="24"/>
                              <w:lang w:val="zh-TW" w:eastAsia="zh-TW" w:bidi="zh-TW"/>
                            </w:rPr>
                            <w:t>-</w:t>
                          </w:r>
                        </w:p>
                      </w:txbxContent>
                    </wps:txbx>
                    <wps:bodyPr wrap="none" lIns="0" tIns="0" rIns="0" bIns="0">
                      <a:spAutoFit/>
                    </wps:bodyPr>
                  </wps:wsp>
                </a:graphicData>
              </a:graphic>
            </wp:anchor>
          </w:drawing>
        </mc:Choice>
        <mc:Fallback>
          <w:pict>
            <v:shape id="Shape 40" o:spid="_x0000_s1026" o:spt="202" type="#_x0000_t202" style="position:absolute;left:0pt;margin-left:733.35pt;margin-top:543.9pt;height:8.3pt;width:34.55pt;mso-position-horizontal-relative:page;mso-position-vertical-relative:page;mso-wrap-style:none;z-index:-251657216;mso-width-relative:page;mso-height-relative:page;" filled="f" stroked="f" coordsize="21600,21600" o:gfxdata="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gvVmLY&#10;AAAADwEAAA8AAAAAAAAAAQAgAAAAIgAAAGRycy9kb3ducmV2LnhtbFBLAQIUABQAAAAIAIdO4kDw&#10;98KtrgEAAHEDAAAOAAAAAAAAAAEAIAAAACcBAABkcnMvZTJvRG9jLnhtbFBLBQYAAAAABgAGAFkB&#10;AABHBQAAAAA=&#10;">
              <v:fill on="f" focussize="0,0"/>
              <v:stroke on="f"/>
              <v:imagedata o:title=""/>
              <o:lock v:ext="edit" aspectratio="f"/>
              <v:textbox inset="0mm,0mm,0mm,0mm" style="mso-fit-shape-to-text:t;">
                <w:txbxContent>
                  <w:p>
                    <w:pPr>
                      <w:pStyle w:val="21"/>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en-US" w:eastAsia="en-US" w:bidi="en-US"/>
                      </w:rPr>
                      <w:t xml:space="preserve">-15 </w:t>
                    </w:r>
                    <w:r>
                      <w:rPr>
                        <w:rFonts w:ascii="Times New Roman" w:hAnsi="Times New Roman" w:eastAsia="Times New Roman" w:cs="Times New Roman"/>
                        <w:color w:val="000000"/>
                        <w:spacing w:val="0"/>
                        <w:w w:val="100"/>
                        <w:position w:val="0"/>
                        <w:sz w:val="24"/>
                        <w:szCs w:val="24"/>
                        <w:lang w:val="zh-TW" w:eastAsia="zh-TW" w:bidi="zh-TW"/>
                      </w:rPr>
                      <w:t>-</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1042035</wp:posOffset>
              </wp:positionH>
              <wp:positionV relativeFrom="page">
                <wp:posOffset>6888480</wp:posOffset>
              </wp:positionV>
              <wp:extent cx="438785" cy="109855"/>
              <wp:effectExtent l="0" t="0" r="0" b="0"/>
              <wp:wrapNone/>
              <wp:docPr id="42" name="Shape 42"/>
              <wp:cNvGraphicFramePr/>
              <a:graphic xmlns:a="http://schemas.openxmlformats.org/drawingml/2006/main">
                <a:graphicData uri="http://schemas.microsoft.com/office/word/2010/wordprocessingShape">
                  <wps:wsp>
                    <wps:cNvSpPr txBox="1"/>
                    <wps:spPr>
                      <a:xfrm>
                        <a:off x="0" y="0"/>
                        <a:ext cx="438785" cy="109855"/>
                      </a:xfrm>
                      <a:prstGeom prst="rect">
                        <a:avLst/>
                      </a:prstGeom>
                      <a:noFill/>
                    </wps:spPr>
                    <wps:txbx>
                      <w:txbxContent>
                        <w:p>
                          <w:pPr>
                            <w:pStyle w:val="21"/>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en-US" w:eastAsia="en-US" w:bidi="en-US"/>
                            </w:rPr>
                            <w:t xml:space="preserve">-16 </w:t>
                          </w:r>
                          <w:r>
                            <w:rPr>
                              <w:rFonts w:ascii="Times New Roman" w:hAnsi="Times New Roman" w:eastAsia="Times New Roman" w:cs="Times New Roman"/>
                              <w:color w:val="000000"/>
                              <w:spacing w:val="0"/>
                              <w:w w:val="100"/>
                              <w:position w:val="0"/>
                              <w:sz w:val="24"/>
                              <w:szCs w:val="24"/>
                              <w:lang w:val="zh-TW" w:eastAsia="zh-TW" w:bidi="zh-TW"/>
                            </w:rPr>
                            <w:t>-</w:t>
                          </w:r>
                        </w:p>
                      </w:txbxContent>
                    </wps:txbx>
                    <wps:bodyPr wrap="none" lIns="0" tIns="0" rIns="0" bIns="0">
                      <a:spAutoFit/>
                    </wps:bodyPr>
                  </wps:wsp>
                </a:graphicData>
              </a:graphic>
            </wp:anchor>
          </w:drawing>
        </mc:Choice>
        <mc:Fallback>
          <w:pict>
            <v:shape id="Shape 42" o:spid="_x0000_s1026" o:spt="202" type="#_x0000_t202" style="position:absolute;left:0pt;margin-left:82.05pt;margin-top:542.4pt;height:8.65pt;width:34.55pt;mso-position-horizontal-relative:page;mso-position-vertical-relative:page;mso-wrap-style:none;z-index:-251657216;mso-width-relative:page;mso-height-relative:page;" filled="f" stroked="f" coordsize="21600,21600" o:gfxdata="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4mnXfY&#10;AAAADQEAAA8AAAAAAAAAAQAgAAAAIgAAAGRycy9kb3ducmV2LnhtbFBLAQIUABQAAAAIAIdO4kAU&#10;4N+KrgEAAHEDAAAOAAAAAAAAAAEAIAAAACcBAABkcnMvZTJvRG9jLnhtbFBLBQYAAAAABgAGAFkB&#10;AABHBQAAAAA=&#10;">
              <v:fill on="f" focussize="0,0"/>
              <v:stroke on="f"/>
              <v:imagedata o:title=""/>
              <o:lock v:ext="edit" aspectratio="f"/>
              <v:textbox inset="0mm,0mm,0mm,0mm" style="mso-fit-shape-to-text:t;">
                <w:txbxContent>
                  <w:p>
                    <w:pPr>
                      <w:pStyle w:val="21"/>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en-US" w:eastAsia="en-US" w:bidi="en-US"/>
                      </w:rPr>
                      <w:t xml:space="preserve">-16 </w:t>
                    </w:r>
                    <w:r>
                      <w:rPr>
                        <w:rFonts w:ascii="Times New Roman" w:hAnsi="Times New Roman" w:eastAsia="Times New Roman" w:cs="Times New Roman"/>
                        <w:color w:val="000000"/>
                        <w:spacing w:val="0"/>
                        <w:w w:val="100"/>
                        <w:position w:val="0"/>
                        <w:sz w:val="24"/>
                        <w:szCs w:val="24"/>
                        <w:lang w:val="zh-TW" w:eastAsia="zh-TW" w:bidi="zh-TW"/>
                      </w:rPr>
                      <w:t>-</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16</w:t>
                          </w:r>
                          <w:r>
                            <w:rPr>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4"/>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16</w:t>
                    </w:r>
                    <w:r>
                      <w:rPr>
                        <w:sz w:val="24"/>
                        <w:szCs w:val="24"/>
                      </w:rPr>
                      <w:fldChar w:fldCharType="end"/>
                    </w:r>
                    <w: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17</w:t>
                          </w:r>
                          <w:r>
                            <w:rPr>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4"/>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17</w:t>
                    </w:r>
                    <w:r>
                      <w:rPr>
                        <w:sz w:val="24"/>
                        <w:szCs w:val="24"/>
                      </w:rPr>
                      <w:fldChar w:fldCharType="end"/>
                    </w:r>
                    <w: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365760" cy="105410"/>
              <wp:effectExtent l="0" t="0" r="0" b="0"/>
              <wp:wrapNone/>
              <wp:docPr id="3" name="Shape 3"/>
              <wp:cNvGraphicFramePr/>
              <a:graphic xmlns:a="http://schemas.openxmlformats.org/drawingml/2006/main">
                <a:graphicData uri="http://schemas.microsoft.com/office/word/2010/wordprocessingShape">
                  <wps:wsp>
                    <wps:cNvSpPr txBox="1"/>
                    <wps:spPr>
                      <a:xfrm>
                        <a:off x="0" y="0"/>
                        <a:ext cx="365760" cy="105410"/>
                      </a:xfrm>
                      <a:prstGeom prst="rect">
                        <a:avLst/>
                      </a:prstGeom>
                      <a:noFill/>
                    </wps:spPr>
                    <wps:txbx>
                      <w:txbxContent>
                        <w:p>
                          <w:pPr>
                            <w:pStyle w:val="13"/>
                            <w:keepNext w:val="0"/>
                            <w:keepLines w:val="0"/>
                            <w:widowControl w:val="0"/>
                            <w:shd w:val="clear" w:color="auto" w:fill="auto"/>
                            <w:bidi w:val="0"/>
                            <w:spacing w:before="0" w:after="0" w:line="240" w:lineRule="auto"/>
                            <w:ind w:left="0" w:right="0" w:firstLine="0"/>
                            <w:jc w:val="left"/>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 id="Shape 3" o:spid="_x0000_s1026" o:spt="202" type="#_x0000_t202" style="position:absolute;left:0pt;margin-top:0pt;height:8.3pt;width:28.8pt;mso-position-horizontal:outside;mso-position-horizontal-relative:margin;mso-wrap-style:none;z-index:251659264;mso-width-relative:page;mso-height-relative:page;" filled="f" stroked="f" coordsize="21600,21600" o:gfxdata="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BRbzt0QAAAAMBAAAP&#10;AAAAAAAAAAEAIAAAACIAAABkcnMvZG93bnJldi54bWxQSwECFAAUAAAACACHTuJA/gmEpK0BAABv&#10;AwAADgAAAAAAAAABACAAAAAgAQAAZHJzL2Uyb0RvYy54bWxQSwUGAAAAAAYABgBZAQAAPwUAAAAA&#10;">
              <v:fill on="f" focussize="0,0"/>
              <v:stroke on="f"/>
              <v:imagedata o:title=""/>
              <o:lock v:ext="edit" aspectratio="f"/>
              <v:textbox inset="0mm,0mm,0mm,0mm" style="mso-fit-shape-to-text:t;">
                <w:txbxContent>
                  <w:p>
                    <w:pPr>
                      <w:pStyle w:val="13"/>
                      <w:keepNext w:val="0"/>
                      <w:keepLines w:val="0"/>
                      <w:widowControl w:val="0"/>
                      <w:shd w:val="clear" w:color="auto" w:fill="auto"/>
                      <w:bidi w:val="0"/>
                      <w:spacing w:before="0" w:after="0" w:line="240" w:lineRule="auto"/>
                      <w:ind w:left="0" w:right="0" w:firstLine="0"/>
                      <w:jc w:val="left"/>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5</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5</w:t>
                    </w:r>
                    <w:r>
                      <w:rPr>
                        <w:sz w:val="24"/>
                        <w:szCs w:val="24"/>
                      </w:rPr>
                      <w:fldChar w:fldCharType="end"/>
                    </w:r>
                    <w:r>
                      <w:rPr>
                        <w:sz w:val="24"/>
                        <w:szCs w:val="24"/>
                      </w:rPr>
                      <w:t xml:space="preserve"> </w:t>
                    </w:r>
                    <w: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w:t>
                          </w: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t>—</w:t>
                    </w: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r>
      <w:rPr>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r>
      <w:rPr>
        <w:sz w:val="24"/>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13</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4"/>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13</w:t>
                    </w:r>
                    <w:r>
                      <w:rPr>
                        <w:sz w:val="24"/>
                        <w:szCs w:val="24"/>
                      </w:rPr>
                      <w:fldChar w:fldCharType="end"/>
                    </w:r>
                    <w:r>
                      <w:rPr>
                        <w:sz w:val="24"/>
                        <w:szCs w:val="24"/>
                      </w:rPr>
                      <w:t xml:space="preserve"> </w:t>
                    </w:r>
                    <w: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14</w:t>
                          </w:r>
                          <w:r>
                            <w:rPr>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14</w:t>
                    </w:r>
                    <w:r>
                      <w:rPr>
                        <w:sz w:val="24"/>
                        <w:szCs w:val="24"/>
                      </w:rP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evenAndOddHeaders w:val="1"/>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ZTY5OWI0ZTcxMjhjMTA0YTFkZTRiNjIxYmM5ZDNmMjMifQ=="/>
  </w:docVars>
  <w:rsids>
    <w:rsidRoot w:val="00000000"/>
    <w:rsid w:val="02974A75"/>
    <w:rsid w:val="0B9C302E"/>
    <w:rsid w:val="0BF5327A"/>
    <w:rsid w:val="0C8A42C9"/>
    <w:rsid w:val="0F76748F"/>
    <w:rsid w:val="10295084"/>
    <w:rsid w:val="12743A81"/>
    <w:rsid w:val="13ED2A58"/>
    <w:rsid w:val="14157701"/>
    <w:rsid w:val="15F80BFE"/>
    <w:rsid w:val="19D159ED"/>
    <w:rsid w:val="1CA733E0"/>
    <w:rsid w:val="1CBB7F65"/>
    <w:rsid w:val="1CD22153"/>
    <w:rsid w:val="1D402683"/>
    <w:rsid w:val="20095E4F"/>
    <w:rsid w:val="200F3003"/>
    <w:rsid w:val="21B31F32"/>
    <w:rsid w:val="254C7049"/>
    <w:rsid w:val="26775BD5"/>
    <w:rsid w:val="26EE4554"/>
    <w:rsid w:val="27132BED"/>
    <w:rsid w:val="294E4F63"/>
    <w:rsid w:val="2C6F6E4D"/>
    <w:rsid w:val="2DAD779F"/>
    <w:rsid w:val="302F1268"/>
    <w:rsid w:val="30DD1607"/>
    <w:rsid w:val="30E65C78"/>
    <w:rsid w:val="318C28F5"/>
    <w:rsid w:val="34D80120"/>
    <w:rsid w:val="37B62508"/>
    <w:rsid w:val="383854A1"/>
    <w:rsid w:val="38546BD3"/>
    <w:rsid w:val="38C511E6"/>
    <w:rsid w:val="394E6C03"/>
    <w:rsid w:val="3A064A1E"/>
    <w:rsid w:val="3E995BC4"/>
    <w:rsid w:val="3F663C97"/>
    <w:rsid w:val="3F954494"/>
    <w:rsid w:val="40250D1A"/>
    <w:rsid w:val="44F208A0"/>
    <w:rsid w:val="45196317"/>
    <w:rsid w:val="459D4BCC"/>
    <w:rsid w:val="45E143D0"/>
    <w:rsid w:val="466A100E"/>
    <w:rsid w:val="48A00F64"/>
    <w:rsid w:val="4BF53F1A"/>
    <w:rsid w:val="4C4F7D11"/>
    <w:rsid w:val="4D664F4F"/>
    <w:rsid w:val="50895AEF"/>
    <w:rsid w:val="519A0E23"/>
    <w:rsid w:val="58FD5A09"/>
    <w:rsid w:val="599E4904"/>
    <w:rsid w:val="59E96E79"/>
    <w:rsid w:val="5CA50DB1"/>
    <w:rsid w:val="5D272917"/>
    <w:rsid w:val="5DE12048"/>
    <w:rsid w:val="5F94586C"/>
    <w:rsid w:val="5FAA6092"/>
    <w:rsid w:val="63B05C82"/>
    <w:rsid w:val="63F55C2B"/>
    <w:rsid w:val="653B1467"/>
    <w:rsid w:val="67AF448D"/>
    <w:rsid w:val="685748DD"/>
    <w:rsid w:val="69AB2AB2"/>
    <w:rsid w:val="6A12765E"/>
    <w:rsid w:val="6A7F329F"/>
    <w:rsid w:val="6A9E4180"/>
    <w:rsid w:val="6CCD1611"/>
    <w:rsid w:val="6F9C07A1"/>
    <w:rsid w:val="6FA308A9"/>
    <w:rsid w:val="71477C9D"/>
    <w:rsid w:val="71BD3715"/>
    <w:rsid w:val="71FF617C"/>
    <w:rsid w:val="777260A3"/>
    <w:rsid w:val="796A38C5"/>
    <w:rsid w:val="7A735A72"/>
    <w:rsid w:val="7C3A002B"/>
    <w:rsid w:val="7CD6758C"/>
    <w:rsid w:val="7DAB5F68"/>
    <w:rsid w:val="7ECD724F"/>
    <w:rsid w:val="7F7442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9">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99"/>
    <w:pPr>
      <w:snapToGrid w:val="0"/>
      <w:jc w:val="left"/>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Body text|2_"/>
    <w:basedOn w:val="9"/>
    <w:link w:val="11"/>
    <w:qFormat/>
    <w:uiPriority w:val="0"/>
    <w:rPr>
      <w:rFonts w:ascii="宋体" w:hAnsi="宋体" w:eastAsia="宋体" w:cs="宋体"/>
      <w:color w:val="C05141"/>
      <w:sz w:val="74"/>
      <w:szCs w:val="74"/>
      <w:u w:val="none"/>
      <w:shd w:val="clear" w:color="auto" w:fill="auto"/>
      <w:lang w:val="zh-TW" w:eastAsia="zh-TW" w:bidi="zh-TW"/>
    </w:rPr>
  </w:style>
  <w:style w:type="paragraph" w:customStyle="1" w:styleId="11">
    <w:name w:val="Body text|2"/>
    <w:basedOn w:val="1"/>
    <w:link w:val="10"/>
    <w:qFormat/>
    <w:uiPriority w:val="0"/>
    <w:pPr>
      <w:widowControl w:val="0"/>
      <w:shd w:val="clear" w:color="auto" w:fill="auto"/>
      <w:spacing w:after="410" w:line="1044" w:lineRule="exact"/>
    </w:pPr>
    <w:rPr>
      <w:rFonts w:ascii="宋体" w:hAnsi="宋体" w:eastAsia="宋体" w:cs="宋体"/>
      <w:color w:val="C05141"/>
      <w:sz w:val="74"/>
      <w:szCs w:val="74"/>
      <w:u w:val="none"/>
      <w:shd w:val="clear" w:color="auto" w:fill="auto"/>
      <w:lang w:val="zh-TW" w:eastAsia="zh-TW" w:bidi="zh-TW"/>
    </w:rPr>
  </w:style>
  <w:style w:type="character" w:customStyle="1" w:styleId="12">
    <w:name w:val="Header or footer|2_"/>
    <w:basedOn w:val="9"/>
    <w:link w:val="13"/>
    <w:qFormat/>
    <w:uiPriority w:val="0"/>
    <w:rPr>
      <w:sz w:val="20"/>
      <w:szCs w:val="20"/>
      <w:u w:val="none"/>
      <w:shd w:val="clear" w:color="auto" w:fill="auto"/>
    </w:rPr>
  </w:style>
  <w:style w:type="paragraph" w:customStyle="1" w:styleId="13">
    <w:name w:val="Header or footer|2"/>
    <w:basedOn w:val="1"/>
    <w:link w:val="12"/>
    <w:qFormat/>
    <w:uiPriority w:val="0"/>
    <w:pPr>
      <w:widowControl w:val="0"/>
      <w:shd w:val="clear" w:color="auto" w:fill="auto"/>
    </w:pPr>
    <w:rPr>
      <w:sz w:val="20"/>
      <w:szCs w:val="20"/>
      <w:u w:val="none"/>
      <w:shd w:val="clear" w:color="auto" w:fill="auto"/>
    </w:rPr>
  </w:style>
  <w:style w:type="character" w:customStyle="1" w:styleId="14">
    <w:name w:val="Body text|1_"/>
    <w:basedOn w:val="9"/>
    <w:link w:val="15"/>
    <w:qFormat/>
    <w:uiPriority w:val="0"/>
    <w:rPr>
      <w:rFonts w:ascii="宋体" w:hAnsi="宋体" w:eastAsia="宋体" w:cs="宋体"/>
      <w:sz w:val="30"/>
      <w:szCs w:val="30"/>
      <w:u w:val="none"/>
      <w:shd w:val="clear" w:color="auto" w:fill="auto"/>
      <w:lang w:val="zh-TW" w:eastAsia="zh-TW" w:bidi="zh-TW"/>
    </w:rPr>
  </w:style>
  <w:style w:type="paragraph" w:customStyle="1" w:styleId="15">
    <w:name w:val="Body text|1"/>
    <w:basedOn w:val="1"/>
    <w:link w:val="14"/>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character" w:customStyle="1" w:styleId="16">
    <w:name w:val="Heading #1|1_"/>
    <w:basedOn w:val="9"/>
    <w:link w:val="17"/>
    <w:qFormat/>
    <w:uiPriority w:val="0"/>
    <w:rPr>
      <w:rFonts w:ascii="宋体" w:hAnsi="宋体" w:eastAsia="宋体" w:cs="宋体"/>
      <w:sz w:val="42"/>
      <w:szCs w:val="42"/>
      <w:u w:val="none"/>
      <w:shd w:val="clear" w:color="auto" w:fill="auto"/>
      <w:lang w:val="zh-TW" w:eastAsia="zh-TW" w:bidi="zh-TW"/>
    </w:rPr>
  </w:style>
  <w:style w:type="paragraph" w:customStyle="1" w:styleId="17">
    <w:name w:val="Heading #1|1"/>
    <w:basedOn w:val="1"/>
    <w:link w:val="16"/>
    <w:qFormat/>
    <w:uiPriority w:val="0"/>
    <w:pPr>
      <w:widowControl w:val="0"/>
      <w:shd w:val="clear" w:color="auto" w:fill="auto"/>
      <w:spacing w:after="330" w:line="691" w:lineRule="exact"/>
      <w:jc w:val="center"/>
      <w:outlineLvl w:val="0"/>
    </w:pPr>
    <w:rPr>
      <w:rFonts w:ascii="宋体" w:hAnsi="宋体" w:eastAsia="宋体" w:cs="宋体"/>
      <w:sz w:val="42"/>
      <w:szCs w:val="42"/>
      <w:u w:val="none"/>
      <w:shd w:val="clear" w:color="auto" w:fill="auto"/>
      <w:lang w:val="zh-TW" w:eastAsia="zh-TW" w:bidi="zh-TW"/>
    </w:rPr>
  </w:style>
  <w:style w:type="character" w:customStyle="1" w:styleId="18">
    <w:name w:val="Picture caption|1_"/>
    <w:basedOn w:val="9"/>
    <w:link w:val="19"/>
    <w:qFormat/>
    <w:uiPriority w:val="0"/>
    <w:rPr>
      <w:rFonts w:ascii="宋体" w:hAnsi="宋体" w:eastAsia="宋体" w:cs="宋体"/>
      <w:sz w:val="30"/>
      <w:szCs w:val="30"/>
      <w:u w:val="none"/>
      <w:shd w:val="clear" w:color="auto" w:fill="auto"/>
      <w:lang w:val="zh-TW" w:eastAsia="zh-TW" w:bidi="zh-TW"/>
    </w:rPr>
  </w:style>
  <w:style w:type="paragraph" w:customStyle="1" w:styleId="19">
    <w:name w:val="Picture caption|1"/>
    <w:basedOn w:val="1"/>
    <w:link w:val="18"/>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character" w:customStyle="1" w:styleId="20">
    <w:name w:val="Header or footer|1_"/>
    <w:basedOn w:val="9"/>
    <w:link w:val="21"/>
    <w:qFormat/>
    <w:uiPriority w:val="0"/>
    <w:rPr>
      <w:u w:val="none"/>
      <w:shd w:val="clear" w:color="auto" w:fill="auto"/>
    </w:rPr>
  </w:style>
  <w:style w:type="paragraph" w:customStyle="1" w:styleId="21">
    <w:name w:val="Header or footer|1"/>
    <w:basedOn w:val="1"/>
    <w:link w:val="20"/>
    <w:qFormat/>
    <w:uiPriority w:val="0"/>
    <w:pPr>
      <w:widowControl w:val="0"/>
      <w:shd w:val="clear" w:color="auto" w:fill="auto"/>
    </w:pPr>
    <w:rPr>
      <w:u w:val="none"/>
      <w:shd w:val="clear" w:color="auto" w:fill="auto"/>
    </w:rPr>
  </w:style>
  <w:style w:type="character" w:customStyle="1" w:styleId="22">
    <w:name w:val="Other|1_"/>
    <w:basedOn w:val="9"/>
    <w:link w:val="23"/>
    <w:qFormat/>
    <w:uiPriority w:val="0"/>
    <w:rPr>
      <w:rFonts w:ascii="宋体" w:hAnsi="宋体" w:eastAsia="宋体" w:cs="宋体"/>
      <w:sz w:val="30"/>
      <w:szCs w:val="30"/>
      <w:u w:val="none"/>
      <w:shd w:val="clear" w:color="auto" w:fill="auto"/>
      <w:lang w:val="zh-TW" w:eastAsia="zh-TW" w:bidi="zh-TW"/>
    </w:rPr>
  </w:style>
  <w:style w:type="paragraph" w:customStyle="1" w:styleId="23">
    <w:name w:val="Other|1"/>
    <w:basedOn w:val="1"/>
    <w:link w:val="22"/>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character" w:customStyle="1" w:styleId="24">
    <w:name w:val="Body text|4_"/>
    <w:basedOn w:val="9"/>
    <w:link w:val="25"/>
    <w:qFormat/>
    <w:uiPriority w:val="0"/>
    <w:rPr>
      <w:u w:val="none"/>
      <w:shd w:val="clear" w:color="auto" w:fill="auto"/>
    </w:rPr>
  </w:style>
  <w:style w:type="paragraph" w:customStyle="1" w:styleId="25">
    <w:name w:val="Body text|4"/>
    <w:basedOn w:val="1"/>
    <w:link w:val="24"/>
    <w:qFormat/>
    <w:uiPriority w:val="0"/>
    <w:pPr>
      <w:widowControl w:val="0"/>
      <w:shd w:val="clear" w:color="auto" w:fill="auto"/>
      <w:ind w:right="800"/>
      <w:jc w:val="right"/>
    </w:pPr>
    <w:rPr>
      <w:u w:val="none"/>
      <w:shd w:val="clear" w:color="auto" w:fill="auto"/>
    </w:rPr>
  </w:style>
  <w:style w:type="character" w:customStyle="1" w:styleId="26">
    <w:name w:val="Body text|3_"/>
    <w:basedOn w:val="9"/>
    <w:link w:val="27"/>
    <w:qFormat/>
    <w:uiPriority w:val="0"/>
    <w:rPr>
      <w:rFonts w:ascii="宋体" w:hAnsi="宋体" w:eastAsia="宋体" w:cs="宋体"/>
      <w:sz w:val="22"/>
      <w:szCs w:val="22"/>
      <w:u w:val="none"/>
      <w:shd w:val="clear" w:color="auto" w:fill="auto"/>
      <w:lang w:val="zh-TW" w:eastAsia="zh-TW" w:bidi="zh-TW"/>
    </w:rPr>
  </w:style>
  <w:style w:type="paragraph" w:customStyle="1" w:styleId="27">
    <w:name w:val="Body text|3"/>
    <w:basedOn w:val="1"/>
    <w:link w:val="26"/>
    <w:qFormat/>
    <w:uiPriority w:val="0"/>
    <w:pPr>
      <w:widowControl w:val="0"/>
      <w:shd w:val="clear" w:color="auto" w:fill="auto"/>
      <w:spacing w:after="40"/>
    </w:pPr>
    <w:rPr>
      <w:rFonts w:ascii="宋体" w:hAnsi="宋体" w:eastAsia="宋体" w:cs="宋体"/>
      <w:sz w:val="22"/>
      <w:szCs w:val="22"/>
      <w:u w:val="none"/>
      <w:shd w:val="clear" w:color="auto" w:fill="auto"/>
      <w:lang w:val="zh-TW" w:eastAsia="zh-TW" w:bidi="zh-TW"/>
    </w:rPr>
  </w:style>
  <w:style w:type="character" w:customStyle="1" w:styleId="28">
    <w:name w:val="Table caption|1_"/>
    <w:basedOn w:val="9"/>
    <w:link w:val="29"/>
    <w:qFormat/>
    <w:uiPriority w:val="0"/>
    <w:rPr>
      <w:rFonts w:ascii="宋体" w:hAnsi="宋体" w:eastAsia="宋体" w:cs="宋体"/>
      <w:sz w:val="19"/>
      <w:szCs w:val="19"/>
      <w:u w:val="none"/>
      <w:shd w:val="clear" w:color="auto" w:fill="auto"/>
      <w:lang w:val="zh-TW" w:eastAsia="zh-TW" w:bidi="zh-TW"/>
    </w:rPr>
  </w:style>
  <w:style w:type="paragraph" w:customStyle="1" w:styleId="29">
    <w:name w:val="Table caption|1"/>
    <w:basedOn w:val="1"/>
    <w:link w:val="28"/>
    <w:qFormat/>
    <w:uiPriority w:val="0"/>
    <w:pPr>
      <w:widowControl w:val="0"/>
      <w:shd w:val="clear" w:color="auto" w:fill="auto"/>
    </w:pPr>
    <w:rPr>
      <w:rFonts w:ascii="宋体" w:hAnsi="宋体" w:eastAsia="宋体" w:cs="宋体"/>
      <w:sz w:val="19"/>
      <w:szCs w:val="19"/>
      <w:u w:val="none"/>
      <w:shd w:val="clear" w:color="auto" w:fill="auto"/>
      <w:lang w:val="zh-TW" w:eastAsia="zh-TW" w:bidi="zh-TW"/>
    </w:rPr>
  </w:style>
  <w:style w:type="character" w:customStyle="1" w:styleId="30">
    <w:name w:val="Body text|5_"/>
    <w:basedOn w:val="9"/>
    <w:link w:val="31"/>
    <w:qFormat/>
    <w:uiPriority w:val="0"/>
    <w:rPr>
      <w:rFonts w:ascii="宋体" w:hAnsi="宋体" w:eastAsia="宋体" w:cs="宋体"/>
      <w:sz w:val="19"/>
      <w:szCs w:val="19"/>
      <w:u w:val="none"/>
      <w:shd w:val="clear" w:color="auto" w:fill="auto"/>
      <w:lang w:val="zh-CN"/>
    </w:rPr>
  </w:style>
  <w:style w:type="paragraph" w:customStyle="1" w:styleId="31">
    <w:name w:val="Body text|5"/>
    <w:basedOn w:val="1"/>
    <w:link w:val="30"/>
    <w:qFormat/>
    <w:uiPriority w:val="0"/>
    <w:pPr>
      <w:widowControl w:val="0"/>
      <w:shd w:val="clear" w:color="auto" w:fill="auto"/>
    </w:pPr>
    <w:rPr>
      <w:rFonts w:ascii="宋体" w:hAnsi="宋体" w:eastAsia="宋体" w:cs="宋体"/>
      <w:sz w:val="19"/>
      <w:szCs w:val="19"/>
      <w:u w:val="none"/>
      <w:shd w:val="clear" w:color="auto" w:fill="auto"/>
      <w:lang w:val="zh-CN"/>
    </w:rPr>
  </w:style>
  <w:style w:type="character" w:customStyle="1" w:styleId="32">
    <w:name w:val="font01"/>
    <w:basedOn w:val="9"/>
    <w:qFormat/>
    <w:uiPriority w:val="0"/>
    <w:rPr>
      <w:rFonts w:hint="eastAsia" w:ascii="宋体" w:hAnsi="宋体" w:eastAsia="宋体" w:cs="宋体"/>
      <w:color w:val="000000"/>
      <w:sz w:val="22"/>
      <w:szCs w:val="22"/>
      <w:u w:val="none"/>
    </w:rPr>
  </w:style>
  <w:style w:type="character" w:customStyle="1" w:styleId="33">
    <w:name w:val="font51"/>
    <w:basedOn w:val="9"/>
    <w:qFormat/>
    <w:uiPriority w:val="0"/>
    <w:rPr>
      <w:rFonts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theme" Target="theme/theme1.xml"/><Relationship Id="rId31" Type="http://schemas.openxmlformats.org/officeDocument/2006/relationships/footer" Target="footer16.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header" Target="header11.xml"/><Relationship Id="rId28" Type="http://schemas.openxmlformats.org/officeDocument/2006/relationships/header" Target="header10.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9.xml"/><Relationship Id="rId24" Type="http://schemas.openxmlformats.org/officeDocument/2006/relationships/header" Target="header8.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7.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header" Target="header4.xml"/><Relationship Id="rId14" Type="http://schemas.openxmlformats.org/officeDocument/2006/relationships/header" Target="header3.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4705</Words>
  <Characters>4925</Characters>
  <TotalTime>50</TotalTime>
  <ScaleCrop>false</ScaleCrop>
  <LinksUpToDate>false</LinksUpToDate>
  <CharactersWithSpaces>6162</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2023-08-04T03:00:00Z</dcterms:created>
  <dc:creator>Administrator</dc:creator>
  <cp:lastModifiedBy>汪婷</cp:lastModifiedBy>
  <cp:lastPrinted>2023-11-13T08:03:31Z</cp:lastPrinted>
  <dcterms:modified xsi:type="dcterms:W3CDTF">2023-11-13T08:41:03Z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B2128F3F416C4800ABABEC52D890551B_13</vt:lpwstr>
  </property>
</Properties>
</file>