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C3" w:rsidRDefault="00592C6D">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道路旅客运输站</w:t>
      </w:r>
      <w:r w:rsidR="00442120">
        <w:rPr>
          <w:rFonts w:ascii="方正小标宋简体" w:eastAsia="方正小标宋简体" w:hAnsi="方正小标宋简体" w:cs="方正小标宋简体" w:hint="eastAsia"/>
          <w:sz w:val="44"/>
          <w:szCs w:val="44"/>
        </w:rPr>
        <w:t>（场）</w:t>
      </w:r>
      <w:r>
        <w:rPr>
          <w:rFonts w:ascii="方正小标宋简体" w:eastAsia="方正小标宋简体" w:hAnsi="方正小标宋简体" w:cs="方正小标宋简体" w:hint="eastAsia"/>
          <w:sz w:val="44"/>
          <w:szCs w:val="44"/>
        </w:rPr>
        <w:t>经营许可</w:t>
      </w:r>
    </w:p>
    <w:p w:rsidR="00DD5EC3" w:rsidRDefault="00DD5EC3"/>
    <w:p w:rsidR="00DD5EC3" w:rsidRDefault="00592C6D">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事项名称：道路旅客运输站</w:t>
      </w:r>
      <w:r w:rsidR="00442120">
        <w:rPr>
          <w:rFonts w:ascii="黑体" w:eastAsia="黑体" w:hAnsi="黑体" w:cs="黑体" w:hint="eastAsia"/>
          <w:sz w:val="32"/>
          <w:szCs w:val="32"/>
        </w:rPr>
        <w:t>（场）</w:t>
      </w:r>
      <w:r>
        <w:rPr>
          <w:rFonts w:ascii="黑体" w:eastAsia="黑体" w:hAnsi="黑体" w:cs="黑体" w:hint="eastAsia"/>
          <w:sz w:val="32"/>
          <w:szCs w:val="32"/>
        </w:rPr>
        <w:t>经营许可</w:t>
      </w:r>
    </w:p>
    <w:p w:rsidR="00DD5EC3" w:rsidRDefault="00592C6D">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改革方式：实行告知承诺</w:t>
      </w:r>
    </w:p>
    <w:p w:rsidR="00DD5EC3" w:rsidRDefault="00592C6D">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受理审批机关：</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县级以上交通运输主管部门受理审批</w:t>
      </w:r>
    </w:p>
    <w:p w:rsidR="00DD5EC3" w:rsidRDefault="00592C6D">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告知承诺实施办法</w:t>
      </w:r>
    </w:p>
    <w:p w:rsidR="00DD5EC3" w:rsidRDefault="00592C6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（一）审批依据</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《中华人民共和国道路运输条例》</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道路旅客运输及客运站管理规定</w:t>
      </w:r>
      <w:r>
        <w:rPr>
          <w:rFonts w:ascii="仿宋_GB2312" w:eastAsia="仿宋_GB2312" w:hAnsi="仿宋_GB2312" w:cs="仿宋_GB2312" w:hint="eastAsia"/>
          <w:sz w:val="32"/>
          <w:szCs w:val="32"/>
        </w:rPr>
        <w:t>》</w:t>
      </w:r>
    </w:p>
    <w:p w:rsidR="00DD5EC3" w:rsidRDefault="00592C6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（二）法定条件</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w:t>
      </w:r>
      <w:r>
        <w:rPr>
          <w:rFonts w:ascii="仿宋_GB2312" w:eastAsia="仿宋_GB2312" w:hAnsi="仿宋_GB2312" w:cs="仿宋_GB2312"/>
          <w:sz w:val="32"/>
          <w:szCs w:val="32"/>
        </w:rPr>
        <w:t>从事客运站经营</w:t>
      </w:r>
      <w:r>
        <w:rPr>
          <w:rFonts w:ascii="仿宋_GB2312" w:eastAsia="仿宋_GB2312" w:hAnsi="仿宋_GB2312" w:cs="仿宋_GB2312" w:hint="eastAsia"/>
          <w:sz w:val="32"/>
          <w:szCs w:val="32"/>
        </w:rPr>
        <w:t>时，应当具备下列条件：</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客运站经验收合格；</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有与业务量相适应的专业人员和管理人员；</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有相应的设备、设施；</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rsidR="00DD5EC3" w:rsidRDefault="00592C6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（三）应当提交的材料</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《道路旅客运输站经营申请表》；</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sz w:val="32"/>
          <w:szCs w:val="32"/>
        </w:rPr>
        <w:t>企业法定代表人或者个体经营者身份证件，经办人的身份证件和委托书；</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承诺已具备</w:t>
      </w:r>
      <w:r>
        <w:rPr>
          <w:rFonts w:ascii="仿宋_GB2312" w:eastAsia="仿宋_GB2312" w:hAnsi="仿宋_GB2312" w:cs="仿宋_GB2312" w:hint="eastAsia"/>
          <w:sz w:val="32"/>
          <w:szCs w:val="32"/>
        </w:rPr>
        <w:t>前述法定</w:t>
      </w:r>
      <w:r>
        <w:rPr>
          <w:rFonts w:ascii="仿宋_GB2312" w:eastAsia="仿宋_GB2312" w:hAnsi="仿宋_GB2312" w:cs="仿宋_GB2312"/>
          <w:sz w:val="32"/>
          <w:szCs w:val="32"/>
        </w:rPr>
        <w:t>的条件。</w:t>
      </w:r>
    </w:p>
    <w:p w:rsidR="00DD5EC3" w:rsidRDefault="00592C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五、办理时限</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申请人自愿作出承诺的，作出符合上述申请条件的承诺，并提交签章的告知承诺书后，经形式审查后行政审批机关将当场作出行政审批决定。</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申请人履行承诺、达到经营许可条件后，依法开展经营活动。</w:t>
      </w: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六、监督和法律责任</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管理部门在作出许可决定之日起30个工作日内组织执法部门对“告知承诺制”的管理对象实施监督检查，重点检查经营者实际情况与承诺内容是否相符，经营条件是否符合法律法规规定的要求等情况。对检查发现经营条件与承诺内容不符的，情节轻微的，责令其限期整改；拒不整改或整改后仍不符合条件的，交通运输管理部门应当依法撤销其行政许可。情节严重的，依法撤销或吊销其许可。存在违法行为的，依法查处。</w:t>
      </w:r>
    </w:p>
    <w:p w:rsidR="00DD5EC3" w:rsidRDefault="00DD5EC3">
      <w:pPr>
        <w:spacing w:line="560" w:lineRule="exact"/>
        <w:ind w:firstLineChars="200" w:firstLine="640"/>
        <w:rPr>
          <w:rFonts w:ascii="仿宋_GB2312" w:eastAsia="仿宋_GB2312" w:hAnsi="仿宋_GB2312" w:cs="仿宋_GB2312"/>
          <w:sz w:val="32"/>
          <w:szCs w:val="32"/>
        </w:rPr>
      </w:pP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附件：道路旅客运输站</w:t>
      </w:r>
      <w:r w:rsidR="00E91BD1">
        <w:rPr>
          <w:rFonts w:ascii="宋体" w:eastAsia="宋体" w:hAnsi="宋体" w:cs="宋体" w:hint="eastAsia"/>
          <w:sz w:val="32"/>
          <w:szCs w:val="32"/>
        </w:rPr>
        <w:t>（场）</w:t>
      </w:r>
      <w:r>
        <w:rPr>
          <w:rFonts w:ascii="仿宋_GB2312" w:eastAsia="仿宋_GB2312" w:hAnsi="仿宋_GB2312" w:cs="仿宋_GB2312" w:hint="eastAsia"/>
          <w:sz w:val="32"/>
          <w:szCs w:val="32"/>
        </w:rPr>
        <w:t>经营许可告知承诺书</w:t>
      </w: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560" w:lineRule="exact"/>
        <w:rPr>
          <w:rFonts w:ascii="黑体" w:eastAsia="黑体" w:hAnsi="黑体" w:cs="黑体"/>
          <w:sz w:val="32"/>
          <w:szCs w:val="32"/>
        </w:rPr>
      </w:pPr>
    </w:p>
    <w:p w:rsidR="00DD5EC3" w:rsidRDefault="00DD5EC3">
      <w:pPr>
        <w:spacing w:line="560" w:lineRule="exact"/>
        <w:rPr>
          <w:rFonts w:ascii="黑体" w:eastAsia="黑体" w:hAnsi="黑体" w:cs="黑体"/>
          <w:sz w:val="32"/>
          <w:szCs w:val="32"/>
        </w:rPr>
      </w:pPr>
    </w:p>
    <w:p w:rsidR="00DD5EC3" w:rsidRDefault="00592C6D">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rsidR="00DD5EC3" w:rsidRDefault="00DD5EC3">
      <w:pPr>
        <w:spacing w:line="560" w:lineRule="exact"/>
        <w:rPr>
          <w:rFonts w:ascii="黑体" w:eastAsia="黑体" w:hAnsi="黑体" w:cs="黑体"/>
          <w:sz w:val="32"/>
          <w:szCs w:val="32"/>
        </w:rPr>
      </w:pPr>
    </w:p>
    <w:p w:rsidR="00DD5EC3" w:rsidRDefault="00592C6D">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道路旅客运输站</w:t>
      </w:r>
      <w:r w:rsidR="00442120">
        <w:rPr>
          <w:rFonts w:ascii="方正小标宋简体" w:eastAsia="方正小标宋简体" w:hAnsi="方正小标宋简体" w:cs="方正小标宋简体" w:hint="eastAsia"/>
          <w:sz w:val="44"/>
          <w:szCs w:val="44"/>
        </w:rPr>
        <w:t>（场）</w:t>
      </w:r>
      <w:r>
        <w:rPr>
          <w:rFonts w:ascii="方正小标宋简体" w:eastAsia="方正小标宋简体" w:hAnsi="方正小标宋简体" w:cs="方正小标宋简体" w:hint="eastAsia"/>
          <w:sz w:val="44"/>
          <w:szCs w:val="44"/>
        </w:rPr>
        <w:t>经营许可告知承诺书</w:t>
      </w:r>
    </w:p>
    <w:p w:rsidR="00DD5EC3" w:rsidRDefault="00592C6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行政审批机关的告知书</w:t>
      </w:r>
    </w:p>
    <w:p w:rsidR="00DD5EC3" w:rsidRDefault="00DD5EC3">
      <w:pPr>
        <w:spacing w:line="560" w:lineRule="exact"/>
        <w:ind w:firstLineChars="200" w:firstLine="640"/>
        <w:rPr>
          <w:rFonts w:ascii="仿宋_GB2312" w:eastAsia="仿宋_GB2312" w:hAnsi="仿宋_GB2312" w:cs="仿宋_GB2312"/>
          <w:sz w:val="32"/>
          <w:szCs w:val="32"/>
        </w:rPr>
      </w:pP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根据开展行政许可告知承诺制工作的要求，现就申请道路旅客运输站</w:t>
      </w:r>
      <w:r w:rsidR="00E91BD1">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t>经营许可告知如下：</w:t>
      </w: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一、审批依据</w:t>
      </w:r>
    </w:p>
    <w:p w:rsidR="00DD5EC3" w:rsidRDefault="00592C6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（一）审批依据</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《中华人民共和国道路运输条例》</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道路旅客运输及客运站管理规定</w:t>
      </w:r>
      <w:r>
        <w:rPr>
          <w:rFonts w:ascii="仿宋_GB2312" w:eastAsia="仿宋_GB2312" w:hAnsi="仿宋_GB2312" w:cs="仿宋_GB2312" w:hint="eastAsia"/>
          <w:sz w:val="32"/>
          <w:szCs w:val="32"/>
        </w:rPr>
        <w:t>》</w:t>
      </w: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二、法定条件</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w:t>
      </w:r>
      <w:r>
        <w:rPr>
          <w:rFonts w:ascii="仿宋_GB2312" w:eastAsia="仿宋_GB2312" w:hAnsi="仿宋_GB2312" w:cs="仿宋_GB2312"/>
          <w:sz w:val="32"/>
          <w:szCs w:val="32"/>
        </w:rPr>
        <w:t>从事客运站经营</w:t>
      </w:r>
      <w:r>
        <w:rPr>
          <w:rFonts w:ascii="仿宋_GB2312" w:eastAsia="仿宋_GB2312" w:hAnsi="仿宋_GB2312" w:cs="仿宋_GB2312" w:hint="eastAsia"/>
          <w:sz w:val="32"/>
          <w:szCs w:val="32"/>
        </w:rPr>
        <w:t>时，应当具备下列条件：</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（一）客运站经验收合格；</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（二）有与业务量相适应的专业人员和管理人员；</w:t>
      </w:r>
    </w:p>
    <w:p w:rsidR="00DD5EC3" w:rsidRDefault="00592C6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（三）有相应的设备、设施；</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rsidR="00442120" w:rsidRDefault="00442120">
      <w:pPr>
        <w:spacing w:line="560" w:lineRule="exact"/>
        <w:ind w:firstLineChars="200" w:firstLine="640"/>
        <w:rPr>
          <w:rFonts w:ascii="仿宋_GB2312" w:eastAsia="仿宋_GB2312" w:hAnsi="仿宋_GB2312" w:cs="仿宋_GB2312"/>
          <w:sz w:val="32"/>
          <w:szCs w:val="32"/>
        </w:rPr>
      </w:pP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三、应当提交的材料</w:t>
      </w:r>
    </w:p>
    <w:tbl>
      <w:tblPr>
        <w:tblStyle w:val="a5"/>
        <w:tblW w:w="8130" w:type="dxa"/>
        <w:jc w:val="center"/>
        <w:tblLayout w:type="fixed"/>
        <w:tblLook w:val="04A0" w:firstRow="1" w:lastRow="0" w:firstColumn="1" w:lastColumn="0" w:noHBand="0" w:noVBand="1"/>
      </w:tblPr>
      <w:tblGrid>
        <w:gridCol w:w="855"/>
        <w:gridCol w:w="4131"/>
        <w:gridCol w:w="3144"/>
      </w:tblGrid>
      <w:tr w:rsidR="00DD5EC3">
        <w:trPr>
          <w:trHeight w:val="474"/>
          <w:tblHeader/>
          <w:jc w:val="center"/>
        </w:trPr>
        <w:tc>
          <w:tcPr>
            <w:tcW w:w="855" w:type="dxa"/>
            <w:vAlign w:val="center"/>
          </w:tcPr>
          <w:p w:rsidR="00DD5EC3" w:rsidRDefault="00592C6D">
            <w:pPr>
              <w:pStyle w:val="Other1"/>
              <w:spacing w:line="240" w:lineRule="auto"/>
              <w:ind w:firstLine="0"/>
              <w:jc w:val="center"/>
              <w:rPr>
                <w:rFonts w:ascii="仿宋_GB2312" w:eastAsia="仿宋_GB2312" w:hAnsi="仿宋_GB2312" w:cs="仿宋_GB2312"/>
                <w:b/>
                <w:bCs/>
                <w:sz w:val="32"/>
                <w:szCs w:val="32"/>
                <w:lang w:val="en-US"/>
              </w:rPr>
            </w:pPr>
            <w:r>
              <w:rPr>
                <w:rFonts w:ascii="仿宋_GB2312" w:eastAsia="仿宋_GB2312" w:hAnsi="仿宋_GB2312" w:cs="仿宋_GB2312" w:hint="eastAsia"/>
                <w:b/>
                <w:bCs/>
                <w:color w:val="000000"/>
                <w:sz w:val="22"/>
                <w:szCs w:val="22"/>
              </w:rPr>
              <w:t>序号</w:t>
            </w:r>
          </w:p>
        </w:tc>
        <w:tc>
          <w:tcPr>
            <w:tcW w:w="4131" w:type="dxa"/>
            <w:vAlign w:val="center"/>
          </w:tcPr>
          <w:p w:rsidR="00DD5EC3" w:rsidRDefault="00592C6D">
            <w:pPr>
              <w:pStyle w:val="Other1"/>
              <w:spacing w:line="240" w:lineRule="auto"/>
              <w:ind w:firstLine="0"/>
              <w:jc w:val="center"/>
              <w:rPr>
                <w:rFonts w:ascii="仿宋_GB2312" w:eastAsia="仿宋_GB2312" w:hAnsi="仿宋_GB2312" w:cs="仿宋_GB2312"/>
                <w:b/>
                <w:bCs/>
                <w:sz w:val="32"/>
                <w:szCs w:val="32"/>
                <w:lang w:val="en-US"/>
              </w:rPr>
            </w:pPr>
            <w:r>
              <w:rPr>
                <w:rFonts w:ascii="仿宋_GB2312" w:eastAsia="仿宋_GB2312" w:hAnsi="仿宋_GB2312" w:cs="仿宋_GB2312" w:hint="eastAsia"/>
                <w:b/>
                <w:bCs/>
                <w:color w:val="000000"/>
                <w:sz w:val="22"/>
                <w:szCs w:val="22"/>
              </w:rPr>
              <w:t>申请材料</w:t>
            </w:r>
          </w:p>
        </w:tc>
        <w:tc>
          <w:tcPr>
            <w:tcW w:w="3144" w:type="dxa"/>
            <w:vAlign w:val="center"/>
          </w:tcPr>
          <w:p w:rsidR="00DD5EC3" w:rsidRDefault="00592C6D">
            <w:pPr>
              <w:pStyle w:val="Other1"/>
              <w:spacing w:line="240" w:lineRule="auto"/>
              <w:ind w:firstLine="0"/>
              <w:jc w:val="center"/>
              <w:rPr>
                <w:rFonts w:ascii="仿宋_GB2312" w:eastAsia="仿宋_GB2312" w:hAnsi="仿宋_GB2312" w:cs="仿宋_GB2312"/>
                <w:b/>
                <w:bCs/>
                <w:sz w:val="32"/>
                <w:szCs w:val="32"/>
                <w:lang w:val="en-US"/>
              </w:rPr>
            </w:pPr>
            <w:r>
              <w:rPr>
                <w:rFonts w:ascii="仿宋_GB2312" w:eastAsia="仿宋_GB2312" w:hAnsi="仿宋_GB2312" w:cs="仿宋_GB2312" w:hint="eastAsia"/>
                <w:b/>
                <w:bCs/>
                <w:color w:val="000000"/>
                <w:sz w:val="22"/>
                <w:szCs w:val="22"/>
              </w:rPr>
              <w:t>备注</w:t>
            </w:r>
          </w:p>
        </w:tc>
      </w:tr>
      <w:tr w:rsidR="00DD5EC3">
        <w:trPr>
          <w:trHeight w:val="510"/>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4131" w:type="dxa"/>
            <w:vAlign w:val="center"/>
          </w:tcPr>
          <w:p w:rsidR="00DD5EC3" w:rsidRDefault="00592C6D">
            <w:pPr>
              <w:spacing w:line="260" w:lineRule="exact"/>
              <w:rPr>
                <w:rFonts w:ascii="仿宋_GB2312" w:eastAsia="仿宋_GB2312" w:hAnsi="仿宋_GB2312" w:cs="仿宋_GB2312"/>
                <w:color w:val="222222"/>
                <w:sz w:val="24"/>
                <w:lang w:val="zh-CN" w:bidi="zh-CN"/>
              </w:rPr>
            </w:pPr>
            <w:r>
              <w:rPr>
                <w:rFonts w:ascii="仿宋_GB2312" w:eastAsia="仿宋_GB2312" w:hAnsi="仿宋_GB2312" w:cs="仿宋_GB2312" w:hint="eastAsia"/>
                <w:color w:val="222222"/>
                <w:sz w:val="24"/>
                <w:lang w:val="zh-CN" w:bidi="zh-CN"/>
              </w:rPr>
              <w:t>《道路旅客运输站经营申请表》，包括法定代表人</w:t>
            </w:r>
            <w:r>
              <w:rPr>
                <w:rFonts w:ascii="仿宋_GB2312" w:eastAsia="仿宋_GB2312" w:hAnsi="仿宋_GB2312" w:cs="仿宋_GB2312"/>
                <w:color w:val="222222"/>
                <w:sz w:val="24"/>
                <w:lang w:val="zh-CN" w:bidi="zh-CN"/>
              </w:rPr>
              <w:t>或者个体经营者身份证件，</w:t>
            </w:r>
            <w:r>
              <w:rPr>
                <w:rFonts w:ascii="仿宋_GB2312" w:eastAsia="仿宋_GB2312" w:hAnsi="仿宋_GB2312" w:cs="仿宋_GB2312" w:hint="eastAsia"/>
                <w:color w:val="222222"/>
                <w:sz w:val="24"/>
                <w:lang w:val="zh-CN" w:bidi="zh-CN"/>
              </w:rPr>
              <w:t>身份证明及其复印件，授权委托书及经办人的身份证明及其复印件</w:t>
            </w:r>
          </w:p>
        </w:tc>
        <w:tc>
          <w:tcPr>
            <w:tcW w:w="3144"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法定代表人、经办人身份证明可在线核验的，不再要求提交</w:t>
            </w:r>
          </w:p>
        </w:tc>
      </w:tr>
      <w:tr w:rsidR="00DD5EC3">
        <w:trPr>
          <w:trHeight w:val="510"/>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4131" w:type="dxa"/>
            <w:vAlign w:val="center"/>
          </w:tcPr>
          <w:p w:rsidR="00DD5EC3" w:rsidRDefault="00592C6D">
            <w:pPr>
              <w:spacing w:line="260" w:lineRule="exact"/>
              <w:rPr>
                <w:rFonts w:ascii="仿宋_GB2312" w:eastAsia="仿宋_GB2312" w:hAnsi="仿宋_GB2312" w:cs="仿宋_GB2312"/>
                <w:color w:val="222222"/>
                <w:sz w:val="24"/>
                <w:lang w:val="zh-CN" w:bidi="zh-CN"/>
              </w:rPr>
            </w:pPr>
            <w:r>
              <w:rPr>
                <w:rFonts w:ascii="仿宋_GB2312" w:eastAsia="仿宋_GB2312" w:hAnsi="仿宋_GB2312" w:cs="仿宋_GB2312" w:hint="eastAsia"/>
                <w:color w:val="222222"/>
                <w:sz w:val="24"/>
                <w:lang w:val="zh-CN" w:bidi="zh-CN"/>
              </w:rPr>
              <w:t>企业营业执照</w:t>
            </w:r>
          </w:p>
        </w:tc>
        <w:tc>
          <w:tcPr>
            <w:tcW w:w="3144"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营业执照可在线核验的，不再要求提交</w:t>
            </w:r>
          </w:p>
        </w:tc>
      </w:tr>
      <w:tr w:rsidR="00DD5EC3">
        <w:trPr>
          <w:trHeight w:val="440"/>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4131" w:type="dxa"/>
            <w:vAlign w:val="center"/>
          </w:tcPr>
          <w:p w:rsidR="00DD5EC3" w:rsidRDefault="00592C6D">
            <w:pPr>
              <w:spacing w:line="300" w:lineRule="exact"/>
              <w:rPr>
                <w:rFonts w:ascii="仿宋_GB2312" w:eastAsia="仿宋_GB2312" w:hAnsi="仿宋_GB2312" w:cs="仿宋_GB2312"/>
                <w:color w:val="222222"/>
                <w:sz w:val="24"/>
                <w:lang w:val="zh-CN" w:bidi="zh-CN"/>
              </w:rPr>
            </w:pPr>
            <w:r>
              <w:rPr>
                <w:rFonts w:ascii="仿宋_GB2312" w:eastAsia="仿宋_GB2312" w:hAnsi="仿宋_GB2312" w:cs="仿宋_GB2312" w:hint="eastAsia"/>
                <w:color w:val="222222"/>
                <w:sz w:val="24"/>
                <w:lang w:val="zh-CN" w:bidi="zh-CN"/>
              </w:rPr>
              <w:t>竣工验收证明、客运站站级验收证明</w:t>
            </w:r>
          </w:p>
        </w:tc>
        <w:tc>
          <w:tcPr>
            <w:tcW w:w="3144" w:type="dxa"/>
            <w:vAlign w:val="center"/>
          </w:tcPr>
          <w:p w:rsidR="00DD5EC3" w:rsidRDefault="00592C6D">
            <w:pPr>
              <w:rPr>
                <w:rFonts w:ascii="仿宋_GB2312" w:eastAsia="仿宋_GB2312" w:hAnsi="仿宋_GB2312" w:cs="仿宋_GB2312"/>
                <w:color w:val="222222"/>
                <w:sz w:val="24"/>
                <w:lang w:val="zh-CN" w:bidi="zh-CN"/>
              </w:rPr>
            </w:pPr>
            <w:r>
              <w:rPr>
                <w:rFonts w:ascii="仿宋_GB2312" w:eastAsia="仿宋_GB2312" w:hAnsi="仿宋_GB2312" w:cs="仿宋_GB2312" w:hint="eastAsia"/>
                <w:sz w:val="24"/>
              </w:rPr>
              <w:t>适用告知承</w:t>
            </w:r>
            <w:r>
              <w:rPr>
                <w:rFonts w:ascii="仿宋_GB2312" w:eastAsia="仿宋_GB2312" w:hAnsi="仿宋_GB2312" w:cs="仿宋_GB2312" w:hint="eastAsia"/>
                <w:color w:val="222222"/>
                <w:sz w:val="24"/>
              </w:rPr>
              <w:t>诺制的</w:t>
            </w:r>
          </w:p>
        </w:tc>
      </w:tr>
      <w:tr w:rsidR="00DD5EC3">
        <w:trPr>
          <w:trHeight w:val="662"/>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4131"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设备、设施证明材料</w:t>
            </w:r>
          </w:p>
        </w:tc>
        <w:tc>
          <w:tcPr>
            <w:tcW w:w="3144"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有相应的设备、设施。具体要求按照行业标准《汽车客运站级别划分及建设要求》（JT/T200）的规定执行</w:t>
            </w:r>
          </w:p>
        </w:tc>
      </w:tr>
      <w:tr w:rsidR="00DD5EC3">
        <w:trPr>
          <w:trHeight w:val="505"/>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4131" w:type="dxa"/>
            <w:vAlign w:val="center"/>
          </w:tcPr>
          <w:p w:rsidR="00DD5EC3" w:rsidRDefault="00592C6D">
            <w:pPr>
              <w:spacing w:line="280" w:lineRule="exact"/>
              <w:rPr>
                <w:rFonts w:ascii="仿宋_GB2312" w:eastAsia="仿宋_GB2312" w:hAnsi="仿宋_GB2312" w:cs="仿宋_GB2312"/>
                <w:color w:val="222222"/>
                <w:sz w:val="24"/>
                <w:lang w:val="zh-CN" w:bidi="zh-CN"/>
              </w:rPr>
            </w:pPr>
            <w:r>
              <w:rPr>
                <w:rFonts w:ascii="仿宋_GB2312" w:eastAsia="仿宋_GB2312" w:hAnsi="仿宋_GB2312" w:cs="仿宋_GB2312" w:hint="eastAsia"/>
                <w:color w:val="222222"/>
                <w:sz w:val="24"/>
                <w:lang w:val="zh-CN" w:bidi="zh-CN"/>
              </w:rPr>
              <w:t>拟（已）聘用专业人员、管理人员的专业证书、身份证明及其复印件</w:t>
            </w:r>
          </w:p>
        </w:tc>
        <w:tc>
          <w:tcPr>
            <w:tcW w:w="3144"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适用告知承诺制的</w:t>
            </w:r>
          </w:p>
        </w:tc>
      </w:tr>
      <w:tr w:rsidR="00DD5EC3">
        <w:trPr>
          <w:trHeight w:val="662"/>
          <w:jc w:val="center"/>
        </w:trPr>
        <w:tc>
          <w:tcPr>
            <w:tcW w:w="855"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4131" w:type="dxa"/>
            <w:vAlign w:val="center"/>
          </w:tcPr>
          <w:p w:rsidR="00DD5EC3" w:rsidRDefault="00592C6D">
            <w:pPr>
              <w:spacing w:line="280" w:lineRule="exact"/>
              <w:rPr>
                <w:rFonts w:ascii="仿宋_GB2312" w:eastAsia="仿宋_GB2312" w:hAnsi="仿宋_GB2312" w:cs="仿宋_GB2312"/>
                <w:color w:val="222222"/>
                <w:sz w:val="24"/>
                <w:lang w:val="zh-CN" w:bidi="zh-CN"/>
              </w:rPr>
            </w:pPr>
            <w:r>
              <w:rPr>
                <w:rFonts w:ascii="仿宋_GB2312" w:eastAsia="仿宋_GB2312" w:hAnsi="仿宋_GB2312" w:cs="仿宋_GB2312"/>
                <w:color w:val="222222"/>
                <w:sz w:val="24"/>
                <w:lang w:val="zh-CN" w:bidi="zh-CN"/>
              </w:rPr>
              <w:t>健全的业务操作规程</w:t>
            </w:r>
            <w:r>
              <w:rPr>
                <w:rFonts w:ascii="仿宋_GB2312" w:eastAsia="仿宋_GB2312" w:hAnsi="仿宋_GB2312" w:cs="仿宋_GB2312" w:hint="eastAsia"/>
                <w:color w:val="222222"/>
                <w:sz w:val="24"/>
                <w:lang w:val="zh-CN" w:bidi="zh-CN"/>
              </w:rPr>
              <w:t>和安全生产管理制度文本</w:t>
            </w:r>
          </w:p>
        </w:tc>
        <w:tc>
          <w:tcPr>
            <w:tcW w:w="3144" w:type="dxa"/>
            <w:vAlign w:val="center"/>
          </w:tcPr>
          <w:p w:rsidR="00DD5EC3" w:rsidRDefault="00592C6D">
            <w:pPr>
              <w:pStyle w:val="Other1"/>
              <w:spacing w:line="240" w:lineRule="auto"/>
              <w:ind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适用告知承诺制的</w:t>
            </w:r>
          </w:p>
        </w:tc>
      </w:tr>
    </w:tbl>
    <w:p w:rsidR="00DD5EC3" w:rsidRDefault="00592C6D">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四、承诺的效力</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申请人自愿作出承诺的，作出符合上述申请条件的承诺，并提交签章的告知承诺书后，行政审批机关经形式审查将当场作出行政审批决定。</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申请人履行承诺、达到经营许可条件后，依法开展经营活动。</w:t>
      </w: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五、监督和法律责任</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管理部门在作出许可决定之日起30个工作日内组织执法部门对“告知承诺制”的管理对象实施监督检查，重点检查经营者实际情况与承诺内容是否相符，经营条件是否符合法律法规规定的要求等情况。对检查发现经营条件与承诺内容不符的，情节轻微的，责令其限期整改；拒不整改或整改后仍不符合条件</w:t>
      </w:r>
      <w:r>
        <w:rPr>
          <w:rFonts w:ascii="仿宋_GB2312" w:eastAsia="仿宋_GB2312" w:hAnsi="仿宋_GB2312" w:cs="仿宋_GB2312" w:hint="eastAsia"/>
          <w:sz w:val="32"/>
          <w:szCs w:val="32"/>
        </w:rPr>
        <w:lastRenderedPageBreak/>
        <w:t>的，交通运输管理部门应当依法撤销其行政许可。情节严重的，依法撤销或吊销其许可。存在违法行为的，依法查处。</w:t>
      </w:r>
    </w:p>
    <w:p w:rsidR="00DD5EC3" w:rsidRDefault="00592C6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六、诚信管理</w:t>
      </w:r>
    </w:p>
    <w:p w:rsidR="00DD5EC3" w:rsidRDefault="00592C6D">
      <w:pPr>
        <w:spacing w:line="560" w:lineRule="exact"/>
        <w:ind w:firstLineChars="200" w:firstLine="640"/>
        <w:rPr>
          <w:rFonts w:eastAsia="仿宋_GB2312"/>
          <w:color w:val="000000"/>
          <w:sz w:val="30"/>
          <w:szCs w:val="30"/>
        </w:rPr>
      </w:pPr>
      <w:r>
        <w:rPr>
          <w:rFonts w:ascii="仿宋_GB2312" w:eastAsia="仿宋_GB2312" w:hAnsi="仿宋_GB2312" w:cs="仿宋_GB2312" w:hint="eastAsia"/>
          <w:sz w:val="32"/>
          <w:szCs w:val="32"/>
        </w:rPr>
        <w:t>申请人以告知承诺制方式取得行政许可后，因违反承诺内容被撤销或吊销许可的，应当纳入信用记录。该经营者（含法定代表人、直接负责的主管人员和其他直接责任人员、个体工商户本人）再次申请交通运输领域行政许可时，不再适用告知承诺制。</w:t>
      </w:r>
    </w:p>
    <w:p w:rsidR="00DD5EC3" w:rsidRDefault="00DD5EC3">
      <w:pPr>
        <w:spacing w:line="560" w:lineRule="exact"/>
        <w:rPr>
          <w:rFonts w:ascii="仿宋_GB2312" w:eastAsia="仿宋_GB2312" w:hAnsi="仿宋_GB2312" w:cs="仿宋_GB2312"/>
          <w:sz w:val="32"/>
          <w:szCs w:val="32"/>
        </w:rPr>
      </w:pPr>
    </w:p>
    <w:p w:rsidR="00442120" w:rsidRDefault="00442120">
      <w:pPr>
        <w:spacing w:line="560" w:lineRule="exact"/>
        <w:rPr>
          <w:rFonts w:ascii="仿宋_GB2312" w:eastAsia="仿宋_GB2312" w:hAnsi="仿宋_GB2312" w:cs="仿宋_GB2312"/>
          <w:sz w:val="32"/>
          <w:szCs w:val="32"/>
        </w:rPr>
      </w:pPr>
    </w:p>
    <w:p w:rsidR="00DD5EC3" w:rsidRDefault="00592C6D" w:rsidP="0044212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申请人（委托代理人）：   </w:t>
      </w:r>
      <w:r w:rsidR="0044212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行政审批机关：</w:t>
      </w:r>
    </w:p>
    <w:p w:rsidR="00DD5EC3" w:rsidRDefault="00592C6D" w:rsidP="00442120">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（盖章签字）                  </w:t>
      </w:r>
      <w:r w:rsidR="0044212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（盖章签字）</w:t>
      </w:r>
    </w:p>
    <w:p w:rsidR="00DD5EC3" w:rsidRDefault="00592C6D" w:rsidP="00442120">
      <w:pPr>
        <w:spacing w:line="520" w:lineRule="exact"/>
        <w:ind w:firstLineChars="150" w:firstLine="480"/>
        <w:rPr>
          <w:rFonts w:ascii="仿宋" w:eastAsia="仿宋" w:hAnsi="仿宋" w:cs="仿宋"/>
          <w:sz w:val="32"/>
          <w:szCs w:val="32"/>
        </w:rPr>
      </w:pPr>
      <w:r>
        <w:rPr>
          <w:rFonts w:ascii="仿宋_GB2312" w:eastAsia="仿宋_GB2312" w:hAnsi="仿宋_GB2312" w:cs="仿宋_GB2312" w:hint="eastAsia"/>
          <w:sz w:val="32"/>
          <w:szCs w:val="32"/>
        </w:rPr>
        <w:t xml:space="preserve">年  月  日                    </w:t>
      </w:r>
      <w:r w:rsidR="0044212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年  月  日</w:t>
      </w:r>
    </w:p>
    <w:p w:rsidR="00DD5EC3" w:rsidRDefault="00DD5EC3">
      <w:pPr>
        <w:spacing w:line="600" w:lineRule="exact"/>
        <w:jc w:val="center"/>
        <w:rPr>
          <w:rFonts w:ascii="方正小标宋_GBK" w:eastAsia="方正小标宋_GBK" w:hAnsi="方正小标宋_GBK" w:cs="方正小标宋_GBK"/>
          <w:sz w:val="44"/>
          <w:szCs w:val="44"/>
        </w:rPr>
      </w:pPr>
      <w:bookmarkStart w:id="0" w:name="bookmark58"/>
      <w:bookmarkStart w:id="1" w:name="bookmark59"/>
      <w:bookmarkStart w:id="2" w:name="bookmark57"/>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DD5EC3">
      <w:pPr>
        <w:spacing w:line="600" w:lineRule="exact"/>
        <w:jc w:val="center"/>
        <w:rPr>
          <w:rFonts w:ascii="方正小标宋_GBK" w:eastAsia="方正小标宋_GBK" w:hAnsi="方正小标宋_GBK" w:cs="方正小标宋_GBK"/>
          <w:sz w:val="44"/>
          <w:szCs w:val="44"/>
        </w:rPr>
      </w:pPr>
    </w:p>
    <w:p w:rsidR="00DD5EC3" w:rsidRDefault="00592C6D">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申请人承诺书</w:t>
      </w:r>
      <w:bookmarkEnd w:id="0"/>
      <w:bookmarkEnd w:id="1"/>
      <w:bookmarkEnd w:id="2"/>
    </w:p>
    <w:p w:rsidR="00DD5EC3" w:rsidRPr="00175466" w:rsidRDefault="00592C6D">
      <w:pPr>
        <w:spacing w:line="560" w:lineRule="exact"/>
        <w:jc w:val="center"/>
        <w:rPr>
          <w:rFonts w:ascii="楷体_GB2312" w:hAnsi="楷体_GB2312" w:cs="楷体_GB2312" w:hint="eastAsia"/>
          <w:sz w:val="32"/>
          <w:szCs w:val="32"/>
        </w:rPr>
      </w:pPr>
      <w:bookmarkStart w:id="3" w:name="bookmark62"/>
      <w:bookmarkStart w:id="4" w:name="bookmark61"/>
      <w:bookmarkStart w:id="5" w:name="bookmark60"/>
      <w:r>
        <w:rPr>
          <w:rFonts w:ascii="楷体_GB2312" w:eastAsia="楷体_GB2312" w:hAnsi="楷体_GB2312" w:cs="楷体_GB2312" w:hint="eastAsia"/>
          <w:sz w:val="32"/>
          <w:szCs w:val="32"/>
        </w:rPr>
        <w:t>适用“实行告知承诺”道路旅客运输站</w:t>
      </w:r>
      <w:r w:rsidR="00175466" w:rsidRPr="00175466">
        <w:rPr>
          <w:rFonts w:ascii="楷体_GB2312" w:eastAsia="楷体_GB2312" w:hAnsi="楷体_GB2312" w:cs="楷体_GB2312" w:hint="eastAsia"/>
          <w:sz w:val="32"/>
          <w:szCs w:val="32"/>
        </w:rPr>
        <w:t>（场）</w:t>
      </w:r>
      <w:r>
        <w:rPr>
          <w:rFonts w:ascii="楷体_GB2312" w:eastAsia="楷体_GB2312" w:hAnsi="楷体_GB2312" w:cs="楷体_GB2312" w:hint="eastAsia"/>
          <w:sz w:val="32"/>
          <w:szCs w:val="32"/>
        </w:rPr>
        <w:t>经营许可</w:t>
      </w:r>
      <w:bookmarkEnd w:id="3"/>
      <w:bookmarkEnd w:id="4"/>
      <w:bookmarkEnd w:id="5"/>
    </w:p>
    <w:p w:rsidR="00DD5EC3" w:rsidRDefault="00DD5EC3">
      <w:pPr>
        <w:spacing w:line="540" w:lineRule="exact"/>
        <w:jc w:val="center"/>
        <w:rPr>
          <w:rFonts w:ascii="楷体_GB2312" w:eastAsia="楷体_GB2312" w:hAnsi="楷体_GB2312" w:cs="楷体_GB2312"/>
          <w:sz w:val="32"/>
          <w:szCs w:val="32"/>
        </w:rPr>
      </w:pPr>
    </w:p>
    <w:p w:rsidR="00DD5EC3" w:rsidRDefault="00592C6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ab/>
      </w:r>
      <w:r w:rsidR="0058479A">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（许可机关名称）：  </w:t>
      </w:r>
    </w:p>
    <w:p w:rsidR="00DD5EC3" w:rsidRDefault="00592C6D">
      <w:pPr>
        <w:spacing w:line="560" w:lineRule="exact"/>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u w:val="single"/>
        </w:rPr>
        <w:tab/>
      </w:r>
      <w:r w:rsidR="0058479A">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（经营者名称）自愿</w:t>
      </w:r>
      <w:r>
        <w:rPr>
          <w:rFonts w:ascii="仿宋_GB2312" w:eastAsia="仿宋_GB2312" w:hAnsi="仿宋_GB2312" w:cs="仿宋_GB2312"/>
          <w:color w:val="000000" w:themeColor="text1"/>
          <w:sz w:val="32"/>
          <w:szCs w:val="32"/>
        </w:rPr>
        <w:t>通过告知承诺制申请</w:t>
      </w:r>
      <w:r>
        <w:rPr>
          <w:rFonts w:ascii="仿宋_GB2312" w:eastAsia="仿宋_GB2312" w:hAnsi="仿宋_GB2312" w:cs="仿宋_GB2312" w:hint="eastAsia"/>
          <w:color w:val="000000" w:themeColor="text1"/>
          <w:sz w:val="32"/>
          <w:szCs w:val="32"/>
        </w:rPr>
        <w:t>行政许可，</w:t>
      </w:r>
      <w:r>
        <w:rPr>
          <w:rFonts w:ascii="仿宋_GB2312" w:eastAsia="仿宋_GB2312" w:hAnsi="仿宋_GB2312" w:cs="仿宋_GB2312"/>
          <w:color w:val="000000" w:themeColor="text1"/>
          <w:sz w:val="32"/>
          <w:szCs w:val="32"/>
        </w:rPr>
        <w:t>并</w:t>
      </w:r>
      <w:r>
        <w:rPr>
          <w:rFonts w:ascii="仿宋_GB2312" w:eastAsia="仿宋_GB2312" w:hAnsi="仿宋_GB2312" w:cs="仿宋_GB2312" w:hint="eastAsia"/>
          <w:color w:val="000000" w:themeColor="text1"/>
          <w:sz w:val="32"/>
          <w:szCs w:val="32"/>
        </w:rPr>
        <w:t>郑重承诺：</w:t>
      </w:r>
    </w:p>
    <w:p w:rsidR="00DD5EC3" w:rsidRDefault="00592C6D">
      <w:pPr>
        <w:spacing w:line="560" w:lineRule="exact"/>
        <w:ind w:firstLineChars="200" w:firstLine="640"/>
        <w:rPr>
          <w:rFonts w:ascii="仿宋_GB2312" w:eastAsia="仿宋_GB2312" w:hAnsi="仿宋_GB2312" w:cs="仿宋_GB2312"/>
          <w:sz w:val="32"/>
          <w:szCs w:val="32"/>
        </w:rPr>
      </w:pPr>
      <w:bookmarkStart w:id="6" w:name="bookmark64"/>
      <w:bookmarkStart w:id="7" w:name="bookmark63"/>
      <w:bookmarkEnd w:id="6"/>
      <w:bookmarkEnd w:id="7"/>
      <w:r>
        <w:rPr>
          <w:rFonts w:ascii="仿宋_GB2312" w:eastAsia="仿宋_GB2312" w:hAnsi="仿宋_GB2312" w:cs="仿宋_GB2312" w:hint="eastAsia"/>
          <w:sz w:val="32"/>
          <w:szCs w:val="32"/>
        </w:rPr>
        <w:t>1.本单位（人）已了解交通运输相关法律法规规章和规范性文件有关道路旅客运输站经营许可事项的要求，并根据《道路旅客运输站</w:t>
      </w:r>
      <w:r w:rsidR="00E91BD1">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t>经营许可“</w:t>
      </w:r>
      <w:r w:rsidR="00AB36D4">
        <w:rPr>
          <w:rFonts w:ascii="仿宋_GB2312" w:eastAsia="仿宋_GB2312" w:hAnsi="仿宋_GB2312" w:cs="仿宋_GB2312" w:hint="eastAsia"/>
          <w:sz w:val="32"/>
          <w:szCs w:val="32"/>
        </w:rPr>
        <w:t>告知承诺制</w:t>
      </w:r>
      <w:r w:rsidR="0017546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自查表》进行自我评估，</w:t>
      </w:r>
      <w:r>
        <w:rPr>
          <w:rFonts w:ascii="仿宋_GB2312" w:eastAsia="仿宋_GB2312" w:hAnsi="仿宋_GB2312" w:cs="仿宋_GB2312"/>
          <w:sz w:val="32"/>
          <w:szCs w:val="32"/>
        </w:rPr>
        <w:t>承诺在规定期限内达到告知的许可条件</w:t>
      </w:r>
      <w:r>
        <w:rPr>
          <w:rFonts w:ascii="仿宋_GB2312" w:eastAsia="仿宋_GB2312" w:hAnsi="仿宋_GB2312" w:cs="仿宋_GB2312" w:hint="eastAsia"/>
          <w:sz w:val="32"/>
          <w:szCs w:val="32"/>
        </w:rPr>
        <w:t>。</w:t>
      </w:r>
    </w:p>
    <w:p w:rsidR="00DD5EC3" w:rsidRDefault="00592C6D">
      <w:pPr>
        <w:spacing w:line="560" w:lineRule="exact"/>
        <w:ind w:firstLineChars="200" w:firstLine="640"/>
        <w:rPr>
          <w:rFonts w:ascii="仿宋_GB2312" w:eastAsia="仿宋_GB2312" w:hAnsi="仿宋_GB2312" w:cs="仿宋_GB2312"/>
          <w:sz w:val="32"/>
          <w:szCs w:val="32"/>
        </w:rPr>
      </w:pPr>
      <w:bookmarkStart w:id="8" w:name="bookmark65"/>
      <w:bookmarkEnd w:id="8"/>
      <w:r>
        <w:rPr>
          <w:rFonts w:ascii="仿宋_GB2312" w:eastAsia="仿宋_GB2312" w:hAnsi="仿宋_GB2312" w:cs="仿宋_GB2312" w:hint="eastAsia"/>
          <w:sz w:val="32"/>
          <w:szCs w:val="32"/>
        </w:rPr>
        <w:t>2.</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完全</w:t>
      </w:r>
      <w:r>
        <w:rPr>
          <w:rFonts w:ascii="仿宋_GB2312" w:eastAsia="仿宋_GB2312" w:hAnsi="仿宋_GB2312" w:cs="仿宋_GB2312"/>
          <w:sz w:val="32"/>
          <w:szCs w:val="32"/>
        </w:rPr>
        <w:t>未达到告知的许可条件前，</w:t>
      </w:r>
      <w:r>
        <w:rPr>
          <w:rFonts w:ascii="仿宋_GB2312" w:eastAsia="仿宋_GB2312" w:hAnsi="仿宋_GB2312" w:cs="仿宋_GB2312" w:hint="eastAsia"/>
          <w:sz w:val="32"/>
          <w:szCs w:val="32"/>
        </w:rPr>
        <w:t>不从事道路旅客运输站经营活动。</w:t>
      </w:r>
    </w:p>
    <w:p w:rsidR="00DD5EC3" w:rsidRDefault="00592C6D">
      <w:pPr>
        <w:spacing w:line="560" w:lineRule="exact"/>
        <w:ind w:firstLineChars="200" w:firstLine="640"/>
        <w:rPr>
          <w:rFonts w:ascii="仿宋_GB2312" w:eastAsia="仿宋_GB2312" w:hAnsi="仿宋_GB2312" w:cs="仿宋_GB2312"/>
          <w:sz w:val="32"/>
          <w:szCs w:val="32"/>
        </w:rPr>
      </w:pPr>
      <w:bookmarkStart w:id="9" w:name="bookmark66"/>
      <w:bookmarkStart w:id="10" w:name="bookmark67"/>
      <w:bookmarkEnd w:id="9"/>
      <w:bookmarkEnd w:id="10"/>
      <w:r>
        <w:rPr>
          <w:rFonts w:ascii="仿宋_GB2312" w:eastAsia="仿宋_GB2312" w:hAnsi="仿宋_GB2312" w:cs="仿宋_GB2312" w:hint="eastAsia"/>
          <w:sz w:val="32"/>
          <w:szCs w:val="32"/>
        </w:rPr>
        <w:t>3.已经知晓违反承诺的法律责任：</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交通运输管理部门在作出许可决定之日起30个工作日内组织对“实行告知承诺”的管理对象实施监督检查，重点检查经营者实际情况与承诺内容是否相符，经营条件是否符合法律法规规定的要求等情况。对检查发现经营条件与承诺内容不符的，情节轻微的，责令其限期整改；拒不整改或整改后仍不符合条件的，</w:t>
      </w:r>
      <w:r w:rsidR="00175466">
        <w:rPr>
          <w:rFonts w:ascii="仿宋_GB2312" w:eastAsia="仿宋_GB2312" w:hAnsi="仿宋_GB2312" w:cs="仿宋_GB2312" w:hint="eastAsia"/>
          <w:sz w:val="32"/>
          <w:szCs w:val="32"/>
        </w:rPr>
        <w:t>交通运输</w:t>
      </w:r>
      <w:r>
        <w:rPr>
          <w:rFonts w:ascii="仿宋_GB2312" w:eastAsia="仿宋_GB2312" w:hAnsi="仿宋_GB2312" w:cs="仿宋_GB2312" w:hint="eastAsia"/>
          <w:sz w:val="32"/>
          <w:szCs w:val="32"/>
        </w:rPr>
        <w:t>管理部门应当依法撤销其行政许可。情节严重的，依法撤销或吊销其许可。存在违法行为的，依法查处。</w:t>
      </w:r>
    </w:p>
    <w:p w:rsidR="00DD5EC3" w:rsidRDefault="00592C6D">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（2）申请人（含企业及其法定代表人、直接负责的主管人员和其他直接责任人员、个体工商户本人）通过告知承诺制取得的</w:t>
      </w:r>
      <w:r>
        <w:rPr>
          <w:rFonts w:ascii="仿宋_GB2312" w:eastAsia="仿宋_GB2312" w:hAnsi="仿宋_GB2312" w:cs="仿宋_GB2312" w:hint="eastAsia"/>
          <w:sz w:val="32"/>
          <w:szCs w:val="32"/>
        </w:rPr>
        <w:lastRenderedPageBreak/>
        <w:t>《道路旅客运输站</w:t>
      </w:r>
      <w:r w:rsidR="00E91BD1">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t>经营许可》被撤销或吊销后，将纳入信用记录。再次申请</w:t>
      </w:r>
      <w:r w:rsidR="00175466">
        <w:rPr>
          <w:rFonts w:ascii="仿宋_GB2312" w:eastAsia="仿宋_GB2312" w:hAnsi="仿宋_GB2312" w:cs="仿宋_GB2312" w:hint="eastAsia"/>
          <w:sz w:val="32"/>
          <w:szCs w:val="32"/>
        </w:rPr>
        <w:t>交通运输</w:t>
      </w:r>
      <w:r>
        <w:rPr>
          <w:rFonts w:ascii="仿宋_GB2312" w:eastAsia="仿宋_GB2312" w:hAnsi="仿宋_GB2312" w:cs="仿宋_GB2312" w:hint="eastAsia"/>
          <w:sz w:val="32"/>
          <w:szCs w:val="32"/>
        </w:rPr>
        <w:t>领域行政许可时，不再适用告知承诺制。</w:t>
      </w:r>
    </w:p>
    <w:p w:rsidR="00DD5EC3" w:rsidRDefault="00592C6D">
      <w:pPr>
        <w:spacing w:line="560" w:lineRule="exact"/>
        <w:ind w:firstLineChars="200" w:firstLine="640"/>
        <w:rPr>
          <w:rFonts w:ascii="仿宋_GB2312" w:eastAsia="仿宋_GB2312" w:hAnsi="仿宋_GB2312" w:cs="仿宋_GB2312"/>
          <w:sz w:val="32"/>
          <w:szCs w:val="32"/>
        </w:rPr>
      </w:pPr>
      <w:bookmarkStart w:id="11" w:name="bookmark68"/>
      <w:bookmarkEnd w:id="11"/>
      <w:r>
        <w:rPr>
          <w:rFonts w:ascii="仿宋_GB2312" w:eastAsia="仿宋_GB2312" w:hAnsi="仿宋_GB2312" w:cs="仿宋_GB2312" w:hint="eastAsia"/>
          <w:sz w:val="32"/>
          <w:szCs w:val="32"/>
        </w:rPr>
        <w:t>4.本单位（人）所填写的基本信息真实、准确，所提供的申请材料和影像内容均真实、合法、有效。</w:t>
      </w:r>
    </w:p>
    <w:p w:rsidR="00DD5EC3" w:rsidRDefault="00592C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5.所作承诺是本单位（人）真实意思的表示。</w:t>
      </w:r>
    </w:p>
    <w:p w:rsidR="00DD5EC3" w:rsidRDefault="00DD5EC3">
      <w:pPr>
        <w:spacing w:line="560" w:lineRule="exact"/>
        <w:ind w:firstLineChars="200" w:firstLine="640"/>
        <w:rPr>
          <w:rFonts w:ascii="仿宋_GB2312" w:eastAsia="仿宋_GB2312" w:hAnsi="仿宋_GB2312" w:cs="仿宋_GB2312"/>
          <w:sz w:val="32"/>
          <w:szCs w:val="32"/>
        </w:rPr>
      </w:pPr>
    </w:p>
    <w:p w:rsidR="00DD5EC3" w:rsidRDefault="00DD5EC3">
      <w:pPr>
        <w:spacing w:line="560" w:lineRule="exact"/>
        <w:ind w:firstLineChars="200" w:firstLine="640"/>
        <w:rPr>
          <w:rFonts w:ascii="仿宋_GB2312" w:eastAsia="仿宋_GB2312" w:hAnsi="仿宋_GB2312" w:cs="仿宋_GB2312"/>
          <w:sz w:val="32"/>
          <w:szCs w:val="32"/>
        </w:rPr>
      </w:pPr>
    </w:p>
    <w:p w:rsidR="00DD5EC3" w:rsidRDefault="00DD5EC3">
      <w:pPr>
        <w:spacing w:line="560" w:lineRule="exact"/>
        <w:ind w:firstLineChars="200" w:firstLine="640"/>
        <w:rPr>
          <w:rFonts w:ascii="仿宋_GB2312" w:eastAsia="仿宋_GB2312" w:hAnsi="仿宋_GB2312" w:cs="仿宋_GB2312"/>
          <w:sz w:val="32"/>
          <w:szCs w:val="32"/>
        </w:rPr>
      </w:pPr>
    </w:p>
    <w:p w:rsidR="00DD5EC3" w:rsidRDefault="00592C6D" w:rsidP="00175466">
      <w:pPr>
        <w:spacing w:line="560"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签字（盖章）：</w:t>
      </w:r>
    </w:p>
    <w:p w:rsidR="00DD5EC3" w:rsidRDefault="00DD5EC3">
      <w:pPr>
        <w:spacing w:line="560" w:lineRule="exact"/>
        <w:rPr>
          <w:rFonts w:ascii="仿宋_GB2312" w:eastAsia="仿宋_GB2312" w:hAnsi="仿宋_GB2312" w:cs="仿宋_GB2312"/>
          <w:sz w:val="32"/>
          <w:szCs w:val="32"/>
        </w:rPr>
      </w:pPr>
    </w:p>
    <w:p w:rsidR="00DD5EC3" w:rsidRDefault="00592C6D">
      <w:pPr>
        <w:spacing w:line="560"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DD5EC3" w:rsidRDefault="00DD5EC3">
      <w:pPr>
        <w:spacing w:line="320" w:lineRule="exact"/>
        <w:ind w:firstLineChars="1800" w:firstLine="5760"/>
        <w:rPr>
          <w:rFonts w:ascii="仿宋_GB2312" w:eastAsia="仿宋_GB2312" w:hAnsi="仿宋_GB2312" w:cs="仿宋_GB2312"/>
          <w:sz w:val="32"/>
          <w:szCs w:val="32"/>
        </w:rPr>
      </w:pPr>
    </w:p>
    <w:p w:rsidR="00DD5EC3" w:rsidRDefault="00DD5EC3">
      <w:pPr>
        <w:spacing w:line="320" w:lineRule="exact"/>
        <w:ind w:firstLineChars="200" w:firstLine="480"/>
        <w:rPr>
          <w:rFonts w:ascii="仿宋_GB2312" w:eastAsia="仿宋_GB2312" w:hAnsi="仿宋_GB2312" w:cs="仿宋_GB2312"/>
          <w:sz w:val="24"/>
        </w:rPr>
      </w:pPr>
    </w:p>
    <w:p w:rsidR="00DD5EC3" w:rsidRDefault="00DD5EC3">
      <w:pPr>
        <w:spacing w:line="320" w:lineRule="exact"/>
        <w:ind w:firstLineChars="200" w:firstLine="480"/>
        <w:rPr>
          <w:rFonts w:ascii="仿宋_GB2312" w:eastAsia="仿宋_GB2312" w:hAnsi="仿宋_GB2312" w:cs="仿宋_GB2312"/>
          <w:sz w:val="24"/>
        </w:rPr>
      </w:pPr>
    </w:p>
    <w:p w:rsidR="00DD5EC3" w:rsidRDefault="00DD5EC3">
      <w:pPr>
        <w:spacing w:line="320" w:lineRule="exact"/>
        <w:ind w:firstLineChars="200" w:firstLine="480"/>
        <w:rPr>
          <w:rFonts w:ascii="仿宋_GB2312" w:eastAsia="仿宋_GB2312" w:hAnsi="仿宋_GB2312" w:cs="仿宋_GB2312"/>
          <w:sz w:val="24"/>
        </w:rPr>
        <w:sectPr w:rsidR="00DD5EC3">
          <w:footerReference w:type="default" r:id="rId10"/>
          <w:pgSz w:w="11906" w:h="16838"/>
          <w:pgMar w:top="2098" w:right="1474" w:bottom="1984" w:left="1304" w:header="851" w:footer="992" w:gutter="0"/>
          <w:pgNumType w:fmt="numberInDash" w:start="3"/>
          <w:cols w:space="0"/>
          <w:docGrid w:type="lines" w:linePitch="317"/>
        </w:sectPr>
      </w:pPr>
    </w:p>
    <w:p w:rsidR="00DD5EC3" w:rsidRDefault="00BF41FC" w:rsidP="00BF41F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道路旅客运输站（</w:t>
      </w:r>
      <w:r>
        <w:rPr>
          <w:rFonts w:ascii="宋体" w:eastAsia="宋体" w:hAnsi="宋体" w:cs="宋体" w:hint="eastAsia"/>
          <w:sz w:val="44"/>
          <w:szCs w:val="44"/>
        </w:rPr>
        <w:t>场</w:t>
      </w:r>
      <w:r>
        <w:rPr>
          <w:rFonts w:ascii="方正小标宋_GBK" w:eastAsia="方正小标宋_GBK" w:hAnsi="方正小标宋_GBK" w:cs="方正小标宋_GBK" w:hint="eastAsia"/>
          <w:sz w:val="44"/>
          <w:szCs w:val="44"/>
        </w:rPr>
        <w:t>）经营许可</w:t>
      </w:r>
      <w:r>
        <w:rPr>
          <w:rFonts w:ascii="仿宋_GB2312" w:eastAsia="仿宋_GB2312" w:hAnsi="仿宋_GB2312" w:cs="仿宋_GB2312" w:hint="eastAsia"/>
          <w:sz w:val="32"/>
          <w:szCs w:val="32"/>
        </w:rPr>
        <w:t>“</w:t>
      </w:r>
      <w:r>
        <w:rPr>
          <w:rFonts w:ascii="方正小标宋_GBK" w:eastAsia="方正小标宋_GBK" w:hAnsi="方正小标宋_GBK" w:cs="方正小标宋_GBK" w:hint="eastAsia"/>
          <w:sz w:val="44"/>
          <w:szCs w:val="44"/>
        </w:rPr>
        <w:t>告知承诺制</w:t>
      </w:r>
      <w:r>
        <w:rPr>
          <w:rFonts w:ascii="仿宋_GB2312" w:eastAsia="仿宋_GB2312" w:hAnsi="仿宋_GB2312" w:cs="仿宋_GB2312" w:hint="eastAsia"/>
          <w:sz w:val="32"/>
          <w:szCs w:val="32"/>
        </w:rPr>
        <w:t>”</w:t>
      </w:r>
      <w:r w:rsidR="00592C6D">
        <w:rPr>
          <w:rFonts w:ascii="方正小标宋_GBK" w:eastAsia="方正小标宋_GBK" w:hAnsi="方正小标宋_GBK" w:cs="方正小标宋_GBK" w:hint="eastAsia"/>
          <w:sz w:val="44"/>
          <w:szCs w:val="44"/>
        </w:rPr>
        <w:t>自查表</w:t>
      </w:r>
    </w:p>
    <w:p w:rsidR="00DD5EC3" w:rsidRDefault="00592C6D">
      <w:pPr>
        <w:spacing w:line="560" w:lineRule="exact"/>
        <w:ind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适用于道路旅客运输站经营者</w:t>
      </w:r>
    </w:p>
    <w:p w:rsidR="00DD5EC3" w:rsidRDefault="00DD5EC3">
      <w:pPr>
        <w:spacing w:line="560" w:lineRule="exact"/>
        <w:ind w:firstLineChars="200" w:firstLine="480"/>
        <w:rPr>
          <w:rFonts w:ascii="仿宋_GB2312" w:eastAsia="仿宋_GB2312" w:hAnsi="仿宋_GB2312" w:cs="仿宋_GB2312"/>
          <w:sz w:val="24"/>
        </w:rPr>
      </w:pP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站场名称：</w:t>
      </w: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经营地址：</w:t>
      </w: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经营主体：                                            </w:t>
      </w: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法定代表人（负责人）：</w:t>
      </w: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经营范围：□道路旅客运输站                            </w:t>
      </w: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站场等级：○一级○二级○三级○四级</w:t>
      </w:r>
      <w:bookmarkStart w:id="12" w:name="_GoBack"/>
      <w:bookmarkEnd w:id="12"/>
    </w:p>
    <w:tbl>
      <w:tblPr>
        <w:tblpPr w:leftFromText="180" w:rightFromText="180" w:vertAnchor="text" w:horzAnchor="margin" w:tblpY="614"/>
        <w:tblW w:w="9485" w:type="dxa"/>
        <w:tblLook w:val="04A0" w:firstRow="1" w:lastRow="0" w:firstColumn="1" w:lastColumn="0" w:noHBand="0" w:noVBand="1"/>
      </w:tblPr>
      <w:tblGrid>
        <w:gridCol w:w="1063"/>
        <w:gridCol w:w="4722"/>
        <w:gridCol w:w="656"/>
        <w:gridCol w:w="788"/>
        <w:gridCol w:w="959"/>
        <w:gridCol w:w="1297"/>
      </w:tblGrid>
      <w:tr w:rsidR="00DD5EC3">
        <w:trPr>
          <w:trHeight w:val="20"/>
          <w:tblHeader/>
        </w:trPr>
        <w:tc>
          <w:tcPr>
            <w:tcW w:w="1063" w:type="dxa"/>
            <w:vMerge w:val="restart"/>
            <w:tcBorders>
              <w:top w:val="single" w:sz="4" w:space="0" w:color="auto"/>
              <w:left w:val="single" w:sz="4" w:space="0" w:color="auto"/>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自查项</w:t>
            </w:r>
          </w:p>
        </w:tc>
        <w:tc>
          <w:tcPr>
            <w:tcW w:w="4722" w:type="dxa"/>
            <w:vMerge w:val="restart"/>
            <w:tcBorders>
              <w:top w:val="single" w:sz="4" w:space="0" w:color="auto"/>
              <w:left w:val="single" w:sz="4" w:space="0" w:color="auto"/>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自查内容</w:t>
            </w:r>
          </w:p>
        </w:tc>
        <w:tc>
          <w:tcPr>
            <w:tcW w:w="2403" w:type="dxa"/>
            <w:gridSpan w:val="3"/>
            <w:tcBorders>
              <w:top w:val="single" w:sz="4" w:space="0" w:color="auto"/>
              <w:left w:val="nil"/>
              <w:bottom w:val="single" w:sz="4" w:space="0" w:color="auto"/>
              <w:right w:val="nil"/>
            </w:tcBorders>
            <w:vAlign w:val="center"/>
          </w:tcPr>
          <w:p w:rsidR="00DD5EC3" w:rsidRDefault="00592C6D">
            <w:pPr>
              <w:jc w:val="center"/>
              <w:rPr>
                <w:rFonts w:ascii="宋体" w:hAnsi="宋体" w:cs="宋体"/>
                <w:kern w:val="0"/>
                <w:szCs w:val="21"/>
              </w:rPr>
            </w:pPr>
            <w:r>
              <w:rPr>
                <w:rFonts w:ascii="宋体" w:hAnsi="宋体" w:cs="宋体" w:hint="eastAsia"/>
                <w:kern w:val="0"/>
                <w:szCs w:val="21"/>
              </w:rPr>
              <w:t>自查结果</w:t>
            </w:r>
          </w:p>
        </w:tc>
        <w:tc>
          <w:tcPr>
            <w:tcW w:w="1297" w:type="dxa"/>
            <w:vMerge w:val="restart"/>
            <w:tcBorders>
              <w:top w:val="single" w:sz="4" w:space="0" w:color="auto"/>
              <w:left w:val="single" w:sz="4" w:space="0" w:color="auto"/>
              <w:bottom w:val="single" w:sz="4" w:space="0" w:color="auto"/>
              <w:right w:val="single" w:sz="4" w:space="0" w:color="auto"/>
            </w:tcBorders>
            <w:noWrap/>
            <w:vAlign w:val="center"/>
          </w:tcPr>
          <w:p w:rsidR="00DD5EC3" w:rsidRDefault="00592C6D">
            <w:pPr>
              <w:jc w:val="center"/>
              <w:rPr>
                <w:rFonts w:ascii="宋体" w:hAnsi="宋体" w:cs="宋体"/>
                <w:kern w:val="0"/>
                <w:szCs w:val="21"/>
              </w:rPr>
            </w:pPr>
            <w:r>
              <w:rPr>
                <w:rFonts w:ascii="宋体" w:hAnsi="宋体" w:cs="宋体" w:hint="eastAsia"/>
                <w:kern w:val="0"/>
                <w:szCs w:val="21"/>
              </w:rPr>
              <w:t>备注</w:t>
            </w:r>
          </w:p>
        </w:tc>
      </w:tr>
      <w:tr w:rsidR="00DD5EC3">
        <w:trPr>
          <w:trHeight w:val="20"/>
          <w:tblHeader/>
        </w:trPr>
        <w:tc>
          <w:tcPr>
            <w:tcW w:w="1063" w:type="dxa"/>
            <w:vMerge/>
            <w:tcBorders>
              <w:top w:val="single" w:sz="4" w:space="0" w:color="auto"/>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4722" w:type="dxa"/>
            <w:vMerge/>
            <w:tcBorders>
              <w:top w:val="single" w:sz="4" w:space="0" w:color="auto"/>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656"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符合要求</w:t>
            </w:r>
          </w:p>
        </w:tc>
        <w:tc>
          <w:tcPr>
            <w:tcW w:w="788"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不符合要求</w:t>
            </w:r>
          </w:p>
        </w:tc>
        <w:tc>
          <w:tcPr>
            <w:tcW w:w="959"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实行承诺</w:t>
            </w:r>
          </w:p>
        </w:tc>
        <w:tc>
          <w:tcPr>
            <w:tcW w:w="1297" w:type="dxa"/>
            <w:vMerge/>
            <w:tcBorders>
              <w:top w:val="single" w:sz="4" w:space="0" w:color="auto"/>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r>
      <w:tr w:rsidR="00DD5EC3">
        <w:trPr>
          <w:trHeight w:val="340"/>
        </w:trPr>
        <w:tc>
          <w:tcPr>
            <w:tcW w:w="1063" w:type="dxa"/>
            <w:vMerge w:val="restart"/>
            <w:tcBorders>
              <w:top w:val="nil"/>
              <w:left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人员管理</w:t>
            </w:r>
          </w:p>
        </w:tc>
        <w:tc>
          <w:tcPr>
            <w:tcW w:w="4722" w:type="dxa"/>
            <w:tcBorders>
              <w:top w:val="single" w:sz="4" w:space="0" w:color="auto"/>
              <w:left w:val="single" w:sz="4" w:space="0" w:color="auto"/>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有与业务量相适应的专业人员</w:t>
            </w:r>
          </w:p>
        </w:tc>
        <w:tc>
          <w:tcPr>
            <w:tcW w:w="656" w:type="dxa"/>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788" w:type="dxa"/>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959" w:type="dxa"/>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1297" w:type="dxa"/>
            <w:tcBorders>
              <w:top w:val="nil"/>
              <w:left w:val="single" w:sz="4" w:space="0" w:color="auto"/>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340"/>
        </w:trPr>
        <w:tc>
          <w:tcPr>
            <w:tcW w:w="1063" w:type="dxa"/>
            <w:vMerge/>
            <w:tcBorders>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single" w:sz="4" w:space="0" w:color="auto"/>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有与业务量相适应的管理人员</w:t>
            </w:r>
          </w:p>
        </w:tc>
        <w:tc>
          <w:tcPr>
            <w:tcW w:w="656" w:type="dxa"/>
            <w:tcBorders>
              <w:top w:val="nil"/>
              <w:left w:val="single" w:sz="4" w:space="0" w:color="auto"/>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788" w:type="dxa"/>
            <w:tcBorders>
              <w:top w:val="nil"/>
              <w:left w:val="single" w:sz="4" w:space="0" w:color="auto"/>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959" w:type="dxa"/>
            <w:tcBorders>
              <w:top w:val="nil"/>
              <w:left w:val="single" w:sz="4" w:space="0" w:color="auto"/>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1297" w:type="dxa"/>
            <w:tcBorders>
              <w:top w:val="nil"/>
              <w:left w:val="single" w:sz="4" w:space="0" w:color="auto"/>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340"/>
        </w:trPr>
        <w:tc>
          <w:tcPr>
            <w:tcW w:w="1063" w:type="dxa"/>
            <w:vMerge w:val="restart"/>
            <w:tcBorders>
              <w:top w:val="nil"/>
              <w:left w:val="single" w:sz="4" w:space="0" w:color="auto"/>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设备设施</w:t>
            </w:r>
          </w:p>
        </w:tc>
        <w:tc>
          <w:tcPr>
            <w:tcW w:w="4722" w:type="dxa"/>
            <w:vMerge w:val="restart"/>
            <w:tcBorders>
              <w:top w:val="single" w:sz="4" w:space="0" w:color="auto"/>
              <w:left w:val="single" w:sz="4" w:space="0" w:color="auto"/>
              <w:bottom w:val="single" w:sz="4" w:space="0" w:color="auto"/>
              <w:right w:val="single" w:sz="4" w:space="0" w:color="auto"/>
            </w:tcBorders>
            <w:vAlign w:val="center"/>
          </w:tcPr>
          <w:p w:rsidR="00DD5EC3" w:rsidRDefault="00592C6D">
            <w:pPr>
              <w:rPr>
                <w:rFonts w:ascii="宋体" w:hAnsi="宋体" w:cs="宋体"/>
                <w:kern w:val="0"/>
                <w:szCs w:val="21"/>
              </w:rPr>
            </w:pPr>
            <w:r>
              <w:rPr>
                <w:rFonts w:ascii="宋体" w:hAnsi="宋体" w:cs="宋体" w:hint="eastAsia"/>
                <w:kern w:val="0"/>
                <w:szCs w:val="21"/>
              </w:rPr>
              <w:t>具体要求按照行业标准《汽车客运站级别划分及建设要求》（JT/T200-2020）的规定执行</w:t>
            </w:r>
          </w:p>
        </w:tc>
        <w:tc>
          <w:tcPr>
            <w:tcW w:w="656" w:type="dxa"/>
            <w:vMerge w:val="restart"/>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788" w:type="dxa"/>
            <w:vMerge w:val="restart"/>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959" w:type="dxa"/>
            <w:vMerge w:val="restart"/>
            <w:tcBorders>
              <w:top w:val="nil"/>
              <w:left w:val="single" w:sz="4" w:space="0" w:color="auto"/>
              <w:bottom w:val="single" w:sz="4" w:space="0" w:color="auto"/>
              <w:right w:val="single" w:sz="4" w:space="0" w:color="auto"/>
            </w:tcBorders>
            <w:vAlign w:val="center"/>
          </w:tcPr>
          <w:p w:rsidR="00DD5EC3" w:rsidRDefault="00DD5EC3">
            <w:pPr>
              <w:jc w:val="left"/>
              <w:rPr>
                <w:rFonts w:ascii="宋体" w:hAnsi="宋体" w:cs="宋体"/>
                <w:kern w:val="0"/>
                <w:szCs w:val="21"/>
              </w:rPr>
            </w:pPr>
          </w:p>
        </w:tc>
        <w:tc>
          <w:tcPr>
            <w:tcW w:w="1297" w:type="dxa"/>
            <w:vMerge w:val="restart"/>
            <w:tcBorders>
              <w:top w:val="nil"/>
              <w:left w:val="single" w:sz="4" w:space="0" w:color="auto"/>
              <w:bottom w:val="single" w:sz="4" w:space="0" w:color="auto"/>
              <w:right w:val="single" w:sz="4" w:space="0" w:color="auto"/>
            </w:tcBorders>
            <w:noWrap/>
            <w:vAlign w:val="center"/>
          </w:tcPr>
          <w:p w:rsidR="00DD5EC3" w:rsidRDefault="00DD5EC3">
            <w:pPr>
              <w:jc w:val="left"/>
              <w:rPr>
                <w:rFonts w:ascii="宋体" w:hAnsi="宋体" w:cs="宋体"/>
                <w:kern w:val="0"/>
                <w:szCs w:val="21"/>
              </w:rPr>
            </w:pPr>
          </w:p>
        </w:tc>
      </w:tr>
      <w:tr w:rsidR="00DD5EC3">
        <w:trPr>
          <w:trHeight w:val="340"/>
        </w:trPr>
        <w:tc>
          <w:tcPr>
            <w:tcW w:w="1063" w:type="dxa"/>
            <w:vMerge/>
            <w:tcBorders>
              <w:top w:val="nil"/>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vMerge/>
            <w:tcBorders>
              <w:top w:val="single" w:sz="4" w:space="0" w:color="auto"/>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656" w:type="dxa"/>
            <w:vMerge/>
            <w:tcBorders>
              <w:top w:val="nil"/>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vMerge/>
            <w:tcBorders>
              <w:top w:val="nil"/>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vMerge/>
            <w:tcBorders>
              <w:top w:val="nil"/>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r>
      <w:tr w:rsidR="00DD5EC3">
        <w:trPr>
          <w:trHeight w:val="20"/>
        </w:trPr>
        <w:tc>
          <w:tcPr>
            <w:tcW w:w="1063" w:type="dxa"/>
            <w:vMerge w:val="restart"/>
            <w:tcBorders>
              <w:top w:val="nil"/>
              <w:left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业务操作规程和安全管理制度</w:t>
            </w: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服务规范</w:t>
            </w:r>
          </w:p>
        </w:tc>
        <w:tc>
          <w:tcPr>
            <w:tcW w:w="656" w:type="dxa"/>
            <w:tcBorders>
              <w:top w:val="nil"/>
              <w:left w:val="nil"/>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788" w:type="dxa"/>
            <w:tcBorders>
              <w:top w:val="nil"/>
              <w:left w:val="nil"/>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959" w:type="dxa"/>
            <w:tcBorders>
              <w:top w:val="nil"/>
              <w:left w:val="nil"/>
              <w:bottom w:val="single" w:sz="4" w:space="0" w:color="auto"/>
              <w:right w:val="single" w:sz="4" w:space="0" w:color="auto"/>
            </w:tcBorders>
            <w:vAlign w:val="center"/>
          </w:tcPr>
          <w:p w:rsidR="00DD5EC3" w:rsidRDefault="00592C6D">
            <w:pPr>
              <w:jc w:val="left"/>
              <w:rPr>
                <w:rFonts w:ascii="宋体" w:hAnsi="宋体" w:cs="宋体"/>
                <w:kern w:val="0"/>
                <w:szCs w:val="21"/>
              </w:rPr>
            </w:pPr>
            <w:r>
              <w:rPr>
                <w:rFonts w:ascii="宋体" w:hAnsi="宋体" w:cs="宋体" w:hint="eastAsia"/>
                <w:kern w:val="0"/>
                <w:szCs w:val="21"/>
              </w:rPr>
              <w:t xml:space="preserve">　</w:t>
            </w: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77"/>
        </w:trPr>
        <w:tc>
          <w:tcPr>
            <w:tcW w:w="1063" w:type="dxa"/>
            <w:vMerge/>
            <w:tcBorders>
              <w:left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安全生产操作规程</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357"/>
        </w:trPr>
        <w:tc>
          <w:tcPr>
            <w:tcW w:w="1063" w:type="dxa"/>
            <w:vMerge/>
            <w:tcBorders>
              <w:left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车辆发车前例检</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20"/>
        </w:trPr>
        <w:tc>
          <w:tcPr>
            <w:tcW w:w="1063" w:type="dxa"/>
            <w:vMerge/>
            <w:tcBorders>
              <w:left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安全生产责任制</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20"/>
        </w:trPr>
        <w:tc>
          <w:tcPr>
            <w:tcW w:w="1063" w:type="dxa"/>
            <w:vMerge/>
            <w:tcBorders>
              <w:left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国家规定的危险物品及其他禁止携带的物品（以下统称违禁物品）查堵</w:t>
            </w:r>
            <w:r>
              <w:rPr>
                <w:rFonts w:ascii="宋体" w:hAnsi="宋体" w:cs="宋体" w:hint="eastAsia"/>
                <w:kern w:val="0"/>
                <w:szCs w:val="21"/>
              </w:rPr>
              <w:t>制度</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20"/>
        </w:trPr>
        <w:tc>
          <w:tcPr>
            <w:tcW w:w="1063" w:type="dxa"/>
            <w:vMerge/>
            <w:tcBorders>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kern w:val="0"/>
                <w:szCs w:val="21"/>
              </w:rPr>
              <w:t>人员和车辆进出站安全管理等安全生产监督检查的制度</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20"/>
        </w:trPr>
        <w:tc>
          <w:tcPr>
            <w:tcW w:w="1063" w:type="dxa"/>
            <w:vMerge w:val="restart"/>
            <w:tcBorders>
              <w:top w:val="nil"/>
              <w:left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技术要求</w:t>
            </w: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竣工验收</w:t>
            </w:r>
          </w:p>
        </w:tc>
        <w:tc>
          <w:tcPr>
            <w:tcW w:w="656"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788"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959" w:type="dxa"/>
            <w:tcBorders>
              <w:top w:val="nil"/>
              <w:left w:val="nil"/>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r w:rsidR="00DD5EC3">
        <w:trPr>
          <w:trHeight w:val="20"/>
        </w:trPr>
        <w:tc>
          <w:tcPr>
            <w:tcW w:w="1063" w:type="dxa"/>
            <w:vMerge/>
            <w:tcBorders>
              <w:left w:val="single" w:sz="4" w:space="0" w:color="auto"/>
              <w:bottom w:val="single" w:sz="4" w:space="0" w:color="auto"/>
              <w:right w:val="single" w:sz="4" w:space="0" w:color="auto"/>
            </w:tcBorders>
            <w:vAlign w:val="center"/>
          </w:tcPr>
          <w:p w:rsidR="00DD5EC3" w:rsidRDefault="00DD5EC3">
            <w:pPr>
              <w:jc w:val="center"/>
              <w:rPr>
                <w:rFonts w:ascii="宋体" w:hAnsi="宋体" w:cs="宋体"/>
                <w:kern w:val="0"/>
                <w:szCs w:val="21"/>
              </w:rPr>
            </w:pPr>
          </w:p>
        </w:tc>
        <w:tc>
          <w:tcPr>
            <w:tcW w:w="4722" w:type="dxa"/>
            <w:tcBorders>
              <w:top w:val="single" w:sz="4" w:space="0" w:color="auto"/>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客运站站级验收</w:t>
            </w:r>
          </w:p>
        </w:tc>
        <w:tc>
          <w:tcPr>
            <w:tcW w:w="656"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 xml:space="preserve">　</w:t>
            </w:r>
          </w:p>
        </w:tc>
        <w:tc>
          <w:tcPr>
            <w:tcW w:w="788"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 xml:space="preserve">　</w:t>
            </w:r>
          </w:p>
        </w:tc>
        <w:tc>
          <w:tcPr>
            <w:tcW w:w="959" w:type="dxa"/>
            <w:tcBorders>
              <w:top w:val="nil"/>
              <w:left w:val="nil"/>
              <w:bottom w:val="single" w:sz="4" w:space="0" w:color="auto"/>
              <w:right w:val="single" w:sz="4" w:space="0" w:color="auto"/>
            </w:tcBorders>
            <w:vAlign w:val="center"/>
          </w:tcPr>
          <w:p w:rsidR="00DD5EC3" w:rsidRDefault="00592C6D">
            <w:pPr>
              <w:jc w:val="center"/>
              <w:rPr>
                <w:rFonts w:ascii="宋体" w:hAnsi="宋体" w:cs="宋体"/>
                <w:kern w:val="0"/>
                <w:szCs w:val="21"/>
              </w:rPr>
            </w:pPr>
            <w:r>
              <w:rPr>
                <w:rFonts w:ascii="宋体" w:hAnsi="宋体" w:cs="宋体" w:hint="eastAsia"/>
                <w:kern w:val="0"/>
                <w:szCs w:val="21"/>
              </w:rPr>
              <w:t xml:space="preserve">　</w:t>
            </w:r>
          </w:p>
        </w:tc>
        <w:tc>
          <w:tcPr>
            <w:tcW w:w="1297" w:type="dxa"/>
            <w:tcBorders>
              <w:top w:val="nil"/>
              <w:left w:val="nil"/>
              <w:bottom w:val="single" w:sz="4" w:space="0" w:color="auto"/>
              <w:right w:val="single" w:sz="4" w:space="0" w:color="auto"/>
            </w:tcBorders>
            <w:noWrap/>
            <w:vAlign w:val="center"/>
          </w:tcPr>
          <w:p w:rsidR="00DD5EC3" w:rsidRDefault="00DD5EC3">
            <w:pPr>
              <w:jc w:val="center"/>
              <w:rPr>
                <w:rFonts w:ascii="宋体" w:hAnsi="宋体" w:cs="宋体"/>
                <w:kern w:val="0"/>
                <w:szCs w:val="21"/>
              </w:rPr>
            </w:pPr>
          </w:p>
        </w:tc>
      </w:tr>
    </w:tbl>
    <w:p w:rsidR="00DD5EC3" w:rsidRDefault="00DD5EC3">
      <w:pPr>
        <w:spacing w:line="560" w:lineRule="exact"/>
        <w:rPr>
          <w:rFonts w:ascii="仿宋_GB2312" w:eastAsia="仿宋_GB2312" w:hAnsi="仿宋_GB2312" w:cs="仿宋_GB2312"/>
          <w:sz w:val="32"/>
          <w:szCs w:val="32"/>
        </w:rPr>
      </w:pPr>
    </w:p>
    <w:p w:rsidR="00DD5EC3" w:rsidRDefault="00DD5EC3">
      <w:pPr>
        <w:pStyle w:val="Tablecaption1"/>
        <w:ind w:firstLineChars="500" w:firstLine="1200"/>
        <w:jc w:val="left"/>
        <w:rPr>
          <w:rFonts w:ascii="仿宋_GB2312" w:eastAsia="仿宋_GB2312" w:hAnsi="仿宋_GB2312" w:cs="仿宋_GB2312"/>
          <w:sz w:val="24"/>
          <w:szCs w:val="24"/>
        </w:rPr>
      </w:pPr>
    </w:p>
    <w:p w:rsidR="00DD5EC3" w:rsidRDefault="00592C6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自查人员：                           自查日期：                       </w:t>
      </w:r>
    </w:p>
    <w:p w:rsidR="00DD5EC3" w:rsidRDefault="00592C6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联系电话：  </w:t>
      </w:r>
    </w:p>
    <w:sectPr w:rsidR="00DD5EC3">
      <w:pgSz w:w="11906" w:h="16838"/>
      <w:pgMar w:top="1440" w:right="1474" w:bottom="1440" w:left="130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031" w:rsidRDefault="00957031">
      <w:r>
        <w:separator/>
      </w:r>
    </w:p>
  </w:endnote>
  <w:endnote w:type="continuationSeparator" w:id="0">
    <w:p w:rsidR="00957031" w:rsidRDefault="0095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BEA275AA-74B9-4A66-A83F-A546F7617D44}"/>
  </w:font>
  <w:font w:name="仿宋_GB2312">
    <w:altName w:val="仿宋"/>
    <w:charset w:val="86"/>
    <w:family w:val="modern"/>
    <w:pitch w:val="default"/>
    <w:sig w:usb0="00000001" w:usb1="080E0000" w:usb2="00000000" w:usb3="00000000" w:csb0="00040000" w:csb1="00000000"/>
    <w:embedRegular r:id="rId2" w:subsetted="1" w:fontKey="{3D246612-90A7-4DE4-BE5C-674BFEDEA014}"/>
    <w:embedBold r:id="rId3" w:subsetted="1" w:fontKey="{198B02AE-37B1-4375-AEED-207BC7AAB6AA}"/>
  </w:font>
  <w:font w:name="楷体">
    <w:panose1 w:val="02010609060101010101"/>
    <w:charset w:val="86"/>
    <w:family w:val="modern"/>
    <w:pitch w:val="fixed"/>
    <w:sig w:usb0="800002BF" w:usb1="38CF7CFA" w:usb2="00000016" w:usb3="00000000" w:csb0="00040001" w:csb1="00000000"/>
    <w:embedRegular r:id="rId4" w:subsetted="1" w:fontKey="{D4E48610-500E-418A-AD13-2E193677DB19}"/>
  </w:font>
  <w:font w:name="方正小标宋_GBK">
    <w:altName w:val="SimSun-ExtB"/>
    <w:charset w:val="86"/>
    <w:family w:val="script"/>
    <w:pitch w:val="default"/>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embedRegular r:id="rId5" w:fontKey="{D023C4E1-427F-4FB7-BA01-FD99F7E424B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C3" w:rsidRDefault="00DD5EC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031" w:rsidRDefault="00957031">
      <w:r>
        <w:separator/>
      </w:r>
    </w:p>
  </w:footnote>
  <w:footnote w:type="continuationSeparator" w:id="0">
    <w:p w:rsidR="00957031" w:rsidRDefault="00957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60106"/>
    <w:multiLevelType w:val="singleLevel"/>
    <w:tmpl w:val="A4360106"/>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45F9B"/>
    <w:rsid w:val="001432F9"/>
    <w:rsid w:val="00175466"/>
    <w:rsid w:val="00212506"/>
    <w:rsid w:val="002D05A3"/>
    <w:rsid w:val="00350C64"/>
    <w:rsid w:val="00423BE5"/>
    <w:rsid w:val="00442120"/>
    <w:rsid w:val="00487D80"/>
    <w:rsid w:val="00530F8C"/>
    <w:rsid w:val="0058479A"/>
    <w:rsid w:val="00592C6D"/>
    <w:rsid w:val="005B33DB"/>
    <w:rsid w:val="005D1CCC"/>
    <w:rsid w:val="00607003"/>
    <w:rsid w:val="006A0ABC"/>
    <w:rsid w:val="006C70DD"/>
    <w:rsid w:val="007C4100"/>
    <w:rsid w:val="007D1FDC"/>
    <w:rsid w:val="008A3B65"/>
    <w:rsid w:val="00957031"/>
    <w:rsid w:val="009C3E82"/>
    <w:rsid w:val="00A427A9"/>
    <w:rsid w:val="00AB24EE"/>
    <w:rsid w:val="00AB36D4"/>
    <w:rsid w:val="00AC6A8F"/>
    <w:rsid w:val="00B23673"/>
    <w:rsid w:val="00B828CC"/>
    <w:rsid w:val="00B90D34"/>
    <w:rsid w:val="00BC6BAC"/>
    <w:rsid w:val="00BE5C5D"/>
    <w:rsid w:val="00BF41FC"/>
    <w:rsid w:val="00CA2680"/>
    <w:rsid w:val="00CB0E97"/>
    <w:rsid w:val="00CB3D76"/>
    <w:rsid w:val="00CF59AF"/>
    <w:rsid w:val="00D13FCE"/>
    <w:rsid w:val="00D449D3"/>
    <w:rsid w:val="00D47B1E"/>
    <w:rsid w:val="00D744C8"/>
    <w:rsid w:val="00DB66FF"/>
    <w:rsid w:val="00DD5EC3"/>
    <w:rsid w:val="00E04C4F"/>
    <w:rsid w:val="00E40C37"/>
    <w:rsid w:val="00E91BD1"/>
    <w:rsid w:val="00EA515F"/>
    <w:rsid w:val="17745F9B"/>
    <w:rsid w:val="1A5C2CFC"/>
    <w:rsid w:val="26926B17"/>
    <w:rsid w:val="27DC6781"/>
    <w:rsid w:val="2D8C2EC2"/>
    <w:rsid w:val="2F2700CD"/>
    <w:rsid w:val="342E704C"/>
    <w:rsid w:val="379C599A"/>
    <w:rsid w:val="38C82C52"/>
    <w:rsid w:val="394C1207"/>
    <w:rsid w:val="39EE00A1"/>
    <w:rsid w:val="4DEF59ED"/>
    <w:rsid w:val="60F16FE7"/>
    <w:rsid w:val="72A07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her1">
    <w:name w:val="Other|1"/>
    <w:basedOn w:val="a"/>
    <w:qFormat/>
    <w:pPr>
      <w:spacing w:line="480" w:lineRule="auto"/>
      <w:ind w:firstLine="400"/>
    </w:pPr>
    <w:rPr>
      <w:rFonts w:ascii="宋体" w:eastAsia="宋体" w:hAnsi="宋体" w:cs="宋体"/>
      <w:color w:val="222222"/>
      <w:sz w:val="18"/>
      <w:szCs w:val="18"/>
      <w:lang w:val="zh-CN" w:bidi="zh-CN"/>
    </w:rPr>
  </w:style>
  <w:style w:type="paragraph" w:customStyle="1" w:styleId="Tablecaption1">
    <w:name w:val="Table caption|1"/>
    <w:basedOn w:val="a"/>
    <w:qFormat/>
    <w:rPr>
      <w:rFonts w:ascii="宋体" w:eastAsia="宋体" w:hAnsi="宋体" w:cs="宋体"/>
      <w:color w:val="3B3B3B"/>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her1">
    <w:name w:val="Other|1"/>
    <w:basedOn w:val="a"/>
    <w:qFormat/>
    <w:pPr>
      <w:spacing w:line="480" w:lineRule="auto"/>
      <w:ind w:firstLine="400"/>
    </w:pPr>
    <w:rPr>
      <w:rFonts w:ascii="宋体" w:eastAsia="宋体" w:hAnsi="宋体" w:cs="宋体"/>
      <w:color w:val="222222"/>
      <w:sz w:val="18"/>
      <w:szCs w:val="18"/>
      <w:lang w:val="zh-CN" w:bidi="zh-CN"/>
    </w:rPr>
  </w:style>
  <w:style w:type="paragraph" w:customStyle="1" w:styleId="Tablecaption1">
    <w:name w:val="Table caption|1"/>
    <w:basedOn w:val="a"/>
    <w:qFormat/>
    <w:rPr>
      <w:rFonts w:ascii="宋体" w:eastAsia="宋体" w:hAnsi="宋体" w:cs="宋体"/>
      <w:color w:val="3B3B3B"/>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C4B1A-08B4-4633-A85A-985375DA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464</Words>
  <Characters>2651</Characters>
  <Application>Microsoft Office Word</Application>
  <DocSecurity>0</DocSecurity>
  <Lines>22</Lines>
  <Paragraphs>6</Paragraphs>
  <ScaleCrop>false</ScaleCrop>
  <Company>Microsoft</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懒人</dc:creator>
  <cp:lastModifiedBy>xb21cn</cp:lastModifiedBy>
  <cp:revision>9</cp:revision>
  <dcterms:created xsi:type="dcterms:W3CDTF">2024-04-02T10:20:00Z</dcterms:created>
  <dcterms:modified xsi:type="dcterms:W3CDTF">2024-04-03T03:46:00Z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