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60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企业在公示即时信息时如遇问题，请拨打所属登记机关电话进行咨询。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攸县市场监督管理局：0731-24230084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1F6821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047A"/>
    <w:rsid w:val="00343953"/>
    <w:rsid w:val="00352B7E"/>
    <w:rsid w:val="00367F46"/>
    <w:rsid w:val="00382B82"/>
    <w:rsid w:val="00393433"/>
    <w:rsid w:val="003937F3"/>
    <w:rsid w:val="003B7A00"/>
    <w:rsid w:val="003C5CE5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16DD6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9FC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4081C"/>
    <w:rsid w:val="007433CC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5FDD"/>
    <w:rsid w:val="00926FA6"/>
    <w:rsid w:val="0092769B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572D0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C4A2A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84518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A2B08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2E180B1D"/>
    <w:rsid w:val="6EF76D51"/>
    <w:rsid w:val="6EFB7C61"/>
    <w:rsid w:val="BEEB3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230</Words>
  <Characters>1315</Characters>
  <Lines>10</Lines>
  <Paragraphs>3</Paragraphs>
  <TotalTime>32</TotalTime>
  <ScaleCrop>false</ScaleCrop>
  <LinksUpToDate>false</LinksUpToDate>
  <CharactersWithSpaces>1542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2018-04-25T01:43:00Z</dcterms:created>
  <dc:creator>admin</dc:creator>
  <cp:lastModifiedBy>Administrator</cp:lastModifiedBy>
  <cp:lastPrinted>2018-12-27T07:49:00Z</cp:lastPrinted>
  <dcterms:modified xsi:type="dcterms:W3CDTF">2024-01-16T03:19:08Z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3D0A71C117A711FB45B4B363BB0E3C19</vt:lpwstr>
  </property>
</Properties>
</file>