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新区童行--护航青少年健康成长</w:t>
      </w:r>
    </w:p>
    <w:p>
      <w:pPr>
        <w:spacing w:line="640" w:lineRule="exact"/>
        <w:rPr>
          <w:rFonts w:ascii="长城小标宋体" w:hAnsi="仿宋" w:eastAsia="长城小标宋体" w:cs="Times New Roman"/>
          <w:sz w:val="36"/>
          <w:szCs w:val="36"/>
        </w:rPr>
      </w:pPr>
      <w:bookmarkStart w:id="0" w:name="_GoBack"/>
      <w:bookmarkEnd w:id="0"/>
      <w:r>
        <w:rPr>
          <w:rFonts w:hint="eastAsia" w:ascii="长城小标宋体" w:hAnsi="仿宋" w:eastAsia="长城小标宋体" w:cs="Times New Roman"/>
          <w:sz w:val="36"/>
          <w:szCs w:val="36"/>
        </w:rPr>
        <w:t xml:space="preserve"> </w:t>
      </w:r>
    </w:p>
    <w:p>
      <w:pPr>
        <w:spacing w:line="6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活动概况</w:t>
      </w:r>
      <w:r>
        <w:rPr>
          <w:rFonts w:hint="eastAsia" w:ascii="黑体" w:hAnsi="黑体" w:eastAsia="黑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为扎实推进青少年法治宣传教育工作，进一步提高辖区内青少年的法律意识和法治观念，护航未成年人健康成长。</w:t>
      </w:r>
      <w:r>
        <w:rPr>
          <w:rFonts w:hint="eastAsia" w:ascii="仿宋_GB2312" w:hAnsi="仿宋_GB2312" w:eastAsia="仿宋_GB2312" w:cs="仿宋_GB2312"/>
          <w:sz w:val="32"/>
          <w:szCs w:val="32"/>
          <w:lang w:val="en-US" w:eastAsia="zh-CN"/>
        </w:rPr>
        <w:t>天元区政法系统</w:t>
      </w:r>
      <w:r>
        <w:rPr>
          <w:rFonts w:hint="eastAsia" w:ascii="仿宋_GB2312" w:hAnsi="仿宋_GB2312" w:eastAsia="仿宋_GB2312" w:cs="仿宋_GB2312"/>
          <w:sz w:val="32"/>
          <w:szCs w:val="32"/>
        </w:rPr>
        <w:t>组织辖区内</w:t>
      </w:r>
      <w:r>
        <w:rPr>
          <w:rFonts w:hint="eastAsia" w:ascii="仿宋_GB2312" w:hAnsi="仿宋_GB2312" w:eastAsia="仿宋_GB2312" w:cs="仿宋_GB2312"/>
          <w:sz w:val="32"/>
          <w:szCs w:val="32"/>
          <w:lang w:val="en-US" w:eastAsia="zh-CN"/>
        </w:rPr>
        <w:t>在校小学生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新区童行—青少年暑期实践学院（法学院）活动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开展了一场别开生面的</w:t>
      </w:r>
      <w:r>
        <w:rPr>
          <w:rFonts w:hint="eastAsia" w:ascii="仿宋_GB2312" w:hAnsi="仿宋_GB2312" w:eastAsia="仿宋_GB2312" w:cs="仿宋_GB2312"/>
          <w:sz w:val="32"/>
          <w:szCs w:val="32"/>
          <w:lang w:eastAsia="zh-CN"/>
        </w:rPr>
        <w:t>青少年</w:t>
      </w:r>
      <w:r>
        <w:rPr>
          <w:rFonts w:hint="eastAsia" w:ascii="仿宋_GB2312" w:hAnsi="仿宋_GB2312" w:eastAsia="仿宋_GB2312" w:cs="仿宋_GB2312"/>
          <w:sz w:val="32"/>
          <w:szCs w:val="32"/>
        </w:rPr>
        <w:t>法治教育宣传活动。</w:t>
      </w:r>
    </w:p>
    <w:p>
      <w:pPr>
        <w:spacing w:line="6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 xml:space="preserve">                                     </w:t>
      </w:r>
    </w:p>
    <w:p>
      <w:pPr>
        <w:spacing w:line="640" w:lineRule="exact"/>
        <w:ind w:firstLine="640" w:firstLineChars="200"/>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重点宣传内容</w:t>
      </w:r>
      <w:r>
        <w:rPr>
          <w:rFonts w:hint="eastAsia" w:ascii="黑体" w:hAnsi="黑体" w:eastAsia="黑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sz w:val="32"/>
          <w:szCs w:val="32"/>
          <w:lang w:val="en-US" w:eastAsia="zh-CN"/>
        </w:rPr>
        <w:t>一、新区童行--平安“警”相随。</w:t>
      </w:r>
      <w:r>
        <w:rPr>
          <w:rFonts w:hint="default" w:ascii="仿宋_GB2312" w:hAnsi="仿宋_GB2312" w:eastAsia="仿宋_GB2312" w:cs="仿宋_GB2312"/>
          <w:kern w:val="2"/>
          <w:sz w:val="32"/>
          <w:szCs w:val="32"/>
          <w:lang w:val="en-US" w:eastAsia="zh-CN" w:bidi="ar-SA"/>
        </w:rPr>
        <w:t>7月10日上午9时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新区童行——青少年实践学院约40名学生来到了天元分局泰山路派出所参观警营</w:t>
      </w:r>
      <w:r>
        <w:rPr>
          <w:rFonts w:hint="eastAsia" w:ascii="仿宋_GB2312" w:hAnsi="仿宋_GB2312" w:eastAsia="仿宋_GB2312" w:cs="仿宋_GB2312"/>
          <w:kern w:val="2"/>
          <w:sz w:val="32"/>
          <w:szCs w:val="32"/>
          <w:lang w:val="en-US" w:eastAsia="zh-CN" w:bidi="ar-SA"/>
        </w:rPr>
        <w:t>，期间，泰山路派出所副所长陈泽为小朋友们介绍了人民警察的制服特征，遇到困难和危险如何通过着装快速找到警察叔叔，避免受到侵害；之后还带领小朋友们参观了警用装备室，一一介绍对讲机、手铐、警棍、催泪喷雾等警用设备的使用方法，并当场演示了警用器械使用方法，孩子们也进行了亲身体验。“哇！这个警棍太厉害了！”第一次零距离接触警用装备引发了孩子们的极大兴趣，增长了他们的见识。活动中，陈警官还结合案例就青少年现阶段存在的安全防范、自我保护等问题给孩子们上了一堂安全教育课，用通俗易懂的语言向孩子们教授了基本的法律知识，孩子们听得兴趣盎然，不时提出问题和疑惑，陈警官都予以耐心解答。此次走进派出所活动，使青少年们近距离的感受和了解了公安，进一步拉近了警民距离，使孩子们在轻松愉快的氛围中接受了一场生动的法治教育，有效提高了青少年自身安全防范的意识，这真是一次难忘的体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79" w:lineRule="exact"/>
        <w:ind w:right="0" w:rightChars="0" w:firstLine="640" w:firstLineChars="200"/>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新区童行--“我是小小检察官”。</w:t>
      </w:r>
      <w:r>
        <w:rPr>
          <w:rFonts w:hint="eastAsia" w:ascii="仿宋_GB2312" w:hAnsi="仿宋_GB2312" w:eastAsia="仿宋_GB2312" w:cs="仿宋_GB2312"/>
          <w:b w:val="0"/>
          <w:bCs w:val="0"/>
          <w:kern w:val="2"/>
          <w:sz w:val="32"/>
          <w:szCs w:val="32"/>
          <w:lang w:val="en-US" w:eastAsia="zh-CN" w:bidi="ar-SA"/>
        </w:rPr>
        <w:t>7月18日9点，新区童行—青少年暑期实践学院（法学院）活动来到天元区人民检察院体验“我是小小检察官”职业体验活动。23名小朋友在社工老师的带领下，参观检察院。负责未成年人案件的祝晓明检察官用通俗易懂的语言，介绍了检察院的职能，重点就未成年人的六大保护，进行了详细介绍，参观了未检办案区。还组织小朋友们观看了普法视频《都是苹果惹的祸》、《近朱者赤近墨者黑》、《坏叔叔》等，教育小朋友要保护自己，不被坏人欺负，自己也不能做违法的事。还发放了《未成年人保护法》、《家庭教育促进法》的宣传册。司法社工株洲市星星点灯儿童发展中心王辉平老师结合帮教过程中的经验，让孩子们学会管理自己的情绪，学会拒绝坏人的诱惑。最后，小朋友们在祝检察官的引领下，在警察宣告室，体验小小检察官对未成年人不起诉的整个流程。在好奇、懵懂、有点理解、有点开心、有收获的过程中，孩子们愉快的结束了法学院的体验活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79" w:lineRule="exact"/>
        <w:ind w:left="0" w:leftChars="0" w:right="0" w:rightChars="0" w:firstLine="640" w:firstLineChars="200"/>
        <w:textAlignment w:val="auto"/>
        <w:outlineLvl w:val="0"/>
        <w:rPr>
          <w:rFonts w:hint="default"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新区童行--“我是小法官”。</w:t>
      </w:r>
      <w:r>
        <w:rPr>
          <w:rFonts w:hint="default" w:ascii="仿宋_GB2312" w:hAnsi="仿宋_GB2312" w:eastAsia="仿宋_GB2312" w:cs="仿宋_GB2312"/>
          <w:b w:val="0"/>
          <w:bCs w:val="0"/>
          <w:kern w:val="2"/>
          <w:sz w:val="32"/>
          <w:szCs w:val="32"/>
          <w:lang w:val="en-US" w:eastAsia="zh-CN" w:bidi="ar-SA"/>
        </w:rPr>
        <w:t>法官手里的法槌是做什么用的？法官是不是会戴假发？被告人审判中是不是要站着？审判长旁边的人民陪审员也是法官吗？带着孩子们对法院的好奇心，7月13日上午，31名孩子</w:t>
      </w:r>
      <w:r>
        <w:rPr>
          <w:rFonts w:hint="eastAsia" w:ascii="仿宋_GB2312" w:hAnsi="仿宋_GB2312" w:eastAsia="仿宋_GB2312" w:cs="仿宋_GB2312"/>
          <w:b w:val="0"/>
          <w:bCs w:val="0"/>
          <w:kern w:val="2"/>
          <w:sz w:val="32"/>
          <w:szCs w:val="32"/>
          <w:lang w:val="en-US" w:eastAsia="zh-CN" w:bidi="ar-SA"/>
        </w:rPr>
        <w:t>在株洲市</w:t>
      </w:r>
      <w:r>
        <w:rPr>
          <w:rFonts w:hint="default" w:ascii="仿宋_GB2312" w:hAnsi="仿宋_GB2312" w:eastAsia="仿宋_GB2312" w:cs="仿宋_GB2312"/>
          <w:b w:val="0"/>
          <w:bCs w:val="0"/>
          <w:kern w:val="2"/>
          <w:sz w:val="32"/>
          <w:szCs w:val="32"/>
          <w:lang w:val="en-US" w:eastAsia="zh-CN" w:bidi="ar-SA"/>
        </w:rPr>
        <w:t>星星点灯志愿队志愿者</w:t>
      </w:r>
      <w:r>
        <w:rPr>
          <w:rFonts w:hint="eastAsia" w:ascii="仿宋_GB2312" w:hAnsi="仿宋_GB2312" w:eastAsia="仿宋_GB2312" w:cs="仿宋_GB2312"/>
          <w:b w:val="0"/>
          <w:bCs w:val="0"/>
          <w:kern w:val="2"/>
          <w:sz w:val="32"/>
          <w:szCs w:val="32"/>
          <w:lang w:val="en-US" w:eastAsia="zh-CN" w:bidi="ar-SA"/>
        </w:rPr>
        <w:t>的带领下，</w:t>
      </w:r>
      <w:r>
        <w:rPr>
          <w:rFonts w:hint="default" w:ascii="仿宋_GB2312" w:hAnsi="仿宋_GB2312" w:eastAsia="仿宋_GB2312" w:cs="仿宋_GB2312"/>
          <w:b w:val="0"/>
          <w:bCs w:val="0"/>
          <w:kern w:val="2"/>
          <w:sz w:val="32"/>
          <w:szCs w:val="32"/>
          <w:lang w:val="en-US" w:eastAsia="zh-CN" w:bidi="ar-SA"/>
        </w:rPr>
        <w:t>来</w:t>
      </w:r>
      <w:r>
        <w:rPr>
          <w:rFonts w:hint="eastAsia" w:ascii="仿宋_GB2312" w:hAnsi="仿宋_GB2312" w:eastAsia="仿宋_GB2312" w:cs="仿宋_GB2312"/>
          <w:b w:val="0"/>
          <w:bCs w:val="0"/>
          <w:kern w:val="2"/>
          <w:sz w:val="32"/>
          <w:szCs w:val="32"/>
          <w:lang w:val="en-US" w:eastAsia="zh-CN" w:bidi="ar-SA"/>
        </w:rPr>
        <w:t>到法院</w:t>
      </w:r>
      <w:r>
        <w:rPr>
          <w:rFonts w:hint="default" w:ascii="仿宋_GB2312" w:hAnsi="仿宋_GB2312" w:eastAsia="仿宋_GB2312" w:cs="仿宋_GB2312"/>
          <w:b w:val="0"/>
          <w:bCs w:val="0"/>
          <w:kern w:val="2"/>
          <w:sz w:val="32"/>
          <w:szCs w:val="32"/>
          <w:lang w:val="en-US" w:eastAsia="zh-CN" w:bidi="ar-SA"/>
        </w:rPr>
        <w:t>参加了“新区童行—青少年暑期实践学院（法学院）”活动。</w:t>
      </w:r>
      <w:r>
        <w:rPr>
          <w:rFonts w:hint="eastAsia" w:ascii="仿宋_GB2312" w:hAnsi="仿宋_GB2312" w:eastAsia="仿宋_GB2312" w:cs="仿宋_GB2312"/>
          <w:b w:val="0"/>
          <w:bCs w:val="0"/>
          <w:kern w:val="2"/>
          <w:sz w:val="32"/>
          <w:szCs w:val="32"/>
          <w:lang w:val="en-US" w:eastAsia="zh-CN" w:bidi="ar-SA"/>
        </w:rPr>
        <w:t>孩子的到来让</w:t>
      </w:r>
      <w:r>
        <w:rPr>
          <w:rFonts w:hint="default" w:ascii="仿宋_GB2312" w:hAnsi="仿宋_GB2312" w:eastAsia="仿宋_GB2312" w:cs="仿宋_GB2312"/>
          <w:b w:val="0"/>
          <w:bCs w:val="0"/>
          <w:kern w:val="2"/>
          <w:sz w:val="32"/>
          <w:szCs w:val="32"/>
          <w:lang w:val="en-US" w:eastAsia="zh-CN" w:bidi="ar-SA"/>
        </w:rPr>
        <w:t>肃穆的法院顿时热闹起来，天元区法院的法官首先带领大家参观办事大厅并介绍了法院工作职责流程，让青少年对民商事立案、刑事立案、执行、保全立案、集约送达、信访接待有了初步的了解和认识。随后来到审判庭，法官在介绍完法庭工作程序之后，法官拿出专门为孩子们准备的模拟法庭起诉书，孩子们轮流走进审判席，按照不同的角色，进行法庭审判流程的模拟演示。从刚开始的扭扭捏捏，到最后的冲上审判长的座位，孩子们的声音渐渐的变大、变自信了。在收获满满的开心时，一颗美好的种子也种在了孩子们的心里—长大了我也要当一名法官，维护公平与正义。</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四、新区童行--我是“小小普法志愿者”。</w:t>
      </w:r>
      <w:r>
        <w:rPr>
          <w:rFonts w:hint="default" w:ascii="仿宋_GB2312" w:hAnsi="仿宋_GB2312" w:eastAsia="仿宋_GB2312" w:cs="仿宋_GB2312"/>
          <w:b w:val="0"/>
          <w:bCs w:val="0"/>
          <w:kern w:val="2"/>
          <w:sz w:val="32"/>
          <w:szCs w:val="32"/>
          <w:lang w:val="en-US" w:eastAsia="zh-CN" w:bidi="ar-SA"/>
        </w:rPr>
        <w:t>7月21日9点，</w:t>
      </w:r>
      <w:r>
        <w:rPr>
          <w:rFonts w:hint="eastAsia" w:ascii="仿宋_GB2312" w:hAnsi="仿宋_GB2312" w:eastAsia="仿宋_GB2312" w:cs="仿宋_GB2312"/>
          <w:b w:val="0"/>
          <w:bCs w:val="0"/>
          <w:kern w:val="2"/>
          <w:sz w:val="32"/>
          <w:szCs w:val="32"/>
          <w:lang w:val="en-US" w:eastAsia="zh-CN" w:bidi="ar-SA"/>
        </w:rPr>
        <w:t>新区童行—青少年暑期实践学院（法学院）</w:t>
      </w:r>
      <w:r>
        <w:rPr>
          <w:rFonts w:hint="default" w:ascii="仿宋_GB2312" w:hAnsi="仿宋_GB2312" w:eastAsia="仿宋_GB2312" w:cs="仿宋_GB2312"/>
          <w:b w:val="0"/>
          <w:bCs w:val="0"/>
          <w:kern w:val="2"/>
          <w:sz w:val="32"/>
          <w:szCs w:val="32"/>
          <w:lang w:val="en-US" w:eastAsia="zh-CN" w:bidi="ar-SA"/>
        </w:rPr>
        <w:t>普法实践活动走进天元区司法局，23名小朋友在社工老师的引导下，认真聆听了司法局工作人员介绍了司法局的工作职责，社区矫正人员是哪些人？矫正工作是如何进行的。面对陌生的信息，工作人员用通俗易懂的语言结合信息采集室、VR教育室、装备室、宣告室、训诫室、心理矫正室、指挥中心、教育培训室的功能介绍，让孩子们在感受中慢慢体验，在体验中慢慢理解，对法律援助，人民调解有了初步的认识。《一块西瓜皮》小视频孩子们的会心的笑容中知道了高空抛物违法的后果。《第一名》的视频大家一下子沸腾起来，这是小头爸爸劝说大头儿子学会自律，不要总是玩游戏，追逐虚幻世界里的第一名。最后，徐方圆律师《认识法律，保护自己》的讲座，通过《未成年人保护法》的解读，让孩子们知道了如何保护未成年人的安全，从预防拐骗、绑架、性侵、校园打闹、校园欺凌、毒品危害等的解读以及预防方法的学习，让孩子们明白哪些事情不能做，同时学会拿起法律的武器，去保护自己的安全。</w:t>
      </w:r>
    </w:p>
    <w:p>
      <w:pPr>
        <w:numPr>
          <w:ilvl w:val="0"/>
          <w:numId w:val="0"/>
        </w:numPr>
        <w:ind w:firstLine="640" w:firstLineChars="200"/>
        <w:rPr>
          <w:rFonts w:ascii="黑体" w:hAnsi="黑体" w:eastAsia="黑体" w:cs="Times New Roman"/>
          <w:sz w:val="32"/>
          <w:szCs w:val="32"/>
        </w:rPr>
      </w:pPr>
      <w:r>
        <w:rPr>
          <w:rFonts w:hint="eastAsia" w:ascii="黑体" w:hAnsi="黑体" w:eastAsia="黑体" w:cs="Times New Roman"/>
          <w:sz w:val="32"/>
          <w:szCs w:val="32"/>
        </w:rPr>
        <w:t xml:space="preserve">                  </w:t>
      </w:r>
    </w:p>
    <w:p>
      <w:pPr>
        <w:spacing w:line="640" w:lineRule="exact"/>
        <w:ind w:firstLine="640" w:firstLineChars="200"/>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活动特点和效果</w:t>
      </w:r>
      <w:r>
        <w:rPr>
          <w:rFonts w:hint="eastAsia" w:ascii="黑体" w:hAnsi="黑体" w:eastAsia="黑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天元区此次“新区童行--青少年暑期实践学院（法学院）”实践活动，展现了一系列显著特点，这些特点使其成为一个富有活力和效果显著的法治教育模式：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一是多样性的形式：</w:t>
      </w:r>
      <w:r>
        <w:rPr>
          <w:rFonts w:hint="eastAsia" w:ascii="仿宋_GB2312" w:hAnsi="仿宋_GB2312" w:eastAsia="仿宋_GB2312" w:cs="仿宋_GB2312"/>
          <w:b w:val="0"/>
          <w:bCs w:val="0"/>
          <w:kern w:val="2"/>
          <w:sz w:val="32"/>
          <w:szCs w:val="32"/>
          <w:lang w:val="en-US" w:eastAsia="zh-CN" w:bidi="ar-SA"/>
        </w:rPr>
        <w:t>天元区政法系统采用了多元化的形式，将不同的宣传途径有机结合，包括走出校园和请进政法机关，线下宣传和线上宣传相互补充，确保了法治宣传的广泛覆盖。</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二是结合法治知识和实践：</w:t>
      </w:r>
      <w:r>
        <w:rPr>
          <w:rFonts w:hint="eastAsia" w:ascii="仿宋_GB2312" w:hAnsi="仿宋_GB2312" w:eastAsia="仿宋_GB2312" w:cs="仿宋_GB2312"/>
          <w:b w:val="0"/>
          <w:bCs w:val="0"/>
          <w:kern w:val="2"/>
          <w:sz w:val="32"/>
          <w:szCs w:val="32"/>
          <w:lang w:val="en-US" w:eastAsia="zh-CN" w:bidi="ar-SA"/>
        </w:rPr>
        <w:t>注重将抽象的法治知识以通俗易懂、生动有趣的方式呈现给学生，通过案例故事和实地参观等手段，让未成年人更深入地理解法律的应用和意义。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三是守正创新：</w:t>
      </w:r>
      <w:r>
        <w:rPr>
          <w:rFonts w:hint="eastAsia" w:ascii="仿宋_GB2312" w:hAnsi="仿宋_GB2312" w:eastAsia="仿宋_GB2312" w:cs="仿宋_GB2312"/>
          <w:b w:val="0"/>
          <w:bCs w:val="0"/>
          <w:kern w:val="2"/>
          <w:sz w:val="32"/>
          <w:szCs w:val="32"/>
          <w:lang w:val="en-US" w:eastAsia="zh-CN" w:bidi="ar-SA"/>
        </w:rPr>
        <w:t>坚守法治教育的基本原则，同时积极探索新的教育方式和媒体。通过融媒体和新技术，不断寻找适合未成年人的法治教育新途径，以使法治宣传更具吸引力和实效性。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这些特点使天元区的未成年人普法宣传活动更具针对性、生动性和创新性，有助于培养未成年人的法治观念，促进他们从小树立遵纪守法、依法办事的信念，也为未成年人的全面成长和社会的法治建设提供了积极的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FABB4"/>
    <w:multiLevelType w:val="singleLevel"/>
    <w:tmpl w:val="B24FAB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248b3031-c58f-450e-b5e7-a61d491a411f"/>
  </w:docVars>
  <w:rsids>
    <w:rsidRoot w:val="21582EE6"/>
    <w:rsid w:val="0017765C"/>
    <w:rsid w:val="00F3406B"/>
    <w:rsid w:val="04C77B1F"/>
    <w:rsid w:val="09324AA2"/>
    <w:rsid w:val="09391DD0"/>
    <w:rsid w:val="09C1767D"/>
    <w:rsid w:val="0CDD6806"/>
    <w:rsid w:val="0DDE4378"/>
    <w:rsid w:val="0F697E5D"/>
    <w:rsid w:val="0F6B6A1D"/>
    <w:rsid w:val="10150A56"/>
    <w:rsid w:val="143771ED"/>
    <w:rsid w:val="15461E1D"/>
    <w:rsid w:val="173E45A5"/>
    <w:rsid w:val="1BEA0FE8"/>
    <w:rsid w:val="1D466B4D"/>
    <w:rsid w:val="1E665BE9"/>
    <w:rsid w:val="1F17269A"/>
    <w:rsid w:val="21582EE6"/>
    <w:rsid w:val="26C62A8A"/>
    <w:rsid w:val="26F87F95"/>
    <w:rsid w:val="2A73666B"/>
    <w:rsid w:val="2D4A6430"/>
    <w:rsid w:val="3488365C"/>
    <w:rsid w:val="35125238"/>
    <w:rsid w:val="36F95583"/>
    <w:rsid w:val="37D55F33"/>
    <w:rsid w:val="39DF3CFF"/>
    <w:rsid w:val="3E760011"/>
    <w:rsid w:val="3FFA4D4A"/>
    <w:rsid w:val="43C7383A"/>
    <w:rsid w:val="47591594"/>
    <w:rsid w:val="4953506E"/>
    <w:rsid w:val="4A620384"/>
    <w:rsid w:val="4B9E1324"/>
    <w:rsid w:val="4F231FAF"/>
    <w:rsid w:val="50D475CD"/>
    <w:rsid w:val="570E1A1A"/>
    <w:rsid w:val="591A0C72"/>
    <w:rsid w:val="5A0D49CF"/>
    <w:rsid w:val="5B0F3676"/>
    <w:rsid w:val="5E273825"/>
    <w:rsid w:val="60A9459B"/>
    <w:rsid w:val="60D93563"/>
    <w:rsid w:val="62DB4FD4"/>
    <w:rsid w:val="657F335C"/>
    <w:rsid w:val="65A20FFC"/>
    <w:rsid w:val="65AC447C"/>
    <w:rsid w:val="66326DE1"/>
    <w:rsid w:val="696E03BB"/>
    <w:rsid w:val="6D865A47"/>
    <w:rsid w:val="702C2BCD"/>
    <w:rsid w:val="73FC2F60"/>
    <w:rsid w:val="79777594"/>
    <w:rsid w:val="7A7E03EF"/>
    <w:rsid w:val="7B21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2434</Words>
  <Characters>2469</Characters>
  <Lines>10</Lines>
  <Paragraphs>2</Paragraphs>
  <TotalTime>7</TotalTime>
  <ScaleCrop>false</ScaleCrop>
  <LinksUpToDate>false</LinksUpToDate>
  <CharactersWithSpaces>2872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2017-10-18T01:48:00Z</dcterms:created>
  <dc:creator>jsj</dc:creator>
  <cp:lastModifiedBy>admin</cp:lastModifiedBy>
  <dcterms:modified xsi:type="dcterms:W3CDTF">2024-01-05T09:05:37Z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6AF4C5CF3E9B48F9AEC9D0D2A24AAAB8_13</vt:lpwstr>
  </property>
</Properties>
</file>