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both"/>
        <w:rPr>
          <w:rFonts w:hint="eastAsia" w:ascii="方正小标宋简体" w:eastAsia="方正小标宋简体"/>
          <w:w w:val="95"/>
          <w:sz w:val="52"/>
          <w:szCs w:val="44"/>
        </w:rPr>
      </w:pPr>
      <w:bookmarkStart w:id="0" w:name="_GoBack"/>
      <w:bookmarkEnd w:id="0"/>
    </w:p>
    <w:p>
      <w:pPr>
        <w:snapToGrid w:val="0"/>
        <w:spacing w:line="560" w:lineRule="exact"/>
        <w:jc w:val="both"/>
        <w:rPr>
          <w:rFonts w:hint="eastAsia" w:ascii="方正大标宋简体" w:eastAsia="方正大标宋简体"/>
          <w:w w:val="95"/>
          <w:sz w:val="52"/>
          <w:szCs w:val="52"/>
        </w:rPr>
      </w:pPr>
      <w:r>
        <w:rPr>
          <w:rFonts w:hint="eastAsia" w:ascii="方正小标宋简体" w:eastAsia="方正小标宋简体"/>
          <w:w w:val="95"/>
          <w:sz w:val="52"/>
          <w:szCs w:val="44"/>
        </w:rPr>
        <w:t>2022年度单位整体支出绩效自评报告</w:t>
      </w:r>
    </w:p>
    <w:p>
      <w:pPr>
        <w:jc w:val="center"/>
        <w:rPr>
          <w:rFonts w:eastAsia="楷体_GB2312"/>
          <w:b/>
          <w:sz w:val="32"/>
          <w:szCs w:val="32"/>
        </w:rPr>
      </w:pPr>
      <w:r>
        <w:rPr>
          <w:rFonts w:eastAsia="楷体_GB2312"/>
          <w:b/>
          <w:sz w:val="32"/>
          <w:szCs w:val="32"/>
        </w:rPr>
        <w:br w:type="textWrapping"/>
      </w: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spacing w:line="600" w:lineRule="exact"/>
        <w:ind w:firstLine="1920" w:firstLineChars="600"/>
        <w:rPr>
          <w:rFonts w:eastAsia="仿宋_GB2312"/>
          <w:sz w:val="32"/>
          <w:szCs w:val="32"/>
          <w:u w:val="single"/>
        </w:rPr>
      </w:pPr>
      <w:r>
        <w:rPr>
          <w:rFonts w:eastAsia="仿宋_GB2312"/>
          <w:sz w:val="32"/>
          <w:szCs w:val="32"/>
        </w:rPr>
        <w:t>单位名称：</w:t>
      </w:r>
      <w:r>
        <w:rPr>
          <w:rFonts w:hint="eastAsia" w:eastAsia="仿宋_GB2312"/>
          <w:sz w:val="32"/>
          <w:szCs w:val="32"/>
          <w:u w:val="single"/>
          <w:lang w:val="en" w:eastAsia="zh-CN"/>
        </w:rPr>
        <w:t>株洲市农机事务中心</w:t>
      </w:r>
    </w:p>
    <w:p>
      <w:pPr>
        <w:spacing w:line="600" w:lineRule="exact"/>
        <w:ind w:firstLine="3200" w:firstLineChars="1000"/>
        <w:rPr>
          <w:rFonts w:eastAsia="楷体_GB2312"/>
          <w:sz w:val="32"/>
          <w:szCs w:val="32"/>
        </w:rPr>
      </w:pPr>
      <w:r>
        <w:rPr>
          <w:rFonts w:hint="eastAsia" w:eastAsia="楷体_GB2312"/>
          <w:sz w:val="32"/>
          <w:szCs w:val="32"/>
          <w:lang w:val="en-US" w:eastAsia="zh-CN"/>
        </w:rPr>
        <w:t>2023</w:t>
      </w:r>
      <w:r>
        <w:rPr>
          <w:rFonts w:eastAsia="楷体_GB2312"/>
          <w:sz w:val="32"/>
          <w:szCs w:val="32"/>
        </w:rPr>
        <w:t>年</w:t>
      </w:r>
      <w:r>
        <w:rPr>
          <w:rFonts w:hint="default" w:eastAsia="楷体_GB2312"/>
          <w:sz w:val="32"/>
          <w:szCs w:val="32"/>
          <w:lang w:val="en" w:eastAsia="zh-CN"/>
        </w:rPr>
        <w:t>4</w:t>
      </w:r>
      <w:r>
        <w:rPr>
          <w:rFonts w:eastAsia="楷体_GB2312"/>
          <w:sz w:val="32"/>
          <w:szCs w:val="32"/>
        </w:rPr>
        <w:t>月</w:t>
      </w:r>
      <w:r>
        <w:rPr>
          <w:rFonts w:hint="default" w:eastAsia="楷体_GB2312"/>
          <w:sz w:val="32"/>
          <w:szCs w:val="32"/>
          <w:lang w:val="en"/>
        </w:rPr>
        <w:t>28</w:t>
      </w:r>
      <w:r>
        <w:rPr>
          <w:rFonts w:eastAsia="楷体_GB2312"/>
          <w:sz w:val="32"/>
          <w:szCs w:val="32"/>
        </w:rPr>
        <w:t>日</w:t>
      </w:r>
    </w:p>
    <w:p>
      <w:pPr>
        <w:jc w:val="center"/>
        <w:rPr>
          <w:rFonts w:eastAsia="黑体"/>
          <w:sz w:val="32"/>
          <w:szCs w:val="32"/>
        </w:rPr>
      </w:pPr>
    </w:p>
    <w:p>
      <w:pPr>
        <w:jc w:val="center"/>
        <w:rPr>
          <w:rFonts w:eastAsia="仿宋_GB2312"/>
          <w:sz w:val="32"/>
          <w:szCs w:val="32"/>
        </w:rPr>
      </w:pPr>
      <w:r>
        <w:rPr>
          <w:rFonts w:eastAsia="仿宋_GB2312"/>
          <w:sz w:val="32"/>
          <w:szCs w:val="32"/>
        </w:rPr>
        <w:br w:type="page"/>
      </w:r>
    </w:p>
    <w:p>
      <w:pPr>
        <w:snapToGrid w:val="0"/>
        <w:spacing w:line="560" w:lineRule="exact"/>
        <w:jc w:val="center"/>
        <w:rPr>
          <w:rFonts w:ascii="方正小标宋简体" w:eastAsia="方正小标宋简体"/>
          <w:w w:val="93"/>
          <w:sz w:val="52"/>
          <w:szCs w:val="44"/>
        </w:rPr>
      </w:pPr>
      <w:r>
        <w:rPr>
          <w:rFonts w:ascii="方正小标宋简体" w:eastAsia="方正小标宋简体"/>
          <w:w w:val="93"/>
          <w:sz w:val="52"/>
          <w:szCs w:val="44"/>
        </w:rPr>
        <w:t>2022年度</w:t>
      </w:r>
      <w:r>
        <w:rPr>
          <w:rFonts w:hint="eastAsia" w:ascii="方正小标宋简体" w:eastAsia="方正小标宋简体"/>
          <w:w w:val="93"/>
          <w:sz w:val="52"/>
          <w:szCs w:val="44"/>
          <w:lang w:eastAsia="zh-CN"/>
        </w:rPr>
        <w:t>株洲市农机事务中心</w:t>
      </w:r>
      <w:r>
        <w:rPr>
          <w:rFonts w:ascii="方正小标宋简体" w:eastAsia="方正小标宋简体"/>
          <w:w w:val="93"/>
          <w:sz w:val="52"/>
          <w:szCs w:val="44"/>
        </w:rPr>
        <w:t>整体支出</w:t>
      </w:r>
    </w:p>
    <w:p>
      <w:pPr>
        <w:snapToGrid w:val="0"/>
        <w:spacing w:line="560" w:lineRule="exact"/>
        <w:jc w:val="center"/>
        <w:rPr>
          <w:rFonts w:eastAsia="方正小标宋_GBK"/>
          <w:sz w:val="52"/>
          <w:szCs w:val="52"/>
        </w:rPr>
      </w:pPr>
      <w:r>
        <w:rPr>
          <w:rFonts w:ascii="方正小标宋简体" w:eastAsia="方正小标宋简体"/>
          <w:sz w:val="52"/>
          <w:szCs w:val="44"/>
        </w:rPr>
        <w:t>绩效自评报告</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p>
    <w:p>
      <w:pPr>
        <w:spacing w:line="560" w:lineRule="exact"/>
        <w:ind w:firstLine="640" w:firstLineChars="200"/>
        <w:rPr>
          <w:rFonts w:eastAsia="黑体"/>
          <w:sz w:val="32"/>
          <w:szCs w:val="32"/>
        </w:rPr>
      </w:pPr>
      <w:r>
        <w:rPr>
          <w:rFonts w:hint="eastAsia" w:eastAsia="黑体"/>
          <w:sz w:val="32"/>
          <w:szCs w:val="32"/>
        </w:rPr>
        <w:t>一、</w:t>
      </w:r>
      <w:r>
        <w:rPr>
          <w:rFonts w:eastAsia="黑体"/>
          <w:sz w:val="32"/>
          <w:szCs w:val="32"/>
        </w:rPr>
        <w:t>单位基本情况</w:t>
      </w:r>
    </w:p>
    <w:p>
      <w:pPr>
        <w:tabs>
          <w:tab w:val="left" w:pos="7560"/>
        </w:tabs>
        <w:adjustRightInd w:val="0"/>
        <w:snapToGrid w:val="0"/>
        <w:spacing w:line="560" w:lineRule="exact"/>
        <w:ind w:firstLine="640" w:firstLineChars="200"/>
        <w:jc w:val="left"/>
        <w:rPr>
          <w:rFonts w:hint="eastAsia" w:ascii="楷体_GB2312" w:eastAsia="楷体_GB2312"/>
          <w:sz w:val="32"/>
          <w:szCs w:val="32"/>
          <w:lang w:eastAsia="zh-CN"/>
        </w:rPr>
      </w:pPr>
      <w:r>
        <w:rPr>
          <w:rFonts w:hint="eastAsia" w:ascii="楷体_GB2312" w:eastAsia="楷体_GB2312"/>
          <w:sz w:val="32"/>
          <w:szCs w:val="32"/>
          <w:lang w:eastAsia="zh-CN"/>
        </w:rPr>
        <w:t>（一）单位职能职责</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贯彻执行国家、省有关农业机械化工作的法律、法规和方针、政策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拟订全市农业机械化发展的中长期规划并组织实施。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研究制定全市农业机械化管理制度、规程、作业与服务规范并组织实施。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负责农业机械化的普及和应用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指导全市农机、畜牧渔业机械、植保机械产业结构调整。</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组织重大农业机械化科研和技术推广项目的遴选及实施。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rPr>
        <w:t>承担农机安全事故的防范、处理和应急救援工作，承担农机发牌、发证、考试、年检等事务性工作。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6、</w:t>
      </w:r>
      <w:r>
        <w:rPr>
          <w:rFonts w:hint="eastAsia" w:ascii="仿宋_GB2312" w:hAnsi="仿宋_GB2312" w:eastAsia="仿宋_GB2312" w:cs="仿宋_GB2312"/>
          <w:sz w:val="32"/>
          <w:szCs w:val="32"/>
        </w:rPr>
        <w:t>负责全市农机行业职业技能鉴定工作。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7、</w:t>
      </w:r>
      <w:r>
        <w:rPr>
          <w:rFonts w:hint="eastAsia" w:ascii="仿宋_GB2312" w:hAnsi="仿宋_GB2312" w:eastAsia="仿宋_GB2312" w:cs="仿宋_GB2312"/>
          <w:sz w:val="32"/>
          <w:szCs w:val="32"/>
        </w:rPr>
        <w:t>指导全市农业机械基层服务体系建设以及全市农业机械化信息网络建设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负责组织农业机械投入抗灾救灾工作。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8、</w:t>
      </w:r>
      <w:r>
        <w:rPr>
          <w:rFonts w:hint="eastAsia" w:ascii="仿宋_GB2312" w:hAnsi="仿宋_GB2312" w:eastAsia="仿宋_GB2312" w:cs="仿宋_GB2312"/>
          <w:sz w:val="32"/>
          <w:szCs w:val="32"/>
        </w:rPr>
        <w:t>负责全市农业机械各类经济指标的统计工作。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9、</w:t>
      </w:r>
      <w:r>
        <w:rPr>
          <w:rFonts w:hint="eastAsia" w:ascii="仿宋_GB2312" w:hAnsi="仿宋_GB2312" w:eastAsia="仿宋_GB2312" w:cs="仿宋_GB2312"/>
          <w:sz w:val="32"/>
          <w:szCs w:val="32"/>
        </w:rPr>
        <w:t>承办市人民政府交办的其他事项。</w:t>
      </w:r>
    </w:p>
    <w:p>
      <w:pPr>
        <w:tabs>
          <w:tab w:val="left" w:pos="7560"/>
        </w:tabs>
        <w:adjustRightInd w:val="0"/>
        <w:snapToGrid w:val="0"/>
        <w:spacing w:line="560" w:lineRule="exact"/>
        <w:ind w:firstLine="640" w:firstLineChars="200"/>
        <w:jc w:val="left"/>
        <w:rPr>
          <w:rFonts w:hint="eastAsia" w:ascii="楷体_GB2312" w:eastAsia="楷体_GB2312"/>
          <w:sz w:val="32"/>
          <w:szCs w:val="32"/>
          <w:lang w:eastAsia="zh-CN"/>
        </w:rPr>
      </w:pPr>
      <w:r>
        <w:rPr>
          <w:rFonts w:hint="eastAsia" w:ascii="楷体_GB2312" w:eastAsia="楷体_GB2312"/>
          <w:sz w:val="32"/>
          <w:szCs w:val="32"/>
          <w:lang w:eastAsia="zh-CN"/>
        </w:rPr>
        <w:t>（二）机构设置</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本单位为农业农村局下属二级预算单位，属于全额拨款事业单位，共有编制人数25人，实有人数16人。内设科室4个，分别为：综合科、生产服务科、产业发展科、安全监理科。</w:t>
      </w:r>
    </w:p>
    <w:p>
      <w:pPr>
        <w:pStyle w:val="8"/>
        <w:widowControl/>
        <w:spacing w:line="56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2022年预算收入629.8万元，其中年初预算538.64万元，调整增加91.16万元。主要原因是一补发两年的应休未休年假；二本年补发了两年医疗铺底；三是绩效发放改革。</w:t>
      </w:r>
    </w:p>
    <w:p>
      <w:pPr>
        <w:tabs>
          <w:tab w:val="left" w:pos="7560"/>
        </w:tabs>
        <w:adjustRightInd w:val="0"/>
        <w:snapToGrid w:val="0"/>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2022年支出总计629.8万元，其中基本支出618.93万元，项目支出10.87万元。</w:t>
      </w:r>
    </w:p>
    <w:p>
      <w:pPr>
        <w:pStyle w:val="8"/>
        <w:widowControl/>
        <w:spacing w:line="560" w:lineRule="exact"/>
        <w:ind w:firstLine="640"/>
        <w:jc w:val="left"/>
        <w:rPr>
          <w:rFonts w:eastAsia="黑体"/>
          <w:sz w:val="32"/>
          <w:szCs w:val="32"/>
        </w:rPr>
      </w:pPr>
      <w:r>
        <w:rPr>
          <w:rFonts w:ascii="Times New Roman" w:hAnsi="Times New Roman" w:eastAsia="黑体"/>
          <w:sz w:val="32"/>
          <w:szCs w:val="32"/>
        </w:rPr>
        <w:t>三、</w:t>
      </w:r>
      <w:r>
        <w:rPr>
          <w:rFonts w:hint="eastAsia" w:ascii="黑体" w:hAnsi="黑体" w:eastAsia="黑体"/>
          <w:sz w:val="32"/>
          <w:szCs w:val="32"/>
        </w:rPr>
        <w:t>资金使用及绩效情况</w:t>
      </w:r>
    </w:p>
    <w:p>
      <w:pPr>
        <w:tabs>
          <w:tab w:val="left" w:pos="7560"/>
        </w:tabs>
        <w:adjustRightInd w:val="0"/>
        <w:snapToGrid w:val="0"/>
        <w:spacing w:line="560" w:lineRule="exact"/>
        <w:ind w:firstLine="640" w:firstLineChars="200"/>
        <w:jc w:val="left"/>
        <w:rPr>
          <w:rFonts w:hint="eastAsia" w:ascii="楷体_GB2312" w:eastAsia="楷体_GB2312"/>
          <w:sz w:val="32"/>
          <w:szCs w:val="32"/>
        </w:rPr>
      </w:pPr>
      <w:r>
        <w:rPr>
          <w:rFonts w:hint="eastAsia" w:ascii="楷体_GB2312" w:eastAsia="楷体_GB2312"/>
          <w:sz w:val="32"/>
          <w:szCs w:val="32"/>
        </w:rPr>
        <w:t>（一）整体支出绩效情况</w:t>
      </w:r>
    </w:p>
    <w:p>
      <w:pPr>
        <w:tabs>
          <w:tab w:val="left" w:pos="7560"/>
        </w:tabs>
        <w:adjustRightInd w:val="0"/>
        <w:snapToGrid w:val="0"/>
        <w:spacing w:line="56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1、单位工作开展情况及主要事业成效。</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）抓紧抓牢提升农业机械化水平。</w:t>
      </w:r>
      <w:r>
        <w:rPr>
          <w:rFonts w:hint="eastAsia" w:ascii="仿宋_GB2312" w:hAnsi="仿宋_GB2312" w:eastAsia="仿宋_GB2312" w:cs="仿宋_GB2312"/>
          <w:b w:val="0"/>
          <w:bCs/>
          <w:sz w:val="32"/>
          <w:szCs w:val="32"/>
          <w:shd w:val="clear" w:color="auto" w:fill="FFFFFF"/>
        </w:rPr>
        <w:t>一是农机推广有成效。立足高质高效，突出需求、绿色、特色、智能导向，大力推广高效、专用、智能农机，全年推广机具2835台套，其中插秧机、抛秧机84台套，烘干机34台套，无人植保飞机189台。完成了玉米大豆带状复合种植机具、“四分”推进农机化发展、全市粮食烘干机（塔）等调查调研，摸清有机具需求情况。二是</w:t>
      </w:r>
      <w:r>
        <w:rPr>
          <w:rFonts w:hint="eastAsia" w:ascii="仿宋_GB2312" w:hAnsi="仿宋_GB2312" w:eastAsia="仿宋_GB2312" w:cs="仿宋_GB2312"/>
          <w:b w:val="0"/>
          <w:bCs/>
          <w:sz w:val="32"/>
          <w:szCs w:val="32"/>
        </w:rPr>
        <w:t>项目实施有进展。</w:t>
      </w:r>
      <w:r>
        <w:rPr>
          <w:rFonts w:hint="eastAsia" w:ascii="仿宋_GB2312" w:hAnsi="仿宋_GB2312" w:eastAsia="仿宋_GB2312" w:cs="仿宋_GB2312"/>
          <w:b w:val="0"/>
          <w:bCs/>
          <w:sz w:val="32"/>
          <w:szCs w:val="32"/>
          <w:shd w:val="clear" w:color="auto" w:fill="FFFFFF"/>
          <w:lang w:eastAsia="zh-Hans"/>
        </w:rPr>
        <w:t>醴陵、茶陵</w:t>
      </w:r>
      <w:r>
        <w:rPr>
          <w:rFonts w:hint="eastAsia" w:ascii="仿宋_GB2312" w:hAnsi="仿宋_GB2312" w:eastAsia="仿宋_GB2312" w:cs="仿宋_GB2312"/>
          <w:b w:val="0"/>
          <w:bCs/>
          <w:sz w:val="32"/>
          <w:szCs w:val="32"/>
          <w:shd w:val="clear" w:color="auto" w:fill="FFFFFF"/>
        </w:rPr>
        <w:t>、攸县3县</w:t>
      </w:r>
      <w:r>
        <w:rPr>
          <w:rFonts w:hint="eastAsia" w:ascii="仿宋_GB2312" w:hAnsi="仿宋_GB2312" w:eastAsia="仿宋_GB2312" w:cs="仿宋_GB2312"/>
          <w:b w:val="0"/>
          <w:bCs/>
          <w:sz w:val="32"/>
          <w:szCs w:val="32"/>
          <w:shd w:val="clear" w:color="auto" w:fill="FFFFFF"/>
          <w:lang w:eastAsia="zh-Hans"/>
        </w:rPr>
        <w:t>承担省机抛、机插补贴试点项目，</w:t>
      </w:r>
      <w:r>
        <w:rPr>
          <w:rFonts w:hint="eastAsia" w:ascii="仿宋_GB2312" w:hAnsi="仿宋_GB2312" w:eastAsia="仿宋_GB2312" w:cs="仿宋_GB2312"/>
          <w:b w:val="0"/>
          <w:bCs/>
          <w:sz w:val="32"/>
          <w:szCs w:val="32"/>
          <w:shd w:val="clear" w:color="auto" w:fill="FFFFFF"/>
        </w:rPr>
        <w:t>要求机插抛≥3万亩，资金共600万，均高质完成并获省厅表扬，水稻机插抛率148/310(万亩)=48%。</w:t>
      </w:r>
      <w:r>
        <w:rPr>
          <w:rFonts w:hint="eastAsia" w:ascii="仿宋_GB2312" w:hAnsi="仿宋_GB2312" w:eastAsia="仿宋_GB2312" w:cs="仿宋_GB2312"/>
          <w:b w:val="0"/>
          <w:bCs/>
          <w:sz w:val="32"/>
          <w:szCs w:val="32"/>
        </w:rPr>
        <w:t>三是机械化水平有提升。全市水稻油菜播面、综合机械化率分别为310、89万亩，84.97%、79.2%，机械化率分别提升1.97%、5.2%。茶陵龙海锋获省农机手安全作业劳动竞赛优胜奖。</w:t>
      </w:r>
    </w:p>
    <w:p>
      <w:pPr>
        <w:keepNext w:val="0"/>
        <w:keepLines w:val="0"/>
        <w:pageBreakBefore w:val="0"/>
        <w:kinsoku/>
        <w:wordWrap/>
        <w:overflowPunct/>
        <w:topLinePunct w:val="0"/>
        <w:autoSpaceDE/>
        <w:autoSpaceDN/>
        <w:bidi w:val="0"/>
        <w:adjustRightInd/>
        <w:snapToGrid/>
        <w:spacing w:line="520" w:lineRule="exact"/>
        <w:ind w:firstLine="585"/>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）稳步稳妥提升农机装备水平。</w:t>
      </w:r>
      <w:r>
        <w:rPr>
          <w:rFonts w:hint="eastAsia" w:ascii="仿宋_GB2312" w:hAnsi="仿宋_GB2312" w:eastAsia="仿宋_GB2312" w:cs="仿宋_GB2312"/>
          <w:b w:val="0"/>
          <w:bCs/>
          <w:kern w:val="0"/>
          <w:sz w:val="32"/>
          <w:szCs w:val="32"/>
        </w:rPr>
        <w:t>一是用好资金促发展。</w:t>
      </w:r>
      <w:r>
        <w:rPr>
          <w:rFonts w:hint="eastAsia" w:ascii="仿宋_GB2312" w:hAnsi="仿宋_GB2312" w:eastAsia="仿宋_GB2312" w:cs="仿宋_GB2312"/>
          <w:b w:val="0"/>
          <w:bCs/>
          <w:sz w:val="32"/>
          <w:szCs w:val="32"/>
        </w:rPr>
        <w:t>完成购置补贴资金3552万元，共计2835台套，利用APP开展二维码申办补</w:t>
      </w:r>
      <w:r>
        <w:rPr>
          <w:rFonts w:hint="eastAsia" w:ascii="仿宋_GB2312" w:hAnsi="仿宋_GB2312" w:eastAsia="仿宋_GB2312" w:cs="仿宋_GB2312"/>
          <w:b w:val="0"/>
          <w:bCs/>
          <w:sz w:val="32"/>
          <w:szCs w:val="32"/>
          <w:shd w:val="clear" w:color="auto" w:fill="FFFFFF"/>
        </w:rPr>
        <w:t>贴665台，1648万元，手机APP办补占比1</w:t>
      </w:r>
      <w:r>
        <w:rPr>
          <w:rFonts w:hint="eastAsia" w:ascii="仿宋_GB2312" w:hAnsi="仿宋_GB2312" w:eastAsia="仿宋_GB2312" w:cs="仿宋_GB2312"/>
          <w:b w:val="0"/>
          <w:bCs/>
          <w:sz w:val="32"/>
          <w:szCs w:val="32"/>
          <w:shd w:val="clear" w:color="auto" w:fill="FFFFFF"/>
          <w:lang w:val="en"/>
        </w:rPr>
        <w:t>648</w:t>
      </w:r>
      <w:r>
        <w:rPr>
          <w:rFonts w:hint="eastAsia" w:ascii="仿宋_GB2312" w:hAnsi="仿宋_GB2312" w:eastAsia="仿宋_GB2312" w:cs="仿宋_GB2312"/>
          <w:b w:val="0"/>
          <w:bCs/>
          <w:sz w:val="32"/>
          <w:szCs w:val="32"/>
          <w:shd w:val="clear" w:color="auto" w:fill="FFFFFF"/>
        </w:rPr>
        <w:t>/</w:t>
      </w:r>
      <w:r>
        <w:rPr>
          <w:rFonts w:hint="eastAsia" w:ascii="仿宋_GB2312" w:hAnsi="仿宋_GB2312" w:eastAsia="仿宋_GB2312" w:cs="仿宋_GB2312"/>
          <w:b w:val="0"/>
          <w:bCs/>
          <w:sz w:val="32"/>
          <w:szCs w:val="32"/>
          <w:shd w:val="clear" w:color="auto" w:fill="FFFFFF"/>
          <w:lang w:val="en"/>
        </w:rPr>
        <w:t>3552</w:t>
      </w:r>
      <w:r>
        <w:rPr>
          <w:rFonts w:hint="eastAsia" w:ascii="仿宋_GB2312" w:hAnsi="仿宋_GB2312" w:eastAsia="仿宋_GB2312" w:cs="仿宋_GB2312"/>
          <w:b w:val="0"/>
          <w:bCs/>
          <w:sz w:val="32"/>
          <w:szCs w:val="32"/>
          <w:shd w:val="clear" w:color="auto" w:fill="FFFFFF"/>
        </w:rPr>
        <w:t>=</w:t>
      </w:r>
      <w:r>
        <w:rPr>
          <w:rFonts w:hint="eastAsia" w:ascii="仿宋_GB2312" w:hAnsi="仿宋_GB2312" w:eastAsia="仿宋_GB2312" w:cs="仿宋_GB2312"/>
          <w:b w:val="0"/>
          <w:bCs/>
          <w:sz w:val="32"/>
          <w:szCs w:val="32"/>
          <w:shd w:val="clear" w:color="auto" w:fill="FFFFFF"/>
          <w:lang w:val="en"/>
        </w:rPr>
        <w:t>46.4</w:t>
      </w:r>
      <w:r>
        <w:rPr>
          <w:rFonts w:hint="eastAsia" w:ascii="仿宋_GB2312" w:hAnsi="仿宋_GB2312" w:eastAsia="仿宋_GB2312" w:cs="仿宋_GB2312"/>
          <w:b w:val="0"/>
          <w:bCs/>
          <w:sz w:val="32"/>
          <w:szCs w:val="32"/>
          <w:shd w:val="clear" w:color="auto" w:fill="FFFFFF"/>
        </w:rPr>
        <w:t>%。全年</w:t>
      </w:r>
      <w:r>
        <w:rPr>
          <w:rFonts w:hint="eastAsia" w:ascii="仿宋_GB2312" w:hAnsi="仿宋_GB2312" w:eastAsia="仿宋_GB2312" w:cs="仿宋_GB2312"/>
          <w:b w:val="0"/>
          <w:bCs/>
          <w:sz w:val="32"/>
          <w:szCs w:val="32"/>
        </w:rPr>
        <w:t>办理农机报废拆解机具415台、290.58万元。</w:t>
      </w:r>
      <w:r>
        <w:rPr>
          <w:rFonts w:hint="eastAsia" w:ascii="仿宋_GB2312" w:hAnsi="仿宋_GB2312" w:eastAsia="仿宋_GB2312" w:cs="仿宋_GB2312"/>
          <w:b w:val="0"/>
          <w:bCs/>
          <w:kern w:val="0"/>
          <w:sz w:val="32"/>
          <w:szCs w:val="32"/>
          <w:shd w:val="clear" w:color="auto" w:fill="FFFFFF"/>
        </w:rPr>
        <w:t>二是盘活资金保平稳。努力调剂</w:t>
      </w:r>
      <w:r>
        <w:rPr>
          <w:rFonts w:hint="eastAsia" w:ascii="仿宋_GB2312" w:hAnsi="仿宋_GB2312" w:eastAsia="仿宋_GB2312" w:cs="仿宋_GB2312"/>
          <w:b w:val="0"/>
          <w:bCs/>
          <w:sz w:val="32"/>
          <w:szCs w:val="32"/>
          <w:shd w:val="clear" w:color="auto" w:fill="FFFFFF"/>
        </w:rPr>
        <w:t>3批资金共5531万(23年已下达3680万)，保障购补工作稳步实施。</w:t>
      </w:r>
      <w:r>
        <w:rPr>
          <w:rFonts w:hint="eastAsia" w:ascii="仿宋_GB2312" w:hAnsi="仿宋_GB2312" w:eastAsia="仿宋_GB2312" w:cs="仿宋_GB2312"/>
          <w:b w:val="0"/>
          <w:bCs/>
          <w:sz w:val="32"/>
          <w:szCs w:val="32"/>
        </w:rPr>
        <w:t>调剂轮式拖拉机指标213万元。对已购买未办补贴机具进行预录入，共计预录入1631.1080万，调剂资金845万元。</w:t>
      </w:r>
      <w:r>
        <w:rPr>
          <w:rFonts w:hint="eastAsia" w:ascii="仿宋_GB2312" w:hAnsi="仿宋_GB2312" w:eastAsia="仿宋_GB2312" w:cs="仿宋_GB2312"/>
          <w:b w:val="0"/>
          <w:bCs/>
          <w:sz w:val="32"/>
          <w:szCs w:val="32"/>
          <w:shd w:val="clear" w:color="auto" w:fill="FFFFFF"/>
        </w:rPr>
        <w:t>三是培训推广有成效。对</w:t>
      </w:r>
      <w:r>
        <w:rPr>
          <w:rFonts w:hint="eastAsia" w:ascii="仿宋_GB2312" w:hAnsi="仿宋_GB2312" w:eastAsia="仿宋_GB2312" w:cs="仿宋_GB2312"/>
          <w:b w:val="0"/>
          <w:bCs/>
          <w:sz w:val="32"/>
          <w:szCs w:val="32"/>
        </w:rPr>
        <w:t>全市报废回收企业实行备案管理，全年上报回收企业复审6家，其中</w:t>
      </w:r>
      <w:r>
        <w:rPr>
          <w:rFonts w:hint="eastAsia" w:ascii="仿宋_GB2312" w:hAnsi="仿宋_GB2312" w:eastAsia="仿宋_GB2312" w:cs="仿宋_GB2312"/>
          <w:b w:val="0"/>
          <w:bCs/>
          <w:sz w:val="32"/>
          <w:szCs w:val="32"/>
          <w:shd w:val="clear" w:color="auto" w:fill="FFFFFF"/>
        </w:rPr>
        <w:t>新增农机报废企业2家、换证4家，积极开展购补和油菜机械化生产培训</w:t>
      </w:r>
      <w:r>
        <w:rPr>
          <w:rFonts w:hint="eastAsia" w:ascii="仿宋_GB2312" w:hAnsi="仿宋_GB2312" w:eastAsia="仿宋_GB2312" w:cs="仿宋_GB2312"/>
          <w:b w:val="0"/>
          <w:bCs/>
          <w:sz w:val="32"/>
          <w:szCs w:val="32"/>
          <w:shd w:val="clear" w:color="auto" w:fill="FFFFFF"/>
          <w:lang w:eastAsia="zh-CN"/>
        </w:rPr>
        <w:t>，</w:t>
      </w:r>
      <w:r>
        <w:rPr>
          <w:rFonts w:hint="eastAsia" w:ascii="仿宋_GB2312" w:hAnsi="仿宋_GB2312" w:eastAsia="仿宋_GB2312" w:cs="仿宋_GB2312"/>
          <w:b w:val="0"/>
          <w:bCs/>
          <w:sz w:val="32"/>
          <w:szCs w:val="32"/>
          <w:shd w:val="clear" w:color="auto" w:fill="FFFFFF"/>
        </w:rPr>
        <w:t>醴陵试点农业农村部油菜机械化移栽取得成功。京久时和明丰成功实施省设施农业项目，经费332万。</w:t>
      </w:r>
      <w:r>
        <w:rPr>
          <w:rFonts w:hint="eastAsia" w:ascii="仿宋_GB2312" w:hAnsi="仿宋_GB2312" w:eastAsia="仿宋_GB2312" w:cs="仿宋_GB2312"/>
          <w:b w:val="0"/>
          <w:bCs/>
          <w:sz w:val="32"/>
          <w:szCs w:val="32"/>
        </w:rPr>
        <w:t xml:space="preserve">    </w:t>
      </w:r>
    </w:p>
    <w:p>
      <w:pPr>
        <w:keepNext w:val="0"/>
        <w:keepLines w:val="0"/>
        <w:pageBreakBefore w:val="0"/>
        <w:kinsoku/>
        <w:wordWrap/>
        <w:overflowPunct/>
        <w:topLinePunct w:val="0"/>
        <w:autoSpaceDE/>
        <w:autoSpaceDN/>
        <w:bidi w:val="0"/>
        <w:adjustRightInd/>
        <w:snapToGrid/>
        <w:spacing w:line="520" w:lineRule="exact"/>
        <w:ind w:firstLine="585"/>
        <w:textAlignment w:val="auto"/>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）压严压实提升农机监管水平。</w:t>
      </w:r>
      <w:r>
        <w:rPr>
          <w:rFonts w:hint="eastAsia" w:ascii="仿宋_GB2312" w:hAnsi="仿宋_GB2312" w:eastAsia="仿宋_GB2312" w:cs="仿宋_GB2312"/>
          <w:b w:val="0"/>
          <w:bCs/>
          <w:sz w:val="32"/>
          <w:szCs w:val="32"/>
          <w:lang w:eastAsia="zh-Hans"/>
        </w:rPr>
        <w:t>一</w:t>
      </w:r>
      <w:r>
        <w:rPr>
          <w:rFonts w:hint="eastAsia" w:ascii="仿宋_GB2312" w:hAnsi="仿宋_GB2312" w:eastAsia="仿宋_GB2312" w:cs="仿宋_GB2312"/>
          <w:b w:val="0"/>
          <w:bCs/>
          <w:sz w:val="32"/>
          <w:szCs w:val="32"/>
        </w:rPr>
        <w:t>是全方面摸清家底。</w:t>
      </w:r>
      <w:r>
        <w:rPr>
          <w:rFonts w:hint="eastAsia" w:ascii="仿宋_GB2312" w:hAnsi="仿宋_GB2312" w:eastAsia="仿宋_GB2312" w:cs="仿宋_GB2312"/>
          <w:b w:val="0"/>
          <w:bCs/>
          <w:sz w:val="32"/>
          <w:szCs w:val="32"/>
          <w:shd w:val="clear" w:color="auto" w:fill="FFFFFF"/>
        </w:rPr>
        <w:t>变拖总注销率和年度注销率分别为5489/5970=91.9%、113/85=133%，报废拆解率237/243=97.53%；射射拖拉机33台变拖，回收清理到位，外籍号牌在辖区长期运行变拖41台，信息抄告到位。注销报废、灭失和长期脱检农机具2150台。全部高于省顽瘴痼疾整治办考核要求。</w:t>
      </w:r>
      <w:r>
        <w:rPr>
          <w:rFonts w:hint="eastAsia" w:ascii="仿宋_GB2312" w:hAnsi="仿宋_GB2312" w:eastAsia="仿宋_GB2312" w:cs="仿宋_GB2312"/>
          <w:b w:val="0"/>
          <w:bCs/>
          <w:sz w:val="32"/>
          <w:szCs w:val="32"/>
          <w:lang w:eastAsia="zh-Hans"/>
        </w:rPr>
        <w:t>二</w:t>
      </w:r>
      <w:r>
        <w:rPr>
          <w:rFonts w:hint="eastAsia" w:ascii="仿宋_GB2312" w:hAnsi="仿宋_GB2312" w:eastAsia="仿宋_GB2312" w:cs="仿宋_GB2312"/>
          <w:b w:val="0"/>
          <w:bCs/>
          <w:sz w:val="32"/>
          <w:szCs w:val="32"/>
        </w:rPr>
        <w:t>是全过程加强管控。</w:t>
      </w:r>
      <w:r>
        <w:rPr>
          <w:rFonts w:hint="eastAsia" w:ascii="仿宋_GB2312" w:hAnsi="仿宋_GB2312" w:eastAsia="仿宋_GB2312" w:cs="仿宋_GB2312"/>
          <w:b w:val="0"/>
          <w:bCs/>
          <w:sz w:val="32"/>
          <w:szCs w:val="32"/>
          <w:shd w:val="clear" w:color="auto" w:fill="FFFFFF"/>
          <w:lang w:eastAsia="zh-Hans"/>
        </w:rPr>
        <w:t>严把注册上户、考证发证、年度检审“3关”</w:t>
      </w:r>
      <w:r>
        <w:rPr>
          <w:rFonts w:hint="eastAsia" w:ascii="仿宋_GB2312" w:hAnsi="仿宋_GB2312" w:eastAsia="仿宋_GB2312" w:cs="仿宋_GB2312"/>
          <w:b w:val="0"/>
          <w:bCs/>
          <w:sz w:val="32"/>
          <w:szCs w:val="32"/>
          <w:shd w:val="clear" w:color="auto" w:fill="FFFFFF"/>
        </w:rPr>
        <w:t>。全市新注册登记农业机械1237台，完成年度检验共计1468台，组织农机驾驶员考试10场，新增初次申领驾照人员299人。</w:t>
      </w:r>
      <w:r>
        <w:rPr>
          <w:rFonts w:hint="eastAsia" w:ascii="仿宋_GB2312" w:hAnsi="仿宋_GB2312" w:eastAsia="仿宋_GB2312" w:cs="仿宋_GB2312"/>
          <w:b w:val="0"/>
          <w:bCs/>
          <w:sz w:val="32"/>
          <w:szCs w:val="32"/>
          <w:shd w:val="clear" w:color="auto" w:fill="FFFFFF"/>
          <w:lang w:eastAsia="zh-Hans"/>
        </w:rPr>
        <w:t>三</w:t>
      </w:r>
      <w:r>
        <w:rPr>
          <w:rFonts w:hint="eastAsia" w:ascii="仿宋_GB2312" w:hAnsi="仿宋_GB2312" w:eastAsia="仿宋_GB2312" w:cs="仿宋_GB2312"/>
          <w:b w:val="0"/>
          <w:bCs/>
          <w:sz w:val="32"/>
          <w:szCs w:val="32"/>
        </w:rPr>
        <w:t>是全范围扩大宣传。</w:t>
      </w:r>
      <w:r>
        <w:rPr>
          <w:rFonts w:hint="eastAsia" w:ascii="仿宋_GB2312" w:hAnsi="仿宋_GB2312" w:eastAsia="仿宋_GB2312" w:cs="仿宋_GB2312"/>
          <w:b w:val="0"/>
          <w:bCs/>
          <w:sz w:val="32"/>
          <w:szCs w:val="32"/>
          <w:shd w:val="clear" w:color="auto" w:fill="FFFFFF"/>
          <w:lang w:eastAsia="zh-Hans"/>
        </w:rPr>
        <w:t>召开全市农机安全监理会，</w:t>
      </w:r>
      <w:r>
        <w:rPr>
          <w:rFonts w:hint="eastAsia" w:ascii="仿宋_GB2312" w:hAnsi="仿宋_GB2312" w:eastAsia="仿宋_GB2312" w:cs="仿宋_GB2312"/>
          <w:b w:val="0"/>
          <w:bCs/>
          <w:sz w:val="32"/>
          <w:szCs w:val="32"/>
          <w:shd w:val="clear" w:color="auto" w:fill="FFFFFF"/>
        </w:rPr>
        <w:t>积极开展</w:t>
      </w:r>
      <w:r>
        <w:rPr>
          <w:rFonts w:hint="eastAsia" w:ascii="仿宋_GB2312" w:hAnsi="仿宋_GB2312" w:eastAsia="仿宋_GB2312" w:cs="仿宋_GB2312"/>
          <w:b w:val="0"/>
          <w:bCs/>
          <w:sz w:val="32"/>
          <w:szCs w:val="32"/>
          <w:shd w:val="clear" w:color="auto" w:fill="FFFFFF"/>
          <w:lang w:eastAsia="zh-Hans"/>
        </w:rPr>
        <w:t>“安全生产月”活动，</w:t>
      </w:r>
      <w:r>
        <w:rPr>
          <w:rFonts w:hint="eastAsia" w:ascii="仿宋_GB2312" w:hAnsi="仿宋_GB2312" w:eastAsia="仿宋_GB2312" w:cs="仿宋_GB2312"/>
          <w:b w:val="0"/>
          <w:bCs/>
          <w:sz w:val="32"/>
          <w:szCs w:val="32"/>
          <w:shd w:val="clear" w:color="auto" w:fill="FFFFFF"/>
        </w:rPr>
        <w:t>切实增强机手安全意识。芦淞区荐刘中南“赞现代农业”获全国农机普法作品优秀奖。</w:t>
      </w:r>
      <w:r>
        <w:rPr>
          <w:rFonts w:hint="eastAsia" w:ascii="仿宋_GB2312" w:hAnsi="仿宋_GB2312" w:eastAsia="仿宋_GB2312" w:cs="仿宋_GB2312"/>
          <w:b w:val="0"/>
          <w:bCs/>
          <w:sz w:val="32"/>
          <w:szCs w:val="32"/>
          <w:lang w:eastAsia="zh-Hans"/>
        </w:rPr>
        <w:t>四是</w:t>
      </w:r>
      <w:r>
        <w:rPr>
          <w:rFonts w:hint="eastAsia" w:ascii="仿宋_GB2312" w:hAnsi="仿宋_GB2312" w:eastAsia="仿宋_GB2312" w:cs="仿宋_GB2312"/>
          <w:b w:val="0"/>
          <w:bCs/>
          <w:sz w:val="32"/>
          <w:szCs w:val="32"/>
        </w:rPr>
        <w:t>全覆盖推进保险。</w:t>
      </w:r>
      <w:r>
        <w:rPr>
          <w:rFonts w:hint="eastAsia" w:ascii="仿宋_GB2312" w:hAnsi="仿宋_GB2312" w:eastAsia="仿宋_GB2312" w:cs="仿宋_GB2312"/>
          <w:b w:val="0"/>
          <w:bCs/>
          <w:sz w:val="32"/>
          <w:szCs w:val="32"/>
          <w:shd w:val="clear" w:color="auto" w:fill="FFFFFF"/>
        </w:rPr>
        <w:t>累计签单1919笔，保费82.15万，同比增幅35.91%。五是全方位开展创建。严格依标准创建平安村2个、平安乡镇3个、平安农机合作社12个。</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）用心用情提升农机服务水平。</w:t>
      </w:r>
      <w:r>
        <w:rPr>
          <w:rFonts w:hint="eastAsia" w:ascii="仿宋_GB2312" w:hAnsi="仿宋_GB2312" w:eastAsia="仿宋_GB2312" w:cs="仿宋_GB2312"/>
          <w:b w:val="0"/>
          <w:bCs/>
          <w:sz w:val="32"/>
          <w:szCs w:val="32"/>
          <w:shd w:val="clear" w:color="auto" w:fill="FFFFFF"/>
        </w:rPr>
        <w:t>一是着力壮大主体培育。全面调研摸底合作社，成功申报省综合农事服务中心1家、省示范社4家、省现代社</w:t>
      </w:r>
      <w:r>
        <w:rPr>
          <w:rFonts w:hint="eastAsia" w:ascii="仿宋_GB2312" w:hAnsi="仿宋_GB2312" w:eastAsia="仿宋_GB2312" w:cs="仿宋_GB2312"/>
          <w:b w:val="0"/>
          <w:bCs/>
          <w:sz w:val="32"/>
          <w:szCs w:val="32"/>
          <w:shd w:val="clear" w:color="auto" w:fill="FFFFFF"/>
          <w:lang w:val="en-US" w:eastAsia="zh-CN"/>
        </w:rPr>
        <w:t>5</w:t>
      </w:r>
      <w:r>
        <w:rPr>
          <w:rFonts w:hint="eastAsia" w:ascii="仿宋_GB2312" w:hAnsi="仿宋_GB2312" w:eastAsia="仿宋_GB2312" w:cs="仿宋_GB2312"/>
          <w:b w:val="0"/>
          <w:bCs/>
          <w:sz w:val="32"/>
          <w:szCs w:val="32"/>
          <w:shd w:val="clear" w:color="auto" w:fill="FFFFFF"/>
        </w:rPr>
        <w:t>家，资金310万；市扶持7家农机合作社。二是解决合作社“3难”。</w:t>
      </w:r>
      <w:r>
        <w:rPr>
          <w:rFonts w:hint="eastAsia" w:ascii="仿宋_GB2312" w:hAnsi="仿宋_GB2312" w:eastAsia="仿宋_GB2312" w:cs="仿宋_GB2312"/>
          <w:b w:val="0"/>
          <w:bCs/>
          <w:kern w:val="0"/>
          <w:sz w:val="32"/>
          <w:szCs w:val="32"/>
        </w:rPr>
        <w:t>认真落实农机保险、信贷担保、融资租赁、财政补贴等政策措施，解决农机合作社融资渠道少、贷款审批难的问题；积极协调合作社办公、机库棚、存储与机烘等用地，享受农业基础设施建设用地优惠，解决其用地难、用地贵的问题；加强理事长、农机手、机械化生产技术等内容培训，提升农机人的综合素质，解决其用人难问题。三是解决农机“4难”。</w:t>
      </w:r>
      <w:r>
        <w:rPr>
          <w:rFonts w:hint="eastAsia" w:ascii="仿宋_GB2312" w:hAnsi="仿宋_GB2312" w:eastAsia="仿宋_GB2312" w:cs="仿宋_GB2312"/>
          <w:b w:val="0"/>
          <w:bCs/>
          <w:sz w:val="32"/>
          <w:szCs w:val="32"/>
          <w:shd w:val="clear" w:color="auto" w:fill="FFFFFF"/>
        </w:rPr>
        <w:t>解决</w:t>
      </w:r>
      <w:r>
        <w:rPr>
          <w:rFonts w:hint="eastAsia" w:ascii="仿宋_GB2312" w:hAnsi="仿宋_GB2312" w:eastAsia="仿宋_GB2312" w:cs="仿宋_GB2312"/>
          <w:b w:val="0"/>
          <w:bCs/>
          <w:kern w:val="0"/>
          <w:sz w:val="32"/>
          <w:szCs w:val="32"/>
        </w:rPr>
        <w:t>机耕道建设投入少、用地难、管理缺3大短板，倡议合作社流转土地纳入高标准农田改造范围，</w:t>
      </w:r>
      <w:r>
        <w:rPr>
          <w:rFonts w:hint="eastAsia" w:ascii="仿宋_GB2312" w:hAnsi="仿宋_GB2312" w:eastAsia="仿宋_GB2312" w:cs="仿宋_GB2312"/>
          <w:b w:val="0"/>
          <w:bCs/>
          <w:sz w:val="32"/>
          <w:szCs w:val="32"/>
          <w:lang w:val="zh-CN"/>
        </w:rPr>
        <w:t>加快农机具库棚建设，协调农机经销商完善农机维修网点建设，</w:t>
      </w:r>
      <w:r>
        <w:rPr>
          <w:rFonts w:hint="eastAsia" w:ascii="仿宋_GB2312" w:hAnsi="仿宋_GB2312" w:eastAsia="仿宋_GB2312" w:cs="仿宋_GB2312"/>
          <w:b w:val="0"/>
          <w:bCs/>
          <w:sz w:val="32"/>
          <w:szCs w:val="32"/>
        </w:rPr>
        <w:t>着力解决</w:t>
      </w:r>
      <w:r>
        <w:rPr>
          <w:rFonts w:hint="eastAsia" w:ascii="仿宋_GB2312" w:hAnsi="仿宋_GB2312" w:eastAsia="仿宋_GB2312" w:cs="仿宋_GB2312"/>
          <w:b w:val="0"/>
          <w:bCs/>
          <w:sz w:val="32"/>
          <w:szCs w:val="32"/>
          <w:lang w:val="zh-CN"/>
        </w:rPr>
        <w:t>农机行路难、下田难、住房难、看病难等问题，提升农机作业效率与效益。</w:t>
      </w:r>
    </w:p>
    <w:p>
      <w:pPr>
        <w:keepNext w:val="0"/>
        <w:keepLines w:val="0"/>
        <w:pageBreakBefore w:val="0"/>
        <w:widowControl/>
        <w:kinsoku/>
        <w:wordWrap/>
        <w:overflowPunct/>
        <w:topLinePunct w:val="0"/>
        <w:autoSpaceDE/>
        <w:autoSpaceDN/>
        <w:bidi w:val="0"/>
        <w:adjustRightInd/>
        <w:snapToGrid/>
        <w:spacing w:line="520" w:lineRule="exact"/>
        <w:ind w:firstLine="642"/>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）专业专注提升农机管理水平</w:t>
      </w:r>
      <w:r>
        <w:rPr>
          <w:rFonts w:hint="eastAsia" w:ascii="仿宋_GB2312" w:hAnsi="仿宋_GB2312" w:eastAsia="仿宋_GB2312" w:cs="仿宋_GB2312"/>
          <w:b w:val="0"/>
          <w:bCs/>
          <w:sz w:val="32"/>
          <w:szCs w:val="32"/>
          <w:lang w:eastAsia="zh-Hans"/>
        </w:rPr>
        <w:t>。</w:t>
      </w:r>
      <w:r>
        <w:rPr>
          <w:rFonts w:hint="eastAsia" w:ascii="仿宋_GB2312" w:hAnsi="仿宋_GB2312" w:eastAsia="仿宋_GB2312" w:cs="仿宋_GB2312"/>
          <w:b w:val="0"/>
          <w:bCs/>
          <w:sz w:val="32"/>
          <w:szCs w:val="32"/>
        </w:rPr>
        <w:t>一是涵养政治能力水平。制定每年不少于20次的政治学习计划，以时事学习、专题授课、专题研讨、讲授党课等形式开展，确保每一名干部年度学习时长80学时以上，以此武装头脑、指导实践、推动工作，为全市农机化工作全面全程高质高效发展提供坚强思想保证。二是抓好业务知识培训。全市共举办各类培训班50多期5000多人次。先后举办或组织人员参加省机育秧、机插机抛、无人机等技术培训，参加省油菜机收减损大比武</w:t>
      </w:r>
      <w:r>
        <w:rPr>
          <w:rFonts w:hint="eastAsia" w:ascii="仿宋_GB2312" w:hAnsi="仿宋_GB2312" w:eastAsia="仿宋_GB2312" w:cs="仿宋_GB2312"/>
          <w:b w:val="0"/>
          <w:bCs/>
          <w:sz w:val="32"/>
          <w:szCs w:val="32"/>
          <w:lang w:eastAsia="zh-Hans"/>
        </w:rPr>
        <w:t>、</w:t>
      </w:r>
      <w:r>
        <w:rPr>
          <w:rFonts w:hint="eastAsia" w:ascii="仿宋_GB2312" w:hAnsi="仿宋_GB2312" w:eastAsia="仿宋_GB2312" w:cs="仿宋_GB2312"/>
          <w:b w:val="0"/>
          <w:bCs/>
          <w:sz w:val="32"/>
          <w:szCs w:val="32"/>
        </w:rPr>
        <w:t>省</w:t>
      </w:r>
      <w:r>
        <w:rPr>
          <w:rFonts w:hint="eastAsia" w:ascii="仿宋_GB2312" w:hAnsi="仿宋_GB2312" w:eastAsia="仿宋_GB2312" w:cs="仿宋_GB2312"/>
          <w:b w:val="0"/>
          <w:bCs/>
          <w:kern w:val="0"/>
          <w:sz w:val="32"/>
          <w:szCs w:val="32"/>
          <w:lang w:bidi="ar"/>
        </w:rPr>
        <w:t>“沃得杯”农机修理等技能竞赛</w:t>
      </w:r>
      <w:r>
        <w:rPr>
          <w:rFonts w:hint="eastAsia" w:ascii="仿宋_GB2312" w:hAnsi="仿宋_GB2312" w:eastAsia="仿宋_GB2312" w:cs="仿宋_GB2312"/>
          <w:b w:val="0"/>
          <w:bCs/>
          <w:sz w:val="32"/>
          <w:szCs w:val="32"/>
          <w:lang w:eastAsia="zh-Hans"/>
        </w:rPr>
        <w:t>。各县市区</w:t>
      </w:r>
      <w:r>
        <w:rPr>
          <w:rFonts w:hint="eastAsia" w:ascii="仿宋_GB2312" w:hAnsi="仿宋_GB2312" w:eastAsia="仿宋_GB2312" w:cs="仿宋_GB2312"/>
          <w:b w:val="0"/>
          <w:bCs/>
          <w:sz w:val="32"/>
          <w:szCs w:val="32"/>
        </w:rPr>
        <w:t>分别</w:t>
      </w:r>
      <w:r>
        <w:rPr>
          <w:rFonts w:hint="eastAsia" w:ascii="仿宋_GB2312" w:hAnsi="仿宋_GB2312" w:eastAsia="仿宋_GB2312" w:cs="仿宋_GB2312"/>
          <w:b w:val="0"/>
          <w:bCs/>
          <w:sz w:val="32"/>
          <w:szCs w:val="32"/>
          <w:lang w:eastAsia="zh-Hans"/>
        </w:rPr>
        <w:t>举办</w:t>
      </w:r>
      <w:r>
        <w:rPr>
          <w:rFonts w:hint="eastAsia" w:ascii="仿宋_GB2312" w:hAnsi="仿宋_GB2312" w:eastAsia="仿宋_GB2312" w:cs="仿宋_GB2312"/>
          <w:b w:val="0"/>
          <w:bCs/>
          <w:sz w:val="32"/>
          <w:szCs w:val="32"/>
        </w:rPr>
        <w:t>水稻机插机抛现场演示、机具推广、</w:t>
      </w:r>
      <w:r>
        <w:rPr>
          <w:rFonts w:hint="eastAsia" w:ascii="仿宋_GB2312" w:hAnsi="仿宋_GB2312" w:eastAsia="仿宋_GB2312" w:cs="仿宋_GB2312"/>
          <w:b w:val="0"/>
          <w:bCs/>
          <w:sz w:val="32"/>
          <w:szCs w:val="32"/>
          <w:lang w:eastAsia="zh-Hans"/>
        </w:rPr>
        <w:t>深翻耕、机插抛、水稻机</w:t>
      </w:r>
      <w:r>
        <w:rPr>
          <w:rFonts w:hint="eastAsia" w:ascii="仿宋_GB2312" w:hAnsi="仿宋_GB2312" w:eastAsia="仿宋_GB2312" w:cs="仿宋_GB2312"/>
          <w:b w:val="0"/>
          <w:bCs/>
          <w:sz w:val="32"/>
          <w:szCs w:val="32"/>
        </w:rPr>
        <w:t>收减损等技术培训。三是促进干部能力提升。积极响应号召，</w:t>
      </w:r>
      <w:r>
        <w:rPr>
          <w:rFonts w:hint="eastAsia" w:ascii="仿宋_GB2312" w:hAnsi="仿宋_GB2312" w:eastAsia="仿宋_GB2312" w:cs="仿宋_GB2312"/>
          <w:b w:val="0"/>
          <w:bCs/>
          <w:sz w:val="32"/>
          <w:szCs w:val="32"/>
          <w:lang w:val="en"/>
        </w:rPr>
        <w:t>紧跟步伐，分层次、分科室、分类别于第一时间制定了干部十大专业素养清单，总结急需提升能力清单</w:t>
      </w:r>
      <w:r>
        <w:rPr>
          <w:rFonts w:hint="eastAsia" w:ascii="仿宋_GB2312" w:hAnsi="仿宋_GB2312" w:eastAsia="仿宋_GB2312" w:cs="仿宋_GB2312"/>
          <w:b w:val="0"/>
          <w:bCs/>
          <w:sz w:val="32"/>
          <w:szCs w:val="32"/>
        </w:rPr>
        <w:t>152条；结合中心实际，完善形成三个清单6条；成立了“三农”志愿服务队，县处级干部赴攸县、醴陵等地开展了企业对接服务；组织党员干部到农机合作社开展</w:t>
      </w:r>
      <w:r>
        <w:rPr>
          <w:rFonts w:hint="eastAsia" w:ascii="仿宋_GB2312" w:hAnsi="仿宋_GB2312" w:eastAsia="仿宋_GB2312" w:cs="仿宋_GB2312"/>
          <w:b w:val="0"/>
          <w:bCs/>
          <w:sz w:val="32"/>
          <w:szCs w:val="32"/>
          <w:lang w:val="en"/>
        </w:rPr>
        <w:t>关键农机技术下乡服务推广、</w:t>
      </w:r>
      <w:r>
        <w:rPr>
          <w:rFonts w:hint="eastAsia" w:ascii="仿宋_GB2312" w:hAnsi="仿宋_GB2312" w:eastAsia="仿宋_GB2312" w:cs="仿宋_GB2312"/>
          <w:b w:val="0"/>
          <w:bCs/>
          <w:sz w:val="32"/>
          <w:szCs w:val="32"/>
        </w:rPr>
        <w:t>春耕备耕农机维修服务等</w:t>
      </w:r>
      <w:r>
        <w:rPr>
          <w:rFonts w:hint="eastAsia" w:ascii="仿宋_GB2312" w:hAnsi="仿宋_GB2312" w:eastAsia="仿宋_GB2312" w:cs="仿宋_GB2312"/>
          <w:b w:val="0"/>
          <w:bCs/>
          <w:sz w:val="32"/>
          <w:szCs w:val="32"/>
          <w:lang w:val="en"/>
        </w:rPr>
        <w:t>活动</w:t>
      </w:r>
      <w:r>
        <w:rPr>
          <w:rFonts w:hint="eastAsia" w:ascii="仿宋_GB2312" w:hAnsi="仿宋_GB2312" w:eastAsia="仿宋_GB2312" w:cs="仿宋_GB2312"/>
          <w:b w:val="0"/>
          <w:bCs/>
          <w:sz w:val="32"/>
          <w:szCs w:val="32"/>
        </w:rPr>
        <w:t>；指导县市区农机具年检年审工作等系列提升活动。</w:t>
      </w:r>
    </w:p>
    <w:p>
      <w:pPr>
        <w:tabs>
          <w:tab w:val="left" w:pos="7560"/>
        </w:tabs>
        <w:adjustRightInd w:val="0"/>
        <w:snapToGrid w:val="0"/>
        <w:spacing w:line="56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2、收入支出预算执行情况分析</w:t>
      </w:r>
    </w:p>
    <w:p>
      <w:pPr>
        <w:snapToGrid w:val="0"/>
        <w:spacing w:line="520" w:lineRule="exact"/>
        <w:ind w:firstLine="640" w:firstLineChars="200"/>
        <w:rPr>
          <w:rFonts w:hint="eastAsia" w:ascii="仿宋_GB2312" w:hAnsi="仿宋" w:eastAsia="仿宋_GB2312"/>
          <w:sz w:val="32"/>
          <w:szCs w:val="32"/>
        </w:rPr>
      </w:pPr>
      <w:r>
        <w:rPr>
          <w:rFonts w:hint="eastAsia" w:ascii="仿宋_GB2312" w:eastAsia="仿宋_GB2312"/>
          <w:sz w:val="32"/>
          <w:szCs w:val="32"/>
          <w:lang w:val="en-US" w:eastAsia="zh-CN"/>
        </w:rPr>
        <w:t>2022年单位收入、支出年初预算安</w:t>
      </w:r>
      <w:r>
        <w:rPr>
          <w:rFonts w:hint="eastAsia" w:ascii="仿宋_GB2312" w:eastAsia="仿宋_GB2312"/>
          <w:sz w:val="32"/>
          <w:szCs w:val="32"/>
          <w:highlight w:val="none"/>
          <w:lang w:val="en-US" w:eastAsia="zh-CN"/>
        </w:rPr>
        <w:t>排为538.64万元，相比去年减少22.04万元，</w:t>
      </w:r>
      <w:r>
        <w:rPr>
          <w:rFonts w:hint="eastAsia" w:ascii="仿宋_GB2312" w:eastAsia="仿宋_GB2312"/>
          <w:sz w:val="32"/>
          <w:szCs w:val="32"/>
        </w:rPr>
        <w:t>变动原因是一财政统一压减了运转经费指标，二是人员上年度年初预算为20人，本年度年初预算为16人，人数减少导致人员经费减少和公用经费减少。</w:t>
      </w:r>
    </w:p>
    <w:p>
      <w:pPr>
        <w:snapToGrid w:val="0"/>
        <w:spacing w:line="52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lang w:val="en-US" w:eastAsia="zh-CN"/>
        </w:rPr>
        <w:t>2022年</w:t>
      </w:r>
      <w:r>
        <w:rPr>
          <w:rFonts w:hint="eastAsia" w:ascii="仿宋_GB2312" w:eastAsia="仿宋_GB2312"/>
          <w:sz w:val="32"/>
          <w:szCs w:val="32"/>
          <w:highlight w:val="none"/>
          <w:lang w:val="en-US" w:eastAsia="zh-CN"/>
        </w:rPr>
        <w:t>收入支出预算执行数为629.8万元,2022年相比2021年增加36.01万元，增加6.06%。</w:t>
      </w:r>
      <w:r>
        <w:rPr>
          <w:rFonts w:hint="eastAsia" w:ascii="仿宋_GB2312" w:hAnsi="仿宋" w:eastAsia="仿宋_GB2312"/>
          <w:sz w:val="32"/>
          <w:szCs w:val="32"/>
        </w:rPr>
        <w:t>主要原因是一补发两年的应休未休年假；二本年补发了两年医疗铺底；三是绩效发放改革。</w:t>
      </w:r>
    </w:p>
    <w:p>
      <w:pPr>
        <w:tabs>
          <w:tab w:val="left" w:pos="7560"/>
        </w:tabs>
        <w:adjustRightInd w:val="0"/>
        <w:snapToGrid w:val="0"/>
        <w:spacing w:line="560" w:lineRule="exact"/>
        <w:ind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“三公”经费支出情况: 2022年度预算公务接待费为4.5万元，公务用车运行费10万元，公务用车购置费13万元，因公出国费用为0万元; 2022年度决算公务接待费为0.56万元，公务用车运行费8.06万元，公务用车购置费12.7万元，因公出国费用为 0万元，合计21.32万元，三公经费人均支出为1.33万元。</w:t>
      </w:r>
    </w:p>
    <w:p>
      <w:pPr>
        <w:snapToGrid w:val="0"/>
        <w:spacing w:line="520" w:lineRule="exact"/>
        <w:ind w:firstLine="640" w:firstLineChars="200"/>
        <w:rPr>
          <w:rFonts w:hint="eastAsia" w:ascii="仿宋_GB2312" w:eastAsia="仿宋_GB2312"/>
          <w:sz w:val="32"/>
          <w:szCs w:val="32"/>
          <w:highlight w:val="none"/>
          <w:lang w:val="en-US" w:eastAsia="zh-CN"/>
        </w:rPr>
      </w:pPr>
      <w:r>
        <w:rPr>
          <w:rFonts w:hint="eastAsia" w:ascii="仿宋_GB2312" w:hAnsi="仿宋" w:eastAsia="仿宋_GB2312"/>
          <w:sz w:val="32"/>
          <w:szCs w:val="32"/>
          <w:lang w:val="en-US" w:eastAsia="zh-CN"/>
        </w:rPr>
        <w:t>2022</w:t>
      </w:r>
      <w:r>
        <w:rPr>
          <w:rFonts w:hint="eastAsia" w:ascii="仿宋_GB2312" w:hAnsi="仿宋" w:eastAsia="仿宋_GB2312"/>
          <w:sz w:val="32"/>
          <w:szCs w:val="32"/>
        </w:rPr>
        <w:t>年末资产总额为58.40万元，</w:t>
      </w:r>
      <w:r>
        <w:rPr>
          <w:rFonts w:hint="eastAsia" w:ascii="仿宋_GB2312" w:hAnsi="仿宋" w:eastAsia="仿宋_GB2312"/>
          <w:sz w:val="32"/>
          <w:szCs w:val="32"/>
          <w:lang w:eastAsia="zh-CN"/>
        </w:rPr>
        <w:t>相比上年末的</w:t>
      </w:r>
      <w:r>
        <w:rPr>
          <w:rFonts w:hint="eastAsia" w:ascii="仿宋_GB2312" w:hAnsi="仿宋" w:eastAsia="仿宋_GB2312"/>
          <w:sz w:val="32"/>
          <w:szCs w:val="32"/>
        </w:rPr>
        <w:t>51.90万元</w:t>
      </w:r>
      <w:r>
        <w:rPr>
          <w:rFonts w:hint="eastAsia" w:ascii="仿宋_GB2312" w:hAnsi="仿宋" w:eastAsia="仿宋_GB2312"/>
          <w:sz w:val="32"/>
          <w:szCs w:val="32"/>
          <w:lang w:eastAsia="zh-CN"/>
        </w:rPr>
        <w:t>增加了</w:t>
      </w:r>
      <w:r>
        <w:rPr>
          <w:rFonts w:hint="eastAsia" w:ascii="仿宋_GB2312" w:hAnsi="仿宋" w:eastAsia="仿宋_GB2312"/>
          <w:sz w:val="32"/>
          <w:szCs w:val="32"/>
        </w:rPr>
        <w:t>6.5万，</w:t>
      </w:r>
      <w:r>
        <w:rPr>
          <w:rFonts w:hint="eastAsia" w:ascii="仿宋_GB2312" w:hAnsi="仿宋" w:eastAsia="仿宋_GB2312"/>
          <w:sz w:val="32"/>
          <w:szCs w:val="32"/>
          <w:lang w:eastAsia="zh-CN"/>
        </w:rPr>
        <w:t>增加</w:t>
      </w:r>
      <w:r>
        <w:rPr>
          <w:rFonts w:hint="eastAsia" w:ascii="仿宋_GB2312" w:hAnsi="仿宋" w:eastAsia="仿宋_GB2312"/>
          <w:sz w:val="32"/>
          <w:szCs w:val="32"/>
        </w:rPr>
        <w:t>主要原因是购买小汽车增加了固定资产；</w:t>
      </w:r>
      <w:r>
        <w:rPr>
          <w:rFonts w:hint="eastAsia" w:ascii="仿宋_GB2312" w:hAnsi="仿宋" w:eastAsia="仿宋_GB2312"/>
          <w:sz w:val="32"/>
          <w:szCs w:val="32"/>
          <w:lang w:val="en-US" w:eastAsia="zh-CN"/>
        </w:rPr>
        <w:t>2022</w:t>
      </w:r>
      <w:r>
        <w:rPr>
          <w:rFonts w:hint="eastAsia" w:ascii="仿宋_GB2312" w:hAnsi="仿宋" w:eastAsia="仿宋_GB2312"/>
          <w:sz w:val="32"/>
          <w:szCs w:val="32"/>
        </w:rPr>
        <w:t>年末</w:t>
      </w:r>
      <w:r>
        <w:rPr>
          <w:rFonts w:hint="eastAsia" w:ascii="仿宋_GB2312" w:hAnsi="仿宋" w:eastAsia="仿宋_GB2312"/>
          <w:sz w:val="32"/>
          <w:szCs w:val="32"/>
          <w:lang w:eastAsia="zh-CN"/>
        </w:rPr>
        <w:t>负债为</w:t>
      </w:r>
      <w:r>
        <w:rPr>
          <w:rFonts w:hint="eastAsia" w:ascii="仿宋_GB2312" w:hAnsi="仿宋" w:eastAsia="仿宋_GB2312"/>
          <w:sz w:val="32"/>
          <w:szCs w:val="32"/>
        </w:rPr>
        <w:t>2.48万元，</w:t>
      </w:r>
      <w:r>
        <w:rPr>
          <w:rFonts w:hint="eastAsia" w:ascii="仿宋_GB2312" w:hAnsi="仿宋" w:eastAsia="仿宋_GB2312"/>
          <w:sz w:val="32"/>
          <w:szCs w:val="32"/>
          <w:lang w:eastAsia="zh-CN"/>
        </w:rPr>
        <w:t>相比</w:t>
      </w:r>
      <w:r>
        <w:rPr>
          <w:rFonts w:hint="eastAsia" w:ascii="仿宋_GB2312" w:hAnsi="仿宋" w:eastAsia="仿宋_GB2312"/>
          <w:sz w:val="32"/>
          <w:szCs w:val="32"/>
        </w:rPr>
        <w:t>上年末</w:t>
      </w:r>
      <w:r>
        <w:rPr>
          <w:rFonts w:hint="eastAsia" w:ascii="仿宋_GB2312" w:hAnsi="仿宋" w:eastAsia="仿宋_GB2312"/>
          <w:sz w:val="32"/>
          <w:szCs w:val="32"/>
          <w:lang w:eastAsia="zh-CN"/>
        </w:rPr>
        <w:t>的</w:t>
      </w:r>
      <w:r>
        <w:rPr>
          <w:rFonts w:hint="eastAsia" w:ascii="仿宋_GB2312" w:hAnsi="仿宋" w:eastAsia="仿宋_GB2312"/>
          <w:sz w:val="32"/>
          <w:szCs w:val="32"/>
        </w:rPr>
        <w:t>1.03万元增加1.45万元，主要原因是负债科目主要是其他应付款，其他应付款差额主要是特设专户门面水电费暂时只是代扣还未代缴。</w:t>
      </w:r>
      <w:r>
        <w:rPr>
          <w:rFonts w:hint="eastAsia" w:ascii="仿宋_GB2312" w:eastAsia="仿宋_GB2312"/>
          <w:sz w:val="32"/>
          <w:szCs w:val="32"/>
          <w:highlight w:val="none"/>
          <w:lang w:val="en-US" w:eastAsia="zh-CN"/>
        </w:rPr>
        <w:t>无其他任何负债。</w:t>
      </w:r>
    </w:p>
    <w:p>
      <w:pPr>
        <w:numPr>
          <w:ilvl w:val="0"/>
          <w:numId w:val="0"/>
        </w:numPr>
        <w:tabs>
          <w:tab w:val="left" w:pos="7560"/>
        </w:tabs>
        <w:adjustRightInd w:val="0"/>
        <w:snapToGrid w:val="0"/>
        <w:spacing w:line="560" w:lineRule="exact"/>
        <w:ind w:leftChars="200"/>
        <w:jc w:val="left"/>
        <w:rPr>
          <w:rFonts w:hint="eastAsia" w:ascii="楷体_GB2312" w:eastAsia="楷体_GB2312"/>
          <w:sz w:val="32"/>
          <w:szCs w:val="32"/>
        </w:rPr>
      </w:pPr>
      <w:r>
        <w:rPr>
          <w:rFonts w:hint="eastAsia" w:ascii="楷体_GB2312" w:eastAsia="楷体_GB2312"/>
          <w:sz w:val="32"/>
          <w:szCs w:val="32"/>
          <w:lang w:eastAsia="zh-CN"/>
        </w:rPr>
        <w:t>（二）</w:t>
      </w:r>
      <w:r>
        <w:rPr>
          <w:rFonts w:hint="eastAsia" w:ascii="楷体_GB2312" w:eastAsia="楷体_GB2312"/>
          <w:sz w:val="32"/>
          <w:szCs w:val="32"/>
        </w:rPr>
        <w:t>项目支出绩效情况</w:t>
      </w:r>
    </w:p>
    <w:p>
      <w:pPr>
        <w:pStyle w:val="8"/>
        <w:widowControl/>
        <w:spacing w:line="560" w:lineRule="exact"/>
        <w:ind w:firstLine="64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年初预算项目“平安农机”创建、科技创新与教育培训</w:t>
      </w:r>
      <w:r>
        <w:rPr>
          <w:rFonts w:hint="eastAsia" w:ascii="仿宋_GB2312" w:hAnsi="仿宋_GB2312" w:eastAsia="仿宋_GB2312" w:cs="仿宋_GB2312"/>
          <w:b w:val="0"/>
          <w:bCs/>
          <w:sz w:val="32"/>
          <w:szCs w:val="32"/>
          <w:lang w:val="en-US" w:eastAsia="zh-CN"/>
        </w:rPr>
        <w:t>24万元，</w:t>
      </w:r>
      <w:r>
        <w:rPr>
          <w:rFonts w:hint="eastAsia" w:ascii="仿宋_GB2312" w:hAnsi="仿宋_GB2312" w:eastAsia="仿宋_GB2312" w:cs="仿宋_GB2312"/>
          <w:b w:val="0"/>
          <w:bCs/>
          <w:sz w:val="32"/>
          <w:szCs w:val="32"/>
          <w:highlight w:val="none"/>
          <w:lang w:val="en-US" w:eastAsia="zh-CN"/>
        </w:rPr>
        <w:t>实际支出10.87万元。</w:t>
      </w:r>
      <w:r>
        <w:rPr>
          <w:rFonts w:hint="eastAsia" w:ascii="仿宋_GB2312" w:hAnsi="仿宋_GB2312" w:eastAsia="仿宋_GB2312" w:cs="仿宋_GB2312"/>
          <w:b w:val="0"/>
          <w:bCs/>
          <w:sz w:val="32"/>
          <w:szCs w:val="32"/>
          <w:highlight w:val="none"/>
          <w:lang w:eastAsia="zh-CN"/>
        </w:rPr>
        <w:t>项目实施绩效如</w:t>
      </w:r>
      <w:r>
        <w:rPr>
          <w:rFonts w:hint="eastAsia" w:ascii="仿宋_GB2312" w:hAnsi="仿宋_GB2312" w:eastAsia="仿宋_GB2312" w:cs="仿宋_GB2312"/>
          <w:b w:val="0"/>
          <w:bCs/>
          <w:sz w:val="32"/>
          <w:szCs w:val="32"/>
          <w:lang w:eastAsia="zh-CN"/>
        </w:rPr>
        <w:t>下：</w:t>
      </w:r>
      <w:r>
        <w:rPr>
          <w:rFonts w:hint="eastAsia" w:ascii="仿宋_GB2312" w:hAnsi="仿宋_GB2312" w:eastAsia="仿宋_GB2312" w:cs="仿宋_GB2312"/>
          <w:b w:val="0"/>
          <w:bCs/>
          <w:sz w:val="32"/>
          <w:szCs w:val="32"/>
        </w:rPr>
        <w:t>全市共举办各类培训班50多期5000多人次。先后举办或组织人员参加省机育秧、机插机抛、无人机等技术培训，参加省油菜机收减损大比武</w:t>
      </w:r>
      <w:r>
        <w:rPr>
          <w:rFonts w:hint="eastAsia" w:ascii="仿宋_GB2312" w:hAnsi="仿宋_GB2312" w:eastAsia="仿宋_GB2312" w:cs="仿宋_GB2312"/>
          <w:b w:val="0"/>
          <w:bCs/>
          <w:sz w:val="32"/>
          <w:szCs w:val="32"/>
          <w:lang w:eastAsia="zh-Hans"/>
        </w:rPr>
        <w:t>、</w:t>
      </w:r>
      <w:r>
        <w:rPr>
          <w:rFonts w:hint="eastAsia" w:ascii="仿宋_GB2312" w:hAnsi="仿宋_GB2312" w:eastAsia="仿宋_GB2312" w:cs="仿宋_GB2312"/>
          <w:b w:val="0"/>
          <w:bCs/>
          <w:sz w:val="32"/>
          <w:szCs w:val="32"/>
        </w:rPr>
        <w:t>省</w:t>
      </w:r>
      <w:r>
        <w:rPr>
          <w:rFonts w:hint="eastAsia" w:ascii="仿宋_GB2312" w:hAnsi="仿宋_GB2312" w:eastAsia="仿宋_GB2312" w:cs="仿宋_GB2312"/>
          <w:b w:val="0"/>
          <w:bCs/>
          <w:kern w:val="0"/>
          <w:sz w:val="32"/>
          <w:szCs w:val="32"/>
          <w:lang w:bidi="ar"/>
        </w:rPr>
        <w:t>“沃得杯”农机修理等技能竞赛</w:t>
      </w:r>
      <w:r>
        <w:rPr>
          <w:rFonts w:hint="eastAsia" w:ascii="仿宋_GB2312" w:hAnsi="仿宋_GB2312" w:eastAsia="仿宋_GB2312" w:cs="仿宋_GB2312"/>
          <w:b w:val="0"/>
          <w:bCs/>
          <w:sz w:val="32"/>
          <w:szCs w:val="32"/>
          <w:lang w:eastAsia="zh-Hans"/>
        </w:rPr>
        <w:t>。各县市区</w:t>
      </w:r>
      <w:r>
        <w:rPr>
          <w:rFonts w:hint="eastAsia" w:ascii="仿宋_GB2312" w:hAnsi="仿宋_GB2312" w:eastAsia="仿宋_GB2312" w:cs="仿宋_GB2312"/>
          <w:b w:val="0"/>
          <w:bCs/>
          <w:sz w:val="32"/>
          <w:szCs w:val="32"/>
        </w:rPr>
        <w:t>分别</w:t>
      </w:r>
      <w:r>
        <w:rPr>
          <w:rFonts w:hint="eastAsia" w:ascii="仿宋_GB2312" w:hAnsi="仿宋_GB2312" w:eastAsia="仿宋_GB2312" w:cs="仿宋_GB2312"/>
          <w:b w:val="0"/>
          <w:bCs/>
          <w:sz w:val="32"/>
          <w:szCs w:val="32"/>
          <w:lang w:eastAsia="zh-Hans"/>
        </w:rPr>
        <w:t>举办</w:t>
      </w:r>
      <w:r>
        <w:rPr>
          <w:rFonts w:hint="eastAsia" w:ascii="仿宋_GB2312" w:hAnsi="仿宋_GB2312" w:eastAsia="仿宋_GB2312" w:cs="仿宋_GB2312"/>
          <w:b w:val="0"/>
          <w:bCs/>
          <w:sz w:val="32"/>
          <w:szCs w:val="32"/>
        </w:rPr>
        <w:t>水稻机插机抛现场演示、机具推广、</w:t>
      </w:r>
      <w:r>
        <w:rPr>
          <w:rFonts w:hint="eastAsia" w:ascii="仿宋_GB2312" w:hAnsi="仿宋_GB2312" w:eastAsia="仿宋_GB2312" w:cs="仿宋_GB2312"/>
          <w:b w:val="0"/>
          <w:bCs/>
          <w:sz w:val="32"/>
          <w:szCs w:val="32"/>
          <w:lang w:eastAsia="zh-Hans"/>
        </w:rPr>
        <w:t>深翻耕、机插抛、水稻机</w:t>
      </w:r>
      <w:r>
        <w:rPr>
          <w:rFonts w:hint="eastAsia" w:ascii="仿宋_GB2312" w:hAnsi="仿宋_GB2312" w:eastAsia="仿宋_GB2312" w:cs="仿宋_GB2312"/>
          <w:b w:val="0"/>
          <w:bCs/>
          <w:sz w:val="32"/>
          <w:szCs w:val="32"/>
        </w:rPr>
        <w:t>收减损等技术培训。</w:t>
      </w:r>
    </w:p>
    <w:p>
      <w:pPr>
        <w:pStyle w:val="8"/>
        <w:widowControl/>
        <w:spacing w:line="560" w:lineRule="exact"/>
        <w:ind w:firstLine="640"/>
        <w:jc w:val="left"/>
        <w:rPr>
          <w:rFonts w:ascii="Times New Roman" w:hAnsi="Times New Roman" w:eastAsia="黑体"/>
          <w:sz w:val="32"/>
          <w:szCs w:val="32"/>
        </w:rPr>
      </w:pPr>
      <w:r>
        <w:rPr>
          <w:rFonts w:hint="eastAsia" w:ascii="Times New Roman" w:hAnsi="Times New Roman" w:eastAsia="黑体"/>
          <w:sz w:val="32"/>
          <w:szCs w:val="32"/>
          <w:lang w:eastAsia="zh-CN"/>
        </w:rPr>
        <w:t>四、</w:t>
      </w:r>
      <w:r>
        <w:rPr>
          <w:rFonts w:ascii="Times New Roman" w:hAnsi="Times New Roman" w:eastAsia="黑体"/>
          <w:sz w:val="32"/>
          <w:szCs w:val="32"/>
        </w:rPr>
        <w:t>存在的问题及原因分析</w:t>
      </w:r>
    </w:p>
    <w:p>
      <w:pPr>
        <w:widowControl/>
        <w:spacing w:line="560" w:lineRule="exact"/>
        <w:ind w:firstLine="640" w:firstLineChars="200"/>
        <w:jc w:val="left"/>
        <w:rPr>
          <w:rFonts w:hint="eastAsia" w:eastAsia="仿宋_GB2312"/>
          <w:sz w:val="32"/>
          <w:szCs w:val="32"/>
          <w:lang w:eastAsia="zh-CN"/>
        </w:rPr>
      </w:pPr>
      <w:r>
        <w:rPr>
          <w:rFonts w:hint="eastAsia" w:eastAsia="仿宋_GB2312"/>
          <w:sz w:val="32"/>
          <w:szCs w:val="32"/>
          <w:lang w:eastAsia="zh-CN"/>
        </w:rPr>
        <w:t>本年度预算支出基本未偏离绩效目标，但由于政策宣讲较少，单位职工对于预算管理的认识程度不高，有待进一步提高认识。</w:t>
      </w:r>
    </w:p>
    <w:p>
      <w:pPr>
        <w:widowControl/>
        <w:numPr>
          <w:ilvl w:val="0"/>
          <w:numId w:val="1"/>
        </w:numPr>
        <w:spacing w:line="560" w:lineRule="exact"/>
        <w:ind w:firstLine="640" w:firstLineChars="200"/>
        <w:jc w:val="left"/>
        <w:rPr>
          <w:rFonts w:eastAsia="黑体"/>
          <w:sz w:val="32"/>
          <w:szCs w:val="32"/>
        </w:rPr>
      </w:pPr>
      <w:r>
        <w:rPr>
          <w:rFonts w:eastAsia="黑体"/>
          <w:sz w:val="32"/>
          <w:szCs w:val="32"/>
        </w:rPr>
        <w:t>下一步改进措施</w:t>
      </w:r>
    </w:p>
    <w:p>
      <w:pPr>
        <w:pStyle w:val="2"/>
        <w:numPr>
          <w:ilvl w:val="0"/>
          <w:numId w:val="0"/>
        </w:numPr>
        <w:rPr>
          <w:rFonts w:hint="default" w:eastAsia="宋体"/>
          <w:lang w:val="en-US" w:eastAsia="zh-CN"/>
        </w:rPr>
      </w:pPr>
      <w:r>
        <w:rPr>
          <w:rFonts w:hint="eastAsia"/>
          <w:lang w:val="en-US" w:eastAsia="zh-CN"/>
        </w:rPr>
        <w:t xml:space="preserve">    </w:t>
      </w:r>
      <w:r>
        <w:rPr>
          <w:rFonts w:hint="eastAsia" w:ascii="Times New Roman" w:hAnsi="Times New Roman" w:eastAsia="仿宋_GB2312" w:cs="Times New Roman"/>
          <w:b w:val="0"/>
          <w:bCs w:val="0"/>
          <w:kern w:val="2"/>
          <w:sz w:val="32"/>
          <w:szCs w:val="32"/>
          <w:shd w:val="clear" w:color="auto" w:fill="auto"/>
          <w:lang w:val="en-US" w:eastAsia="zh-CN" w:bidi="ar-SA"/>
        </w:rPr>
        <w:t>加强预算管理相关政策的宣讲，提高单位全体职工对预算管理的认识，更加正确合理的利用预算支出，使预算管理发挥最大的效能。</w:t>
      </w:r>
    </w:p>
    <w:p>
      <w:pPr>
        <w:widowControl/>
        <w:numPr>
          <w:ilvl w:val="0"/>
          <w:numId w:val="0"/>
        </w:numPr>
        <w:spacing w:line="560" w:lineRule="exact"/>
        <w:ind w:firstLine="640" w:firstLineChars="200"/>
        <w:jc w:val="left"/>
        <w:rPr>
          <w:rFonts w:eastAsia="黑体"/>
          <w:sz w:val="32"/>
          <w:szCs w:val="32"/>
        </w:rPr>
      </w:pPr>
      <w:r>
        <w:rPr>
          <w:rFonts w:hint="eastAsia" w:eastAsia="黑体"/>
          <w:sz w:val="32"/>
          <w:szCs w:val="32"/>
          <w:lang w:eastAsia="zh-CN"/>
        </w:rPr>
        <w:t>六、</w:t>
      </w:r>
      <w:r>
        <w:rPr>
          <w:rFonts w:eastAsia="黑体"/>
          <w:sz w:val="32"/>
          <w:szCs w:val="32"/>
        </w:rPr>
        <w:t>其他需要说明的情况</w:t>
      </w:r>
    </w:p>
    <w:p>
      <w:pPr>
        <w:pStyle w:val="2"/>
        <w:numPr>
          <w:ilvl w:val="0"/>
          <w:numId w:val="0"/>
        </w:numPr>
        <w:rPr>
          <w:rFonts w:eastAsia="仿宋_GB2312"/>
          <w:sz w:val="32"/>
          <w:szCs w:val="32"/>
        </w:rPr>
      </w:pPr>
      <w:r>
        <w:rPr>
          <w:rFonts w:hint="eastAsia"/>
          <w:lang w:val="en-US" w:eastAsia="zh-CN"/>
        </w:rPr>
        <w:t xml:space="preserve">   </w:t>
      </w:r>
      <w:r>
        <w:rPr>
          <w:rFonts w:hint="eastAsia" w:ascii="Times New Roman" w:hAnsi="Times New Roman" w:eastAsia="仿宋_GB2312" w:cs="Times New Roman"/>
          <w:b w:val="0"/>
          <w:bCs w:val="0"/>
          <w:kern w:val="2"/>
          <w:sz w:val="32"/>
          <w:szCs w:val="32"/>
          <w:shd w:val="clear" w:color="auto" w:fill="auto"/>
          <w:lang w:val="en-US" w:eastAsia="zh-CN" w:bidi="ar-SA"/>
        </w:rPr>
        <w:t xml:space="preserve"> 无。</w:t>
      </w:r>
    </w:p>
    <w:p>
      <w:pPr>
        <w:widowControl/>
        <w:spacing w:line="560" w:lineRule="exact"/>
        <w:ind w:firstLine="645"/>
        <w:jc w:val="left"/>
        <w:rPr>
          <w:rFonts w:hint="eastAsia" w:ascii="仿宋_GB2312" w:eastAsia="仿宋_GB2312"/>
          <w:sz w:val="32"/>
          <w:szCs w:val="32"/>
        </w:rPr>
      </w:pPr>
    </w:p>
    <w:p>
      <w:pPr>
        <w:widowControl/>
        <w:spacing w:line="560" w:lineRule="exact"/>
        <w:ind w:firstLine="645"/>
        <w:jc w:val="left"/>
        <w:rPr>
          <w:rFonts w:hint="eastAsia" w:ascii="仿宋_GB2312" w:eastAsia="仿宋_GB2312"/>
          <w:sz w:val="32"/>
          <w:szCs w:val="32"/>
        </w:rPr>
      </w:pPr>
      <w:r>
        <w:rPr>
          <w:rFonts w:hint="eastAsia" w:ascii="仿宋_GB2312" w:eastAsia="仿宋_GB2312"/>
          <w:sz w:val="32"/>
          <w:szCs w:val="32"/>
        </w:rPr>
        <w:t>附件：1-1.</w:t>
      </w:r>
      <w:r>
        <w:rPr>
          <w:rFonts w:hint="eastAsia"/>
        </w:rPr>
        <w:t xml:space="preserve"> </w:t>
      </w:r>
      <w:r>
        <w:rPr>
          <w:rFonts w:hint="eastAsia" w:ascii="仿宋_GB2312" w:eastAsia="仿宋_GB2312"/>
          <w:sz w:val="32"/>
          <w:szCs w:val="32"/>
        </w:rPr>
        <w:t>2022年度部门整体支出绩效评价基础数据表</w:t>
      </w:r>
    </w:p>
    <w:p>
      <w:pPr>
        <w:widowControl/>
        <w:spacing w:line="560" w:lineRule="exact"/>
        <w:ind w:firstLine="1600" w:firstLineChars="500"/>
        <w:jc w:val="left"/>
        <w:rPr>
          <w:rFonts w:hint="eastAsia" w:ascii="仿宋_GB2312" w:eastAsia="仿宋_GB2312"/>
          <w:sz w:val="32"/>
          <w:szCs w:val="32"/>
        </w:rPr>
      </w:pPr>
      <w:r>
        <w:rPr>
          <w:rFonts w:hint="eastAsia" w:ascii="仿宋_GB2312" w:eastAsia="仿宋_GB2312"/>
          <w:sz w:val="32"/>
          <w:szCs w:val="32"/>
        </w:rPr>
        <w:t>1-2.</w:t>
      </w:r>
      <w:r>
        <w:rPr>
          <w:rFonts w:hint="eastAsia"/>
        </w:rPr>
        <w:t xml:space="preserve"> </w:t>
      </w:r>
      <w:r>
        <w:rPr>
          <w:rFonts w:hint="eastAsia" w:ascii="仿宋_GB2312" w:eastAsia="仿宋_GB2312"/>
          <w:sz w:val="32"/>
          <w:szCs w:val="32"/>
        </w:rPr>
        <w:t>2022年度部门整体支出绩效自评表</w:t>
      </w:r>
    </w:p>
    <w:p>
      <w:pPr>
        <w:tabs>
          <w:tab w:val="left" w:pos="7560"/>
        </w:tabs>
        <w:adjustRightInd w:val="0"/>
        <w:snapToGrid w:val="0"/>
        <w:spacing w:line="560" w:lineRule="exact"/>
        <w:ind w:left="2236" w:leftChars="760" w:hanging="640" w:hangingChars="200"/>
        <w:jc w:val="left"/>
        <w:rPr>
          <w:rFonts w:ascii="黑体" w:hAnsi="黑体" w:eastAsia="黑体"/>
          <w:sz w:val="32"/>
          <w:szCs w:val="32"/>
        </w:rPr>
      </w:pPr>
      <w:r>
        <w:rPr>
          <w:rFonts w:hint="eastAsia" w:ascii="仿宋_GB2312" w:eastAsia="仿宋_GB2312"/>
          <w:sz w:val="32"/>
          <w:szCs w:val="32"/>
        </w:rPr>
        <w:t>1-3.</w:t>
      </w:r>
      <w:r>
        <w:rPr>
          <w:rFonts w:hint="eastAsia"/>
        </w:rPr>
        <w:t xml:space="preserve"> </w:t>
      </w:r>
      <w:r>
        <w:rPr>
          <w:rFonts w:hint="eastAsia" w:ascii="仿宋_GB2312" w:eastAsia="仿宋_GB2312"/>
          <w:sz w:val="32"/>
          <w:szCs w:val="32"/>
        </w:rPr>
        <w:t>2022年度项目支出绩效自评表</w:t>
      </w:r>
    </w:p>
    <w:p>
      <w:pPr>
        <w:spacing w:after="120" w:afterLines="50" w:line="600" w:lineRule="exact"/>
        <w:rPr>
          <w:rFonts w:ascii="黑体" w:hAnsi="黑体" w:eastAsia="黑体"/>
          <w:sz w:val="32"/>
          <w:szCs w:val="32"/>
        </w:rPr>
      </w:pPr>
    </w:p>
    <w:p>
      <w:pPr>
        <w:spacing w:after="120" w:afterLines="50" w:line="600" w:lineRule="exact"/>
        <w:rPr>
          <w:rFonts w:ascii="黑体" w:hAnsi="黑体" w:eastAsia="黑体"/>
          <w:sz w:val="32"/>
          <w:szCs w:val="32"/>
        </w:rPr>
      </w:pPr>
    </w:p>
    <w:p>
      <w:pPr>
        <w:spacing w:after="120" w:afterLines="50" w:line="600" w:lineRule="exact"/>
        <w:rPr>
          <w:rFonts w:ascii="黑体" w:hAnsi="黑体" w:eastAsia="黑体"/>
          <w:sz w:val="32"/>
          <w:szCs w:val="32"/>
        </w:rPr>
      </w:pPr>
    </w:p>
    <w:p>
      <w:pPr>
        <w:spacing w:after="120" w:afterLines="50" w:line="600" w:lineRule="exact"/>
        <w:rPr>
          <w:rFonts w:ascii="黑体" w:hAnsi="黑体" w:eastAsia="黑体"/>
          <w:sz w:val="32"/>
          <w:szCs w:val="32"/>
        </w:rPr>
      </w:pPr>
    </w:p>
    <w:p>
      <w:pPr>
        <w:spacing w:after="120" w:afterLines="50" w:line="600" w:lineRule="exact"/>
        <w:rPr>
          <w:rFonts w:ascii="黑体" w:hAnsi="黑体" w:eastAsia="黑体"/>
          <w:sz w:val="32"/>
          <w:szCs w:val="32"/>
        </w:rPr>
      </w:pPr>
    </w:p>
    <w:p>
      <w:pPr>
        <w:spacing w:after="120" w:afterLines="50" w:line="600" w:lineRule="exact"/>
        <w:rPr>
          <w:rFonts w:ascii="黑体" w:hAnsi="黑体" w:eastAsia="黑体"/>
          <w:sz w:val="32"/>
          <w:szCs w:val="32"/>
        </w:rPr>
      </w:pPr>
    </w:p>
    <w:p>
      <w:pPr>
        <w:spacing w:after="120" w:afterLines="50" w:line="600" w:lineRule="exact"/>
        <w:rPr>
          <w:rFonts w:ascii="黑体" w:hAnsi="黑体" w:eastAsia="黑体"/>
          <w:sz w:val="32"/>
          <w:szCs w:val="32"/>
        </w:rPr>
      </w:pPr>
    </w:p>
    <w:p>
      <w:pPr>
        <w:spacing w:after="120" w:afterLines="50" w:line="600" w:lineRule="exact"/>
        <w:rPr>
          <w:rFonts w:ascii="黑体" w:hAnsi="黑体" w:eastAsia="黑体"/>
          <w:sz w:val="32"/>
          <w:szCs w:val="32"/>
        </w:rPr>
      </w:pPr>
    </w:p>
    <w:p>
      <w:pPr>
        <w:spacing w:after="120" w:afterLines="50" w:line="600" w:lineRule="exact"/>
        <w:rPr>
          <w:rFonts w:ascii="黑体" w:hAnsi="黑体" w:eastAsia="黑体"/>
          <w:sz w:val="32"/>
          <w:szCs w:val="32"/>
        </w:rPr>
      </w:pPr>
    </w:p>
    <w:p>
      <w:pPr>
        <w:spacing w:after="120" w:afterLines="50" w:line="600" w:lineRule="exact"/>
        <w:rPr>
          <w:rFonts w:ascii="黑体" w:hAnsi="黑体" w:eastAsia="黑体"/>
          <w:sz w:val="32"/>
          <w:szCs w:val="32"/>
        </w:rPr>
      </w:pPr>
    </w:p>
    <w:p>
      <w:pPr>
        <w:spacing w:after="120" w:afterLines="50" w:line="600" w:lineRule="exact"/>
        <w:rPr>
          <w:rFonts w:ascii="黑体" w:hAnsi="黑体" w:eastAsia="黑体"/>
          <w:sz w:val="32"/>
          <w:szCs w:val="32"/>
        </w:rPr>
      </w:pPr>
    </w:p>
    <w:p>
      <w:pPr>
        <w:spacing w:after="120" w:afterLines="50" w:line="600" w:lineRule="exact"/>
        <w:rPr>
          <w:rFonts w:ascii="黑体" w:hAnsi="黑体" w:eastAsia="黑体"/>
          <w:sz w:val="32"/>
          <w:szCs w:val="32"/>
        </w:rPr>
      </w:pPr>
    </w:p>
    <w:p>
      <w:pPr>
        <w:spacing w:after="120" w:afterLines="50" w:line="600" w:lineRule="exact"/>
        <w:rPr>
          <w:rFonts w:ascii="黑体" w:hAnsi="黑体" w:eastAsia="黑体"/>
          <w:sz w:val="32"/>
          <w:szCs w:val="32"/>
        </w:rPr>
      </w:pPr>
    </w:p>
    <w:p>
      <w:pPr>
        <w:spacing w:after="120" w:afterLines="50" w:line="600" w:lineRule="exact"/>
        <w:rPr>
          <w:rFonts w:ascii="黑体" w:hAnsi="黑体" w:eastAsia="黑体"/>
          <w:sz w:val="32"/>
          <w:szCs w:val="32"/>
        </w:rPr>
      </w:pPr>
    </w:p>
    <w:p>
      <w:pPr>
        <w:spacing w:after="120" w:afterLines="50" w:line="600" w:lineRule="exact"/>
        <w:rPr>
          <w:rFonts w:ascii="黑体" w:hAnsi="黑体" w:eastAsia="黑体"/>
          <w:sz w:val="32"/>
          <w:szCs w:val="32"/>
        </w:rPr>
      </w:pPr>
    </w:p>
    <w:p>
      <w:pPr>
        <w:spacing w:after="120" w:afterLines="50" w:line="600" w:lineRule="exact"/>
        <w:rPr>
          <w:rFonts w:ascii="黑体" w:hAnsi="黑体" w:eastAsia="黑体"/>
          <w:sz w:val="32"/>
          <w:szCs w:val="32"/>
        </w:rPr>
      </w:pPr>
    </w:p>
    <w:p>
      <w:pPr>
        <w:spacing w:after="120" w:afterLines="50" w:line="60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1-1</w:t>
      </w:r>
    </w:p>
    <w:p>
      <w:pPr>
        <w:spacing w:after="120" w:afterLines="50" w:line="600" w:lineRule="exact"/>
        <w:jc w:val="center"/>
        <w:rPr>
          <w:rFonts w:hint="eastAsia" w:ascii="方正大标宋简体" w:eastAsia="方正大标宋简体"/>
          <w:sz w:val="24"/>
        </w:rPr>
      </w:pPr>
      <w:r>
        <w:rPr>
          <w:rFonts w:hint="eastAsia" w:ascii="方正大标宋简体" w:eastAsia="方正大标宋简体"/>
          <w:sz w:val="36"/>
          <w:szCs w:val="36"/>
        </w:rPr>
        <w:t>2022年度部门整体支出绩效评价基础数据表</w:t>
      </w:r>
    </w:p>
    <w:tbl>
      <w:tblPr>
        <w:tblStyle w:val="5"/>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vMerge w:val="restart"/>
            <w:noWrap w:val="0"/>
            <w:vAlign w:val="center"/>
          </w:tcPr>
          <w:p>
            <w:pPr>
              <w:widowControl/>
              <w:spacing w:line="360" w:lineRule="exact"/>
              <w:jc w:val="center"/>
              <w:rPr>
                <w:rFonts w:eastAsia="仿宋_GB2312"/>
                <w:sz w:val="20"/>
                <w:szCs w:val="20"/>
              </w:rPr>
            </w:pPr>
            <w:r>
              <w:rPr>
                <w:rFonts w:eastAsia="仿宋_GB2312"/>
                <w:sz w:val="20"/>
                <w:szCs w:val="20"/>
              </w:rPr>
              <w:t>财政供养人员情况（人）</w:t>
            </w:r>
          </w:p>
        </w:tc>
        <w:tc>
          <w:tcPr>
            <w:tcW w:w="2038" w:type="dxa"/>
            <w:gridSpan w:val="2"/>
            <w:noWrap w:val="0"/>
            <w:vAlign w:val="center"/>
          </w:tcPr>
          <w:p>
            <w:pPr>
              <w:widowControl/>
              <w:spacing w:line="360" w:lineRule="exact"/>
              <w:jc w:val="center"/>
              <w:rPr>
                <w:rFonts w:eastAsia="仿宋_GB2312"/>
                <w:b/>
                <w:bCs/>
                <w:sz w:val="20"/>
                <w:szCs w:val="20"/>
              </w:rPr>
            </w:pPr>
            <w:r>
              <w:rPr>
                <w:rFonts w:eastAsia="仿宋_GB2312"/>
                <w:b/>
                <w:bCs/>
                <w:sz w:val="20"/>
                <w:szCs w:val="20"/>
              </w:rPr>
              <w:t>编制数</w:t>
            </w:r>
          </w:p>
        </w:tc>
        <w:tc>
          <w:tcPr>
            <w:tcW w:w="2240" w:type="dxa"/>
            <w:gridSpan w:val="2"/>
            <w:noWrap w:val="0"/>
            <w:vAlign w:val="center"/>
          </w:tcPr>
          <w:p>
            <w:pPr>
              <w:widowControl/>
              <w:spacing w:line="360" w:lineRule="exact"/>
              <w:jc w:val="center"/>
              <w:rPr>
                <w:rFonts w:eastAsia="仿宋_GB2312"/>
                <w:b/>
                <w:bCs/>
                <w:sz w:val="20"/>
                <w:szCs w:val="20"/>
              </w:rPr>
            </w:pPr>
            <w:r>
              <w:rPr>
                <w:rFonts w:eastAsia="仿宋_GB2312"/>
                <w:b/>
                <w:bCs/>
                <w:sz w:val="20"/>
                <w:szCs w:val="20"/>
              </w:rPr>
              <w:t>2022年实际在职人数</w:t>
            </w:r>
          </w:p>
        </w:tc>
        <w:tc>
          <w:tcPr>
            <w:tcW w:w="2041" w:type="dxa"/>
            <w:gridSpan w:val="2"/>
            <w:noWrap w:val="0"/>
            <w:vAlign w:val="center"/>
          </w:tcPr>
          <w:p>
            <w:pPr>
              <w:widowControl/>
              <w:spacing w:line="360" w:lineRule="exact"/>
              <w:jc w:val="center"/>
              <w:rPr>
                <w:rFonts w:eastAsia="仿宋_GB2312"/>
                <w:b/>
                <w:bCs/>
                <w:sz w:val="20"/>
                <w:szCs w:val="20"/>
              </w:rPr>
            </w:pPr>
            <w:r>
              <w:rPr>
                <w:rFonts w:eastAsia="仿宋_GB2312"/>
                <w:b/>
                <w:bCs/>
                <w:sz w:val="20"/>
                <w:szCs w:val="2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vMerge w:val="continue"/>
            <w:noWrap w:val="0"/>
            <w:vAlign w:val="center"/>
          </w:tcPr>
          <w:p>
            <w:pPr>
              <w:widowControl/>
              <w:spacing w:line="360" w:lineRule="exact"/>
              <w:jc w:val="left"/>
              <w:rPr>
                <w:rFonts w:eastAsia="仿宋_GB2312"/>
                <w:sz w:val="20"/>
                <w:szCs w:val="20"/>
              </w:rPr>
            </w:pPr>
          </w:p>
        </w:tc>
        <w:tc>
          <w:tcPr>
            <w:tcW w:w="2038"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25</w:t>
            </w:r>
            <w:r>
              <w:rPr>
                <w:rFonts w:eastAsia="仿宋_GB2312"/>
                <w:sz w:val="20"/>
                <w:szCs w:val="20"/>
              </w:rPr>
              <w:t>　</w:t>
            </w:r>
          </w:p>
        </w:tc>
        <w:tc>
          <w:tcPr>
            <w:tcW w:w="2240"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16</w:t>
            </w:r>
            <w:r>
              <w:rPr>
                <w:rFonts w:eastAsia="仿宋_GB2312"/>
                <w:sz w:val="20"/>
                <w:szCs w:val="20"/>
              </w:rPr>
              <w:t>　</w:t>
            </w:r>
          </w:p>
        </w:tc>
        <w:tc>
          <w:tcPr>
            <w:tcW w:w="2041"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64%</w:t>
            </w:r>
            <w:r>
              <w:rPr>
                <w:rFonts w:eastAsia="仿宋_GB2312"/>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noWrap w:val="0"/>
            <w:vAlign w:val="center"/>
          </w:tcPr>
          <w:p>
            <w:pPr>
              <w:widowControl/>
              <w:spacing w:line="360" w:lineRule="exact"/>
              <w:jc w:val="center"/>
              <w:rPr>
                <w:rFonts w:eastAsia="仿宋_GB2312"/>
                <w:sz w:val="20"/>
                <w:szCs w:val="20"/>
              </w:rPr>
            </w:pPr>
            <w:r>
              <w:rPr>
                <w:rFonts w:eastAsia="仿宋_GB2312"/>
                <w:sz w:val="20"/>
                <w:szCs w:val="20"/>
              </w:rPr>
              <w:t>经费控制情况（万元）</w:t>
            </w:r>
          </w:p>
        </w:tc>
        <w:tc>
          <w:tcPr>
            <w:tcW w:w="2038" w:type="dxa"/>
            <w:gridSpan w:val="2"/>
            <w:noWrap w:val="0"/>
            <w:vAlign w:val="center"/>
          </w:tcPr>
          <w:p>
            <w:pPr>
              <w:widowControl/>
              <w:spacing w:line="360" w:lineRule="exact"/>
              <w:jc w:val="center"/>
              <w:rPr>
                <w:rFonts w:eastAsia="仿宋_GB2312"/>
                <w:b/>
                <w:bCs/>
                <w:sz w:val="20"/>
                <w:szCs w:val="20"/>
              </w:rPr>
            </w:pPr>
            <w:r>
              <w:rPr>
                <w:rFonts w:eastAsia="仿宋_GB2312"/>
                <w:b/>
                <w:bCs/>
                <w:sz w:val="20"/>
                <w:szCs w:val="20"/>
              </w:rPr>
              <w:t>2021年决算数</w:t>
            </w:r>
          </w:p>
        </w:tc>
        <w:tc>
          <w:tcPr>
            <w:tcW w:w="2240" w:type="dxa"/>
            <w:gridSpan w:val="2"/>
            <w:noWrap w:val="0"/>
            <w:vAlign w:val="center"/>
          </w:tcPr>
          <w:p>
            <w:pPr>
              <w:widowControl/>
              <w:spacing w:line="360" w:lineRule="exact"/>
              <w:jc w:val="center"/>
              <w:rPr>
                <w:rFonts w:eastAsia="仿宋_GB2312"/>
                <w:b/>
                <w:bCs/>
                <w:sz w:val="20"/>
                <w:szCs w:val="20"/>
              </w:rPr>
            </w:pPr>
            <w:r>
              <w:rPr>
                <w:rFonts w:eastAsia="仿宋_GB2312"/>
                <w:b/>
                <w:bCs/>
                <w:sz w:val="20"/>
                <w:szCs w:val="20"/>
              </w:rPr>
              <w:t>2022年预算数</w:t>
            </w:r>
          </w:p>
        </w:tc>
        <w:tc>
          <w:tcPr>
            <w:tcW w:w="2041" w:type="dxa"/>
            <w:gridSpan w:val="2"/>
            <w:noWrap w:val="0"/>
            <w:vAlign w:val="center"/>
          </w:tcPr>
          <w:p>
            <w:pPr>
              <w:widowControl/>
              <w:spacing w:line="360" w:lineRule="exact"/>
              <w:jc w:val="center"/>
              <w:rPr>
                <w:rFonts w:eastAsia="仿宋_GB2312"/>
                <w:b/>
                <w:bCs/>
                <w:sz w:val="20"/>
                <w:szCs w:val="20"/>
              </w:rPr>
            </w:pPr>
            <w:r>
              <w:rPr>
                <w:rFonts w:eastAsia="仿宋_GB2312"/>
                <w:b/>
                <w:bCs/>
                <w:sz w:val="20"/>
                <w:szCs w:val="20"/>
              </w:rPr>
              <w:t>2022年决算数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354" w:type="dxa"/>
            <w:noWrap w:val="0"/>
            <w:vAlign w:val="center"/>
          </w:tcPr>
          <w:p>
            <w:pPr>
              <w:widowControl/>
              <w:spacing w:line="360" w:lineRule="exact"/>
              <w:jc w:val="left"/>
              <w:rPr>
                <w:rFonts w:eastAsia="仿宋_GB2312"/>
                <w:sz w:val="20"/>
                <w:szCs w:val="20"/>
              </w:rPr>
            </w:pPr>
            <w:r>
              <w:rPr>
                <w:rFonts w:eastAsia="仿宋_GB2312"/>
                <w:sz w:val="20"/>
                <w:szCs w:val="20"/>
              </w:rPr>
              <w:t>三公经费</w:t>
            </w:r>
          </w:p>
        </w:tc>
        <w:tc>
          <w:tcPr>
            <w:tcW w:w="2038"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9.27</w:t>
            </w:r>
            <w:r>
              <w:rPr>
                <w:rFonts w:eastAsia="仿宋_GB2312"/>
                <w:sz w:val="20"/>
                <w:szCs w:val="20"/>
              </w:rPr>
              <w:t>　</w:t>
            </w:r>
          </w:p>
        </w:tc>
        <w:tc>
          <w:tcPr>
            <w:tcW w:w="2240"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27.5</w:t>
            </w:r>
            <w:r>
              <w:rPr>
                <w:rFonts w:eastAsia="仿宋_GB2312"/>
                <w:sz w:val="20"/>
                <w:szCs w:val="20"/>
              </w:rPr>
              <w:t>　</w:t>
            </w:r>
          </w:p>
        </w:tc>
        <w:tc>
          <w:tcPr>
            <w:tcW w:w="2041"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21.32</w:t>
            </w:r>
            <w:r>
              <w:rPr>
                <w:rFonts w:eastAsia="仿宋_GB2312"/>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noWrap w:val="0"/>
            <w:vAlign w:val="center"/>
          </w:tcPr>
          <w:p>
            <w:pPr>
              <w:widowControl/>
              <w:spacing w:line="360" w:lineRule="exact"/>
              <w:jc w:val="left"/>
              <w:rPr>
                <w:rFonts w:eastAsia="仿宋_GB2312"/>
                <w:sz w:val="20"/>
                <w:szCs w:val="20"/>
              </w:rPr>
            </w:pPr>
            <w:r>
              <w:rPr>
                <w:rFonts w:eastAsia="仿宋_GB2312"/>
                <w:sz w:val="20"/>
                <w:szCs w:val="20"/>
              </w:rPr>
              <w:t xml:space="preserve">   1、公务用车购置和维护经费</w:t>
            </w:r>
          </w:p>
        </w:tc>
        <w:tc>
          <w:tcPr>
            <w:tcW w:w="2038"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7.96</w:t>
            </w:r>
            <w:r>
              <w:rPr>
                <w:rFonts w:eastAsia="仿宋_GB2312"/>
                <w:sz w:val="20"/>
                <w:szCs w:val="20"/>
              </w:rPr>
              <w:t>　</w:t>
            </w:r>
          </w:p>
        </w:tc>
        <w:tc>
          <w:tcPr>
            <w:tcW w:w="2240"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23</w:t>
            </w:r>
            <w:r>
              <w:rPr>
                <w:rFonts w:eastAsia="仿宋_GB2312"/>
                <w:sz w:val="20"/>
                <w:szCs w:val="20"/>
              </w:rPr>
              <w:t>　</w:t>
            </w:r>
          </w:p>
        </w:tc>
        <w:tc>
          <w:tcPr>
            <w:tcW w:w="2041"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20.07</w:t>
            </w:r>
            <w:r>
              <w:rPr>
                <w:rFonts w:eastAsia="仿宋_GB2312"/>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noWrap w:val="0"/>
            <w:vAlign w:val="center"/>
          </w:tcPr>
          <w:p>
            <w:pPr>
              <w:widowControl/>
              <w:spacing w:line="360" w:lineRule="exact"/>
              <w:jc w:val="left"/>
              <w:rPr>
                <w:rFonts w:eastAsia="仿宋_GB2312"/>
                <w:sz w:val="20"/>
                <w:szCs w:val="20"/>
              </w:rPr>
            </w:pPr>
            <w:r>
              <w:rPr>
                <w:rFonts w:eastAsia="仿宋_GB2312"/>
                <w:sz w:val="20"/>
                <w:szCs w:val="20"/>
              </w:rPr>
              <w:t xml:space="preserve">       其中：公车购置</w:t>
            </w:r>
          </w:p>
        </w:tc>
        <w:tc>
          <w:tcPr>
            <w:tcW w:w="2038"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0</w:t>
            </w:r>
            <w:r>
              <w:rPr>
                <w:rFonts w:eastAsia="仿宋_GB2312"/>
                <w:sz w:val="20"/>
                <w:szCs w:val="20"/>
              </w:rPr>
              <w:t>　</w:t>
            </w:r>
          </w:p>
        </w:tc>
        <w:tc>
          <w:tcPr>
            <w:tcW w:w="2240"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13</w:t>
            </w:r>
            <w:r>
              <w:rPr>
                <w:rFonts w:eastAsia="仿宋_GB2312"/>
                <w:sz w:val="20"/>
                <w:szCs w:val="20"/>
              </w:rPr>
              <w:t>　</w:t>
            </w:r>
          </w:p>
        </w:tc>
        <w:tc>
          <w:tcPr>
            <w:tcW w:w="2041"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12.7</w:t>
            </w:r>
            <w:r>
              <w:rPr>
                <w:rFonts w:eastAsia="仿宋_GB2312"/>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noWrap w:val="0"/>
            <w:vAlign w:val="center"/>
          </w:tcPr>
          <w:p>
            <w:pPr>
              <w:widowControl/>
              <w:spacing w:line="360" w:lineRule="exact"/>
              <w:jc w:val="left"/>
              <w:rPr>
                <w:rFonts w:eastAsia="仿宋_GB2312"/>
                <w:sz w:val="20"/>
                <w:szCs w:val="20"/>
              </w:rPr>
            </w:pPr>
            <w:r>
              <w:rPr>
                <w:rFonts w:eastAsia="仿宋_GB2312"/>
                <w:sz w:val="20"/>
                <w:szCs w:val="20"/>
              </w:rPr>
              <w:t xml:space="preserve">             公车运行维护</w:t>
            </w:r>
          </w:p>
        </w:tc>
        <w:tc>
          <w:tcPr>
            <w:tcW w:w="2038"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7.96</w:t>
            </w:r>
            <w:r>
              <w:rPr>
                <w:rFonts w:eastAsia="仿宋_GB2312"/>
                <w:sz w:val="20"/>
                <w:szCs w:val="20"/>
              </w:rPr>
              <w:t>　</w:t>
            </w:r>
          </w:p>
        </w:tc>
        <w:tc>
          <w:tcPr>
            <w:tcW w:w="2240"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10</w:t>
            </w:r>
            <w:r>
              <w:rPr>
                <w:rFonts w:eastAsia="仿宋_GB2312"/>
                <w:sz w:val="20"/>
                <w:szCs w:val="20"/>
              </w:rPr>
              <w:t>　</w:t>
            </w:r>
          </w:p>
        </w:tc>
        <w:tc>
          <w:tcPr>
            <w:tcW w:w="2041"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8.06</w:t>
            </w:r>
            <w:r>
              <w:rPr>
                <w:rFonts w:eastAsia="仿宋_GB2312"/>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noWrap w:val="0"/>
            <w:vAlign w:val="center"/>
          </w:tcPr>
          <w:p>
            <w:pPr>
              <w:widowControl/>
              <w:spacing w:line="360" w:lineRule="exact"/>
              <w:jc w:val="left"/>
              <w:rPr>
                <w:rFonts w:eastAsia="仿宋_GB2312"/>
                <w:sz w:val="20"/>
                <w:szCs w:val="20"/>
              </w:rPr>
            </w:pPr>
            <w:r>
              <w:rPr>
                <w:rFonts w:eastAsia="仿宋_GB2312"/>
                <w:sz w:val="20"/>
                <w:szCs w:val="20"/>
              </w:rPr>
              <w:t xml:space="preserve">   2、出国经费</w:t>
            </w:r>
          </w:p>
        </w:tc>
        <w:tc>
          <w:tcPr>
            <w:tcW w:w="2038"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0</w:t>
            </w:r>
            <w:r>
              <w:rPr>
                <w:rFonts w:eastAsia="仿宋_GB2312"/>
                <w:sz w:val="20"/>
                <w:szCs w:val="20"/>
              </w:rPr>
              <w:t>　</w:t>
            </w:r>
          </w:p>
        </w:tc>
        <w:tc>
          <w:tcPr>
            <w:tcW w:w="2240"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0</w:t>
            </w:r>
            <w:r>
              <w:rPr>
                <w:rFonts w:eastAsia="仿宋_GB2312"/>
                <w:sz w:val="20"/>
                <w:szCs w:val="20"/>
              </w:rPr>
              <w:t>　</w:t>
            </w:r>
          </w:p>
        </w:tc>
        <w:tc>
          <w:tcPr>
            <w:tcW w:w="2041"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0</w:t>
            </w:r>
            <w:r>
              <w:rPr>
                <w:rFonts w:eastAsia="仿宋_GB2312"/>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noWrap w:val="0"/>
            <w:vAlign w:val="center"/>
          </w:tcPr>
          <w:p>
            <w:pPr>
              <w:widowControl/>
              <w:spacing w:line="360" w:lineRule="exact"/>
              <w:jc w:val="left"/>
              <w:rPr>
                <w:rFonts w:eastAsia="仿宋_GB2312"/>
                <w:sz w:val="20"/>
                <w:szCs w:val="20"/>
              </w:rPr>
            </w:pPr>
            <w:r>
              <w:rPr>
                <w:rFonts w:eastAsia="仿宋_GB2312"/>
                <w:sz w:val="20"/>
                <w:szCs w:val="20"/>
              </w:rPr>
              <w:t xml:space="preserve">   3、公务接待</w:t>
            </w:r>
          </w:p>
        </w:tc>
        <w:tc>
          <w:tcPr>
            <w:tcW w:w="2038"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1.31</w:t>
            </w:r>
            <w:r>
              <w:rPr>
                <w:rFonts w:eastAsia="仿宋_GB2312"/>
                <w:sz w:val="20"/>
                <w:szCs w:val="20"/>
              </w:rPr>
              <w:t>　</w:t>
            </w:r>
          </w:p>
        </w:tc>
        <w:tc>
          <w:tcPr>
            <w:tcW w:w="2240"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4.5</w:t>
            </w:r>
            <w:r>
              <w:rPr>
                <w:rFonts w:eastAsia="仿宋_GB2312"/>
                <w:sz w:val="20"/>
                <w:szCs w:val="20"/>
              </w:rPr>
              <w:t>　</w:t>
            </w:r>
          </w:p>
        </w:tc>
        <w:tc>
          <w:tcPr>
            <w:tcW w:w="2041"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0.56</w:t>
            </w:r>
            <w:r>
              <w:rPr>
                <w:rFonts w:eastAsia="仿宋_GB2312"/>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noWrap w:val="0"/>
            <w:vAlign w:val="center"/>
          </w:tcPr>
          <w:p>
            <w:pPr>
              <w:widowControl/>
              <w:spacing w:line="360" w:lineRule="exact"/>
              <w:jc w:val="left"/>
              <w:rPr>
                <w:rFonts w:eastAsia="仿宋_GB2312"/>
                <w:sz w:val="20"/>
                <w:szCs w:val="20"/>
              </w:rPr>
            </w:pPr>
            <w:r>
              <w:rPr>
                <w:rFonts w:eastAsia="仿宋_GB2312"/>
                <w:sz w:val="20"/>
                <w:szCs w:val="20"/>
              </w:rPr>
              <w:t>项目支出：</w:t>
            </w:r>
          </w:p>
        </w:tc>
        <w:tc>
          <w:tcPr>
            <w:tcW w:w="2038"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24</w:t>
            </w:r>
            <w:r>
              <w:rPr>
                <w:rFonts w:eastAsia="仿宋_GB2312"/>
                <w:sz w:val="20"/>
                <w:szCs w:val="20"/>
              </w:rPr>
              <w:t>　</w:t>
            </w:r>
          </w:p>
        </w:tc>
        <w:tc>
          <w:tcPr>
            <w:tcW w:w="2240"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24</w:t>
            </w:r>
            <w:r>
              <w:rPr>
                <w:rFonts w:eastAsia="仿宋_GB2312"/>
                <w:sz w:val="20"/>
                <w:szCs w:val="20"/>
              </w:rPr>
              <w:t>　</w:t>
            </w:r>
          </w:p>
        </w:tc>
        <w:tc>
          <w:tcPr>
            <w:tcW w:w="2041"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10.87</w:t>
            </w:r>
            <w:r>
              <w:rPr>
                <w:rFonts w:eastAsia="仿宋_GB2312"/>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noWrap w:val="0"/>
            <w:vAlign w:val="center"/>
          </w:tcPr>
          <w:p>
            <w:pPr>
              <w:widowControl/>
              <w:spacing w:line="360" w:lineRule="exact"/>
              <w:jc w:val="left"/>
              <w:rPr>
                <w:rFonts w:eastAsia="仿宋_GB2312"/>
                <w:sz w:val="20"/>
                <w:szCs w:val="20"/>
              </w:rPr>
            </w:pPr>
            <w:r>
              <w:rPr>
                <w:rFonts w:eastAsia="仿宋_GB2312"/>
                <w:sz w:val="20"/>
                <w:szCs w:val="20"/>
              </w:rPr>
              <w:t xml:space="preserve">    1、业务工作经费</w:t>
            </w:r>
          </w:p>
        </w:tc>
        <w:tc>
          <w:tcPr>
            <w:tcW w:w="2038" w:type="dxa"/>
            <w:gridSpan w:val="2"/>
            <w:noWrap w:val="0"/>
            <w:vAlign w:val="center"/>
          </w:tcPr>
          <w:p>
            <w:pPr>
              <w:widowControl/>
              <w:spacing w:line="360" w:lineRule="exact"/>
              <w:jc w:val="center"/>
              <w:rPr>
                <w:rFonts w:eastAsia="仿宋_GB2312"/>
                <w:sz w:val="20"/>
                <w:szCs w:val="20"/>
                <w:highlight w:val="none"/>
              </w:rPr>
            </w:pPr>
            <w:r>
              <w:rPr>
                <w:rFonts w:hint="eastAsia" w:eastAsia="仿宋_GB2312"/>
                <w:sz w:val="20"/>
                <w:szCs w:val="20"/>
                <w:highlight w:val="none"/>
                <w:lang w:val="en-US" w:eastAsia="zh-CN"/>
              </w:rPr>
              <w:t>24</w:t>
            </w:r>
            <w:r>
              <w:rPr>
                <w:rFonts w:eastAsia="仿宋_GB2312"/>
                <w:sz w:val="20"/>
                <w:szCs w:val="20"/>
                <w:highlight w:val="none"/>
              </w:rPr>
              <w:t>　</w:t>
            </w:r>
          </w:p>
        </w:tc>
        <w:tc>
          <w:tcPr>
            <w:tcW w:w="2240" w:type="dxa"/>
            <w:gridSpan w:val="2"/>
            <w:noWrap w:val="0"/>
            <w:vAlign w:val="center"/>
          </w:tcPr>
          <w:p>
            <w:pPr>
              <w:widowControl/>
              <w:spacing w:line="360" w:lineRule="exact"/>
              <w:jc w:val="center"/>
              <w:rPr>
                <w:rFonts w:eastAsia="仿宋_GB2312"/>
                <w:sz w:val="20"/>
                <w:szCs w:val="20"/>
                <w:highlight w:val="none"/>
              </w:rPr>
            </w:pPr>
            <w:r>
              <w:rPr>
                <w:rFonts w:hint="eastAsia" w:eastAsia="仿宋_GB2312"/>
                <w:sz w:val="20"/>
                <w:szCs w:val="20"/>
                <w:highlight w:val="none"/>
                <w:lang w:val="en-US" w:eastAsia="zh-CN"/>
              </w:rPr>
              <w:t>24</w:t>
            </w:r>
            <w:r>
              <w:rPr>
                <w:rFonts w:eastAsia="仿宋_GB2312"/>
                <w:sz w:val="20"/>
                <w:szCs w:val="20"/>
                <w:highlight w:val="none"/>
              </w:rPr>
              <w:t>　</w:t>
            </w:r>
          </w:p>
        </w:tc>
        <w:tc>
          <w:tcPr>
            <w:tcW w:w="2041"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10.87</w:t>
            </w:r>
            <w:r>
              <w:rPr>
                <w:rFonts w:eastAsia="仿宋_GB2312"/>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noWrap w:val="0"/>
            <w:vAlign w:val="center"/>
          </w:tcPr>
          <w:p>
            <w:pPr>
              <w:widowControl/>
              <w:spacing w:line="360" w:lineRule="exact"/>
              <w:jc w:val="left"/>
              <w:rPr>
                <w:rFonts w:eastAsia="仿宋_GB2312"/>
                <w:sz w:val="20"/>
                <w:szCs w:val="20"/>
              </w:rPr>
            </w:pPr>
            <w:r>
              <w:rPr>
                <w:rFonts w:eastAsia="仿宋_GB2312"/>
                <w:sz w:val="20"/>
                <w:szCs w:val="20"/>
              </w:rPr>
              <w:t xml:space="preserve">    2、运行维护经费</w:t>
            </w:r>
          </w:p>
        </w:tc>
        <w:tc>
          <w:tcPr>
            <w:tcW w:w="2038" w:type="dxa"/>
            <w:gridSpan w:val="2"/>
            <w:noWrap w:val="0"/>
            <w:vAlign w:val="center"/>
          </w:tcPr>
          <w:p>
            <w:pPr>
              <w:widowControl/>
              <w:spacing w:line="360" w:lineRule="exact"/>
              <w:jc w:val="center"/>
              <w:rPr>
                <w:rFonts w:eastAsia="仿宋_GB2312"/>
                <w:sz w:val="20"/>
                <w:szCs w:val="20"/>
              </w:rPr>
            </w:pPr>
            <w:r>
              <w:rPr>
                <w:rFonts w:eastAsia="仿宋_GB2312"/>
                <w:sz w:val="20"/>
                <w:szCs w:val="20"/>
              </w:rPr>
              <w:t>　</w:t>
            </w:r>
          </w:p>
        </w:tc>
        <w:tc>
          <w:tcPr>
            <w:tcW w:w="2240" w:type="dxa"/>
            <w:gridSpan w:val="2"/>
            <w:noWrap w:val="0"/>
            <w:vAlign w:val="center"/>
          </w:tcPr>
          <w:p>
            <w:pPr>
              <w:widowControl/>
              <w:spacing w:line="360" w:lineRule="exact"/>
              <w:jc w:val="center"/>
              <w:rPr>
                <w:rFonts w:eastAsia="仿宋_GB2312"/>
                <w:sz w:val="20"/>
                <w:szCs w:val="20"/>
              </w:rPr>
            </w:pPr>
            <w:r>
              <w:rPr>
                <w:rFonts w:eastAsia="仿宋_GB2312"/>
                <w:sz w:val="20"/>
                <w:szCs w:val="20"/>
              </w:rPr>
              <w:t>　</w:t>
            </w:r>
          </w:p>
        </w:tc>
        <w:tc>
          <w:tcPr>
            <w:tcW w:w="2041" w:type="dxa"/>
            <w:gridSpan w:val="2"/>
            <w:noWrap w:val="0"/>
            <w:vAlign w:val="center"/>
          </w:tcPr>
          <w:p>
            <w:pPr>
              <w:widowControl/>
              <w:spacing w:line="360" w:lineRule="exact"/>
              <w:jc w:val="center"/>
              <w:rPr>
                <w:rFonts w:eastAsia="仿宋_GB2312"/>
                <w:sz w:val="20"/>
                <w:szCs w:val="20"/>
              </w:rPr>
            </w:pPr>
            <w:r>
              <w:rPr>
                <w:rFonts w:eastAsia="仿宋_GB2312"/>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noWrap w:val="0"/>
            <w:vAlign w:val="center"/>
          </w:tcPr>
          <w:p>
            <w:pPr>
              <w:widowControl/>
              <w:spacing w:line="360" w:lineRule="exact"/>
              <w:jc w:val="left"/>
              <w:rPr>
                <w:rFonts w:eastAsia="仿宋_GB2312"/>
                <w:sz w:val="20"/>
                <w:szCs w:val="20"/>
              </w:rPr>
            </w:pPr>
          </w:p>
        </w:tc>
        <w:tc>
          <w:tcPr>
            <w:tcW w:w="2038" w:type="dxa"/>
            <w:gridSpan w:val="2"/>
            <w:noWrap w:val="0"/>
            <w:vAlign w:val="center"/>
          </w:tcPr>
          <w:p>
            <w:pPr>
              <w:widowControl/>
              <w:spacing w:line="360" w:lineRule="exact"/>
              <w:jc w:val="center"/>
              <w:rPr>
                <w:rFonts w:eastAsia="仿宋_GB2312"/>
                <w:sz w:val="20"/>
                <w:szCs w:val="20"/>
              </w:rPr>
            </w:pPr>
          </w:p>
        </w:tc>
        <w:tc>
          <w:tcPr>
            <w:tcW w:w="2240" w:type="dxa"/>
            <w:gridSpan w:val="2"/>
            <w:noWrap w:val="0"/>
            <w:vAlign w:val="center"/>
          </w:tcPr>
          <w:p>
            <w:pPr>
              <w:widowControl/>
              <w:spacing w:line="360" w:lineRule="exact"/>
              <w:jc w:val="center"/>
              <w:rPr>
                <w:rFonts w:eastAsia="仿宋_GB2312"/>
                <w:sz w:val="20"/>
                <w:szCs w:val="20"/>
              </w:rPr>
            </w:pPr>
          </w:p>
        </w:tc>
        <w:tc>
          <w:tcPr>
            <w:tcW w:w="2041" w:type="dxa"/>
            <w:gridSpan w:val="2"/>
            <w:noWrap w:val="0"/>
            <w:vAlign w:val="center"/>
          </w:tcPr>
          <w:p>
            <w:pPr>
              <w:widowControl/>
              <w:spacing w:line="360" w:lineRule="exact"/>
              <w:jc w:val="center"/>
              <w:rPr>
                <w:rFonts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noWrap w:val="0"/>
            <w:vAlign w:val="center"/>
          </w:tcPr>
          <w:p>
            <w:pPr>
              <w:widowControl/>
              <w:spacing w:line="360" w:lineRule="exact"/>
              <w:jc w:val="left"/>
              <w:rPr>
                <w:rFonts w:eastAsia="仿宋_GB2312"/>
                <w:sz w:val="20"/>
                <w:szCs w:val="20"/>
              </w:rPr>
            </w:pPr>
            <w:r>
              <w:rPr>
                <w:rFonts w:eastAsia="仿宋_GB2312"/>
                <w:sz w:val="20"/>
                <w:szCs w:val="20"/>
              </w:rPr>
              <w:t>公用经费</w:t>
            </w:r>
          </w:p>
        </w:tc>
        <w:tc>
          <w:tcPr>
            <w:tcW w:w="2038" w:type="dxa"/>
            <w:gridSpan w:val="2"/>
            <w:noWrap w:val="0"/>
            <w:vAlign w:val="center"/>
          </w:tcPr>
          <w:p>
            <w:pPr>
              <w:widowControl/>
              <w:spacing w:line="360" w:lineRule="exact"/>
              <w:jc w:val="center"/>
              <w:rPr>
                <w:rFonts w:eastAsia="仿宋_GB2312"/>
                <w:color w:val="auto"/>
                <w:sz w:val="20"/>
                <w:szCs w:val="20"/>
              </w:rPr>
            </w:pPr>
            <w:r>
              <w:rPr>
                <w:rFonts w:hint="eastAsia" w:eastAsia="仿宋_GB2312"/>
                <w:color w:val="auto"/>
                <w:sz w:val="20"/>
                <w:szCs w:val="20"/>
                <w:lang w:val="en-US" w:eastAsia="zh-CN"/>
              </w:rPr>
              <w:t>165.68</w:t>
            </w:r>
            <w:r>
              <w:rPr>
                <w:rFonts w:eastAsia="仿宋_GB2312"/>
                <w:color w:val="auto"/>
                <w:sz w:val="20"/>
                <w:szCs w:val="20"/>
              </w:rPr>
              <w:t>　</w:t>
            </w:r>
          </w:p>
        </w:tc>
        <w:tc>
          <w:tcPr>
            <w:tcW w:w="2240" w:type="dxa"/>
            <w:gridSpan w:val="2"/>
            <w:noWrap w:val="0"/>
            <w:vAlign w:val="center"/>
          </w:tcPr>
          <w:p>
            <w:pPr>
              <w:widowControl/>
              <w:spacing w:line="360" w:lineRule="exact"/>
              <w:jc w:val="center"/>
              <w:rPr>
                <w:rFonts w:eastAsia="仿宋_GB2312"/>
                <w:color w:val="auto"/>
                <w:sz w:val="20"/>
                <w:szCs w:val="20"/>
                <w:highlight w:val="none"/>
              </w:rPr>
            </w:pPr>
            <w:r>
              <w:rPr>
                <w:rFonts w:hint="eastAsia" w:eastAsia="仿宋_GB2312"/>
                <w:color w:val="auto"/>
                <w:sz w:val="20"/>
                <w:szCs w:val="20"/>
                <w:highlight w:val="none"/>
                <w:lang w:val="en-US" w:eastAsia="zh-CN"/>
              </w:rPr>
              <w:t>153.7</w:t>
            </w:r>
            <w:r>
              <w:rPr>
                <w:rFonts w:eastAsia="仿宋_GB2312"/>
                <w:color w:val="auto"/>
                <w:sz w:val="20"/>
                <w:szCs w:val="20"/>
                <w:highlight w:val="none"/>
              </w:rPr>
              <w:t>　</w:t>
            </w:r>
          </w:p>
        </w:tc>
        <w:tc>
          <w:tcPr>
            <w:tcW w:w="2041" w:type="dxa"/>
            <w:gridSpan w:val="2"/>
            <w:noWrap w:val="0"/>
            <w:vAlign w:val="center"/>
          </w:tcPr>
          <w:p>
            <w:pPr>
              <w:widowControl/>
              <w:spacing w:line="360" w:lineRule="exact"/>
              <w:jc w:val="center"/>
              <w:rPr>
                <w:rFonts w:eastAsia="仿宋_GB2312"/>
                <w:color w:val="auto"/>
                <w:sz w:val="20"/>
                <w:szCs w:val="20"/>
              </w:rPr>
            </w:pPr>
            <w:r>
              <w:rPr>
                <w:rFonts w:hint="eastAsia" w:eastAsia="仿宋_GB2312"/>
                <w:color w:val="auto"/>
                <w:sz w:val="20"/>
                <w:szCs w:val="20"/>
                <w:lang w:val="en-US" w:eastAsia="zh-CN"/>
              </w:rPr>
              <w:t>125.47</w:t>
            </w:r>
            <w:r>
              <w:rPr>
                <w:rFonts w:eastAsia="仿宋_GB2312"/>
                <w:color w:val="auto"/>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noWrap w:val="0"/>
            <w:vAlign w:val="center"/>
          </w:tcPr>
          <w:p>
            <w:pPr>
              <w:widowControl/>
              <w:spacing w:line="360" w:lineRule="exact"/>
              <w:jc w:val="left"/>
              <w:rPr>
                <w:rFonts w:eastAsia="仿宋_GB2312"/>
                <w:sz w:val="20"/>
                <w:szCs w:val="20"/>
              </w:rPr>
            </w:pPr>
            <w:r>
              <w:rPr>
                <w:rFonts w:eastAsia="仿宋_GB2312"/>
                <w:sz w:val="20"/>
                <w:szCs w:val="20"/>
              </w:rPr>
              <w:t xml:space="preserve">    其中：办公经费</w:t>
            </w:r>
          </w:p>
        </w:tc>
        <w:tc>
          <w:tcPr>
            <w:tcW w:w="2038" w:type="dxa"/>
            <w:gridSpan w:val="2"/>
            <w:noWrap w:val="0"/>
            <w:vAlign w:val="center"/>
          </w:tcPr>
          <w:p>
            <w:pPr>
              <w:widowControl/>
              <w:spacing w:line="360" w:lineRule="exact"/>
              <w:jc w:val="center"/>
              <w:rPr>
                <w:rFonts w:eastAsia="仿宋_GB2312"/>
                <w:color w:val="auto"/>
                <w:sz w:val="20"/>
                <w:szCs w:val="20"/>
              </w:rPr>
            </w:pPr>
            <w:r>
              <w:rPr>
                <w:rFonts w:hint="default" w:eastAsia="仿宋_GB2312"/>
                <w:color w:val="auto"/>
                <w:sz w:val="20"/>
                <w:szCs w:val="20"/>
                <w:lang w:val="en"/>
              </w:rPr>
              <w:t>10.86</w:t>
            </w:r>
            <w:r>
              <w:rPr>
                <w:rFonts w:eastAsia="仿宋_GB2312"/>
                <w:color w:val="auto"/>
                <w:sz w:val="20"/>
                <w:szCs w:val="20"/>
              </w:rPr>
              <w:t>　</w:t>
            </w:r>
          </w:p>
        </w:tc>
        <w:tc>
          <w:tcPr>
            <w:tcW w:w="2240" w:type="dxa"/>
            <w:gridSpan w:val="2"/>
            <w:noWrap w:val="0"/>
            <w:vAlign w:val="center"/>
          </w:tcPr>
          <w:p>
            <w:pPr>
              <w:widowControl/>
              <w:spacing w:line="360" w:lineRule="exact"/>
              <w:jc w:val="center"/>
              <w:rPr>
                <w:rFonts w:eastAsia="仿宋_GB2312"/>
                <w:color w:val="auto"/>
                <w:sz w:val="20"/>
                <w:szCs w:val="20"/>
                <w:highlight w:val="none"/>
              </w:rPr>
            </w:pPr>
            <w:r>
              <w:rPr>
                <w:rFonts w:hint="eastAsia" w:eastAsia="仿宋_GB2312"/>
                <w:color w:val="auto"/>
                <w:sz w:val="20"/>
                <w:szCs w:val="20"/>
                <w:highlight w:val="none"/>
                <w:lang w:val="en-US" w:eastAsia="zh-CN"/>
              </w:rPr>
              <w:t>11</w:t>
            </w:r>
            <w:r>
              <w:rPr>
                <w:rFonts w:eastAsia="仿宋_GB2312"/>
                <w:color w:val="auto"/>
                <w:sz w:val="20"/>
                <w:szCs w:val="20"/>
                <w:highlight w:val="none"/>
              </w:rPr>
              <w:t>　</w:t>
            </w:r>
          </w:p>
        </w:tc>
        <w:tc>
          <w:tcPr>
            <w:tcW w:w="2041" w:type="dxa"/>
            <w:gridSpan w:val="2"/>
            <w:noWrap w:val="0"/>
            <w:vAlign w:val="center"/>
          </w:tcPr>
          <w:p>
            <w:pPr>
              <w:widowControl/>
              <w:spacing w:line="360" w:lineRule="exact"/>
              <w:jc w:val="center"/>
              <w:rPr>
                <w:rFonts w:eastAsia="仿宋_GB2312"/>
                <w:color w:val="auto"/>
                <w:sz w:val="20"/>
                <w:szCs w:val="20"/>
              </w:rPr>
            </w:pPr>
            <w:r>
              <w:rPr>
                <w:rFonts w:hint="eastAsia" w:eastAsia="仿宋_GB2312"/>
                <w:color w:val="auto"/>
                <w:sz w:val="20"/>
                <w:szCs w:val="20"/>
                <w:lang w:val="en-US" w:eastAsia="zh-CN"/>
              </w:rPr>
              <w:t>7.88</w:t>
            </w:r>
            <w:r>
              <w:rPr>
                <w:rFonts w:eastAsia="仿宋_GB2312"/>
                <w:color w:val="auto"/>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noWrap w:val="0"/>
            <w:vAlign w:val="center"/>
          </w:tcPr>
          <w:p>
            <w:pPr>
              <w:widowControl/>
              <w:spacing w:line="360" w:lineRule="exact"/>
              <w:jc w:val="left"/>
              <w:rPr>
                <w:rFonts w:eastAsia="仿宋_GB2312"/>
                <w:sz w:val="20"/>
                <w:szCs w:val="20"/>
              </w:rPr>
            </w:pPr>
            <w:r>
              <w:rPr>
                <w:rFonts w:eastAsia="仿宋_GB2312"/>
                <w:sz w:val="20"/>
                <w:szCs w:val="20"/>
              </w:rPr>
              <w:t xml:space="preserve">          水费、电费、差旅费</w:t>
            </w:r>
          </w:p>
        </w:tc>
        <w:tc>
          <w:tcPr>
            <w:tcW w:w="2038" w:type="dxa"/>
            <w:gridSpan w:val="2"/>
            <w:noWrap w:val="0"/>
            <w:vAlign w:val="center"/>
          </w:tcPr>
          <w:p>
            <w:pPr>
              <w:widowControl/>
              <w:spacing w:line="360" w:lineRule="exact"/>
              <w:jc w:val="center"/>
              <w:rPr>
                <w:rFonts w:eastAsia="仿宋_GB2312"/>
                <w:color w:val="auto"/>
                <w:sz w:val="20"/>
                <w:szCs w:val="20"/>
              </w:rPr>
            </w:pPr>
            <w:r>
              <w:rPr>
                <w:rFonts w:hint="default" w:eastAsia="仿宋_GB2312"/>
                <w:color w:val="auto"/>
                <w:sz w:val="20"/>
                <w:szCs w:val="20"/>
                <w:lang w:val="en"/>
              </w:rPr>
              <w:t>12.88</w:t>
            </w:r>
            <w:r>
              <w:rPr>
                <w:rFonts w:eastAsia="仿宋_GB2312"/>
                <w:color w:val="auto"/>
                <w:sz w:val="20"/>
                <w:szCs w:val="20"/>
              </w:rPr>
              <w:t>　</w:t>
            </w:r>
          </w:p>
        </w:tc>
        <w:tc>
          <w:tcPr>
            <w:tcW w:w="2240" w:type="dxa"/>
            <w:gridSpan w:val="2"/>
            <w:noWrap w:val="0"/>
            <w:vAlign w:val="center"/>
          </w:tcPr>
          <w:p>
            <w:pPr>
              <w:widowControl/>
              <w:spacing w:line="360" w:lineRule="exact"/>
              <w:jc w:val="center"/>
              <w:rPr>
                <w:rFonts w:hint="default" w:eastAsia="仿宋_GB2312"/>
                <w:color w:val="auto"/>
                <w:sz w:val="20"/>
                <w:szCs w:val="20"/>
                <w:highlight w:val="none"/>
                <w:lang w:val="en-US"/>
              </w:rPr>
            </w:pPr>
            <w:r>
              <w:rPr>
                <w:rFonts w:hint="eastAsia" w:eastAsia="仿宋_GB2312"/>
                <w:color w:val="auto"/>
                <w:sz w:val="20"/>
                <w:szCs w:val="20"/>
                <w:highlight w:val="none"/>
                <w:lang w:val="en-US" w:eastAsia="zh-CN"/>
              </w:rPr>
              <w:t>16.5</w:t>
            </w:r>
          </w:p>
        </w:tc>
        <w:tc>
          <w:tcPr>
            <w:tcW w:w="2041" w:type="dxa"/>
            <w:gridSpan w:val="2"/>
            <w:noWrap w:val="0"/>
            <w:vAlign w:val="center"/>
          </w:tcPr>
          <w:p>
            <w:pPr>
              <w:widowControl/>
              <w:spacing w:line="360" w:lineRule="exact"/>
              <w:jc w:val="center"/>
              <w:rPr>
                <w:rFonts w:eastAsia="仿宋_GB2312"/>
                <w:color w:val="auto"/>
                <w:sz w:val="20"/>
                <w:szCs w:val="20"/>
              </w:rPr>
            </w:pPr>
            <w:r>
              <w:rPr>
                <w:rFonts w:hint="eastAsia" w:eastAsia="仿宋_GB2312"/>
                <w:color w:val="auto"/>
                <w:sz w:val="20"/>
                <w:szCs w:val="20"/>
                <w:lang w:val="en-US" w:eastAsia="zh-CN"/>
              </w:rPr>
              <w:t>10.34</w:t>
            </w:r>
            <w:r>
              <w:rPr>
                <w:rFonts w:eastAsia="仿宋_GB2312"/>
                <w:color w:val="auto"/>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noWrap w:val="0"/>
            <w:vAlign w:val="center"/>
          </w:tcPr>
          <w:p>
            <w:pPr>
              <w:widowControl/>
              <w:spacing w:line="360" w:lineRule="exact"/>
              <w:jc w:val="left"/>
              <w:rPr>
                <w:rFonts w:eastAsia="仿宋_GB2312"/>
                <w:sz w:val="20"/>
                <w:szCs w:val="20"/>
              </w:rPr>
            </w:pPr>
            <w:r>
              <w:rPr>
                <w:rFonts w:eastAsia="仿宋_GB2312"/>
                <w:sz w:val="20"/>
                <w:szCs w:val="20"/>
              </w:rPr>
              <w:t xml:space="preserve">          会议费、培训费</w:t>
            </w:r>
          </w:p>
        </w:tc>
        <w:tc>
          <w:tcPr>
            <w:tcW w:w="2038" w:type="dxa"/>
            <w:gridSpan w:val="2"/>
            <w:noWrap w:val="0"/>
            <w:vAlign w:val="center"/>
          </w:tcPr>
          <w:p>
            <w:pPr>
              <w:widowControl/>
              <w:spacing w:line="360" w:lineRule="exact"/>
              <w:jc w:val="center"/>
              <w:rPr>
                <w:rFonts w:eastAsia="仿宋_GB2312"/>
                <w:color w:val="auto"/>
                <w:sz w:val="20"/>
                <w:szCs w:val="20"/>
              </w:rPr>
            </w:pPr>
            <w:r>
              <w:rPr>
                <w:rFonts w:hint="default" w:eastAsia="仿宋_GB2312"/>
                <w:color w:val="auto"/>
                <w:sz w:val="20"/>
                <w:szCs w:val="20"/>
                <w:lang w:val="en"/>
              </w:rPr>
              <w:t>3.15</w:t>
            </w:r>
            <w:r>
              <w:rPr>
                <w:rFonts w:eastAsia="仿宋_GB2312"/>
                <w:color w:val="auto"/>
                <w:sz w:val="20"/>
                <w:szCs w:val="20"/>
              </w:rPr>
              <w:t>　</w:t>
            </w:r>
          </w:p>
        </w:tc>
        <w:tc>
          <w:tcPr>
            <w:tcW w:w="2240" w:type="dxa"/>
            <w:gridSpan w:val="2"/>
            <w:noWrap w:val="0"/>
            <w:vAlign w:val="center"/>
          </w:tcPr>
          <w:p>
            <w:pPr>
              <w:widowControl/>
              <w:spacing w:line="360" w:lineRule="exact"/>
              <w:jc w:val="center"/>
              <w:rPr>
                <w:rFonts w:eastAsia="仿宋_GB2312"/>
                <w:color w:val="auto"/>
                <w:sz w:val="20"/>
                <w:szCs w:val="20"/>
                <w:highlight w:val="none"/>
              </w:rPr>
            </w:pPr>
            <w:r>
              <w:rPr>
                <w:rFonts w:hint="eastAsia" w:eastAsia="仿宋_GB2312"/>
                <w:color w:val="auto"/>
                <w:sz w:val="20"/>
                <w:szCs w:val="20"/>
                <w:highlight w:val="none"/>
                <w:lang w:val="en-US" w:eastAsia="zh-CN"/>
              </w:rPr>
              <w:t>10</w:t>
            </w:r>
            <w:r>
              <w:rPr>
                <w:rFonts w:eastAsia="仿宋_GB2312"/>
                <w:color w:val="auto"/>
                <w:sz w:val="20"/>
                <w:szCs w:val="20"/>
                <w:highlight w:val="none"/>
              </w:rPr>
              <w:t>　</w:t>
            </w:r>
          </w:p>
        </w:tc>
        <w:tc>
          <w:tcPr>
            <w:tcW w:w="2041" w:type="dxa"/>
            <w:gridSpan w:val="2"/>
            <w:noWrap w:val="0"/>
            <w:vAlign w:val="center"/>
          </w:tcPr>
          <w:p>
            <w:pPr>
              <w:widowControl/>
              <w:spacing w:line="360" w:lineRule="exact"/>
              <w:jc w:val="center"/>
              <w:rPr>
                <w:rFonts w:eastAsia="仿宋_GB2312"/>
                <w:color w:val="auto"/>
                <w:sz w:val="20"/>
                <w:szCs w:val="20"/>
              </w:rPr>
            </w:pPr>
            <w:r>
              <w:rPr>
                <w:rFonts w:hint="eastAsia" w:eastAsia="仿宋_GB2312"/>
                <w:color w:val="auto"/>
                <w:sz w:val="20"/>
                <w:szCs w:val="20"/>
                <w:lang w:val="en-US" w:eastAsia="zh-CN"/>
              </w:rPr>
              <w:t>0.23</w:t>
            </w:r>
            <w:r>
              <w:rPr>
                <w:rFonts w:eastAsia="仿宋_GB2312"/>
                <w:color w:val="auto"/>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noWrap w:val="0"/>
            <w:vAlign w:val="center"/>
          </w:tcPr>
          <w:p>
            <w:pPr>
              <w:widowControl/>
              <w:spacing w:line="360" w:lineRule="exact"/>
              <w:jc w:val="left"/>
              <w:rPr>
                <w:rFonts w:hint="default" w:eastAsia="仿宋_GB2312"/>
                <w:sz w:val="20"/>
                <w:szCs w:val="20"/>
                <w:lang w:val="en-US" w:eastAsia="zh-CN"/>
              </w:rPr>
            </w:pPr>
          </w:p>
        </w:tc>
        <w:tc>
          <w:tcPr>
            <w:tcW w:w="2038" w:type="dxa"/>
            <w:gridSpan w:val="2"/>
            <w:noWrap w:val="0"/>
            <w:vAlign w:val="center"/>
          </w:tcPr>
          <w:p>
            <w:pPr>
              <w:widowControl/>
              <w:spacing w:line="360" w:lineRule="exact"/>
              <w:jc w:val="center"/>
              <w:rPr>
                <w:rFonts w:hint="default" w:eastAsia="仿宋_GB2312"/>
                <w:color w:val="auto"/>
                <w:sz w:val="20"/>
                <w:szCs w:val="20"/>
                <w:lang w:val="en-US" w:eastAsia="zh-CN"/>
              </w:rPr>
            </w:pPr>
          </w:p>
        </w:tc>
        <w:tc>
          <w:tcPr>
            <w:tcW w:w="2240" w:type="dxa"/>
            <w:gridSpan w:val="2"/>
            <w:noWrap w:val="0"/>
            <w:vAlign w:val="center"/>
          </w:tcPr>
          <w:p>
            <w:pPr>
              <w:widowControl/>
              <w:spacing w:line="360" w:lineRule="exact"/>
              <w:jc w:val="center"/>
              <w:rPr>
                <w:rFonts w:hint="eastAsia" w:eastAsia="仿宋_GB2312"/>
                <w:color w:val="auto"/>
                <w:sz w:val="20"/>
                <w:szCs w:val="20"/>
                <w:lang w:val="en-US" w:eastAsia="zh-CN"/>
              </w:rPr>
            </w:pPr>
          </w:p>
        </w:tc>
        <w:tc>
          <w:tcPr>
            <w:tcW w:w="2041" w:type="dxa"/>
            <w:gridSpan w:val="2"/>
            <w:noWrap w:val="0"/>
            <w:vAlign w:val="center"/>
          </w:tcPr>
          <w:p>
            <w:pPr>
              <w:widowControl/>
              <w:spacing w:line="360" w:lineRule="exact"/>
              <w:jc w:val="center"/>
              <w:rPr>
                <w:rFonts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4" w:type="dxa"/>
            <w:noWrap w:val="0"/>
            <w:vAlign w:val="center"/>
          </w:tcPr>
          <w:p>
            <w:pPr>
              <w:widowControl/>
              <w:spacing w:line="360" w:lineRule="exact"/>
              <w:jc w:val="left"/>
              <w:rPr>
                <w:rFonts w:eastAsia="仿宋_GB2312"/>
                <w:sz w:val="20"/>
                <w:szCs w:val="20"/>
              </w:rPr>
            </w:pPr>
            <w:r>
              <w:rPr>
                <w:rFonts w:eastAsia="仿宋_GB2312"/>
                <w:sz w:val="20"/>
                <w:szCs w:val="20"/>
              </w:rPr>
              <w:t>政府采购金额</w:t>
            </w:r>
          </w:p>
        </w:tc>
        <w:tc>
          <w:tcPr>
            <w:tcW w:w="2038" w:type="dxa"/>
            <w:gridSpan w:val="2"/>
            <w:noWrap w:val="0"/>
            <w:vAlign w:val="center"/>
          </w:tcPr>
          <w:p>
            <w:pPr>
              <w:widowControl/>
              <w:spacing w:line="360" w:lineRule="exact"/>
              <w:jc w:val="center"/>
              <w:rPr>
                <w:rFonts w:hint="default" w:eastAsia="仿宋_GB2312"/>
                <w:color w:val="auto"/>
                <w:sz w:val="20"/>
                <w:szCs w:val="20"/>
                <w:lang w:val="en-US" w:eastAsia="zh-CN"/>
              </w:rPr>
            </w:pPr>
            <w:r>
              <w:rPr>
                <w:rFonts w:eastAsia="仿宋_GB2312"/>
                <w:color w:val="auto"/>
                <w:sz w:val="20"/>
                <w:szCs w:val="20"/>
              </w:rPr>
              <w:t>——</w:t>
            </w:r>
          </w:p>
        </w:tc>
        <w:tc>
          <w:tcPr>
            <w:tcW w:w="2240" w:type="dxa"/>
            <w:gridSpan w:val="2"/>
            <w:noWrap w:val="0"/>
            <w:vAlign w:val="center"/>
          </w:tcPr>
          <w:p>
            <w:pPr>
              <w:widowControl/>
              <w:spacing w:line="360" w:lineRule="exact"/>
              <w:jc w:val="center"/>
              <w:rPr>
                <w:rFonts w:eastAsia="仿宋_GB2312"/>
                <w:color w:val="auto"/>
                <w:sz w:val="20"/>
                <w:szCs w:val="20"/>
                <w:highlight w:val="none"/>
              </w:rPr>
            </w:pPr>
            <w:r>
              <w:rPr>
                <w:rFonts w:hint="eastAsia" w:eastAsia="仿宋_GB2312"/>
                <w:color w:val="auto"/>
                <w:sz w:val="20"/>
                <w:szCs w:val="20"/>
                <w:highlight w:val="none"/>
                <w:lang w:val="en-US" w:eastAsia="zh-CN"/>
              </w:rPr>
              <w:t>52.9</w:t>
            </w:r>
            <w:r>
              <w:rPr>
                <w:rFonts w:eastAsia="仿宋_GB2312"/>
                <w:color w:val="auto"/>
                <w:sz w:val="20"/>
                <w:szCs w:val="20"/>
                <w:highlight w:val="none"/>
              </w:rPr>
              <w:t>　</w:t>
            </w:r>
          </w:p>
        </w:tc>
        <w:tc>
          <w:tcPr>
            <w:tcW w:w="2041"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38.05</w:t>
            </w:r>
            <w:r>
              <w:rPr>
                <w:rFonts w:eastAsia="仿宋_GB2312"/>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noWrap w:val="0"/>
            <w:vAlign w:val="center"/>
          </w:tcPr>
          <w:p>
            <w:pPr>
              <w:widowControl/>
              <w:spacing w:line="360" w:lineRule="exact"/>
              <w:jc w:val="left"/>
              <w:rPr>
                <w:rFonts w:eastAsia="仿宋_GB2312"/>
                <w:sz w:val="20"/>
                <w:szCs w:val="20"/>
              </w:rPr>
            </w:pPr>
            <w:r>
              <w:rPr>
                <w:rFonts w:eastAsia="仿宋_GB2312"/>
                <w:sz w:val="20"/>
                <w:szCs w:val="20"/>
              </w:rPr>
              <w:t xml:space="preserve">部门基本支出预算调整 </w:t>
            </w:r>
          </w:p>
        </w:tc>
        <w:tc>
          <w:tcPr>
            <w:tcW w:w="2038" w:type="dxa"/>
            <w:gridSpan w:val="2"/>
            <w:noWrap w:val="0"/>
            <w:vAlign w:val="center"/>
          </w:tcPr>
          <w:p>
            <w:pPr>
              <w:widowControl/>
              <w:spacing w:line="360" w:lineRule="exact"/>
              <w:jc w:val="center"/>
              <w:rPr>
                <w:rFonts w:eastAsia="仿宋_GB2312"/>
                <w:color w:val="auto"/>
                <w:sz w:val="20"/>
                <w:szCs w:val="20"/>
              </w:rPr>
            </w:pPr>
            <w:r>
              <w:rPr>
                <w:rFonts w:eastAsia="仿宋_GB2312"/>
                <w:color w:val="auto"/>
                <w:sz w:val="20"/>
                <w:szCs w:val="20"/>
              </w:rPr>
              <w:t>——</w:t>
            </w:r>
          </w:p>
        </w:tc>
        <w:tc>
          <w:tcPr>
            <w:tcW w:w="2240" w:type="dxa"/>
            <w:gridSpan w:val="2"/>
            <w:noWrap w:val="0"/>
            <w:vAlign w:val="center"/>
          </w:tcPr>
          <w:p>
            <w:pPr>
              <w:widowControl/>
              <w:spacing w:line="360" w:lineRule="exact"/>
              <w:jc w:val="center"/>
              <w:rPr>
                <w:rFonts w:eastAsia="仿宋_GB2312"/>
                <w:color w:val="auto"/>
                <w:sz w:val="20"/>
                <w:szCs w:val="20"/>
                <w:highlight w:val="none"/>
              </w:rPr>
            </w:pPr>
            <w:r>
              <w:rPr>
                <w:rFonts w:hint="eastAsia" w:eastAsia="仿宋_GB2312"/>
                <w:color w:val="auto"/>
                <w:sz w:val="20"/>
                <w:szCs w:val="20"/>
                <w:highlight w:val="none"/>
                <w:lang w:val="en-US" w:eastAsia="zh-CN"/>
              </w:rPr>
              <w:t>91.16</w:t>
            </w:r>
            <w:r>
              <w:rPr>
                <w:rFonts w:eastAsia="仿宋_GB2312"/>
                <w:color w:val="auto"/>
                <w:sz w:val="20"/>
                <w:szCs w:val="20"/>
                <w:highlight w:val="none"/>
              </w:rPr>
              <w:t>　</w:t>
            </w:r>
          </w:p>
        </w:tc>
        <w:tc>
          <w:tcPr>
            <w:tcW w:w="2041" w:type="dxa"/>
            <w:gridSpan w:val="2"/>
            <w:noWrap w:val="0"/>
            <w:vAlign w:val="center"/>
          </w:tcPr>
          <w:p>
            <w:pPr>
              <w:widowControl/>
              <w:spacing w:line="360" w:lineRule="exact"/>
              <w:jc w:val="center"/>
              <w:rPr>
                <w:rFonts w:eastAsia="仿宋_GB2312"/>
                <w:sz w:val="20"/>
                <w:szCs w:val="20"/>
              </w:rPr>
            </w:pPr>
            <w:r>
              <w:rPr>
                <w:rFonts w:hint="eastAsia" w:eastAsia="仿宋_GB2312"/>
                <w:sz w:val="20"/>
                <w:szCs w:val="20"/>
                <w:lang w:val="en-US" w:eastAsia="zh-CN"/>
              </w:rPr>
              <w:t>91.16</w:t>
            </w:r>
            <w:r>
              <w:rPr>
                <w:rFonts w:eastAsia="仿宋_GB2312"/>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vMerge w:val="restart"/>
            <w:noWrap w:val="0"/>
            <w:vAlign w:val="center"/>
          </w:tcPr>
          <w:p>
            <w:pPr>
              <w:widowControl/>
              <w:spacing w:line="360" w:lineRule="exact"/>
              <w:jc w:val="center"/>
              <w:rPr>
                <w:rFonts w:hint="eastAsia" w:eastAsia="仿宋_GB2312"/>
                <w:sz w:val="20"/>
                <w:szCs w:val="20"/>
              </w:rPr>
            </w:pPr>
            <w:r>
              <w:rPr>
                <w:rFonts w:eastAsia="仿宋_GB2312"/>
                <w:sz w:val="20"/>
                <w:szCs w:val="20"/>
              </w:rPr>
              <w:t>楼堂馆所控制情况</w:t>
            </w:r>
          </w:p>
          <w:p>
            <w:pPr>
              <w:widowControl/>
              <w:spacing w:line="360" w:lineRule="exact"/>
              <w:jc w:val="center"/>
              <w:rPr>
                <w:rFonts w:eastAsia="仿宋_GB2312"/>
                <w:sz w:val="20"/>
                <w:szCs w:val="20"/>
              </w:rPr>
            </w:pPr>
            <w:r>
              <w:rPr>
                <w:rFonts w:eastAsia="仿宋_GB2312"/>
                <w:sz w:val="20"/>
                <w:szCs w:val="20"/>
              </w:rPr>
              <w:t>（202</w:t>
            </w:r>
            <w:r>
              <w:rPr>
                <w:rFonts w:hint="eastAsia" w:eastAsia="仿宋_GB2312"/>
                <w:sz w:val="20"/>
                <w:szCs w:val="20"/>
              </w:rPr>
              <w:t>2</w:t>
            </w:r>
            <w:r>
              <w:rPr>
                <w:rFonts w:eastAsia="仿宋_GB2312"/>
                <w:sz w:val="20"/>
                <w:szCs w:val="20"/>
              </w:rPr>
              <w:t>年完工项目）</w:t>
            </w:r>
          </w:p>
        </w:tc>
        <w:tc>
          <w:tcPr>
            <w:tcW w:w="1189" w:type="dxa"/>
            <w:noWrap w:val="0"/>
            <w:vAlign w:val="center"/>
          </w:tcPr>
          <w:p>
            <w:pPr>
              <w:widowControl/>
              <w:spacing w:line="360" w:lineRule="exact"/>
              <w:jc w:val="center"/>
              <w:rPr>
                <w:rFonts w:hint="eastAsia" w:eastAsia="仿宋_GB2312"/>
                <w:bCs/>
                <w:sz w:val="20"/>
                <w:szCs w:val="20"/>
              </w:rPr>
            </w:pPr>
            <w:r>
              <w:rPr>
                <w:rFonts w:eastAsia="仿宋_GB2312"/>
                <w:bCs/>
                <w:sz w:val="20"/>
                <w:szCs w:val="20"/>
              </w:rPr>
              <w:t>批复规模</w:t>
            </w:r>
          </w:p>
          <w:p>
            <w:pPr>
              <w:widowControl/>
              <w:spacing w:line="360" w:lineRule="exact"/>
              <w:jc w:val="center"/>
              <w:rPr>
                <w:rFonts w:eastAsia="仿宋_GB2312"/>
                <w:bCs/>
                <w:sz w:val="20"/>
                <w:szCs w:val="20"/>
              </w:rPr>
            </w:pPr>
            <w:r>
              <w:rPr>
                <w:rFonts w:eastAsia="仿宋_GB2312"/>
                <w:bCs/>
                <w:sz w:val="20"/>
                <w:szCs w:val="20"/>
              </w:rPr>
              <w:t>（</w:t>
            </w:r>
            <w:r>
              <w:rPr>
                <w:bCs/>
                <w:sz w:val="20"/>
                <w:szCs w:val="20"/>
              </w:rPr>
              <w:t>㎡</w:t>
            </w:r>
            <w:r>
              <w:rPr>
                <w:rFonts w:eastAsia="仿宋_GB2312"/>
                <w:bCs/>
                <w:sz w:val="20"/>
                <w:szCs w:val="20"/>
              </w:rPr>
              <w:t>）</w:t>
            </w:r>
          </w:p>
        </w:tc>
        <w:tc>
          <w:tcPr>
            <w:tcW w:w="849" w:type="dxa"/>
            <w:noWrap w:val="0"/>
            <w:vAlign w:val="center"/>
          </w:tcPr>
          <w:p>
            <w:pPr>
              <w:widowControl/>
              <w:spacing w:line="360" w:lineRule="exact"/>
              <w:jc w:val="center"/>
              <w:rPr>
                <w:rFonts w:eastAsia="仿宋_GB2312"/>
                <w:bCs/>
                <w:sz w:val="20"/>
                <w:szCs w:val="20"/>
              </w:rPr>
            </w:pPr>
            <w:r>
              <w:rPr>
                <w:rFonts w:eastAsia="仿宋_GB2312"/>
                <w:bCs/>
                <w:sz w:val="20"/>
                <w:szCs w:val="20"/>
              </w:rPr>
              <w:t>实际规模（</w:t>
            </w:r>
            <w:r>
              <w:rPr>
                <w:bCs/>
                <w:sz w:val="20"/>
                <w:szCs w:val="20"/>
              </w:rPr>
              <w:t>㎡</w:t>
            </w:r>
            <w:r>
              <w:rPr>
                <w:rFonts w:eastAsia="仿宋_GB2312"/>
                <w:bCs/>
                <w:sz w:val="20"/>
                <w:szCs w:val="20"/>
              </w:rPr>
              <w:t>）</w:t>
            </w:r>
          </w:p>
        </w:tc>
        <w:tc>
          <w:tcPr>
            <w:tcW w:w="1129" w:type="dxa"/>
            <w:noWrap w:val="0"/>
            <w:vAlign w:val="center"/>
          </w:tcPr>
          <w:p>
            <w:pPr>
              <w:widowControl/>
              <w:spacing w:line="360" w:lineRule="exact"/>
              <w:jc w:val="center"/>
              <w:rPr>
                <w:rFonts w:eastAsia="仿宋_GB2312"/>
                <w:bCs/>
                <w:sz w:val="20"/>
                <w:szCs w:val="20"/>
              </w:rPr>
            </w:pPr>
            <w:r>
              <w:rPr>
                <w:rFonts w:eastAsia="仿宋_GB2312"/>
                <w:bCs/>
                <w:sz w:val="20"/>
                <w:szCs w:val="20"/>
              </w:rPr>
              <w:t>规模控制率</w:t>
            </w:r>
          </w:p>
        </w:tc>
        <w:tc>
          <w:tcPr>
            <w:tcW w:w="1111" w:type="dxa"/>
            <w:noWrap w:val="0"/>
            <w:vAlign w:val="center"/>
          </w:tcPr>
          <w:p>
            <w:pPr>
              <w:widowControl/>
              <w:spacing w:line="360" w:lineRule="exact"/>
              <w:jc w:val="center"/>
              <w:rPr>
                <w:rFonts w:eastAsia="仿宋_GB2312"/>
                <w:bCs/>
                <w:sz w:val="20"/>
                <w:szCs w:val="20"/>
              </w:rPr>
            </w:pPr>
            <w:r>
              <w:rPr>
                <w:rFonts w:eastAsia="仿宋_GB2312"/>
                <w:bCs/>
                <w:sz w:val="20"/>
                <w:szCs w:val="20"/>
              </w:rPr>
              <w:t>预算投资（万元）</w:t>
            </w:r>
          </w:p>
        </w:tc>
        <w:tc>
          <w:tcPr>
            <w:tcW w:w="1081" w:type="dxa"/>
            <w:noWrap w:val="0"/>
            <w:vAlign w:val="center"/>
          </w:tcPr>
          <w:p>
            <w:pPr>
              <w:widowControl/>
              <w:spacing w:line="360" w:lineRule="exact"/>
              <w:jc w:val="center"/>
              <w:rPr>
                <w:rFonts w:eastAsia="仿宋_GB2312"/>
                <w:bCs/>
                <w:sz w:val="20"/>
                <w:szCs w:val="20"/>
              </w:rPr>
            </w:pPr>
            <w:r>
              <w:rPr>
                <w:rFonts w:eastAsia="仿宋_GB2312"/>
                <w:bCs/>
                <w:sz w:val="20"/>
                <w:szCs w:val="20"/>
              </w:rPr>
              <w:t>实际投资（万元）</w:t>
            </w:r>
          </w:p>
        </w:tc>
        <w:tc>
          <w:tcPr>
            <w:tcW w:w="960" w:type="dxa"/>
            <w:noWrap w:val="0"/>
            <w:vAlign w:val="center"/>
          </w:tcPr>
          <w:p>
            <w:pPr>
              <w:widowControl/>
              <w:spacing w:line="360" w:lineRule="exact"/>
              <w:jc w:val="center"/>
              <w:rPr>
                <w:rFonts w:eastAsia="仿宋_GB2312"/>
                <w:bCs/>
                <w:sz w:val="20"/>
                <w:szCs w:val="20"/>
              </w:rPr>
            </w:pPr>
            <w:r>
              <w:rPr>
                <w:rFonts w:eastAsia="仿宋_GB2312"/>
                <w:bCs/>
                <w:sz w:val="20"/>
                <w:szCs w:val="2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vMerge w:val="continue"/>
            <w:noWrap w:val="0"/>
            <w:vAlign w:val="center"/>
          </w:tcPr>
          <w:p>
            <w:pPr>
              <w:widowControl/>
              <w:spacing w:line="360" w:lineRule="exact"/>
              <w:jc w:val="left"/>
              <w:rPr>
                <w:rFonts w:eastAsia="仿宋_GB2312"/>
                <w:sz w:val="20"/>
                <w:szCs w:val="20"/>
              </w:rPr>
            </w:pPr>
          </w:p>
        </w:tc>
        <w:tc>
          <w:tcPr>
            <w:tcW w:w="1189" w:type="dxa"/>
            <w:noWrap w:val="0"/>
            <w:vAlign w:val="center"/>
          </w:tcPr>
          <w:p>
            <w:pPr>
              <w:widowControl/>
              <w:spacing w:line="360" w:lineRule="exact"/>
              <w:jc w:val="center"/>
              <w:rPr>
                <w:rFonts w:hint="eastAsia" w:eastAsia="仿宋_GB2312"/>
                <w:sz w:val="20"/>
                <w:szCs w:val="20"/>
                <w:highlight w:val="none"/>
                <w:lang w:val="en-US" w:eastAsia="zh-CN"/>
              </w:rPr>
            </w:pPr>
            <w:r>
              <w:rPr>
                <w:rFonts w:hint="eastAsia" w:eastAsia="仿宋_GB2312"/>
                <w:sz w:val="20"/>
                <w:szCs w:val="20"/>
                <w:highlight w:val="none"/>
                <w:lang w:val="en-US" w:eastAsia="zh-CN"/>
              </w:rPr>
              <w:t>/</w:t>
            </w:r>
          </w:p>
        </w:tc>
        <w:tc>
          <w:tcPr>
            <w:tcW w:w="849" w:type="dxa"/>
            <w:noWrap w:val="0"/>
            <w:vAlign w:val="center"/>
          </w:tcPr>
          <w:p>
            <w:pPr>
              <w:widowControl/>
              <w:spacing w:line="360" w:lineRule="exact"/>
              <w:jc w:val="center"/>
              <w:rPr>
                <w:rFonts w:hint="default" w:eastAsia="仿宋_GB2312"/>
                <w:sz w:val="20"/>
                <w:szCs w:val="20"/>
                <w:highlight w:val="none"/>
                <w:lang w:val="en-US" w:eastAsia="zh-CN"/>
              </w:rPr>
            </w:pPr>
            <w:r>
              <w:rPr>
                <w:rFonts w:hint="eastAsia" w:eastAsia="仿宋_GB2312"/>
                <w:sz w:val="20"/>
                <w:szCs w:val="20"/>
                <w:highlight w:val="none"/>
                <w:lang w:val="en-US" w:eastAsia="zh-CN"/>
              </w:rPr>
              <w:t>/</w:t>
            </w:r>
          </w:p>
        </w:tc>
        <w:tc>
          <w:tcPr>
            <w:tcW w:w="1129" w:type="dxa"/>
            <w:noWrap w:val="0"/>
            <w:vAlign w:val="center"/>
          </w:tcPr>
          <w:p>
            <w:pPr>
              <w:widowControl/>
              <w:spacing w:line="360" w:lineRule="exact"/>
              <w:jc w:val="center"/>
              <w:rPr>
                <w:rFonts w:hint="default" w:eastAsia="仿宋_GB2312"/>
                <w:sz w:val="20"/>
                <w:szCs w:val="20"/>
                <w:highlight w:val="none"/>
                <w:lang w:val="en-US" w:eastAsia="zh-CN"/>
              </w:rPr>
            </w:pPr>
            <w:r>
              <w:rPr>
                <w:rFonts w:hint="eastAsia" w:eastAsia="仿宋_GB2312"/>
                <w:sz w:val="20"/>
                <w:szCs w:val="20"/>
                <w:highlight w:val="none"/>
                <w:lang w:val="en-US" w:eastAsia="zh-CN"/>
              </w:rPr>
              <w:t>/</w:t>
            </w:r>
          </w:p>
        </w:tc>
        <w:tc>
          <w:tcPr>
            <w:tcW w:w="1111" w:type="dxa"/>
            <w:noWrap w:val="0"/>
            <w:vAlign w:val="center"/>
          </w:tcPr>
          <w:p>
            <w:pPr>
              <w:widowControl/>
              <w:spacing w:line="360" w:lineRule="exact"/>
              <w:jc w:val="center"/>
              <w:rPr>
                <w:rFonts w:hint="default" w:eastAsia="仿宋_GB2312"/>
                <w:sz w:val="20"/>
                <w:szCs w:val="20"/>
                <w:highlight w:val="none"/>
                <w:lang w:val="en-US" w:eastAsia="zh-CN"/>
              </w:rPr>
            </w:pPr>
            <w:r>
              <w:rPr>
                <w:rFonts w:hint="eastAsia" w:eastAsia="仿宋_GB2312"/>
                <w:sz w:val="20"/>
                <w:szCs w:val="20"/>
                <w:highlight w:val="none"/>
                <w:lang w:val="en-US" w:eastAsia="zh-CN"/>
              </w:rPr>
              <w:t>/</w:t>
            </w:r>
          </w:p>
        </w:tc>
        <w:tc>
          <w:tcPr>
            <w:tcW w:w="1081" w:type="dxa"/>
            <w:noWrap w:val="0"/>
            <w:vAlign w:val="center"/>
          </w:tcPr>
          <w:p>
            <w:pPr>
              <w:widowControl/>
              <w:spacing w:line="360" w:lineRule="exact"/>
              <w:jc w:val="center"/>
              <w:rPr>
                <w:rFonts w:hint="default" w:eastAsia="仿宋_GB2312"/>
                <w:sz w:val="20"/>
                <w:szCs w:val="20"/>
                <w:highlight w:val="none"/>
                <w:lang w:val="en-US" w:eastAsia="zh-CN"/>
              </w:rPr>
            </w:pPr>
            <w:r>
              <w:rPr>
                <w:rFonts w:hint="eastAsia" w:eastAsia="仿宋_GB2312"/>
                <w:sz w:val="20"/>
                <w:szCs w:val="20"/>
                <w:highlight w:val="none"/>
                <w:lang w:val="en-US" w:eastAsia="zh-CN"/>
              </w:rPr>
              <w:t>/</w:t>
            </w:r>
          </w:p>
        </w:tc>
        <w:tc>
          <w:tcPr>
            <w:tcW w:w="960" w:type="dxa"/>
            <w:noWrap w:val="0"/>
            <w:vAlign w:val="center"/>
          </w:tcPr>
          <w:p>
            <w:pPr>
              <w:widowControl/>
              <w:spacing w:line="360" w:lineRule="exact"/>
              <w:jc w:val="center"/>
              <w:rPr>
                <w:rFonts w:hint="default" w:eastAsia="仿宋_GB2312"/>
                <w:sz w:val="20"/>
                <w:szCs w:val="20"/>
                <w:highlight w:val="none"/>
                <w:lang w:val="en-US" w:eastAsia="zh-CN"/>
              </w:rPr>
            </w:pPr>
            <w:r>
              <w:rPr>
                <w:rFonts w:hint="eastAsia" w:eastAsia="仿宋_GB2312"/>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4" w:type="dxa"/>
            <w:noWrap w:val="0"/>
            <w:vAlign w:val="center"/>
          </w:tcPr>
          <w:p>
            <w:pPr>
              <w:widowControl/>
              <w:spacing w:line="360" w:lineRule="exact"/>
              <w:jc w:val="center"/>
              <w:rPr>
                <w:rFonts w:eastAsia="仿宋_GB2312"/>
                <w:sz w:val="20"/>
                <w:szCs w:val="20"/>
              </w:rPr>
            </w:pPr>
            <w:r>
              <w:rPr>
                <w:rFonts w:eastAsia="仿宋_GB2312"/>
                <w:sz w:val="20"/>
                <w:szCs w:val="20"/>
              </w:rPr>
              <w:t>厉行节约保障措施</w:t>
            </w:r>
          </w:p>
        </w:tc>
        <w:tc>
          <w:tcPr>
            <w:tcW w:w="6319" w:type="dxa"/>
            <w:gridSpan w:val="6"/>
            <w:noWrap w:val="0"/>
            <w:vAlign w:val="center"/>
          </w:tcPr>
          <w:p>
            <w:pPr>
              <w:widowControl/>
              <w:spacing w:line="360" w:lineRule="exact"/>
              <w:jc w:val="center"/>
              <w:rPr>
                <w:rFonts w:eastAsia="仿宋_GB2312"/>
                <w:sz w:val="20"/>
                <w:szCs w:val="20"/>
              </w:rPr>
            </w:pPr>
            <w:r>
              <w:rPr>
                <w:rFonts w:hint="eastAsia" w:eastAsia="仿宋_GB2312"/>
                <w:sz w:val="20"/>
                <w:szCs w:val="20"/>
                <w:lang w:eastAsia="zh-CN"/>
              </w:rPr>
              <w:t>严格预算支出管理，降低行政运行成本。</w:t>
            </w:r>
            <w:r>
              <w:rPr>
                <w:rFonts w:eastAsia="仿宋_GB2312"/>
                <w:sz w:val="20"/>
                <w:szCs w:val="20"/>
              </w:rPr>
              <w:t>　</w:t>
            </w:r>
          </w:p>
        </w:tc>
      </w:tr>
    </w:tbl>
    <w:p>
      <w:pPr>
        <w:widowControl/>
        <w:spacing w:line="400" w:lineRule="exact"/>
        <w:jc w:val="left"/>
        <w:rPr>
          <w:rFonts w:eastAsia="仿宋_GB2312"/>
          <w:sz w:val="22"/>
        </w:rPr>
      </w:pPr>
      <w:r>
        <w:rPr>
          <w:rFonts w:eastAsia="仿宋_GB2312"/>
          <w:sz w:val="22"/>
        </w:rPr>
        <w:t>说明：“项目支出”需要填报基本支出以外的所有项目支出情况，“公用经费”填报基本支出中的一般商品和服务支出。</w:t>
      </w:r>
    </w:p>
    <w:p>
      <w:pPr>
        <w:tabs>
          <w:tab w:val="left" w:pos="7560"/>
        </w:tabs>
        <w:adjustRightInd w:val="0"/>
        <w:snapToGrid w:val="0"/>
        <w:spacing w:line="560" w:lineRule="exact"/>
        <w:rPr>
          <w:rFonts w:ascii="黑体" w:hAnsi="黑体" w:eastAsia="黑体"/>
          <w:sz w:val="32"/>
          <w:szCs w:val="32"/>
        </w:rPr>
      </w:pPr>
      <w:r>
        <w:rPr>
          <w:rFonts w:eastAsia="仿宋_GB2312"/>
          <w:sz w:val="22"/>
          <w:szCs w:val="22"/>
        </w:rPr>
        <w:t>填表人：</w:t>
      </w:r>
      <w:r>
        <w:rPr>
          <w:rFonts w:hint="eastAsia" w:eastAsia="仿宋_GB2312"/>
          <w:sz w:val="22"/>
          <w:szCs w:val="22"/>
          <w:lang w:eastAsia="zh-CN"/>
        </w:rPr>
        <w:t>肖瑾慧</w:t>
      </w:r>
      <w:r>
        <w:rPr>
          <w:rFonts w:eastAsia="仿宋_GB2312"/>
          <w:sz w:val="22"/>
          <w:szCs w:val="22"/>
        </w:rPr>
        <w:t xml:space="preserve">   填报日期：</w:t>
      </w:r>
      <w:r>
        <w:rPr>
          <w:rFonts w:hint="eastAsia" w:eastAsia="仿宋_GB2312"/>
          <w:sz w:val="22"/>
          <w:szCs w:val="22"/>
          <w:lang w:val="en-US" w:eastAsia="zh-CN"/>
        </w:rPr>
        <w:t>2023.</w:t>
      </w:r>
      <w:r>
        <w:rPr>
          <w:rFonts w:hint="default" w:eastAsia="仿宋_GB2312"/>
          <w:sz w:val="22"/>
          <w:szCs w:val="22"/>
          <w:lang w:val="en" w:eastAsia="zh-CN"/>
        </w:rPr>
        <w:t>04.28</w:t>
      </w:r>
      <w:r>
        <w:rPr>
          <w:rFonts w:hint="eastAsia" w:eastAsia="仿宋_GB2312"/>
          <w:sz w:val="22"/>
          <w:szCs w:val="22"/>
          <w:lang w:val="en-US" w:eastAsia="zh-CN"/>
        </w:rPr>
        <w:t xml:space="preserve">  </w:t>
      </w:r>
      <w:r>
        <w:rPr>
          <w:rFonts w:eastAsia="仿宋_GB2312"/>
          <w:sz w:val="22"/>
          <w:szCs w:val="22"/>
        </w:rPr>
        <w:t>联系电话：</w:t>
      </w:r>
      <w:r>
        <w:rPr>
          <w:rFonts w:hint="eastAsia" w:eastAsia="仿宋_GB2312"/>
          <w:sz w:val="22"/>
          <w:szCs w:val="22"/>
          <w:lang w:val="en-US" w:eastAsia="zh-CN"/>
        </w:rPr>
        <w:t>18390869874</w:t>
      </w:r>
      <w:r>
        <w:rPr>
          <w:rFonts w:hint="eastAsia" w:eastAsia="仿宋_GB2312"/>
          <w:sz w:val="22"/>
          <w:szCs w:val="22"/>
        </w:rPr>
        <w:t xml:space="preserve">  </w:t>
      </w:r>
      <w:r>
        <w:rPr>
          <w:rFonts w:eastAsia="仿宋_GB2312"/>
          <w:sz w:val="22"/>
          <w:szCs w:val="22"/>
        </w:rPr>
        <w:t>单位负责人签字：</w:t>
      </w:r>
    </w:p>
    <w:p>
      <w:pPr>
        <w:widowControl/>
        <w:spacing w:line="400" w:lineRule="exact"/>
        <w:jc w:val="left"/>
        <w:rPr>
          <w:rFonts w:ascii="黑体" w:hAnsi="黑体" w:eastAsia="黑体"/>
          <w:sz w:val="32"/>
          <w:szCs w:val="32"/>
        </w:rPr>
      </w:pPr>
    </w:p>
    <w:p>
      <w:pPr>
        <w:widowControl/>
        <w:spacing w:line="400" w:lineRule="exact"/>
        <w:jc w:val="left"/>
        <w:rPr>
          <w:rFonts w:ascii="黑体" w:hAnsi="黑体" w:eastAsia="黑体"/>
          <w:sz w:val="32"/>
          <w:szCs w:val="32"/>
        </w:rPr>
      </w:pPr>
    </w:p>
    <w:p>
      <w:pPr>
        <w:widowControl/>
        <w:spacing w:line="400" w:lineRule="exact"/>
        <w:jc w:val="left"/>
        <w:rPr>
          <w:rFonts w:ascii="黑体" w:hAnsi="黑体" w:eastAsia="黑体"/>
          <w:sz w:val="32"/>
          <w:szCs w:val="32"/>
        </w:rPr>
      </w:pPr>
    </w:p>
    <w:p>
      <w:pPr>
        <w:widowControl/>
        <w:spacing w:line="400" w:lineRule="exact"/>
        <w:jc w:val="left"/>
        <w:rPr>
          <w:rFonts w:ascii="黑体" w:hAnsi="黑体" w:eastAsia="黑体"/>
          <w:sz w:val="32"/>
          <w:szCs w:val="32"/>
        </w:rPr>
      </w:pPr>
    </w:p>
    <w:p>
      <w:pPr>
        <w:widowControl/>
        <w:spacing w:line="400" w:lineRule="exact"/>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1-2</w:t>
      </w:r>
    </w:p>
    <w:p>
      <w:pPr>
        <w:widowControl/>
        <w:spacing w:after="120" w:afterLines="50"/>
        <w:jc w:val="center"/>
        <w:rPr>
          <w:rFonts w:hint="eastAsia" w:ascii="方正大标宋简体" w:eastAsia="方正大标宋简体"/>
          <w:color w:val="000000"/>
          <w:sz w:val="36"/>
          <w:szCs w:val="36"/>
        </w:rPr>
      </w:pPr>
      <w:r>
        <w:rPr>
          <w:rFonts w:hint="eastAsia" w:ascii="方正大标宋简体" w:eastAsia="方正大标宋简体"/>
          <w:color w:val="000000"/>
          <w:sz w:val="36"/>
          <w:szCs w:val="36"/>
        </w:rPr>
        <w:t>2022年度部门整体支出绩效自评表</w:t>
      </w:r>
    </w:p>
    <w:tbl>
      <w:tblPr>
        <w:tblStyle w:val="5"/>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1088"/>
        <w:gridCol w:w="1042"/>
        <w:gridCol w:w="1361"/>
        <w:gridCol w:w="1239"/>
        <w:gridCol w:w="1278"/>
        <w:gridCol w:w="721"/>
        <w:gridCol w:w="879"/>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市级</w:t>
            </w:r>
            <w:r>
              <w:rPr>
                <w:rFonts w:eastAsia="仿宋_GB2312"/>
                <w:color w:val="000000"/>
                <w:sz w:val="20"/>
                <w:szCs w:val="20"/>
              </w:rPr>
              <w:t>预算部门名称</w:t>
            </w:r>
          </w:p>
        </w:tc>
        <w:tc>
          <w:tcPr>
            <w:tcW w:w="8999" w:type="dxa"/>
            <w:gridSpan w:val="8"/>
            <w:noWrap w:val="0"/>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lang w:eastAsia="zh-CN"/>
              </w:rPr>
              <w:t>株洲市农机事务中心</w:t>
            </w: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年度预</w:t>
            </w:r>
          </w:p>
          <w:p>
            <w:pPr>
              <w:widowControl/>
              <w:spacing w:line="240" w:lineRule="exact"/>
              <w:jc w:val="center"/>
              <w:rPr>
                <w:rFonts w:hint="eastAsia" w:eastAsia="仿宋_GB2312"/>
                <w:color w:val="000000"/>
                <w:sz w:val="20"/>
                <w:szCs w:val="20"/>
              </w:rPr>
            </w:pPr>
            <w:r>
              <w:rPr>
                <w:rFonts w:eastAsia="仿宋_GB2312"/>
                <w:color w:val="000000"/>
                <w:sz w:val="20"/>
                <w:szCs w:val="20"/>
              </w:rPr>
              <w:t>算申请</w:t>
            </w:r>
          </w:p>
          <w:p>
            <w:pPr>
              <w:widowControl/>
              <w:spacing w:line="240" w:lineRule="exact"/>
              <w:jc w:val="center"/>
              <w:rPr>
                <w:rFonts w:eastAsia="仿宋_GB2312"/>
                <w:color w:val="000000"/>
                <w:sz w:val="20"/>
                <w:szCs w:val="20"/>
              </w:rPr>
            </w:pPr>
            <w:r>
              <w:rPr>
                <w:rFonts w:eastAsia="仿宋_GB2312"/>
                <w:color w:val="000000"/>
                <w:sz w:val="20"/>
                <w:szCs w:val="20"/>
              </w:rPr>
              <w:t>（万元）</w:t>
            </w:r>
          </w:p>
        </w:tc>
        <w:tc>
          <w:tcPr>
            <w:tcW w:w="2114" w:type="dxa"/>
            <w:gridSpan w:val="2"/>
            <w:noWrap w:val="0"/>
            <w:vAlign w:val="center"/>
          </w:tcPr>
          <w:p>
            <w:pPr>
              <w:spacing w:line="240" w:lineRule="exact"/>
              <w:jc w:val="center"/>
              <w:rPr>
                <w:rFonts w:eastAsia="仿宋_GB2312"/>
                <w:sz w:val="20"/>
                <w:szCs w:val="20"/>
                <w:highlight w:val="none"/>
              </w:rPr>
            </w:pPr>
          </w:p>
        </w:tc>
        <w:tc>
          <w:tcPr>
            <w:tcW w:w="1351" w:type="dxa"/>
            <w:noWrap w:val="0"/>
            <w:vAlign w:val="center"/>
          </w:tcPr>
          <w:p>
            <w:pPr>
              <w:spacing w:line="240" w:lineRule="exact"/>
              <w:jc w:val="center"/>
              <w:rPr>
                <w:rFonts w:eastAsia="仿宋_GB2312"/>
                <w:sz w:val="20"/>
                <w:szCs w:val="20"/>
                <w:highlight w:val="none"/>
              </w:rPr>
            </w:pPr>
            <w:r>
              <w:rPr>
                <w:rFonts w:eastAsia="仿宋_GB2312"/>
                <w:sz w:val="20"/>
                <w:szCs w:val="20"/>
                <w:highlight w:val="none"/>
              </w:rPr>
              <w:t>年初预算数</w:t>
            </w:r>
          </w:p>
        </w:tc>
        <w:tc>
          <w:tcPr>
            <w:tcW w:w="1230" w:type="dxa"/>
            <w:noWrap w:val="0"/>
            <w:vAlign w:val="center"/>
          </w:tcPr>
          <w:p>
            <w:pPr>
              <w:spacing w:line="240" w:lineRule="exact"/>
              <w:jc w:val="center"/>
              <w:rPr>
                <w:rFonts w:eastAsia="仿宋_GB2312"/>
                <w:sz w:val="20"/>
                <w:szCs w:val="20"/>
                <w:highlight w:val="none"/>
              </w:rPr>
            </w:pPr>
            <w:r>
              <w:rPr>
                <w:rFonts w:eastAsia="仿宋_GB2312"/>
                <w:sz w:val="20"/>
                <w:szCs w:val="20"/>
                <w:highlight w:val="none"/>
              </w:rPr>
              <w:t>全年预算数</w:t>
            </w:r>
          </w:p>
        </w:tc>
        <w:tc>
          <w:tcPr>
            <w:tcW w:w="1269" w:type="dxa"/>
            <w:noWrap w:val="0"/>
            <w:vAlign w:val="center"/>
          </w:tcPr>
          <w:p>
            <w:pPr>
              <w:spacing w:line="240" w:lineRule="exact"/>
              <w:jc w:val="center"/>
              <w:rPr>
                <w:rFonts w:eastAsia="仿宋_GB2312"/>
                <w:sz w:val="20"/>
                <w:szCs w:val="20"/>
                <w:highlight w:val="none"/>
              </w:rPr>
            </w:pPr>
            <w:r>
              <w:rPr>
                <w:rFonts w:eastAsia="仿宋_GB2312"/>
                <w:sz w:val="20"/>
                <w:szCs w:val="20"/>
                <w:highlight w:val="none"/>
              </w:rPr>
              <w:t>全年执行数</w:t>
            </w:r>
          </w:p>
        </w:tc>
        <w:tc>
          <w:tcPr>
            <w:tcW w:w="716" w:type="dxa"/>
            <w:noWrap w:val="0"/>
            <w:vAlign w:val="center"/>
          </w:tcPr>
          <w:p>
            <w:pPr>
              <w:spacing w:line="240" w:lineRule="exact"/>
              <w:jc w:val="center"/>
              <w:rPr>
                <w:rFonts w:eastAsia="仿宋_GB2312"/>
                <w:sz w:val="20"/>
                <w:szCs w:val="20"/>
                <w:highlight w:val="none"/>
              </w:rPr>
            </w:pPr>
            <w:r>
              <w:rPr>
                <w:rFonts w:eastAsia="仿宋_GB2312"/>
                <w:sz w:val="20"/>
                <w:szCs w:val="20"/>
                <w:highlight w:val="none"/>
              </w:rPr>
              <w:t>分值</w:t>
            </w:r>
          </w:p>
        </w:tc>
        <w:tc>
          <w:tcPr>
            <w:tcW w:w="873" w:type="dxa"/>
            <w:noWrap w:val="0"/>
            <w:vAlign w:val="center"/>
          </w:tcPr>
          <w:p>
            <w:pPr>
              <w:spacing w:line="240" w:lineRule="exact"/>
              <w:jc w:val="center"/>
              <w:rPr>
                <w:rFonts w:eastAsia="仿宋_GB2312"/>
                <w:sz w:val="20"/>
                <w:szCs w:val="20"/>
                <w:highlight w:val="none"/>
              </w:rPr>
            </w:pPr>
            <w:r>
              <w:rPr>
                <w:rFonts w:eastAsia="仿宋_GB2312"/>
                <w:sz w:val="20"/>
                <w:szCs w:val="20"/>
                <w:highlight w:val="none"/>
              </w:rPr>
              <w:t>执行率</w:t>
            </w:r>
          </w:p>
        </w:tc>
        <w:tc>
          <w:tcPr>
            <w:tcW w:w="1446" w:type="dxa"/>
            <w:noWrap w:val="0"/>
            <w:vAlign w:val="center"/>
          </w:tcPr>
          <w:p>
            <w:pPr>
              <w:spacing w:line="240" w:lineRule="exact"/>
              <w:jc w:val="center"/>
              <w:rPr>
                <w:rFonts w:eastAsia="仿宋_GB2312"/>
                <w:sz w:val="20"/>
                <w:szCs w:val="20"/>
                <w:highlight w:val="none"/>
              </w:rPr>
            </w:pPr>
            <w:r>
              <w:rPr>
                <w:rFonts w:eastAsia="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widowControl/>
              <w:spacing w:line="240" w:lineRule="exact"/>
              <w:jc w:val="center"/>
              <w:rPr>
                <w:rFonts w:eastAsia="仿宋_GB2312"/>
                <w:color w:val="000000"/>
                <w:sz w:val="20"/>
                <w:szCs w:val="20"/>
              </w:rPr>
            </w:pPr>
          </w:p>
        </w:tc>
        <w:tc>
          <w:tcPr>
            <w:tcW w:w="2114" w:type="dxa"/>
            <w:gridSpan w:val="2"/>
            <w:noWrap w:val="0"/>
            <w:vAlign w:val="center"/>
          </w:tcPr>
          <w:p>
            <w:pPr>
              <w:spacing w:line="240" w:lineRule="exact"/>
              <w:jc w:val="center"/>
              <w:rPr>
                <w:rFonts w:eastAsia="仿宋_GB2312"/>
                <w:sz w:val="20"/>
                <w:szCs w:val="20"/>
                <w:highlight w:val="none"/>
              </w:rPr>
            </w:pPr>
            <w:r>
              <w:rPr>
                <w:rFonts w:eastAsia="仿宋_GB2312"/>
                <w:color w:val="000000"/>
                <w:sz w:val="20"/>
                <w:szCs w:val="20"/>
                <w:highlight w:val="none"/>
              </w:rPr>
              <w:t>年度资金总额</w:t>
            </w:r>
          </w:p>
        </w:tc>
        <w:tc>
          <w:tcPr>
            <w:tcW w:w="1351" w:type="dxa"/>
            <w:noWrap w:val="0"/>
            <w:vAlign w:val="center"/>
          </w:tcPr>
          <w:p>
            <w:pPr>
              <w:spacing w:line="240" w:lineRule="exact"/>
              <w:jc w:val="center"/>
              <w:rPr>
                <w:rFonts w:hint="default" w:eastAsia="仿宋_GB2312"/>
                <w:sz w:val="20"/>
                <w:szCs w:val="20"/>
                <w:highlight w:val="none"/>
                <w:lang w:val="en-US" w:eastAsia="zh-CN"/>
              </w:rPr>
            </w:pPr>
            <w:r>
              <w:rPr>
                <w:rFonts w:hint="eastAsia" w:eastAsia="仿宋_GB2312"/>
                <w:sz w:val="20"/>
                <w:szCs w:val="20"/>
                <w:highlight w:val="none"/>
                <w:lang w:val="en-US" w:eastAsia="zh-CN"/>
              </w:rPr>
              <w:t>538.64</w:t>
            </w:r>
          </w:p>
        </w:tc>
        <w:tc>
          <w:tcPr>
            <w:tcW w:w="1230" w:type="dxa"/>
            <w:noWrap w:val="0"/>
            <w:vAlign w:val="center"/>
          </w:tcPr>
          <w:p>
            <w:pPr>
              <w:spacing w:line="240" w:lineRule="exact"/>
              <w:jc w:val="center"/>
              <w:rPr>
                <w:rFonts w:hint="default" w:eastAsia="仿宋_GB2312"/>
                <w:sz w:val="20"/>
                <w:szCs w:val="20"/>
                <w:highlight w:val="none"/>
                <w:lang w:val="en-US" w:eastAsia="zh-CN"/>
              </w:rPr>
            </w:pPr>
            <w:r>
              <w:rPr>
                <w:rFonts w:hint="eastAsia" w:eastAsia="仿宋_GB2312"/>
                <w:sz w:val="20"/>
                <w:szCs w:val="20"/>
                <w:highlight w:val="none"/>
                <w:lang w:val="en-US" w:eastAsia="zh-CN"/>
              </w:rPr>
              <w:t>629.8</w:t>
            </w:r>
          </w:p>
        </w:tc>
        <w:tc>
          <w:tcPr>
            <w:tcW w:w="1269" w:type="dxa"/>
            <w:noWrap w:val="0"/>
            <w:vAlign w:val="center"/>
          </w:tcPr>
          <w:p>
            <w:pPr>
              <w:spacing w:line="240" w:lineRule="exact"/>
              <w:jc w:val="center"/>
              <w:rPr>
                <w:rFonts w:hint="default" w:eastAsia="仿宋_GB2312"/>
                <w:sz w:val="20"/>
                <w:szCs w:val="20"/>
                <w:highlight w:val="none"/>
                <w:lang w:val="en-US" w:eastAsia="zh-CN"/>
              </w:rPr>
            </w:pPr>
            <w:r>
              <w:rPr>
                <w:rFonts w:hint="eastAsia" w:eastAsia="仿宋_GB2312"/>
                <w:sz w:val="20"/>
                <w:szCs w:val="20"/>
                <w:highlight w:val="none"/>
                <w:lang w:val="en-US" w:eastAsia="zh-CN"/>
              </w:rPr>
              <w:t>629.8</w:t>
            </w:r>
          </w:p>
        </w:tc>
        <w:tc>
          <w:tcPr>
            <w:tcW w:w="716" w:type="dxa"/>
            <w:noWrap w:val="0"/>
            <w:vAlign w:val="center"/>
          </w:tcPr>
          <w:p>
            <w:pPr>
              <w:spacing w:line="240" w:lineRule="exact"/>
              <w:jc w:val="center"/>
              <w:rPr>
                <w:rFonts w:eastAsia="仿宋_GB2312"/>
                <w:sz w:val="20"/>
                <w:szCs w:val="20"/>
                <w:highlight w:val="none"/>
              </w:rPr>
            </w:pPr>
            <w:r>
              <w:rPr>
                <w:rFonts w:eastAsia="仿宋_GB2312"/>
                <w:sz w:val="20"/>
                <w:szCs w:val="20"/>
                <w:highlight w:val="none"/>
              </w:rPr>
              <w:t>10</w:t>
            </w:r>
          </w:p>
        </w:tc>
        <w:tc>
          <w:tcPr>
            <w:tcW w:w="873" w:type="dxa"/>
            <w:noWrap w:val="0"/>
            <w:vAlign w:val="center"/>
          </w:tcPr>
          <w:p>
            <w:pPr>
              <w:spacing w:line="240" w:lineRule="exact"/>
              <w:jc w:val="center"/>
              <w:rPr>
                <w:rFonts w:hint="default" w:eastAsia="仿宋_GB2312"/>
                <w:sz w:val="20"/>
                <w:szCs w:val="20"/>
                <w:highlight w:val="none"/>
                <w:lang w:val="en-US" w:eastAsia="zh-CN"/>
              </w:rPr>
            </w:pPr>
            <w:r>
              <w:rPr>
                <w:rFonts w:hint="eastAsia" w:eastAsia="仿宋_GB2312"/>
                <w:sz w:val="20"/>
                <w:szCs w:val="20"/>
                <w:highlight w:val="none"/>
                <w:lang w:val="en-US" w:eastAsia="zh-CN"/>
              </w:rPr>
              <w:t>100%</w:t>
            </w:r>
          </w:p>
        </w:tc>
        <w:tc>
          <w:tcPr>
            <w:tcW w:w="1446" w:type="dxa"/>
            <w:noWrap w:val="0"/>
            <w:vAlign w:val="center"/>
          </w:tcPr>
          <w:p>
            <w:pPr>
              <w:spacing w:line="240" w:lineRule="exact"/>
              <w:jc w:val="center"/>
              <w:rPr>
                <w:rFonts w:hint="default" w:eastAsia="仿宋_GB2312"/>
                <w:sz w:val="20"/>
                <w:szCs w:val="20"/>
                <w:highlight w:val="none"/>
                <w:lang w:val="en-US" w:eastAsia="zh-CN"/>
              </w:rPr>
            </w:pPr>
            <w:r>
              <w:rPr>
                <w:rFonts w:hint="eastAsia" w:eastAsia="仿宋_GB2312"/>
                <w:sz w:val="20"/>
                <w:szCs w:val="20"/>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continue"/>
            <w:noWrap w:val="0"/>
            <w:vAlign w:val="center"/>
          </w:tcPr>
          <w:p>
            <w:pPr>
              <w:widowControl/>
              <w:spacing w:line="240" w:lineRule="exact"/>
              <w:jc w:val="left"/>
              <w:rPr>
                <w:rFonts w:eastAsia="仿宋_GB2312"/>
                <w:color w:val="000000"/>
                <w:sz w:val="20"/>
                <w:szCs w:val="20"/>
              </w:rPr>
            </w:pPr>
          </w:p>
        </w:tc>
        <w:tc>
          <w:tcPr>
            <w:tcW w:w="4695" w:type="dxa"/>
            <w:gridSpan w:val="4"/>
            <w:noWrap w:val="0"/>
            <w:vAlign w:val="center"/>
          </w:tcPr>
          <w:p>
            <w:pPr>
              <w:widowControl/>
              <w:spacing w:line="240" w:lineRule="exact"/>
              <w:jc w:val="left"/>
              <w:rPr>
                <w:rFonts w:eastAsia="仿宋_GB2312"/>
                <w:color w:val="000000"/>
                <w:sz w:val="20"/>
                <w:szCs w:val="20"/>
                <w:highlight w:val="none"/>
              </w:rPr>
            </w:pPr>
            <w:r>
              <w:rPr>
                <w:rFonts w:eastAsia="仿宋_GB2312"/>
                <w:color w:val="000000"/>
                <w:sz w:val="20"/>
                <w:szCs w:val="20"/>
                <w:highlight w:val="none"/>
              </w:rPr>
              <w:t>按收入性质分：</w:t>
            </w:r>
          </w:p>
        </w:tc>
        <w:tc>
          <w:tcPr>
            <w:tcW w:w="4304" w:type="dxa"/>
            <w:gridSpan w:val="4"/>
            <w:noWrap w:val="0"/>
            <w:vAlign w:val="center"/>
          </w:tcPr>
          <w:p>
            <w:pPr>
              <w:widowControl/>
              <w:spacing w:line="240" w:lineRule="exact"/>
              <w:jc w:val="left"/>
              <w:rPr>
                <w:rFonts w:eastAsia="仿宋_GB2312"/>
                <w:color w:val="000000"/>
                <w:sz w:val="20"/>
                <w:szCs w:val="20"/>
                <w:highlight w:val="none"/>
              </w:rPr>
            </w:pPr>
            <w:r>
              <w:rPr>
                <w:rFonts w:eastAsia="仿宋_GB2312"/>
                <w:color w:val="000000"/>
                <w:sz w:val="20"/>
                <w:szCs w:val="20"/>
                <w:highlight w:val="none"/>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widowControl/>
              <w:spacing w:line="240" w:lineRule="exact"/>
              <w:jc w:val="left"/>
              <w:rPr>
                <w:rFonts w:eastAsia="仿宋_GB2312"/>
                <w:color w:val="000000"/>
                <w:sz w:val="20"/>
                <w:szCs w:val="20"/>
              </w:rPr>
            </w:pPr>
          </w:p>
        </w:tc>
        <w:tc>
          <w:tcPr>
            <w:tcW w:w="4695" w:type="dxa"/>
            <w:gridSpan w:val="4"/>
            <w:noWrap w:val="0"/>
            <w:vAlign w:val="center"/>
          </w:tcPr>
          <w:p>
            <w:pPr>
              <w:widowControl/>
              <w:spacing w:line="240" w:lineRule="exact"/>
              <w:jc w:val="left"/>
              <w:rPr>
                <w:rFonts w:hint="default" w:eastAsia="仿宋_GB2312"/>
                <w:color w:val="000000"/>
                <w:sz w:val="20"/>
                <w:szCs w:val="20"/>
                <w:highlight w:val="none"/>
                <w:lang w:val="en-US" w:eastAsia="zh-CN"/>
              </w:rPr>
            </w:pPr>
            <w:r>
              <w:rPr>
                <w:rFonts w:eastAsia="仿宋_GB2312"/>
                <w:color w:val="000000"/>
                <w:sz w:val="20"/>
                <w:szCs w:val="20"/>
                <w:highlight w:val="none"/>
              </w:rPr>
              <w:t xml:space="preserve">  其中：  一般公共预算：</w:t>
            </w:r>
            <w:r>
              <w:rPr>
                <w:rFonts w:hint="eastAsia" w:eastAsia="仿宋_GB2312"/>
                <w:color w:val="000000"/>
                <w:sz w:val="20"/>
                <w:szCs w:val="20"/>
                <w:highlight w:val="none"/>
                <w:lang w:val="en-US" w:eastAsia="zh-CN"/>
              </w:rPr>
              <w:t>629.8</w:t>
            </w:r>
          </w:p>
        </w:tc>
        <w:tc>
          <w:tcPr>
            <w:tcW w:w="4304" w:type="dxa"/>
            <w:gridSpan w:val="4"/>
            <w:noWrap w:val="0"/>
            <w:vAlign w:val="center"/>
          </w:tcPr>
          <w:p>
            <w:pPr>
              <w:widowControl/>
              <w:spacing w:line="240" w:lineRule="exact"/>
              <w:jc w:val="left"/>
              <w:rPr>
                <w:rFonts w:hint="default" w:eastAsia="仿宋_GB2312"/>
                <w:color w:val="000000"/>
                <w:sz w:val="20"/>
                <w:szCs w:val="20"/>
                <w:highlight w:val="none"/>
                <w:lang w:val="en-US" w:eastAsia="zh-CN"/>
              </w:rPr>
            </w:pPr>
            <w:r>
              <w:rPr>
                <w:rFonts w:eastAsia="仿宋_GB2312"/>
                <w:color w:val="000000"/>
                <w:sz w:val="20"/>
                <w:szCs w:val="20"/>
                <w:highlight w:val="none"/>
              </w:rPr>
              <w:t>其中：基本支出：</w:t>
            </w:r>
            <w:r>
              <w:rPr>
                <w:rFonts w:hint="eastAsia" w:eastAsia="仿宋_GB2312"/>
                <w:color w:val="000000"/>
                <w:sz w:val="20"/>
                <w:szCs w:val="20"/>
                <w:highlight w:val="none"/>
                <w:lang w:val="en-US" w:eastAsia="zh-CN"/>
              </w:rPr>
              <w:t>618.93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widowControl/>
              <w:spacing w:line="240" w:lineRule="exact"/>
              <w:jc w:val="left"/>
              <w:rPr>
                <w:rFonts w:eastAsia="仿宋_GB2312"/>
                <w:color w:val="000000"/>
                <w:sz w:val="20"/>
                <w:szCs w:val="20"/>
              </w:rPr>
            </w:pPr>
          </w:p>
        </w:tc>
        <w:tc>
          <w:tcPr>
            <w:tcW w:w="4695" w:type="dxa"/>
            <w:gridSpan w:val="4"/>
            <w:noWrap w:val="0"/>
            <w:vAlign w:val="center"/>
          </w:tcPr>
          <w:p>
            <w:pPr>
              <w:widowControl/>
              <w:spacing w:line="240" w:lineRule="exact"/>
              <w:ind w:firstLine="800" w:firstLineChars="400"/>
              <w:jc w:val="left"/>
              <w:rPr>
                <w:rFonts w:eastAsia="仿宋_GB2312"/>
                <w:color w:val="000000"/>
                <w:sz w:val="20"/>
                <w:szCs w:val="20"/>
                <w:highlight w:val="none"/>
              </w:rPr>
            </w:pPr>
            <w:r>
              <w:rPr>
                <w:rFonts w:eastAsia="仿宋_GB2312"/>
                <w:color w:val="000000"/>
                <w:sz w:val="20"/>
                <w:szCs w:val="20"/>
                <w:highlight w:val="none"/>
              </w:rPr>
              <w:t>政府性基金拨款：</w:t>
            </w:r>
          </w:p>
        </w:tc>
        <w:tc>
          <w:tcPr>
            <w:tcW w:w="4304" w:type="dxa"/>
            <w:gridSpan w:val="4"/>
            <w:noWrap w:val="0"/>
            <w:vAlign w:val="center"/>
          </w:tcPr>
          <w:p>
            <w:pPr>
              <w:widowControl/>
              <w:spacing w:line="240" w:lineRule="exact"/>
              <w:ind w:firstLine="600" w:firstLineChars="300"/>
              <w:jc w:val="left"/>
              <w:rPr>
                <w:rFonts w:hint="default" w:eastAsia="仿宋_GB2312"/>
                <w:color w:val="000000"/>
                <w:sz w:val="20"/>
                <w:szCs w:val="20"/>
                <w:highlight w:val="none"/>
                <w:lang w:val="en-US" w:eastAsia="zh-CN"/>
              </w:rPr>
            </w:pPr>
            <w:r>
              <w:rPr>
                <w:rFonts w:eastAsia="仿宋_GB2312"/>
                <w:color w:val="000000"/>
                <w:sz w:val="20"/>
                <w:szCs w:val="20"/>
                <w:highlight w:val="none"/>
              </w:rPr>
              <w:t>项目支出：</w:t>
            </w:r>
            <w:r>
              <w:rPr>
                <w:rFonts w:hint="eastAsia" w:eastAsia="仿宋_GB2312"/>
                <w:color w:val="000000"/>
                <w:sz w:val="20"/>
                <w:szCs w:val="20"/>
                <w:highlight w:val="none"/>
                <w:lang w:val="en-US" w:eastAsia="zh-CN"/>
              </w:rPr>
              <w:t>10.87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widowControl/>
              <w:spacing w:line="240" w:lineRule="exact"/>
              <w:jc w:val="left"/>
              <w:rPr>
                <w:rFonts w:eastAsia="仿宋_GB2312"/>
                <w:color w:val="000000"/>
                <w:sz w:val="20"/>
                <w:szCs w:val="20"/>
              </w:rPr>
            </w:pPr>
          </w:p>
        </w:tc>
        <w:tc>
          <w:tcPr>
            <w:tcW w:w="4695" w:type="dxa"/>
            <w:gridSpan w:val="4"/>
            <w:noWrap w:val="0"/>
            <w:vAlign w:val="center"/>
          </w:tcPr>
          <w:p>
            <w:pPr>
              <w:widowControl/>
              <w:spacing w:line="240" w:lineRule="exact"/>
              <w:jc w:val="left"/>
              <w:rPr>
                <w:rFonts w:eastAsia="仿宋_GB2312"/>
                <w:color w:val="000000"/>
                <w:sz w:val="20"/>
                <w:szCs w:val="20"/>
                <w:highlight w:val="none"/>
              </w:rPr>
            </w:pPr>
            <w:r>
              <w:rPr>
                <w:rFonts w:eastAsia="仿宋_GB2312"/>
                <w:color w:val="000000"/>
                <w:sz w:val="20"/>
                <w:szCs w:val="20"/>
                <w:highlight w:val="none"/>
              </w:rPr>
              <w:t>纳入专户管理的非税收入拨款：</w:t>
            </w:r>
          </w:p>
        </w:tc>
        <w:tc>
          <w:tcPr>
            <w:tcW w:w="4304" w:type="dxa"/>
            <w:gridSpan w:val="4"/>
            <w:noWrap w:val="0"/>
            <w:vAlign w:val="center"/>
          </w:tcPr>
          <w:p>
            <w:pPr>
              <w:widowControl/>
              <w:spacing w:line="240" w:lineRule="exact"/>
              <w:jc w:val="left"/>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continue"/>
            <w:noWrap w:val="0"/>
            <w:vAlign w:val="center"/>
          </w:tcPr>
          <w:p>
            <w:pPr>
              <w:widowControl/>
              <w:spacing w:line="240" w:lineRule="exact"/>
              <w:jc w:val="left"/>
              <w:rPr>
                <w:rFonts w:eastAsia="仿宋_GB2312"/>
                <w:color w:val="000000"/>
                <w:sz w:val="20"/>
                <w:szCs w:val="20"/>
              </w:rPr>
            </w:pPr>
          </w:p>
        </w:tc>
        <w:tc>
          <w:tcPr>
            <w:tcW w:w="4695" w:type="dxa"/>
            <w:gridSpan w:val="4"/>
            <w:noWrap w:val="0"/>
            <w:vAlign w:val="center"/>
          </w:tcPr>
          <w:p>
            <w:pPr>
              <w:widowControl/>
              <w:spacing w:line="240" w:lineRule="exact"/>
              <w:ind w:firstLine="1400" w:firstLineChars="700"/>
              <w:jc w:val="left"/>
              <w:rPr>
                <w:rFonts w:eastAsia="仿宋_GB2312"/>
                <w:color w:val="000000"/>
                <w:sz w:val="20"/>
                <w:szCs w:val="20"/>
                <w:highlight w:val="none"/>
              </w:rPr>
            </w:pPr>
            <w:r>
              <w:rPr>
                <w:rFonts w:eastAsia="仿宋_GB2312"/>
                <w:color w:val="000000"/>
                <w:sz w:val="20"/>
                <w:szCs w:val="20"/>
                <w:highlight w:val="none"/>
              </w:rPr>
              <w:t>其他资金：</w:t>
            </w:r>
          </w:p>
        </w:tc>
        <w:tc>
          <w:tcPr>
            <w:tcW w:w="4304" w:type="dxa"/>
            <w:gridSpan w:val="4"/>
            <w:noWrap w:val="0"/>
            <w:vAlign w:val="center"/>
          </w:tcPr>
          <w:p>
            <w:pPr>
              <w:widowControl/>
              <w:spacing w:line="240" w:lineRule="exact"/>
              <w:jc w:val="left"/>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年度总体目标</w:t>
            </w:r>
          </w:p>
        </w:tc>
        <w:tc>
          <w:tcPr>
            <w:tcW w:w="4695" w:type="dxa"/>
            <w:gridSpan w:val="4"/>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预期目标</w:t>
            </w:r>
          </w:p>
        </w:tc>
        <w:tc>
          <w:tcPr>
            <w:tcW w:w="4304" w:type="dxa"/>
            <w:gridSpan w:val="4"/>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widowControl/>
              <w:spacing w:line="240" w:lineRule="exact"/>
              <w:jc w:val="left"/>
              <w:rPr>
                <w:rFonts w:eastAsia="仿宋_GB2312"/>
                <w:color w:val="000000"/>
                <w:sz w:val="20"/>
                <w:szCs w:val="20"/>
              </w:rPr>
            </w:pPr>
          </w:p>
        </w:tc>
        <w:tc>
          <w:tcPr>
            <w:tcW w:w="4695" w:type="dxa"/>
            <w:gridSpan w:val="4"/>
            <w:noWrap w:val="0"/>
            <w:vAlign w:val="center"/>
          </w:tcPr>
          <w:p>
            <w:pPr>
              <w:widowControl/>
              <w:spacing w:line="240" w:lineRule="exact"/>
              <w:jc w:val="left"/>
              <w:rPr>
                <w:rFonts w:hint="eastAsia" w:eastAsia="仿宋_GB2312"/>
                <w:color w:val="000000"/>
                <w:sz w:val="20"/>
                <w:szCs w:val="20"/>
                <w:lang w:eastAsia="zh-CN"/>
              </w:rPr>
            </w:pPr>
            <w:r>
              <w:rPr>
                <w:rFonts w:hint="eastAsia" w:eastAsia="仿宋_GB2312"/>
                <w:color w:val="000000"/>
                <w:sz w:val="20"/>
                <w:szCs w:val="20"/>
              </w:rPr>
              <w:t>持续加快新机具新技术的推广应用，加强农机安全生产管理，加速购补政策规范高效安全透明实施，加紧农机合作社等主体培育，全面推进了全程机械化水平</w:t>
            </w:r>
            <w:r>
              <w:rPr>
                <w:rFonts w:hint="eastAsia" w:eastAsia="仿宋_GB2312"/>
                <w:color w:val="000000"/>
                <w:sz w:val="20"/>
                <w:szCs w:val="20"/>
                <w:lang w:eastAsia="zh-CN"/>
              </w:rPr>
              <w:t>。</w:t>
            </w:r>
          </w:p>
        </w:tc>
        <w:tc>
          <w:tcPr>
            <w:tcW w:w="4304" w:type="dxa"/>
            <w:gridSpan w:val="4"/>
            <w:noWrap w:val="0"/>
            <w:vAlign w:val="center"/>
          </w:tcPr>
          <w:p>
            <w:pPr>
              <w:widowControl/>
              <w:spacing w:line="240" w:lineRule="exact"/>
              <w:jc w:val="left"/>
              <w:rPr>
                <w:rFonts w:hint="eastAsia" w:eastAsia="黑体"/>
                <w:color w:val="000000"/>
                <w:sz w:val="20"/>
                <w:szCs w:val="20"/>
                <w:lang w:eastAsia="zh-CN"/>
              </w:rPr>
            </w:pPr>
            <w:r>
              <w:rPr>
                <w:rFonts w:hint="eastAsia" w:eastAsia="仿宋_GB2312"/>
                <w:color w:val="000000"/>
                <w:sz w:val="20"/>
                <w:szCs w:val="20"/>
              </w:rPr>
              <w:t>提升</w:t>
            </w:r>
            <w:r>
              <w:rPr>
                <w:rFonts w:hint="eastAsia" w:eastAsia="仿宋_GB2312"/>
                <w:color w:val="000000"/>
                <w:sz w:val="20"/>
                <w:szCs w:val="20"/>
                <w:lang w:eastAsia="zh-CN"/>
              </w:rPr>
              <w:t>了</w:t>
            </w:r>
            <w:r>
              <w:rPr>
                <w:rFonts w:hint="eastAsia" w:eastAsia="仿宋_GB2312"/>
                <w:color w:val="000000"/>
                <w:sz w:val="20"/>
                <w:szCs w:val="20"/>
              </w:rPr>
              <w:t>农业机械化水平、农机装备水平、农机监管水平、农机服务水平、农机管理水平</w:t>
            </w:r>
            <w:r>
              <w:rPr>
                <w:rFonts w:hint="eastAsia" w:eastAsia="仿宋_GB2312"/>
                <w:color w:val="000000"/>
                <w:sz w:val="20"/>
                <w:szCs w:val="20"/>
                <w:lang w:eastAsia="zh-CN"/>
              </w:rPr>
              <w:t>。</w:t>
            </w: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绩</w:t>
            </w:r>
          </w:p>
          <w:p>
            <w:pPr>
              <w:widowControl/>
              <w:spacing w:line="240" w:lineRule="exact"/>
              <w:jc w:val="center"/>
              <w:rPr>
                <w:rFonts w:eastAsia="仿宋_GB2312"/>
                <w:color w:val="000000"/>
                <w:sz w:val="20"/>
                <w:szCs w:val="20"/>
              </w:rPr>
            </w:pPr>
            <w:r>
              <w:rPr>
                <w:rFonts w:eastAsia="仿宋_GB2312"/>
                <w:color w:val="000000"/>
                <w:sz w:val="20"/>
                <w:szCs w:val="20"/>
              </w:rPr>
              <w:t>效</w:t>
            </w:r>
          </w:p>
          <w:p>
            <w:pPr>
              <w:widowControl/>
              <w:spacing w:line="240" w:lineRule="exact"/>
              <w:jc w:val="center"/>
              <w:rPr>
                <w:rFonts w:eastAsia="仿宋_GB2312"/>
                <w:color w:val="000000"/>
                <w:sz w:val="20"/>
                <w:szCs w:val="20"/>
              </w:rPr>
            </w:pPr>
            <w:r>
              <w:rPr>
                <w:rFonts w:eastAsia="仿宋_GB2312"/>
                <w:color w:val="000000"/>
                <w:sz w:val="20"/>
                <w:szCs w:val="20"/>
              </w:rPr>
              <w:t>指</w:t>
            </w:r>
          </w:p>
          <w:p>
            <w:pPr>
              <w:widowControl/>
              <w:spacing w:line="240" w:lineRule="exact"/>
              <w:jc w:val="center"/>
              <w:rPr>
                <w:rFonts w:eastAsia="仿宋_GB2312"/>
                <w:color w:val="000000"/>
                <w:sz w:val="20"/>
                <w:szCs w:val="20"/>
              </w:rPr>
            </w:pPr>
            <w:r>
              <w:rPr>
                <w:rFonts w:eastAsia="仿宋_GB2312"/>
                <w:color w:val="000000"/>
                <w:sz w:val="20"/>
                <w:szCs w:val="20"/>
              </w:rPr>
              <w:t>标</w:t>
            </w:r>
          </w:p>
          <w:p>
            <w:pPr>
              <w:widowControl/>
              <w:spacing w:line="240" w:lineRule="exact"/>
              <w:jc w:val="center"/>
              <w:rPr>
                <w:rFonts w:eastAsia="仿宋_GB2312"/>
                <w:color w:val="000000"/>
                <w:sz w:val="20"/>
                <w:szCs w:val="20"/>
              </w:rPr>
            </w:pPr>
          </w:p>
        </w:tc>
        <w:tc>
          <w:tcPr>
            <w:tcW w:w="1080" w:type="dxa"/>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34" w:type="dxa"/>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351" w:type="dxa"/>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230" w:type="dxa"/>
            <w:noWrap w:val="0"/>
            <w:vAlign w:val="center"/>
          </w:tcPr>
          <w:p>
            <w:pPr>
              <w:widowControl/>
              <w:spacing w:line="240" w:lineRule="exact"/>
              <w:rPr>
                <w:rFonts w:eastAsia="仿宋_GB2312"/>
                <w:color w:val="000000"/>
                <w:sz w:val="20"/>
                <w:szCs w:val="20"/>
              </w:rPr>
            </w:pPr>
            <w:r>
              <w:rPr>
                <w:rFonts w:eastAsia="仿宋_GB2312"/>
                <w:color w:val="000000"/>
                <w:sz w:val="20"/>
                <w:szCs w:val="20"/>
              </w:rPr>
              <w:t>年度指标值</w:t>
            </w:r>
          </w:p>
        </w:tc>
        <w:tc>
          <w:tcPr>
            <w:tcW w:w="1269" w:type="dxa"/>
            <w:noWrap w:val="0"/>
            <w:vAlign w:val="center"/>
          </w:tcPr>
          <w:p>
            <w:pPr>
              <w:widowControl/>
              <w:spacing w:line="240" w:lineRule="exact"/>
              <w:rPr>
                <w:rFonts w:eastAsia="仿宋_GB2312"/>
                <w:color w:val="000000"/>
                <w:sz w:val="20"/>
                <w:szCs w:val="20"/>
              </w:rPr>
            </w:pPr>
            <w:r>
              <w:rPr>
                <w:rFonts w:eastAsia="仿宋_GB2312"/>
                <w:color w:val="000000"/>
                <w:sz w:val="20"/>
                <w:szCs w:val="20"/>
              </w:rPr>
              <w:t>实际完成值</w:t>
            </w:r>
          </w:p>
        </w:tc>
        <w:tc>
          <w:tcPr>
            <w:tcW w:w="716" w:type="dxa"/>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46" w:type="dxa"/>
            <w:noWrap w:val="0"/>
            <w:vAlign w:val="center"/>
          </w:tcPr>
          <w:p>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080" w:type="dxa"/>
            <w:vMerge w:val="continue"/>
            <w:noWrap w:val="0"/>
            <w:vAlign w:val="center"/>
          </w:tcPr>
          <w:p>
            <w:pPr>
              <w:spacing w:line="240" w:lineRule="exact"/>
              <w:jc w:val="left"/>
              <w:rPr>
                <w:rFonts w:eastAsia="仿宋_GB2312"/>
                <w:color w:val="000000"/>
                <w:sz w:val="20"/>
                <w:szCs w:val="20"/>
              </w:rPr>
            </w:pPr>
          </w:p>
        </w:tc>
        <w:tc>
          <w:tcPr>
            <w:tcW w:w="1080" w:type="dxa"/>
            <w:vMerge w:val="restart"/>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产出指标</w:t>
            </w:r>
          </w:p>
          <w:p>
            <w:pPr>
              <w:widowControl/>
              <w:spacing w:line="240" w:lineRule="exact"/>
              <w:jc w:val="center"/>
              <w:rPr>
                <w:rFonts w:eastAsia="仿宋_GB2312"/>
                <w:color w:val="000000"/>
                <w:sz w:val="20"/>
                <w:szCs w:val="20"/>
              </w:rPr>
            </w:pPr>
          </w:p>
          <w:p>
            <w:pPr>
              <w:widowControl/>
              <w:spacing w:line="240" w:lineRule="exact"/>
              <w:jc w:val="center"/>
              <w:rPr>
                <w:rFonts w:eastAsia="仿宋_GB2312"/>
                <w:color w:val="000000"/>
                <w:sz w:val="20"/>
                <w:szCs w:val="20"/>
              </w:rPr>
            </w:pPr>
            <w:r>
              <w:rPr>
                <w:rFonts w:eastAsia="仿宋_GB2312"/>
                <w:color w:val="000000"/>
                <w:sz w:val="20"/>
                <w:szCs w:val="20"/>
              </w:rPr>
              <w:t>(50分)</w:t>
            </w:r>
          </w:p>
        </w:tc>
        <w:tc>
          <w:tcPr>
            <w:tcW w:w="1034" w:type="dxa"/>
            <w:vMerge w:val="restart"/>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数量指标</w:t>
            </w:r>
          </w:p>
        </w:tc>
        <w:tc>
          <w:tcPr>
            <w:tcW w:w="1351"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全年工作会议，现场演示培训会议</w:t>
            </w:r>
          </w:p>
        </w:tc>
        <w:tc>
          <w:tcPr>
            <w:tcW w:w="123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10次</w:t>
            </w:r>
          </w:p>
        </w:tc>
        <w:tc>
          <w:tcPr>
            <w:tcW w:w="1269" w:type="dxa"/>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10次</w:t>
            </w:r>
          </w:p>
        </w:tc>
        <w:tc>
          <w:tcPr>
            <w:tcW w:w="716" w:type="dxa"/>
            <w:noWrap w:val="0"/>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noWrap w:val="0"/>
            <w:vAlign w:val="center"/>
          </w:tcPr>
          <w:p>
            <w:pPr>
              <w:widowControl/>
              <w:spacing w:line="240" w:lineRule="exact"/>
              <w:ind w:firstLine="100" w:firstLineChars="50"/>
              <w:jc w:val="left"/>
              <w:rPr>
                <w:rFonts w:hint="default" w:eastAsia="仿宋_GB2312"/>
                <w:color w:val="000000"/>
                <w:sz w:val="20"/>
                <w:szCs w:val="20"/>
                <w:lang w:val="en"/>
              </w:rPr>
            </w:pPr>
            <w:r>
              <w:rPr>
                <w:rFonts w:eastAsia="仿宋_GB2312"/>
                <w:color w:val="000000"/>
                <w:sz w:val="20"/>
                <w:szCs w:val="20"/>
              </w:rPr>
              <w:t>　</w:t>
            </w:r>
            <w:r>
              <w:rPr>
                <w:rFonts w:hint="default" w:eastAsia="仿宋_GB2312"/>
                <w:color w:val="000000"/>
                <w:sz w:val="20"/>
                <w:szCs w:val="20"/>
                <w:lang w:val="en"/>
              </w:rPr>
              <w:t>5</w:t>
            </w:r>
          </w:p>
        </w:tc>
        <w:tc>
          <w:tcPr>
            <w:tcW w:w="1446" w:type="dxa"/>
            <w:noWrap w:val="0"/>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080" w:type="dxa"/>
            <w:vMerge w:val="continue"/>
            <w:noWrap w:val="0"/>
            <w:vAlign w:val="center"/>
          </w:tcPr>
          <w:p>
            <w:pPr>
              <w:spacing w:line="240" w:lineRule="exact"/>
              <w:jc w:val="left"/>
              <w:rPr>
                <w:rFonts w:eastAsia="仿宋_GB2312"/>
                <w:color w:val="000000"/>
                <w:sz w:val="20"/>
                <w:szCs w:val="20"/>
              </w:rPr>
            </w:pPr>
          </w:p>
        </w:tc>
        <w:tc>
          <w:tcPr>
            <w:tcW w:w="1080" w:type="dxa"/>
            <w:vMerge w:val="continue"/>
            <w:noWrap w:val="0"/>
            <w:vAlign w:val="center"/>
          </w:tcPr>
          <w:p>
            <w:pPr>
              <w:spacing w:line="240" w:lineRule="exact"/>
              <w:jc w:val="left"/>
              <w:rPr>
                <w:rFonts w:eastAsia="仿宋_GB2312"/>
                <w:color w:val="000000"/>
                <w:sz w:val="20"/>
                <w:szCs w:val="20"/>
              </w:rPr>
            </w:pPr>
          </w:p>
        </w:tc>
        <w:tc>
          <w:tcPr>
            <w:tcW w:w="1034" w:type="dxa"/>
            <w:vMerge w:val="continue"/>
            <w:noWrap w:val="0"/>
            <w:vAlign w:val="center"/>
          </w:tcPr>
          <w:p>
            <w:pPr>
              <w:spacing w:line="240" w:lineRule="exact"/>
              <w:jc w:val="center"/>
              <w:rPr>
                <w:rFonts w:eastAsia="仿宋_GB2312"/>
                <w:color w:val="000000"/>
                <w:sz w:val="20"/>
                <w:szCs w:val="20"/>
              </w:rPr>
            </w:pPr>
          </w:p>
        </w:tc>
        <w:tc>
          <w:tcPr>
            <w:tcW w:w="1351"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民生100工程，扶持合作社</w:t>
            </w:r>
          </w:p>
        </w:tc>
        <w:tc>
          <w:tcPr>
            <w:tcW w:w="123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50家</w:t>
            </w:r>
          </w:p>
        </w:tc>
        <w:tc>
          <w:tcPr>
            <w:tcW w:w="1269" w:type="dxa"/>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50家</w:t>
            </w:r>
          </w:p>
        </w:tc>
        <w:tc>
          <w:tcPr>
            <w:tcW w:w="716" w:type="dxa"/>
            <w:noWrap w:val="0"/>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noWrap w:val="0"/>
            <w:vAlign w:val="center"/>
          </w:tcPr>
          <w:p>
            <w:pPr>
              <w:widowControl/>
              <w:spacing w:line="240" w:lineRule="exact"/>
              <w:jc w:val="left"/>
              <w:rPr>
                <w:rFonts w:hint="default" w:eastAsia="仿宋_GB2312"/>
                <w:color w:val="000000"/>
                <w:sz w:val="20"/>
                <w:szCs w:val="20"/>
                <w:lang w:val="en"/>
              </w:rPr>
            </w:pPr>
            <w:r>
              <w:rPr>
                <w:rFonts w:eastAsia="仿宋_GB2312"/>
                <w:color w:val="000000"/>
                <w:sz w:val="20"/>
                <w:szCs w:val="20"/>
              </w:rPr>
              <w:t>　</w:t>
            </w:r>
            <w:r>
              <w:rPr>
                <w:rFonts w:hint="default" w:eastAsia="仿宋_GB2312"/>
                <w:color w:val="000000"/>
                <w:sz w:val="20"/>
                <w:szCs w:val="20"/>
                <w:lang w:val="en"/>
              </w:rPr>
              <w:t xml:space="preserve"> 5</w:t>
            </w:r>
          </w:p>
        </w:tc>
        <w:tc>
          <w:tcPr>
            <w:tcW w:w="1446" w:type="dxa"/>
            <w:noWrap w:val="0"/>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80" w:type="dxa"/>
            <w:vMerge w:val="continue"/>
            <w:noWrap w:val="0"/>
            <w:vAlign w:val="center"/>
          </w:tcPr>
          <w:p>
            <w:pPr>
              <w:spacing w:line="240" w:lineRule="exact"/>
              <w:jc w:val="left"/>
              <w:rPr>
                <w:rFonts w:eastAsia="仿宋_GB2312"/>
                <w:color w:val="000000"/>
                <w:sz w:val="20"/>
                <w:szCs w:val="20"/>
              </w:rPr>
            </w:pPr>
          </w:p>
        </w:tc>
        <w:tc>
          <w:tcPr>
            <w:tcW w:w="1080" w:type="dxa"/>
            <w:vMerge w:val="continue"/>
            <w:noWrap w:val="0"/>
            <w:vAlign w:val="center"/>
          </w:tcPr>
          <w:p>
            <w:pPr>
              <w:spacing w:line="240" w:lineRule="exact"/>
              <w:jc w:val="left"/>
              <w:rPr>
                <w:rFonts w:eastAsia="仿宋_GB2312"/>
                <w:color w:val="000000"/>
                <w:sz w:val="20"/>
                <w:szCs w:val="20"/>
              </w:rPr>
            </w:pPr>
          </w:p>
        </w:tc>
        <w:tc>
          <w:tcPr>
            <w:tcW w:w="1034" w:type="dxa"/>
            <w:vMerge w:val="continue"/>
            <w:noWrap w:val="0"/>
            <w:vAlign w:val="center"/>
          </w:tcPr>
          <w:p>
            <w:pPr>
              <w:widowControl/>
              <w:spacing w:line="240" w:lineRule="exact"/>
              <w:jc w:val="center"/>
              <w:rPr>
                <w:rFonts w:eastAsia="仿宋_GB2312"/>
                <w:color w:val="000000"/>
                <w:sz w:val="20"/>
                <w:szCs w:val="20"/>
              </w:rPr>
            </w:pPr>
          </w:p>
        </w:tc>
        <w:tc>
          <w:tcPr>
            <w:tcW w:w="1351"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新建和维修机耕道</w:t>
            </w:r>
          </w:p>
        </w:tc>
        <w:tc>
          <w:tcPr>
            <w:tcW w:w="123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500km</w:t>
            </w:r>
          </w:p>
        </w:tc>
        <w:tc>
          <w:tcPr>
            <w:tcW w:w="1269" w:type="dxa"/>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500km</w:t>
            </w:r>
          </w:p>
        </w:tc>
        <w:tc>
          <w:tcPr>
            <w:tcW w:w="716" w:type="dxa"/>
            <w:noWrap w:val="0"/>
            <w:vAlign w:val="center"/>
          </w:tcPr>
          <w:p>
            <w:pPr>
              <w:widowControl/>
              <w:spacing w:line="240" w:lineRule="exact"/>
              <w:ind w:firstLine="200" w:firstLineChars="100"/>
              <w:jc w:val="both"/>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noWrap w:val="0"/>
            <w:vAlign w:val="center"/>
          </w:tcPr>
          <w:p>
            <w:pPr>
              <w:widowControl/>
              <w:spacing w:line="240" w:lineRule="exact"/>
              <w:ind w:firstLine="300" w:firstLineChars="150"/>
              <w:jc w:val="left"/>
              <w:rPr>
                <w:rFonts w:hint="default" w:eastAsia="仿宋_GB2312"/>
                <w:color w:val="000000"/>
                <w:sz w:val="20"/>
                <w:szCs w:val="20"/>
                <w:lang w:val="en"/>
              </w:rPr>
            </w:pPr>
            <w:r>
              <w:rPr>
                <w:rFonts w:hint="default" w:eastAsia="仿宋_GB2312"/>
                <w:color w:val="000000"/>
                <w:sz w:val="20"/>
                <w:szCs w:val="20"/>
                <w:lang w:val="en"/>
              </w:rPr>
              <w:t>5</w:t>
            </w:r>
          </w:p>
        </w:tc>
        <w:tc>
          <w:tcPr>
            <w:tcW w:w="1446" w:type="dxa"/>
            <w:noWrap w:val="0"/>
            <w:vAlign w:val="center"/>
          </w:tcPr>
          <w:p>
            <w:pPr>
              <w:widowControl/>
              <w:spacing w:line="240" w:lineRule="exact"/>
              <w:jc w:val="left"/>
              <w:rPr>
                <w:rFonts w:eastAsia="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vMerge w:val="continue"/>
            <w:noWrap w:val="0"/>
            <w:vAlign w:val="center"/>
          </w:tcPr>
          <w:p>
            <w:pPr>
              <w:spacing w:line="240" w:lineRule="exact"/>
              <w:jc w:val="left"/>
              <w:rPr>
                <w:rFonts w:eastAsia="仿宋_GB2312"/>
                <w:color w:val="000000"/>
                <w:sz w:val="20"/>
                <w:szCs w:val="20"/>
              </w:rPr>
            </w:pPr>
          </w:p>
        </w:tc>
        <w:tc>
          <w:tcPr>
            <w:tcW w:w="1080" w:type="dxa"/>
            <w:vMerge w:val="continue"/>
            <w:noWrap w:val="0"/>
            <w:vAlign w:val="center"/>
          </w:tcPr>
          <w:p>
            <w:pPr>
              <w:spacing w:line="240" w:lineRule="exact"/>
              <w:jc w:val="left"/>
              <w:rPr>
                <w:rFonts w:eastAsia="仿宋_GB2312"/>
                <w:color w:val="000000"/>
                <w:sz w:val="20"/>
                <w:szCs w:val="20"/>
              </w:rPr>
            </w:pPr>
          </w:p>
        </w:tc>
        <w:tc>
          <w:tcPr>
            <w:tcW w:w="1034" w:type="dxa"/>
            <w:vMerge w:val="continue"/>
            <w:noWrap w:val="0"/>
            <w:vAlign w:val="center"/>
          </w:tcPr>
          <w:p>
            <w:pPr>
              <w:widowControl/>
              <w:spacing w:line="240" w:lineRule="exact"/>
              <w:jc w:val="center"/>
              <w:rPr>
                <w:rFonts w:eastAsia="仿宋_GB2312"/>
                <w:color w:val="000000"/>
                <w:sz w:val="20"/>
                <w:szCs w:val="20"/>
              </w:rPr>
            </w:pPr>
          </w:p>
        </w:tc>
        <w:tc>
          <w:tcPr>
            <w:tcW w:w="1351"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实施购补、报更补贴</w:t>
            </w:r>
          </w:p>
        </w:tc>
        <w:tc>
          <w:tcPr>
            <w:tcW w:w="123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5500万元</w:t>
            </w:r>
          </w:p>
        </w:tc>
        <w:tc>
          <w:tcPr>
            <w:tcW w:w="1269" w:type="dxa"/>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2"/>
                <w:sz w:val="20"/>
                <w:szCs w:val="20"/>
                <w:lang w:val="en-US" w:eastAsia="zh-CN" w:bidi="ar-SA"/>
              </w:rPr>
            </w:pPr>
            <w:r>
              <w:rPr>
                <w:rFonts w:hint="default" w:ascii="宋体" w:hAnsi="宋体" w:cs="宋体"/>
                <w:i w:val="0"/>
                <w:color w:val="000000"/>
                <w:kern w:val="0"/>
                <w:sz w:val="20"/>
                <w:szCs w:val="20"/>
                <w:u w:val="none"/>
                <w:lang w:val="en" w:eastAsia="zh-CN" w:bidi="ar"/>
              </w:rPr>
              <w:t>4000</w:t>
            </w:r>
            <w:r>
              <w:rPr>
                <w:rFonts w:hint="eastAsia" w:ascii="宋体" w:hAnsi="宋体" w:eastAsia="宋体" w:cs="宋体"/>
                <w:i w:val="0"/>
                <w:color w:val="000000"/>
                <w:kern w:val="0"/>
                <w:sz w:val="20"/>
                <w:szCs w:val="20"/>
                <w:u w:val="none"/>
                <w:lang w:val="en-US" w:eastAsia="zh-CN" w:bidi="ar"/>
              </w:rPr>
              <w:t>万元</w:t>
            </w:r>
          </w:p>
        </w:tc>
        <w:tc>
          <w:tcPr>
            <w:tcW w:w="716" w:type="dxa"/>
            <w:noWrap w:val="0"/>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noWrap w:val="0"/>
            <w:vAlign w:val="center"/>
          </w:tcPr>
          <w:p>
            <w:pPr>
              <w:widowControl/>
              <w:spacing w:line="240" w:lineRule="exact"/>
              <w:jc w:val="left"/>
              <w:rPr>
                <w:rFonts w:hint="default" w:eastAsia="仿宋_GB2312"/>
                <w:color w:val="000000"/>
                <w:sz w:val="20"/>
                <w:szCs w:val="20"/>
                <w:lang w:val="en"/>
              </w:rPr>
            </w:pPr>
            <w:r>
              <w:rPr>
                <w:rFonts w:hint="default" w:eastAsia="仿宋_GB2312"/>
                <w:color w:val="000000"/>
                <w:sz w:val="20"/>
                <w:szCs w:val="20"/>
                <w:lang w:val="en"/>
              </w:rPr>
              <w:t xml:space="preserve">  3.5</w:t>
            </w:r>
          </w:p>
        </w:tc>
        <w:tc>
          <w:tcPr>
            <w:tcW w:w="1446" w:type="dxa"/>
            <w:noWrap w:val="0"/>
            <w:vAlign w:val="center"/>
          </w:tcPr>
          <w:p>
            <w:pPr>
              <w:widowControl/>
              <w:spacing w:line="240" w:lineRule="exact"/>
              <w:jc w:val="left"/>
              <w:rPr>
                <w:rFonts w:hint="default" w:eastAsia="仿宋_GB2312"/>
                <w:color w:val="000000"/>
                <w:sz w:val="20"/>
                <w:szCs w:val="20"/>
                <w:lang w:val="en"/>
              </w:rPr>
            </w:pPr>
            <w:r>
              <w:rPr>
                <w:rFonts w:eastAsia="仿宋_GB2312"/>
                <w:color w:val="000000"/>
                <w:sz w:val="20"/>
                <w:szCs w:val="20"/>
                <w:lang w:val="en"/>
              </w:rPr>
              <w:t>购机量缩减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080" w:type="dxa"/>
            <w:vMerge w:val="continue"/>
            <w:noWrap w:val="0"/>
            <w:vAlign w:val="center"/>
          </w:tcPr>
          <w:p>
            <w:pPr>
              <w:spacing w:line="240" w:lineRule="exact"/>
              <w:jc w:val="left"/>
              <w:rPr>
                <w:rFonts w:eastAsia="仿宋_GB2312"/>
                <w:color w:val="000000"/>
                <w:sz w:val="20"/>
                <w:szCs w:val="20"/>
              </w:rPr>
            </w:pPr>
          </w:p>
        </w:tc>
        <w:tc>
          <w:tcPr>
            <w:tcW w:w="1080" w:type="dxa"/>
            <w:vMerge w:val="continue"/>
            <w:noWrap w:val="0"/>
            <w:vAlign w:val="center"/>
          </w:tcPr>
          <w:p>
            <w:pPr>
              <w:spacing w:line="240" w:lineRule="exact"/>
              <w:jc w:val="left"/>
              <w:rPr>
                <w:rFonts w:eastAsia="仿宋_GB2312"/>
                <w:color w:val="000000"/>
                <w:sz w:val="20"/>
                <w:szCs w:val="20"/>
              </w:rPr>
            </w:pPr>
          </w:p>
        </w:tc>
        <w:tc>
          <w:tcPr>
            <w:tcW w:w="1034" w:type="dxa"/>
            <w:vMerge w:val="continue"/>
            <w:noWrap w:val="0"/>
            <w:vAlign w:val="center"/>
          </w:tcPr>
          <w:p>
            <w:pPr>
              <w:widowControl/>
              <w:spacing w:line="240" w:lineRule="exact"/>
              <w:jc w:val="center"/>
              <w:rPr>
                <w:rFonts w:eastAsia="仿宋_GB2312"/>
                <w:color w:val="000000"/>
                <w:sz w:val="20"/>
                <w:szCs w:val="20"/>
              </w:rPr>
            </w:pPr>
          </w:p>
        </w:tc>
        <w:tc>
          <w:tcPr>
            <w:tcW w:w="1351"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加强地方补贴项目，实施累加补贴资金</w:t>
            </w:r>
          </w:p>
        </w:tc>
        <w:tc>
          <w:tcPr>
            <w:tcW w:w="123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260万</w:t>
            </w:r>
          </w:p>
        </w:tc>
        <w:tc>
          <w:tcPr>
            <w:tcW w:w="1269" w:type="dxa"/>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260万</w:t>
            </w:r>
          </w:p>
        </w:tc>
        <w:tc>
          <w:tcPr>
            <w:tcW w:w="716" w:type="dxa"/>
            <w:noWrap w:val="0"/>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noWrap w:val="0"/>
            <w:vAlign w:val="center"/>
          </w:tcPr>
          <w:p>
            <w:pPr>
              <w:widowControl/>
              <w:spacing w:line="240" w:lineRule="exact"/>
              <w:jc w:val="left"/>
              <w:rPr>
                <w:rFonts w:hint="default" w:eastAsia="仿宋_GB2312"/>
                <w:color w:val="000000"/>
                <w:sz w:val="20"/>
                <w:szCs w:val="20"/>
                <w:lang w:val="en"/>
              </w:rPr>
            </w:pPr>
            <w:r>
              <w:rPr>
                <w:rFonts w:eastAsia="仿宋_GB2312"/>
                <w:color w:val="000000"/>
                <w:sz w:val="20"/>
                <w:szCs w:val="20"/>
              </w:rPr>
              <w:t>　</w:t>
            </w:r>
            <w:r>
              <w:rPr>
                <w:rFonts w:hint="default" w:eastAsia="仿宋_GB2312"/>
                <w:color w:val="000000"/>
                <w:sz w:val="20"/>
                <w:szCs w:val="20"/>
                <w:lang w:val="en"/>
              </w:rPr>
              <w:t xml:space="preserve"> 5</w:t>
            </w:r>
          </w:p>
        </w:tc>
        <w:tc>
          <w:tcPr>
            <w:tcW w:w="1446" w:type="dxa"/>
            <w:noWrap w:val="0"/>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080" w:type="dxa"/>
            <w:vMerge w:val="continue"/>
            <w:noWrap w:val="0"/>
            <w:vAlign w:val="center"/>
          </w:tcPr>
          <w:p>
            <w:pPr>
              <w:spacing w:line="240" w:lineRule="exact"/>
              <w:jc w:val="left"/>
              <w:rPr>
                <w:rFonts w:eastAsia="仿宋_GB2312"/>
                <w:color w:val="000000"/>
                <w:sz w:val="20"/>
                <w:szCs w:val="20"/>
              </w:rPr>
            </w:pPr>
          </w:p>
        </w:tc>
        <w:tc>
          <w:tcPr>
            <w:tcW w:w="1080" w:type="dxa"/>
            <w:vMerge w:val="continue"/>
            <w:noWrap w:val="0"/>
            <w:vAlign w:val="center"/>
          </w:tcPr>
          <w:p>
            <w:pPr>
              <w:spacing w:line="240" w:lineRule="exact"/>
              <w:jc w:val="left"/>
              <w:rPr>
                <w:rFonts w:eastAsia="仿宋_GB2312"/>
                <w:color w:val="000000"/>
                <w:sz w:val="20"/>
                <w:szCs w:val="20"/>
              </w:rPr>
            </w:pPr>
          </w:p>
        </w:tc>
        <w:tc>
          <w:tcPr>
            <w:tcW w:w="1034" w:type="dxa"/>
            <w:vMerge w:val="restart"/>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质量指标</w:t>
            </w:r>
          </w:p>
        </w:tc>
        <w:tc>
          <w:tcPr>
            <w:tcW w:w="1351"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水稻生产全程机械化水平较上年增长1%</w:t>
            </w:r>
          </w:p>
        </w:tc>
        <w:tc>
          <w:tcPr>
            <w:tcW w:w="123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84%</w:t>
            </w:r>
          </w:p>
        </w:tc>
        <w:tc>
          <w:tcPr>
            <w:tcW w:w="1269" w:type="dxa"/>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84%</w:t>
            </w:r>
          </w:p>
        </w:tc>
        <w:tc>
          <w:tcPr>
            <w:tcW w:w="716" w:type="dxa"/>
            <w:noWrap w:val="0"/>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noWrap w:val="0"/>
            <w:vAlign w:val="center"/>
          </w:tcPr>
          <w:p>
            <w:pPr>
              <w:widowControl/>
              <w:spacing w:line="240" w:lineRule="exact"/>
              <w:jc w:val="left"/>
              <w:rPr>
                <w:rFonts w:hint="default" w:eastAsia="仿宋_GB2312"/>
                <w:color w:val="000000"/>
                <w:sz w:val="20"/>
                <w:szCs w:val="20"/>
                <w:lang w:val="en"/>
              </w:rPr>
            </w:pPr>
            <w:r>
              <w:rPr>
                <w:rFonts w:eastAsia="仿宋_GB2312"/>
                <w:color w:val="000000"/>
                <w:sz w:val="20"/>
                <w:szCs w:val="20"/>
              </w:rPr>
              <w:t>　</w:t>
            </w:r>
            <w:r>
              <w:rPr>
                <w:rFonts w:hint="default" w:eastAsia="仿宋_GB2312"/>
                <w:color w:val="000000"/>
                <w:sz w:val="20"/>
                <w:szCs w:val="20"/>
                <w:lang w:val="en"/>
              </w:rPr>
              <w:t xml:space="preserve"> 5</w:t>
            </w:r>
          </w:p>
        </w:tc>
        <w:tc>
          <w:tcPr>
            <w:tcW w:w="1446" w:type="dxa"/>
            <w:noWrap w:val="0"/>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080" w:type="dxa"/>
            <w:vMerge w:val="continue"/>
            <w:noWrap w:val="0"/>
            <w:vAlign w:val="center"/>
          </w:tcPr>
          <w:p>
            <w:pPr>
              <w:spacing w:line="240" w:lineRule="exact"/>
              <w:jc w:val="left"/>
              <w:rPr>
                <w:rFonts w:eastAsia="仿宋_GB2312"/>
                <w:color w:val="000000"/>
                <w:sz w:val="20"/>
                <w:szCs w:val="20"/>
              </w:rPr>
            </w:pPr>
          </w:p>
        </w:tc>
        <w:tc>
          <w:tcPr>
            <w:tcW w:w="1080" w:type="dxa"/>
            <w:vMerge w:val="continue"/>
            <w:noWrap w:val="0"/>
            <w:vAlign w:val="center"/>
          </w:tcPr>
          <w:p>
            <w:pPr>
              <w:spacing w:line="240" w:lineRule="exact"/>
              <w:jc w:val="left"/>
              <w:rPr>
                <w:rFonts w:eastAsia="仿宋_GB2312"/>
                <w:color w:val="000000"/>
                <w:sz w:val="20"/>
                <w:szCs w:val="20"/>
              </w:rPr>
            </w:pPr>
          </w:p>
        </w:tc>
        <w:tc>
          <w:tcPr>
            <w:tcW w:w="1034" w:type="dxa"/>
            <w:vMerge w:val="continue"/>
            <w:noWrap w:val="0"/>
            <w:vAlign w:val="center"/>
          </w:tcPr>
          <w:p>
            <w:pPr>
              <w:spacing w:line="240" w:lineRule="exact"/>
              <w:jc w:val="center"/>
              <w:rPr>
                <w:rFonts w:eastAsia="仿宋_GB2312"/>
                <w:color w:val="000000"/>
                <w:sz w:val="20"/>
                <w:szCs w:val="20"/>
              </w:rPr>
            </w:pPr>
          </w:p>
        </w:tc>
        <w:tc>
          <w:tcPr>
            <w:tcW w:w="1351"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油菜生产全程机械化水平较上年增长2%</w:t>
            </w:r>
          </w:p>
        </w:tc>
        <w:tc>
          <w:tcPr>
            <w:tcW w:w="123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82%</w:t>
            </w:r>
          </w:p>
        </w:tc>
        <w:tc>
          <w:tcPr>
            <w:tcW w:w="1269" w:type="dxa"/>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82%</w:t>
            </w:r>
          </w:p>
        </w:tc>
        <w:tc>
          <w:tcPr>
            <w:tcW w:w="716" w:type="dxa"/>
            <w:noWrap w:val="0"/>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noWrap w:val="0"/>
            <w:vAlign w:val="center"/>
          </w:tcPr>
          <w:p>
            <w:pPr>
              <w:widowControl/>
              <w:spacing w:line="240" w:lineRule="exact"/>
              <w:ind w:firstLine="100" w:firstLineChars="50"/>
              <w:jc w:val="left"/>
              <w:rPr>
                <w:rFonts w:hint="default" w:eastAsia="仿宋_GB2312"/>
                <w:color w:val="000000"/>
                <w:sz w:val="20"/>
                <w:szCs w:val="20"/>
                <w:lang w:val="en"/>
              </w:rPr>
            </w:pPr>
            <w:r>
              <w:rPr>
                <w:rFonts w:eastAsia="仿宋_GB2312"/>
                <w:color w:val="000000"/>
                <w:sz w:val="20"/>
                <w:szCs w:val="20"/>
              </w:rPr>
              <w:t>　</w:t>
            </w:r>
            <w:r>
              <w:rPr>
                <w:rFonts w:hint="default" w:eastAsia="仿宋_GB2312"/>
                <w:color w:val="000000"/>
                <w:sz w:val="20"/>
                <w:szCs w:val="20"/>
                <w:lang w:val="en"/>
              </w:rPr>
              <w:t>5</w:t>
            </w:r>
          </w:p>
        </w:tc>
        <w:tc>
          <w:tcPr>
            <w:tcW w:w="1446" w:type="dxa"/>
            <w:noWrap w:val="0"/>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080" w:type="dxa"/>
            <w:vMerge w:val="continue"/>
            <w:noWrap w:val="0"/>
            <w:vAlign w:val="center"/>
          </w:tcPr>
          <w:p>
            <w:pPr>
              <w:spacing w:line="240" w:lineRule="exact"/>
              <w:jc w:val="left"/>
              <w:rPr>
                <w:rFonts w:eastAsia="仿宋_GB2312"/>
                <w:color w:val="000000"/>
                <w:sz w:val="20"/>
                <w:szCs w:val="20"/>
              </w:rPr>
            </w:pPr>
          </w:p>
        </w:tc>
        <w:tc>
          <w:tcPr>
            <w:tcW w:w="1080" w:type="dxa"/>
            <w:vMerge w:val="continue"/>
            <w:noWrap w:val="0"/>
            <w:vAlign w:val="center"/>
          </w:tcPr>
          <w:p>
            <w:pPr>
              <w:spacing w:line="240" w:lineRule="exact"/>
              <w:jc w:val="left"/>
              <w:rPr>
                <w:rFonts w:eastAsia="仿宋_GB2312"/>
                <w:color w:val="000000"/>
                <w:sz w:val="20"/>
                <w:szCs w:val="20"/>
              </w:rPr>
            </w:pPr>
          </w:p>
        </w:tc>
        <w:tc>
          <w:tcPr>
            <w:tcW w:w="1034" w:type="dxa"/>
            <w:vMerge w:val="continue"/>
            <w:noWrap w:val="0"/>
            <w:vAlign w:val="center"/>
          </w:tcPr>
          <w:p>
            <w:pPr>
              <w:widowControl/>
              <w:spacing w:line="240" w:lineRule="exact"/>
              <w:jc w:val="center"/>
              <w:rPr>
                <w:rFonts w:eastAsia="仿宋_GB2312"/>
                <w:color w:val="000000"/>
                <w:sz w:val="20"/>
                <w:szCs w:val="20"/>
              </w:rPr>
            </w:pPr>
          </w:p>
        </w:tc>
        <w:tc>
          <w:tcPr>
            <w:tcW w:w="1351"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机插率增长2%</w:t>
            </w:r>
          </w:p>
        </w:tc>
        <w:tc>
          <w:tcPr>
            <w:tcW w:w="123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48%</w:t>
            </w:r>
          </w:p>
        </w:tc>
        <w:tc>
          <w:tcPr>
            <w:tcW w:w="1269" w:type="dxa"/>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48%</w:t>
            </w:r>
          </w:p>
        </w:tc>
        <w:tc>
          <w:tcPr>
            <w:tcW w:w="716" w:type="dxa"/>
            <w:noWrap w:val="0"/>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noWrap w:val="0"/>
            <w:vAlign w:val="center"/>
          </w:tcPr>
          <w:p>
            <w:pPr>
              <w:widowControl/>
              <w:spacing w:line="240" w:lineRule="exact"/>
              <w:ind w:firstLine="100" w:firstLineChars="50"/>
              <w:jc w:val="left"/>
              <w:rPr>
                <w:rFonts w:hint="default" w:eastAsia="仿宋_GB2312"/>
                <w:color w:val="000000"/>
                <w:sz w:val="20"/>
                <w:szCs w:val="20"/>
                <w:lang w:val="en"/>
              </w:rPr>
            </w:pPr>
            <w:r>
              <w:rPr>
                <w:rFonts w:eastAsia="仿宋_GB2312"/>
                <w:color w:val="000000"/>
                <w:sz w:val="20"/>
                <w:szCs w:val="20"/>
              </w:rPr>
              <w:t>　</w:t>
            </w:r>
            <w:r>
              <w:rPr>
                <w:rFonts w:hint="default" w:eastAsia="仿宋_GB2312"/>
                <w:color w:val="000000"/>
                <w:sz w:val="20"/>
                <w:szCs w:val="20"/>
                <w:lang w:val="en"/>
              </w:rPr>
              <w:t>5</w:t>
            </w:r>
          </w:p>
        </w:tc>
        <w:tc>
          <w:tcPr>
            <w:tcW w:w="1446" w:type="dxa"/>
            <w:noWrap w:val="0"/>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spacing w:line="240" w:lineRule="exact"/>
              <w:jc w:val="left"/>
              <w:rPr>
                <w:rFonts w:eastAsia="仿宋_GB2312"/>
                <w:color w:val="000000"/>
                <w:sz w:val="20"/>
                <w:szCs w:val="20"/>
              </w:rPr>
            </w:pPr>
          </w:p>
        </w:tc>
        <w:tc>
          <w:tcPr>
            <w:tcW w:w="1080" w:type="dxa"/>
            <w:vMerge w:val="continue"/>
            <w:noWrap w:val="0"/>
            <w:vAlign w:val="center"/>
          </w:tcPr>
          <w:p>
            <w:pPr>
              <w:spacing w:line="240" w:lineRule="exact"/>
              <w:jc w:val="left"/>
              <w:rPr>
                <w:rFonts w:eastAsia="仿宋_GB2312"/>
                <w:color w:val="000000"/>
                <w:sz w:val="20"/>
                <w:szCs w:val="20"/>
              </w:rPr>
            </w:pPr>
          </w:p>
        </w:tc>
        <w:tc>
          <w:tcPr>
            <w:tcW w:w="1034" w:type="dxa"/>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时效指标</w:t>
            </w:r>
          </w:p>
        </w:tc>
        <w:tc>
          <w:tcPr>
            <w:tcW w:w="1351" w:type="dxa"/>
            <w:noWrap w:val="0"/>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争取完成省农机事务中心安排给我市的农机购置补贴专项资金</w:t>
            </w:r>
          </w:p>
        </w:tc>
        <w:tc>
          <w:tcPr>
            <w:tcW w:w="123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100%</w:t>
            </w:r>
          </w:p>
        </w:tc>
        <w:tc>
          <w:tcPr>
            <w:tcW w:w="1269" w:type="dxa"/>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100%</w:t>
            </w:r>
          </w:p>
        </w:tc>
        <w:tc>
          <w:tcPr>
            <w:tcW w:w="716" w:type="dxa"/>
            <w:noWrap w:val="0"/>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noWrap w:val="0"/>
            <w:vAlign w:val="center"/>
          </w:tcPr>
          <w:p>
            <w:pPr>
              <w:widowControl/>
              <w:spacing w:line="240" w:lineRule="exact"/>
              <w:ind w:firstLine="100" w:firstLineChars="50"/>
              <w:jc w:val="left"/>
              <w:rPr>
                <w:rFonts w:hint="default" w:eastAsia="仿宋_GB2312"/>
                <w:color w:val="000000"/>
                <w:sz w:val="20"/>
                <w:szCs w:val="20"/>
                <w:lang w:val="en"/>
              </w:rPr>
            </w:pPr>
            <w:r>
              <w:rPr>
                <w:rFonts w:eastAsia="仿宋_GB2312"/>
                <w:color w:val="000000"/>
                <w:sz w:val="20"/>
                <w:szCs w:val="20"/>
              </w:rPr>
              <w:t>　</w:t>
            </w:r>
            <w:r>
              <w:rPr>
                <w:rFonts w:hint="default" w:eastAsia="仿宋_GB2312"/>
                <w:color w:val="000000"/>
                <w:sz w:val="20"/>
                <w:szCs w:val="20"/>
                <w:lang w:val="en"/>
              </w:rPr>
              <w:t>5</w:t>
            </w:r>
          </w:p>
        </w:tc>
        <w:tc>
          <w:tcPr>
            <w:tcW w:w="1446" w:type="dxa"/>
            <w:noWrap w:val="0"/>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spacing w:line="240" w:lineRule="exact"/>
              <w:jc w:val="left"/>
              <w:rPr>
                <w:rFonts w:eastAsia="仿宋_GB2312"/>
                <w:color w:val="000000"/>
                <w:sz w:val="20"/>
                <w:szCs w:val="20"/>
              </w:rPr>
            </w:pPr>
          </w:p>
        </w:tc>
        <w:tc>
          <w:tcPr>
            <w:tcW w:w="1080" w:type="dxa"/>
            <w:vMerge w:val="continue"/>
            <w:noWrap w:val="0"/>
            <w:vAlign w:val="center"/>
          </w:tcPr>
          <w:p>
            <w:pPr>
              <w:spacing w:line="240" w:lineRule="exact"/>
              <w:jc w:val="left"/>
              <w:rPr>
                <w:rFonts w:eastAsia="仿宋_GB2312"/>
                <w:color w:val="000000"/>
                <w:sz w:val="20"/>
                <w:szCs w:val="20"/>
              </w:rPr>
            </w:pPr>
          </w:p>
        </w:tc>
        <w:tc>
          <w:tcPr>
            <w:tcW w:w="1034" w:type="dxa"/>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成本指标</w:t>
            </w:r>
          </w:p>
        </w:tc>
        <w:tc>
          <w:tcPr>
            <w:tcW w:w="1351" w:type="dxa"/>
            <w:noWrap w:val="0"/>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农机安全监管“三率”指标高于省农机事务中心下达的考核标准，有效防范和坚决遏制较大及以上农机事故的发生</w:t>
            </w:r>
          </w:p>
        </w:tc>
        <w:tc>
          <w:tcPr>
            <w:tcW w:w="123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100%</w:t>
            </w:r>
          </w:p>
        </w:tc>
        <w:tc>
          <w:tcPr>
            <w:tcW w:w="1269" w:type="dxa"/>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100%</w:t>
            </w:r>
          </w:p>
        </w:tc>
        <w:tc>
          <w:tcPr>
            <w:tcW w:w="716" w:type="dxa"/>
            <w:noWrap w:val="0"/>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noWrap w:val="0"/>
            <w:vAlign w:val="center"/>
          </w:tcPr>
          <w:p>
            <w:pPr>
              <w:widowControl/>
              <w:spacing w:line="240" w:lineRule="exact"/>
              <w:jc w:val="left"/>
              <w:rPr>
                <w:rFonts w:hint="default" w:eastAsia="仿宋_GB2312"/>
                <w:color w:val="000000"/>
                <w:sz w:val="20"/>
                <w:szCs w:val="20"/>
                <w:lang w:val="en"/>
              </w:rPr>
            </w:pPr>
            <w:r>
              <w:rPr>
                <w:rFonts w:eastAsia="仿宋_GB2312"/>
                <w:color w:val="000000"/>
                <w:sz w:val="20"/>
                <w:szCs w:val="20"/>
              </w:rPr>
              <w:t>　</w:t>
            </w:r>
            <w:r>
              <w:rPr>
                <w:rFonts w:hint="default" w:eastAsia="仿宋_GB2312"/>
                <w:color w:val="000000"/>
                <w:sz w:val="20"/>
                <w:szCs w:val="20"/>
                <w:lang w:val="en"/>
              </w:rPr>
              <w:t xml:space="preserve"> 5</w:t>
            </w:r>
          </w:p>
        </w:tc>
        <w:tc>
          <w:tcPr>
            <w:tcW w:w="1446" w:type="dxa"/>
            <w:noWrap w:val="0"/>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spacing w:line="240" w:lineRule="exact"/>
              <w:jc w:val="left"/>
              <w:rPr>
                <w:rFonts w:eastAsia="仿宋_GB2312"/>
                <w:color w:val="000000"/>
                <w:sz w:val="20"/>
                <w:szCs w:val="20"/>
              </w:rPr>
            </w:pPr>
          </w:p>
        </w:tc>
        <w:tc>
          <w:tcPr>
            <w:tcW w:w="1080" w:type="dxa"/>
            <w:vMerge w:val="restart"/>
            <w:noWrap w:val="0"/>
            <w:vAlign w:val="center"/>
          </w:tcPr>
          <w:p>
            <w:pPr>
              <w:widowControl/>
              <w:spacing w:line="240" w:lineRule="exact"/>
              <w:jc w:val="left"/>
              <w:rPr>
                <w:rFonts w:eastAsia="仿宋_GB2312"/>
                <w:color w:val="000000"/>
                <w:sz w:val="20"/>
                <w:szCs w:val="20"/>
              </w:rPr>
            </w:pPr>
            <w:r>
              <w:rPr>
                <w:rFonts w:eastAsia="仿宋_GB2312"/>
                <w:color w:val="000000"/>
                <w:sz w:val="20"/>
                <w:szCs w:val="20"/>
              </w:rPr>
              <w:t>效益指标</w:t>
            </w:r>
          </w:p>
          <w:p>
            <w:pPr>
              <w:widowControl/>
              <w:spacing w:line="240" w:lineRule="exact"/>
              <w:jc w:val="left"/>
              <w:rPr>
                <w:rFonts w:eastAsia="仿宋_GB2312"/>
                <w:color w:val="000000"/>
                <w:sz w:val="20"/>
                <w:szCs w:val="20"/>
              </w:rPr>
            </w:pPr>
          </w:p>
          <w:p>
            <w:pPr>
              <w:widowControl/>
              <w:spacing w:line="240" w:lineRule="exact"/>
              <w:jc w:val="left"/>
              <w:rPr>
                <w:rFonts w:eastAsia="仿宋_GB2312"/>
                <w:color w:val="000000"/>
                <w:sz w:val="20"/>
                <w:szCs w:val="20"/>
              </w:rPr>
            </w:pPr>
            <w:r>
              <w:rPr>
                <w:rFonts w:eastAsia="仿宋_GB2312"/>
                <w:color w:val="000000"/>
                <w:sz w:val="20"/>
                <w:szCs w:val="20"/>
              </w:rPr>
              <w:t>（</w:t>
            </w:r>
            <w:r>
              <w:rPr>
                <w:rFonts w:hint="eastAsia" w:eastAsia="仿宋_GB2312"/>
                <w:color w:val="000000"/>
                <w:sz w:val="20"/>
                <w:szCs w:val="20"/>
                <w:lang w:val="en-US" w:eastAsia="zh-CN"/>
              </w:rPr>
              <w:t>3</w:t>
            </w:r>
            <w:r>
              <w:rPr>
                <w:rFonts w:eastAsia="仿宋_GB2312"/>
                <w:color w:val="000000"/>
                <w:sz w:val="20"/>
                <w:szCs w:val="20"/>
              </w:rPr>
              <w:t>0分）</w:t>
            </w:r>
          </w:p>
          <w:p>
            <w:pPr>
              <w:widowControl/>
              <w:spacing w:line="240" w:lineRule="exact"/>
              <w:jc w:val="left"/>
              <w:rPr>
                <w:rFonts w:eastAsia="仿宋_GB2312"/>
                <w:color w:val="000000"/>
                <w:sz w:val="20"/>
                <w:szCs w:val="20"/>
              </w:rPr>
            </w:pPr>
            <w:r>
              <w:rPr>
                <w:rFonts w:eastAsia="仿宋_GB2312"/>
                <w:color w:val="000000"/>
                <w:sz w:val="20"/>
                <w:szCs w:val="20"/>
              </w:rPr>
              <w:t>　</w:t>
            </w:r>
          </w:p>
        </w:tc>
        <w:tc>
          <w:tcPr>
            <w:tcW w:w="1034" w:type="dxa"/>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经济效</w:t>
            </w:r>
          </w:p>
          <w:p>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351" w:type="dxa"/>
            <w:noWrap w:val="0"/>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节省投资，使得农业机械的效率和优势得以发挥</w:t>
            </w:r>
          </w:p>
        </w:tc>
        <w:tc>
          <w:tcPr>
            <w:tcW w:w="123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96%</w:t>
            </w:r>
          </w:p>
        </w:tc>
        <w:tc>
          <w:tcPr>
            <w:tcW w:w="1269" w:type="dxa"/>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9</w:t>
            </w:r>
            <w:r>
              <w:rPr>
                <w:rFonts w:hint="default" w:ascii="宋体" w:hAnsi="宋体" w:cs="宋体"/>
                <w:i w:val="0"/>
                <w:color w:val="000000"/>
                <w:kern w:val="0"/>
                <w:sz w:val="20"/>
                <w:szCs w:val="20"/>
                <w:u w:val="none"/>
                <w:lang w:val="en" w:eastAsia="zh-CN" w:bidi="ar"/>
              </w:rPr>
              <w:t>6</w:t>
            </w:r>
            <w:r>
              <w:rPr>
                <w:rFonts w:hint="eastAsia" w:ascii="宋体" w:hAnsi="宋体" w:eastAsia="宋体" w:cs="宋体"/>
                <w:i w:val="0"/>
                <w:color w:val="000000"/>
                <w:kern w:val="0"/>
                <w:sz w:val="20"/>
                <w:szCs w:val="20"/>
                <w:u w:val="none"/>
                <w:lang w:val="en-US" w:eastAsia="zh-CN" w:bidi="ar"/>
              </w:rPr>
              <w:t>%</w:t>
            </w:r>
          </w:p>
        </w:tc>
        <w:tc>
          <w:tcPr>
            <w:tcW w:w="716" w:type="dxa"/>
            <w:noWrap w:val="0"/>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noWrap w:val="0"/>
            <w:vAlign w:val="center"/>
          </w:tcPr>
          <w:p>
            <w:pPr>
              <w:widowControl/>
              <w:spacing w:line="240" w:lineRule="exact"/>
              <w:jc w:val="left"/>
              <w:rPr>
                <w:rFonts w:hint="default" w:eastAsia="仿宋_GB2312"/>
                <w:color w:val="000000"/>
                <w:sz w:val="20"/>
                <w:szCs w:val="20"/>
                <w:lang w:val="en" w:eastAsia="zh-CN"/>
              </w:rPr>
            </w:pPr>
            <w:r>
              <w:rPr>
                <w:rFonts w:eastAsia="仿宋_GB2312"/>
                <w:color w:val="000000"/>
                <w:sz w:val="20"/>
                <w:szCs w:val="20"/>
              </w:rPr>
              <w:t>　</w:t>
            </w:r>
            <w:r>
              <w:rPr>
                <w:rFonts w:hint="default" w:eastAsia="仿宋_GB2312"/>
                <w:color w:val="000000"/>
                <w:sz w:val="20"/>
                <w:szCs w:val="20"/>
                <w:lang w:val="en"/>
              </w:rPr>
              <w:t xml:space="preserve"> </w:t>
            </w:r>
            <w:r>
              <w:rPr>
                <w:rFonts w:hint="default" w:eastAsia="仿宋_GB2312"/>
                <w:color w:val="000000"/>
                <w:sz w:val="20"/>
                <w:szCs w:val="20"/>
                <w:lang w:val="en" w:eastAsia="zh-CN"/>
              </w:rPr>
              <w:t>5</w:t>
            </w:r>
          </w:p>
        </w:tc>
        <w:tc>
          <w:tcPr>
            <w:tcW w:w="1446" w:type="dxa"/>
            <w:noWrap w:val="0"/>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spacing w:line="240" w:lineRule="exact"/>
              <w:jc w:val="left"/>
              <w:rPr>
                <w:rFonts w:eastAsia="仿宋_GB2312"/>
                <w:color w:val="000000"/>
                <w:sz w:val="20"/>
                <w:szCs w:val="20"/>
              </w:rPr>
            </w:pPr>
          </w:p>
        </w:tc>
        <w:tc>
          <w:tcPr>
            <w:tcW w:w="1080" w:type="dxa"/>
            <w:vMerge w:val="continue"/>
            <w:noWrap w:val="0"/>
            <w:vAlign w:val="center"/>
          </w:tcPr>
          <w:p>
            <w:pPr>
              <w:spacing w:line="240" w:lineRule="exact"/>
              <w:jc w:val="left"/>
              <w:rPr>
                <w:rFonts w:eastAsia="仿宋_GB2312"/>
                <w:color w:val="000000"/>
                <w:sz w:val="20"/>
                <w:szCs w:val="20"/>
              </w:rPr>
            </w:pPr>
          </w:p>
        </w:tc>
        <w:tc>
          <w:tcPr>
            <w:tcW w:w="1034" w:type="dxa"/>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社会效</w:t>
            </w:r>
          </w:p>
          <w:p>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351" w:type="dxa"/>
            <w:noWrap w:val="0"/>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提高农民积极性，推动农业现代化发展。</w:t>
            </w:r>
          </w:p>
        </w:tc>
        <w:tc>
          <w:tcPr>
            <w:tcW w:w="123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96%</w:t>
            </w:r>
          </w:p>
        </w:tc>
        <w:tc>
          <w:tcPr>
            <w:tcW w:w="1269" w:type="dxa"/>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9</w:t>
            </w:r>
            <w:r>
              <w:rPr>
                <w:rFonts w:hint="default" w:ascii="宋体" w:hAnsi="宋体" w:cs="宋体"/>
                <w:i w:val="0"/>
                <w:color w:val="000000"/>
                <w:kern w:val="0"/>
                <w:sz w:val="20"/>
                <w:szCs w:val="20"/>
                <w:u w:val="none"/>
                <w:lang w:val="en" w:eastAsia="zh-CN" w:bidi="ar"/>
              </w:rPr>
              <w:t>6</w:t>
            </w:r>
            <w:r>
              <w:rPr>
                <w:rFonts w:hint="eastAsia" w:ascii="宋体" w:hAnsi="宋体" w:eastAsia="宋体" w:cs="宋体"/>
                <w:i w:val="0"/>
                <w:color w:val="000000"/>
                <w:kern w:val="0"/>
                <w:sz w:val="20"/>
                <w:szCs w:val="20"/>
                <w:u w:val="none"/>
                <w:lang w:val="en-US" w:eastAsia="zh-CN" w:bidi="ar"/>
              </w:rPr>
              <w:t>%</w:t>
            </w:r>
          </w:p>
        </w:tc>
        <w:tc>
          <w:tcPr>
            <w:tcW w:w="716" w:type="dxa"/>
            <w:noWrap w:val="0"/>
            <w:vAlign w:val="center"/>
          </w:tcPr>
          <w:p>
            <w:pPr>
              <w:widowControl/>
              <w:spacing w:line="240" w:lineRule="exact"/>
              <w:ind w:firstLine="200" w:firstLineChars="100"/>
              <w:jc w:val="both"/>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noWrap w:val="0"/>
            <w:vAlign w:val="center"/>
          </w:tcPr>
          <w:p>
            <w:pPr>
              <w:widowControl/>
              <w:spacing w:line="240" w:lineRule="exact"/>
              <w:jc w:val="center"/>
              <w:rPr>
                <w:rFonts w:hint="default" w:eastAsia="仿宋_GB2312"/>
                <w:color w:val="000000"/>
                <w:sz w:val="20"/>
                <w:szCs w:val="20"/>
                <w:lang w:val="en"/>
              </w:rPr>
            </w:pPr>
            <w:r>
              <w:rPr>
                <w:rFonts w:hint="default" w:eastAsia="仿宋_GB2312"/>
                <w:color w:val="000000"/>
                <w:sz w:val="20"/>
                <w:szCs w:val="20"/>
                <w:lang w:val="en" w:eastAsia="zh-CN"/>
              </w:rPr>
              <w:t>5</w:t>
            </w:r>
          </w:p>
        </w:tc>
        <w:tc>
          <w:tcPr>
            <w:tcW w:w="1446" w:type="dxa"/>
            <w:noWrap w:val="0"/>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spacing w:line="240" w:lineRule="exact"/>
              <w:jc w:val="left"/>
              <w:rPr>
                <w:rFonts w:eastAsia="仿宋_GB2312"/>
                <w:color w:val="000000"/>
                <w:sz w:val="20"/>
                <w:szCs w:val="20"/>
              </w:rPr>
            </w:pPr>
          </w:p>
        </w:tc>
        <w:tc>
          <w:tcPr>
            <w:tcW w:w="1080" w:type="dxa"/>
            <w:vMerge w:val="continue"/>
            <w:noWrap w:val="0"/>
            <w:vAlign w:val="center"/>
          </w:tcPr>
          <w:p>
            <w:pPr>
              <w:spacing w:line="240" w:lineRule="exact"/>
              <w:jc w:val="left"/>
              <w:rPr>
                <w:rFonts w:eastAsia="仿宋_GB2312"/>
                <w:color w:val="000000"/>
                <w:sz w:val="20"/>
                <w:szCs w:val="20"/>
              </w:rPr>
            </w:pPr>
          </w:p>
        </w:tc>
        <w:tc>
          <w:tcPr>
            <w:tcW w:w="1034" w:type="dxa"/>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生态效</w:t>
            </w:r>
          </w:p>
          <w:p>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351" w:type="dxa"/>
            <w:noWrap w:val="0"/>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改善了宜居的环境，提高农民的生活质量</w:t>
            </w:r>
          </w:p>
        </w:tc>
        <w:tc>
          <w:tcPr>
            <w:tcW w:w="123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96%</w:t>
            </w:r>
          </w:p>
        </w:tc>
        <w:tc>
          <w:tcPr>
            <w:tcW w:w="1269" w:type="dxa"/>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9</w:t>
            </w:r>
            <w:r>
              <w:rPr>
                <w:rFonts w:hint="default" w:ascii="宋体" w:hAnsi="宋体" w:cs="宋体"/>
                <w:i w:val="0"/>
                <w:color w:val="000000"/>
                <w:kern w:val="0"/>
                <w:sz w:val="20"/>
                <w:szCs w:val="20"/>
                <w:u w:val="none"/>
                <w:lang w:val="en" w:eastAsia="zh-CN" w:bidi="ar"/>
              </w:rPr>
              <w:t>6</w:t>
            </w:r>
            <w:r>
              <w:rPr>
                <w:rFonts w:hint="eastAsia" w:ascii="宋体" w:hAnsi="宋体" w:eastAsia="宋体" w:cs="宋体"/>
                <w:i w:val="0"/>
                <w:color w:val="000000"/>
                <w:kern w:val="0"/>
                <w:sz w:val="20"/>
                <w:szCs w:val="20"/>
                <w:u w:val="none"/>
                <w:lang w:val="en-US" w:eastAsia="zh-CN" w:bidi="ar"/>
              </w:rPr>
              <w:t>%</w:t>
            </w:r>
          </w:p>
        </w:tc>
        <w:tc>
          <w:tcPr>
            <w:tcW w:w="716" w:type="dxa"/>
            <w:noWrap w:val="0"/>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3" w:type="dxa"/>
            <w:noWrap w:val="0"/>
            <w:vAlign w:val="center"/>
          </w:tcPr>
          <w:p>
            <w:pPr>
              <w:widowControl/>
              <w:spacing w:line="240" w:lineRule="exact"/>
              <w:jc w:val="left"/>
              <w:rPr>
                <w:rFonts w:hint="default" w:eastAsia="仿宋_GB2312"/>
                <w:color w:val="000000"/>
                <w:sz w:val="20"/>
                <w:szCs w:val="20"/>
                <w:lang w:val="en"/>
              </w:rPr>
            </w:pPr>
            <w:r>
              <w:rPr>
                <w:rFonts w:eastAsia="仿宋_GB2312"/>
                <w:color w:val="000000"/>
                <w:sz w:val="20"/>
                <w:szCs w:val="20"/>
              </w:rPr>
              <w:t>　</w:t>
            </w:r>
            <w:r>
              <w:rPr>
                <w:rFonts w:hint="default" w:eastAsia="仿宋_GB2312"/>
                <w:color w:val="000000"/>
                <w:sz w:val="20"/>
                <w:szCs w:val="20"/>
                <w:lang w:val="en" w:eastAsia="zh-CN"/>
              </w:rPr>
              <w:t>10</w:t>
            </w:r>
          </w:p>
        </w:tc>
        <w:tc>
          <w:tcPr>
            <w:tcW w:w="1446" w:type="dxa"/>
            <w:noWrap w:val="0"/>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80" w:type="dxa"/>
            <w:vMerge w:val="continue"/>
            <w:noWrap w:val="0"/>
            <w:vAlign w:val="center"/>
          </w:tcPr>
          <w:p>
            <w:pPr>
              <w:widowControl/>
              <w:spacing w:line="240" w:lineRule="exact"/>
              <w:jc w:val="center"/>
              <w:rPr>
                <w:rFonts w:eastAsia="仿宋_GB2312"/>
                <w:color w:val="000000"/>
                <w:sz w:val="20"/>
                <w:szCs w:val="20"/>
              </w:rPr>
            </w:pPr>
          </w:p>
        </w:tc>
        <w:tc>
          <w:tcPr>
            <w:tcW w:w="1080" w:type="dxa"/>
            <w:vMerge w:val="continue"/>
            <w:noWrap w:val="0"/>
            <w:vAlign w:val="center"/>
          </w:tcPr>
          <w:p>
            <w:pPr>
              <w:widowControl/>
              <w:spacing w:line="240" w:lineRule="exact"/>
              <w:jc w:val="left"/>
              <w:rPr>
                <w:rFonts w:eastAsia="仿宋_GB2312"/>
                <w:color w:val="000000"/>
                <w:sz w:val="20"/>
                <w:szCs w:val="20"/>
              </w:rPr>
            </w:pPr>
          </w:p>
        </w:tc>
        <w:tc>
          <w:tcPr>
            <w:tcW w:w="1034" w:type="dxa"/>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可持续影响指标</w:t>
            </w:r>
          </w:p>
        </w:tc>
        <w:tc>
          <w:tcPr>
            <w:tcW w:w="1351" w:type="dxa"/>
            <w:noWrap w:val="0"/>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直接影响农业机械化水平及农业生产成本及农业生产安全</w:t>
            </w:r>
          </w:p>
        </w:tc>
        <w:tc>
          <w:tcPr>
            <w:tcW w:w="123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96%</w:t>
            </w:r>
          </w:p>
        </w:tc>
        <w:tc>
          <w:tcPr>
            <w:tcW w:w="1269" w:type="dxa"/>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2"/>
                <w:sz w:val="20"/>
                <w:szCs w:val="20"/>
                <w:lang w:val="en-US" w:eastAsia="zh-CN" w:bidi="ar-SA"/>
              </w:rPr>
            </w:pPr>
            <w:r>
              <w:rPr>
                <w:rFonts w:hint="default" w:ascii="宋体" w:hAnsi="宋体" w:cs="宋体"/>
                <w:i w:val="0"/>
                <w:color w:val="000000"/>
                <w:kern w:val="0"/>
                <w:sz w:val="20"/>
                <w:szCs w:val="20"/>
                <w:u w:val="none"/>
                <w:lang w:val="en" w:eastAsia="zh-CN" w:bidi="ar"/>
              </w:rPr>
              <w:t>96</w:t>
            </w:r>
            <w:r>
              <w:rPr>
                <w:rFonts w:hint="eastAsia" w:ascii="宋体" w:hAnsi="宋体" w:eastAsia="宋体" w:cs="宋体"/>
                <w:i w:val="0"/>
                <w:color w:val="000000"/>
                <w:kern w:val="0"/>
                <w:sz w:val="20"/>
                <w:szCs w:val="20"/>
                <w:u w:val="none"/>
                <w:lang w:val="en-US" w:eastAsia="zh-CN" w:bidi="ar"/>
              </w:rPr>
              <w:t>%</w:t>
            </w:r>
          </w:p>
        </w:tc>
        <w:tc>
          <w:tcPr>
            <w:tcW w:w="716" w:type="dxa"/>
            <w:noWrap w:val="0"/>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3" w:type="dxa"/>
            <w:noWrap w:val="0"/>
            <w:vAlign w:val="center"/>
          </w:tcPr>
          <w:p>
            <w:pPr>
              <w:widowControl/>
              <w:spacing w:line="240" w:lineRule="exact"/>
              <w:jc w:val="left"/>
              <w:rPr>
                <w:rFonts w:hint="default" w:eastAsia="仿宋_GB2312"/>
                <w:color w:val="000000"/>
                <w:sz w:val="20"/>
                <w:szCs w:val="20"/>
                <w:lang w:val="en"/>
              </w:rPr>
            </w:pPr>
            <w:r>
              <w:rPr>
                <w:rFonts w:eastAsia="仿宋_GB2312"/>
                <w:color w:val="000000"/>
                <w:sz w:val="20"/>
                <w:szCs w:val="20"/>
              </w:rPr>
              <w:t>　</w:t>
            </w:r>
            <w:r>
              <w:rPr>
                <w:rFonts w:hint="default" w:eastAsia="仿宋_GB2312"/>
                <w:color w:val="000000"/>
                <w:sz w:val="20"/>
                <w:szCs w:val="20"/>
                <w:lang w:val="en" w:eastAsia="zh-CN"/>
              </w:rPr>
              <w:t>10</w:t>
            </w:r>
          </w:p>
        </w:tc>
        <w:tc>
          <w:tcPr>
            <w:tcW w:w="1446" w:type="dxa"/>
            <w:noWrap w:val="0"/>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noWrap w:val="0"/>
            <w:vAlign w:val="center"/>
          </w:tcPr>
          <w:p>
            <w:pPr>
              <w:spacing w:line="240" w:lineRule="exact"/>
              <w:jc w:val="left"/>
              <w:rPr>
                <w:rFonts w:eastAsia="仿宋_GB2312"/>
                <w:color w:val="000000"/>
                <w:sz w:val="20"/>
                <w:szCs w:val="20"/>
              </w:rPr>
            </w:pPr>
          </w:p>
        </w:tc>
        <w:tc>
          <w:tcPr>
            <w:tcW w:w="1080" w:type="dxa"/>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满意度</w:t>
            </w:r>
          </w:p>
          <w:p>
            <w:pPr>
              <w:widowControl/>
              <w:spacing w:line="240" w:lineRule="exact"/>
              <w:jc w:val="center"/>
              <w:rPr>
                <w:rFonts w:eastAsia="仿宋_GB2312"/>
                <w:color w:val="000000"/>
                <w:sz w:val="20"/>
                <w:szCs w:val="20"/>
              </w:rPr>
            </w:pPr>
            <w:r>
              <w:rPr>
                <w:rFonts w:eastAsia="仿宋_GB2312"/>
                <w:color w:val="000000"/>
                <w:sz w:val="20"/>
                <w:szCs w:val="20"/>
              </w:rPr>
              <w:t>指标</w:t>
            </w:r>
          </w:p>
          <w:p>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34" w:type="dxa"/>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1351" w:type="dxa"/>
            <w:noWrap w:val="0"/>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农业生产切实急需</w:t>
            </w:r>
          </w:p>
        </w:tc>
        <w:tc>
          <w:tcPr>
            <w:tcW w:w="1230"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96%</w:t>
            </w:r>
          </w:p>
        </w:tc>
        <w:tc>
          <w:tcPr>
            <w:tcW w:w="1269" w:type="dxa"/>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9</w:t>
            </w:r>
            <w:r>
              <w:rPr>
                <w:rFonts w:hint="default" w:ascii="宋体" w:hAnsi="宋体" w:cs="宋体"/>
                <w:i w:val="0"/>
                <w:color w:val="000000"/>
                <w:kern w:val="0"/>
                <w:sz w:val="20"/>
                <w:szCs w:val="20"/>
                <w:u w:val="none"/>
                <w:lang w:val="en" w:eastAsia="zh-CN" w:bidi="ar"/>
              </w:rPr>
              <w:t>6</w:t>
            </w:r>
            <w:r>
              <w:rPr>
                <w:rFonts w:hint="eastAsia" w:ascii="宋体" w:hAnsi="宋体" w:eastAsia="宋体" w:cs="宋体"/>
                <w:i w:val="0"/>
                <w:color w:val="000000"/>
                <w:kern w:val="0"/>
                <w:sz w:val="20"/>
                <w:szCs w:val="20"/>
                <w:u w:val="none"/>
                <w:lang w:val="en-US" w:eastAsia="zh-CN" w:bidi="ar"/>
              </w:rPr>
              <w:t>%</w:t>
            </w:r>
          </w:p>
        </w:tc>
        <w:tc>
          <w:tcPr>
            <w:tcW w:w="716" w:type="dxa"/>
            <w:noWrap w:val="0"/>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3" w:type="dxa"/>
            <w:noWrap w:val="0"/>
            <w:vAlign w:val="center"/>
          </w:tcPr>
          <w:p>
            <w:pPr>
              <w:widowControl/>
              <w:spacing w:line="240" w:lineRule="exact"/>
              <w:jc w:val="left"/>
              <w:rPr>
                <w:rFonts w:hint="default" w:eastAsia="仿宋_GB2312"/>
                <w:color w:val="000000"/>
                <w:sz w:val="20"/>
                <w:szCs w:val="20"/>
                <w:lang w:val="en" w:eastAsia="zh-CN"/>
              </w:rPr>
            </w:pPr>
            <w:r>
              <w:rPr>
                <w:rFonts w:eastAsia="仿宋_GB2312"/>
                <w:color w:val="000000"/>
                <w:sz w:val="20"/>
                <w:szCs w:val="20"/>
              </w:rPr>
              <w:t>　</w:t>
            </w:r>
            <w:r>
              <w:rPr>
                <w:rFonts w:hint="default" w:eastAsia="仿宋_GB2312"/>
                <w:color w:val="000000"/>
                <w:sz w:val="20"/>
                <w:szCs w:val="20"/>
                <w:lang w:val="en" w:eastAsia="zh-CN"/>
              </w:rPr>
              <w:t>10</w:t>
            </w:r>
          </w:p>
        </w:tc>
        <w:tc>
          <w:tcPr>
            <w:tcW w:w="1446" w:type="dxa"/>
            <w:noWrap w:val="0"/>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4" w:type="dxa"/>
            <w:gridSpan w:val="6"/>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总分</w:t>
            </w:r>
          </w:p>
        </w:tc>
        <w:tc>
          <w:tcPr>
            <w:tcW w:w="716" w:type="dxa"/>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100</w:t>
            </w:r>
          </w:p>
        </w:tc>
        <w:tc>
          <w:tcPr>
            <w:tcW w:w="873" w:type="dxa"/>
            <w:noWrap w:val="0"/>
            <w:vAlign w:val="center"/>
          </w:tcPr>
          <w:p>
            <w:pPr>
              <w:widowControl/>
              <w:spacing w:line="240" w:lineRule="exact"/>
              <w:jc w:val="left"/>
              <w:rPr>
                <w:rFonts w:hint="default" w:eastAsia="仿宋_GB2312"/>
                <w:color w:val="000000"/>
                <w:sz w:val="20"/>
                <w:szCs w:val="20"/>
                <w:lang w:val="en"/>
              </w:rPr>
            </w:pPr>
            <w:r>
              <w:rPr>
                <w:rFonts w:eastAsia="仿宋_GB2312"/>
                <w:color w:val="000000"/>
                <w:sz w:val="20"/>
                <w:szCs w:val="20"/>
              </w:rPr>
              <w:t>　</w:t>
            </w:r>
            <w:r>
              <w:rPr>
                <w:rFonts w:hint="default" w:eastAsia="仿宋_GB2312"/>
                <w:color w:val="000000"/>
                <w:sz w:val="20"/>
                <w:szCs w:val="20"/>
                <w:lang w:val="en"/>
              </w:rPr>
              <w:t>98.5</w:t>
            </w:r>
          </w:p>
        </w:tc>
        <w:tc>
          <w:tcPr>
            <w:tcW w:w="1446" w:type="dxa"/>
            <w:noWrap w:val="0"/>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bl>
    <w:p>
      <w:pPr>
        <w:tabs>
          <w:tab w:val="left" w:pos="7560"/>
        </w:tabs>
        <w:adjustRightInd w:val="0"/>
        <w:snapToGrid w:val="0"/>
        <w:spacing w:line="560" w:lineRule="exact"/>
        <w:rPr>
          <w:rFonts w:hint="eastAsia" w:eastAsia="仿宋_GB2312"/>
          <w:sz w:val="22"/>
          <w:szCs w:val="22"/>
        </w:rPr>
      </w:pPr>
      <w:r>
        <w:rPr>
          <w:rFonts w:eastAsia="仿宋_GB2312"/>
          <w:sz w:val="22"/>
          <w:szCs w:val="22"/>
        </w:rPr>
        <w:t>填表人：</w:t>
      </w:r>
      <w:r>
        <w:rPr>
          <w:rFonts w:hint="eastAsia" w:eastAsia="仿宋_GB2312"/>
          <w:sz w:val="22"/>
          <w:szCs w:val="22"/>
          <w:lang w:eastAsia="zh-CN"/>
        </w:rPr>
        <w:t>肖瑾慧</w:t>
      </w:r>
      <w:r>
        <w:rPr>
          <w:rFonts w:eastAsia="仿宋_GB2312"/>
          <w:sz w:val="22"/>
          <w:szCs w:val="22"/>
        </w:rPr>
        <w:t xml:space="preserve">   填报日期：</w:t>
      </w:r>
      <w:r>
        <w:rPr>
          <w:rFonts w:hint="eastAsia" w:eastAsia="仿宋_GB2312"/>
          <w:sz w:val="22"/>
          <w:szCs w:val="22"/>
          <w:lang w:val="en-US" w:eastAsia="zh-CN"/>
        </w:rPr>
        <w:t>2023.0</w:t>
      </w:r>
      <w:r>
        <w:rPr>
          <w:rFonts w:hint="default" w:eastAsia="仿宋_GB2312"/>
          <w:sz w:val="22"/>
          <w:szCs w:val="22"/>
          <w:lang w:val="en" w:eastAsia="zh-CN"/>
        </w:rPr>
        <w:t>4.28</w:t>
      </w:r>
      <w:r>
        <w:rPr>
          <w:rFonts w:hint="eastAsia" w:eastAsia="仿宋_GB2312"/>
          <w:sz w:val="22"/>
          <w:szCs w:val="22"/>
          <w:lang w:val="en-US" w:eastAsia="zh-CN"/>
        </w:rPr>
        <w:t xml:space="preserve">  </w:t>
      </w:r>
      <w:r>
        <w:rPr>
          <w:rFonts w:eastAsia="仿宋_GB2312"/>
          <w:sz w:val="22"/>
          <w:szCs w:val="22"/>
        </w:rPr>
        <w:t>联系电话：</w:t>
      </w:r>
      <w:r>
        <w:rPr>
          <w:rFonts w:hint="eastAsia" w:eastAsia="仿宋_GB2312"/>
          <w:sz w:val="22"/>
          <w:szCs w:val="22"/>
          <w:lang w:val="en-US" w:eastAsia="zh-CN"/>
        </w:rPr>
        <w:t>18390869874</w:t>
      </w:r>
      <w:r>
        <w:rPr>
          <w:rFonts w:hint="eastAsia" w:eastAsia="仿宋_GB2312"/>
          <w:sz w:val="22"/>
          <w:szCs w:val="22"/>
        </w:rPr>
        <w:t xml:space="preserve">  </w:t>
      </w:r>
      <w:r>
        <w:rPr>
          <w:rFonts w:eastAsia="仿宋_GB2312"/>
          <w:sz w:val="22"/>
          <w:szCs w:val="22"/>
        </w:rPr>
        <w:t>单位负责人签字：</w:t>
      </w:r>
    </w:p>
    <w:p>
      <w:pPr>
        <w:tabs>
          <w:tab w:val="left" w:pos="7560"/>
        </w:tabs>
        <w:adjustRightInd w:val="0"/>
        <w:snapToGrid w:val="0"/>
        <w:spacing w:line="560" w:lineRule="exact"/>
        <w:rPr>
          <w:rFonts w:hint="eastAsia" w:eastAsia="仿宋_GB2312"/>
          <w:sz w:val="22"/>
          <w:szCs w:val="22"/>
        </w:rPr>
      </w:pPr>
    </w:p>
    <w:p/>
    <w:p>
      <w:pPr>
        <w:pStyle w:val="2"/>
      </w:pPr>
    </w:p>
    <w:p/>
    <w:p>
      <w:pPr>
        <w:pStyle w:val="2"/>
      </w:pPr>
    </w:p>
    <w:p/>
    <w:p>
      <w:pPr>
        <w:pStyle w:val="2"/>
      </w:pPr>
    </w:p>
    <w:p>
      <w:pPr>
        <w:widowControl/>
        <w:spacing w:line="600" w:lineRule="exact"/>
        <w:jc w:val="left"/>
        <w:rPr>
          <w:rFonts w:ascii="黑体" w:hAnsi="黑体" w:eastAsia="黑体"/>
          <w:sz w:val="32"/>
          <w:szCs w:val="32"/>
        </w:rPr>
      </w:pPr>
    </w:p>
    <w:p>
      <w:pPr>
        <w:widowControl/>
        <w:spacing w:line="600" w:lineRule="exact"/>
        <w:jc w:val="left"/>
        <w:rPr>
          <w:rFonts w:ascii="黑体" w:hAnsi="黑体" w:eastAsia="黑体"/>
          <w:sz w:val="32"/>
          <w:szCs w:val="32"/>
        </w:rPr>
      </w:pPr>
    </w:p>
    <w:p>
      <w:pPr>
        <w:widowControl/>
        <w:spacing w:line="600" w:lineRule="exact"/>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1-3</w:t>
      </w:r>
    </w:p>
    <w:p>
      <w:pPr>
        <w:widowControl/>
        <w:spacing w:line="600" w:lineRule="exact"/>
        <w:jc w:val="center"/>
        <w:rPr>
          <w:rFonts w:hint="eastAsia" w:ascii="方正大标宋简体" w:eastAsia="方正大标宋简体"/>
          <w:color w:val="000000"/>
          <w:sz w:val="36"/>
          <w:szCs w:val="36"/>
        </w:rPr>
      </w:pPr>
      <w:r>
        <w:rPr>
          <w:rFonts w:hint="eastAsia" w:ascii="方正大标宋简体" w:eastAsia="方正大标宋简体"/>
          <w:color w:val="000000"/>
          <w:sz w:val="36"/>
          <w:szCs w:val="36"/>
        </w:rPr>
        <w:t>2022年度项目支出绩效自评表</w:t>
      </w:r>
    </w:p>
    <w:tbl>
      <w:tblPr>
        <w:tblStyle w:val="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widowControl/>
              <w:spacing w:line="260" w:lineRule="exact"/>
              <w:jc w:val="center"/>
              <w:rPr>
                <w:rFonts w:eastAsia="仿宋_GB2312"/>
                <w:color w:val="000000"/>
                <w:sz w:val="20"/>
                <w:szCs w:val="20"/>
              </w:rPr>
            </w:pPr>
            <w:r>
              <w:rPr>
                <w:rFonts w:eastAsia="仿宋_GB2312"/>
                <w:color w:val="000000"/>
                <w:sz w:val="20"/>
                <w:szCs w:val="20"/>
              </w:rPr>
              <w:t>项目支</w:t>
            </w:r>
          </w:p>
          <w:p>
            <w:pPr>
              <w:widowControl/>
              <w:spacing w:line="260" w:lineRule="exact"/>
              <w:jc w:val="center"/>
              <w:rPr>
                <w:rFonts w:eastAsia="仿宋_GB2312"/>
                <w:color w:val="000000"/>
                <w:sz w:val="20"/>
                <w:szCs w:val="20"/>
              </w:rPr>
            </w:pPr>
            <w:r>
              <w:rPr>
                <w:rFonts w:eastAsia="仿宋_GB2312"/>
                <w:color w:val="000000"/>
                <w:sz w:val="20"/>
                <w:szCs w:val="20"/>
              </w:rPr>
              <w:t>出名称</w:t>
            </w:r>
          </w:p>
        </w:tc>
        <w:tc>
          <w:tcPr>
            <w:tcW w:w="8771" w:type="dxa"/>
            <w:gridSpan w:val="8"/>
            <w:noWrap w:val="0"/>
            <w:vAlign w:val="center"/>
          </w:tcPr>
          <w:p>
            <w:pPr>
              <w:widowControl/>
              <w:jc w:val="center"/>
              <w:rPr>
                <w:rFonts w:eastAsia="仿宋_GB2312"/>
                <w:color w:val="000000"/>
                <w:sz w:val="20"/>
                <w:szCs w:val="20"/>
              </w:rPr>
            </w:pPr>
            <w:r>
              <w:rPr>
                <w:rFonts w:hint="eastAsia" w:eastAsia="仿宋_GB2312"/>
                <w:color w:val="000000"/>
                <w:sz w:val="20"/>
                <w:szCs w:val="20"/>
              </w:rPr>
              <w:t>“平安农机”创建、科技创新与教育培训经费</w:t>
            </w: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widowControl/>
              <w:jc w:val="left"/>
              <w:rPr>
                <w:rFonts w:eastAsia="仿宋_GB2312"/>
                <w:color w:val="000000"/>
                <w:sz w:val="20"/>
                <w:szCs w:val="20"/>
              </w:rPr>
            </w:pPr>
            <w:r>
              <w:rPr>
                <w:rFonts w:eastAsia="仿宋_GB2312"/>
                <w:color w:val="000000"/>
                <w:sz w:val="20"/>
                <w:szCs w:val="20"/>
              </w:rPr>
              <w:t>主管部门</w:t>
            </w:r>
          </w:p>
        </w:tc>
        <w:tc>
          <w:tcPr>
            <w:tcW w:w="4518" w:type="dxa"/>
            <w:gridSpan w:val="4"/>
            <w:noWrap w:val="0"/>
            <w:vAlign w:val="center"/>
          </w:tcPr>
          <w:p>
            <w:pPr>
              <w:widowControl/>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val="en-US" w:eastAsia="zh-CN"/>
              </w:rPr>
              <w:t xml:space="preserve">            </w:t>
            </w:r>
            <w:r>
              <w:rPr>
                <w:rFonts w:hint="eastAsia" w:eastAsia="仿宋_GB2312"/>
                <w:color w:val="000000"/>
                <w:sz w:val="20"/>
                <w:szCs w:val="20"/>
                <w:lang w:eastAsia="zh-CN"/>
              </w:rPr>
              <w:t>株洲市农业农村局</w:t>
            </w:r>
          </w:p>
        </w:tc>
        <w:tc>
          <w:tcPr>
            <w:tcW w:w="1134" w:type="dxa"/>
            <w:noWrap w:val="0"/>
            <w:vAlign w:val="center"/>
          </w:tcPr>
          <w:p>
            <w:pPr>
              <w:widowControl/>
              <w:jc w:val="center"/>
              <w:rPr>
                <w:rFonts w:eastAsia="仿宋_GB2312"/>
                <w:color w:val="000000"/>
                <w:sz w:val="20"/>
                <w:szCs w:val="20"/>
              </w:rPr>
            </w:pPr>
            <w:r>
              <w:rPr>
                <w:rFonts w:eastAsia="仿宋_GB2312"/>
                <w:color w:val="000000"/>
                <w:sz w:val="20"/>
                <w:szCs w:val="20"/>
              </w:rPr>
              <w:t>实施单位</w:t>
            </w:r>
          </w:p>
        </w:tc>
        <w:tc>
          <w:tcPr>
            <w:tcW w:w="3119" w:type="dxa"/>
            <w:gridSpan w:val="3"/>
            <w:noWrap w:val="0"/>
            <w:vAlign w:val="center"/>
          </w:tcPr>
          <w:p>
            <w:pPr>
              <w:widowControl/>
              <w:ind w:firstLine="600" w:firstLineChars="300"/>
              <w:jc w:val="left"/>
              <w:rPr>
                <w:rFonts w:hint="eastAsia" w:eastAsia="仿宋_GB2312"/>
                <w:color w:val="000000"/>
                <w:sz w:val="20"/>
                <w:szCs w:val="20"/>
                <w:lang w:eastAsia="zh-CN"/>
              </w:rPr>
            </w:pPr>
            <w:r>
              <w:rPr>
                <w:rFonts w:hint="eastAsia" w:eastAsia="仿宋_GB2312"/>
                <w:color w:val="000000"/>
                <w:sz w:val="20"/>
                <w:szCs w:val="20"/>
                <w:lang w:eastAsia="zh-CN"/>
              </w:rPr>
              <w:t>株洲市农机事务中心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widowControl/>
              <w:jc w:val="center"/>
              <w:rPr>
                <w:rFonts w:hint="eastAsia" w:eastAsia="仿宋_GB2312"/>
                <w:color w:val="000000"/>
                <w:sz w:val="20"/>
                <w:szCs w:val="20"/>
              </w:rPr>
            </w:pPr>
            <w:r>
              <w:rPr>
                <w:rFonts w:eastAsia="仿宋_GB2312"/>
                <w:color w:val="000000"/>
                <w:sz w:val="20"/>
                <w:szCs w:val="20"/>
              </w:rPr>
              <w:t>项目资金</w:t>
            </w:r>
          </w:p>
          <w:p>
            <w:pPr>
              <w:widowControl/>
              <w:jc w:val="center"/>
              <w:rPr>
                <w:rFonts w:eastAsia="仿宋_GB2312"/>
                <w:color w:val="000000"/>
                <w:sz w:val="20"/>
                <w:szCs w:val="20"/>
              </w:rPr>
            </w:pPr>
            <w:r>
              <w:rPr>
                <w:rFonts w:eastAsia="仿宋_GB2312"/>
                <w:color w:val="000000"/>
                <w:sz w:val="20"/>
                <w:szCs w:val="20"/>
              </w:rPr>
              <w:t>（万元）</w:t>
            </w:r>
          </w:p>
        </w:tc>
        <w:tc>
          <w:tcPr>
            <w:tcW w:w="2160" w:type="dxa"/>
            <w:gridSpan w:val="2"/>
            <w:noWrap w:val="0"/>
            <w:vAlign w:val="center"/>
          </w:tcPr>
          <w:p>
            <w:pPr>
              <w:widowControl/>
              <w:jc w:val="left"/>
              <w:rPr>
                <w:rFonts w:eastAsia="仿宋_GB2312"/>
                <w:color w:val="000000"/>
                <w:sz w:val="20"/>
                <w:szCs w:val="20"/>
                <w:highlight w:val="none"/>
              </w:rPr>
            </w:pPr>
            <w:r>
              <w:rPr>
                <w:rFonts w:eastAsia="仿宋_GB2312"/>
                <w:color w:val="000000"/>
                <w:sz w:val="20"/>
                <w:szCs w:val="20"/>
                <w:highlight w:val="none"/>
              </w:rPr>
              <w:t>　</w:t>
            </w:r>
          </w:p>
        </w:tc>
        <w:tc>
          <w:tcPr>
            <w:tcW w:w="1224" w:type="dxa"/>
            <w:noWrap w:val="0"/>
            <w:vAlign w:val="center"/>
          </w:tcPr>
          <w:p>
            <w:pPr>
              <w:widowControl/>
              <w:jc w:val="center"/>
              <w:rPr>
                <w:rFonts w:eastAsia="仿宋_GB2312"/>
                <w:color w:val="000000"/>
                <w:sz w:val="20"/>
                <w:szCs w:val="20"/>
                <w:highlight w:val="none"/>
              </w:rPr>
            </w:pPr>
            <w:r>
              <w:rPr>
                <w:rFonts w:eastAsia="仿宋_GB2312"/>
                <w:color w:val="000000"/>
                <w:sz w:val="20"/>
                <w:szCs w:val="20"/>
                <w:highlight w:val="none"/>
              </w:rPr>
              <w:t>年初</w:t>
            </w:r>
          </w:p>
          <w:p>
            <w:pPr>
              <w:widowControl/>
              <w:jc w:val="center"/>
              <w:rPr>
                <w:rFonts w:eastAsia="仿宋_GB2312"/>
                <w:color w:val="000000"/>
                <w:sz w:val="20"/>
                <w:szCs w:val="20"/>
                <w:highlight w:val="none"/>
              </w:rPr>
            </w:pPr>
            <w:r>
              <w:rPr>
                <w:rFonts w:eastAsia="仿宋_GB2312"/>
                <w:color w:val="000000"/>
                <w:sz w:val="20"/>
                <w:szCs w:val="20"/>
                <w:highlight w:val="none"/>
              </w:rPr>
              <w:t>预算数</w:t>
            </w:r>
          </w:p>
        </w:tc>
        <w:tc>
          <w:tcPr>
            <w:tcW w:w="1134" w:type="dxa"/>
            <w:noWrap w:val="0"/>
            <w:vAlign w:val="center"/>
          </w:tcPr>
          <w:p>
            <w:pPr>
              <w:widowControl/>
              <w:jc w:val="center"/>
              <w:rPr>
                <w:rFonts w:eastAsia="仿宋_GB2312"/>
                <w:color w:val="000000"/>
                <w:sz w:val="20"/>
                <w:szCs w:val="20"/>
                <w:highlight w:val="none"/>
              </w:rPr>
            </w:pPr>
            <w:r>
              <w:rPr>
                <w:rFonts w:eastAsia="仿宋_GB2312"/>
                <w:color w:val="000000"/>
                <w:sz w:val="20"/>
                <w:szCs w:val="20"/>
                <w:highlight w:val="none"/>
              </w:rPr>
              <w:t>全年</w:t>
            </w:r>
          </w:p>
          <w:p>
            <w:pPr>
              <w:widowControl/>
              <w:jc w:val="center"/>
              <w:rPr>
                <w:rFonts w:eastAsia="仿宋_GB2312"/>
                <w:color w:val="000000"/>
                <w:sz w:val="20"/>
                <w:szCs w:val="20"/>
                <w:highlight w:val="none"/>
              </w:rPr>
            </w:pPr>
            <w:r>
              <w:rPr>
                <w:rFonts w:eastAsia="仿宋_GB2312"/>
                <w:color w:val="000000"/>
                <w:sz w:val="20"/>
                <w:szCs w:val="20"/>
                <w:highlight w:val="none"/>
              </w:rPr>
              <w:t>预算数</w:t>
            </w:r>
          </w:p>
        </w:tc>
        <w:tc>
          <w:tcPr>
            <w:tcW w:w="1134" w:type="dxa"/>
            <w:noWrap w:val="0"/>
            <w:vAlign w:val="center"/>
          </w:tcPr>
          <w:p>
            <w:pPr>
              <w:jc w:val="center"/>
              <w:rPr>
                <w:rFonts w:eastAsia="仿宋_GB2312"/>
                <w:sz w:val="20"/>
                <w:szCs w:val="20"/>
                <w:highlight w:val="none"/>
              </w:rPr>
            </w:pPr>
            <w:r>
              <w:rPr>
                <w:rFonts w:eastAsia="仿宋_GB2312"/>
                <w:sz w:val="20"/>
                <w:szCs w:val="20"/>
                <w:highlight w:val="none"/>
              </w:rPr>
              <w:t>全年</w:t>
            </w:r>
          </w:p>
          <w:p>
            <w:pPr>
              <w:jc w:val="center"/>
              <w:rPr>
                <w:rFonts w:eastAsia="仿宋_GB2312"/>
                <w:sz w:val="20"/>
                <w:szCs w:val="20"/>
                <w:highlight w:val="none"/>
              </w:rPr>
            </w:pPr>
            <w:r>
              <w:rPr>
                <w:rFonts w:eastAsia="仿宋_GB2312"/>
                <w:sz w:val="20"/>
                <w:szCs w:val="20"/>
                <w:highlight w:val="none"/>
              </w:rPr>
              <w:t>执行数</w:t>
            </w:r>
          </w:p>
        </w:tc>
        <w:tc>
          <w:tcPr>
            <w:tcW w:w="828" w:type="dxa"/>
            <w:noWrap w:val="0"/>
            <w:vAlign w:val="center"/>
          </w:tcPr>
          <w:p>
            <w:pPr>
              <w:jc w:val="center"/>
              <w:rPr>
                <w:rFonts w:eastAsia="仿宋_GB2312"/>
                <w:sz w:val="20"/>
                <w:szCs w:val="20"/>
                <w:highlight w:val="none"/>
              </w:rPr>
            </w:pPr>
            <w:r>
              <w:rPr>
                <w:rFonts w:eastAsia="仿宋_GB2312"/>
                <w:sz w:val="20"/>
                <w:szCs w:val="20"/>
                <w:highlight w:val="none"/>
              </w:rPr>
              <w:t>分值</w:t>
            </w:r>
          </w:p>
        </w:tc>
        <w:tc>
          <w:tcPr>
            <w:tcW w:w="873" w:type="dxa"/>
            <w:noWrap w:val="0"/>
            <w:vAlign w:val="center"/>
          </w:tcPr>
          <w:p>
            <w:pPr>
              <w:jc w:val="center"/>
              <w:rPr>
                <w:rFonts w:eastAsia="仿宋_GB2312"/>
                <w:sz w:val="20"/>
                <w:szCs w:val="20"/>
                <w:highlight w:val="none"/>
              </w:rPr>
            </w:pPr>
            <w:r>
              <w:rPr>
                <w:rFonts w:eastAsia="仿宋_GB2312"/>
                <w:sz w:val="20"/>
                <w:szCs w:val="20"/>
                <w:highlight w:val="none"/>
              </w:rPr>
              <w:t>执行率</w:t>
            </w:r>
          </w:p>
        </w:tc>
        <w:tc>
          <w:tcPr>
            <w:tcW w:w="1418" w:type="dxa"/>
            <w:noWrap w:val="0"/>
            <w:vAlign w:val="center"/>
          </w:tcPr>
          <w:p>
            <w:pPr>
              <w:jc w:val="center"/>
              <w:rPr>
                <w:rFonts w:eastAsia="仿宋_GB2312"/>
                <w:sz w:val="20"/>
                <w:szCs w:val="20"/>
                <w:highlight w:val="none"/>
              </w:rPr>
            </w:pPr>
            <w:r>
              <w:rPr>
                <w:rFonts w:eastAsia="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continue"/>
            <w:noWrap w:val="0"/>
            <w:vAlign w:val="center"/>
          </w:tcPr>
          <w:p>
            <w:pPr>
              <w:widowControl/>
              <w:jc w:val="left"/>
              <w:rPr>
                <w:rFonts w:eastAsia="仿宋_GB2312"/>
                <w:color w:val="000000"/>
                <w:sz w:val="20"/>
                <w:szCs w:val="20"/>
              </w:rPr>
            </w:pPr>
          </w:p>
        </w:tc>
        <w:tc>
          <w:tcPr>
            <w:tcW w:w="2160" w:type="dxa"/>
            <w:gridSpan w:val="2"/>
            <w:noWrap w:val="0"/>
            <w:vAlign w:val="center"/>
          </w:tcPr>
          <w:p>
            <w:pPr>
              <w:widowControl/>
              <w:jc w:val="left"/>
              <w:rPr>
                <w:rFonts w:eastAsia="仿宋_GB2312"/>
                <w:color w:val="000000"/>
                <w:sz w:val="20"/>
                <w:szCs w:val="20"/>
                <w:highlight w:val="none"/>
              </w:rPr>
            </w:pPr>
            <w:r>
              <w:rPr>
                <w:rFonts w:eastAsia="仿宋_GB2312"/>
                <w:color w:val="000000"/>
                <w:sz w:val="20"/>
                <w:szCs w:val="20"/>
                <w:highlight w:val="none"/>
              </w:rPr>
              <w:t>年度资金总额　</w:t>
            </w:r>
          </w:p>
        </w:tc>
        <w:tc>
          <w:tcPr>
            <w:tcW w:w="1224" w:type="dxa"/>
            <w:noWrap w:val="0"/>
            <w:vAlign w:val="center"/>
          </w:tcPr>
          <w:p>
            <w:pPr>
              <w:widowControl/>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 xml:space="preserve">  24</w:t>
            </w:r>
          </w:p>
        </w:tc>
        <w:tc>
          <w:tcPr>
            <w:tcW w:w="1134" w:type="dxa"/>
            <w:noWrap w:val="0"/>
            <w:vAlign w:val="center"/>
          </w:tcPr>
          <w:p>
            <w:pPr>
              <w:widowControl/>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 xml:space="preserve"> 10.87</w:t>
            </w:r>
          </w:p>
        </w:tc>
        <w:tc>
          <w:tcPr>
            <w:tcW w:w="1134" w:type="dxa"/>
            <w:noWrap w:val="0"/>
            <w:vAlign w:val="center"/>
          </w:tcPr>
          <w:p>
            <w:pPr>
              <w:widowControl/>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10.87</w:t>
            </w:r>
          </w:p>
        </w:tc>
        <w:tc>
          <w:tcPr>
            <w:tcW w:w="828" w:type="dxa"/>
            <w:noWrap w:val="0"/>
            <w:vAlign w:val="center"/>
          </w:tcPr>
          <w:p>
            <w:pPr>
              <w:widowControl/>
              <w:jc w:val="left"/>
              <w:rPr>
                <w:rFonts w:eastAsia="仿宋_GB2312"/>
                <w:color w:val="000000"/>
                <w:sz w:val="20"/>
                <w:szCs w:val="20"/>
                <w:highlight w:val="none"/>
              </w:rPr>
            </w:pPr>
            <w:r>
              <w:rPr>
                <w:rFonts w:eastAsia="仿宋_GB2312"/>
                <w:color w:val="000000"/>
                <w:sz w:val="20"/>
                <w:szCs w:val="20"/>
                <w:highlight w:val="none"/>
              </w:rPr>
              <w:t>　10</w:t>
            </w:r>
          </w:p>
        </w:tc>
        <w:tc>
          <w:tcPr>
            <w:tcW w:w="873" w:type="dxa"/>
            <w:noWrap w:val="0"/>
            <w:vAlign w:val="center"/>
          </w:tcPr>
          <w:p>
            <w:pPr>
              <w:widowControl/>
              <w:jc w:val="left"/>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1418" w:type="dxa"/>
            <w:noWrap w:val="0"/>
            <w:vAlign w:val="center"/>
          </w:tcPr>
          <w:p>
            <w:pPr>
              <w:widowControl/>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widowControl/>
              <w:jc w:val="left"/>
              <w:rPr>
                <w:rFonts w:eastAsia="仿宋_GB2312"/>
                <w:color w:val="000000"/>
                <w:sz w:val="20"/>
                <w:szCs w:val="20"/>
              </w:rPr>
            </w:pPr>
          </w:p>
        </w:tc>
        <w:tc>
          <w:tcPr>
            <w:tcW w:w="2160" w:type="dxa"/>
            <w:gridSpan w:val="2"/>
            <w:noWrap w:val="0"/>
            <w:vAlign w:val="center"/>
          </w:tcPr>
          <w:p>
            <w:pPr>
              <w:widowControl/>
              <w:jc w:val="left"/>
              <w:rPr>
                <w:rFonts w:eastAsia="仿宋_GB2312"/>
                <w:color w:val="000000"/>
                <w:sz w:val="20"/>
                <w:szCs w:val="20"/>
                <w:highlight w:val="none"/>
              </w:rPr>
            </w:pPr>
            <w:r>
              <w:rPr>
                <w:rFonts w:eastAsia="仿宋_GB2312"/>
                <w:color w:val="000000"/>
                <w:sz w:val="20"/>
                <w:szCs w:val="20"/>
                <w:highlight w:val="none"/>
              </w:rPr>
              <w:t>其中：当年财政拨款　</w:t>
            </w:r>
          </w:p>
        </w:tc>
        <w:tc>
          <w:tcPr>
            <w:tcW w:w="1224" w:type="dxa"/>
            <w:noWrap w:val="0"/>
            <w:vAlign w:val="center"/>
          </w:tcPr>
          <w:p>
            <w:pPr>
              <w:widowControl/>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 xml:space="preserve">  24</w:t>
            </w:r>
          </w:p>
        </w:tc>
        <w:tc>
          <w:tcPr>
            <w:tcW w:w="1134" w:type="dxa"/>
            <w:noWrap w:val="0"/>
            <w:vAlign w:val="center"/>
          </w:tcPr>
          <w:p>
            <w:pPr>
              <w:widowControl/>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 xml:space="preserve"> 10.87</w:t>
            </w:r>
          </w:p>
        </w:tc>
        <w:tc>
          <w:tcPr>
            <w:tcW w:w="1134" w:type="dxa"/>
            <w:noWrap w:val="0"/>
            <w:vAlign w:val="center"/>
          </w:tcPr>
          <w:p>
            <w:pPr>
              <w:widowControl/>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10.87</w:t>
            </w:r>
          </w:p>
        </w:tc>
        <w:tc>
          <w:tcPr>
            <w:tcW w:w="828" w:type="dxa"/>
            <w:noWrap w:val="0"/>
            <w:vAlign w:val="center"/>
          </w:tcPr>
          <w:p>
            <w:pPr>
              <w:widowControl/>
              <w:jc w:val="left"/>
              <w:rPr>
                <w:rFonts w:eastAsia="仿宋_GB2312"/>
                <w:color w:val="000000"/>
                <w:sz w:val="20"/>
                <w:szCs w:val="20"/>
                <w:highlight w:val="none"/>
              </w:rPr>
            </w:pPr>
            <w:r>
              <w:rPr>
                <w:rFonts w:eastAsia="仿宋_GB2312"/>
                <w:color w:val="000000"/>
                <w:sz w:val="20"/>
                <w:szCs w:val="20"/>
                <w:highlight w:val="none"/>
              </w:rPr>
              <w:t>　</w:t>
            </w:r>
          </w:p>
        </w:tc>
        <w:tc>
          <w:tcPr>
            <w:tcW w:w="873" w:type="dxa"/>
            <w:noWrap w:val="0"/>
            <w:vAlign w:val="center"/>
          </w:tcPr>
          <w:p>
            <w:pPr>
              <w:widowControl/>
              <w:jc w:val="left"/>
              <w:rPr>
                <w:rFonts w:eastAsia="仿宋_GB2312"/>
                <w:color w:val="000000"/>
                <w:sz w:val="20"/>
                <w:szCs w:val="20"/>
                <w:highlight w:val="none"/>
              </w:rPr>
            </w:pPr>
            <w:r>
              <w:rPr>
                <w:rFonts w:eastAsia="仿宋_GB2312"/>
                <w:color w:val="000000"/>
                <w:sz w:val="20"/>
                <w:szCs w:val="20"/>
                <w:highlight w:val="none"/>
              </w:rPr>
              <w:t>　</w:t>
            </w:r>
          </w:p>
        </w:tc>
        <w:tc>
          <w:tcPr>
            <w:tcW w:w="1418" w:type="dxa"/>
            <w:noWrap w:val="0"/>
            <w:vAlign w:val="center"/>
          </w:tcPr>
          <w:p>
            <w:pPr>
              <w:widowControl/>
              <w:jc w:val="left"/>
              <w:rPr>
                <w:rFonts w:eastAsia="仿宋_GB2312"/>
                <w:color w:val="000000"/>
                <w:sz w:val="20"/>
                <w:szCs w:val="20"/>
                <w:highlight w:val="none"/>
              </w:rPr>
            </w:pPr>
            <w:r>
              <w:rPr>
                <w:rFonts w:eastAsia="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widowControl/>
              <w:jc w:val="left"/>
              <w:rPr>
                <w:rFonts w:eastAsia="仿宋_GB2312"/>
                <w:color w:val="000000"/>
                <w:sz w:val="20"/>
                <w:szCs w:val="20"/>
              </w:rPr>
            </w:pPr>
          </w:p>
        </w:tc>
        <w:tc>
          <w:tcPr>
            <w:tcW w:w="2160" w:type="dxa"/>
            <w:gridSpan w:val="2"/>
            <w:noWrap w:val="0"/>
            <w:vAlign w:val="center"/>
          </w:tcPr>
          <w:p>
            <w:pPr>
              <w:widowControl/>
              <w:ind w:firstLine="600" w:firstLineChars="300"/>
              <w:jc w:val="left"/>
              <w:rPr>
                <w:rFonts w:eastAsia="仿宋_GB2312"/>
                <w:color w:val="000000"/>
                <w:sz w:val="20"/>
                <w:szCs w:val="20"/>
                <w:highlight w:val="none"/>
              </w:rPr>
            </w:pPr>
            <w:r>
              <w:rPr>
                <w:rFonts w:eastAsia="仿宋_GB2312"/>
                <w:color w:val="000000"/>
                <w:sz w:val="20"/>
                <w:szCs w:val="20"/>
                <w:highlight w:val="none"/>
              </w:rPr>
              <w:t>上年结转资金　</w:t>
            </w:r>
          </w:p>
        </w:tc>
        <w:tc>
          <w:tcPr>
            <w:tcW w:w="1224" w:type="dxa"/>
            <w:noWrap w:val="0"/>
            <w:vAlign w:val="center"/>
          </w:tcPr>
          <w:p>
            <w:pPr>
              <w:widowControl/>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 xml:space="preserve">   0</w:t>
            </w:r>
          </w:p>
        </w:tc>
        <w:tc>
          <w:tcPr>
            <w:tcW w:w="1134" w:type="dxa"/>
            <w:noWrap w:val="0"/>
            <w:vAlign w:val="center"/>
          </w:tcPr>
          <w:p>
            <w:pPr>
              <w:widowControl/>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 xml:space="preserve">   0</w:t>
            </w:r>
          </w:p>
        </w:tc>
        <w:tc>
          <w:tcPr>
            <w:tcW w:w="1134" w:type="dxa"/>
            <w:noWrap w:val="0"/>
            <w:vAlign w:val="center"/>
          </w:tcPr>
          <w:p>
            <w:pPr>
              <w:widowControl/>
              <w:jc w:val="left"/>
              <w:rPr>
                <w:rFonts w:eastAsia="仿宋_GB2312"/>
                <w:color w:val="000000"/>
                <w:sz w:val="20"/>
                <w:szCs w:val="20"/>
                <w:highlight w:val="none"/>
              </w:rPr>
            </w:pPr>
            <w:r>
              <w:rPr>
                <w:rFonts w:eastAsia="仿宋_GB2312"/>
                <w:color w:val="000000"/>
                <w:sz w:val="20"/>
                <w:szCs w:val="20"/>
                <w:highlight w:val="none"/>
              </w:rPr>
              <w:t>　</w:t>
            </w:r>
          </w:p>
        </w:tc>
        <w:tc>
          <w:tcPr>
            <w:tcW w:w="828" w:type="dxa"/>
            <w:noWrap w:val="0"/>
            <w:vAlign w:val="center"/>
          </w:tcPr>
          <w:p>
            <w:pPr>
              <w:widowControl/>
              <w:jc w:val="left"/>
              <w:rPr>
                <w:rFonts w:eastAsia="仿宋_GB2312"/>
                <w:color w:val="000000"/>
                <w:sz w:val="20"/>
                <w:szCs w:val="20"/>
                <w:highlight w:val="none"/>
              </w:rPr>
            </w:pPr>
            <w:r>
              <w:rPr>
                <w:rFonts w:eastAsia="仿宋_GB2312"/>
                <w:color w:val="000000"/>
                <w:sz w:val="20"/>
                <w:szCs w:val="20"/>
                <w:highlight w:val="none"/>
              </w:rPr>
              <w:t>　</w:t>
            </w:r>
          </w:p>
        </w:tc>
        <w:tc>
          <w:tcPr>
            <w:tcW w:w="873" w:type="dxa"/>
            <w:noWrap w:val="0"/>
            <w:vAlign w:val="center"/>
          </w:tcPr>
          <w:p>
            <w:pPr>
              <w:widowControl/>
              <w:jc w:val="left"/>
              <w:rPr>
                <w:rFonts w:eastAsia="仿宋_GB2312"/>
                <w:color w:val="000000"/>
                <w:sz w:val="20"/>
                <w:szCs w:val="20"/>
                <w:highlight w:val="none"/>
              </w:rPr>
            </w:pPr>
            <w:r>
              <w:rPr>
                <w:rFonts w:eastAsia="仿宋_GB2312"/>
                <w:color w:val="000000"/>
                <w:sz w:val="20"/>
                <w:szCs w:val="20"/>
                <w:highlight w:val="none"/>
              </w:rPr>
              <w:t>　</w:t>
            </w:r>
          </w:p>
        </w:tc>
        <w:tc>
          <w:tcPr>
            <w:tcW w:w="1418" w:type="dxa"/>
            <w:noWrap w:val="0"/>
            <w:vAlign w:val="center"/>
          </w:tcPr>
          <w:p>
            <w:pPr>
              <w:widowControl/>
              <w:jc w:val="left"/>
              <w:rPr>
                <w:rFonts w:eastAsia="仿宋_GB2312"/>
                <w:color w:val="000000"/>
                <w:sz w:val="20"/>
                <w:szCs w:val="20"/>
                <w:highlight w:val="none"/>
              </w:rPr>
            </w:pPr>
            <w:r>
              <w:rPr>
                <w:rFonts w:eastAsia="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widowControl/>
              <w:jc w:val="left"/>
              <w:rPr>
                <w:rFonts w:eastAsia="仿宋_GB2312"/>
                <w:color w:val="000000"/>
                <w:sz w:val="20"/>
                <w:szCs w:val="20"/>
              </w:rPr>
            </w:pPr>
          </w:p>
        </w:tc>
        <w:tc>
          <w:tcPr>
            <w:tcW w:w="2160" w:type="dxa"/>
            <w:gridSpan w:val="2"/>
            <w:noWrap w:val="0"/>
            <w:vAlign w:val="center"/>
          </w:tcPr>
          <w:p>
            <w:pPr>
              <w:widowControl/>
              <w:ind w:firstLine="600" w:firstLineChars="300"/>
              <w:jc w:val="left"/>
              <w:rPr>
                <w:rFonts w:eastAsia="仿宋_GB2312"/>
                <w:color w:val="000000"/>
                <w:sz w:val="20"/>
                <w:szCs w:val="20"/>
                <w:highlight w:val="none"/>
              </w:rPr>
            </w:pPr>
            <w:r>
              <w:rPr>
                <w:rFonts w:eastAsia="仿宋_GB2312"/>
                <w:color w:val="000000"/>
                <w:sz w:val="20"/>
                <w:szCs w:val="20"/>
                <w:highlight w:val="none"/>
              </w:rPr>
              <w:t>其他资金</w:t>
            </w:r>
          </w:p>
        </w:tc>
        <w:tc>
          <w:tcPr>
            <w:tcW w:w="1224" w:type="dxa"/>
            <w:noWrap w:val="0"/>
            <w:vAlign w:val="center"/>
          </w:tcPr>
          <w:p>
            <w:pPr>
              <w:widowControl/>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 xml:space="preserve">   0</w:t>
            </w:r>
          </w:p>
        </w:tc>
        <w:tc>
          <w:tcPr>
            <w:tcW w:w="1134" w:type="dxa"/>
            <w:noWrap w:val="0"/>
            <w:vAlign w:val="center"/>
          </w:tcPr>
          <w:p>
            <w:pPr>
              <w:widowControl/>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 xml:space="preserve">   0</w:t>
            </w:r>
          </w:p>
        </w:tc>
        <w:tc>
          <w:tcPr>
            <w:tcW w:w="1134" w:type="dxa"/>
            <w:noWrap w:val="0"/>
            <w:vAlign w:val="center"/>
          </w:tcPr>
          <w:p>
            <w:pPr>
              <w:widowControl/>
              <w:jc w:val="left"/>
              <w:rPr>
                <w:rFonts w:eastAsia="仿宋_GB2312"/>
                <w:color w:val="000000"/>
                <w:sz w:val="20"/>
                <w:szCs w:val="20"/>
                <w:highlight w:val="none"/>
              </w:rPr>
            </w:pPr>
            <w:r>
              <w:rPr>
                <w:rFonts w:eastAsia="仿宋_GB2312"/>
                <w:color w:val="000000"/>
                <w:sz w:val="20"/>
                <w:szCs w:val="20"/>
                <w:highlight w:val="none"/>
              </w:rPr>
              <w:t>　</w:t>
            </w:r>
          </w:p>
        </w:tc>
        <w:tc>
          <w:tcPr>
            <w:tcW w:w="828" w:type="dxa"/>
            <w:noWrap w:val="0"/>
            <w:vAlign w:val="center"/>
          </w:tcPr>
          <w:p>
            <w:pPr>
              <w:widowControl/>
              <w:jc w:val="left"/>
              <w:rPr>
                <w:rFonts w:eastAsia="仿宋_GB2312"/>
                <w:color w:val="000000"/>
                <w:sz w:val="20"/>
                <w:szCs w:val="20"/>
                <w:highlight w:val="none"/>
              </w:rPr>
            </w:pPr>
            <w:r>
              <w:rPr>
                <w:rFonts w:eastAsia="仿宋_GB2312"/>
                <w:color w:val="000000"/>
                <w:sz w:val="20"/>
                <w:szCs w:val="20"/>
                <w:highlight w:val="none"/>
              </w:rPr>
              <w:t>　</w:t>
            </w:r>
          </w:p>
        </w:tc>
        <w:tc>
          <w:tcPr>
            <w:tcW w:w="873" w:type="dxa"/>
            <w:noWrap w:val="0"/>
            <w:vAlign w:val="center"/>
          </w:tcPr>
          <w:p>
            <w:pPr>
              <w:widowControl/>
              <w:jc w:val="left"/>
              <w:rPr>
                <w:rFonts w:eastAsia="仿宋_GB2312"/>
                <w:color w:val="000000"/>
                <w:sz w:val="20"/>
                <w:szCs w:val="20"/>
                <w:highlight w:val="none"/>
              </w:rPr>
            </w:pPr>
            <w:r>
              <w:rPr>
                <w:rFonts w:eastAsia="仿宋_GB2312"/>
                <w:color w:val="000000"/>
                <w:sz w:val="20"/>
                <w:szCs w:val="20"/>
                <w:highlight w:val="none"/>
              </w:rPr>
              <w:t>　</w:t>
            </w:r>
          </w:p>
        </w:tc>
        <w:tc>
          <w:tcPr>
            <w:tcW w:w="1418" w:type="dxa"/>
            <w:noWrap w:val="0"/>
            <w:vAlign w:val="center"/>
          </w:tcPr>
          <w:p>
            <w:pPr>
              <w:widowControl/>
              <w:jc w:val="left"/>
              <w:rPr>
                <w:rFonts w:eastAsia="仿宋_GB2312"/>
                <w:color w:val="000000"/>
                <w:sz w:val="20"/>
                <w:szCs w:val="20"/>
                <w:highlight w:val="none"/>
              </w:rPr>
            </w:pPr>
            <w:r>
              <w:rPr>
                <w:rFonts w:eastAsia="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restart"/>
            <w:noWrap w:val="0"/>
            <w:vAlign w:val="center"/>
          </w:tcPr>
          <w:p>
            <w:pPr>
              <w:widowControl/>
              <w:jc w:val="center"/>
              <w:rPr>
                <w:rFonts w:eastAsia="仿宋_GB2312"/>
                <w:color w:val="000000"/>
                <w:sz w:val="20"/>
                <w:szCs w:val="20"/>
              </w:rPr>
            </w:pPr>
            <w:r>
              <w:rPr>
                <w:rFonts w:eastAsia="仿宋_GB2312"/>
                <w:color w:val="000000"/>
                <w:sz w:val="20"/>
                <w:szCs w:val="20"/>
              </w:rPr>
              <w:t>年度总体目标</w:t>
            </w:r>
          </w:p>
        </w:tc>
        <w:tc>
          <w:tcPr>
            <w:tcW w:w="4518" w:type="dxa"/>
            <w:gridSpan w:val="4"/>
            <w:noWrap w:val="0"/>
            <w:vAlign w:val="center"/>
          </w:tcPr>
          <w:p>
            <w:pPr>
              <w:widowControl/>
              <w:jc w:val="center"/>
              <w:rPr>
                <w:rFonts w:eastAsia="仿宋_GB2312"/>
                <w:color w:val="000000"/>
                <w:sz w:val="20"/>
                <w:szCs w:val="20"/>
              </w:rPr>
            </w:pPr>
            <w:r>
              <w:rPr>
                <w:rFonts w:eastAsia="仿宋_GB2312"/>
                <w:color w:val="000000"/>
                <w:sz w:val="20"/>
                <w:szCs w:val="20"/>
              </w:rPr>
              <w:t>预期目标</w:t>
            </w:r>
          </w:p>
        </w:tc>
        <w:tc>
          <w:tcPr>
            <w:tcW w:w="4253" w:type="dxa"/>
            <w:gridSpan w:val="4"/>
            <w:noWrap w:val="0"/>
            <w:vAlign w:val="center"/>
          </w:tcPr>
          <w:p>
            <w:pPr>
              <w:widowControl/>
              <w:jc w:val="center"/>
              <w:rPr>
                <w:rFonts w:eastAsia="仿宋_GB2312"/>
                <w:color w:val="000000"/>
                <w:sz w:val="20"/>
                <w:szCs w:val="20"/>
              </w:rPr>
            </w:pPr>
            <w:r>
              <w:rPr>
                <w:rFonts w:eastAsia="仿宋_GB2312"/>
                <w:color w:val="00000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widowControl/>
              <w:jc w:val="left"/>
              <w:rPr>
                <w:rFonts w:eastAsia="仿宋_GB2312"/>
                <w:color w:val="000000"/>
                <w:sz w:val="20"/>
                <w:szCs w:val="20"/>
              </w:rPr>
            </w:pPr>
          </w:p>
        </w:tc>
        <w:tc>
          <w:tcPr>
            <w:tcW w:w="4518" w:type="dxa"/>
            <w:gridSpan w:val="4"/>
            <w:noWrap w:val="0"/>
            <w:vAlign w:val="center"/>
          </w:tcPr>
          <w:p>
            <w:pPr>
              <w:widowControl/>
              <w:jc w:val="left"/>
              <w:rPr>
                <w:rFonts w:eastAsia="仿宋_GB2312"/>
                <w:color w:val="000000"/>
                <w:sz w:val="20"/>
                <w:szCs w:val="20"/>
              </w:rPr>
            </w:pPr>
            <w:r>
              <w:rPr>
                <w:rFonts w:hint="eastAsia" w:eastAsia="仿宋_GB2312"/>
                <w:color w:val="000000"/>
                <w:sz w:val="20"/>
                <w:szCs w:val="20"/>
              </w:rPr>
              <w:t>加快我市农业现代化进程，推动农机化事业协调快速发展，切实提高我市农业机械化水平、提升农业生产效益、增加农民收入。</w:t>
            </w:r>
          </w:p>
        </w:tc>
        <w:tc>
          <w:tcPr>
            <w:tcW w:w="4253" w:type="dxa"/>
            <w:gridSpan w:val="4"/>
            <w:noWrap w:val="0"/>
            <w:vAlign w:val="center"/>
          </w:tcPr>
          <w:p>
            <w:pPr>
              <w:widowControl/>
              <w:jc w:val="left"/>
              <w:rPr>
                <w:rFonts w:eastAsia="仿宋_GB2312"/>
                <w:color w:val="000000"/>
                <w:sz w:val="20"/>
                <w:szCs w:val="20"/>
              </w:rPr>
            </w:pPr>
            <w:r>
              <w:rPr>
                <w:rFonts w:hint="eastAsia" w:eastAsia="仿宋_GB2312"/>
                <w:color w:val="000000"/>
                <w:sz w:val="20"/>
                <w:szCs w:val="20"/>
              </w:rPr>
              <w:t>顺利完成各类培训会议，大大提高农业机械化水平、提升农业生产效益、增加农民收入。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widowControl/>
              <w:jc w:val="center"/>
              <w:rPr>
                <w:rFonts w:eastAsia="仿宋_GB2312"/>
                <w:color w:val="000000"/>
                <w:sz w:val="20"/>
                <w:szCs w:val="20"/>
              </w:rPr>
            </w:pPr>
            <w:r>
              <w:rPr>
                <w:rFonts w:eastAsia="仿宋_GB2312"/>
                <w:color w:val="000000"/>
                <w:sz w:val="20"/>
                <w:szCs w:val="20"/>
              </w:rPr>
              <w:t>绩</w:t>
            </w:r>
          </w:p>
          <w:p>
            <w:pPr>
              <w:widowControl/>
              <w:jc w:val="center"/>
              <w:rPr>
                <w:rFonts w:eastAsia="仿宋_GB2312"/>
                <w:color w:val="000000"/>
                <w:sz w:val="20"/>
                <w:szCs w:val="20"/>
              </w:rPr>
            </w:pPr>
            <w:r>
              <w:rPr>
                <w:rFonts w:eastAsia="仿宋_GB2312"/>
                <w:color w:val="000000"/>
                <w:sz w:val="20"/>
                <w:szCs w:val="20"/>
              </w:rPr>
              <w:t>效</w:t>
            </w:r>
          </w:p>
          <w:p>
            <w:pPr>
              <w:widowControl/>
              <w:jc w:val="center"/>
              <w:rPr>
                <w:rFonts w:eastAsia="仿宋_GB2312"/>
                <w:color w:val="000000"/>
                <w:sz w:val="20"/>
                <w:szCs w:val="20"/>
              </w:rPr>
            </w:pPr>
            <w:r>
              <w:rPr>
                <w:rFonts w:eastAsia="仿宋_GB2312"/>
                <w:color w:val="000000"/>
                <w:sz w:val="20"/>
                <w:szCs w:val="20"/>
              </w:rPr>
              <w:t>指</w:t>
            </w:r>
          </w:p>
          <w:p>
            <w:pPr>
              <w:widowControl/>
              <w:jc w:val="center"/>
              <w:rPr>
                <w:rFonts w:eastAsia="仿宋_GB2312"/>
                <w:color w:val="000000"/>
                <w:sz w:val="20"/>
                <w:szCs w:val="20"/>
              </w:rPr>
            </w:pPr>
            <w:r>
              <w:rPr>
                <w:rFonts w:eastAsia="仿宋_GB2312"/>
                <w:color w:val="000000"/>
                <w:sz w:val="20"/>
                <w:szCs w:val="20"/>
              </w:rPr>
              <w:t>标</w:t>
            </w:r>
          </w:p>
        </w:tc>
        <w:tc>
          <w:tcPr>
            <w:tcW w:w="1080" w:type="dxa"/>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80" w:type="dxa"/>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24" w:type="dxa"/>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134" w:type="dxa"/>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年度</w:t>
            </w:r>
          </w:p>
          <w:p>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134" w:type="dxa"/>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实际</w:t>
            </w:r>
          </w:p>
          <w:p>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828" w:type="dxa"/>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18" w:type="dxa"/>
            <w:noWrap w:val="0"/>
            <w:vAlign w:val="center"/>
          </w:tcPr>
          <w:p>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80" w:type="dxa"/>
            <w:vMerge w:val="continue"/>
            <w:noWrap w:val="0"/>
            <w:vAlign w:val="center"/>
          </w:tcPr>
          <w:p>
            <w:pPr>
              <w:jc w:val="left"/>
              <w:rPr>
                <w:rFonts w:eastAsia="仿宋_GB2312"/>
                <w:color w:val="000000"/>
                <w:sz w:val="20"/>
                <w:szCs w:val="20"/>
              </w:rPr>
            </w:pPr>
          </w:p>
        </w:tc>
        <w:tc>
          <w:tcPr>
            <w:tcW w:w="1080" w:type="dxa"/>
            <w:vMerge w:val="restart"/>
            <w:noWrap w:val="0"/>
            <w:vAlign w:val="center"/>
          </w:tcPr>
          <w:p>
            <w:pPr>
              <w:widowControl/>
              <w:jc w:val="center"/>
              <w:rPr>
                <w:rFonts w:eastAsia="仿宋_GB2312"/>
                <w:color w:val="000000"/>
                <w:sz w:val="20"/>
                <w:szCs w:val="20"/>
              </w:rPr>
            </w:pPr>
            <w:r>
              <w:rPr>
                <w:rFonts w:eastAsia="仿宋_GB2312"/>
                <w:color w:val="000000"/>
                <w:sz w:val="20"/>
                <w:szCs w:val="20"/>
              </w:rPr>
              <w:t>产出指标</w:t>
            </w:r>
          </w:p>
          <w:p>
            <w:pPr>
              <w:widowControl/>
              <w:jc w:val="center"/>
              <w:rPr>
                <w:rFonts w:eastAsia="仿宋_GB2312"/>
                <w:color w:val="000000"/>
                <w:sz w:val="20"/>
                <w:szCs w:val="20"/>
              </w:rPr>
            </w:pPr>
          </w:p>
          <w:p>
            <w:pPr>
              <w:widowControl/>
              <w:jc w:val="center"/>
              <w:rPr>
                <w:rFonts w:eastAsia="仿宋_GB2312"/>
                <w:color w:val="000000"/>
                <w:sz w:val="20"/>
                <w:szCs w:val="20"/>
              </w:rPr>
            </w:pPr>
            <w:r>
              <w:rPr>
                <w:rFonts w:eastAsia="仿宋_GB2312"/>
                <w:color w:val="000000"/>
                <w:sz w:val="20"/>
                <w:szCs w:val="20"/>
              </w:rPr>
              <w:t>(50分)</w:t>
            </w:r>
          </w:p>
        </w:tc>
        <w:tc>
          <w:tcPr>
            <w:tcW w:w="1080" w:type="dxa"/>
            <w:vMerge w:val="restart"/>
            <w:noWrap w:val="0"/>
            <w:vAlign w:val="center"/>
          </w:tcPr>
          <w:p>
            <w:pPr>
              <w:widowControl/>
              <w:jc w:val="center"/>
              <w:rPr>
                <w:rFonts w:eastAsia="仿宋_GB2312"/>
                <w:color w:val="000000"/>
                <w:sz w:val="20"/>
                <w:szCs w:val="20"/>
              </w:rPr>
            </w:pPr>
            <w:r>
              <w:rPr>
                <w:rFonts w:eastAsia="仿宋_GB2312"/>
                <w:color w:val="000000"/>
                <w:sz w:val="20"/>
                <w:szCs w:val="20"/>
              </w:rPr>
              <w:t>数量指标</w:t>
            </w:r>
          </w:p>
        </w:tc>
        <w:tc>
          <w:tcPr>
            <w:tcW w:w="122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培训（会议）班次</w:t>
            </w:r>
          </w:p>
        </w:tc>
        <w:tc>
          <w:tcPr>
            <w:tcW w:w="113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7次</w:t>
            </w:r>
          </w:p>
        </w:tc>
        <w:tc>
          <w:tcPr>
            <w:tcW w:w="1134" w:type="dxa"/>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7次</w:t>
            </w:r>
          </w:p>
        </w:tc>
        <w:tc>
          <w:tcPr>
            <w:tcW w:w="828" w:type="dxa"/>
            <w:noWrap w:val="0"/>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noWrap w:val="0"/>
            <w:vAlign w:val="center"/>
          </w:tcPr>
          <w:p>
            <w:pPr>
              <w:widowControl/>
              <w:jc w:val="center"/>
              <w:rPr>
                <w:rFonts w:hint="eastAsia"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5</w:t>
            </w:r>
          </w:p>
        </w:tc>
        <w:tc>
          <w:tcPr>
            <w:tcW w:w="1418" w:type="dxa"/>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jc w:val="left"/>
              <w:rPr>
                <w:rFonts w:eastAsia="仿宋_GB2312"/>
                <w:color w:val="000000"/>
                <w:sz w:val="20"/>
                <w:szCs w:val="20"/>
              </w:rPr>
            </w:pPr>
          </w:p>
        </w:tc>
        <w:tc>
          <w:tcPr>
            <w:tcW w:w="1080" w:type="dxa"/>
            <w:vMerge w:val="continue"/>
            <w:noWrap w:val="0"/>
            <w:vAlign w:val="center"/>
          </w:tcPr>
          <w:p>
            <w:pPr>
              <w:jc w:val="left"/>
              <w:rPr>
                <w:rFonts w:eastAsia="仿宋_GB2312"/>
                <w:color w:val="000000"/>
                <w:sz w:val="20"/>
                <w:szCs w:val="20"/>
              </w:rPr>
            </w:pPr>
          </w:p>
        </w:tc>
        <w:tc>
          <w:tcPr>
            <w:tcW w:w="1080" w:type="dxa"/>
            <w:vMerge w:val="continue"/>
            <w:noWrap w:val="0"/>
            <w:vAlign w:val="center"/>
          </w:tcPr>
          <w:p>
            <w:pPr>
              <w:jc w:val="center"/>
              <w:rPr>
                <w:rFonts w:eastAsia="仿宋_GB2312"/>
                <w:color w:val="000000"/>
                <w:sz w:val="20"/>
                <w:szCs w:val="20"/>
              </w:rPr>
            </w:pPr>
          </w:p>
        </w:tc>
        <w:tc>
          <w:tcPr>
            <w:tcW w:w="122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培训（会议）人次</w:t>
            </w:r>
          </w:p>
        </w:tc>
        <w:tc>
          <w:tcPr>
            <w:tcW w:w="113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620人</w:t>
            </w:r>
          </w:p>
        </w:tc>
        <w:tc>
          <w:tcPr>
            <w:tcW w:w="1134" w:type="dxa"/>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620人</w:t>
            </w:r>
          </w:p>
        </w:tc>
        <w:tc>
          <w:tcPr>
            <w:tcW w:w="828" w:type="dxa"/>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3" w:type="dxa"/>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10</w:t>
            </w:r>
          </w:p>
        </w:tc>
        <w:tc>
          <w:tcPr>
            <w:tcW w:w="1418" w:type="dxa"/>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jc w:val="left"/>
              <w:rPr>
                <w:rFonts w:eastAsia="仿宋_GB2312"/>
                <w:color w:val="000000"/>
                <w:sz w:val="20"/>
                <w:szCs w:val="20"/>
              </w:rPr>
            </w:pPr>
          </w:p>
        </w:tc>
        <w:tc>
          <w:tcPr>
            <w:tcW w:w="1080" w:type="dxa"/>
            <w:vMerge w:val="continue"/>
            <w:noWrap w:val="0"/>
            <w:vAlign w:val="center"/>
          </w:tcPr>
          <w:p>
            <w:pPr>
              <w:jc w:val="left"/>
              <w:rPr>
                <w:rFonts w:eastAsia="仿宋_GB2312"/>
                <w:color w:val="000000"/>
                <w:sz w:val="20"/>
                <w:szCs w:val="20"/>
              </w:rPr>
            </w:pPr>
          </w:p>
        </w:tc>
        <w:tc>
          <w:tcPr>
            <w:tcW w:w="1080" w:type="dxa"/>
            <w:vMerge w:val="continue"/>
            <w:noWrap w:val="0"/>
            <w:vAlign w:val="center"/>
          </w:tcPr>
          <w:p>
            <w:pPr>
              <w:widowControl/>
              <w:jc w:val="center"/>
              <w:rPr>
                <w:rFonts w:eastAsia="仿宋_GB2312"/>
                <w:color w:val="000000"/>
                <w:sz w:val="20"/>
                <w:szCs w:val="20"/>
              </w:rPr>
            </w:pPr>
          </w:p>
        </w:tc>
        <w:tc>
          <w:tcPr>
            <w:tcW w:w="122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培训（会议）天数</w:t>
            </w:r>
          </w:p>
        </w:tc>
        <w:tc>
          <w:tcPr>
            <w:tcW w:w="113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7天</w:t>
            </w:r>
          </w:p>
        </w:tc>
        <w:tc>
          <w:tcPr>
            <w:tcW w:w="1134" w:type="dxa"/>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7天</w:t>
            </w:r>
          </w:p>
        </w:tc>
        <w:tc>
          <w:tcPr>
            <w:tcW w:w="828" w:type="dxa"/>
            <w:noWrap w:val="0"/>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noWrap w:val="0"/>
            <w:vAlign w:val="center"/>
          </w:tcPr>
          <w:p>
            <w:pPr>
              <w:widowControl/>
              <w:jc w:val="center"/>
              <w:rPr>
                <w:rFonts w:hint="eastAsia"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5</w:t>
            </w:r>
          </w:p>
        </w:tc>
        <w:tc>
          <w:tcPr>
            <w:tcW w:w="1418" w:type="dxa"/>
            <w:noWrap w:val="0"/>
            <w:vAlign w:val="center"/>
          </w:tcPr>
          <w:p>
            <w:pPr>
              <w:widowControl/>
              <w:jc w:val="left"/>
              <w:rPr>
                <w:rFonts w:eastAsia="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jc w:val="left"/>
              <w:rPr>
                <w:rFonts w:eastAsia="仿宋_GB2312"/>
                <w:color w:val="000000"/>
                <w:sz w:val="20"/>
                <w:szCs w:val="20"/>
              </w:rPr>
            </w:pPr>
          </w:p>
        </w:tc>
        <w:tc>
          <w:tcPr>
            <w:tcW w:w="1080" w:type="dxa"/>
            <w:vMerge w:val="continue"/>
            <w:noWrap w:val="0"/>
            <w:vAlign w:val="center"/>
          </w:tcPr>
          <w:p>
            <w:pPr>
              <w:jc w:val="left"/>
              <w:rPr>
                <w:rFonts w:eastAsia="仿宋_GB2312"/>
                <w:color w:val="000000"/>
                <w:sz w:val="20"/>
                <w:szCs w:val="20"/>
              </w:rPr>
            </w:pPr>
          </w:p>
        </w:tc>
        <w:tc>
          <w:tcPr>
            <w:tcW w:w="1080" w:type="dxa"/>
            <w:vMerge w:val="continue"/>
            <w:noWrap w:val="0"/>
            <w:vAlign w:val="center"/>
          </w:tcPr>
          <w:p>
            <w:pPr>
              <w:widowControl/>
              <w:jc w:val="center"/>
              <w:rPr>
                <w:rFonts w:eastAsia="仿宋_GB2312"/>
                <w:color w:val="000000"/>
                <w:sz w:val="20"/>
                <w:szCs w:val="20"/>
              </w:rPr>
            </w:pPr>
          </w:p>
        </w:tc>
        <w:tc>
          <w:tcPr>
            <w:tcW w:w="122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培训课程数量</w:t>
            </w:r>
          </w:p>
        </w:tc>
        <w:tc>
          <w:tcPr>
            <w:tcW w:w="113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28次</w:t>
            </w:r>
          </w:p>
        </w:tc>
        <w:tc>
          <w:tcPr>
            <w:tcW w:w="1134" w:type="dxa"/>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28次</w:t>
            </w:r>
          </w:p>
        </w:tc>
        <w:tc>
          <w:tcPr>
            <w:tcW w:w="828" w:type="dxa"/>
            <w:noWrap w:val="0"/>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noWrap w:val="0"/>
            <w:vAlign w:val="center"/>
          </w:tcPr>
          <w:p>
            <w:pPr>
              <w:widowControl/>
              <w:jc w:val="center"/>
              <w:rPr>
                <w:rFonts w:hint="eastAsia"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5</w:t>
            </w:r>
          </w:p>
        </w:tc>
        <w:tc>
          <w:tcPr>
            <w:tcW w:w="1418" w:type="dxa"/>
            <w:noWrap w:val="0"/>
            <w:vAlign w:val="center"/>
          </w:tcPr>
          <w:p>
            <w:pPr>
              <w:widowControl/>
              <w:jc w:val="left"/>
              <w:rPr>
                <w:rFonts w:eastAsia="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80" w:type="dxa"/>
            <w:vMerge w:val="continue"/>
            <w:noWrap w:val="0"/>
            <w:vAlign w:val="center"/>
          </w:tcPr>
          <w:p>
            <w:pPr>
              <w:jc w:val="left"/>
              <w:rPr>
                <w:rFonts w:eastAsia="仿宋_GB2312"/>
                <w:color w:val="000000"/>
                <w:sz w:val="20"/>
                <w:szCs w:val="20"/>
              </w:rPr>
            </w:pPr>
          </w:p>
        </w:tc>
        <w:tc>
          <w:tcPr>
            <w:tcW w:w="1080" w:type="dxa"/>
            <w:vMerge w:val="continue"/>
            <w:noWrap w:val="0"/>
            <w:vAlign w:val="center"/>
          </w:tcPr>
          <w:p>
            <w:pPr>
              <w:jc w:val="left"/>
              <w:rPr>
                <w:rFonts w:eastAsia="仿宋_GB2312"/>
                <w:color w:val="000000"/>
                <w:sz w:val="20"/>
                <w:szCs w:val="20"/>
              </w:rPr>
            </w:pPr>
          </w:p>
        </w:tc>
        <w:tc>
          <w:tcPr>
            <w:tcW w:w="1080" w:type="dxa"/>
            <w:vMerge w:val="continue"/>
            <w:noWrap w:val="0"/>
            <w:vAlign w:val="center"/>
          </w:tcPr>
          <w:p>
            <w:pPr>
              <w:widowControl/>
              <w:jc w:val="center"/>
              <w:rPr>
                <w:rFonts w:eastAsia="仿宋_GB2312"/>
                <w:color w:val="000000"/>
                <w:sz w:val="20"/>
                <w:szCs w:val="20"/>
              </w:rPr>
            </w:pPr>
          </w:p>
        </w:tc>
        <w:tc>
          <w:tcPr>
            <w:tcW w:w="122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资料印刷</w:t>
            </w:r>
          </w:p>
        </w:tc>
        <w:tc>
          <w:tcPr>
            <w:tcW w:w="1134"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eastAsia" w:ascii="宋体" w:hAnsi="宋体" w:eastAsia="宋体" w:cs="宋体"/>
                <w:i w:val="0"/>
                <w:color w:val="000000"/>
                <w:kern w:val="0"/>
                <w:sz w:val="20"/>
                <w:szCs w:val="20"/>
                <w:u w:val="none"/>
                <w:lang w:val="en-US" w:eastAsia="zh-CN" w:bidi="ar"/>
              </w:rPr>
              <w:t>500份</w:t>
            </w:r>
          </w:p>
        </w:tc>
        <w:tc>
          <w:tcPr>
            <w:tcW w:w="1134" w:type="dxa"/>
            <w:noWrap w:val="0"/>
            <w:vAlign w:val="center"/>
          </w:tcPr>
          <w:p>
            <w:pPr>
              <w:keepNext w:val="0"/>
              <w:keepLines w:val="0"/>
              <w:widowControl/>
              <w:suppressLineNumbers w:val="0"/>
              <w:jc w:val="center"/>
              <w:textAlignment w:val="center"/>
              <w:rPr>
                <w:rFonts w:ascii="Times New Roman" w:hAnsi="Times New Roman" w:eastAsia="仿宋_GB2312" w:cs="Times New Roman"/>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500份</w:t>
            </w:r>
          </w:p>
        </w:tc>
        <w:tc>
          <w:tcPr>
            <w:tcW w:w="828" w:type="dxa"/>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5</w:t>
            </w:r>
          </w:p>
        </w:tc>
        <w:tc>
          <w:tcPr>
            <w:tcW w:w="1418" w:type="dxa"/>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0" w:type="dxa"/>
            <w:vMerge w:val="continue"/>
            <w:noWrap w:val="0"/>
            <w:vAlign w:val="center"/>
          </w:tcPr>
          <w:p>
            <w:pPr>
              <w:jc w:val="left"/>
              <w:rPr>
                <w:rFonts w:eastAsia="仿宋_GB2312"/>
                <w:color w:val="000000"/>
                <w:sz w:val="20"/>
                <w:szCs w:val="20"/>
              </w:rPr>
            </w:pPr>
          </w:p>
        </w:tc>
        <w:tc>
          <w:tcPr>
            <w:tcW w:w="1080" w:type="dxa"/>
            <w:vMerge w:val="continue"/>
            <w:noWrap w:val="0"/>
            <w:vAlign w:val="center"/>
          </w:tcPr>
          <w:p>
            <w:pPr>
              <w:jc w:val="left"/>
              <w:rPr>
                <w:rFonts w:eastAsia="仿宋_GB2312"/>
                <w:color w:val="000000"/>
                <w:sz w:val="20"/>
                <w:szCs w:val="20"/>
              </w:rPr>
            </w:pPr>
          </w:p>
        </w:tc>
        <w:tc>
          <w:tcPr>
            <w:tcW w:w="1080" w:type="dxa"/>
            <w:noWrap w:val="0"/>
            <w:vAlign w:val="center"/>
          </w:tcPr>
          <w:p>
            <w:pPr>
              <w:widowControl/>
              <w:jc w:val="center"/>
              <w:rPr>
                <w:rFonts w:eastAsia="仿宋_GB2312"/>
                <w:color w:val="000000"/>
                <w:sz w:val="20"/>
                <w:szCs w:val="20"/>
              </w:rPr>
            </w:pPr>
            <w:r>
              <w:rPr>
                <w:rFonts w:eastAsia="仿宋_GB2312"/>
                <w:color w:val="000000"/>
                <w:sz w:val="20"/>
                <w:szCs w:val="20"/>
              </w:rPr>
              <w:t>质量指标</w:t>
            </w:r>
          </w:p>
        </w:tc>
        <w:tc>
          <w:tcPr>
            <w:tcW w:w="1224" w:type="dxa"/>
            <w:noWrap w:val="0"/>
            <w:vAlign w:val="center"/>
          </w:tcPr>
          <w:p>
            <w:pPr>
              <w:widowControl/>
              <w:jc w:val="center"/>
              <w:rPr>
                <w:rFonts w:eastAsia="仿宋_GB2312"/>
                <w:color w:val="000000"/>
                <w:sz w:val="20"/>
                <w:szCs w:val="20"/>
              </w:rPr>
            </w:pPr>
            <w:r>
              <w:rPr>
                <w:rFonts w:hint="eastAsia" w:eastAsia="仿宋_GB2312"/>
                <w:color w:val="000000"/>
                <w:sz w:val="20"/>
                <w:szCs w:val="20"/>
              </w:rPr>
              <w:t>培训人员合格率</w:t>
            </w:r>
          </w:p>
        </w:tc>
        <w:tc>
          <w:tcPr>
            <w:tcW w:w="1134" w:type="dxa"/>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w:t>
            </w:r>
          </w:p>
        </w:tc>
        <w:tc>
          <w:tcPr>
            <w:tcW w:w="1134" w:type="dxa"/>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100%</w:t>
            </w:r>
          </w:p>
        </w:tc>
        <w:tc>
          <w:tcPr>
            <w:tcW w:w="828" w:type="dxa"/>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3" w:type="dxa"/>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10</w:t>
            </w:r>
          </w:p>
        </w:tc>
        <w:tc>
          <w:tcPr>
            <w:tcW w:w="1418" w:type="dxa"/>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jc w:val="left"/>
              <w:rPr>
                <w:rFonts w:eastAsia="仿宋_GB2312"/>
                <w:color w:val="000000"/>
                <w:sz w:val="20"/>
                <w:szCs w:val="20"/>
              </w:rPr>
            </w:pPr>
          </w:p>
        </w:tc>
        <w:tc>
          <w:tcPr>
            <w:tcW w:w="1080" w:type="dxa"/>
            <w:vMerge w:val="continue"/>
            <w:noWrap w:val="0"/>
            <w:vAlign w:val="center"/>
          </w:tcPr>
          <w:p>
            <w:pPr>
              <w:jc w:val="left"/>
              <w:rPr>
                <w:rFonts w:eastAsia="仿宋_GB2312"/>
                <w:color w:val="000000"/>
                <w:sz w:val="20"/>
                <w:szCs w:val="20"/>
              </w:rPr>
            </w:pPr>
          </w:p>
        </w:tc>
        <w:tc>
          <w:tcPr>
            <w:tcW w:w="1080" w:type="dxa"/>
            <w:noWrap w:val="0"/>
            <w:vAlign w:val="center"/>
          </w:tcPr>
          <w:p>
            <w:pPr>
              <w:widowControl/>
              <w:jc w:val="center"/>
              <w:rPr>
                <w:rFonts w:eastAsia="仿宋_GB2312"/>
                <w:color w:val="000000"/>
                <w:sz w:val="20"/>
                <w:szCs w:val="20"/>
              </w:rPr>
            </w:pPr>
            <w:r>
              <w:rPr>
                <w:rFonts w:eastAsia="仿宋_GB2312"/>
                <w:color w:val="000000"/>
                <w:sz w:val="20"/>
                <w:szCs w:val="20"/>
              </w:rPr>
              <w:t>时效指标</w:t>
            </w:r>
          </w:p>
        </w:tc>
        <w:tc>
          <w:tcPr>
            <w:tcW w:w="1224" w:type="dxa"/>
            <w:noWrap w:val="0"/>
            <w:vAlign w:val="center"/>
          </w:tcPr>
          <w:p>
            <w:pPr>
              <w:widowControl/>
              <w:jc w:val="center"/>
              <w:rPr>
                <w:rFonts w:eastAsia="仿宋_GB2312"/>
                <w:color w:val="000000"/>
                <w:sz w:val="20"/>
                <w:szCs w:val="20"/>
              </w:rPr>
            </w:pPr>
            <w:r>
              <w:rPr>
                <w:rFonts w:hint="eastAsia" w:eastAsia="仿宋_GB2312"/>
                <w:color w:val="000000"/>
                <w:sz w:val="20"/>
                <w:szCs w:val="20"/>
              </w:rPr>
              <w:t>会议培训计划按期完成率</w:t>
            </w:r>
          </w:p>
        </w:tc>
        <w:tc>
          <w:tcPr>
            <w:tcW w:w="1134" w:type="dxa"/>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98%</w:t>
            </w:r>
          </w:p>
        </w:tc>
        <w:tc>
          <w:tcPr>
            <w:tcW w:w="1134" w:type="dxa"/>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98%</w:t>
            </w:r>
          </w:p>
        </w:tc>
        <w:tc>
          <w:tcPr>
            <w:tcW w:w="828" w:type="dxa"/>
            <w:noWrap w:val="0"/>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noWrap w:val="0"/>
            <w:vAlign w:val="center"/>
          </w:tcPr>
          <w:p>
            <w:pPr>
              <w:widowControl/>
              <w:jc w:val="center"/>
              <w:rPr>
                <w:rFonts w:hint="eastAsia"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5</w:t>
            </w:r>
          </w:p>
        </w:tc>
        <w:tc>
          <w:tcPr>
            <w:tcW w:w="1418" w:type="dxa"/>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080" w:type="dxa"/>
            <w:vMerge w:val="continue"/>
            <w:noWrap w:val="0"/>
            <w:vAlign w:val="center"/>
          </w:tcPr>
          <w:p>
            <w:pPr>
              <w:jc w:val="left"/>
              <w:rPr>
                <w:rFonts w:eastAsia="仿宋_GB2312"/>
                <w:color w:val="000000"/>
                <w:sz w:val="20"/>
                <w:szCs w:val="20"/>
              </w:rPr>
            </w:pPr>
          </w:p>
        </w:tc>
        <w:tc>
          <w:tcPr>
            <w:tcW w:w="1080" w:type="dxa"/>
            <w:vMerge w:val="continue"/>
            <w:noWrap w:val="0"/>
            <w:vAlign w:val="center"/>
          </w:tcPr>
          <w:p>
            <w:pPr>
              <w:jc w:val="left"/>
              <w:rPr>
                <w:rFonts w:eastAsia="仿宋_GB2312"/>
                <w:color w:val="000000"/>
                <w:sz w:val="20"/>
                <w:szCs w:val="20"/>
              </w:rPr>
            </w:pPr>
          </w:p>
        </w:tc>
        <w:tc>
          <w:tcPr>
            <w:tcW w:w="1080" w:type="dxa"/>
            <w:noWrap w:val="0"/>
            <w:vAlign w:val="center"/>
          </w:tcPr>
          <w:p>
            <w:pPr>
              <w:widowControl/>
              <w:jc w:val="center"/>
              <w:rPr>
                <w:rFonts w:eastAsia="仿宋_GB2312"/>
                <w:color w:val="000000"/>
                <w:sz w:val="20"/>
                <w:szCs w:val="20"/>
              </w:rPr>
            </w:pPr>
            <w:r>
              <w:rPr>
                <w:rFonts w:eastAsia="仿宋_GB2312"/>
                <w:color w:val="000000"/>
                <w:sz w:val="20"/>
                <w:szCs w:val="20"/>
              </w:rPr>
              <w:t>成本指标</w:t>
            </w:r>
          </w:p>
        </w:tc>
        <w:tc>
          <w:tcPr>
            <w:tcW w:w="1224" w:type="dxa"/>
            <w:noWrap w:val="0"/>
            <w:vAlign w:val="center"/>
          </w:tcPr>
          <w:p>
            <w:pPr>
              <w:widowControl/>
              <w:jc w:val="center"/>
              <w:rPr>
                <w:rFonts w:eastAsia="仿宋_GB2312"/>
                <w:color w:val="000000"/>
                <w:sz w:val="20"/>
                <w:szCs w:val="20"/>
              </w:rPr>
            </w:pPr>
            <w:r>
              <w:rPr>
                <w:rFonts w:hint="eastAsia" w:eastAsia="仿宋_GB2312"/>
                <w:color w:val="000000"/>
                <w:sz w:val="20"/>
                <w:szCs w:val="20"/>
              </w:rPr>
              <w:t>人均培训成本控制率</w:t>
            </w:r>
          </w:p>
        </w:tc>
        <w:tc>
          <w:tcPr>
            <w:tcW w:w="1134" w:type="dxa"/>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96%</w:t>
            </w:r>
          </w:p>
        </w:tc>
        <w:tc>
          <w:tcPr>
            <w:tcW w:w="1134" w:type="dxa"/>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96%</w:t>
            </w:r>
          </w:p>
        </w:tc>
        <w:tc>
          <w:tcPr>
            <w:tcW w:w="828" w:type="dxa"/>
            <w:noWrap w:val="0"/>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noWrap w:val="0"/>
            <w:vAlign w:val="center"/>
          </w:tcPr>
          <w:p>
            <w:pPr>
              <w:widowControl/>
              <w:jc w:val="center"/>
              <w:rPr>
                <w:rFonts w:hint="eastAsia"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5</w:t>
            </w:r>
          </w:p>
        </w:tc>
        <w:tc>
          <w:tcPr>
            <w:tcW w:w="1418" w:type="dxa"/>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jc w:val="left"/>
              <w:rPr>
                <w:rFonts w:eastAsia="仿宋_GB2312"/>
                <w:color w:val="000000"/>
                <w:sz w:val="20"/>
                <w:szCs w:val="20"/>
              </w:rPr>
            </w:pPr>
          </w:p>
        </w:tc>
        <w:tc>
          <w:tcPr>
            <w:tcW w:w="1080" w:type="dxa"/>
            <w:vMerge w:val="restart"/>
            <w:noWrap w:val="0"/>
            <w:vAlign w:val="center"/>
          </w:tcPr>
          <w:p>
            <w:pPr>
              <w:widowControl/>
              <w:jc w:val="left"/>
              <w:rPr>
                <w:rFonts w:eastAsia="仿宋_GB2312"/>
                <w:color w:val="000000"/>
                <w:sz w:val="20"/>
                <w:szCs w:val="20"/>
              </w:rPr>
            </w:pPr>
            <w:r>
              <w:rPr>
                <w:rFonts w:eastAsia="仿宋_GB2312"/>
                <w:color w:val="000000"/>
                <w:sz w:val="20"/>
                <w:szCs w:val="20"/>
              </w:rPr>
              <w:t>效益指标</w:t>
            </w:r>
          </w:p>
          <w:p>
            <w:pPr>
              <w:widowControl/>
              <w:jc w:val="left"/>
              <w:rPr>
                <w:rFonts w:eastAsia="仿宋_GB2312"/>
                <w:color w:val="000000"/>
                <w:sz w:val="20"/>
                <w:szCs w:val="20"/>
              </w:rPr>
            </w:pPr>
          </w:p>
          <w:p>
            <w:pPr>
              <w:widowControl/>
              <w:jc w:val="left"/>
              <w:rPr>
                <w:rFonts w:eastAsia="仿宋_GB2312"/>
                <w:color w:val="000000"/>
                <w:sz w:val="20"/>
                <w:szCs w:val="20"/>
              </w:rPr>
            </w:pPr>
            <w:r>
              <w:rPr>
                <w:rFonts w:eastAsia="仿宋_GB2312"/>
                <w:color w:val="000000"/>
                <w:sz w:val="20"/>
                <w:szCs w:val="20"/>
              </w:rPr>
              <w:t>（30分）</w:t>
            </w:r>
          </w:p>
          <w:p>
            <w:pPr>
              <w:widowControl/>
              <w:jc w:val="left"/>
              <w:rPr>
                <w:rFonts w:eastAsia="仿宋_GB2312"/>
                <w:color w:val="000000"/>
                <w:sz w:val="20"/>
                <w:szCs w:val="20"/>
              </w:rPr>
            </w:pPr>
            <w:r>
              <w:rPr>
                <w:rFonts w:eastAsia="仿宋_GB2312"/>
                <w:color w:val="000000"/>
                <w:sz w:val="20"/>
                <w:szCs w:val="20"/>
              </w:rPr>
              <w:t>　</w:t>
            </w:r>
          </w:p>
        </w:tc>
        <w:tc>
          <w:tcPr>
            <w:tcW w:w="1080" w:type="dxa"/>
            <w:noWrap w:val="0"/>
            <w:vAlign w:val="center"/>
          </w:tcPr>
          <w:p>
            <w:pPr>
              <w:widowControl/>
              <w:jc w:val="center"/>
              <w:rPr>
                <w:rFonts w:eastAsia="仿宋_GB2312"/>
                <w:color w:val="000000"/>
                <w:sz w:val="20"/>
                <w:szCs w:val="20"/>
              </w:rPr>
            </w:pPr>
            <w:r>
              <w:rPr>
                <w:rFonts w:eastAsia="仿宋_GB2312"/>
                <w:color w:val="000000"/>
                <w:sz w:val="20"/>
                <w:szCs w:val="20"/>
              </w:rPr>
              <w:t>经济效</w:t>
            </w:r>
          </w:p>
          <w:p>
            <w:pPr>
              <w:widowControl/>
              <w:jc w:val="center"/>
              <w:rPr>
                <w:rFonts w:eastAsia="仿宋_GB2312"/>
                <w:color w:val="000000"/>
                <w:sz w:val="20"/>
                <w:szCs w:val="20"/>
              </w:rPr>
            </w:pPr>
            <w:r>
              <w:rPr>
                <w:rFonts w:eastAsia="仿宋_GB2312"/>
                <w:color w:val="000000"/>
                <w:sz w:val="20"/>
                <w:szCs w:val="20"/>
              </w:rPr>
              <w:t>益指标</w:t>
            </w:r>
          </w:p>
        </w:tc>
        <w:tc>
          <w:tcPr>
            <w:tcW w:w="1224" w:type="dxa"/>
            <w:noWrap w:val="0"/>
            <w:vAlign w:val="center"/>
          </w:tcPr>
          <w:p>
            <w:pPr>
              <w:widowControl/>
              <w:jc w:val="center"/>
              <w:rPr>
                <w:rFonts w:eastAsia="仿宋_GB2312"/>
                <w:color w:val="000000"/>
                <w:sz w:val="20"/>
                <w:szCs w:val="20"/>
              </w:rPr>
            </w:pPr>
            <w:r>
              <w:rPr>
                <w:rFonts w:hint="eastAsia" w:eastAsia="仿宋_GB2312"/>
                <w:color w:val="000000"/>
                <w:sz w:val="20"/>
                <w:szCs w:val="20"/>
              </w:rPr>
              <w:t>提高农业机械率，节约成本</w:t>
            </w:r>
          </w:p>
        </w:tc>
        <w:tc>
          <w:tcPr>
            <w:tcW w:w="1134" w:type="dxa"/>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2%</w:t>
            </w:r>
          </w:p>
        </w:tc>
        <w:tc>
          <w:tcPr>
            <w:tcW w:w="1134" w:type="dxa"/>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2%</w:t>
            </w:r>
          </w:p>
        </w:tc>
        <w:tc>
          <w:tcPr>
            <w:tcW w:w="828" w:type="dxa"/>
            <w:noWrap w:val="0"/>
            <w:vAlign w:val="center"/>
          </w:tcPr>
          <w:p>
            <w:pPr>
              <w:widowControl/>
              <w:jc w:val="center"/>
              <w:rPr>
                <w:rFonts w:hint="default" w:eastAsia="仿宋_GB2312"/>
                <w:color w:val="000000"/>
                <w:sz w:val="20"/>
                <w:szCs w:val="20"/>
                <w:lang w:val="en" w:eastAsia="zh-CN"/>
              </w:rPr>
            </w:pPr>
            <w:r>
              <w:rPr>
                <w:rFonts w:hint="default" w:eastAsia="仿宋_GB2312"/>
                <w:color w:val="000000"/>
                <w:sz w:val="20"/>
                <w:szCs w:val="20"/>
                <w:lang w:val="en" w:eastAsia="zh-CN"/>
              </w:rPr>
              <w:t>10</w:t>
            </w:r>
          </w:p>
        </w:tc>
        <w:tc>
          <w:tcPr>
            <w:tcW w:w="873" w:type="dxa"/>
            <w:noWrap w:val="0"/>
            <w:vAlign w:val="center"/>
          </w:tcPr>
          <w:p>
            <w:pPr>
              <w:widowControl/>
              <w:jc w:val="left"/>
              <w:rPr>
                <w:rFonts w:hint="default" w:eastAsia="仿宋_GB2312"/>
                <w:color w:val="000000"/>
                <w:sz w:val="20"/>
                <w:szCs w:val="20"/>
                <w:lang w:val="en" w:eastAsia="zh-CN"/>
              </w:rPr>
            </w:pPr>
            <w:r>
              <w:rPr>
                <w:rFonts w:eastAsia="仿宋_GB2312"/>
                <w:color w:val="000000"/>
                <w:sz w:val="20"/>
                <w:szCs w:val="20"/>
              </w:rPr>
              <w:t>　</w:t>
            </w:r>
            <w:r>
              <w:rPr>
                <w:rFonts w:hint="default" w:eastAsia="仿宋_GB2312"/>
                <w:color w:val="000000"/>
                <w:sz w:val="20"/>
                <w:szCs w:val="20"/>
                <w:lang w:val="en" w:eastAsia="zh-CN"/>
              </w:rPr>
              <w:t>10</w:t>
            </w:r>
          </w:p>
        </w:tc>
        <w:tc>
          <w:tcPr>
            <w:tcW w:w="1418" w:type="dxa"/>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jc w:val="left"/>
              <w:rPr>
                <w:rFonts w:eastAsia="仿宋_GB2312"/>
                <w:color w:val="000000"/>
                <w:sz w:val="20"/>
                <w:szCs w:val="20"/>
              </w:rPr>
            </w:pPr>
          </w:p>
        </w:tc>
        <w:tc>
          <w:tcPr>
            <w:tcW w:w="1080" w:type="dxa"/>
            <w:vMerge w:val="continue"/>
            <w:noWrap w:val="0"/>
            <w:vAlign w:val="center"/>
          </w:tcPr>
          <w:p>
            <w:pPr>
              <w:jc w:val="left"/>
              <w:rPr>
                <w:rFonts w:eastAsia="仿宋_GB2312"/>
                <w:color w:val="000000"/>
                <w:sz w:val="20"/>
                <w:szCs w:val="20"/>
              </w:rPr>
            </w:pPr>
          </w:p>
        </w:tc>
        <w:tc>
          <w:tcPr>
            <w:tcW w:w="1080" w:type="dxa"/>
            <w:noWrap w:val="0"/>
            <w:vAlign w:val="center"/>
          </w:tcPr>
          <w:p>
            <w:pPr>
              <w:widowControl/>
              <w:jc w:val="center"/>
              <w:rPr>
                <w:rFonts w:eastAsia="仿宋_GB2312"/>
                <w:color w:val="000000"/>
                <w:sz w:val="20"/>
                <w:szCs w:val="20"/>
              </w:rPr>
            </w:pPr>
            <w:r>
              <w:rPr>
                <w:rFonts w:eastAsia="仿宋_GB2312"/>
                <w:color w:val="000000"/>
                <w:sz w:val="20"/>
                <w:szCs w:val="20"/>
              </w:rPr>
              <w:t>社会效</w:t>
            </w:r>
          </w:p>
          <w:p>
            <w:pPr>
              <w:widowControl/>
              <w:jc w:val="center"/>
              <w:rPr>
                <w:rFonts w:eastAsia="仿宋_GB2312"/>
                <w:color w:val="000000"/>
                <w:sz w:val="20"/>
                <w:szCs w:val="20"/>
              </w:rPr>
            </w:pPr>
            <w:r>
              <w:rPr>
                <w:rFonts w:eastAsia="仿宋_GB2312"/>
                <w:color w:val="000000"/>
                <w:sz w:val="20"/>
                <w:szCs w:val="20"/>
              </w:rPr>
              <w:t>益指标</w:t>
            </w:r>
          </w:p>
        </w:tc>
        <w:tc>
          <w:tcPr>
            <w:tcW w:w="1224" w:type="dxa"/>
            <w:noWrap w:val="0"/>
            <w:vAlign w:val="center"/>
          </w:tcPr>
          <w:p>
            <w:pPr>
              <w:widowControl/>
              <w:jc w:val="center"/>
              <w:rPr>
                <w:rFonts w:eastAsia="仿宋_GB2312"/>
                <w:color w:val="000000"/>
                <w:sz w:val="20"/>
                <w:szCs w:val="20"/>
              </w:rPr>
            </w:pPr>
            <w:r>
              <w:rPr>
                <w:rFonts w:hint="eastAsia" w:eastAsia="仿宋_GB2312"/>
                <w:color w:val="000000"/>
                <w:sz w:val="20"/>
                <w:szCs w:val="20"/>
              </w:rPr>
              <w:t>提高农民积极性，推动农业现代化发展</w:t>
            </w:r>
          </w:p>
        </w:tc>
        <w:tc>
          <w:tcPr>
            <w:tcW w:w="1134" w:type="dxa"/>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96%</w:t>
            </w:r>
          </w:p>
        </w:tc>
        <w:tc>
          <w:tcPr>
            <w:tcW w:w="1134" w:type="dxa"/>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95%</w:t>
            </w:r>
          </w:p>
        </w:tc>
        <w:tc>
          <w:tcPr>
            <w:tcW w:w="828" w:type="dxa"/>
            <w:noWrap w:val="0"/>
            <w:vAlign w:val="center"/>
          </w:tcPr>
          <w:p>
            <w:pPr>
              <w:widowControl/>
              <w:jc w:val="center"/>
              <w:rPr>
                <w:rFonts w:hint="default" w:eastAsia="仿宋_GB2312"/>
                <w:color w:val="000000"/>
                <w:sz w:val="20"/>
                <w:szCs w:val="20"/>
                <w:lang w:val="en" w:eastAsia="zh-CN"/>
              </w:rPr>
            </w:pPr>
            <w:r>
              <w:rPr>
                <w:rFonts w:hint="default" w:eastAsia="仿宋_GB2312"/>
                <w:color w:val="000000"/>
                <w:sz w:val="20"/>
                <w:szCs w:val="20"/>
                <w:lang w:val="en" w:eastAsia="zh-CN"/>
              </w:rPr>
              <w:t>5</w:t>
            </w:r>
          </w:p>
        </w:tc>
        <w:tc>
          <w:tcPr>
            <w:tcW w:w="873" w:type="dxa"/>
            <w:noWrap w:val="0"/>
            <w:vAlign w:val="center"/>
          </w:tcPr>
          <w:p>
            <w:pPr>
              <w:widowControl/>
              <w:jc w:val="left"/>
              <w:rPr>
                <w:rFonts w:hint="default" w:eastAsia="仿宋_GB2312"/>
                <w:color w:val="000000"/>
                <w:sz w:val="20"/>
                <w:szCs w:val="20"/>
                <w:lang w:val="en"/>
              </w:rPr>
            </w:pPr>
            <w:r>
              <w:rPr>
                <w:rFonts w:eastAsia="仿宋_GB2312"/>
                <w:color w:val="000000"/>
                <w:sz w:val="20"/>
                <w:szCs w:val="20"/>
              </w:rPr>
              <w:t>　</w:t>
            </w:r>
            <w:r>
              <w:rPr>
                <w:rFonts w:hint="default" w:eastAsia="仿宋_GB2312"/>
                <w:color w:val="000000"/>
                <w:sz w:val="20"/>
                <w:szCs w:val="20"/>
                <w:lang w:val="en"/>
              </w:rPr>
              <w:t>4.8</w:t>
            </w:r>
          </w:p>
        </w:tc>
        <w:tc>
          <w:tcPr>
            <w:tcW w:w="1418" w:type="dxa"/>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jc w:val="left"/>
              <w:rPr>
                <w:rFonts w:eastAsia="仿宋_GB2312"/>
                <w:color w:val="000000"/>
                <w:sz w:val="20"/>
                <w:szCs w:val="20"/>
              </w:rPr>
            </w:pPr>
          </w:p>
        </w:tc>
        <w:tc>
          <w:tcPr>
            <w:tcW w:w="1080" w:type="dxa"/>
            <w:vMerge w:val="continue"/>
            <w:noWrap w:val="0"/>
            <w:vAlign w:val="center"/>
          </w:tcPr>
          <w:p>
            <w:pPr>
              <w:jc w:val="left"/>
              <w:rPr>
                <w:rFonts w:eastAsia="仿宋_GB2312"/>
                <w:color w:val="000000"/>
                <w:sz w:val="20"/>
                <w:szCs w:val="20"/>
              </w:rPr>
            </w:pPr>
          </w:p>
        </w:tc>
        <w:tc>
          <w:tcPr>
            <w:tcW w:w="1080" w:type="dxa"/>
            <w:noWrap w:val="0"/>
            <w:vAlign w:val="center"/>
          </w:tcPr>
          <w:p>
            <w:pPr>
              <w:widowControl/>
              <w:jc w:val="center"/>
              <w:rPr>
                <w:rFonts w:eastAsia="仿宋_GB2312"/>
                <w:color w:val="000000"/>
                <w:sz w:val="20"/>
                <w:szCs w:val="20"/>
              </w:rPr>
            </w:pPr>
            <w:r>
              <w:rPr>
                <w:rFonts w:eastAsia="仿宋_GB2312"/>
                <w:color w:val="000000"/>
                <w:sz w:val="20"/>
                <w:szCs w:val="20"/>
              </w:rPr>
              <w:t>生态效</w:t>
            </w:r>
          </w:p>
          <w:p>
            <w:pPr>
              <w:widowControl/>
              <w:jc w:val="center"/>
              <w:rPr>
                <w:rFonts w:eastAsia="仿宋_GB2312"/>
                <w:color w:val="000000"/>
                <w:sz w:val="20"/>
                <w:szCs w:val="20"/>
              </w:rPr>
            </w:pPr>
            <w:r>
              <w:rPr>
                <w:rFonts w:eastAsia="仿宋_GB2312"/>
                <w:color w:val="000000"/>
                <w:sz w:val="20"/>
                <w:szCs w:val="20"/>
              </w:rPr>
              <w:t>益指标</w:t>
            </w:r>
          </w:p>
        </w:tc>
        <w:tc>
          <w:tcPr>
            <w:tcW w:w="1224" w:type="dxa"/>
            <w:noWrap w:val="0"/>
            <w:vAlign w:val="center"/>
          </w:tcPr>
          <w:p>
            <w:pPr>
              <w:widowControl/>
              <w:jc w:val="center"/>
              <w:rPr>
                <w:rFonts w:eastAsia="仿宋_GB2312"/>
                <w:color w:val="000000"/>
                <w:sz w:val="20"/>
                <w:szCs w:val="20"/>
              </w:rPr>
            </w:pPr>
            <w:r>
              <w:rPr>
                <w:rFonts w:hint="eastAsia" w:eastAsia="仿宋_GB2312"/>
                <w:color w:val="000000"/>
                <w:sz w:val="20"/>
                <w:szCs w:val="20"/>
              </w:rPr>
              <w:t>改善了宜居的环境，提高农民的生活质量</w:t>
            </w:r>
          </w:p>
        </w:tc>
        <w:tc>
          <w:tcPr>
            <w:tcW w:w="1134" w:type="dxa"/>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96%</w:t>
            </w:r>
          </w:p>
        </w:tc>
        <w:tc>
          <w:tcPr>
            <w:tcW w:w="1134" w:type="dxa"/>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95%</w:t>
            </w:r>
          </w:p>
        </w:tc>
        <w:tc>
          <w:tcPr>
            <w:tcW w:w="828" w:type="dxa"/>
            <w:noWrap w:val="0"/>
            <w:vAlign w:val="center"/>
          </w:tcPr>
          <w:p>
            <w:pPr>
              <w:widowControl/>
              <w:jc w:val="center"/>
              <w:rPr>
                <w:rFonts w:hint="default" w:eastAsia="仿宋_GB2312"/>
                <w:color w:val="000000"/>
                <w:sz w:val="20"/>
                <w:szCs w:val="20"/>
                <w:lang w:val="en" w:eastAsia="zh-CN"/>
              </w:rPr>
            </w:pPr>
            <w:r>
              <w:rPr>
                <w:rFonts w:hint="default" w:eastAsia="仿宋_GB2312"/>
                <w:color w:val="000000"/>
                <w:sz w:val="20"/>
                <w:szCs w:val="20"/>
                <w:lang w:val="en" w:eastAsia="zh-CN"/>
              </w:rPr>
              <w:t>5</w:t>
            </w:r>
          </w:p>
        </w:tc>
        <w:tc>
          <w:tcPr>
            <w:tcW w:w="873" w:type="dxa"/>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4.8</w:t>
            </w:r>
          </w:p>
        </w:tc>
        <w:tc>
          <w:tcPr>
            <w:tcW w:w="1418" w:type="dxa"/>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widowControl/>
              <w:jc w:val="center"/>
              <w:rPr>
                <w:rFonts w:eastAsia="仿宋_GB2312"/>
                <w:color w:val="000000"/>
                <w:sz w:val="20"/>
                <w:szCs w:val="20"/>
              </w:rPr>
            </w:pPr>
          </w:p>
        </w:tc>
        <w:tc>
          <w:tcPr>
            <w:tcW w:w="1080" w:type="dxa"/>
            <w:vMerge w:val="continue"/>
            <w:noWrap w:val="0"/>
            <w:vAlign w:val="center"/>
          </w:tcPr>
          <w:p>
            <w:pPr>
              <w:widowControl/>
              <w:jc w:val="left"/>
              <w:rPr>
                <w:rFonts w:eastAsia="仿宋_GB2312"/>
                <w:color w:val="000000"/>
                <w:sz w:val="20"/>
                <w:szCs w:val="20"/>
              </w:rPr>
            </w:pPr>
          </w:p>
        </w:tc>
        <w:tc>
          <w:tcPr>
            <w:tcW w:w="1080" w:type="dxa"/>
            <w:noWrap w:val="0"/>
            <w:vAlign w:val="center"/>
          </w:tcPr>
          <w:p>
            <w:pPr>
              <w:widowControl/>
              <w:jc w:val="center"/>
              <w:rPr>
                <w:rFonts w:eastAsia="仿宋_GB2312"/>
                <w:color w:val="000000"/>
                <w:sz w:val="20"/>
                <w:szCs w:val="20"/>
              </w:rPr>
            </w:pPr>
            <w:r>
              <w:rPr>
                <w:rFonts w:eastAsia="仿宋_GB2312"/>
                <w:color w:val="000000"/>
                <w:sz w:val="20"/>
                <w:szCs w:val="20"/>
              </w:rPr>
              <w:t>可持续影响指标</w:t>
            </w:r>
          </w:p>
        </w:tc>
        <w:tc>
          <w:tcPr>
            <w:tcW w:w="1224" w:type="dxa"/>
            <w:noWrap w:val="0"/>
            <w:vAlign w:val="center"/>
          </w:tcPr>
          <w:p>
            <w:pPr>
              <w:widowControl/>
              <w:jc w:val="center"/>
              <w:rPr>
                <w:rFonts w:eastAsia="仿宋_GB2312"/>
                <w:color w:val="000000"/>
                <w:sz w:val="20"/>
                <w:szCs w:val="20"/>
              </w:rPr>
            </w:pPr>
            <w:r>
              <w:rPr>
                <w:rFonts w:hint="eastAsia" w:eastAsia="仿宋_GB2312"/>
                <w:color w:val="000000"/>
                <w:sz w:val="20"/>
                <w:szCs w:val="20"/>
              </w:rPr>
              <w:t>直接影响农业机械化水平及农业生产成本及农业生产安全</w:t>
            </w:r>
          </w:p>
        </w:tc>
        <w:tc>
          <w:tcPr>
            <w:tcW w:w="1134" w:type="dxa"/>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96%</w:t>
            </w:r>
          </w:p>
        </w:tc>
        <w:tc>
          <w:tcPr>
            <w:tcW w:w="1134" w:type="dxa"/>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95%</w:t>
            </w:r>
          </w:p>
        </w:tc>
        <w:tc>
          <w:tcPr>
            <w:tcW w:w="828" w:type="dxa"/>
            <w:noWrap w:val="0"/>
            <w:vAlign w:val="center"/>
          </w:tcPr>
          <w:p>
            <w:pPr>
              <w:widowControl/>
              <w:jc w:val="center"/>
              <w:rPr>
                <w:rFonts w:hint="default" w:eastAsia="仿宋_GB2312"/>
                <w:color w:val="000000"/>
                <w:sz w:val="20"/>
                <w:szCs w:val="20"/>
                <w:lang w:val="en" w:eastAsia="zh-CN"/>
              </w:rPr>
            </w:pPr>
            <w:r>
              <w:rPr>
                <w:rFonts w:hint="default" w:eastAsia="仿宋_GB2312"/>
                <w:color w:val="000000"/>
                <w:sz w:val="20"/>
                <w:szCs w:val="20"/>
                <w:lang w:val="en" w:eastAsia="zh-CN"/>
              </w:rPr>
              <w:t>10</w:t>
            </w:r>
          </w:p>
        </w:tc>
        <w:tc>
          <w:tcPr>
            <w:tcW w:w="873" w:type="dxa"/>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eastAsia="仿宋_GB2312"/>
                <w:color w:val="000000"/>
                <w:sz w:val="20"/>
                <w:szCs w:val="20"/>
                <w:lang w:val="en" w:eastAsia="zh-CN"/>
              </w:rPr>
              <w:t>9</w:t>
            </w:r>
            <w:r>
              <w:rPr>
                <w:rFonts w:hint="eastAsia" w:eastAsia="仿宋_GB2312"/>
                <w:color w:val="000000"/>
                <w:sz w:val="20"/>
                <w:szCs w:val="20"/>
                <w:lang w:val="en-US" w:eastAsia="zh-CN"/>
              </w:rPr>
              <w:t>.6</w:t>
            </w:r>
          </w:p>
        </w:tc>
        <w:tc>
          <w:tcPr>
            <w:tcW w:w="1418" w:type="dxa"/>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jc w:val="left"/>
              <w:rPr>
                <w:rFonts w:eastAsia="仿宋_GB2312"/>
                <w:color w:val="000000"/>
                <w:sz w:val="20"/>
                <w:szCs w:val="20"/>
              </w:rPr>
            </w:pPr>
          </w:p>
        </w:tc>
        <w:tc>
          <w:tcPr>
            <w:tcW w:w="1080" w:type="dxa"/>
            <w:noWrap w:val="0"/>
            <w:vAlign w:val="center"/>
          </w:tcPr>
          <w:p>
            <w:pPr>
              <w:widowControl/>
              <w:jc w:val="center"/>
              <w:rPr>
                <w:rFonts w:eastAsia="仿宋_GB2312"/>
                <w:color w:val="000000"/>
                <w:sz w:val="20"/>
                <w:szCs w:val="20"/>
              </w:rPr>
            </w:pPr>
            <w:r>
              <w:rPr>
                <w:rFonts w:eastAsia="仿宋_GB2312"/>
                <w:color w:val="000000"/>
                <w:sz w:val="20"/>
                <w:szCs w:val="20"/>
              </w:rPr>
              <w:t>满意度</w:t>
            </w:r>
          </w:p>
          <w:p>
            <w:pPr>
              <w:widowControl/>
              <w:jc w:val="center"/>
              <w:rPr>
                <w:rFonts w:eastAsia="仿宋_GB2312"/>
                <w:color w:val="000000"/>
                <w:sz w:val="20"/>
                <w:szCs w:val="20"/>
              </w:rPr>
            </w:pPr>
            <w:r>
              <w:rPr>
                <w:rFonts w:eastAsia="仿宋_GB2312"/>
                <w:color w:val="000000"/>
                <w:sz w:val="20"/>
                <w:szCs w:val="20"/>
              </w:rPr>
              <w:t>指标</w:t>
            </w:r>
          </w:p>
          <w:p>
            <w:pPr>
              <w:widowControl/>
              <w:jc w:val="center"/>
              <w:rPr>
                <w:rFonts w:eastAsia="仿宋_GB2312"/>
                <w:color w:val="000000"/>
                <w:sz w:val="20"/>
                <w:szCs w:val="20"/>
              </w:rPr>
            </w:pPr>
            <w:r>
              <w:rPr>
                <w:rFonts w:eastAsia="仿宋_GB2312"/>
                <w:color w:val="000000"/>
                <w:sz w:val="20"/>
                <w:szCs w:val="20"/>
              </w:rPr>
              <w:t>（10分）</w:t>
            </w:r>
          </w:p>
        </w:tc>
        <w:tc>
          <w:tcPr>
            <w:tcW w:w="1080" w:type="dxa"/>
            <w:noWrap w:val="0"/>
            <w:vAlign w:val="center"/>
          </w:tcPr>
          <w:p>
            <w:pPr>
              <w:widowControl/>
              <w:jc w:val="center"/>
              <w:rPr>
                <w:rFonts w:eastAsia="仿宋_GB2312"/>
                <w:color w:val="000000"/>
                <w:sz w:val="20"/>
                <w:szCs w:val="20"/>
              </w:rPr>
            </w:pPr>
            <w:r>
              <w:rPr>
                <w:rFonts w:eastAsia="仿宋_GB2312"/>
                <w:color w:val="000000"/>
                <w:sz w:val="20"/>
                <w:szCs w:val="20"/>
              </w:rPr>
              <w:t>服务对象满意度指标</w:t>
            </w:r>
          </w:p>
        </w:tc>
        <w:tc>
          <w:tcPr>
            <w:tcW w:w="1224" w:type="dxa"/>
            <w:noWrap w:val="0"/>
            <w:vAlign w:val="center"/>
          </w:tcPr>
          <w:p>
            <w:pPr>
              <w:widowControl/>
              <w:jc w:val="center"/>
              <w:rPr>
                <w:rFonts w:eastAsia="仿宋_GB2312"/>
                <w:color w:val="000000"/>
                <w:sz w:val="20"/>
                <w:szCs w:val="20"/>
              </w:rPr>
            </w:pPr>
            <w:r>
              <w:rPr>
                <w:rFonts w:hint="eastAsia" w:eastAsia="仿宋_GB2312"/>
                <w:color w:val="000000"/>
                <w:sz w:val="20"/>
                <w:szCs w:val="20"/>
              </w:rPr>
              <w:t>农业生产切实急需</w:t>
            </w:r>
          </w:p>
        </w:tc>
        <w:tc>
          <w:tcPr>
            <w:tcW w:w="1134" w:type="dxa"/>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96%</w:t>
            </w:r>
          </w:p>
        </w:tc>
        <w:tc>
          <w:tcPr>
            <w:tcW w:w="1134" w:type="dxa"/>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95%</w:t>
            </w:r>
          </w:p>
        </w:tc>
        <w:tc>
          <w:tcPr>
            <w:tcW w:w="828" w:type="dxa"/>
            <w:noWrap w:val="0"/>
            <w:vAlign w:val="center"/>
          </w:tcPr>
          <w:p>
            <w:pPr>
              <w:widowControl/>
              <w:jc w:val="center"/>
              <w:rPr>
                <w:rFonts w:hint="default" w:eastAsia="仿宋_GB2312"/>
                <w:color w:val="000000"/>
                <w:sz w:val="20"/>
                <w:szCs w:val="20"/>
                <w:lang w:val="en" w:eastAsia="zh-CN"/>
              </w:rPr>
            </w:pPr>
            <w:r>
              <w:rPr>
                <w:rFonts w:hint="default" w:eastAsia="仿宋_GB2312"/>
                <w:color w:val="000000"/>
                <w:sz w:val="20"/>
                <w:szCs w:val="20"/>
                <w:lang w:val="en" w:eastAsia="zh-CN"/>
              </w:rPr>
              <w:t>10</w:t>
            </w:r>
          </w:p>
        </w:tc>
        <w:tc>
          <w:tcPr>
            <w:tcW w:w="873" w:type="dxa"/>
            <w:noWrap w:val="0"/>
            <w:vAlign w:val="center"/>
          </w:tcPr>
          <w:p>
            <w:pPr>
              <w:widowControl/>
              <w:jc w:val="center"/>
              <w:rPr>
                <w:rFonts w:hint="default" w:ascii="Times New Roman" w:hAnsi="Times New Roman" w:eastAsia="仿宋_GB2312" w:cs="Times New Roman"/>
                <w:color w:val="000000"/>
                <w:kern w:val="2"/>
                <w:sz w:val="20"/>
                <w:szCs w:val="20"/>
                <w:lang w:val="en-US" w:eastAsia="zh-CN" w:bidi="ar-SA"/>
              </w:rPr>
            </w:pPr>
            <w:r>
              <w:rPr>
                <w:rFonts w:hint="default" w:eastAsia="仿宋_GB2312"/>
                <w:color w:val="000000"/>
                <w:sz w:val="20"/>
                <w:szCs w:val="20"/>
                <w:lang w:val="en" w:eastAsia="zh-CN"/>
              </w:rPr>
              <w:t>9</w:t>
            </w:r>
            <w:r>
              <w:rPr>
                <w:rFonts w:hint="eastAsia" w:eastAsia="仿宋_GB2312"/>
                <w:color w:val="000000"/>
                <w:sz w:val="20"/>
                <w:szCs w:val="20"/>
                <w:lang w:val="en-US" w:eastAsia="zh-CN"/>
              </w:rPr>
              <w:t>.8</w:t>
            </w:r>
          </w:p>
        </w:tc>
        <w:tc>
          <w:tcPr>
            <w:tcW w:w="1418" w:type="dxa"/>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2" w:type="dxa"/>
            <w:gridSpan w:val="6"/>
            <w:noWrap w:val="0"/>
            <w:vAlign w:val="center"/>
          </w:tcPr>
          <w:p>
            <w:pPr>
              <w:widowControl/>
              <w:jc w:val="center"/>
              <w:rPr>
                <w:rFonts w:eastAsia="仿宋_GB2312"/>
                <w:color w:val="000000"/>
                <w:sz w:val="20"/>
                <w:szCs w:val="20"/>
              </w:rPr>
            </w:pPr>
            <w:r>
              <w:rPr>
                <w:rFonts w:eastAsia="仿宋_GB2312"/>
                <w:color w:val="000000"/>
                <w:sz w:val="20"/>
                <w:szCs w:val="20"/>
              </w:rPr>
              <w:t>总分</w:t>
            </w:r>
          </w:p>
        </w:tc>
        <w:tc>
          <w:tcPr>
            <w:tcW w:w="828" w:type="dxa"/>
            <w:noWrap w:val="0"/>
            <w:vAlign w:val="center"/>
          </w:tcPr>
          <w:p>
            <w:pPr>
              <w:widowControl/>
              <w:jc w:val="center"/>
              <w:rPr>
                <w:rFonts w:hint="default" w:eastAsia="仿宋_GB2312"/>
                <w:color w:val="000000"/>
                <w:sz w:val="20"/>
                <w:szCs w:val="20"/>
                <w:lang w:val="en" w:eastAsia="zh-CN"/>
              </w:rPr>
            </w:pPr>
            <w:r>
              <w:rPr>
                <w:rFonts w:hint="default" w:eastAsia="仿宋_GB2312"/>
                <w:color w:val="000000"/>
                <w:sz w:val="20"/>
                <w:szCs w:val="20"/>
                <w:lang w:val="en" w:eastAsia="zh-CN"/>
              </w:rPr>
              <w:t>100</w:t>
            </w:r>
          </w:p>
        </w:tc>
        <w:tc>
          <w:tcPr>
            <w:tcW w:w="873" w:type="dxa"/>
            <w:noWrap w:val="0"/>
            <w:vAlign w:val="center"/>
          </w:tcPr>
          <w:p>
            <w:pPr>
              <w:widowControl/>
              <w:jc w:val="left"/>
              <w:rPr>
                <w:rFonts w:hint="default" w:eastAsia="仿宋_GB2312"/>
                <w:color w:val="000000"/>
                <w:sz w:val="20"/>
                <w:szCs w:val="20"/>
                <w:lang w:val="en"/>
              </w:rPr>
            </w:pPr>
            <w:r>
              <w:rPr>
                <w:rFonts w:eastAsia="仿宋_GB2312"/>
                <w:color w:val="000000"/>
                <w:sz w:val="20"/>
                <w:szCs w:val="20"/>
              </w:rPr>
              <w:t>　</w:t>
            </w:r>
            <w:r>
              <w:rPr>
                <w:rFonts w:hint="default" w:eastAsia="仿宋_GB2312"/>
                <w:color w:val="000000"/>
                <w:sz w:val="20"/>
                <w:szCs w:val="20"/>
                <w:lang w:val="en"/>
              </w:rPr>
              <w:t>99</w:t>
            </w:r>
          </w:p>
        </w:tc>
        <w:tc>
          <w:tcPr>
            <w:tcW w:w="1418" w:type="dxa"/>
            <w:noWrap w:val="0"/>
            <w:vAlign w:val="center"/>
          </w:tcPr>
          <w:p>
            <w:pPr>
              <w:widowControl/>
              <w:jc w:val="left"/>
              <w:rPr>
                <w:rFonts w:eastAsia="仿宋_GB2312"/>
                <w:color w:val="000000"/>
                <w:sz w:val="20"/>
                <w:szCs w:val="20"/>
              </w:rPr>
            </w:pPr>
            <w:r>
              <w:rPr>
                <w:rFonts w:eastAsia="仿宋_GB2312"/>
                <w:color w:val="000000"/>
                <w:sz w:val="20"/>
                <w:szCs w:val="20"/>
              </w:rPr>
              <w:t>　</w:t>
            </w:r>
          </w:p>
        </w:tc>
      </w:tr>
    </w:tbl>
    <w:p>
      <w:pPr>
        <w:tabs>
          <w:tab w:val="left" w:pos="7560"/>
        </w:tabs>
        <w:adjustRightInd w:val="0"/>
        <w:snapToGrid w:val="0"/>
        <w:spacing w:line="560" w:lineRule="exact"/>
        <w:rPr>
          <w:rFonts w:hint="eastAsia" w:eastAsia="仿宋_GB2312"/>
          <w:sz w:val="22"/>
          <w:szCs w:val="22"/>
        </w:rPr>
      </w:pPr>
      <w:r>
        <w:rPr>
          <w:rFonts w:eastAsia="仿宋_GB2312"/>
          <w:sz w:val="22"/>
          <w:szCs w:val="22"/>
        </w:rPr>
        <w:t>填表人：</w:t>
      </w:r>
      <w:r>
        <w:rPr>
          <w:rFonts w:hint="eastAsia" w:eastAsia="仿宋_GB2312"/>
          <w:sz w:val="22"/>
          <w:szCs w:val="22"/>
          <w:lang w:eastAsia="zh-CN"/>
        </w:rPr>
        <w:t>肖瑾慧</w:t>
      </w:r>
      <w:r>
        <w:rPr>
          <w:rFonts w:eastAsia="仿宋_GB2312"/>
          <w:sz w:val="22"/>
          <w:szCs w:val="22"/>
        </w:rPr>
        <w:t xml:space="preserve">   填报日期：</w:t>
      </w:r>
      <w:r>
        <w:rPr>
          <w:rFonts w:hint="eastAsia" w:eastAsia="仿宋_GB2312"/>
          <w:sz w:val="22"/>
          <w:szCs w:val="22"/>
          <w:lang w:val="en-US" w:eastAsia="zh-CN"/>
        </w:rPr>
        <w:t>2023</w:t>
      </w:r>
      <w:r>
        <w:rPr>
          <w:rFonts w:hint="default" w:eastAsia="仿宋_GB2312"/>
          <w:sz w:val="22"/>
          <w:szCs w:val="22"/>
          <w:lang w:val="en" w:eastAsia="zh-CN"/>
        </w:rPr>
        <w:t>.04.28</w:t>
      </w:r>
      <w:r>
        <w:rPr>
          <w:rFonts w:hint="eastAsia" w:eastAsia="仿宋_GB2312"/>
          <w:sz w:val="22"/>
          <w:szCs w:val="22"/>
          <w:lang w:val="en-US" w:eastAsia="zh-CN"/>
        </w:rPr>
        <w:t xml:space="preserve">  </w:t>
      </w:r>
      <w:r>
        <w:rPr>
          <w:rFonts w:eastAsia="仿宋_GB2312"/>
          <w:sz w:val="22"/>
          <w:szCs w:val="22"/>
        </w:rPr>
        <w:t>联系电话：</w:t>
      </w:r>
      <w:r>
        <w:rPr>
          <w:rFonts w:hint="eastAsia" w:eastAsia="仿宋_GB2312"/>
          <w:sz w:val="22"/>
          <w:szCs w:val="22"/>
          <w:lang w:val="en-US" w:eastAsia="zh-CN"/>
        </w:rPr>
        <w:t>18390869874</w:t>
      </w:r>
      <w:r>
        <w:rPr>
          <w:rFonts w:hint="eastAsia" w:eastAsia="仿宋_GB2312"/>
          <w:sz w:val="22"/>
          <w:szCs w:val="22"/>
        </w:rPr>
        <w:t xml:space="preserve">  </w:t>
      </w:r>
      <w:r>
        <w:rPr>
          <w:rFonts w:eastAsia="仿宋_GB2312"/>
          <w:sz w:val="22"/>
          <w:szCs w:val="22"/>
        </w:rPr>
        <w:t>单位负责人签字：</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script"/>
    <w:pitch w:val="default"/>
    <w:sig w:usb0="A00002BF" w:usb1="184F6CFA" w:usb2="00000012" w:usb3="00000000" w:csb0="00040001" w:csb1="00000000"/>
  </w:font>
  <w:font w:name="方正大标宋简体">
    <w:altName w:val="Arial Unicode MS"/>
    <w:panose1 w:val="03000509000000000000"/>
    <w:charset w:val="00"/>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ascii="宋体"/>
        <w:sz w:val="28"/>
        <w:szCs w:val="28"/>
      </w:rPr>
    </w:pPr>
    <w:r>
      <w:rPr>
        <w:rStyle w:val="7"/>
        <w:rFonts w:hint="eastAsia" w:ascii="宋体"/>
        <w:color w:val="FFFFFF"/>
        <w:sz w:val="28"/>
        <w:szCs w:val="28"/>
      </w:rPr>
      <w:t>—</w:t>
    </w:r>
    <w:r>
      <w:rPr>
        <w:rStyle w:val="7"/>
        <w:rFonts w:hint="eastAsia" w:ascii="宋体"/>
        <w:sz w:val="28"/>
        <w:szCs w:val="28"/>
      </w:rPr>
      <w:t xml:space="preserve">— </w:t>
    </w:r>
    <w:r>
      <w:rPr>
        <w:rStyle w:val="7"/>
        <w:rFonts w:hint="eastAsia" w:ascii="宋体"/>
        <w:sz w:val="28"/>
        <w:szCs w:val="28"/>
      </w:rPr>
      <w:fldChar w:fldCharType="begin"/>
    </w:r>
    <w:r>
      <w:rPr>
        <w:rStyle w:val="7"/>
        <w:rFonts w:hint="eastAsia" w:ascii="宋体"/>
        <w:sz w:val="28"/>
        <w:szCs w:val="28"/>
      </w:rPr>
      <w:instrText xml:space="preserve">PAGE  </w:instrText>
    </w:r>
    <w:r>
      <w:rPr>
        <w:rStyle w:val="7"/>
        <w:rFonts w:hint="eastAsia" w:ascii="宋体"/>
        <w:sz w:val="28"/>
        <w:szCs w:val="28"/>
      </w:rPr>
      <w:fldChar w:fldCharType="separate"/>
    </w:r>
    <w:r>
      <w:rPr>
        <w:rStyle w:val="7"/>
        <w:rFonts w:ascii="宋体"/>
        <w:sz w:val="28"/>
        <w:szCs w:val="28"/>
      </w:rPr>
      <w:t>13</w:t>
    </w:r>
    <w:r>
      <w:rPr>
        <w:rStyle w:val="7"/>
        <w:rFonts w:hint="eastAsia" w:ascii="宋体"/>
        <w:sz w:val="28"/>
        <w:szCs w:val="28"/>
      </w:rPr>
      <w:fldChar w:fldCharType="end"/>
    </w:r>
    <w:r>
      <w:rPr>
        <w:rStyle w:val="7"/>
        <w:rFonts w:hint="eastAsia" w:ascii="宋体"/>
        <w:sz w:val="28"/>
        <w:szCs w:val="28"/>
      </w:rPr>
      <w:t xml:space="preserve"> —</w:t>
    </w:r>
    <w:r>
      <w:rPr>
        <w:rStyle w:val="7"/>
        <w:rFonts w:hint="eastAsia" w:ascii="宋体"/>
        <w:color w:val="FFFFFF"/>
        <w:sz w:val="28"/>
        <w:szCs w:val="28"/>
      </w:rPr>
      <w:t>—</w:t>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B4986"/>
    <w:multiLevelType w:val="singleLevel"/>
    <w:tmpl w:val="C7BB498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67F5A7"/>
    <w:rsid w:val="377E96B0"/>
    <w:rsid w:val="49D74329"/>
    <w:rsid w:val="5EEF1D94"/>
    <w:rsid w:val="5EEFFCB4"/>
    <w:rsid w:val="5F5FB824"/>
    <w:rsid w:val="6B5D1098"/>
    <w:rsid w:val="6ED7AECC"/>
    <w:rsid w:val="6FFDE55C"/>
    <w:rsid w:val="727CEC3C"/>
    <w:rsid w:val="77F67EA2"/>
    <w:rsid w:val="7EF731D4"/>
    <w:rsid w:val="7EFF0EEF"/>
    <w:rsid w:val="7FF60E7A"/>
    <w:rsid w:val="91F745CC"/>
    <w:rsid w:val="CF4ED70F"/>
    <w:rsid w:val="D6754D04"/>
    <w:rsid w:val="D7FFB774"/>
    <w:rsid w:val="F667F5A7"/>
    <w:rsid w:val="FDF0DE94"/>
    <w:rsid w:val="FF7FF85F"/>
    <w:rsid w:val="FFDE12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index 8"/>
    <w:basedOn w:val="1"/>
    <w:next w:val="1"/>
    <w:qFormat/>
    <w:uiPriority w:val="0"/>
    <w:pPr>
      <w:spacing w:line="520" w:lineRule="exact"/>
      <w:ind w:firstLine="643" w:firstLineChars="200"/>
      <w:jc w:val="left"/>
    </w:pPr>
    <w:rPr>
      <w:rFonts w:ascii="宋体" w:hAnsi="宋体"/>
      <w:b/>
      <w:bCs/>
      <w:sz w:val="32"/>
      <w:szCs w:val="32"/>
      <w:shd w:val="clear" w:color="auto" w:fill="FFFFFF"/>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page number"/>
    <w:basedOn w:val="6"/>
    <w:qFormat/>
    <w:uiPriority w:val="0"/>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2023-05-11T08:33:00Z</dcterms:created>
  <dc:creator>greatwall</dc:creator>
  <cp:lastModifiedBy>greatwall</cp:lastModifiedBy>
  <cp:lastPrinted>2023-05-12T08:50:39Z</cp:lastPrinted>
  <dcterms:modified xsi:type="dcterms:W3CDTF">2023-11-29T11:49:24Z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