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olors1.xml" ContentType="application/vnd.ms-office.chartcolorstyle+xml"/>
  <Override PartName="/word/charts/style1.xml" ContentType="application/vnd.ms-office.chartstyle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theme/themeOverride1.xml" ContentType="application/vnd.openxmlformats-officedocument.themeOverrid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株洲市城市管理和综合执法局</w:t>
      </w:r>
    </w:p>
    <w:p>
      <w:pPr>
        <w:jc w:val="center"/>
        <w:rPr>
          <w:rFonts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  <w:lang w:val="en-US" w:eastAsia="zh-CN"/>
        </w:rPr>
        <w:t>9</w:t>
      </w:r>
      <w:r>
        <w:rPr>
          <w:rFonts w:hint="eastAsia" w:ascii="黑体" w:hAnsi="黑体" w:eastAsia="黑体"/>
          <w:sz w:val="44"/>
          <w:szCs w:val="44"/>
        </w:rPr>
        <w:t>月行政审批政务服务月报</w:t>
      </w:r>
    </w:p>
    <w:p>
      <w:pPr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9</w:t>
      </w:r>
      <w:r>
        <w:rPr>
          <w:rFonts w:hint="eastAsia" w:ascii="仿宋_GB2312" w:eastAsia="仿宋_GB2312"/>
          <w:sz w:val="32"/>
          <w:szCs w:val="32"/>
        </w:rPr>
        <w:t>月份，我局行政许可审批主要业务是户外广告设置、市政行业和环卫行业审批。共受理各类审批业务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37</w:t>
      </w:r>
      <w:r>
        <w:rPr>
          <w:rFonts w:hint="eastAsia" w:ascii="仿宋_GB2312" w:eastAsia="仿宋_GB2312"/>
          <w:sz w:val="32"/>
          <w:szCs w:val="32"/>
        </w:rPr>
        <w:t>件，办结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37</w:t>
      </w:r>
      <w:r>
        <w:rPr>
          <w:rFonts w:hint="eastAsia" w:ascii="仿宋_GB2312" w:eastAsia="仿宋_GB2312"/>
          <w:sz w:val="32"/>
          <w:szCs w:val="32"/>
        </w:rPr>
        <w:t>件，以上业务均在规定时间内办理，未发生投诉和超时办理。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其中，市政设施建设类审批受理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sz w:val="32"/>
          <w:szCs w:val="32"/>
        </w:rPr>
        <w:t>件，现场勘查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sz w:val="32"/>
          <w:szCs w:val="32"/>
        </w:rPr>
        <w:t>次，办结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sz w:val="32"/>
          <w:szCs w:val="32"/>
        </w:rPr>
        <w:t>件，</w:t>
      </w:r>
      <w:r>
        <w:rPr>
          <w:rFonts w:hint="eastAsia" w:ascii="仿宋_GB2312" w:eastAsia="仿宋_GB2312"/>
          <w:sz w:val="32"/>
          <w:szCs w:val="32"/>
          <w:lang w:eastAsia="zh-CN"/>
        </w:rPr>
        <w:t>主要</w:t>
      </w:r>
      <w:r>
        <w:rPr>
          <w:rFonts w:hint="eastAsia" w:ascii="仿宋_GB2312" w:eastAsia="仿宋_GB2312"/>
          <w:sz w:val="32"/>
          <w:szCs w:val="32"/>
        </w:rPr>
        <w:t>为</w:t>
      </w:r>
      <w:r>
        <w:rPr>
          <w:rFonts w:hint="eastAsia" w:ascii="仿宋_GB2312" w:eastAsia="仿宋_GB2312"/>
          <w:sz w:val="32"/>
          <w:szCs w:val="32"/>
          <w:lang w:eastAsia="zh-CN"/>
        </w:rPr>
        <w:t>占用、挖掘城市道路</w:t>
      </w:r>
      <w:r>
        <w:rPr>
          <w:rFonts w:hint="eastAsia" w:ascii="仿宋_GB2312" w:eastAsia="仿宋_GB2312"/>
          <w:sz w:val="32"/>
          <w:szCs w:val="32"/>
        </w:rPr>
        <w:t>审批事项；临时性建筑物搭建、堆放物料、占道施工</w:t>
      </w:r>
      <w:r>
        <w:rPr>
          <w:rFonts w:hint="eastAsia" w:ascii="仿宋_GB2312" w:eastAsia="仿宋_GB2312"/>
          <w:sz w:val="32"/>
          <w:szCs w:val="32"/>
          <w:lang w:eastAsia="zh-CN"/>
        </w:rPr>
        <w:t>受理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8件，办结8件；</w:t>
      </w:r>
      <w:r>
        <w:rPr>
          <w:rFonts w:hint="eastAsia" w:ascii="仿宋_GB2312" w:eastAsia="仿宋_GB2312"/>
          <w:sz w:val="32"/>
          <w:szCs w:val="32"/>
        </w:rPr>
        <w:t>大型户外广告设置审批受理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22</w:t>
      </w:r>
      <w:r>
        <w:rPr>
          <w:rFonts w:hint="eastAsia" w:ascii="仿宋_GB2312" w:eastAsia="仿宋_GB2312"/>
          <w:sz w:val="32"/>
          <w:szCs w:val="32"/>
        </w:rPr>
        <w:t>件，现场勘查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22</w:t>
      </w:r>
      <w:r>
        <w:rPr>
          <w:rFonts w:hint="eastAsia" w:ascii="仿宋_GB2312" w:eastAsia="仿宋_GB2312"/>
          <w:sz w:val="32"/>
          <w:szCs w:val="32"/>
        </w:rPr>
        <w:t>次，办结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22</w:t>
      </w:r>
      <w:r>
        <w:rPr>
          <w:rFonts w:hint="eastAsia" w:ascii="仿宋_GB2312" w:eastAsia="仿宋_GB2312"/>
          <w:sz w:val="32"/>
          <w:szCs w:val="32"/>
        </w:rPr>
        <w:t>件；从事城市生活垃圾经营性清扫、收集、运输服务许可受理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</w:rPr>
        <w:t>件，办结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</w:rPr>
        <w:t>件。</w:t>
      </w:r>
    </w:p>
    <w:p>
      <w:pPr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438150</wp:posOffset>
                </wp:positionH>
                <wp:positionV relativeFrom="paragraph">
                  <wp:posOffset>188595</wp:posOffset>
                </wp:positionV>
                <wp:extent cx="4781550" cy="3228975"/>
                <wp:effectExtent l="4445" t="4445" r="14605" b="5080"/>
                <wp:wrapNone/>
                <wp:docPr id="3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81550" cy="3228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drawing>
                                <wp:inline distT="0" distB="0" distL="0" distR="0">
                                  <wp:extent cx="4695825" cy="3038475"/>
                                  <wp:effectExtent l="4445" t="4445" r="5080" b="5080"/>
                                  <wp:docPr id="1" name="图表 6"/>
                                  <wp:cNvGraphicFramePr/>
                                  <a:graphic xmlns:a="http://schemas.openxmlformats.org/drawingml/2006/main">
                                    <a:graphicData uri="http://schemas.openxmlformats.org/drawingml/2006/chart">
                                      <c:chart xmlns:c="http://schemas.openxmlformats.org/drawingml/2006/chart" xmlns:r="http://schemas.openxmlformats.org/officeDocument/2006/relationships" r:id="rId4"/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4" o:spid="_x0000_s1026" o:spt="202" type="#_x0000_t202" style="position:absolute;left:0pt;margin-left:34.5pt;margin-top:14.85pt;height:254.25pt;width:376.5pt;z-index:251659264;mso-width-relative:page;mso-height-relative:page;" fillcolor="#FFFFFF" filled="t" stroked="t" coordsize="21600,21600" o:gfxdata="UEsDBAoAAAAAAIdO4kAAAAAAAAAAAAAAAAAEAAAAZHJzL1BLAwQUAAAACACHTuJAx2iVe9YAAAAJ&#10;AQAADwAAAGRycy9kb3ducmV2LnhtbE2PzW6DMBCE75X6DtZG6q0xcRUCFJND1FyRmkY9L3gDKNhG&#10;2Pl7+25P7XF2VjPflNu7HcWV5jB4p2G1TECQa70ZXKfh+LV/zUCEiM7g6B1peFCAbfX8VGJh/M19&#10;0vUQO8EhLhSooY9xKqQMbU8Ww9JP5Ng7+dliZDl30sx443A7SpUkqbQ4OG7ocaJdT+35cLEaYv6x&#10;T7HeNZsH1ae6G7+bdVRavyxWyTuISPf49wy/+IwOFTM1/uJMEKOGNOcpUYPKNyDYz5TiQ6Nh/ZYp&#10;kFUp/y+ofgBQSwMEFAAAAAgAh07iQJgl248HAgAANwQAAA4AAABkcnMvZTJvRG9jLnhtbK1TS27b&#10;MBDdF+gdCO5r2U7cuILlAI3jboo2QNID0CQlEeAPHNqSL9DeoKtuuu+5fI4MKcdp0o0X1YIacoZv&#10;5r0ZLq57o8lOBlDOVnQyGlMiLXdC2aai3x7W7+aUQGRWMO2srOheAr1evn2z6Hwpp651WshAEMRC&#10;2fmKtjH6siiAt9IwGDkvLTprFwyLuA1NIQLrEN3oYjoevy86F4QPjksAPF0NTnpEDOcAurpWXK4c&#10;3xpp44AapGYRKUGrPNBlrrauJY9f6xpkJLqiyDTmFZOgvUlrsVywsgnMt4ofS2DnlPCKk2HKYtIT&#10;1IpFRrZB/QNlFA8OXB1H3JliIJIVQRaT8Stt7lvmZeaCUoM/iQ7/D5Z/2d0FokRFLyixzGDDDz9/&#10;HH79Ofz+Ti6TPJ2HEqPuPcbF/qPrcWiezgEPE+u+Dib9kQ9BP4q7P4kr+0g4Hl5ezSezGbo4+i6m&#10;0/mHq1nCKZ6v+wDxk3SGJKOiAbuXRWW7zxCH0KeQlA2cVmKttM6b0GxudCA7hp1e5++I/iJMW9Jh&#10;+gnmJpzh+NY4NmgajxKAbXK+FzfgPOBU2IpBOxSQEVJ+VhoVZchWK5m4tYLEvUeZLb4umooxUlCi&#10;JT7GZOXIyJQ+JxK10xYlTD0aepGs2G96hEnmxok99m3rg2palDR3LofjPGXtj7OfBvbvfQZ9fu/L&#10;R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MdolXvWAAAACQEAAA8AAAAAAAAAAQAgAAAAIgAAAGRy&#10;cy9kb3ducmV2LnhtbFBLAQIUABQAAAAIAIdO4kCYJduPBwIAADcEAAAOAAAAAAAAAAEAIAAAACUB&#10;AABkcnMvZTJvRG9jLnhtbFBLBQYAAAAABgAGAFkBAACeBQAAAAA=&#10;">
                <v:fill on="t" focussize="0,0"/>
                <v:stroke weight="0.25pt" color="#FFFFFF" joinstyle="miter"/>
                <v:imagedata o:title=""/>
                <o:lock v:ext="edit" aspectratio="f"/>
                <v:textbox>
                  <w:txbxContent>
                    <w:p>
                      <w:r>
                        <w:drawing>
                          <wp:inline distT="0" distB="0" distL="0" distR="0">
                            <wp:extent cx="4695825" cy="3038475"/>
                            <wp:effectExtent l="4445" t="4445" r="5080" b="5080"/>
                            <wp:docPr id="1" name="图表 6"/>
                            <wp:cNvGraphicFramePr/>
                            <a:graphic xmlns:a="http://schemas.openxmlformats.org/drawingml/2006/main">
                              <a:graphicData uri="http://schemas.openxmlformats.org/drawingml/2006/chart">
                                <c:chart xmlns:c="http://schemas.openxmlformats.org/drawingml/2006/chart" xmlns:r="http://schemas.openxmlformats.org/officeDocument/2006/relationships" r:id="rId4"/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600" w:lineRule="exact"/>
        <w:ind w:right="640" w:firstLine="640" w:firstLineChars="200"/>
        <w:rPr>
          <w:rFonts w:ascii="仿宋_GB2312" w:eastAsia="仿宋_GB2312"/>
          <w:sz w:val="32"/>
          <w:szCs w:val="32"/>
        </w:rPr>
      </w:pPr>
    </w:p>
    <w:p>
      <w:pPr>
        <w:widowControl/>
        <w:shd w:val="clear" w:color="auto" w:fill="FFFFFF"/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受理、办结情况图</w:t>
      </w:r>
    </w:p>
    <w:p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600" w:lineRule="exact"/>
        <w:ind w:firstLine="640" w:firstLineChars="200"/>
      </w:pPr>
      <w:r>
        <w:rPr>
          <w:rFonts w:hint="eastAsia" w:ascii="仿宋_GB2312" w:eastAsia="仿宋_GB2312"/>
          <w:sz w:val="32"/>
          <w:szCs w:val="32"/>
        </w:rPr>
        <w:t>窗口共接待来电来访接待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56</w:t>
      </w:r>
      <w:r>
        <w:rPr>
          <w:rFonts w:hint="eastAsia" w:ascii="仿宋_GB2312" w:eastAsia="仿宋_GB2312"/>
          <w:sz w:val="32"/>
          <w:szCs w:val="32"/>
        </w:rPr>
        <w:t>次，其中来访咨询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23</w:t>
      </w:r>
      <w:r>
        <w:rPr>
          <w:rFonts w:hint="eastAsia" w:ascii="仿宋_GB2312" w:eastAsia="仿宋_GB2312"/>
          <w:sz w:val="32"/>
          <w:szCs w:val="32"/>
        </w:rPr>
        <w:t>次，电话咨询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33</w:t>
      </w:r>
      <w:r>
        <w:rPr>
          <w:rFonts w:hint="eastAsia" w:ascii="仿宋_GB2312" w:eastAsia="仿宋_GB2312"/>
          <w:sz w:val="32"/>
          <w:szCs w:val="32"/>
        </w:rPr>
        <w:t>次。咨询内容主要涉及户外广告设置、市政、园林、环卫等审批事项</w:t>
      </w:r>
      <w:r>
        <w:rPr>
          <w:rFonts w:hint="eastAsia" w:ascii="仿宋_GB2312" w:eastAsia="仿宋_GB2312"/>
          <w:sz w:val="32"/>
          <w:szCs w:val="32"/>
          <w:lang w:eastAsia="zh-CN"/>
        </w:rPr>
        <w:t>和人行道违停处罚等城市管理工作</w:t>
      </w:r>
      <w:r>
        <w:rPr>
          <w:rFonts w:hint="eastAsia"/>
        </w:rPr>
        <w:t>。</w:t>
      </w:r>
    </w:p>
    <w:p>
      <w:pPr>
        <w:spacing w:line="600" w:lineRule="exact"/>
        <w:ind w:firstLine="420" w:firstLineChars="200"/>
      </w:pPr>
    </w:p>
    <w:p>
      <w:pPr>
        <w:rPr>
          <w:rFonts w:ascii="黑体" w:hAnsi="黑体" w:eastAsia="黑体"/>
          <w:sz w:val="44"/>
          <w:szCs w:val="44"/>
        </w:rPr>
      </w:pPr>
      <w:r>
        <w:rPr>
          <w:rFonts w:ascii="黑体" w:hAnsi="黑体" w:eastAsia="黑体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466725</wp:posOffset>
                </wp:positionH>
                <wp:positionV relativeFrom="paragraph">
                  <wp:posOffset>171450</wp:posOffset>
                </wp:positionV>
                <wp:extent cx="4622800" cy="3072765"/>
                <wp:effectExtent l="5080" t="5080" r="20320" b="8255"/>
                <wp:wrapNone/>
                <wp:docPr id="4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22800" cy="30727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/>
                        </w:txbxContent>
                      </wps:txbx>
                      <wps:bodyPr wrap="none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5" o:spid="_x0000_s1026" o:spt="202" type="#_x0000_t202" style="position:absolute;left:0pt;margin-left:36.75pt;margin-top:13.5pt;height:241.95pt;width:364pt;mso-wrap-style:none;z-index:251660288;mso-width-relative:page;mso-height-relative:page;" fillcolor="#FFFFFF" filled="t" stroked="t" coordsize="21600,21600" o:gfxdata="UEsDBAoAAAAAAIdO4kAAAAAAAAAAAAAAAAAEAAAAZHJzL1BLAwQUAAAACACHTuJAK/CHm9kAAAAJ&#10;AQAADwAAAGRycy9kb3ducmV2LnhtbE2PzU7DMBCE70i8g7VI3KidotIS4lSoQCUOHCiIlts2XpKI&#10;eB3F7t/bs5zguDOj2W+K+dF3ak9DbANbyEYGFHEVXMu1hfe3p6sZqJiQHXaBycKJIszL87MCcxcO&#10;/Er7VaqVlHDM0UKTUp9rHauGPMZR6InF+wqDxyTnUGs34EHKfafHxtxojy3LhwZ7WjRUfa923kL7&#10;8tmnj/Xy8WERluvTBuPm/jlae3mRmTtQiY7pLwy/+IIOpTBtw45dVJ2F6fVEkhbGU5kk/sxkImwt&#10;TDJzC7os9P8F5Q9QSwMEFAAAAAgAh07iQDfDf1IZAgAAXQQAAA4AAABkcnMvZTJvRG9jLnhtbK1U&#10;S5LTMBDdU8UdVNoTO2aSGVxxpoAQNhRQNXAARZZtVelXaiV2LgA3YMWGPefKOWjJ+TDDJgu8sFvq&#10;1ut+r1te3A9akZ3wIK2p6HSSUyIMt7U0bUW/flm/uKMEAjM1U9aIiu4F0Pvl82eL3pWisJ1VtfAE&#10;QQyUvatoF4Irswx4JzSDiXXCoLOxXrOAS99mtWc9omuVFXk+z3rra+ctFwC4uxqd9IjorwG0TSO5&#10;WFm+1cKEEdULxQJSgk46oMtUbdMIHj41DYhAVEWRaUhvTIL2Jr6z5YKVrWeuk/xYArumhCecNJMG&#10;k56hViwwsvXyHygtubdgmzDhVmcjkaQIspjmT7R56JgTiQtKDe4sOvw/WP5x99kTWVf0hhLDNDb8&#10;8OP74efvw69vZBbl6R2UGPXgMC4Mb+yAQ3PaB9yMrIfG6/hFPgT9KO7+LK4YAuG4eTMvirscXRx9&#10;L/Pb4nae8LPLcechvBdWk2hU1GP3kqhs9wECloKhp5CYDayS9VoqlRa+3bxVnuwYdnqdnlglHnkU&#10;pgzpK/pqVsywEIbj2+DYoKkdSgCmTfkenYDrgGNhKwbdWEBCGIdLyyB8GrNOsPqdqUnYO5TZ4O2i&#10;sRgtakqUwMsYrRQZmFTXRCI7ZZBk7NHYi2iFYTMgTDQ3tt5j33oc8FPGrfOy7VDe6cjVvd4Gu5ZJ&#10;38uRIyhOXdLweEPiWP+9TlGXv8LyD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Cvwh5vZAAAACQEA&#10;AA8AAAAAAAAAAQAgAAAAIgAAAGRycy9kb3ducmV2LnhtbFBLAQIUABQAAAAIAIdO4kA3w39SGQIA&#10;AF0EAAAOAAAAAAAAAAEAIAAAACgBAABkcnMvZTJvRG9jLnhtbFBLBQYAAAAABgAGAFkBAACzBQAA&#10;AAA=&#10;">
                <v:fill on="t" focussize="0,0"/>
                <v:stroke color="#FFFFFF" joinstyle="miter"/>
                <v:imagedata o:title=""/>
                <o:lock v:ext="edit" aspectratio="f"/>
                <v:textbox style="mso-fit-shape-to-text:t;">
                  <w:txbxContent>
                    <w:p/>
                  </w:txbxContent>
                </v:textbox>
              </v:shape>
            </w:pict>
          </mc:Fallback>
        </mc:AlternateContent>
      </w:r>
    </w:p>
    <w:p>
      <w:pPr>
        <w:rPr>
          <w:rFonts w:ascii="黑体" w:hAnsi="黑体" w:eastAsia="黑体"/>
          <w:sz w:val="44"/>
          <w:szCs w:val="44"/>
        </w:rPr>
      </w:pPr>
      <w:r>
        <w:drawing>
          <wp:inline distT="0" distB="0" distL="0" distR="0">
            <wp:extent cx="4429125" cy="2886075"/>
            <wp:effectExtent l="0" t="0" r="9525" b="9525"/>
            <wp:docPr id="2" name="图表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  <w:bookmarkStart w:id="0" w:name="_GoBack"/>
      <w:bookmarkEnd w:id="0"/>
    </w:p>
    <w:p>
      <w:pPr>
        <w:jc w:val="right"/>
        <w:rPr>
          <w:rFonts w:ascii="黑体" w:hAnsi="黑体" w:eastAsia="黑体"/>
          <w:sz w:val="44"/>
          <w:szCs w:val="44"/>
        </w:rPr>
      </w:pPr>
    </w:p>
    <w:p>
      <w:pPr>
        <w:widowControl/>
        <w:shd w:val="clear" w:color="auto" w:fill="FFFFFF"/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来电、来访情况图</w:t>
      </w:r>
    </w:p>
    <w:p>
      <w:pPr>
        <w:jc w:val="right"/>
        <w:rPr>
          <w:rFonts w:ascii="黑体" w:hAnsi="黑体" w:eastAsia="黑体"/>
          <w:sz w:val="44"/>
          <w:szCs w:val="44"/>
        </w:rPr>
      </w:pPr>
    </w:p>
    <w:p>
      <w:pPr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ljNmYwMDQ4MjA3YWFjMjVkZDk3ODQ2N2FkNDFmODcifQ=="/>
  </w:docVars>
  <w:rsids>
    <w:rsidRoot w:val="00017BD6"/>
    <w:rsid w:val="00017BD6"/>
    <w:rsid w:val="00041B76"/>
    <w:rsid w:val="00046B23"/>
    <w:rsid w:val="00132952"/>
    <w:rsid w:val="001409AA"/>
    <w:rsid w:val="00184B06"/>
    <w:rsid w:val="002737F8"/>
    <w:rsid w:val="002A47E4"/>
    <w:rsid w:val="002C1F19"/>
    <w:rsid w:val="0031501E"/>
    <w:rsid w:val="00356C45"/>
    <w:rsid w:val="00380EBE"/>
    <w:rsid w:val="00496974"/>
    <w:rsid w:val="004A5AE7"/>
    <w:rsid w:val="004D1A58"/>
    <w:rsid w:val="00502D59"/>
    <w:rsid w:val="00520350"/>
    <w:rsid w:val="00542121"/>
    <w:rsid w:val="005561AB"/>
    <w:rsid w:val="00560947"/>
    <w:rsid w:val="00560A23"/>
    <w:rsid w:val="00586BA3"/>
    <w:rsid w:val="005A4AA7"/>
    <w:rsid w:val="006313C8"/>
    <w:rsid w:val="006F6622"/>
    <w:rsid w:val="00781279"/>
    <w:rsid w:val="00790D14"/>
    <w:rsid w:val="007F0C56"/>
    <w:rsid w:val="007F38AA"/>
    <w:rsid w:val="008811C6"/>
    <w:rsid w:val="008E6FB7"/>
    <w:rsid w:val="0092634F"/>
    <w:rsid w:val="0097637E"/>
    <w:rsid w:val="009B1EE8"/>
    <w:rsid w:val="00AD314F"/>
    <w:rsid w:val="00AE38B9"/>
    <w:rsid w:val="00BA0876"/>
    <w:rsid w:val="00BB62C3"/>
    <w:rsid w:val="00C3300D"/>
    <w:rsid w:val="00C37FE6"/>
    <w:rsid w:val="00CB0A70"/>
    <w:rsid w:val="00D11ED8"/>
    <w:rsid w:val="00D67A07"/>
    <w:rsid w:val="00D9300C"/>
    <w:rsid w:val="00DA1C4C"/>
    <w:rsid w:val="00DC340B"/>
    <w:rsid w:val="00E275A9"/>
    <w:rsid w:val="00F60CA1"/>
    <w:rsid w:val="00FB08CF"/>
    <w:rsid w:val="00FD546A"/>
    <w:rsid w:val="01090509"/>
    <w:rsid w:val="043E4ECF"/>
    <w:rsid w:val="08243CD7"/>
    <w:rsid w:val="08257B9B"/>
    <w:rsid w:val="0A0F5EE9"/>
    <w:rsid w:val="113339C9"/>
    <w:rsid w:val="12686A20"/>
    <w:rsid w:val="13C76DA2"/>
    <w:rsid w:val="143E0A98"/>
    <w:rsid w:val="15DE527F"/>
    <w:rsid w:val="15FC6CE6"/>
    <w:rsid w:val="19655B71"/>
    <w:rsid w:val="1BAA5302"/>
    <w:rsid w:val="1CDE5C62"/>
    <w:rsid w:val="1E007BD7"/>
    <w:rsid w:val="1E1975ED"/>
    <w:rsid w:val="205B5806"/>
    <w:rsid w:val="2773162A"/>
    <w:rsid w:val="29421DAB"/>
    <w:rsid w:val="29FB04A1"/>
    <w:rsid w:val="2C3E0807"/>
    <w:rsid w:val="2D12039F"/>
    <w:rsid w:val="2D201B05"/>
    <w:rsid w:val="2D501077"/>
    <w:rsid w:val="2DFE4DE0"/>
    <w:rsid w:val="330C74BF"/>
    <w:rsid w:val="33326ADF"/>
    <w:rsid w:val="35FC0D1F"/>
    <w:rsid w:val="36B946F0"/>
    <w:rsid w:val="38E95C26"/>
    <w:rsid w:val="39641F82"/>
    <w:rsid w:val="3A5A5284"/>
    <w:rsid w:val="3B8D5CAA"/>
    <w:rsid w:val="3E971B98"/>
    <w:rsid w:val="4159658E"/>
    <w:rsid w:val="419F16AC"/>
    <w:rsid w:val="42DA1D68"/>
    <w:rsid w:val="4737706E"/>
    <w:rsid w:val="473A0F2D"/>
    <w:rsid w:val="47BF4C99"/>
    <w:rsid w:val="4BEB3D1C"/>
    <w:rsid w:val="4D2638B8"/>
    <w:rsid w:val="53002BF8"/>
    <w:rsid w:val="58FF3BC7"/>
    <w:rsid w:val="59DE4BE6"/>
    <w:rsid w:val="5BF103DE"/>
    <w:rsid w:val="6058013A"/>
    <w:rsid w:val="61162A8F"/>
    <w:rsid w:val="624C3218"/>
    <w:rsid w:val="65192DAA"/>
    <w:rsid w:val="67833D84"/>
    <w:rsid w:val="6C8E0D3F"/>
    <w:rsid w:val="6E9A137E"/>
    <w:rsid w:val="70BA00FF"/>
    <w:rsid w:val="780A39E2"/>
    <w:rsid w:val="7B6F362D"/>
    <w:rsid w:val="7D071F44"/>
    <w:rsid w:val="7D625A8C"/>
    <w:rsid w:val="7E4D1998"/>
    <w:rsid w:val="7E4D7372"/>
    <w:rsid w:val="7E611D19"/>
    <w:rsid w:val="7F273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basedOn w:val="6"/>
    <w:link w:val="2"/>
    <w:semiHidden/>
    <w:qFormat/>
    <w:uiPriority w:val="99"/>
    <w:rPr>
      <w:sz w:val="18"/>
      <w:szCs w:val="18"/>
    </w:rPr>
  </w:style>
  <w:style w:type="character" w:customStyle="1" w:styleId="8">
    <w:name w:val="页眉 Char"/>
    <w:basedOn w:val="6"/>
    <w:link w:val="4"/>
    <w:semiHidden/>
    <w:qFormat/>
    <w:uiPriority w:val="99"/>
    <w:rPr>
      <w:kern w:val="2"/>
      <w:sz w:val="18"/>
      <w:szCs w:val="18"/>
    </w:rPr>
  </w:style>
  <w:style w:type="character" w:customStyle="1" w:styleId="9">
    <w:name w:val="页脚 Char"/>
    <w:basedOn w:val="6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chart" Target="charts/chart2.xml"/><Relationship Id="rId4" Type="http://schemas.openxmlformats.org/officeDocument/2006/relationships/chart" Target="charts/chart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charts/_rels/chart1.xml.rels><?xml version="1.0" encoding="UTF-8" standalone="yes"?>
<Relationships xmlns="http://schemas.openxmlformats.org/package/2006/relationships"><Relationship Id="rId3" Type="http://schemas.microsoft.com/office/2011/relationships/chartColorStyle" Target="colors1.xml"/><Relationship Id="rId2" Type="http://schemas.microsoft.com/office/2011/relationships/chartStyle" Target="style1.xml"/><Relationship Id="rId1" Type="http://schemas.openxmlformats.org/officeDocument/2006/relationships/oleObject" Target="../embeddings/oleObject1.bin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themeOverride" Target="../theme/themeOverride1.xml"/><Relationship Id="rId1" Type="http://schemas.openxmlformats.org/officeDocument/2006/relationships/oleObject" Target="../embeddings/oleObject2.bin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受理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numFmt formatCode="General" sourceLinked="1"/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Sheet1!$A$2:$A$6</c:f>
              <c:strCache>
                <c:ptCount val="5"/>
                <c:pt idx="0">
                  <c:v>市政设施类</c:v>
                </c:pt>
                <c:pt idx="1">
                  <c:v>广告设置</c:v>
                </c:pt>
                <c:pt idx="2">
                  <c:v>园林绿化</c:v>
                </c:pt>
                <c:pt idx="3">
                  <c:v>环卫</c:v>
                </c:pt>
                <c:pt idx="4">
                  <c:v>临时性建筑物搭建、堆放物料、占道施工</c:v>
                </c:pt>
              </c:strCache>
            </c:strRef>
          </c:cat>
          <c:val>
            <c:numRef>
              <c:f>Sheet1!$B$2:$B$6</c:f>
              <c:numCache>
                <c:formatCode>General</c:formatCode>
                <c:ptCount val="5"/>
                <c:pt idx="0">
                  <c:v>4</c:v>
                </c:pt>
                <c:pt idx="1">
                  <c:v>22</c:v>
                </c:pt>
                <c:pt idx="2">
                  <c:v>0</c:v>
                </c:pt>
                <c:pt idx="3">
                  <c:v>3</c:v>
                </c:pt>
                <c:pt idx="4">
                  <c:v>8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办结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numFmt formatCode="General" sourceLinked="1"/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Sheet1!$A$2:$A$6</c:f>
              <c:strCache>
                <c:ptCount val="5"/>
                <c:pt idx="0">
                  <c:v>市政设施类</c:v>
                </c:pt>
                <c:pt idx="1">
                  <c:v>广告设置</c:v>
                </c:pt>
                <c:pt idx="2">
                  <c:v>园林绿化</c:v>
                </c:pt>
                <c:pt idx="3">
                  <c:v>环卫</c:v>
                </c:pt>
                <c:pt idx="4">
                  <c:v>临时性建筑物搭建、堆放物料、占道施工</c:v>
                </c:pt>
              </c:strCache>
            </c:strRef>
          </c:cat>
          <c:val>
            <c:numRef>
              <c:f>Sheet1!$C$2:$C$6</c:f>
              <c:numCache>
                <c:formatCode>General</c:formatCode>
                <c:ptCount val="5"/>
                <c:pt idx="0">
                  <c:v>4</c:v>
                </c:pt>
                <c:pt idx="1">
                  <c:v>22</c:v>
                </c:pt>
                <c:pt idx="2">
                  <c:v>0</c:v>
                </c:pt>
                <c:pt idx="3">
                  <c:v>3</c:v>
                </c:pt>
                <c:pt idx="4">
                  <c:v>8</c:v>
                </c:pt>
              </c:numCache>
            </c:numRef>
          </c:val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退件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numFmt formatCode="General" sourceLinked="1"/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Sheet1!$A$2:$A$6</c:f>
              <c:strCache>
                <c:ptCount val="5"/>
                <c:pt idx="0">
                  <c:v>市政设施类</c:v>
                </c:pt>
                <c:pt idx="1">
                  <c:v>广告设置</c:v>
                </c:pt>
                <c:pt idx="2">
                  <c:v>园林绿化</c:v>
                </c:pt>
                <c:pt idx="3">
                  <c:v>环卫</c:v>
                </c:pt>
                <c:pt idx="4">
                  <c:v>临时性建筑物搭建、堆放物料、占道施工</c:v>
                </c:pt>
              </c:strCache>
            </c:strRef>
          </c:cat>
          <c:val>
            <c:numRef>
              <c:f>Sheet1!$D$2:$D$6</c:f>
              <c:numCache>
                <c:formatCode>General</c:formatCode>
                <c:ptCount val="5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286009984"/>
        <c:axId val="286617984"/>
      </c:barChart>
      <c:catAx>
        <c:axId val="286009984"/>
        <c:scaling>
          <c:orientation val="minMax"/>
        </c:scaling>
        <c:delete val="0"/>
        <c:axPos val="b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286617984"/>
        <c:crosses val="autoZero"/>
        <c:auto val="1"/>
        <c:lblAlgn val="ctr"/>
        <c:lblOffset val="100"/>
        <c:noMultiLvlLbl val="0"/>
      </c:catAx>
      <c:valAx>
        <c:axId val="28661798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286009984"/>
        <c:crosses val="autoZero"/>
        <c:crossBetween val="between"/>
      </c:valAx>
      <c:dTable>
        <c:showHorzBorder val="1"/>
        <c:showVertBorder val="1"/>
        <c:showOutline val="1"/>
        <c:showKeys val="0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</c:dTable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0" vertOverflow="ellipsis" vert="horz" wrap="square" anchor="ctr" anchorCtr="1"/>
          <a:lstStyle/>
          <a:p>
            <a:pPr>
              <a:defRPr lang="zh-CN" sz="1800" b="1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r>
              <a:rPr lang="zh-CN" altLang="en-US"/>
              <a:t>来电、来访</a:t>
            </a:r>
            <a:endParaRPr lang="zh-CN" altLang="en-US"/>
          </a:p>
        </c:rich>
      </c:tx>
      <c:layout/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来电、来访、投诉</c:v>
                </c:pt>
              </c:strCache>
            </c:strRef>
          </c:tx>
          <c:explosion val="25"/>
          <c:dPt>
            <c:idx val="0"/>
            <c:bubble3D val="0"/>
          </c:dPt>
          <c:dPt>
            <c:idx val="1"/>
            <c:bubble3D val="0"/>
          </c:dPt>
          <c:dLbls>
            <c:dLbl>
              <c:idx val="0"/>
              <c:layout/>
              <c:tx>
                <c:rich>
                  <a:bodyPr rot="0" spcFirstLastPara="0" vertOverflow="ellipsis" vert="horz" wrap="square" lIns="38100" tIns="19050" rIns="38100" bIns="19050" anchor="ctr" anchorCtr="1"/>
                  <a:lstStyle/>
                  <a:p>
                    <a:pPr defTabSz="914400">
                      <a:defRPr lang="zh-CN" sz="1000" b="0" i="0" u="none" strike="noStrike" kern="1200" baseline="0">
                        <a:solidFill>
                          <a:schemeClr val="tx1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en-US" altLang="zh-CN"/>
                      <a:t>23</a:t>
                    </a:r>
                    <a:endParaRPr lang="en-US" altLang="zh-CN"/>
                  </a:p>
                </c:rich>
              </c:tx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0.132252353092534"/>
                  <c:y val="-0.0653078941933468"/>
                </c:manualLayout>
              </c:layout>
              <c:tx>
                <c:rich>
                  <a:bodyPr rot="0" spcFirstLastPara="0" vertOverflow="ellipsis" vert="horz" wrap="square" lIns="38100" tIns="19050" rIns="38100" bIns="19050" anchor="ctr" anchorCtr="1"/>
                  <a:lstStyle/>
                  <a:p>
                    <a:pPr defTabSz="914400">
                      <a:defRPr lang="zh-CN" sz="1000" b="0" i="0" u="none" strike="noStrike" kern="1200" baseline="0">
                        <a:solidFill>
                          <a:schemeClr val="tx1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en-US" altLang="zh-CN"/>
                      <a:t>33</a:t>
                    </a:r>
                    <a:endParaRPr lang="en-US" altLang="zh-CN"/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bestFit"/>
            <c:showLegendKey val="0"/>
            <c:showVal val="0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>
                <c15:layout/>
                <c15:showLeaderLines val="1"/>
                <c15:leaderLines/>
              </c:ext>
            </c:extLst>
          </c:dLbls>
          <c:cat>
            <c:strRef>
              <c:f>Sheet1!$A$2:$A$3</c:f>
              <c:strCache>
                <c:ptCount val="2"/>
                <c:pt idx="0">
                  <c:v>来访</c:v>
                </c:pt>
                <c:pt idx="1">
                  <c:v>来电</c:v>
                </c:pt>
              </c:strCache>
            </c:strRef>
          </c:cat>
          <c:val>
            <c:numRef>
              <c:f>Sheet1!$B$2:$B$3</c:f>
              <c:numCache>
                <c:formatCode>General</c:formatCode>
                <c:ptCount val="2"/>
                <c:pt idx="0">
                  <c:v>40</c:v>
                </c:pt>
                <c:pt idx="1">
                  <c:v>43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/>
      <c:overlay val="0"/>
      <c:txPr>
        <a:bodyPr rot="0" spcFirstLastPara="0" vertOverflow="ellipsis" vert="horz" wrap="square" anchor="ctr" anchorCtr="1"/>
        <a:lstStyle/>
        <a:p>
          <a:pPr>
            <a:defRPr lang="zh-CN" sz="1000" b="0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</c:chart>
  <c:spPr>
    <a:ln w="9525" cap="flat" cmpd="sng" algn="ctr">
      <a:noFill/>
      <a:prstDash val="solid"/>
      <a:round/>
    </a:ln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acrossLinear" id="2">
  <a:schemeClr val="accent1"/>
  <a:schemeClr val="accent2"/>
  <a:schemeClr val="accent3"/>
  <a:schemeClr val="accent4"/>
  <a:schemeClr val="accent5"/>
  <a:schemeClr val="accent6"/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6350AEB-2471-4CEE-8AF2-9BC6A286BE7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370</Words>
  <Characters>378</Characters>
  <Lines>2</Lines>
  <Paragraphs>1</Paragraphs>
  <TotalTime>13</TotalTime>
  <ScaleCrop>false</ScaleCrop>
  <LinksUpToDate>false</LinksUpToDate>
  <CharactersWithSpaces>379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2020-07-31T02:21:00Z</dcterms:created>
  <dc:creator>Administrator</dc:creator>
  <cp:lastModifiedBy>小芹菜</cp:lastModifiedBy>
  <dcterms:modified xsi:type="dcterms:W3CDTF">2023-09-28T02:21:48Z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E23EA821835A4AF1B428AF80B83C6E50</vt:lpwstr>
  </property>
</Properties>
</file>