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宋体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  <w:t>2</w:t>
      </w:r>
      <w:r>
        <w:rPr>
          <w:rFonts w:ascii="宋体"/>
          <w:b/>
          <w:sz w:val="36"/>
          <w:szCs w:val="36"/>
        </w:rPr>
        <w:t>023年</w:t>
      </w:r>
      <w:r>
        <w:rPr>
          <w:rFonts w:hint="eastAsia" w:ascii="宋体"/>
          <w:b/>
          <w:sz w:val="36"/>
          <w:szCs w:val="36"/>
        </w:rPr>
        <w:t>醴陵市基层农技体系改革与建设项目</w:t>
      </w:r>
    </w:p>
    <w:p>
      <w:pPr>
        <w:spacing w:after="156" w:afterLines="50"/>
        <w:jc w:val="center"/>
        <w:rPr>
          <w:rFonts w:ascii="宋体"/>
          <w:b/>
          <w:sz w:val="36"/>
          <w:szCs w:val="36"/>
        </w:rPr>
      </w:pPr>
      <w:r>
        <w:rPr>
          <w:rFonts w:ascii="宋体"/>
          <w:b/>
          <w:sz w:val="36"/>
          <w:szCs w:val="36"/>
        </w:rPr>
        <w:t>科技</w:t>
      </w:r>
      <w:r>
        <w:rPr>
          <w:rFonts w:hint="eastAsia" w:ascii="宋体"/>
          <w:b/>
          <w:sz w:val="36"/>
          <w:szCs w:val="36"/>
        </w:rPr>
        <w:t>示范户</w:t>
      </w:r>
      <w:r>
        <w:rPr>
          <w:rFonts w:ascii="宋体"/>
          <w:b/>
          <w:sz w:val="36"/>
          <w:szCs w:val="36"/>
        </w:rPr>
        <w:t>申请</w:t>
      </w:r>
      <w:r>
        <w:rPr>
          <w:rFonts w:hint="eastAsia" w:ascii="宋体"/>
          <w:b/>
          <w:sz w:val="36"/>
          <w:szCs w:val="36"/>
        </w:rPr>
        <w:t>表</w:t>
      </w:r>
    </w:p>
    <w:bookmarkEnd w:id="0"/>
    <w:tbl>
      <w:tblPr>
        <w:tblStyle w:val="2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29"/>
        <w:gridCol w:w="1561"/>
        <w:gridCol w:w="118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9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家庭住址</w:t>
            </w:r>
          </w:p>
        </w:tc>
        <w:tc>
          <w:tcPr>
            <w:tcW w:w="34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性别</w:t>
            </w:r>
          </w:p>
        </w:tc>
        <w:tc>
          <w:tcPr>
            <w:tcW w:w="19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34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文化程度</w:t>
            </w:r>
          </w:p>
        </w:tc>
        <w:tc>
          <w:tcPr>
            <w:tcW w:w="19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联系电话</w:t>
            </w:r>
          </w:p>
        </w:tc>
        <w:tc>
          <w:tcPr>
            <w:tcW w:w="34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是否成立合作社</w:t>
            </w:r>
          </w:p>
        </w:tc>
        <w:tc>
          <w:tcPr>
            <w:tcW w:w="19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合作社名称</w:t>
            </w:r>
          </w:p>
        </w:tc>
        <w:tc>
          <w:tcPr>
            <w:tcW w:w="34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家庭人数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（人）</w:t>
            </w:r>
          </w:p>
        </w:tc>
        <w:tc>
          <w:tcPr>
            <w:tcW w:w="19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家庭劳动力人数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（人）</w:t>
            </w:r>
          </w:p>
        </w:tc>
        <w:tc>
          <w:tcPr>
            <w:tcW w:w="22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务农人数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（人）</w:t>
            </w:r>
          </w:p>
        </w:tc>
        <w:tc>
          <w:tcPr>
            <w:tcW w:w="19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家庭年总收入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（万元）</w:t>
            </w:r>
          </w:p>
        </w:tc>
        <w:tc>
          <w:tcPr>
            <w:tcW w:w="22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主要</w:t>
            </w:r>
            <w:r>
              <w:rPr>
                <w:rFonts w:hint="eastAsia" w:ascii="宋体"/>
                <w:sz w:val="24"/>
              </w:rPr>
              <w:t>产业</w:t>
            </w:r>
          </w:p>
        </w:tc>
        <w:tc>
          <w:tcPr>
            <w:tcW w:w="34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1.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规模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（亩）</w:t>
            </w:r>
          </w:p>
        </w:tc>
        <w:tc>
          <w:tcPr>
            <w:tcW w:w="22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24" w:type="dxa"/>
            <w:vMerge w:val="continue"/>
            <w:noWrap w:val="0"/>
            <w:vAlign w:val="center"/>
          </w:tcPr>
          <w:p/>
        </w:tc>
        <w:tc>
          <w:tcPr>
            <w:tcW w:w="34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2.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规模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（亩）</w:t>
            </w:r>
          </w:p>
        </w:tc>
        <w:tc>
          <w:tcPr>
            <w:tcW w:w="22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24" w:type="dxa"/>
            <w:vMerge w:val="continue"/>
            <w:noWrap w:val="0"/>
            <w:vAlign w:val="center"/>
          </w:tcPr>
          <w:p/>
        </w:tc>
        <w:tc>
          <w:tcPr>
            <w:tcW w:w="34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3.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规模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（亩）</w:t>
            </w:r>
          </w:p>
        </w:tc>
        <w:tc>
          <w:tcPr>
            <w:tcW w:w="22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24" w:type="dxa"/>
            <w:vMerge w:val="continue"/>
            <w:noWrap w:val="0"/>
            <w:vAlign w:val="center"/>
          </w:tcPr>
          <w:p/>
        </w:tc>
        <w:tc>
          <w:tcPr>
            <w:tcW w:w="34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4.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规模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（头）</w:t>
            </w:r>
          </w:p>
        </w:tc>
        <w:tc>
          <w:tcPr>
            <w:tcW w:w="22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申请人签字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乡镇意见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年      月      日</w:t>
            </w: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spacing w:line="240" w:lineRule="exact"/>
        <w:ind w:right="-4" w:rightChars="-2" w:firstLine="480" w:firstLineChars="200"/>
        <w:rPr>
          <w:rFonts w:hint="default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/>
          <w:sz w:val="24"/>
        </w:rPr>
        <w:t>注：主要产业包括水稻、蔬菜、果树、生猪</w:t>
      </w:r>
    </w:p>
    <w:p/>
    <w:sectPr>
      <w:pgSz w:w="11906" w:h="16838"/>
      <w:pgMar w:top="2098" w:right="1531" w:bottom="1701" w:left="1531" w:header="851" w:footer="992" w:gutter="0"/>
      <w:cols w:space="0" w:num="1"/>
      <w:rtlGutter w:val="0"/>
      <w:docGrid w:type="linesAndChars" w:linePitch="31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279A1B06"/>
    <w:rsid w:val="0C5C7523"/>
    <w:rsid w:val="279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2023-10-19T09:17:00Z</dcterms:created>
  <dc:creator>醴陵农业</dc:creator>
  <cp:lastModifiedBy>醴陵农业</cp:lastModifiedBy>
  <dcterms:modified xsi:type="dcterms:W3CDTF">2023-10-19T09:18:26Z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75F659D49E9245CD9AFA86FDDD42C3D6_11</vt:lpwstr>
  </property>
</Properties>
</file>