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部门整体支出绩效自评表</w:t>
      </w:r>
    </w:p>
    <w:p>
      <w:pPr>
        <w:widowControl/>
        <w:jc w:val="center"/>
        <w:rPr>
          <w:rFonts w:eastAsia="仿宋_GB2312"/>
          <w:kern w:val="0"/>
          <w:szCs w:val="21"/>
        </w:rPr>
      </w:pPr>
      <w:r>
        <w:rPr>
          <w:rFonts w:hint="eastAsia" w:ascii="Times New Roman" w:hAnsi="Times New Roman" w:eastAsia="仿宋_GB2312" w:cs="仿宋_GB2312"/>
          <w:kern w:val="0"/>
          <w:szCs w:val="21"/>
        </w:rPr>
        <w:t>（</w:t>
      </w:r>
      <w:r>
        <w:rPr>
          <w:rFonts w:ascii="Times New Roman" w:hAnsi="Times New Roman" w:eastAsia="仿宋_GB2312"/>
          <w:kern w:val="0"/>
          <w:szCs w:val="21"/>
        </w:rPr>
        <w:t>202</w:t>
      </w:r>
      <w:r>
        <w:rPr>
          <w:rFonts w:hint="eastAsia" w:eastAsia="仿宋_GB2312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kern w:val="0"/>
          <w:szCs w:val="21"/>
        </w:rPr>
        <w:t>年度）</w:t>
      </w:r>
    </w:p>
    <w:tbl>
      <w:tblPr>
        <w:tblStyle w:val="4"/>
        <w:tblpPr w:leftFromText="180" w:rightFromText="180" w:vertAnchor="text" w:horzAnchor="page" w:tblpX="1205" w:tblpY="1217"/>
        <w:tblOverlap w:val="never"/>
        <w:tblW w:w="10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256"/>
        <w:gridCol w:w="769"/>
        <w:gridCol w:w="1706"/>
        <w:gridCol w:w="188"/>
        <w:gridCol w:w="1133"/>
        <w:gridCol w:w="1076"/>
        <w:gridCol w:w="635"/>
        <w:gridCol w:w="774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预算部门名称</w:t>
            </w:r>
          </w:p>
        </w:tc>
        <w:tc>
          <w:tcPr>
            <w:tcW w:w="8207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株洲市渌口区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朱亭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镇人民政府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73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算申请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预算数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全年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预算数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执行数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分值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执行率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1456.66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6176.20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6176.20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分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100%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2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按收入性质分：</w:t>
            </w:r>
            <w:r>
              <w:rPr>
                <w:rFonts w:hint="eastAsia" w:eastAsia="仿宋_GB2312" w:cs="仿宋_GB2312"/>
                <w:kern w:val="0"/>
                <w:sz w:val="21"/>
                <w:szCs w:val="21"/>
                <w:lang w:val="en-US" w:eastAsia="zh-CN"/>
              </w:rPr>
              <w:t>6176.20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万元</w:t>
            </w:r>
          </w:p>
        </w:tc>
        <w:tc>
          <w:tcPr>
            <w:tcW w:w="4411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按支出性质分：</w:t>
            </w:r>
            <w:r>
              <w:rPr>
                <w:rFonts w:hint="eastAsia" w:eastAsia="仿宋_GB2312" w:cs="仿宋_GB2312"/>
                <w:kern w:val="0"/>
                <w:sz w:val="21"/>
                <w:szCs w:val="21"/>
                <w:lang w:val="en-US" w:eastAsia="zh-CN"/>
              </w:rPr>
              <w:t>1456.66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2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其中：</w:t>
            </w:r>
            <w:r>
              <w:rPr>
                <w:rFonts w:ascii="Times New Roman" w:hAnsi="Times New Roman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一般公共预算：</w:t>
            </w:r>
            <w:r>
              <w:rPr>
                <w:rFonts w:hint="eastAsia" w:eastAsia="仿宋_GB2312" w:cs="仿宋_GB2312"/>
                <w:kern w:val="0"/>
                <w:sz w:val="21"/>
                <w:szCs w:val="21"/>
                <w:lang w:val="en-US" w:eastAsia="zh-CN"/>
              </w:rPr>
              <w:t>6130.20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万元</w:t>
            </w:r>
          </w:p>
        </w:tc>
        <w:tc>
          <w:tcPr>
            <w:tcW w:w="4411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其中：基本支出：</w:t>
            </w:r>
            <w:r>
              <w:rPr>
                <w:rFonts w:hint="eastAsia" w:eastAsia="仿宋_GB2312" w:cs="仿宋_GB2312"/>
                <w:kern w:val="0"/>
                <w:sz w:val="21"/>
                <w:szCs w:val="21"/>
                <w:lang w:val="en-US" w:eastAsia="zh-CN"/>
              </w:rPr>
              <w:t>6176.20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2" w:type="dxa"/>
            <w:gridSpan w:val="5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政府性基金拨款：</w:t>
            </w:r>
            <w:r>
              <w:rPr>
                <w:rFonts w:hint="eastAsia" w:eastAsia="仿宋_GB2312" w:cs="仿宋_GB2312"/>
                <w:kern w:val="0"/>
                <w:sz w:val="21"/>
                <w:szCs w:val="21"/>
                <w:lang w:val="en-US" w:eastAsia="zh-CN"/>
              </w:rPr>
              <w:t>46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万元</w:t>
            </w:r>
          </w:p>
        </w:tc>
        <w:tc>
          <w:tcPr>
            <w:tcW w:w="4411" w:type="dxa"/>
            <w:gridSpan w:val="4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eastAsia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项目支出：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2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纳入专户管理的非税收入拨款：</w:t>
            </w:r>
          </w:p>
        </w:tc>
        <w:tc>
          <w:tcPr>
            <w:tcW w:w="4411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2" w:type="dxa"/>
            <w:gridSpan w:val="5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其他资金：</w:t>
            </w:r>
          </w:p>
        </w:tc>
        <w:tc>
          <w:tcPr>
            <w:tcW w:w="4411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3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5052" w:type="dxa"/>
            <w:gridSpan w:val="5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4411" w:type="dxa"/>
            <w:gridSpan w:val="4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2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　　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认真贯彻执行党的基本路线、方针政策和上级组织的决议、指示、命令；对本镇的重大问题进行决策，研究制定全镇经济、社会、生态环境和文化发展规划。　　</w:t>
            </w:r>
          </w:p>
        </w:tc>
        <w:tc>
          <w:tcPr>
            <w:tcW w:w="4411" w:type="dxa"/>
            <w:gridSpan w:val="4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　基本完成了镇党委、镇人民政府交办的各项财政工作，确保了预算和各项财政工作任务全面完成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73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标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完成值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分值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得分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 w:val="21"/>
                <w:szCs w:val="21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分</w:t>
            </w:r>
            <w:r>
              <w:rPr>
                <w:rFonts w:ascii="Times New Roman" w:hAnsi="Times New Roman" w:eastAsia="仿宋_GB2312"/>
                <w:kern w:val="0"/>
                <w:sz w:val="21"/>
                <w:szCs w:val="21"/>
              </w:rPr>
              <w:t>)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指标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完成税收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≧1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000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万元</w:t>
            </w:r>
          </w:p>
        </w:tc>
        <w:tc>
          <w:tcPr>
            <w:tcW w:w="107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6275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63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7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指标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  <w:t>各行业部门各项重点工作绩效考评得分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≥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分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分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  <w:t>15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进一步加强各部门工作，取得更好的成绩。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指标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收支及时，保障运转保持时间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  <w:t>10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特殊情况下会有资金拨付不及时情况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指标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严格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公用经费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标椎同比时期递减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（是否明显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07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63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</w:p>
        </w:tc>
        <w:tc>
          <w:tcPr>
            <w:tcW w:w="77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效益指标</w:t>
            </w:r>
          </w:p>
          <w:p>
            <w:pPr>
              <w:widowControl/>
              <w:ind w:firstLine="210" w:firstLineChars="100"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分）　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提高就业率，增加群众收入（是否明显）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是</w:t>
            </w:r>
          </w:p>
        </w:tc>
        <w:tc>
          <w:tcPr>
            <w:tcW w:w="107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是</w:t>
            </w:r>
          </w:p>
        </w:tc>
        <w:tc>
          <w:tcPr>
            <w:tcW w:w="63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</w:p>
        </w:tc>
        <w:tc>
          <w:tcPr>
            <w:tcW w:w="77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</w:p>
        </w:tc>
        <w:tc>
          <w:tcPr>
            <w:tcW w:w="192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安全维稳覆盖数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19个村居</w:t>
            </w:r>
          </w:p>
        </w:tc>
        <w:tc>
          <w:tcPr>
            <w:tcW w:w="107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19个村居</w:t>
            </w:r>
          </w:p>
        </w:tc>
        <w:tc>
          <w:tcPr>
            <w:tcW w:w="63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</w:p>
        </w:tc>
        <w:tc>
          <w:tcPr>
            <w:tcW w:w="77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保护农村生态环境，保障生态可持续发展率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  <w:t>%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21"/>
                <w:szCs w:val="21"/>
              </w:rPr>
              <w:t>90%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生态环境保护是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eastAsia="zh-CN"/>
              </w:rPr>
              <w:t>当前比较重要的工作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经济生态可持续发展率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%</w:t>
            </w:r>
          </w:p>
        </w:tc>
        <w:tc>
          <w:tcPr>
            <w:tcW w:w="107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%</w:t>
            </w:r>
          </w:p>
        </w:tc>
        <w:tc>
          <w:tcPr>
            <w:tcW w:w="63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7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可持续发展效率有待加强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73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满意度指标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分）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社会公众及服务对象满意度</w:t>
            </w:r>
          </w:p>
        </w:tc>
        <w:tc>
          <w:tcPr>
            <w:tcW w:w="113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≧98%</w:t>
            </w:r>
          </w:p>
        </w:tc>
        <w:tc>
          <w:tcPr>
            <w:tcW w:w="1076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left"/>
              <w:textAlignment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98%</w:t>
            </w:r>
          </w:p>
        </w:tc>
        <w:tc>
          <w:tcPr>
            <w:tcW w:w="63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</w:t>
            </w:r>
          </w:p>
        </w:tc>
        <w:tc>
          <w:tcPr>
            <w:tcW w:w="77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textAlignment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还需进一步解决群众需求，提高满意度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1" w:type="dxa"/>
            <w:gridSpan w:val="7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总分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</w:tbl>
    <w:p>
      <w:pPr>
        <w:spacing w:line="560" w:lineRule="exact"/>
        <w:jc w:val="both"/>
        <w:rPr>
          <w:rFonts w:hint="eastAsia" w:ascii="宋体" w:hAnsi="宋体" w:cs="黑体"/>
          <w:b/>
          <w:color w:val="000000"/>
          <w:kern w:val="0"/>
          <w:sz w:val="32"/>
          <w:szCs w:val="32"/>
        </w:rPr>
      </w:pPr>
    </w:p>
    <w:p/>
    <w:sectPr>
      <w:pgSz w:w="11906" w:h="16838"/>
      <w:pgMar w:top="1100" w:right="1463" w:bottom="110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ZjA0M2RlN2FlODJmNjk5ODA4NGVlODU4OTJjNjAifQ=="/>
  </w:docVars>
  <w:rsids>
    <w:rsidRoot w:val="63634D64"/>
    <w:rsid w:val="1D91719C"/>
    <w:rsid w:val="63634D64"/>
    <w:rsid w:val="73E9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宋体" w:hAnsi="宋体"/>
      <w:sz w:val="33"/>
      <w:szCs w:val="33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757</Characters>
  <Lines>0</Lines>
  <Paragraphs>0</Paragraphs>
  <TotalTime>9</TotalTime>
  <ScaleCrop>false</ScaleCrop>
  <LinksUpToDate>false</LinksUpToDate>
  <CharactersWithSpaces>776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2022-09-02T01:42:00Z</dcterms:created>
  <dc:creator>娜娜</dc:creator>
  <cp:lastModifiedBy>Administrator</cp:lastModifiedBy>
  <dcterms:modified xsi:type="dcterms:W3CDTF">2023-08-30T09:42:49Z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1672A95A5A54477EADB810E8E8988F06</vt:lpwstr>
  </property>
</Properties>
</file>