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病媒生物防治及检测资金项目支出绩效自评报告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一、绩效自评工作开展情况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根据渌财通〔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号《株洲市渌口区财政局关于做好202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本级财政资金及政府专项债券资金绩效自评的通知</w:t>
      </w:r>
      <w:r>
        <w:rPr>
          <w:rFonts w:ascii="仿宋" w:hAnsi="仿宋" w:eastAsia="仿宋"/>
          <w:sz w:val="32"/>
          <w:szCs w:val="32"/>
        </w:rPr>
        <w:t>》要求，我单位组织资金使用业务股室或二级机构，以及系统内各单位财务人员，对我单位202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年预算项目资金使用开展绩效自评工作，自评工作开展时间自202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ascii="仿宋" w:hAnsi="仿宋" w:eastAsia="仿宋"/>
          <w:sz w:val="32"/>
          <w:szCs w:val="32"/>
        </w:rPr>
        <w:t>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4日。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二、绩效目标自评完成情况分析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ascii="楷体" w:hAnsi="楷体" w:eastAsia="楷体"/>
          <w:sz w:val="32"/>
          <w:szCs w:val="32"/>
        </w:rPr>
        <w:t>资金投入情况分析。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1.项目资金到位情况分析。</w:t>
      </w:r>
      <w:r>
        <w:rPr>
          <w:rFonts w:hint="eastAsia" w:ascii="仿宋" w:hAnsi="仿宋" w:eastAsia="仿宋"/>
          <w:sz w:val="32"/>
          <w:szCs w:val="32"/>
        </w:rPr>
        <w:t>年初区级预算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万元，已于202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年足额拨付到位，资金到位率100%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2.项目资金执行情况分析。</w:t>
      </w:r>
      <w:r>
        <w:rPr>
          <w:rFonts w:hint="eastAsia" w:ascii="仿宋" w:hAnsi="仿宋" w:eastAsia="仿宋"/>
          <w:sz w:val="32"/>
          <w:szCs w:val="32"/>
        </w:rPr>
        <w:t>第三方专业</w:t>
      </w:r>
      <w:r>
        <w:rPr>
          <w:rFonts w:hint="eastAsia" w:ascii="仿宋" w:hAnsi="仿宋" w:eastAsia="仿宋"/>
          <w:sz w:val="32"/>
          <w:szCs w:val="32"/>
          <w:lang w:eastAsia="zh-CN"/>
        </w:rPr>
        <w:t>病媒生物防治</w:t>
      </w:r>
      <w:r>
        <w:rPr>
          <w:rFonts w:hint="eastAsia" w:ascii="仿宋" w:hAnsi="仿宋" w:eastAsia="仿宋"/>
          <w:sz w:val="32"/>
          <w:szCs w:val="32"/>
        </w:rPr>
        <w:t>公司开具正规发票29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.99</w:t>
      </w:r>
      <w:r>
        <w:rPr>
          <w:rFonts w:hint="eastAsia" w:ascii="仿宋" w:hAnsi="仿宋" w:eastAsia="仿宋"/>
          <w:sz w:val="32"/>
          <w:szCs w:val="32"/>
        </w:rPr>
        <w:t>万元，项目资金支付到该公司，资金执行率100%。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3.</w:t>
      </w:r>
      <w:r>
        <w:rPr>
          <w:rFonts w:ascii="仿宋" w:hAnsi="仿宋" w:eastAsia="仿宋"/>
          <w:b/>
          <w:bCs/>
          <w:sz w:val="32"/>
          <w:szCs w:val="32"/>
        </w:rPr>
        <w:t>项目资金管理情况分析。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项目资金管理和使用坚持“专款专用”的原则，无截留、挤占、挪用专项资金情况。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绩效目标完成情况分析。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1.产出指标完成情况分析。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（1）产出数量：</w:t>
      </w:r>
      <w:r>
        <w:rPr>
          <w:rFonts w:hint="eastAsia" w:ascii="仿宋" w:hAnsi="仿宋" w:eastAsia="仿宋"/>
          <w:sz w:val="32"/>
          <w:szCs w:val="32"/>
          <w:lang w:eastAsia="zh-CN"/>
        </w:rPr>
        <w:t>除“四害”药物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228件。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（2）产出质量：病媒生物防治及检测规范率1</w:t>
      </w:r>
      <w:r>
        <w:rPr>
          <w:rFonts w:ascii="仿宋" w:hAnsi="仿宋" w:eastAsia="仿宋"/>
          <w:sz w:val="32"/>
          <w:szCs w:val="32"/>
        </w:rPr>
        <w:t>00%</w:t>
      </w:r>
      <w:r>
        <w:rPr>
          <w:rFonts w:hint="eastAsia" w:ascii="仿宋" w:hAnsi="仿宋" w:eastAsia="仿宋"/>
          <w:sz w:val="32"/>
          <w:szCs w:val="32"/>
          <w:lang w:eastAsia="zh-CN"/>
        </w:rPr>
        <w:t>；病媒生物得到有效控制。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时效指标：2021年10月27日—2022年10月26日。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成本指标：</w:t>
      </w:r>
      <w:r>
        <w:rPr>
          <w:rFonts w:hint="eastAsia" w:ascii="仿宋" w:hAnsi="仿宋" w:eastAsia="仿宋"/>
          <w:sz w:val="32"/>
          <w:szCs w:val="32"/>
          <w:lang w:eastAsia="zh-CN"/>
        </w:rPr>
        <w:t>资金投入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30万元。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2.效益指标完成情况分析。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（1）社会效益：“四害”密度值</w:t>
      </w:r>
      <w:r>
        <w:rPr>
          <w:rFonts w:hint="eastAsia" w:ascii="仿宋" w:hAnsi="仿宋" w:eastAsia="仿宋"/>
          <w:sz w:val="32"/>
          <w:szCs w:val="32"/>
          <w:lang w:eastAsia="zh-CN"/>
        </w:rPr>
        <w:t>不高于</w:t>
      </w:r>
      <w:r>
        <w:rPr>
          <w:rFonts w:hint="eastAsia" w:ascii="仿宋" w:hAnsi="仿宋" w:eastAsia="仿宋"/>
          <w:sz w:val="32"/>
          <w:szCs w:val="32"/>
        </w:rPr>
        <w:t>国家标准密度值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3.满意度指标完成情况分析。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社会公众满意程度在9</w:t>
      </w:r>
      <w:r>
        <w:rPr>
          <w:rFonts w:ascii="仿宋" w:hAnsi="仿宋" w:eastAsia="仿宋"/>
          <w:sz w:val="32"/>
          <w:szCs w:val="32"/>
        </w:rPr>
        <w:t>0%</w:t>
      </w:r>
      <w:r>
        <w:rPr>
          <w:rFonts w:hint="eastAsia" w:ascii="仿宋" w:hAnsi="仿宋" w:eastAsia="仿宋"/>
          <w:sz w:val="32"/>
          <w:szCs w:val="32"/>
        </w:rPr>
        <w:t>以上。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三、偏离绩效目标的原因和下一步改进措施。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该项目未偏离绩效目标。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四、绩效自评结果拟应用和公开情况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严格执行专项项目支出绩效评价管理暂行办法相关规定，积极探索建立与预算编制相结合，及时做好资金使用的监管，使评价结果得到有效运用，并将相应绩效自评结果，与2022年度部门决算一并公开。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696842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ZDE5NzdlYTAzMTYzYmZkYzU2ZTA4ZDg2ZTE3MzgifQ=="/>
  </w:docVars>
  <w:rsids>
    <w:rsidRoot w:val="00CE503C"/>
    <w:rsid w:val="00007479"/>
    <w:rsid w:val="00021233"/>
    <w:rsid w:val="00057CFF"/>
    <w:rsid w:val="000727C3"/>
    <w:rsid w:val="000B3E14"/>
    <w:rsid w:val="00110BC4"/>
    <w:rsid w:val="0011103F"/>
    <w:rsid w:val="001552AE"/>
    <w:rsid w:val="00163B18"/>
    <w:rsid w:val="001B2F7E"/>
    <w:rsid w:val="002253DC"/>
    <w:rsid w:val="0025537B"/>
    <w:rsid w:val="002B243B"/>
    <w:rsid w:val="002E78A1"/>
    <w:rsid w:val="00314457"/>
    <w:rsid w:val="00322E36"/>
    <w:rsid w:val="0036140E"/>
    <w:rsid w:val="00426546"/>
    <w:rsid w:val="00466705"/>
    <w:rsid w:val="005156D5"/>
    <w:rsid w:val="0053405A"/>
    <w:rsid w:val="005A021E"/>
    <w:rsid w:val="005C500E"/>
    <w:rsid w:val="006242F1"/>
    <w:rsid w:val="00634CB3"/>
    <w:rsid w:val="00672A67"/>
    <w:rsid w:val="00696512"/>
    <w:rsid w:val="00796104"/>
    <w:rsid w:val="007F75F2"/>
    <w:rsid w:val="00892A16"/>
    <w:rsid w:val="008A4A7C"/>
    <w:rsid w:val="008C211F"/>
    <w:rsid w:val="00A5371B"/>
    <w:rsid w:val="00A74A62"/>
    <w:rsid w:val="00A83357"/>
    <w:rsid w:val="00B83C8D"/>
    <w:rsid w:val="00BC33CE"/>
    <w:rsid w:val="00CC610A"/>
    <w:rsid w:val="00CC6844"/>
    <w:rsid w:val="00CE503C"/>
    <w:rsid w:val="00E23874"/>
    <w:rsid w:val="00F07489"/>
    <w:rsid w:val="00F66ACD"/>
    <w:rsid w:val="00FE3975"/>
    <w:rsid w:val="02720AE2"/>
    <w:rsid w:val="0AA21C12"/>
    <w:rsid w:val="0D101AE4"/>
    <w:rsid w:val="32134027"/>
    <w:rsid w:val="5E436FAD"/>
    <w:rsid w:val="734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702</Characters>
  <Lines>4</Lines>
  <Paragraphs>1</Paragraphs>
  <TotalTime>11</TotalTime>
  <ScaleCrop>false</ScaleCrop>
  <LinksUpToDate>false</LinksUpToDate>
  <CharactersWithSpaces>706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8618673301187</dc:creator>
  <cp:lastModifiedBy>小琪琪·燚</cp:lastModifiedBy>
  <dcterms:modified xsi:type="dcterms:W3CDTF">2023-04-26T09:55:41Z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A07A2B5739C34DCA8D2915FCF6DC10A6_12</vt:lpwstr>
  </property>
</Properties>
</file>