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</w:rPr>
        <w:t>株洲市特级教师和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  <w:lang w:val="en-US" w:eastAsia="zh-CN"/>
        </w:rPr>
        <w:t>第八届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</w:rPr>
        <w:t>学科带头人20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  <w:lang w:val="en-US" w:eastAsia="zh-CN"/>
        </w:rPr>
        <w:t>22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</w:rPr>
        <w:t>-202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  <w:lang w:val="en-US" w:eastAsia="zh-CN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16"/>
          <w:szCs w:val="16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</w:rPr>
        <w:t>学年度考核结果公示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C4C4C"/>
          <w:spacing w:val="0"/>
          <w:sz w:val="34"/>
          <w:szCs w:val="3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right="0" w:firstLine="6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根据《株洲市中小学骨干教师管理办法》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，市教育局组织了对全市在职在岗的特级教师、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第八届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市级学科带头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eastAsia="zh-CN"/>
        </w:rPr>
        <w:t>人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学年度的考核工作。现将考核等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为“优秀”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“合格”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eastAsia="zh-CN"/>
        </w:rPr>
        <w:t>、“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不合格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的名单进行公示。公示期为5个工作日（202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至25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日）。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6"/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联系电话： 2266373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，22660118。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附件：1.株洲市特级教师2022-2023学年考核结果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6"/>
        <w:rPr>
          <w:rFonts w:hint="default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 xml:space="preserve">   2.株洲市2022-2023学年市级学科带头人考核结果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6"/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6"/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株洲市教育局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516"/>
        <w:rPr>
          <w:rFonts w:hint="default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2023年8月21日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4C4C4C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4C4C4C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4C4C4C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4C4C4C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4C4C4C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320" w:firstLineChars="10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C4C4C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C4C4C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fill="FFFFFF"/>
          <w:lang w:val="en-US" w:eastAsia="zh-CN"/>
        </w:rPr>
        <w:t>.株洲市特级教师2022-2023学年考核结果</w:t>
      </w:r>
    </w:p>
    <w:tbl>
      <w:tblPr>
        <w:tblStyle w:val="3"/>
        <w:tblW w:w="822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39"/>
        <w:gridCol w:w="960"/>
        <w:gridCol w:w="3554"/>
        <w:gridCol w:w="1200"/>
        <w:gridCol w:w="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考核等第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姜野军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株洲市教师培训中心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帅晓梅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株洲市教育科学研究院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  晋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株洲市教育科学研究院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谭志俐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株洲市教育科学研究院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周学良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株洲市教育科学研究院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丁文平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株洲市教育科学研究院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王开和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株洲市教育科学研究院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石玉平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刘跃平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曾湘漳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株洲市二中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张耀华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株洲市二中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王琼辉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株洲市二中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贺月莲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株洲市二中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彭小英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株洲市二中附属小学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周牧云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株洲市第八中学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高建军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株洲市第八中学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傅琼和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株洲市第八中学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刘正芳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叶美雄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黄昆耀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周奇志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芳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刘亮辉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马永清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炎陵县教育局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唐巨南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陈祖云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湖南省茶陵县第一中学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刘建丛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茶陵县解放学校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李向东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攸县莲塘坳镇中学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彭琴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攸县特殊教育学校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贺朝霞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攸县东北街小学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王建立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攸县教研室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郭智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刘建辉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阮干峰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株洲市五雅中学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王晓林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株洲市五雅中学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文业桂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张菊英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勇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醴陵市教育局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方厚良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瑜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孙江波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荷塘区文化路小学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  雨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荷塘区星光小学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张凌云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荷塘区教研中心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瑛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芦淞教育幼稚园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洁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  丹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长郡云龙实验学校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何亩文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欧国儒</w:t>
            </w: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凿石小学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3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10个优秀</w:t>
            </w:r>
          </w:p>
        </w:tc>
      </w:tr>
    </w:tbl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ind w:firstLine="643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C4C4C"/>
          <w:spacing w:val="0"/>
          <w:sz w:val="32"/>
          <w:szCs w:val="32"/>
          <w:shd w:val="clear" w:color="auto" w:fill="auto"/>
          <w:lang w:val="en-US" w:eastAsia="zh-CN"/>
        </w:rPr>
        <w:t>附件2.株洲市2022-2023学年市级学科带头人考核结果</w:t>
      </w:r>
    </w:p>
    <w:tbl>
      <w:tblPr>
        <w:tblStyle w:val="3"/>
        <w:tblW w:w="833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39"/>
        <w:gridCol w:w="936"/>
        <w:gridCol w:w="3590"/>
        <w:gridCol w:w="1212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县市区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姓  名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工作单位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考核等第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  晶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周根深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毛友国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肖俊敏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竞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惠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熊美琼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彭小飞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玲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魏加录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骆杏元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陈向阳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  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陈翠英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匡志林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官孟琼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马章思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株洲市第八中学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王生刚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株洲市第八中学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郭菊芬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株洲市第八中学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知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株洲市第十三中学 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罗军平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株洲市第十三中学 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肖寒瑶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株洲市第十三中学 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萍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株洲市第十三中学 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思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株洲市第十三中学 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江治英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株洲市第十三中学 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吴雄军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株洲市第十三中学 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俊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株洲市第十三中学 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黄焱琳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株洲市第十八中学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贺静宇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周湘玲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陈祥辉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骘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  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蒋中仁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戴建平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罗赛花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亮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段彩云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常登美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霞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婕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果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黄铁华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株洲市二中枫溪学校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孟文霞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炎陵县垄溪乡学校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炎陵县城南小学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飞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黄燕妮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炎陵县城南小学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蓓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炎陵县霞阳镇学校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段会明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炎陵县芙蓉学校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孟继福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刘朝坤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炎陵县湘山实验学校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张李军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叶昌奇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谭自云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茶陵县舲舫中心小学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卢新果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茶陵县解放学校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蒋再桂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谭海平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茶陵思源实验学校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谭祺启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茶陵县云阳中学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郭运新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茶陵县芙蓉学校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  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谭聪平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茶陵县第三中学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婧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茶陵县解放学校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黄梅芝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茶陵思源实验学校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彭淑美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茶陵县第三中学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段艳强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茶陵县云阳中学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茶陵县城东学校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谭攀攀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茶陵县职业中等专业学校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张艳素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茶陵县职业中等专业学校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蓓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攸县工业路小学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易利平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攸县特殊教育学校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谭育荣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株洲市生物工程中等专业学校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皓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攸县交通路小学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罗耀武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株洲市生物工程中等专业学校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张春妮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攸县菜花坪镇中心小学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侯玉亭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株洲市生物工程中等专业学校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彭海龙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攸县银坑中学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易建峰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攸县工业路小学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谭飞飞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攸县江桥中学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文志斌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攸县网岭中学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谢志玲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攸县东北街小学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攸县机关幼儿园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阳湘云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攸县菜花坪镇中心小学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易贵远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攸县上云桥镇中学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攸县皇图岭镇中心小学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刘跃建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王海燕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攸县渌田中学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侯喜莲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攸县江桥中学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彭稻花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攸县江桥中学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玲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株洲长鸿实验学校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贺新云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攸县莲塘坳镇中学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张爱民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攸县第三中学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攸县工业路小学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  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攸县江桥小学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单水平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攸县渌田中学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李顺利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攸县文化路小学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谭云旗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王卉芳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攸县交通路小学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刘飞跃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攸县震林中学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攸县文化路小学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占正刚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攸县震林中学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刘晓娥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攸县震林中学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付娴琼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醴陵市国瓷街道中心学校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醴陵市沈潭镇中心学校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鑫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能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钟炎辉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醴陵市青云中学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醴陵市国瓷街道中心学校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郭惠敏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刘志继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醴陵市青云中学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黄黎明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醴陵市青云中学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纯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醴陵市青云中学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彭志钢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醴陵市枫林镇中心学校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园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廖小平（英语）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醴陵市国瓷街道中心学校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武伟云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园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醴陵市机关幼儿园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蔡伟明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醴陵市国瓷街道中心学校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廖小平（数学）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醴陵市国瓷街道中心学校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醴陵市船湾镇中心学校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何鸣镝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巧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醴陵市机关幼儿园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叶利平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园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醴陵市国瓷街道中心学校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刚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婧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曹保华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亮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醴陵市特殊教育学校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胡华英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邓任明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醴陵市青云中学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涂飞虎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李克月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黄雪群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醴陵市王仙镇中心学校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曾松鹤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醴陵市白兔潭镇中心学校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丹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醴陵市陶瓷烟花职业技术学校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王细英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醴陵市教师发展中心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朱江霞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醴陵市阳三石街道中心学校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侯岳峰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醴陵市陶瓷烟花职业技术学校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维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醴陵市陶瓷烟花职业技术学校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龙远方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杨晖红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醴陵市陶瓷烟花职业技术学校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  蓓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醴陵市陶瓷烟花职业技术学校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陈鲲空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醴陵市国瓷街道中心学校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潘林利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刘深根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株洲市渌口区津口中学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王青春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嫣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渌口区松西子小学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株洲市二中青龙湾小学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乔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  蓓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渌口区育红小学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刘喜文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唐聪敏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渌口区明德小学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青龙湾中学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谢益慧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渌口区南洲镇中心学校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胡良秀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渌口区南洲镇中心学校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蒋建秋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渌口区古岳峰向阳小学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株洲市渌口区津口中学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渌口镇中心幼儿园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株洲市二中青龙湾小学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龙利华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张人中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株洲市渌口区第三中学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秦树根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渌口区育红小学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谢谷辉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株洲八达中学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娜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株洲八达小学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罗慧君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株洲八达中学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帅慧娟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株洲市实验小学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利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荷塘区星河小学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谭婷婷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荷塘区红旗路小学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吴世强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荷塘区红旗路小学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赵姜艳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蒋丽娟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株洲八达小学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易春红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荷塘区晨荷小学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文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雄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株洲六0一中英文小学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琼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荷塘区星光小学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株洲市第五中学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  璐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荷塘区太阳小学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舒象斌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株洲市第五中学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赵利萍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株洲景炎学校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琼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株洲市第十九中学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株洲市第五中学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邱燕萍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株洲市第五中学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株洲市第十九中学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颜赛兰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庆云山小学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周海兵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亮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何家坳小学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淞南中学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转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金轮侨心学校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唐艺琦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芦淞幼稚园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何郁蓉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维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  洁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体育路中学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聂娜明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樟树坪小学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周志强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大京学校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丁翠微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彭向斌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彭袁缘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何三平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斌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贺家土中学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吴希珍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曲尺中心幼儿园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长郡云龙实验学校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邓淑芳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株洲市石峰区三搭桥小学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周红姿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株洲市枫叶中学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汤勇军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长郡云龙实验学校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邱惠兰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株洲市第六中学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  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株洲市石峰区清水塘学校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王丹凤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长郡云龙实验学校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曹迎希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长郡云龙实验学校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隽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榕树花园幼儿园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阮晨曦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株洲市枫叶中学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龙祥林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株洲市田心中学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何可可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株洲市九方小学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彬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株洲市石峰区杉木塘小学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婷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株洲市石峰区清水塘学校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刘聪伟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株洲市第六中学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文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意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建宁实验小学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琦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刘晓玲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建宁实验中学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尚格小学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  娜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栗雨小学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蒋田英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  玲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建宁实验中学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株洲市二中初中部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刘姣燕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建宁实验中学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张春芬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火炬幼儿园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佘忠辉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泰山学校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美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建宁实验中学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云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株洲雅礼实验学校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陈胜钦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株洲市二中附属小学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株洲雅礼实验学校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李小艳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菱溪中学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  颖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隆兴中学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怡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株洲市二中莲花中学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罗伟琴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建宁实验中学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唐艳波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贺申龙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建宁实验中学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周杜娇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栗雨小学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WI1ZjgyOTNhMjZjZWU5NTgwZTFkYzZjNjQ0MWUifQ=="/>
  </w:docVars>
  <w:rsids>
    <w:rsidRoot w:val="1A8B761C"/>
    <w:rsid w:val="00A36238"/>
    <w:rsid w:val="03981F66"/>
    <w:rsid w:val="060E7CE8"/>
    <w:rsid w:val="09A265CF"/>
    <w:rsid w:val="0C3923C8"/>
    <w:rsid w:val="152F3E74"/>
    <w:rsid w:val="18907F59"/>
    <w:rsid w:val="18A26508"/>
    <w:rsid w:val="19CC6629"/>
    <w:rsid w:val="1A8B761C"/>
    <w:rsid w:val="1E792163"/>
    <w:rsid w:val="20506DB6"/>
    <w:rsid w:val="21922467"/>
    <w:rsid w:val="33F7289E"/>
    <w:rsid w:val="346B0713"/>
    <w:rsid w:val="37FB2842"/>
    <w:rsid w:val="3F8F587F"/>
    <w:rsid w:val="468F0763"/>
    <w:rsid w:val="4FD24A83"/>
    <w:rsid w:val="57AF0944"/>
    <w:rsid w:val="5A6E5DF8"/>
    <w:rsid w:val="5DCA774D"/>
    <w:rsid w:val="63F0428F"/>
    <w:rsid w:val="6E0F6D40"/>
    <w:rsid w:val="72EB5710"/>
    <w:rsid w:val="7BBC2150"/>
    <w:rsid w:val="7F1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5259</Words>
  <Characters>5797</Characters>
  <Lines>0</Lines>
  <Paragraphs>0</Paragraphs>
  <TotalTime>2</TotalTime>
  <ScaleCrop>false</ScaleCrop>
  <LinksUpToDate>false</LinksUpToDate>
  <CharactersWithSpaces>6081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2021-10-14T09:57:00Z</dcterms:created>
  <dc:creator>Administrator</dc:creator>
  <cp:lastModifiedBy>Administrator</cp:lastModifiedBy>
  <dcterms:modified xsi:type="dcterms:W3CDTF">2023-08-21T08:48:30Z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705C82DF8E164BFF98187439BB57C9D6</vt:lpwstr>
  </property>
</Properties>
</file>