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val="0"/>
        <w:topLinePunct w:val="0"/>
        <w:autoSpaceDE/>
        <w:autoSpaceDN/>
        <w:bidi w:val="0"/>
        <w:adjustRightInd/>
        <w:snapToGrid/>
        <w:spacing w:after="0" w:line="579" w:lineRule="exact"/>
        <w:jc w:val="center"/>
        <w:textAlignment w:val="auto"/>
        <w:rPr>
          <w:rFonts w:hint="eastAsia" w:ascii="Times New Roman" w:hAnsi="Times New Roman" w:eastAsia="方正小标宋_GBK" w:cs="Times New Roman"/>
          <w:b w:val="0"/>
          <w:bCs w:val="0"/>
          <w:lang w:eastAsia="zh-CN"/>
        </w:rPr>
      </w:pPr>
      <w:bookmarkStart w:id="0" w:name="bookmark4"/>
      <w:bookmarkStart w:id="1" w:name="bookmark6"/>
      <w:bookmarkStart w:id="2" w:name="bookmark5"/>
      <w:r>
        <w:rPr>
          <w:rFonts w:ascii="Times New Roman" w:hAnsi="Times New Roman" w:eastAsia="方正小标宋_GBK" w:cs="Times New Roman"/>
          <w:b w:val="0"/>
          <w:bCs w:val="0"/>
        </w:rPr>
        <w:t>株洲市</w:t>
      </w:r>
      <w:r>
        <w:rPr>
          <w:rFonts w:ascii="Times New Roman" w:hAnsi="Times New Roman" w:eastAsia="方正小标宋_GBK" w:cs="Times New Roman"/>
          <w:b w:val="0"/>
          <w:bCs w:val="0"/>
          <w:lang w:eastAsia="zh-CN"/>
        </w:rPr>
        <w:t>天元区</w:t>
      </w:r>
      <w:r>
        <w:rPr>
          <w:rFonts w:ascii="Times New Roman" w:hAnsi="Times New Roman" w:eastAsia="方正小标宋_GBK" w:cs="Times New Roman"/>
          <w:b w:val="0"/>
          <w:bCs w:val="0"/>
        </w:rPr>
        <w:t>深化农村公路管理养护体制改革</w:t>
      </w:r>
    </w:p>
    <w:p>
      <w:pPr>
        <w:pStyle w:val="8"/>
        <w:keepNext w:val="0"/>
        <w:keepLines w:val="0"/>
        <w:pageBreakBefore w:val="0"/>
        <w:widowControl w:val="0"/>
        <w:kinsoku/>
        <w:wordWrap/>
        <w:overflowPunct w:val="0"/>
        <w:topLinePunct w:val="0"/>
        <w:autoSpaceDE/>
        <w:autoSpaceDN/>
        <w:bidi w:val="0"/>
        <w:adjustRightInd/>
        <w:snapToGrid/>
        <w:spacing w:after="0" w:line="579" w:lineRule="exact"/>
        <w:textAlignment w:val="auto"/>
        <w:rPr>
          <w:rFonts w:ascii="Times New Roman" w:hAnsi="Times New Roman" w:eastAsia="方正小标宋_GBK" w:cs="Times New Roman"/>
          <w:b w:val="0"/>
          <w:bCs w:val="0"/>
        </w:rPr>
      </w:pPr>
      <w:r>
        <w:rPr>
          <w:rFonts w:ascii="Times New Roman" w:hAnsi="Times New Roman" w:eastAsia="方正小标宋_GBK" w:cs="Times New Roman"/>
          <w:b w:val="0"/>
          <w:bCs w:val="0"/>
        </w:rPr>
        <w:t>实施方案</w:t>
      </w:r>
      <w:bookmarkEnd w:id="0"/>
      <w:bookmarkEnd w:id="1"/>
      <w:bookmarkEnd w:id="2"/>
    </w:p>
    <w:p>
      <w:pPr>
        <w:pStyle w:val="9"/>
        <w:keepNext w:val="0"/>
        <w:keepLines w:val="0"/>
        <w:pageBreakBefore w:val="0"/>
        <w:widowControl w:val="0"/>
        <w:kinsoku/>
        <w:wordWrap/>
        <w:overflowPunct w:val="0"/>
        <w:topLinePunct w:val="0"/>
        <w:autoSpaceDE/>
        <w:autoSpaceDN/>
        <w:bidi w:val="0"/>
        <w:adjustRightInd/>
        <w:snapToGrid/>
        <w:spacing w:line="579" w:lineRule="exact"/>
        <w:ind w:left="0" w:leftChars="0" w:firstLine="0" w:firstLineChars="0"/>
        <w:jc w:val="both"/>
        <w:textAlignment w:val="auto"/>
        <w:rPr>
          <w:rFonts w:ascii="Times New Roman" w:hAnsi="Times New Roman" w:eastAsia="仿宋_GB2312" w:cs="Times New Roman"/>
          <w:b w:val="0"/>
          <w:bCs w:val="0"/>
          <w:sz w:val="32"/>
          <w:szCs w:val="32"/>
        </w:rPr>
      </w:pPr>
    </w:p>
    <w:p>
      <w:pPr>
        <w:pStyle w:val="9"/>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为贯彻落实《</w:t>
      </w:r>
      <w:r>
        <w:rPr>
          <w:rFonts w:hint="eastAsia" w:ascii="Times New Roman" w:hAnsi="Times New Roman" w:eastAsia="仿宋_GB2312" w:cs="Times New Roman"/>
          <w:b w:val="0"/>
          <w:bCs w:val="0"/>
          <w:sz w:val="32"/>
          <w:szCs w:val="32"/>
          <w:lang w:val="en-US" w:eastAsia="zh-CN"/>
        </w:rPr>
        <w:t>湖南省人民政府办公厅关于印发&lt;</w:t>
      </w:r>
      <w:r>
        <w:rPr>
          <w:rFonts w:ascii="Times New Roman" w:hAnsi="Times New Roman" w:eastAsia="仿宋_GB2312" w:cs="Times New Roman"/>
          <w:b w:val="0"/>
          <w:bCs w:val="0"/>
          <w:sz w:val="32"/>
          <w:szCs w:val="32"/>
        </w:rPr>
        <w:t>湖南省深化农村公路管理养护体制改革实施方案</w:t>
      </w:r>
      <w:r>
        <w:rPr>
          <w:rFonts w:hint="eastAsia" w:ascii="Times New Roman" w:hAnsi="Times New Roman" w:eastAsia="仿宋_GB2312" w:cs="Times New Roman"/>
          <w:b w:val="0"/>
          <w:bCs w:val="0"/>
          <w:sz w:val="32"/>
          <w:szCs w:val="32"/>
          <w:lang w:val="en-US" w:eastAsia="zh-CN"/>
        </w:rPr>
        <w:t>&gt;的通知</w:t>
      </w:r>
      <w:r>
        <w:rPr>
          <w:rFonts w:ascii="Times New Roman" w:hAnsi="Times New Roman" w:eastAsia="仿宋_GB2312" w:cs="Times New Roman"/>
          <w:b w:val="0"/>
          <w:bCs w:val="0"/>
          <w:sz w:val="32"/>
          <w:szCs w:val="32"/>
        </w:rPr>
        <w:t>》（湘政办发〔2020〕29号）</w:t>
      </w:r>
      <w:r>
        <w:rPr>
          <w:rFonts w:hint="eastAsia" w:ascii="Times New Roman" w:hAnsi="Times New Roman" w:eastAsia="仿宋_GB2312" w:cs="Times New Roman"/>
          <w:b w:val="0"/>
          <w:bCs w:val="0"/>
          <w:sz w:val="32"/>
          <w:szCs w:val="32"/>
          <w:lang w:val="en-US" w:eastAsia="zh-CN"/>
        </w:rPr>
        <w:t>文件</w:t>
      </w:r>
      <w:r>
        <w:rPr>
          <w:rFonts w:ascii="Times New Roman" w:hAnsi="Times New Roman" w:eastAsia="仿宋_GB2312" w:cs="Times New Roman"/>
          <w:b w:val="0"/>
          <w:bCs w:val="0"/>
          <w:sz w:val="32"/>
          <w:szCs w:val="32"/>
        </w:rPr>
        <w:t>精神</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rPr>
        <w:t>加快建立农村公路管理养护长效机制</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结合我</w:t>
      </w:r>
      <w:r>
        <w:rPr>
          <w:rFonts w:ascii="Times New Roman" w:hAnsi="Times New Roman" w:eastAsia="仿宋_GB2312" w:cs="Times New Roman"/>
          <w:b w:val="0"/>
          <w:bCs w:val="0"/>
          <w:sz w:val="32"/>
          <w:szCs w:val="32"/>
          <w:lang w:eastAsia="zh-CN"/>
        </w:rPr>
        <w:t>区</w:t>
      </w:r>
      <w:r>
        <w:rPr>
          <w:rFonts w:ascii="Times New Roman" w:hAnsi="Times New Roman" w:eastAsia="仿宋_GB2312" w:cs="Times New Roman"/>
          <w:b w:val="0"/>
          <w:bCs w:val="0"/>
          <w:sz w:val="32"/>
          <w:szCs w:val="32"/>
        </w:rPr>
        <w:t>实际</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制定本实施方案。</w:t>
      </w:r>
    </w:p>
    <w:p>
      <w:pPr>
        <w:pStyle w:val="9"/>
        <w:keepNext w:val="0"/>
        <w:keepLines w:val="0"/>
        <w:pageBreakBefore w:val="0"/>
        <w:widowControl w:val="0"/>
        <w:tabs>
          <w:tab w:val="left" w:pos="1648"/>
        </w:tabs>
        <w:kinsoku/>
        <w:wordWrap/>
        <w:overflowPunct w:val="0"/>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pPr>
        <w:pStyle w:val="9"/>
        <w:keepNext w:val="0"/>
        <w:keepLines w:val="0"/>
        <w:pageBreakBefore w:val="0"/>
        <w:widowControl w:val="0"/>
        <w:tabs>
          <w:tab w:val="left" w:pos="569"/>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以习近平新时代中国特色社会主义思想为指导</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rPr>
        <w:t>认真落实习近平总书记关于</w:t>
      </w:r>
      <w:r>
        <w:rPr>
          <w:rFonts w:ascii="Times New Roman" w:hAnsi="Times New Roman" w:eastAsia="仿宋_GB2312" w:cs="Times New Roman"/>
          <w:b w:val="0"/>
          <w:bCs w:val="0"/>
          <w:sz w:val="32"/>
          <w:szCs w:val="32"/>
          <w:lang w:val="zh-CN" w:eastAsia="zh-CN" w:bidi="zh-CN"/>
        </w:rPr>
        <w:t>“四好</w:t>
      </w:r>
      <w:r>
        <w:rPr>
          <w:rFonts w:ascii="Times New Roman" w:hAnsi="Times New Roman" w:eastAsia="仿宋_GB2312" w:cs="Times New Roman"/>
          <w:b w:val="0"/>
          <w:bCs w:val="0"/>
          <w:sz w:val="32"/>
          <w:szCs w:val="32"/>
        </w:rPr>
        <w:t>农村路</w:t>
      </w:r>
      <w:r>
        <w:rPr>
          <w:rFonts w:ascii="Times New Roman" w:hAnsi="Times New Roman" w:eastAsia="仿宋_GB2312" w:cs="Times New Roman"/>
          <w:b w:val="0"/>
          <w:bCs w:val="0"/>
          <w:sz w:val="32"/>
          <w:szCs w:val="32"/>
          <w:lang w:val="zh-CN" w:eastAsia="zh-CN" w:bidi="zh-CN"/>
        </w:rPr>
        <w:t>”重</w:t>
      </w:r>
      <w:r>
        <w:rPr>
          <w:rFonts w:ascii="Times New Roman" w:hAnsi="Times New Roman" w:eastAsia="仿宋_GB2312" w:cs="Times New Roman"/>
          <w:b w:val="0"/>
          <w:bCs w:val="0"/>
          <w:sz w:val="32"/>
          <w:szCs w:val="32"/>
        </w:rPr>
        <w:t>要指示批示精神</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rPr>
        <w:t>按照</w:t>
      </w:r>
      <w:r>
        <w:rPr>
          <w:rFonts w:hint="eastAsia" w:ascii="Times New Roman" w:hAnsi="Times New Roman" w:eastAsia="仿宋_GB2312" w:cs="Times New Roman"/>
          <w:b w:val="0"/>
          <w:bCs w:val="0"/>
          <w:sz w:val="32"/>
          <w:szCs w:val="32"/>
          <w:lang w:val="en-US" w:eastAsia="zh-CN"/>
        </w:rPr>
        <w:t>国家和省、市</w:t>
      </w:r>
      <w:r>
        <w:rPr>
          <w:rFonts w:ascii="Times New Roman" w:hAnsi="Times New Roman" w:eastAsia="仿宋_GB2312" w:cs="Times New Roman"/>
          <w:b w:val="0"/>
          <w:bCs w:val="0"/>
          <w:sz w:val="32"/>
          <w:szCs w:val="32"/>
        </w:rPr>
        <w:t>安排部署</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rPr>
        <w:t>深化农村公路管理养护体制改革</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加快建立农村公路管理养护长效机制</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高质量</w:t>
      </w:r>
      <w:r>
        <w:rPr>
          <w:rFonts w:ascii="Times New Roman" w:hAnsi="Times New Roman" w:eastAsia="仿宋_GB2312" w:cs="Times New Roman"/>
          <w:b w:val="0"/>
          <w:bCs w:val="0"/>
          <w:sz w:val="32"/>
          <w:szCs w:val="32"/>
        </w:rPr>
        <w:t>推</w:t>
      </w:r>
      <w:r>
        <w:rPr>
          <w:rFonts w:hint="eastAsia" w:ascii="Times New Roman" w:hAnsi="Times New Roman" w:eastAsia="仿宋_GB2312" w:cs="Times New Roman"/>
          <w:b w:val="0"/>
          <w:bCs w:val="0"/>
          <w:sz w:val="32"/>
          <w:szCs w:val="32"/>
          <w:lang w:val="en-US" w:eastAsia="zh-CN"/>
        </w:rPr>
        <w:t>进</w:t>
      </w:r>
      <w:r>
        <w:rPr>
          <w:rFonts w:ascii="Times New Roman" w:hAnsi="Times New Roman" w:eastAsia="仿宋_GB2312" w:cs="Times New Roman"/>
          <w:b w:val="0"/>
          <w:bCs w:val="0"/>
          <w:sz w:val="32"/>
          <w:szCs w:val="32"/>
        </w:rPr>
        <w:t>全</w:t>
      </w:r>
      <w:r>
        <w:rPr>
          <w:rFonts w:ascii="Times New Roman" w:hAnsi="Times New Roman" w:eastAsia="仿宋_GB2312" w:cs="Times New Roman"/>
          <w:b w:val="0"/>
          <w:bCs w:val="0"/>
          <w:sz w:val="32"/>
          <w:szCs w:val="32"/>
          <w:lang w:eastAsia="zh-CN"/>
        </w:rPr>
        <w:t>区</w:t>
      </w:r>
      <w:r>
        <w:rPr>
          <w:rFonts w:ascii="Times New Roman" w:hAnsi="Times New Roman" w:eastAsia="仿宋_GB2312" w:cs="Times New Roman"/>
          <w:b w:val="0"/>
          <w:bCs w:val="0"/>
          <w:sz w:val="32"/>
          <w:szCs w:val="32"/>
        </w:rPr>
        <w:t>“四好农村路</w:t>
      </w:r>
      <w:r>
        <w:rPr>
          <w:rFonts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建设，推动实现</w:t>
      </w:r>
      <w:r>
        <w:rPr>
          <w:rFonts w:ascii="Times New Roman" w:hAnsi="Times New Roman" w:eastAsia="仿宋_GB2312" w:cs="Times New Roman"/>
          <w:b w:val="0"/>
          <w:bCs w:val="0"/>
          <w:sz w:val="32"/>
          <w:szCs w:val="32"/>
        </w:rPr>
        <w:t>农业农村现代化。</w:t>
      </w:r>
      <w:bookmarkStart w:id="3" w:name="bookmark8"/>
    </w:p>
    <w:bookmarkEnd w:id="3"/>
    <w:p>
      <w:pPr>
        <w:pStyle w:val="9"/>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工作目标</w:t>
      </w:r>
    </w:p>
    <w:p>
      <w:pPr>
        <w:pStyle w:val="9"/>
        <w:keepNext w:val="0"/>
        <w:keepLines w:val="0"/>
        <w:pageBreakBefore w:val="0"/>
        <w:widowControl w:val="0"/>
        <w:tabs>
          <w:tab w:val="left" w:pos="1587"/>
        </w:tabs>
        <w:kinsoku/>
        <w:wordWrap/>
        <w:overflowPunct w:val="0"/>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（一）总体目标</w:t>
      </w:r>
    </w:p>
    <w:p>
      <w:pPr>
        <w:pStyle w:val="9"/>
        <w:keepNext w:val="0"/>
        <w:keepLines w:val="0"/>
        <w:pageBreakBefore w:val="0"/>
        <w:widowControl w:val="0"/>
        <w:tabs>
          <w:tab w:val="left" w:pos="1587"/>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b w:val="0"/>
          <w:bCs w:val="0"/>
          <w:sz w:val="32"/>
          <w:szCs w:val="32"/>
          <w:lang w:eastAsia="zh-CN"/>
        </w:rPr>
      </w:pPr>
      <w:r>
        <w:rPr>
          <w:rFonts w:ascii="Times New Roman" w:hAnsi="Times New Roman" w:eastAsia="仿宋_GB2312" w:cs="Times New Roman"/>
          <w:b w:val="0"/>
          <w:bCs w:val="0"/>
          <w:sz w:val="32"/>
          <w:szCs w:val="32"/>
        </w:rPr>
        <w:t>到202</w:t>
      </w:r>
      <w:r>
        <w:rPr>
          <w:rFonts w:ascii="Times New Roman" w:hAnsi="Times New Roman" w:eastAsia="仿宋_GB2312" w:cs="Times New Roman"/>
          <w:b w:val="0"/>
          <w:bCs w:val="0"/>
          <w:sz w:val="32"/>
          <w:szCs w:val="32"/>
          <w:lang w:val="en-US" w:eastAsia="zh-CN"/>
        </w:rPr>
        <w:t>3</w:t>
      </w:r>
      <w:r>
        <w:rPr>
          <w:rFonts w:ascii="Times New Roman" w:hAnsi="Times New Roman" w:eastAsia="仿宋_GB2312" w:cs="Times New Roman"/>
          <w:b w:val="0"/>
          <w:bCs w:val="0"/>
          <w:sz w:val="32"/>
          <w:szCs w:val="32"/>
        </w:rPr>
        <w:t>年</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rPr>
        <w:t>基本建立权责清晰、齐抓共管的</w:t>
      </w:r>
      <w:r>
        <w:rPr>
          <w:rFonts w:hint="eastAsia" w:ascii="Times New Roman" w:hAnsi="Times New Roman" w:eastAsia="仿宋_GB2312" w:cs="Times New Roman"/>
          <w:b w:val="0"/>
          <w:bCs w:val="0"/>
          <w:sz w:val="32"/>
          <w:szCs w:val="32"/>
          <w:lang w:eastAsia="zh-CN"/>
        </w:rPr>
        <w:t>区级</w:t>
      </w:r>
      <w:r>
        <w:rPr>
          <w:rFonts w:ascii="Times New Roman" w:hAnsi="Times New Roman" w:eastAsia="仿宋_GB2312" w:cs="Times New Roman"/>
          <w:b w:val="0"/>
          <w:bCs w:val="0"/>
          <w:sz w:val="32"/>
          <w:szCs w:val="32"/>
        </w:rPr>
        <w:t>农村公路管理养护体制机制</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rPr>
        <w:t>形成财政投入职责明确、社会力量积极参与的格局</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农村公路治理能力明显提高</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rPr>
        <w:t>治理体系初步形成</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农村公路通行条件和路域环境明显提升</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rPr>
        <w:t>交通保障能力显著增强</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lang w:eastAsia="zh-CN"/>
        </w:rPr>
        <w:t>基本实现“四好农村路”。</w:t>
      </w:r>
    </w:p>
    <w:p>
      <w:pPr>
        <w:pStyle w:val="9"/>
        <w:keepNext w:val="0"/>
        <w:keepLines w:val="0"/>
        <w:pageBreakBefore w:val="0"/>
        <w:widowControl w:val="0"/>
        <w:tabs>
          <w:tab w:val="left" w:pos="1587"/>
        </w:tabs>
        <w:kinsoku/>
        <w:wordWrap/>
        <w:overflowPunct w:val="0"/>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（二）具体指标</w:t>
      </w:r>
    </w:p>
    <w:p>
      <w:pPr>
        <w:pStyle w:val="9"/>
        <w:keepNext w:val="0"/>
        <w:keepLines w:val="0"/>
        <w:pageBreakBefore w:val="0"/>
        <w:widowControl w:val="0"/>
        <w:tabs>
          <w:tab w:val="left" w:pos="1587"/>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 xml:space="preserve">1. </w:t>
      </w:r>
      <w:r>
        <w:rPr>
          <w:rFonts w:ascii="Times New Roman" w:hAnsi="Times New Roman" w:eastAsia="仿宋_GB2312" w:cs="Times New Roman"/>
          <w:b w:val="0"/>
          <w:bCs w:val="0"/>
          <w:sz w:val="32"/>
          <w:szCs w:val="32"/>
          <w:lang w:eastAsia="zh-CN"/>
        </w:rPr>
        <w:t>创新养护生产模式。</w:t>
      </w:r>
      <w:r>
        <w:rPr>
          <w:rFonts w:ascii="Times New Roman" w:hAnsi="Times New Roman" w:eastAsia="仿宋_GB2312" w:cs="Times New Roman"/>
          <w:b w:val="0"/>
          <w:bCs w:val="0"/>
          <w:sz w:val="32"/>
          <w:szCs w:val="32"/>
        </w:rPr>
        <w:t>农村公路列养率达到100%</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lang w:eastAsia="zh-CN"/>
        </w:rPr>
        <w:t>加大</w:t>
      </w:r>
      <w:r>
        <w:rPr>
          <w:rFonts w:ascii="Times New Roman" w:hAnsi="Times New Roman" w:eastAsia="仿宋_GB2312" w:cs="Times New Roman"/>
          <w:b w:val="0"/>
          <w:bCs w:val="0"/>
          <w:sz w:val="32"/>
          <w:szCs w:val="32"/>
        </w:rPr>
        <w:t>大中修工程实施力度</w:t>
      </w:r>
      <w:r>
        <w:rPr>
          <w:rFonts w:hint="eastAsia" w:ascii="Times New Roman" w:hAnsi="Times New Roman" w:eastAsia="仿宋_GB2312" w:cs="Times New Roman"/>
          <w:b w:val="0"/>
          <w:bCs w:val="0"/>
          <w:sz w:val="32"/>
          <w:szCs w:val="32"/>
          <w:lang w:val="en" w:eastAsia="zh-CN"/>
        </w:rPr>
        <w:t>，养护工程不低于</w:t>
      </w:r>
      <w:r>
        <w:rPr>
          <w:rFonts w:hint="eastAsia" w:ascii="Times New Roman" w:hAnsi="Times New Roman" w:eastAsia="仿宋_GB2312" w:cs="Times New Roman"/>
          <w:b w:val="0"/>
          <w:bCs w:val="0"/>
          <w:sz w:val="32"/>
          <w:szCs w:val="32"/>
          <w:lang w:val="en-US" w:eastAsia="zh-CN"/>
        </w:rPr>
        <w:t>5%，</w:t>
      </w:r>
      <w:r>
        <w:rPr>
          <w:rFonts w:ascii="Times New Roman" w:hAnsi="Times New Roman" w:eastAsia="仿宋_GB2312" w:cs="Times New Roman"/>
          <w:b w:val="0"/>
          <w:bCs w:val="0"/>
          <w:sz w:val="32"/>
          <w:szCs w:val="32"/>
        </w:rPr>
        <w:t>年均大中修比例</w:t>
      </w:r>
      <w:r>
        <w:rPr>
          <w:rFonts w:hint="eastAsia" w:ascii="Times New Roman" w:hAnsi="Times New Roman" w:eastAsia="仿宋_GB2312" w:cs="Times New Roman"/>
          <w:b w:val="0"/>
          <w:bCs w:val="0"/>
          <w:sz w:val="32"/>
          <w:szCs w:val="32"/>
          <w:lang w:eastAsia="zh-CN"/>
        </w:rPr>
        <w:t>不低于</w:t>
      </w:r>
      <w:r>
        <w:rPr>
          <w:rFonts w:hint="eastAsia" w:ascii="Times New Roman" w:hAnsi="Times New Roman" w:eastAsia="仿宋_GB2312" w:cs="Times New Roman"/>
          <w:b w:val="0"/>
          <w:bCs w:val="0"/>
          <w:sz w:val="32"/>
          <w:szCs w:val="32"/>
          <w:lang w:val="en-US" w:eastAsia="zh-CN"/>
        </w:rPr>
        <w:t>1.6</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农村公路技术状况得到改善</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rPr>
        <w:t>全区路面使用性能指数</w:t>
      </w:r>
      <w:r>
        <w:rPr>
          <w:rFonts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lang w:val="en-US" w:eastAsia="zh-CN"/>
        </w:rPr>
        <w:t>PQI</w:t>
      </w:r>
      <w:r>
        <w:rPr>
          <w:rFonts w:hint="eastAsia" w:ascii="Times New Roman" w:hAnsi="Times New Roman" w:eastAsia="仿宋_GB2312" w:cs="Times New Roman"/>
          <w:b w:val="0"/>
          <w:bCs w:val="0"/>
          <w:sz w:val="32"/>
          <w:szCs w:val="32"/>
          <w:lang w:val="en-US" w:eastAsia="zh-CN"/>
        </w:rPr>
        <w:t>：</w:t>
      </w:r>
      <w:r>
        <w:rPr>
          <w:rFonts w:ascii="Times New Roman" w:hAnsi="Times New Roman" w:eastAsia="仿宋_GB2312" w:cs="Times New Roman"/>
          <w:b w:val="0"/>
          <w:bCs w:val="0"/>
          <w:sz w:val="32"/>
          <w:szCs w:val="32"/>
          <w:lang w:val="en-US" w:eastAsia="zh-CN"/>
        </w:rPr>
        <w:t>公路路面技术状况评价指数</w:t>
      </w:r>
      <w:r>
        <w:rPr>
          <w:rFonts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中等路以上的比例达到89%。</w:t>
      </w:r>
    </w:p>
    <w:p>
      <w:pPr>
        <w:pStyle w:val="9"/>
        <w:keepNext w:val="0"/>
        <w:keepLines w:val="0"/>
        <w:pageBreakBefore w:val="0"/>
        <w:widowControl w:val="0"/>
        <w:tabs>
          <w:tab w:val="left" w:pos="1587"/>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 xml:space="preserve">2. </w:t>
      </w:r>
      <w:r>
        <w:rPr>
          <w:rFonts w:ascii="Times New Roman" w:hAnsi="Times New Roman" w:eastAsia="仿宋_GB2312" w:cs="Times New Roman"/>
          <w:b w:val="0"/>
          <w:bCs w:val="0"/>
          <w:sz w:val="32"/>
          <w:szCs w:val="32"/>
        </w:rPr>
        <w:t>农村公路</w:t>
      </w:r>
      <w:r>
        <w:rPr>
          <w:rFonts w:ascii="Times New Roman" w:hAnsi="Times New Roman" w:cs="Times New Roman" w:eastAsiaTheme="minorEastAsia"/>
          <w:b w:val="0"/>
          <w:bCs w:val="0"/>
          <w:sz w:val="32"/>
          <w:szCs w:val="32"/>
          <w:lang w:eastAsia="zh-CN"/>
        </w:rPr>
        <w:t>“</w:t>
      </w:r>
      <w:r>
        <w:rPr>
          <w:rFonts w:ascii="Times New Roman" w:hAnsi="Times New Roman" w:eastAsia="仿宋_GB2312" w:cs="Times New Roman"/>
          <w:b w:val="0"/>
          <w:bCs w:val="0"/>
          <w:sz w:val="32"/>
          <w:szCs w:val="32"/>
        </w:rPr>
        <w:t>路长制</w:t>
      </w:r>
      <w:r>
        <w:rPr>
          <w:rFonts w:ascii="Times New Roman" w:hAnsi="Times New Roman" w:eastAsia="PMingLiU" w:cs="Times New Roman"/>
          <w:b w:val="0"/>
          <w:bCs w:val="0"/>
          <w:sz w:val="32"/>
          <w:szCs w:val="32"/>
        </w:rPr>
        <w:t>”</w:t>
      </w:r>
      <w:r>
        <w:rPr>
          <w:rFonts w:ascii="Times New Roman" w:hAnsi="Times New Roman" w:eastAsia="仿宋_GB2312" w:cs="Times New Roman"/>
          <w:b w:val="0"/>
          <w:bCs w:val="0"/>
          <w:sz w:val="32"/>
          <w:szCs w:val="32"/>
          <w:lang w:eastAsia="zh-CN"/>
        </w:rPr>
        <w:t>全面</w:t>
      </w:r>
      <w:r>
        <w:rPr>
          <w:rFonts w:ascii="Times New Roman" w:hAnsi="Times New Roman" w:eastAsia="仿宋_GB2312" w:cs="Times New Roman"/>
          <w:b w:val="0"/>
          <w:bCs w:val="0"/>
          <w:sz w:val="32"/>
          <w:szCs w:val="32"/>
        </w:rPr>
        <w:t>建立</w:t>
      </w:r>
      <w:r>
        <w:rPr>
          <w:rFonts w:ascii="Times New Roman" w:hAnsi="Times New Roman" w:eastAsia="仿宋_GB2312" w:cs="Times New Roman"/>
          <w:b w:val="0"/>
          <w:bCs w:val="0"/>
          <w:sz w:val="32"/>
          <w:szCs w:val="32"/>
          <w:lang w:eastAsia="zh-CN"/>
        </w:rPr>
        <w:t>。通过信息化管养平台</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lang w:eastAsia="zh-CN"/>
        </w:rPr>
        <w:t>利用移动</w:t>
      </w:r>
      <w:r>
        <w:rPr>
          <w:rFonts w:ascii="Times New Roman" w:hAnsi="Times New Roman" w:eastAsia="仿宋_GB2312" w:cs="Times New Roman"/>
          <w:b w:val="0"/>
          <w:bCs w:val="0"/>
          <w:sz w:val="32"/>
          <w:szCs w:val="32"/>
          <w:lang w:val="en-US" w:eastAsia="zh-CN"/>
        </w:rPr>
        <w:t>APP技术</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rPr>
        <w:t>加大</w:t>
      </w:r>
      <w:r>
        <w:rPr>
          <w:rFonts w:ascii="Times New Roman" w:hAnsi="Times New Roman" w:eastAsia="仿宋_GB2312" w:cs="Times New Roman"/>
          <w:b w:val="0"/>
          <w:bCs w:val="0"/>
          <w:sz w:val="32"/>
          <w:szCs w:val="32"/>
          <w:lang w:eastAsia="zh-CN"/>
        </w:rPr>
        <w:t>日常巡养力度</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lang w:eastAsia="zh-CN"/>
        </w:rPr>
        <w:t>提升</w:t>
      </w:r>
      <w:r>
        <w:rPr>
          <w:rFonts w:ascii="Times New Roman" w:hAnsi="Times New Roman" w:eastAsia="仿宋_GB2312" w:cs="Times New Roman"/>
          <w:b w:val="0"/>
          <w:bCs w:val="0"/>
          <w:sz w:val="32"/>
          <w:szCs w:val="32"/>
        </w:rPr>
        <w:t>预防性养护</w:t>
      </w:r>
      <w:r>
        <w:rPr>
          <w:rFonts w:ascii="Times New Roman" w:hAnsi="Times New Roman" w:eastAsia="仿宋_GB2312" w:cs="Times New Roman"/>
          <w:b w:val="0"/>
          <w:bCs w:val="0"/>
          <w:sz w:val="32"/>
          <w:szCs w:val="32"/>
          <w:lang w:eastAsia="zh-CN"/>
        </w:rPr>
        <w:t>水平</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建制村村道管理议事机制逐步形成</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lang w:eastAsia="zh-CN"/>
        </w:rPr>
        <w:t>爱路护路</w:t>
      </w:r>
      <w:r>
        <w:rPr>
          <w:rFonts w:ascii="Times New Roman" w:hAnsi="Times New Roman" w:eastAsia="仿宋_GB2312" w:cs="Times New Roman"/>
          <w:b w:val="0"/>
          <w:bCs w:val="0"/>
          <w:sz w:val="32"/>
          <w:szCs w:val="32"/>
        </w:rPr>
        <w:t>要求100%列入乡规民约、村规民约</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rPr>
        <w:t>农村公路可绿化率</w:t>
      </w:r>
      <w:r>
        <w:rPr>
          <w:rFonts w:ascii="Times New Roman" w:hAnsi="Times New Roman" w:eastAsia="仿宋_GB2312" w:cs="Times New Roman"/>
          <w:b w:val="0"/>
          <w:bCs w:val="0"/>
          <w:sz w:val="32"/>
          <w:szCs w:val="32"/>
          <w:lang w:eastAsia="zh-CN"/>
        </w:rPr>
        <w:t>达</w:t>
      </w:r>
      <w:r>
        <w:rPr>
          <w:rFonts w:ascii="Times New Roman" w:hAnsi="Times New Roman" w:eastAsia="仿宋_GB2312" w:cs="Times New Roman"/>
          <w:b w:val="0"/>
          <w:bCs w:val="0"/>
          <w:sz w:val="32"/>
          <w:szCs w:val="32"/>
        </w:rPr>
        <w:t>100%</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县乡道安全隐患治理率达到100%</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rPr>
        <w:t>纳入部省计划的危桥改造、安</w:t>
      </w:r>
      <w:r>
        <w:rPr>
          <w:rFonts w:hint="eastAsia" w:ascii="Times New Roman" w:hAnsi="Times New Roman" w:eastAsia="仿宋_GB2312" w:cs="Times New Roman"/>
          <w:b w:val="0"/>
          <w:bCs w:val="0"/>
          <w:sz w:val="32"/>
          <w:szCs w:val="32"/>
          <w:lang w:eastAsia="zh-CN"/>
        </w:rPr>
        <w:t>防</w:t>
      </w:r>
      <w:r>
        <w:rPr>
          <w:rFonts w:ascii="Times New Roman" w:hAnsi="Times New Roman" w:eastAsia="仿宋_GB2312" w:cs="Times New Roman"/>
          <w:b w:val="0"/>
          <w:bCs w:val="0"/>
          <w:sz w:val="32"/>
          <w:szCs w:val="32"/>
        </w:rPr>
        <w:t>工程等路网结构改造工程项目完成率达到100%</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rPr>
        <w:t>农村公路危桥数量逐年下降。</w:t>
      </w:r>
    </w:p>
    <w:p>
      <w:pPr>
        <w:pStyle w:val="9"/>
        <w:keepNext w:val="0"/>
        <w:keepLines w:val="0"/>
        <w:pageBreakBefore w:val="0"/>
        <w:widowControl w:val="0"/>
        <w:tabs>
          <w:tab w:val="left" w:pos="1587"/>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PMingLiU" w:cs="Times New Roman"/>
          <w:b w:val="0"/>
          <w:bCs w:val="0"/>
          <w:sz w:val="32"/>
          <w:szCs w:val="32"/>
        </w:rPr>
      </w:pPr>
      <w:r>
        <w:rPr>
          <w:rFonts w:hint="eastAsia" w:ascii="Times New Roman" w:hAnsi="Times New Roman" w:cs="Times New Roman" w:eastAsiaTheme="minorEastAsia"/>
          <w:b w:val="0"/>
          <w:bCs w:val="0"/>
          <w:sz w:val="32"/>
          <w:szCs w:val="32"/>
          <w:lang w:val="en-US" w:eastAsia="zh-CN"/>
        </w:rPr>
        <w:t xml:space="preserve">3. </w:t>
      </w:r>
      <w:r>
        <w:rPr>
          <w:rFonts w:ascii="Times New Roman" w:hAnsi="Times New Roman" w:eastAsia="仿宋_GB2312" w:cs="Times New Roman"/>
          <w:b w:val="0"/>
          <w:bCs w:val="0"/>
          <w:sz w:val="32"/>
          <w:szCs w:val="32"/>
          <w:lang w:eastAsia="zh-CN"/>
        </w:rPr>
        <w:t>基本实现美丽农村路。将“美丽农村路”示范路创建与美丽乡村建设、乡村振兴战略相结合</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lang w:eastAsia="zh-CN"/>
        </w:rPr>
        <w:t>以路美村、以路促产、以村带路、路景融合</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lang w:eastAsia="zh-CN"/>
        </w:rPr>
        <w:t>不断增强人民群众的获得感、幸福感、安全感</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lang w:eastAsia="zh-CN"/>
        </w:rPr>
        <w:t>为建设交通强区提供有力支撑。</w:t>
      </w:r>
    </w:p>
    <w:p>
      <w:pPr>
        <w:pStyle w:val="9"/>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、主要任务</w:t>
      </w:r>
    </w:p>
    <w:p>
      <w:pPr>
        <w:pStyle w:val="9"/>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楷体_GB2312" w:hAnsi="楷体_GB2312" w:eastAsia="楷体_GB2312" w:cs="楷体_GB2312"/>
          <w:b w:val="0"/>
          <w:bCs w:val="0"/>
          <w:sz w:val="32"/>
          <w:szCs w:val="32"/>
        </w:rPr>
      </w:pPr>
      <w:bookmarkStart w:id="4" w:name="bookmark10"/>
      <w:r>
        <w:rPr>
          <w:rFonts w:hint="eastAsia" w:ascii="楷体_GB2312" w:hAnsi="楷体_GB2312" w:eastAsia="楷体_GB2312" w:cs="楷体_GB2312"/>
          <w:b w:val="0"/>
          <w:bCs w:val="0"/>
          <w:sz w:val="32"/>
          <w:szCs w:val="32"/>
        </w:rPr>
        <w:t>（</w:t>
      </w:r>
      <w:bookmarkEnd w:id="4"/>
      <w:r>
        <w:rPr>
          <w:rFonts w:hint="eastAsia" w:ascii="楷体_GB2312" w:hAnsi="楷体_GB2312" w:eastAsia="楷体_GB2312" w:cs="楷体_GB2312"/>
          <w:b w:val="0"/>
          <w:bCs w:val="0"/>
          <w:sz w:val="32"/>
          <w:szCs w:val="32"/>
        </w:rPr>
        <w:t>一）完善农村公路管理养护体制</w:t>
      </w:r>
    </w:p>
    <w:p>
      <w:pPr>
        <w:pStyle w:val="9"/>
        <w:keepNext w:val="0"/>
        <w:keepLines w:val="0"/>
        <w:pageBreakBefore w:val="0"/>
        <w:widowControl w:val="0"/>
        <w:tabs>
          <w:tab w:val="left" w:pos="569"/>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b w:val="0"/>
          <w:bCs w:val="0"/>
          <w:color w:val="auto"/>
          <w:spacing w:val="0"/>
          <w:sz w:val="32"/>
          <w:szCs w:val="32"/>
        </w:rPr>
      </w:pPr>
      <w:bookmarkStart w:id="5" w:name="bookmark11"/>
      <w:bookmarkEnd w:id="5"/>
      <w:r>
        <w:rPr>
          <w:rFonts w:ascii="Times New Roman" w:hAnsi="Times New Roman" w:eastAsia="仿宋_GB2312" w:cs="Times New Roman"/>
          <w:b w:val="0"/>
          <w:bCs w:val="0"/>
          <w:sz w:val="32"/>
          <w:szCs w:val="32"/>
          <w:lang w:eastAsia="zh-CN"/>
        </w:rPr>
        <w:t>区人民政府</w:t>
      </w:r>
      <w:r>
        <w:rPr>
          <w:rFonts w:ascii="Times New Roman" w:hAnsi="Times New Roman" w:eastAsia="仿宋_GB2312" w:cs="Times New Roman"/>
          <w:b w:val="0"/>
          <w:bCs w:val="0"/>
          <w:sz w:val="32"/>
          <w:szCs w:val="32"/>
        </w:rPr>
        <w:t>要加强对本地区农村公路管理养护工作的组织领导和监督</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rPr>
        <w:t>将</w:t>
      </w:r>
      <w:r>
        <w:rPr>
          <w:rFonts w:ascii="Times New Roman" w:hAnsi="Times New Roman" w:eastAsia="仿宋_GB2312" w:cs="Times New Roman"/>
          <w:b w:val="0"/>
          <w:bCs w:val="0"/>
          <w:sz w:val="32"/>
          <w:szCs w:val="32"/>
          <w:lang w:eastAsia="zh-CN"/>
        </w:rPr>
        <w:t>天元区</w:t>
      </w:r>
      <w:r>
        <w:rPr>
          <w:rFonts w:ascii="Times New Roman" w:hAnsi="Times New Roman" w:eastAsia="仿宋_GB2312" w:cs="Times New Roman"/>
          <w:b w:val="0"/>
          <w:bCs w:val="0"/>
          <w:sz w:val="32"/>
          <w:szCs w:val="32"/>
        </w:rPr>
        <w:t>农村公路管理养护工作纳入政府绩效考核体系</w:t>
      </w:r>
      <w:r>
        <w:rPr>
          <w:rFonts w:hint="eastAsia" w:ascii="Times New Roman" w:hAnsi="Times New Roman" w:eastAsia="仿宋_GB2312" w:cs="Times New Roman"/>
          <w:b w:val="0"/>
          <w:bCs w:val="0"/>
          <w:sz w:val="32"/>
          <w:szCs w:val="32"/>
          <w:lang w:val="en" w:eastAsia="zh-CN"/>
        </w:rPr>
        <w:t>，</w:t>
      </w:r>
      <w:r>
        <w:rPr>
          <w:rFonts w:ascii="Times New Roman" w:hAnsi="Times New Roman" w:eastAsia="仿宋_GB2312" w:cs="Times New Roman"/>
          <w:b w:val="0"/>
          <w:bCs w:val="0"/>
          <w:sz w:val="32"/>
          <w:szCs w:val="32"/>
        </w:rPr>
        <w:t>加强农村公路管理机构</w:t>
      </w:r>
      <w:r>
        <w:rPr>
          <w:rFonts w:ascii="Times New Roman" w:hAnsi="Times New Roman" w:eastAsia="仿宋_GB2312" w:cs="Times New Roman"/>
          <w:b w:val="0"/>
          <w:bCs w:val="0"/>
          <w:color w:val="auto"/>
          <w:sz w:val="32"/>
          <w:szCs w:val="32"/>
        </w:rPr>
        <w:t>能力建设</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支持、督促</w:t>
      </w:r>
      <w:r>
        <w:rPr>
          <w:rFonts w:hint="eastAsia" w:ascii="Times New Roman" w:hAnsi="Times New Roman" w:eastAsia="仿宋_GB2312" w:cs="Times New Roman"/>
          <w:b w:val="0"/>
          <w:bCs w:val="0"/>
          <w:color w:val="auto"/>
          <w:sz w:val="32"/>
          <w:szCs w:val="32"/>
          <w:lang w:eastAsia="zh-CN"/>
        </w:rPr>
        <w:t>各</w:t>
      </w:r>
      <w:r>
        <w:rPr>
          <w:rFonts w:ascii="Times New Roman" w:hAnsi="Times New Roman" w:eastAsia="仿宋_GB2312" w:cs="Times New Roman"/>
          <w:b w:val="0"/>
          <w:bCs w:val="0"/>
          <w:color w:val="auto"/>
          <w:sz w:val="32"/>
          <w:szCs w:val="32"/>
          <w:lang w:eastAsia="zh-CN"/>
        </w:rPr>
        <w:t>镇</w:t>
      </w:r>
      <w:r>
        <w:rPr>
          <w:rFonts w:hint="eastAsia" w:ascii="Times New Roman" w:hAnsi="Times New Roman" w:eastAsia="仿宋_GB2312" w:cs="Times New Roman"/>
          <w:b w:val="0"/>
          <w:bCs w:val="0"/>
          <w:color w:val="auto"/>
          <w:sz w:val="32"/>
          <w:szCs w:val="32"/>
          <w:lang w:val="en-US" w:eastAsia="zh-CN"/>
        </w:rPr>
        <w:t>人民政府</w:t>
      </w:r>
      <w:r>
        <w:rPr>
          <w:rFonts w:ascii="Times New Roman" w:hAnsi="Times New Roman" w:eastAsia="仿宋_GB2312" w:cs="Times New Roman"/>
          <w:b w:val="0"/>
          <w:bCs w:val="0"/>
          <w:color w:val="auto"/>
          <w:sz w:val="32"/>
          <w:szCs w:val="32"/>
        </w:rPr>
        <w:t>履行主体责任</w:t>
      </w:r>
      <w:r>
        <w:rPr>
          <w:rFonts w:hint="eastAsia" w:ascii="Times New Roman" w:hAnsi="Times New Roman" w:eastAsia="仿宋_GB2312" w:cs="Times New Roman"/>
          <w:b w:val="0"/>
          <w:bCs w:val="0"/>
          <w:color w:val="auto"/>
          <w:sz w:val="32"/>
          <w:szCs w:val="32"/>
          <w:lang w:eastAsia="zh-CN"/>
        </w:rPr>
        <w:t>。</w:t>
      </w:r>
      <w:bookmarkStart w:id="6" w:name="bookmark12"/>
      <w:bookmarkEnd w:id="6"/>
      <w:r>
        <w:rPr>
          <w:rFonts w:ascii="Times New Roman" w:hAnsi="Times New Roman" w:eastAsia="仿宋_GB2312" w:cs="Times New Roman"/>
          <w:b w:val="0"/>
          <w:bCs w:val="0"/>
          <w:color w:val="auto"/>
          <w:sz w:val="32"/>
          <w:szCs w:val="32"/>
        </w:rPr>
        <w:t>按照</w:t>
      </w:r>
      <w:r>
        <w:rPr>
          <w:rFonts w:hint="eastAsia" w:ascii="Times New Roman" w:hAnsi="Times New Roman" w:eastAsia="仿宋_GB2312" w:cs="Times New Roman"/>
          <w:b w:val="0"/>
          <w:bCs w:val="0"/>
          <w:color w:val="auto"/>
          <w:sz w:val="32"/>
          <w:szCs w:val="32"/>
          <w:lang w:eastAsia="zh-CN"/>
        </w:rPr>
        <w:t>市场化运作</w:t>
      </w:r>
      <w:r>
        <w:rPr>
          <w:rFonts w:ascii="Times New Roman" w:hAnsi="Times New Roman" w:eastAsia="仿宋_GB2312" w:cs="Times New Roman"/>
          <w:b w:val="0"/>
          <w:bCs w:val="0"/>
          <w:color w:val="auto"/>
          <w:sz w:val="32"/>
          <w:szCs w:val="32"/>
        </w:rPr>
        <w:t>原则履行农村公路管理养护的主体责任</w:t>
      </w:r>
      <w:r>
        <w:rPr>
          <w:rFonts w:hint="eastAsia" w:ascii="Times New Roman" w:hAnsi="Times New Roman" w:eastAsia="仿宋_GB2312" w:cs="Times New Roman"/>
          <w:b w:val="0"/>
          <w:bCs w:val="0"/>
          <w:color w:val="auto"/>
          <w:sz w:val="32"/>
          <w:szCs w:val="32"/>
          <w:lang w:eastAsia="zh-CN"/>
        </w:rPr>
        <w:t>，</w:t>
      </w:r>
      <w:r>
        <w:rPr>
          <w:rFonts w:ascii="Times New Roman" w:hAnsi="Times New Roman" w:eastAsia="仿宋_GB2312" w:cs="Times New Roman"/>
          <w:b w:val="0"/>
          <w:bCs w:val="0"/>
          <w:color w:val="auto"/>
          <w:sz w:val="32"/>
          <w:szCs w:val="32"/>
        </w:rPr>
        <w:t>负责深化</w:t>
      </w:r>
      <w:r>
        <w:rPr>
          <w:rFonts w:ascii="Times New Roman" w:hAnsi="Times New Roman" w:eastAsia="仿宋_GB2312" w:cs="Times New Roman"/>
          <w:b w:val="0"/>
          <w:bCs w:val="0"/>
          <w:color w:val="auto"/>
          <w:sz w:val="32"/>
          <w:szCs w:val="32"/>
          <w:lang w:eastAsia="zh-CN"/>
        </w:rPr>
        <w:t>区</w:t>
      </w:r>
      <w:r>
        <w:rPr>
          <w:rFonts w:ascii="Times New Roman" w:hAnsi="Times New Roman" w:eastAsia="仿宋_GB2312" w:cs="Times New Roman"/>
          <w:b w:val="0"/>
          <w:bCs w:val="0"/>
          <w:color w:val="auto"/>
          <w:sz w:val="32"/>
          <w:szCs w:val="32"/>
        </w:rPr>
        <w:t>级农村公路管养体制机制改革</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对农村公路管理养护工作进行绩效管理</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制</w:t>
      </w:r>
      <w:r>
        <w:rPr>
          <w:rFonts w:hint="eastAsia" w:ascii="Times New Roman" w:hAnsi="Times New Roman" w:eastAsia="仿宋_GB2312" w:cs="Times New Roman"/>
          <w:b w:val="0"/>
          <w:bCs w:val="0"/>
          <w:color w:val="auto"/>
          <w:sz w:val="32"/>
          <w:szCs w:val="32"/>
          <w:lang w:eastAsia="zh-CN"/>
        </w:rPr>
        <w:t>定</w:t>
      </w:r>
      <w:r>
        <w:rPr>
          <w:rFonts w:ascii="Times New Roman" w:hAnsi="Times New Roman" w:eastAsia="仿宋_GB2312" w:cs="Times New Roman"/>
          <w:b w:val="0"/>
          <w:bCs w:val="0"/>
          <w:color w:val="auto"/>
          <w:sz w:val="32"/>
          <w:szCs w:val="32"/>
        </w:rPr>
        <w:t>农村公路管理养护具体措施</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明确相关部门、</w:t>
      </w:r>
      <w:r>
        <w:rPr>
          <w:rFonts w:ascii="Times New Roman" w:hAnsi="Times New Roman" w:eastAsia="仿宋_GB2312" w:cs="Times New Roman"/>
          <w:b w:val="0"/>
          <w:bCs w:val="0"/>
          <w:color w:val="auto"/>
          <w:sz w:val="32"/>
          <w:szCs w:val="32"/>
          <w:lang w:eastAsia="zh-CN"/>
        </w:rPr>
        <w:t>镇</w:t>
      </w:r>
      <w:r>
        <w:rPr>
          <w:rFonts w:ascii="Times New Roman" w:hAnsi="Times New Roman" w:eastAsia="仿宋_GB2312" w:cs="Times New Roman"/>
          <w:b w:val="0"/>
          <w:bCs w:val="0"/>
          <w:color w:val="auto"/>
          <w:sz w:val="32"/>
          <w:szCs w:val="32"/>
        </w:rPr>
        <w:t>和村有关农村公路管理、养护方面的具体职责</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督促</w:t>
      </w:r>
      <w:r>
        <w:rPr>
          <w:rFonts w:ascii="Times New Roman" w:hAnsi="Times New Roman" w:eastAsia="仿宋_GB2312" w:cs="Times New Roman"/>
          <w:b w:val="0"/>
          <w:bCs w:val="0"/>
          <w:color w:val="auto"/>
          <w:sz w:val="32"/>
          <w:szCs w:val="32"/>
          <w:lang w:eastAsia="zh-CN"/>
        </w:rPr>
        <w:t>镇</w:t>
      </w:r>
      <w:r>
        <w:rPr>
          <w:rFonts w:ascii="Times New Roman" w:hAnsi="Times New Roman" w:eastAsia="仿宋_GB2312" w:cs="Times New Roman"/>
          <w:b w:val="0"/>
          <w:bCs w:val="0"/>
          <w:color w:val="auto"/>
          <w:sz w:val="32"/>
          <w:szCs w:val="32"/>
        </w:rPr>
        <w:t>、村两级落实农村公路管理养护责任；保障农村公路管理养护资金投入</w:t>
      </w:r>
      <w:r>
        <w:rPr>
          <w:rFonts w:hint="eastAsia" w:ascii="Times New Roman" w:hAnsi="Times New Roman" w:eastAsia="仿宋_GB2312" w:cs="Times New Roman"/>
          <w:b w:val="0"/>
          <w:bCs w:val="0"/>
          <w:color w:val="auto"/>
          <w:sz w:val="32"/>
          <w:szCs w:val="32"/>
          <w:lang w:eastAsia="zh-CN"/>
        </w:rPr>
        <w:t>，</w:t>
      </w:r>
      <w:r>
        <w:rPr>
          <w:rFonts w:ascii="Times New Roman" w:hAnsi="Times New Roman" w:eastAsia="仿宋_GB2312" w:cs="Times New Roman"/>
          <w:b w:val="0"/>
          <w:bCs w:val="0"/>
          <w:color w:val="auto"/>
          <w:sz w:val="32"/>
          <w:szCs w:val="32"/>
        </w:rPr>
        <w:t>在省、市补助资金的基础上</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负责筹集本行政区域内农村公路</w:t>
      </w:r>
      <w:r>
        <w:rPr>
          <w:rFonts w:ascii="Times New Roman" w:hAnsi="Times New Roman" w:eastAsia="仿宋_GB2312" w:cs="Times New Roman"/>
          <w:b w:val="0"/>
          <w:bCs w:val="0"/>
          <w:color w:val="auto"/>
          <w:spacing w:val="0"/>
          <w:sz w:val="32"/>
          <w:szCs w:val="32"/>
        </w:rPr>
        <w:t>管理养护资金的不足部分</w:t>
      </w:r>
      <w:r>
        <w:rPr>
          <w:rFonts w:hint="eastAsia" w:ascii="Times New Roman" w:hAnsi="Times New Roman" w:eastAsia="仿宋_GB2312" w:cs="Times New Roman"/>
          <w:b w:val="0"/>
          <w:bCs w:val="0"/>
          <w:color w:val="auto"/>
          <w:spacing w:val="0"/>
          <w:sz w:val="32"/>
          <w:szCs w:val="32"/>
          <w:lang w:val="en" w:eastAsia="zh-CN"/>
        </w:rPr>
        <w:t>，</w:t>
      </w:r>
      <w:r>
        <w:rPr>
          <w:rFonts w:ascii="Times New Roman" w:hAnsi="Times New Roman" w:eastAsia="仿宋_GB2312" w:cs="Times New Roman"/>
          <w:b w:val="0"/>
          <w:bCs w:val="0"/>
          <w:color w:val="auto"/>
          <w:spacing w:val="0"/>
          <w:sz w:val="32"/>
          <w:szCs w:val="32"/>
          <w:lang w:eastAsia="zh-CN"/>
        </w:rPr>
        <w:t>协调</w:t>
      </w:r>
      <w:r>
        <w:rPr>
          <w:rFonts w:ascii="Times New Roman" w:hAnsi="Times New Roman" w:eastAsia="仿宋_GB2312" w:cs="Times New Roman"/>
          <w:b w:val="0"/>
          <w:bCs w:val="0"/>
          <w:color w:val="auto"/>
          <w:spacing w:val="0"/>
          <w:sz w:val="32"/>
          <w:szCs w:val="32"/>
        </w:rPr>
        <w:t>组织</w:t>
      </w:r>
      <w:r>
        <w:rPr>
          <w:rFonts w:ascii="Times New Roman" w:hAnsi="Times New Roman" w:eastAsia="仿宋_GB2312" w:cs="Times New Roman"/>
          <w:b w:val="0"/>
          <w:bCs w:val="0"/>
          <w:color w:val="auto"/>
          <w:spacing w:val="0"/>
          <w:sz w:val="32"/>
          <w:szCs w:val="32"/>
          <w:lang w:eastAsia="zh-CN"/>
        </w:rPr>
        <w:t>并负责好</w:t>
      </w:r>
      <w:r>
        <w:rPr>
          <w:rFonts w:ascii="Times New Roman" w:hAnsi="Times New Roman" w:eastAsia="仿宋_GB2312" w:cs="Times New Roman"/>
          <w:b w:val="0"/>
          <w:bCs w:val="0"/>
          <w:color w:val="auto"/>
          <w:spacing w:val="0"/>
          <w:sz w:val="32"/>
          <w:szCs w:val="32"/>
        </w:rPr>
        <w:t>本行政区域内农村公路路政管理工作。</w:t>
      </w:r>
    </w:p>
    <w:p>
      <w:pPr>
        <w:pStyle w:val="9"/>
        <w:keepNext w:val="0"/>
        <w:keepLines w:val="0"/>
        <w:pageBreakBefore w:val="0"/>
        <w:widowControl w:val="0"/>
        <w:tabs>
          <w:tab w:val="left" w:pos="569"/>
        </w:tabs>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b w:val="0"/>
          <w:bCs w:val="0"/>
          <w:color w:val="auto"/>
          <w:spacing w:val="0"/>
          <w:sz w:val="32"/>
          <w:szCs w:val="32"/>
          <w:lang w:eastAsia="zh-CN"/>
        </w:rPr>
      </w:pPr>
      <w:bookmarkStart w:id="7" w:name="bookmark13"/>
      <w:bookmarkEnd w:id="7"/>
      <w:r>
        <w:rPr>
          <w:rFonts w:ascii="Times New Roman" w:hAnsi="Times New Roman" w:eastAsia="仿宋_GB2312" w:cs="Times New Roman"/>
          <w:b w:val="0"/>
          <w:bCs w:val="0"/>
          <w:color w:val="auto"/>
          <w:spacing w:val="0"/>
          <w:sz w:val="32"/>
          <w:szCs w:val="32"/>
          <w:lang w:eastAsia="zh-CN"/>
        </w:rPr>
        <w:t>区</w:t>
      </w:r>
      <w:r>
        <w:rPr>
          <w:rFonts w:ascii="Times New Roman" w:hAnsi="Times New Roman" w:eastAsia="仿宋_GB2312" w:cs="Times New Roman"/>
          <w:b w:val="0"/>
          <w:bCs w:val="0"/>
          <w:color w:val="auto"/>
          <w:spacing w:val="0"/>
          <w:sz w:val="32"/>
          <w:szCs w:val="32"/>
        </w:rPr>
        <w:t>交通运输局要加强对农村公路养护工作的指导、协调、监督和考核</w:t>
      </w:r>
      <w:r>
        <w:rPr>
          <w:rFonts w:hint="eastAsia" w:ascii="Times New Roman" w:hAnsi="Times New Roman" w:eastAsia="仿宋_GB2312" w:cs="Times New Roman"/>
          <w:b w:val="0"/>
          <w:bCs w:val="0"/>
          <w:color w:val="auto"/>
          <w:spacing w:val="0"/>
          <w:sz w:val="32"/>
          <w:szCs w:val="32"/>
          <w:lang w:val="en" w:eastAsia="zh-CN"/>
        </w:rPr>
        <w:t>，</w:t>
      </w:r>
      <w:r>
        <w:rPr>
          <w:rFonts w:ascii="Times New Roman" w:hAnsi="Times New Roman" w:eastAsia="仿宋_GB2312" w:cs="Times New Roman"/>
          <w:b w:val="0"/>
          <w:bCs w:val="0"/>
          <w:color w:val="auto"/>
          <w:spacing w:val="0"/>
          <w:sz w:val="32"/>
          <w:szCs w:val="32"/>
        </w:rPr>
        <w:t>加强政策引导和业务指导</w:t>
      </w:r>
      <w:r>
        <w:rPr>
          <w:rFonts w:hint="eastAsia" w:ascii="Times New Roman" w:hAnsi="Times New Roman" w:eastAsia="仿宋_GB2312" w:cs="Times New Roman"/>
          <w:b w:val="0"/>
          <w:bCs w:val="0"/>
          <w:color w:val="auto"/>
          <w:spacing w:val="0"/>
          <w:sz w:val="32"/>
          <w:szCs w:val="32"/>
          <w:lang w:eastAsia="zh-CN"/>
        </w:rPr>
        <w:t>。</w:t>
      </w:r>
    </w:p>
    <w:p>
      <w:pPr>
        <w:pStyle w:val="9"/>
        <w:keepNext w:val="0"/>
        <w:keepLines w:val="0"/>
        <w:pageBreakBefore w:val="0"/>
        <w:widowControl w:val="0"/>
        <w:tabs>
          <w:tab w:val="left" w:pos="569"/>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b w:val="0"/>
          <w:bCs w:val="0"/>
          <w:color w:val="auto"/>
          <w:spacing w:val="0"/>
          <w:sz w:val="32"/>
          <w:szCs w:val="32"/>
        </w:rPr>
      </w:pPr>
      <w:r>
        <w:rPr>
          <w:rFonts w:ascii="Times New Roman" w:hAnsi="Times New Roman" w:eastAsia="仿宋_GB2312" w:cs="Times New Roman"/>
          <w:b w:val="0"/>
          <w:bCs w:val="0"/>
          <w:color w:val="auto"/>
          <w:spacing w:val="0"/>
          <w:sz w:val="32"/>
          <w:szCs w:val="32"/>
          <w:lang w:eastAsia="zh-CN"/>
        </w:rPr>
        <w:t>区</w:t>
      </w:r>
      <w:r>
        <w:rPr>
          <w:rFonts w:ascii="Times New Roman" w:hAnsi="Times New Roman" w:eastAsia="仿宋_GB2312" w:cs="Times New Roman"/>
          <w:b w:val="0"/>
          <w:bCs w:val="0"/>
          <w:color w:val="auto"/>
          <w:spacing w:val="0"/>
          <w:sz w:val="32"/>
          <w:szCs w:val="32"/>
        </w:rPr>
        <w:t>财政局要建立农村公路养护资金补助机制</w:t>
      </w:r>
      <w:r>
        <w:rPr>
          <w:rFonts w:hint="eastAsia" w:ascii="Times New Roman" w:hAnsi="Times New Roman" w:eastAsia="仿宋_GB2312" w:cs="Times New Roman"/>
          <w:b w:val="0"/>
          <w:bCs w:val="0"/>
          <w:color w:val="auto"/>
          <w:spacing w:val="0"/>
          <w:sz w:val="32"/>
          <w:szCs w:val="32"/>
          <w:lang w:val="en" w:eastAsia="zh-CN"/>
        </w:rPr>
        <w:t>，</w:t>
      </w:r>
      <w:r>
        <w:rPr>
          <w:rFonts w:ascii="Times New Roman" w:hAnsi="Times New Roman" w:eastAsia="仿宋_GB2312" w:cs="Times New Roman"/>
          <w:b w:val="0"/>
          <w:bCs w:val="0"/>
          <w:color w:val="auto"/>
          <w:spacing w:val="0"/>
          <w:sz w:val="32"/>
          <w:szCs w:val="32"/>
        </w:rPr>
        <w:t>负责筹集农村公路管理养护的补助资金。按照</w:t>
      </w:r>
      <w:r>
        <w:rPr>
          <w:rFonts w:ascii="Times New Roman" w:hAnsi="Times New Roman" w:eastAsia="仿宋_GB2312" w:cs="Times New Roman"/>
          <w:b w:val="0"/>
          <w:bCs w:val="0"/>
          <w:color w:val="auto"/>
          <w:spacing w:val="0"/>
          <w:sz w:val="32"/>
          <w:szCs w:val="32"/>
          <w:lang w:val="zh-CN" w:eastAsia="zh-CN"/>
        </w:rPr>
        <w:t>“有路</w:t>
      </w:r>
      <w:r>
        <w:rPr>
          <w:rFonts w:ascii="Times New Roman" w:hAnsi="Times New Roman" w:eastAsia="仿宋_GB2312" w:cs="Times New Roman"/>
          <w:b w:val="0"/>
          <w:bCs w:val="0"/>
          <w:color w:val="auto"/>
          <w:spacing w:val="0"/>
          <w:sz w:val="32"/>
          <w:szCs w:val="32"/>
        </w:rPr>
        <w:t>必养、养必到位”的要求</w:t>
      </w:r>
      <w:r>
        <w:rPr>
          <w:rFonts w:hint="eastAsia" w:ascii="Times New Roman" w:hAnsi="Times New Roman" w:eastAsia="仿宋_GB2312" w:cs="Times New Roman"/>
          <w:b w:val="0"/>
          <w:bCs w:val="0"/>
          <w:color w:val="auto"/>
          <w:spacing w:val="0"/>
          <w:sz w:val="32"/>
          <w:szCs w:val="32"/>
          <w:lang w:val="en" w:eastAsia="zh-CN"/>
        </w:rPr>
        <w:t>，</w:t>
      </w:r>
      <w:r>
        <w:rPr>
          <w:rFonts w:ascii="Times New Roman" w:hAnsi="Times New Roman" w:eastAsia="仿宋_GB2312" w:cs="Times New Roman"/>
          <w:b w:val="0"/>
          <w:bCs w:val="0"/>
          <w:color w:val="auto"/>
          <w:spacing w:val="0"/>
          <w:sz w:val="32"/>
          <w:szCs w:val="32"/>
        </w:rPr>
        <w:t>将农村公路养护资金及管理机构运行经费和人员支出纳入一般公共财政预算；</w:t>
      </w:r>
    </w:p>
    <w:p>
      <w:pPr>
        <w:pStyle w:val="9"/>
        <w:keepNext w:val="0"/>
        <w:keepLines w:val="0"/>
        <w:pageBreakBefore w:val="0"/>
        <w:widowControl w:val="0"/>
        <w:tabs>
          <w:tab w:val="left" w:pos="569"/>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pacing w:val="0"/>
          <w:sz w:val="32"/>
          <w:szCs w:val="32"/>
          <w:lang w:eastAsia="zh-CN"/>
        </w:rPr>
        <w:t>镇（街道）</w:t>
      </w:r>
      <w:r>
        <w:rPr>
          <w:rFonts w:ascii="Times New Roman" w:hAnsi="Times New Roman" w:eastAsia="仿宋_GB2312" w:cs="Times New Roman"/>
          <w:b w:val="0"/>
          <w:bCs w:val="0"/>
          <w:color w:val="auto"/>
          <w:spacing w:val="0"/>
          <w:sz w:val="32"/>
          <w:szCs w:val="32"/>
        </w:rPr>
        <w:t>要</w:t>
      </w:r>
      <w:r>
        <w:rPr>
          <w:rFonts w:ascii="Times New Roman" w:hAnsi="Times New Roman" w:eastAsia="仿宋_GB2312" w:cs="Times New Roman"/>
          <w:b w:val="0"/>
          <w:bCs w:val="0"/>
          <w:color w:val="auto"/>
          <w:spacing w:val="0"/>
          <w:sz w:val="32"/>
          <w:szCs w:val="32"/>
          <w:lang w:eastAsia="zh-CN"/>
        </w:rPr>
        <w:t>建立</w:t>
      </w:r>
      <w:r>
        <w:rPr>
          <w:rFonts w:hint="eastAsia" w:ascii="Times New Roman" w:hAnsi="Times New Roman" w:eastAsia="仿宋_GB2312" w:cs="Times New Roman"/>
          <w:b w:val="0"/>
          <w:bCs w:val="0"/>
          <w:color w:val="auto"/>
          <w:spacing w:val="0"/>
          <w:sz w:val="32"/>
          <w:szCs w:val="32"/>
          <w:lang w:eastAsia="zh-CN"/>
        </w:rPr>
        <w:t>交通安全管理服务站</w:t>
      </w:r>
      <w:r>
        <w:rPr>
          <w:rFonts w:hint="eastAsia" w:ascii="Times New Roman" w:hAnsi="Times New Roman" w:eastAsia="仿宋_GB2312" w:cs="Times New Roman"/>
          <w:b w:val="0"/>
          <w:bCs w:val="0"/>
          <w:color w:val="auto"/>
          <w:spacing w:val="0"/>
          <w:sz w:val="32"/>
          <w:szCs w:val="32"/>
          <w:lang w:val="en" w:eastAsia="zh-CN"/>
        </w:rPr>
        <w:t>，</w:t>
      </w:r>
      <w:r>
        <w:rPr>
          <w:rFonts w:ascii="Times New Roman" w:hAnsi="Times New Roman" w:eastAsia="仿宋_GB2312" w:cs="Times New Roman"/>
          <w:b w:val="0"/>
          <w:bCs w:val="0"/>
          <w:color w:val="auto"/>
          <w:spacing w:val="0"/>
          <w:sz w:val="32"/>
          <w:szCs w:val="32"/>
        </w:rPr>
        <w:t>确定专职工作人员</w:t>
      </w:r>
      <w:r>
        <w:rPr>
          <w:rFonts w:hint="eastAsia" w:ascii="Times New Roman" w:hAnsi="Times New Roman" w:eastAsia="仿宋_GB2312" w:cs="Times New Roman"/>
          <w:b w:val="0"/>
          <w:bCs w:val="0"/>
          <w:color w:val="auto"/>
          <w:spacing w:val="0"/>
          <w:sz w:val="32"/>
          <w:szCs w:val="32"/>
          <w:lang w:val="en" w:eastAsia="zh-CN"/>
        </w:rPr>
        <w:t>，</w:t>
      </w:r>
      <w:r>
        <w:rPr>
          <w:rFonts w:ascii="Times New Roman" w:hAnsi="Times New Roman" w:eastAsia="仿宋_GB2312" w:cs="Times New Roman"/>
          <w:b w:val="0"/>
          <w:bCs w:val="0"/>
          <w:color w:val="auto"/>
          <w:spacing w:val="0"/>
          <w:sz w:val="32"/>
          <w:szCs w:val="32"/>
        </w:rPr>
        <w:t>组织好本行政区域内乡村道</w:t>
      </w:r>
      <w:r>
        <w:rPr>
          <w:rFonts w:ascii="Times New Roman" w:hAnsi="Times New Roman" w:eastAsia="仿宋_GB2312" w:cs="Times New Roman"/>
          <w:b w:val="0"/>
          <w:bCs w:val="0"/>
          <w:color w:val="auto"/>
          <w:spacing w:val="0"/>
          <w:sz w:val="32"/>
          <w:szCs w:val="32"/>
          <w:lang w:eastAsia="zh-CN"/>
        </w:rPr>
        <w:t>路</w:t>
      </w:r>
      <w:r>
        <w:rPr>
          <w:rFonts w:ascii="Times New Roman" w:hAnsi="Times New Roman" w:eastAsia="仿宋_GB2312" w:cs="Times New Roman"/>
          <w:b w:val="0"/>
          <w:bCs w:val="0"/>
          <w:color w:val="auto"/>
          <w:spacing w:val="0"/>
          <w:sz w:val="32"/>
          <w:szCs w:val="32"/>
        </w:rPr>
        <w:t>管理养护工作；指导村（</w:t>
      </w:r>
      <w:r>
        <w:rPr>
          <w:rFonts w:hint="eastAsia" w:ascii="Times New Roman" w:hAnsi="Times New Roman" w:eastAsia="仿宋_GB2312" w:cs="Times New Roman"/>
          <w:b w:val="0"/>
          <w:bCs w:val="0"/>
          <w:color w:val="auto"/>
          <w:spacing w:val="0"/>
          <w:sz w:val="32"/>
          <w:szCs w:val="32"/>
          <w:lang w:eastAsia="zh-CN"/>
        </w:rPr>
        <w:t>社区</w:t>
      </w:r>
      <w:r>
        <w:rPr>
          <w:rFonts w:ascii="Times New Roman" w:hAnsi="Times New Roman" w:eastAsia="仿宋_GB2312" w:cs="Times New Roman"/>
          <w:b w:val="0"/>
          <w:bCs w:val="0"/>
          <w:color w:val="auto"/>
          <w:spacing w:val="0"/>
          <w:sz w:val="32"/>
          <w:szCs w:val="32"/>
        </w:rPr>
        <w:t>）按照</w:t>
      </w:r>
      <w:r>
        <w:rPr>
          <w:rFonts w:ascii="Times New Roman" w:hAnsi="Times New Roman" w:eastAsia="仿宋_GB2312" w:cs="Times New Roman"/>
          <w:b w:val="0"/>
          <w:bCs w:val="0"/>
          <w:color w:val="auto"/>
          <w:spacing w:val="0"/>
          <w:sz w:val="32"/>
          <w:szCs w:val="32"/>
          <w:lang w:val="zh-CN" w:eastAsia="zh-CN"/>
        </w:rPr>
        <w:t>“农民</w:t>
      </w:r>
      <w:r>
        <w:rPr>
          <w:rFonts w:ascii="Times New Roman" w:hAnsi="Times New Roman" w:eastAsia="仿宋_GB2312" w:cs="Times New Roman"/>
          <w:b w:val="0"/>
          <w:bCs w:val="0"/>
          <w:color w:val="auto"/>
          <w:spacing w:val="0"/>
          <w:sz w:val="32"/>
          <w:szCs w:val="32"/>
        </w:rPr>
        <w:t>自愿、民主决策”的原则</w:t>
      </w:r>
      <w:r>
        <w:rPr>
          <w:rFonts w:hint="eastAsia" w:ascii="Times New Roman" w:hAnsi="Times New Roman" w:eastAsia="仿宋_GB2312" w:cs="Times New Roman"/>
          <w:b w:val="0"/>
          <w:bCs w:val="0"/>
          <w:color w:val="auto"/>
          <w:spacing w:val="0"/>
          <w:sz w:val="32"/>
          <w:szCs w:val="32"/>
          <w:lang w:val="en" w:eastAsia="zh-CN"/>
        </w:rPr>
        <w:t>，</w:t>
      </w:r>
      <w:r>
        <w:rPr>
          <w:rFonts w:ascii="Times New Roman" w:hAnsi="Times New Roman" w:eastAsia="仿宋_GB2312" w:cs="Times New Roman"/>
          <w:b w:val="0"/>
          <w:bCs w:val="0"/>
          <w:color w:val="auto"/>
          <w:spacing w:val="0"/>
          <w:sz w:val="32"/>
          <w:szCs w:val="32"/>
        </w:rPr>
        <w:t>采取一事一议、以工代赈等办法组织</w:t>
      </w:r>
      <w:r>
        <w:rPr>
          <w:rFonts w:hint="eastAsia" w:ascii="Times New Roman" w:hAnsi="Times New Roman" w:eastAsia="仿宋_GB2312" w:cs="Times New Roman"/>
          <w:b w:val="0"/>
          <w:bCs w:val="0"/>
          <w:color w:val="auto"/>
          <w:spacing w:val="0"/>
          <w:sz w:val="32"/>
          <w:szCs w:val="32"/>
          <w:lang w:val="en-US" w:eastAsia="zh-CN"/>
        </w:rPr>
        <w:t>农</w:t>
      </w:r>
      <w:r>
        <w:rPr>
          <w:rFonts w:ascii="Times New Roman" w:hAnsi="Times New Roman" w:eastAsia="仿宋_GB2312" w:cs="Times New Roman"/>
          <w:b w:val="0"/>
          <w:bCs w:val="0"/>
          <w:color w:val="auto"/>
          <w:spacing w:val="0"/>
          <w:sz w:val="32"/>
          <w:szCs w:val="32"/>
        </w:rPr>
        <w:t>村道</w:t>
      </w:r>
      <w:r>
        <w:rPr>
          <w:rFonts w:ascii="Times New Roman" w:hAnsi="Times New Roman" w:eastAsia="仿宋_GB2312" w:cs="Times New Roman"/>
          <w:b w:val="0"/>
          <w:bCs w:val="0"/>
          <w:color w:val="auto"/>
          <w:spacing w:val="0"/>
          <w:sz w:val="32"/>
          <w:szCs w:val="32"/>
          <w:lang w:eastAsia="zh-CN"/>
        </w:rPr>
        <w:t>路</w:t>
      </w:r>
      <w:r>
        <w:rPr>
          <w:rFonts w:ascii="Times New Roman" w:hAnsi="Times New Roman" w:eastAsia="仿宋_GB2312" w:cs="Times New Roman"/>
          <w:b w:val="0"/>
          <w:bCs w:val="0"/>
          <w:color w:val="auto"/>
          <w:spacing w:val="0"/>
          <w:sz w:val="32"/>
          <w:szCs w:val="32"/>
        </w:rPr>
        <w:t>的管理养护工作</w:t>
      </w:r>
      <w:r>
        <w:rPr>
          <w:rFonts w:hint="eastAsia" w:ascii="Times New Roman" w:hAnsi="Times New Roman" w:eastAsia="仿宋_GB2312" w:cs="Times New Roman"/>
          <w:b w:val="0"/>
          <w:bCs w:val="0"/>
          <w:color w:val="auto"/>
          <w:spacing w:val="0"/>
          <w:sz w:val="32"/>
          <w:szCs w:val="32"/>
          <w:lang w:eastAsia="zh-CN"/>
        </w:rPr>
        <w:t>。</w:t>
      </w:r>
      <w:r>
        <w:rPr>
          <w:rFonts w:ascii="Times New Roman" w:hAnsi="Times New Roman" w:eastAsia="仿宋_GB2312" w:cs="Times New Roman"/>
          <w:b w:val="0"/>
          <w:bCs w:val="0"/>
          <w:color w:val="auto"/>
          <w:spacing w:val="0"/>
          <w:sz w:val="32"/>
          <w:szCs w:val="32"/>
          <w:lang w:eastAsia="zh-CN"/>
        </w:rPr>
        <w:t>镇</w:t>
      </w:r>
      <w:r>
        <w:rPr>
          <w:rFonts w:hint="eastAsia" w:ascii="Times New Roman" w:hAnsi="Times New Roman" w:eastAsia="仿宋_GB2312" w:cs="Times New Roman"/>
          <w:b w:val="0"/>
          <w:bCs w:val="0"/>
          <w:color w:val="auto"/>
          <w:spacing w:val="0"/>
          <w:sz w:val="32"/>
          <w:szCs w:val="32"/>
          <w:lang w:eastAsia="zh-CN"/>
        </w:rPr>
        <w:t>、</w:t>
      </w:r>
      <w:r>
        <w:rPr>
          <w:rFonts w:ascii="Times New Roman" w:hAnsi="Times New Roman" w:eastAsia="仿宋_GB2312" w:cs="Times New Roman"/>
          <w:b w:val="0"/>
          <w:bCs w:val="0"/>
          <w:color w:val="auto"/>
          <w:spacing w:val="0"/>
          <w:sz w:val="32"/>
          <w:szCs w:val="32"/>
        </w:rPr>
        <w:t>村两级要加强宣传引导</w:t>
      </w:r>
      <w:r>
        <w:rPr>
          <w:rFonts w:hint="eastAsia" w:ascii="Times New Roman" w:hAnsi="Times New Roman" w:eastAsia="仿宋_GB2312" w:cs="Times New Roman"/>
          <w:b w:val="0"/>
          <w:bCs w:val="0"/>
          <w:color w:val="auto"/>
          <w:spacing w:val="0"/>
          <w:sz w:val="32"/>
          <w:szCs w:val="32"/>
          <w:lang w:eastAsia="zh-CN"/>
        </w:rPr>
        <w:t>，</w:t>
      </w:r>
      <w:r>
        <w:rPr>
          <w:rFonts w:ascii="Times New Roman" w:hAnsi="Times New Roman" w:eastAsia="仿宋_GB2312" w:cs="Times New Roman"/>
          <w:b w:val="0"/>
          <w:bCs w:val="0"/>
          <w:color w:val="auto"/>
          <w:spacing w:val="0"/>
          <w:sz w:val="32"/>
          <w:szCs w:val="32"/>
        </w:rPr>
        <w:t>将爱路护路要求纳入乡规民约、村规民约；鼓励</w:t>
      </w:r>
      <w:r>
        <w:rPr>
          <w:rFonts w:hint="eastAsia" w:ascii="仿宋_GB2312" w:hAnsi="仿宋_GB2312" w:eastAsia="仿宋_GB2312" w:cs="仿宋_GB2312"/>
          <w:b w:val="0"/>
          <w:bCs w:val="0"/>
          <w:color w:val="auto"/>
          <w:spacing w:val="0"/>
          <w:sz w:val="32"/>
          <w:szCs w:val="32"/>
        </w:rPr>
        <w:t>釆用以奖代</w:t>
      </w:r>
      <w:r>
        <w:rPr>
          <w:rFonts w:ascii="Times New Roman" w:hAnsi="Times New Roman" w:eastAsia="仿宋_GB2312" w:cs="Times New Roman"/>
          <w:b w:val="0"/>
          <w:bCs w:val="0"/>
          <w:color w:val="auto"/>
          <w:spacing w:val="0"/>
          <w:sz w:val="32"/>
          <w:szCs w:val="32"/>
        </w:rPr>
        <w:t>补等方式</w:t>
      </w:r>
      <w:r>
        <w:rPr>
          <w:rFonts w:hint="eastAsia" w:ascii="Times New Roman" w:hAnsi="Times New Roman" w:eastAsia="仿宋_GB2312" w:cs="Times New Roman"/>
          <w:b w:val="0"/>
          <w:bCs w:val="0"/>
          <w:color w:val="auto"/>
          <w:spacing w:val="0"/>
          <w:sz w:val="32"/>
          <w:szCs w:val="32"/>
          <w:lang w:val="en" w:eastAsia="zh-CN"/>
        </w:rPr>
        <w:t>，</w:t>
      </w:r>
      <w:r>
        <w:rPr>
          <w:rFonts w:ascii="Times New Roman" w:hAnsi="Times New Roman" w:eastAsia="仿宋_GB2312" w:cs="Times New Roman"/>
          <w:b w:val="0"/>
          <w:bCs w:val="0"/>
          <w:color w:val="auto"/>
          <w:spacing w:val="0"/>
          <w:sz w:val="32"/>
          <w:szCs w:val="32"/>
        </w:rPr>
        <w:t>推广将日常养护与应急抢通捆绑实施并交由农民承包；鼓励农村集体经济组织和社会力量自主筹资筹劳参与农村公路管理养</w:t>
      </w:r>
      <w:r>
        <w:rPr>
          <w:rFonts w:ascii="Times New Roman" w:hAnsi="Times New Roman" w:eastAsia="仿宋_GB2312" w:cs="Times New Roman"/>
          <w:b w:val="0"/>
          <w:bCs w:val="0"/>
          <w:color w:val="auto"/>
          <w:sz w:val="32"/>
          <w:szCs w:val="32"/>
        </w:rPr>
        <w:t>护工作</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通过将农村公路管理养护纳入公益</w:t>
      </w:r>
      <w:r>
        <w:rPr>
          <w:rFonts w:ascii="Times New Roman" w:hAnsi="Times New Roman" w:eastAsia="仿宋_GB2312" w:cs="Times New Roman"/>
          <w:b w:val="0"/>
          <w:bCs w:val="0"/>
          <w:color w:val="auto"/>
          <w:sz w:val="32"/>
          <w:szCs w:val="32"/>
          <w:lang w:eastAsia="zh-CN"/>
        </w:rPr>
        <w:t>性</w:t>
      </w:r>
      <w:r>
        <w:rPr>
          <w:rFonts w:ascii="Times New Roman" w:hAnsi="Times New Roman" w:eastAsia="仿宋_GB2312" w:cs="Times New Roman"/>
          <w:b w:val="0"/>
          <w:bCs w:val="0"/>
          <w:color w:val="auto"/>
          <w:sz w:val="32"/>
          <w:szCs w:val="32"/>
        </w:rPr>
        <w:t>岗位等方式</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积极吸收贫困群众参与农村公路日常养护</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为贫困群众提供就业机会。</w:t>
      </w:r>
    </w:p>
    <w:p>
      <w:pPr>
        <w:pStyle w:val="9"/>
        <w:keepNext w:val="0"/>
        <w:keepLines w:val="0"/>
        <w:pageBreakBefore w:val="0"/>
        <w:widowControl w:val="0"/>
        <w:tabs>
          <w:tab w:val="left" w:pos="569"/>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cs="Times New Roman"/>
          <w:b w:val="0"/>
          <w:bCs w:val="0"/>
          <w:color w:val="auto"/>
          <w:sz w:val="32"/>
          <w:szCs w:val="32"/>
        </w:rPr>
      </w:pPr>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强化农村公路管理养护资金保障</w:t>
      </w:r>
    </w:p>
    <w:p>
      <w:pPr>
        <w:keepNext w:val="0"/>
        <w:keepLines w:val="0"/>
        <w:pageBreakBefore w:val="0"/>
        <w:widowControl w:val="0"/>
        <w:tabs>
          <w:tab w:val="left" w:pos="705"/>
        </w:tabs>
        <w:kinsoku/>
        <w:wordWrap/>
        <w:overflowPunct w:val="0"/>
        <w:topLinePunct w:val="0"/>
        <w:autoSpaceDE/>
        <w:autoSpaceDN/>
        <w:bidi w:val="0"/>
        <w:adjustRightInd/>
        <w:snapToGrid/>
        <w:spacing w:line="579" w:lineRule="exact"/>
        <w:ind w:firstLine="640" w:firstLineChars="200"/>
        <w:textAlignment w:val="auto"/>
        <w:rPr>
          <w:rFonts w:eastAsia="仿宋_GB2312"/>
          <w:b w:val="0"/>
          <w:bCs w:val="0"/>
          <w:color w:val="auto"/>
          <w:sz w:val="32"/>
          <w:szCs w:val="32"/>
          <w:lang w:val="zh-TW" w:eastAsia="zh-TW" w:bidi="zh-TW"/>
        </w:rPr>
      </w:pPr>
      <w:r>
        <w:rPr>
          <w:rFonts w:hint="eastAsia" w:eastAsia="仿宋_GB2312"/>
          <w:b w:val="0"/>
          <w:bCs w:val="0"/>
          <w:color w:val="auto"/>
          <w:sz w:val="32"/>
          <w:szCs w:val="32"/>
          <w:lang w:val="en-US" w:eastAsia="zh-CN" w:bidi="zh-TW"/>
        </w:rPr>
        <w:t xml:space="preserve">1. </w:t>
      </w:r>
      <w:r>
        <w:rPr>
          <w:rFonts w:eastAsia="仿宋_GB2312"/>
          <w:b w:val="0"/>
          <w:bCs w:val="0"/>
          <w:color w:val="auto"/>
          <w:sz w:val="32"/>
          <w:szCs w:val="32"/>
          <w:lang w:val="zh-TW" w:eastAsia="zh-TW" w:bidi="zh-TW"/>
        </w:rPr>
        <w:t>落实农村公路养护工程配套资金</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完善成品油税费改革转移支付政策</w:t>
      </w:r>
      <w:r>
        <w:rPr>
          <w:rFonts w:hint="eastAsia" w:eastAsia="仿宋_GB2312"/>
          <w:b w:val="0"/>
          <w:bCs w:val="0"/>
          <w:color w:val="auto"/>
          <w:sz w:val="32"/>
          <w:szCs w:val="32"/>
          <w:lang w:val="en" w:eastAsia="zh-CN" w:bidi="zh-TW"/>
        </w:rPr>
        <w:t>，</w:t>
      </w:r>
      <w:r>
        <w:rPr>
          <w:rFonts w:eastAsia="仿宋_GB2312"/>
          <w:b w:val="0"/>
          <w:bCs w:val="0"/>
          <w:color w:val="auto"/>
          <w:sz w:val="32"/>
          <w:szCs w:val="32"/>
          <w:lang w:val="zh-TW" w:eastAsia="zh-TW" w:bidi="zh-TW"/>
        </w:rPr>
        <w:t>合理确定转移支付规模。继续执行省政府对农村公路养护工程的补助政策</w:t>
      </w:r>
      <w:r>
        <w:rPr>
          <w:rFonts w:hint="eastAsia" w:eastAsia="仿宋_GB2312"/>
          <w:b w:val="0"/>
          <w:bCs w:val="0"/>
          <w:color w:val="auto"/>
          <w:sz w:val="32"/>
          <w:szCs w:val="32"/>
          <w:lang w:val="en" w:eastAsia="zh-CN" w:bidi="zh-TW"/>
        </w:rPr>
        <w:t>，</w:t>
      </w:r>
      <w:r>
        <w:rPr>
          <w:rFonts w:eastAsia="仿宋_GB2312"/>
          <w:b w:val="0"/>
          <w:bCs w:val="0"/>
          <w:color w:val="auto"/>
          <w:sz w:val="32"/>
          <w:szCs w:val="32"/>
          <w:lang w:val="zh-TW" w:eastAsia="zh-TW" w:bidi="zh-TW"/>
        </w:rPr>
        <w:t>省级补助资金与切块到市县部分之和</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即省级农村公路养护工程补助资金</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占</w:t>
      </w:r>
      <w:r>
        <w:rPr>
          <w:rFonts w:eastAsia="仿宋_GB2312"/>
          <w:b w:val="0"/>
          <w:bCs w:val="0"/>
          <w:color w:val="auto"/>
          <w:sz w:val="32"/>
          <w:szCs w:val="32"/>
          <w:lang w:val="zh-TW" w:eastAsia="zh-TW" w:bidi="zh-TW"/>
        </w:rPr>
        <w:t>“替代养路费部分</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的比例不得低于15%</w:t>
      </w:r>
      <w:r>
        <w:rPr>
          <w:rFonts w:hint="eastAsia" w:eastAsia="仿宋_GB2312"/>
          <w:b w:val="0"/>
          <w:bCs w:val="0"/>
          <w:color w:val="auto"/>
          <w:sz w:val="32"/>
          <w:szCs w:val="32"/>
          <w:lang w:val="en" w:eastAsia="zh-CN" w:bidi="zh-TW"/>
        </w:rPr>
        <w:t>，</w:t>
      </w:r>
      <w:r>
        <w:rPr>
          <w:rFonts w:eastAsia="仿宋_GB2312"/>
          <w:b w:val="0"/>
          <w:bCs w:val="0"/>
          <w:color w:val="auto"/>
          <w:sz w:val="32"/>
          <w:szCs w:val="32"/>
          <w:lang w:val="zh-TW" w:eastAsia="zh-TW" w:bidi="zh-TW"/>
        </w:rPr>
        <w:t>用于补助农村公路养护工程</w:t>
      </w:r>
      <w:r>
        <w:rPr>
          <w:rFonts w:hint="eastAsia" w:eastAsia="仿宋_GB2312"/>
          <w:b w:val="0"/>
          <w:bCs w:val="0"/>
          <w:color w:val="auto"/>
          <w:sz w:val="32"/>
          <w:szCs w:val="32"/>
          <w:lang w:val="en" w:eastAsia="zh-CN" w:bidi="zh-TW"/>
        </w:rPr>
        <w:t>，</w:t>
      </w:r>
      <w:r>
        <w:rPr>
          <w:rFonts w:eastAsia="仿宋_GB2312"/>
          <w:b w:val="0"/>
          <w:bCs w:val="0"/>
          <w:color w:val="auto"/>
          <w:sz w:val="32"/>
          <w:szCs w:val="32"/>
          <w:lang w:val="zh-TW" w:eastAsia="zh-TW" w:bidi="zh-TW"/>
        </w:rPr>
        <w:t>优先用于农村公路路面大中修</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采取先养后补方式支持农村公路升级改造</w:t>
      </w:r>
      <w:r>
        <w:rPr>
          <w:rFonts w:eastAsia="仿宋_GB2312"/>
          <w:b w:val="0"/>
          <w:bCs w:val="0"/>
          <w:color w:val="auto"/>
          <w:sz w:val="32"/>
          <w:szCs w:val="32"/>
          <w:lang w:val="zh-TW" w:eastAsia="zh-CN" w:bidi="zh-TW"/>
        </w:rPr>
        <w:t>与</w:t>
      </w:r>
      <w:r>
        <w:rPr>
          <w:rFonts w:eastAsia="仿宋_GB2312"/>
          <w:b w:val="0"/>
          <w:bCs w:val="0"/>
          <w:color w:val="auto"/>
          <w:sz w:val="32"/>
          <w:szCs w:val="32"/>
          <w:lang w:val="zh-TW" w:eastAsia="zh-TW" w:bidi="zh-TW"/>
        </w:rPr>
        <w:t>安全生命防护工程、危桥</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隧</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改造、重大灾毁恢复。</w:t>
      </w:r>
    </w:p>
    <w:p>
      <w:pPr>
        <w:keepNext w:val="0"/>
        <w:keepLines w:val="0"/>
        <w:pageBreakBefore w:val="0"/>
        <w:widowControl w:val="0"/>
        <w:tabs>
          <w:tab w:val="left" w:pos="705"/>
        </w:tabs>
        <w:kinsoku/>
        <w:wordWrap/>
        <w:overflowPunct w:val="0"/>
        <w:topLinePunct w:val="0"/>
        <w:autoSpaceDE/>
        <w:autoSpaceDN/>
        <w:bidi w:val="0"/>
        <w:adjustRightInd/>
        <w:snapToGrid/>
        <w:spacing w:line="579" w:lineRule="exact"/>
        <w:ind w:firstLine="640" w:firstLineChars="200"/>
        <w:textAlignment w:val="auto"/>
        <w:rPr>
          <w:rFonts w:eastAsia="仿宋_GB2312"/>
          <w:b w:val="0"/>
          <w:bCs w:val="0"/>
          <w:color w:val="auto"/>
          <w:sz w:val="32"/>
          <w:szCs w:val="32"/>
          <w:lang w:eastAsia="zh-CN"/>
        </w:rPr>
      </w:pPr>
      <w:r>
        <w:rPr>
          <w:rFonts w:hint="eastAsia" w:eastAsia="仿宋_GB2312"/>
          <w:b w:val="0"/>
          <w:bCs w:val="0"/>
          <w:color w:val="auto"/>
          <w:sz w:val="32"/>
          <w:szCs w:val="32"/>
          <w:lang w:val="en-US" w:eastAsia="zh-CN" w:bidi="zh-TW"/>
        </w:rPr>
        <w:t xml:space="preserve">2. </w:t>
      </w:r>
      <w:r>
        <w:rPr>
          <w:rFonts w:eastAsia="仿宋_GB2312"/>
          <w:b w:val="0"/>
          <w:bCs w:val="0"/>
          <w:color w:val="auto"/>
          <w:sz w:val="32"/>
          <w:szCs w:val="32"/>
          <w:lang w:val="zh-TW" w:eastAsia="zh-TW" w:bidi="zh-TW"/>
        </w:rPr>
        <w:t>加大日常养护资金财政保障力度</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农村公路养护属于市县财政事权</w:t>
      </w:r>
      <w:r>
        <w:rPr>
          <w:rFonts w:hint="eastAsia" w:eastAsia="仿宋_GB2312"/>
          <w:b w:val="0"/>
          <w:bCs w:val="0"/>
          <w:color w:val="auto"/>
          <w:sz w:val="32"/>
          <w:szCs w:val="32"/>
          <w:lang w:val="en" w:eastAsia="zh-CN" w:bidi="zh-TW"/>
        </w:rPr>
        <w:t>，</w:t>
      </w:r>
      <w:r>
        <w:rPr>
          <w:rFonts w:eastAsia="仿宋_GB2312"/>
          <w:b w:val="0"/>
          <w:bCs w:val="0"/>
          <w:color w:val="auto"/>
          <w:sz w:val="32"/>
          <w:szCs w:val="32"/>
          <w:lang w:val="zh-TW" w:eastAsia="zh-TW" w:bidi="zh-TW"/>
        </w:rPr>
        <w:t>各级政府必须确保投入到位</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省、市、县三级公共财政资金</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不含“替代养路费部分”</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用于农村公路日常养护的总额不低于“1053</w:t>
      </w:r>
      <w:r>
        <w:rPr>
          <w:rFonts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标准</w:t>
      </w:r>
      <w:r>
        <w:rPr>
          <w:rFonts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县道每年每公里10000元、乡道每年每公里5000元、村道每年每公里3000元</w:t>
      </w:r>
      <w:r>
        <w:rPr>
          <w:rFonts w:eastAsia="仿宋_GB2312"/>
          <w:b w:val="0"/>
          <w:bCs w:val="0"/>
          <w:color w:val="auto"/>
          <w:sz w:val="32"/>
          <w:szCs w:val="32"/>
          <w:lang w:val="zh-TW" w:eastAsia="zh-CN" w:bidi="zh-TW"/>
        </w:rPr>
        <w:t>）</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按照省级20%、市级20%、县级60%的分摊比例列入三级公共财政预算</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CN" w:bidi="zh-TW"/>
        </w:rPr>
        <w:t>区</w:t>
      </w:r>
      <w:r>
        <w:rPr>
          <w:rFonts w:eastAsia="仿宋_GB2312"/>
          <w:b w:val="0"/>
          <w:bCs w:val="0"/>
          <w:color w:val="auto"/>
          <w:sz w:val="32"/>
          <w:szCs w:val="32"/>
          <w:lang w:val="zh-TW" w:eastAsia="zh-TW" w:bidi="zh-TW"/>
        </w:rPr>
        <w:t>级公共财政投入农村公路日常养护的资金结合农村公路养护里程、养护成本变化、</w:t>
      </w:r>
      <w:r>
        <w:rPr>
          <w:rFonts w:eastAsia="仿宋_GB2312"/>
          <w:b w:val="0"/>
          <w:bCs w:val="0"/>
          <w:color w:val="auto"/>
          <w:sz w:val="32"/>
          <w:szCs w:val="32"/>
          <w:lang w:val="zh-TW" w:eastAsia="zh-CN" w:bidi="zh-TW"/>
        </w:rPr>
        <w:t>区</w:t>
      </w:r>
      <w:r>
        <w:rPr>
          <w:rFonts w:eastAsia="仿宋_GB2312"/>
          <w:b w:val="0"/>
          <w:bCs w:val="0"/>
          <w:color w:val="auto"/>
          <w:sz w:val="32"/>
          <w:szCs w:val="32"/>
          <w:lang w:val="zh-TW" w:eastAsia="zh-TW" w:bidi="zh-TW"/>
        </w:rPr>
        <w:t>自有财力等因素</w:t>
      </w:r>
      <w:r>
        <w:rPr>
          <w:rFonts w:eastAsia="仿宋_GB2312"/>
          <w:b w:val="0"/>
          <w:bCs w:val="0"/>
          <w:color w:val="auto"/>
          <w:sz w:val="32"/>
          <w:szCs w:val="32"/>
          <w:lang w:val="zh-TW" w:eastAsia="zh-CN" w:bidi="zh-TW"/>
        </w:rPr>
        <w:t>根据省</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CN" w:bidi="zh-TW"/>
        </w:rPr>
        <w:t>市要求</w:t>
      </w:r>
      <w:r>
        <w:rPr>
          <w:rFonts w:eastAsia="仿宋_GB2312"/>
          <w:b w:val="0"/>
          <w:bCs w:val="0"/>
          <w:color w:val="auto"/>
          <w:sz w:val="32"/>
          <w:szCs w:val="32"/>
          <w:lang w:val="zh-TW" w:eastAsia="zh-TW" w:bidi="zh-TW"/>
        </w:rPr>
        <w:t>原则上每三年调整一次</w:t>
      </w:r>
      <w:r>
        <w:rPr>
          <w:rFonts w:hint="eastAsia" w:eastAsia="仿宋_GB2312"/>
          <w:b w:val="0"/>
          <w:bCs w:val="0"/>
          <w:color w:val="auto"/>
          <w:sz w:val="32"/>
          <w:szCs w:val="32"/>
          <w:lang w:val="zh-TW" w:eastAsia="zh-CN" w:bidi="zh-TW"/>
        </w:rPr>
        <w:t>，</w:t>
      </w:r>
      <w:r>
        <w:rPr>
          <w:rFonts w:eastAsia="仿宋_GB2312"/>
          <w:b w:val="0"/>
          <w:bCs w:val="0"/>
          <w:color w:val="auto"/>
          <w:sz w:val="32"/>
          <w:szCs w:val="32"/>
          <w:lang w:eastAsia="zh-CN"/>
        </w:rPr>
        <w:t>未纳入2020年省市统计年报的村级道路</w:t>
      </w:r>
      <w:r>
        <w:rPr>
          <w:rFonts w:hint="eastAsia" w:eastAsia="仿宋_GB2312"/>
          <w:b w:val="0"/>
          <w:bCs w:val="0"/>
          <w:color w:val="auto"/>
          <w:sz w:val="32"/>
          <w:szCs w:val="32"/>
          <w:lang w:eastAsia="zh-CN"/>
        </w:rPr>
        <w:t>567.702</w:t>
      </w:r>
      <w:r>
        <w:rPr>
          <w:rFonts w:eastAsia="仿宋_GB2312"/>
          <w:b w:val="0"/>
          <w:bCs w:val="0"/>
          <w:color w:val="auto"/>
          <w:sz w:val="32"/>
          <w:szCs w:val="32"/>
          <w:lang w:eastAsia="zh-CN"/>
        </w:rPr>
        <w:t>公里养护任务及时纳入区级财政预算。</w:t>
      </w:r>
    </w:p>
    <w:p>
      <w:pPr>
        <w:keepNext w:val="0"/>
        <w:keepLines w:val="0"/>
        <w:pageBreakBefore w:val="0"/>
        <w:widowControl w:val="0"/>
        <w:tabs>
          <w:tab w:val="left" w:pos="705"/>
        </w:tabs>
        <w:kinsoku/>
        <w:wordWrap/>
        <w:overflowPunct w:val="0"/>
        <w:topLinePunct w:val="0"/>
        <w:autoSpaceDE/>
        <w:autoSpaceDN/>
        <w:bidi w:val="0"/>
        <w:adjustRightInd/>
        <w:snapToGrid/>
        <w:spacing w:line="579" w:lineRule="exact"/>
        <w:ind w:firstLine="640" w:firstLineChars="200"/>
        <w:textAlignment w:val="auto"/>
        <w:rPr>
          <w:rFonts w:eastAsia="仿宋_GB2312"/>
          <w:b w:val="0"/>
          <w:bCs w:val="0"/>
          <w:color w:val="auto"/>
          <w:sz w:val="32"/>
          <w:szCs w:val="32"/>
          <w:highlight w:val="none"/>
          <w:lang w:val="zh-TW" w:eastAsia="zh-CN" w:bidi="zh-TW"/>
        </w:rPr>
      </w:pPr>
      <w:r>
        <w:rPr>
          <w:rFonts w:hint="eastAsia" w:eastAsia="仿宋_GB2312"/>
          <w:b w:val="0"/>
          <w:bCs w:val="0"/>
          <w:color w:val="auto"/>
          <w:sz w:val="32"/>
          <w:szCs w:val="32"/>
          <w:highlight w:val="none"/>
          <w:lang w:val="en-US" w:eastAsia="zh-CN" w:bidi="zh-TW"/>
        </w:rPr>
        <w:t xml:space="preserve">3. </w:t>
      </w:r>
      <w:r>
        <w:rPr>
          <w:rFonts w:eastAsia="仿宋_GB2312"/>
          <w:b w:val="0"/>
          <w:bCs w:val="0"/>
          <w:color w:val="auto"/>
          <w:sz w:val="32"/>
          <w:szCs w:val="32"/>
          <w:highlight w:val="none"/>
          <w:lang w:val="zh-TW" w:eastAsia="zh-TW" w:bidi="zh-TW"/>
        </w:rPr>
        <w:t>强化养护资金使用监督管理。财政、交通部门要加强农村公路养护资金使用监督管理</w:t>
      </w:r>
      <w:r>
        <w:rPr>
          <w:rFonts w:hint="eastAsia" w:eastAsia="仿宋_GB2312"/>
          <w:b w:val="0"/>
          <w:bCs w:val="0"/>
          <w:color w:val="auto"/>
          <w:sz w:val="32"/>
          <w:szCs w:val="32"/>
          <w:highlight w:val="none"/>
          <w:lang w:val="en" w:eastAsia="zh-CN" w:bidi="zh-TW"/>
        </w:rPr>
        <w:t>，</w:t>
      </w:r>
      <w:r>
        <w:rPr>
          <w:rFonts w:eastAsia="仿宋_GB2312"/>
          <w:b w:val="0"/>
          <w:bCs w:val="0"/>
          <w:color w:val="auto"/>
          <w:sz w:val="32"/>
          <w:szCs w:val="32"/>
          <w:highlight w:val="none"/>
          <w:lang w:val="zh-TW" w:eastAsia="zh-TW" w:bidi="zh-TW"/>
        </w:rPr>
        <w:t>实施公共财政资金全过程预算绩效管理</w:t>
      </w:r>
      <w:r>
        <w:rPr>
          <w:rFonts w:hint="eastAsia" w:eastAsia="仿宋_GB2312"/>
          <w:b w:val="0"/>
          <w:bCs w:val="0"/>
          <w:color w:val="auto"/>
          <w:sz w:val="32"/>
          <w:szCs w:val="32"/>
          <w:highlight w:val="none"/>
          <w:lang w:val="en" w:eastAsia="zh-CN" w:bidi="zh-TW"/>
        </w:rPr>
        <w:t>，</w:t>
      </w:r>
      <w:r>
        <w:rPr>
          <w:rFonts w:eastAsia="仿宋_GB2312"/>
          <w:b w:val="0"/>
          <w:bCs w:val="0"/>
          <w:color w:val="auto"/>
          <w:sz w:val="32"/>
          <w:szCs w:val="32"/>
          <w:highlight w:val="none"/>
          <w:lang w:val="zh-TW" w:eastAsia="zh-TW" w:bidi="zh-TW"/>
        </w:rPr>
        <w:t>确保及时足额拨付到位</w:t>
      </w:r>
      <w:r>
        <w:rPr>
          <w:rFonts w:hint="eastAsia" w:eastAsia="仿宋_GB2312"/>
          <w:b w:val="0"/>
          <w:bCs w:val="0"/>
          <w:color w:val="auto"/>
          <w:sz w:val="32"/>
          <w:szCs w:val="32"/>
          <w:highlight w:val="none"/>
          <w:lang w:val="en" w:eastAsia="zh-CN" w:bidi="zh-TW"/>
        </w:rPr>
        <w:t>，</w:t>
      </w:r>
      <w:r>
        <w:rPr>
          <w:rFonts w:eastAsia="仿宋_GB2312"/>
          <w:b w:val="0"/>
          <w:bCs w:val="0"/>
          <w:color w:val="auto"/>
          <w:sz w:val="32"/>
          <w:szCs w:val="32"/>
          <w:highlight w:val="none"/>
          <w:lang w:val="zh-TW" w:eastAsia="zh-TW" w:bidi="zh-TW"/>
        </w:rPr>
        <w:t>按规定对社会公开</w:t>
      </w:r>
      <w:r>
        <w:rPr>
          <w:rFonts w:hint="eastAsia" w:eastAsia="仿宋_GB2312"/>
          <w:b w:val="0"/>
          <w:bCs w:val="0"/>
          <w:color w:val="auto"/>
          <w:sz w:val="32"/>
          <w:szCs w:val="32"/>
          <w:highlight w:val="none"/>
          <w:lang w:val="en" w:eastAsia="zh-CN" w:bidi="zh-TW"/>
        </w:rPr>
        <w:t>，</w:t>
      </w:r>
      <w:r>
        <w:rPr>
          <w:rFonts w:eastAsia="仿宋_GB2312"/>
          <w:b w:val="0"/>
          <w:bCs w:val="0"/>
          <w:color w:val="auto"/>
          <w:sz w:val="32"/>
          <w:szCs w:val="32"/>
          <w:highlight w:val="none"/>
          <w:lang w:val="zh-TW" w:eastAsia="zh-TW" w:bidi="zh-TW"/>
        </w:rPr>
        <w:t>接受群众监督</w:t>
      </w:r>
      <w:r>
        <w:rPr>
          <w:rFonts w:hint="eastAsia" w:eastAsia="仿宋_GB2312"/>
          <w:b w:val="0"/>
          <w:bCs w:val="0"/>
          <w:color w:val="auto"/>
          <w:sz w:val="32"/>
          <w:szCs w:val="32"/>
          <w:highlight w:val="none"/>
          <w:lang w:val="en" w:eastAsia="zh-CN" w:bidi="zh-TW"/>
        </w:rPr>
        <w:t>，</w:t>
      </w:r>
      <w:r>
        <w:rPr>
          <w:rFonts w:eastAsia="仿宋_GB2312"/>
          <w:b w:val="0"/>
          <w:bCs w:val="0"/>
          <w:color w:val="auto"/>
          <w:sz w:val="32"/>
          <w:szCs w:val="32"/>
          <w:highlight w:val="none"/>
          <w:lang w:val="zh-TW" w:eastAsia="zh-TW" w:bidi="zh-TW"/>
        </w:rPr>
        <w:t>不断提升资金配置效率和使用效益</w:t>
      </w:r>
      <w:r>
        <w:rPr>
          <w:rFonts w:hint="eastAsia" w:eastAsia="仿宋_GB2312"/>
          <w:b w:val="0"/>
          <w:bCs w:val="0"/>
          <w:color w:val="auto"/>
          <w:sz w:val="32"/>
          <w:szCs w:val="32"/>
          <w:highlight w:val="none"/>
          <w:lang w:val="zh-TW" w:eastAsia="zh-CN" w:bidi="zh-TW"/>
        </w:rPr>
        <w:t>，</w:t>
      </w:r>
      <w:r>
        <w:rPr>
          <w:rFonts w:eastAsia="仿宋_GB2312"/>
          <w:b w:val="0"/>
          <w:bCs w:val="0"/>
          <w:color w:val="auto"/>
          <w:sz w:val="32"/>
          <w:szCs w:val="32"/>
          <w:highlight w:val="none"/>
          <w:lang w:val="zh-TW" w:eastAsia="zh-TW" w:bidi="zh-TW"/>
        </w:rPr>
        <w:t>村务监督委员会要将村道养护资金使用和养护质量等情况纳入监督范围</w:t>
      </w:r>
      <w:r>
        <w:rPr>
          <w:rFonts w:hint="eastAsia" w:eastAsia="仿宋_GB2312"/>
          <w:b w:val="0"/>
          <w:bCs w:val="0"/>
          <w:color w:val="auto"/>
          <w:sz w:val="32"/>
          <w:szCs w:val="32"/>
          <w:highlight w:val="none"/>
          <w:lang w:val="zh-TW" w:eastAsia="zh-CN" w:bidi="zh-TW"/>
        </w:rPr>
        <w:t>，</w:t>
      </w:r>
      <w:r>
        <w:rPr>
          <w:rFonts w:eastAsia="仿宋_GB2312"/>
          <w:b w:val="0"/>
          <w:bCs w:val="0"/>
          <w:color w:val="auto"/>
          <w:sz w:val="32"/>
          <w:szCs w:val="32"/>
          <w:highlight w:val="none"/>
          <w:lang w:val="zh-TW" w:eastAsia="zh-TW" w:bidi="zh-TW"/>
        </w:rPr>
        <w:t>审计部门要定期对农村公路养护资金使用情况进行审计。一是成品油税费改革转移支付资金不得列支管理机构运行经费和人员等支出</w:t>
      </w:r>
      <w:r>
        <w:rPr>
          <w:rFonts w:eastAsia="仿宋_GB2312"/>
          <w:b w:val="0"/>
          <w:bCs w:val="0"/>
          <w:color w:val="auto"/>
          <w:sz w:val="32"/>
          <w:szCs w:val="32"/>
          <w:highlight w:val="none"/>
          <w:lang w:val="en" w:eastAsia="zh-CN" w:bidi="zh-TW"/>
        </w:rPr>
        <w:t>。</w:t>
      </w:r>
      <w:r>
        <w:rPr>
          <w:rFonts w:eastAsia="仿宋_GB2312"/>
          <w:b w:val="0"/>
          <w:bCs w:val="0"/>
          <w:color w:val="auto"/>
          <w:sz w:val="32"/>
          <w:szCs w:val="32"/>
          <w:highlight w:val="none"/>
          <w:lang w:val="zh-TW" w:eastAsia="zh-TW" w:bidi="zh-TW"/>
        </w:rPr>
        <w:t>不得用于公路新建</w:t>
      </w:r>
      <w:r>
        <w:rPr>
          <w:rFonts w:hint="eastAsia" w:eastAsia="仿宋_GB2312"/>
          <w:b w:val="0"/>
          <w:bCs w:val="0"/>
          <w:color w:val="auto"/>
          <w:sz w:val="32"/>
          <w:szCs w:val="32"/>
          <w:highlight w:val="none"/>
          <w:lang w:val="en" w:eastAsia="zh-CN" w:bidi="zh-TW"/>
        </w:rPr>
        <w:t>，</w:t>
      </w:r>
      <w:r>
        <w:rPr>
          <w:rFonts w:eastAsia="仿宋_GB2312"/>
          <w:b w:val="0"/>
          <w:bCs w:val="0"/>
          <w:color w:val="auto"/>
          <w:sz w:val="32"/>
          <w:szCs w:val="32"/>
          <w:highlight w:val="none"/>
          <w:lang w:val="zh-TW" w:eastAsia="zh-TW" w:bidi="zh-TW"/>
        </w:rPr>
        <w:t>用于补助农村公路养护工程</w:t>
      </w:r>
      <w:r>
        <w:rPr>
          <w:rFonts w:hint="eastAsia" w:eastAsia="仿宋_GB2312"/>
          <w:b w:val="0"/>
          <w:bCs w:val="0"/>
          <w:color w:val="auto"/>
          <w:sz w:val="32"/>
          <w:szCs w:val="32"/>
          <w:highlight w:val="none"/>
          <w:lang w:val="en" w:eastAsia="zh-CN" w:bidi="zh-TW"/>
        </w:rPr>
        <w:t>，</w:t>
      </w:r>
      <w:r>
        <w:rPr>
          <w:rFonts w:eastAsia="仿宋_GB2312"/>
          <w:b w:val="0"/>
          <w:bCs w:val="0"/>
          <w:color w:val="auto"/>
          <w:sz w:val="32"/>
          <w:szCs w:val="32"/>
          <w:highlight w:val="none"/>
          <w:lang w:val="zh-TW" w:eastAsia="zh-TW" w:bidi="zh-TW"/>
        </w:rPr>
        <w:t>优先用于农村公路路面大中修</w:t>
      </w:r>
      <w:r>
        <w:rPr>
          <w:rFonts w:hint="eastAsia" w:eastAsia="仿宋_GB2312"/>
          <w:b w:val="0"/>
          <w:bCs w:val="0"/>
          <w:color w:val="auto"/>
          <w:sz w:val="32"/>
          <w:szCs w:val="32"/>
          <w:highlight w:val="none"/>
          <w:lang w:val="zh-TW" w:eastAsia="zh-CN" w:bidi="zh-TW"/>
        </w:rPr>
        <w:t>。</w:t>
      </w:r>
      <w:r>
        <w:rPr>
          <w:rFonts w:eastAsia="仿宋_GB2312"/>
          <w:b w:val="0"/>
          <w:bCs w:val="0"/>
          <w:color w:val="auto"/>
          <w:sz w:val="32"/>
          <w:szCs w:val="32"/>
          <w:highlight w:val="none"/>
          <w:lang w:val="zh-TW" w:eastAsia="zh-TW" w:bidi="zh-TW"/>
        </w:rPr>
        <w:t>二是用于农村公路日常养护和养护工程的</w:t>
      </w:r>
      <w:r>
        <w:rPr>
          <w:rFonts w:eastAsia="仿宋_GB2312"/>
          <w:b w:val="0"/>
          <w:bCs w:val="0"/>
          <w:color w:val="auto"/>
          <w:sz w:val="32"/>
          <w:szCs w:val="32"/>
          <w:highlight w:val="none"/>
          <w:lang w:val="zh-TW" w:eastAsia="zh-CN" w:bidi="zh-TW"/>
        </w:rPr>
        <w:t>区</w:t>
      </w:r>
      <w:r>
        <w:rPr>
          <w:rFonts w:eastAsia="仿宋_GB2312"/>
          <w:b w:val="0"/>
          <w:bCs w:val="0"/>
          <w:color w:val="auto"/>
          <w:sz w:val="32"/>
          <w:szCs w:val="32"/>
          <w:highlight w:val="none"/>
          <w:lang w:val="zh-TW" w:eastAsia="zh-TW" w:bidi="zh-TW"/>
        </w:rPr>
        <w:t>级配套资金要足额落实到位</w:t>
      </w:r>
      <w:r>
        <w:rPr>
          <w:rFonts w:hint="eastAsia" w:eastAsia="仿宋_GB2312"/>
          <w:b w:val="0"/>
          <w:bCs w:val="0"/>
          <w:color w:val="auto"/>
          <w:sz w:val="32"/>
          <w:szCs w:val="32"/>
          <w:highlight w:val="none"/>
          <w:lang w:val="zh-TW" w:eastAsia="zh-CN" w:bidi="zh-TW"/>
        </w:rPr>
        <w:t>，</w:t>
      </w:r>
      <w:r>
        <w:rPr>
          <w:rFonts w:eastAsia="仿宋_GB2312"/>
          <w:b w:val="0"/>
          <w:bCs w:val="0"/>
          <w:color w:val="auto"/>
          <w:sz w:val="32"/>
          <w:szCs w:val="32"/>
          <w:highlight w:val="none"/>
          <w:lang w:val="zh-TW" w:eastAsia="zh-TW" w:bidi="zh-TW"/>
        </w:rPr>
        <w:t>三是用于农村公路日常养护和养护工程的省、市、</w:t>
      </w:r>
      <w:r>
        <w:rPr>
          <w:rFonts w:hint="eastAsia" w:eastAsia="仿宋_GB2312"/>
          <w:b w:val="0"/>
          <w:bCs w:val="0"/>
          <w:color w:val="auto"/>
          <w:sz w:val="32"/>
          <w:szCs w:val="32"/>
          <w:highlight w:val="none"/>
          <w:lang w:val="en-US" w:eastAsia="zh-CN" w:bidi="zh-TW"/>
        </w:rPr>
        <w:t>区</w:t>
      </w:r>
      <w:r>
        <w:rPr>
          <w:rFonts w:eastAsia="仿宋_GB2312"/>
          <w:b w:val="0"/>
          <w:bCs w:val="0"/>
          <w:color w:val="auto"/>
          <w:sz w:val="32"/>
          <w:szCs w:val="32"/>
          <w:highlight w:val="none"/>
          <w:lang w:val="zh-TW" w:eastAsia="zh-TW" w:bidi="zh-TW"/>
        </w:rPr>
        <w:t>三级养护资金要做到专款专用</w:t>
      </w:r>
      <w:r>
        <w:rPr>
          <w:rFonts w:hint="eastAsia" w:eastAsia="仿宋_GB2312"/>
          <w:b w:val="0"/>
          <w:bCs w:val="0"/>
          <w:color w:val="auto"/>
          <w:sz w:val="32"/>
          <w:szCs w:val="32"/>
          <w:highlight w:val="none"/>
          <w:lang w:val="en" w:eastAsia="zh-CN" w:bidi="zh-TW"/>
        </w:rPr>
        <w:t>，</w:t>
      </w:r>
      <w:r>
        <w:rPr>
          <w:rFonts w:eastAsia="仿宋_GB2312"/>
          <w:b w:val="0"/>
          <w:bCs w:val="0"/>
          <w:color w:val="auto"/>
          <w:sz w:val="32"/>
          <w:szCs w:val="32"/>
          <w:highlight w:val="none"/>
          <w:lang w:val="zh-TW" w:eastAsia="zh-TW" w:bidi="zh-TW"/>
        </w:rPr>
        <w:t>不得挪作他用</w:t>
      </w:r>
      <w:r>
        <w:rPr>
          <w:rFonts w:eastAsia="仿宋_GB2312"/>
          <w:b w:val="0"/>
          <w:bCs w:val="0"/>
          <w:color w:val="auto"/>
          <w:sz w:val="32"/>
          <w:szCs w:val="32"/>
          <w:highlight w:val="none"/>
          <w:lang w:val="zh-TW" w:eastAsia="zh-CN" w:bidi="zh-TW"/>
        </w:rPr>
        <w:t>。</w:t>
      </w:r>
    </w:p>
    <w:p>
      <w:pPr>
        <w:keepNext w:val="0"/>
        <w:keepLines w:val="0"/>
        <w:pageBreakBefore w:val="0"/>
        <w:widowControl w:val="0"/>
        <w:tabs>
          <w:tab w:val="left" w:pos="705"/>
        </w:tabs>
        <w:kinsoku/>
        <w:wordWrap/>
        <w:overflowPunct w:val="0"/>
        <w:topLinePunct w:val="0"/>
        <w:autoSpaceDE/>
        <w:autoSpaceDN/>
        <w:bidi w:val="0"/>
        <w:adjustRightInd/>
        <w:snapToGrid/>
        <w:spacing w:line="579" w:lineRule="exact"/>
        <w:ind w:firstLine="640" w:firstLineChars="200"/>
        <w:textAlignment w:val="auto"/>
        <w:rPr>
          <w:rFonts w:eastAsia="仿宋_GB2312"/>
          <w:b w:val="0"/>
          <w:bCs w:val="0"/>
          <w:color w:val="auto"/>
          <w:sz w:val="32"/>
          <w:szCs w:val="32"/>
          <w:lang w:val="zh-TW" w:eastAsia="zh-TW" w:bidi="zh-TW"/>
        </w:rPr>
      </w:pPr>
      <w:r>
        <w:rPr>
          <w:rFonts w:hint="eastAsia" w:eastAsia="仿宋_GB2312"/>
          <w:b w:val="0"/>
          <w:bCs w:val="0"/>
          <w:color w:val="auto"/>
          <w:sz w:val="32"/>
          <w:szCs w:val="32"/>
          <w:lang w:val="en-US" w:eastAsia="zh-CN" w:bidi="zh-TW"/>
        </w:rPr>
        <w:t xml:space="preserve">4. </w:t>
      </w:r>
      <w:r>
        <w:rPr>
          <w:rFonts w:eastAsia="仿宋_GB2312"/>
          <w:b w:val="0"/>
          <w:bCs w:val="0"/>
          <w:color w:val="auto"/>
          <w:sz w:val="32"/>
          <w:szCs w:val="32"/>
          <w:lang w:val="zh-TW" w:eastAsia="zh-TW" w:bidi="zh-TW"/>
        </w:rPr>
        <w:t>创新农村公路发展投融资机制。充分发挥政府资金的引导作用</w:t>
      </w:r>
      <w:r>
        <w:rPr>
          <w:rFonts w:hint="eastAsia" w:eastAsia="仿宋_GB2312"/>
          <w:b w:val="0"/>
          <w:bCs w:val="0"/>
          <w:color w:val="auto"/>
          <w:sz w:val="32"/>
          <w:szCs w:val="32"/>
          <w:lang w:val="en" w:eastAsia="zh-CN" w:bidi="zh-TW"/>
        </w:rPr>
        <w:t>，</w:t>
      </w:r>
      <w:r>
        <w:rPr>
          <w:rFonts w:eastAsia="仿宋_GB2312"/>
          <w:b w:val="0"/>
          <w:bCs w:val="0"/>
          <w:color w:val="auto"/>
          <w:sz w:val="32"/>
          <w:szCs w:val="32"/>
          <w:lang w:val="zh-TW" w:eastAsia="zh-TW" w:bidi="zh-TW"/>
        </w:rPr>
        <w:t>采取资金补助、先养后补、以奖代补、无偿提供料场等多种方式支持农村公路养护</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将农村公路发展纳入地方政府一般债券支持范围</w:t>
      </w:r>
      <w:r>
        <w:rPr>
          <w:rFonts w:hint="eastAsia" w:eastAsia="仿宋_GB2312"/>
          <w:b w:val="0"/>
          <w:bCs w:val="0"/>
          <w:color w:val="auto"/>
          <w:sz w:val="32"/>
          <w:szCs w:val="32"/>
          <w:lang w:val="zh-TW" w:eastAsia="zh-CN" w:bidi="zh-TW"/>
        </w:rPr>
        <w:t>，</w:t>
      </w:r>
      <w:r>
        <w:rPr>
          <w:rFonts w:eastAsia="仿宋_GB2312"/>
          <w:b w:val="0"/>
          <w:bCs w:val="0"/>
          <w:color w:val="auto"/>
          <w:sz w:val="32"/>
          <w:szCs w:val="32"/>
          <w:lang w:val="zh-TW" w:eastAsia="zh-TW" w:bidi="zh-TW"/>
        </w:rPr>
        <w:t>鼓励将农村公路建设和一定时期的养护进行捆绑招标</w:t>
      </w:r>
      <w:r>
        <w:rPr>
          <w:rFonts w:hint="eastAsia" w:eastAsia="仿宋_GB2312"/>
          <w:b w:val="0"/>
          <w:bCs w:val="0"/>
          <w:color w:val="auto"/>
          <w:sz w:val="32"/>
          <w:szCs w:val="32"/>
          <w:lang w:val="en" w:eastAsia="zh-CN" w:bidi="zh-TW"/>
        </w:rPr>
        <w:t>，</w:t>
      </w:r>
      <w:r>
        <w:rPr>
          <w:rFonts w:eastAsia="仿宋_GB2312"/>
          <w:b w:val="0"/>
          <w:bCs w:val="0"/>
          <w:color w:val="auto"/>
          <w:sz w:val="32"/>
          <w:szCs w:val="32"/>
          <w:lang w:val="zh-TW" w:eastAsia="zh-TW" w:bidi="zh-TW"/>
        </w:rPr>
        <w:t>将农村公路与</w:t>
      </w:r>
      <w:r>
        <w:rPr>
          <w:rFonts w:eastAsia="仿宋_GB2312"/>
          <w:b w:val="0"/>
          <w:bCs w:val="0"/>
          <w:color w:val="auto"/>
          <w:sz w:val="32"/>
          <w:szCs w:val="32"/>
          <w:lang w:val="zh-TW" w:eastAsia="zh-CN" w:bidi="zh-TW"/>
        </w:rPr>
        <w:t>农业</w:t>
      </w:r>
      <w:r>
        <w:rPr>
          <w:rFonts w:eastAsia="仿宋_GB2312"/>
          <w:b w:val="0"/>
          <w:bCs w:val="0"/>
          <w:color w:val="auto"/>
          <w:sz w:val="32"/>
          <w:szCs w:val="32"/>
          <w:lang w:val="zh-TW" w:eastAsia="zh-TW" w:bidi="zh-TW"/>
        </w:rPr>
        <w:t>产业、</w:t>
      </w:r>
      <w:r>
        <w:rPr>
          <w:rFonts w:eastAsia="仿宋_GB2312"/>
          <w:b w:val="0"/>
          <w:bCs w:val="0"/>
          <w:color w:val="auto"/>
          <w:sz w:val="32"/>
          <w:szCs w:val="32"/>
          <w:lang w:val="zh-TW" w:eastAsia="zh-CN" w:bidi="zh-TW"/>
        </w:rPr>
        <w:t>农业</w:t>
      </w:r>
      <w:r>
        <w:rPr>
          <w:rFonts w:eastAsia="仿宋_GB2312"/>
          <w:b w:val="0"/>
          <w:bCs w:val="0"/>
          <w:color w:val="auto"/>
          <w:sz w:val="32"/>
          <w:szCs w:val="32"/>
          <w:lang w:val="zh-TW" w:eastAsia="zh-TW" w:bidi="zh-TW"/>
        </w:rPr>
        <w:t>园区、乡村旅游等经营性项目实体化开发</w:t>
      </w:r>
      <w:r>
        <w:rPr>
          <w:rFonts w:hint="eastAsia" w:eastAsia="仿宋_GB2312"/>
          <w:b w:val="0"/>
          <w:bCs w:val="0"/>
          <w:color w:val="auto"/>
          <w:sz w:val="32"/>
          <w:szCs w:val="32"/>
          <w:lang w:val="en" w:eastAsia="zh-CN" w:bidi="zh-TW"/>
        </w:rPr>
        <w:t>，</w:t>
      </w:r>
      <w:r>
        <w:rPr>
          <w:rFonts w:eastAsia="仿宋_GB2312"/>
          <w:b w:val="0"/>
          <w:bCs w:val="0"/>
          <w:color w:val="auto"/>
          <w:sz w:val="32"/>
          <w:szCs w:val="32"/>
          <w:lang w:val="zh-TW" w:eastAsia="zh-CN" w:bidi="zh-TW"/>
        </w:rPr>
        <w:t>部分</w:t>
      </w:r>
      <w:r>
        <w:rPr>
          <w:rFonts w:eastAsia="仿宋_GB2312"/>
          <w:b w:val="0"/>
          <w:bCs w:val="0"/>
          <w:color w:val="auto"/>
          <w:sz w:val="32"/>
          <w:szCs w:val="32"/>
          <w:lang w:val="zh-TW" w:eastAsia="zh-TW" w:bidi="zh-TW"/>
        </w:rPr>
        <w:t>运营收益用于农村公路养护。</w:t>
      </w:r>
      <w:bookmarkStart w:id="8" w:name="bookmark15"/>
      <w:bookmarkEnd w:id="8"/>
      <w:bookmarkStart w:id="9" w:name="bookmark19"/>
    </w:p>
    <w:p>
      <w:pPr>
        <w:keepNext w:val="0"/>
        <w:keepLines w:val="0"/>
        <w:pageBreakBefore w:val="0"/>
        <w:widowControl w:val="0"/>
        <w:tabs>
          <w:tab w:val="left" w:pos="705"/>
        </w:tabs>
        <w:kinsoku/>
        <w:wordWrap/>
        <w:overflowPunct w:val="0"/>
        <w:topLinePunct w:val="0"/>
        <w:autoSpaceDE/>
        <w:autoSpaceDN/>
        <w:bidi w:val="0"/>
        <w:adjustRightInd/>
        <w:snapToGrid/>
        <w:spacing w:line="579" w:lineRule="exact"/>
        <w:ind w:firstLine="640" w:firstLineChars="200"/>
        <w:textAlignment w:val="auto"/>
        <w:rPr>
          <w:rFonts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bookmarkEnd w:id="9"/>
      <w:r>
        <w:rPr>
          <w:rFonts w:hint="eastAsia" w:ascii="楷体_GB2312" w:hAnsi="楷体_GB2312" w:eastAsia="楷体_GB2312" w:cs="楷体_GB2312"/>
          <w:b w:val="0"/>
          <w:bCs w:val="0"/>
          <w:color w:val="auto"/>
          <w:sz w:val="32"/>
          <w:szCs w:val="32"/>
          <w:lang w:eastAsia="zh-CN"/>
        </w:rPr>
        <w:t>三）建立健全农村公路管理养护长效机制</w:t>
      </w:r>
    </w:p>
    <w:p>
      <w:pPr>
        <w:pStyle w:val="9"/>
        <w:keepNext w:val="0"/>
        <w:keepLines w:val="0"/>
        <w:pageBreakBefore w:val="0"/>
        <w:widowControl w:val="0"/>
        <w:tabs>
          <w:tab w:val="left" w:pos="569"/>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PMingLiU" w:cs="Times New Roman"/>
          <w:b w:val="0"/>
          <w:bCs w:val="0"/>
          <w:color w:val="auto"/>
          <w:sz w:val="32"/>
          <w:szCs w:val="32"/>
        </w:rPr>
      </w:pPr>
      <w:bookmarkStart w:id="10" w:name="bookmark20"/>
      <w:bookmarkEnd w:id="10"/>
      <w:r>
        <w:rPr>
          <w:rFonts w:hint="eastAsia" w:ascii="Times New Roman" w:hAnsi="Times New Roman" w:eastAsia="仿宋_GB2312" w:cs="Times New Roman"/>
          <w:b w:val="0"/>
          <w:bCs w:val="0"/>
          <w:color w:val="auto"/>
          <w:sz w:val="32"/>
          <w:szCs w:val="32"/>
          <w:lang w:val="en-US" w:eastAsia="zh-CN"/>
        </w:rPr>
        <w:t xml:space="preserve">1. </w:t>
      </w:r>
      <w:r>
        <w:rPr>
          <w:rFonts w:ascii="Times New Roman" w:hAnsi="Times New Roman" w:eastAsia="仿宋_GB2312" w:cs="Times New Roman"/>
          <w:b w:val="0"/>
          <w:bCs w:val="0"/>
          <w:color w:val="auto"/>
          <w:sz w:val="32"/>
          <w:szCs w:val="32"/>
        </w:rPr>
        <w:t>完善监督考核激励机制。</w:t>
      </w:r>
      <w:r>
        <w:rPr>
          <w:rFonts w:ascii="Times New Roman" w:hAnsi="Times New Roman" w:eastAsia="仿宋_GB2312" w:cs="Times New Roman"/>
          <w:b w:val="0"/>
          <w:bCs w:val="0"/>
          <w:color w:val="auto"/>
          <w:sz w:val="32"/>
          <w:szCs w:val="32"/>
          <w:lang w:val="zh-CN" w:eastAsia="zh-CN"/>
        </w:rPr>
        <w:t>“以考</w:t>
      </w:r>
      <w:r>
        <w:rPr>
          <w:rFonts w:ascii="Times New Roman" w:hAnsi="Times New Roman" w:eastAsia="仿宋_GB2312" w:cs="Times New Roman"/>
          <w:b w:val="0"/>
          <w:bCs w:val="0"/>
          <w:color w:val="auto"/>
          <w:sz w:val="32"/>
          <w:szCs w:val="32"/>
        </w:rPr>
        <w:t>明责、以评促养”</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推动农村公路管养常态化、长效化。</w:t>
      </w:r>
      <w:r>
        <w:rPr>
          <w:rFonts w:ascii="Times New Roman" w:hAnsi="Times New Roman" w:eastAsia="仿宋_GB2312" w:cs="Times New Roman"/>
          <w:b w:val="0"/>
          <w:bCs w:val="0"/>
          <w:color w:val="auto"/>
          <w:sz w:val="32"/>
          <w:szCs w:val="32"/>
          <w:lang w:eastAsia="zh-CN"/>
        </w:rPr>
        <w:t>领导小组办公室</w:t>
      </w:r>
      <w:r>
        <w:rPr>
          <w:rFonts w:ascii="Times New Roman" w:hAnsi="Times New Roman" w:eastAsia="仿宋_GB2312" w:cs="Times New Roman"/>
          <w:b w:val="0"/>
          <w:bCs w:val="0"/>
          <w:color w:val="auto"/>
          <w:sz w:val="32"/>
          <w:szCs w:val="32"/>
        </w:rPr>
        <w:t>建立健全农村公路养护工作</w:t>
      </w:r>
      <w:r>
        <w:rPr>
          <w:rFonts w:ascii="Times New Roman" w:hAnsi="Times New Roman" w:eastAsia="仿宋_GB2312" w:cs="Times New Roman"/>
          <w:b w:val="0"/>
          <w:bCs w:val="0"/>
          <w:color w:val="auto"/>
          <w:sz w:val="32"/>
          <w:szCs w:val="32"/>
          <w:lang w:eastAsia="zh-CN"/>
        </w:rPr>
        <w:t>考核</w:t>
      </w:r>
      <w:r>
        <w:rPr>
          <w:rFonts w:ascii="Times New Roman" w:hAnsi="Times New Roman" w:eastAsia="仿宋_GB2312" w:cs="Times New Roman"/>
          <w:b w:val="0"/>
          <w:bCs w:val="0"/>
          <w:color w:val="auto"/>
          <w:sz w:val="32"/>
          <w:szCs w:val="32"/>
        </w:rPr>
        <w:t>制度</w:t>
      </w:r>
      <w:r>
        <w:rPr>
          <w:rFonts w:hint="eastAsia" w:ascii="Times New Roman" w:hAnsi="Times New Roman" w:eastAsia="仿宋_GB2312" w:cs="Times New Roman"/>
          <w:b w:val="0"/>
          <w:bCs w:val="0"/>
          <w:color w:val="auto"/>
          <w:sz w:val="32"/>
          <w:szCs w:val="32"/>
          <w:lang w:eastAsia="zh-CN"/>
        </w:rPr>
        <w:t>，</w:t>
      </w:r>
      <w:r>
        <w:rPr>
          <w:rFonts w:ascii="Times New Roman" w:hAnsi="Times New Roman" w:eastAsia="仿宋_GB2312" w:cs="Times New Roman"/>
          <w:b w:val="0"/>
          <w:bCs w:val="0"/>
          <w:color w:val="auto"/>
          <w:sz w:val="32"/>
          <w:szCs w:val="32"/>
        </w:rPr>
        <w:t>每季度对农村公路日常养护和养护工程实施情况进行指导、监督和检查；按照真抓实干激励措施要求</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将农村公路路况检测评定结果</w:t>
      </w:r>
      <w:r>
        <w:rPr>
          <w:rFonts w:hint="eastAsia" w:ascii="Times New Roman" w:hAnsi="Times New Roman" w:eastAsia="仿宋_GB2312" w:cs="Times New Roman"/>
          <w:b w:val="0"/>
          <w:bCs w:val="0"/>
          <w:color w:val="auto"/>
          <w:sz w:val="32"/>
          <w:szCs w:val="32"/>
          <w:lang w:eastAsia="zh-CN"/>
        </w:rPr>
        <w:t>、</w:t>
      </w:r>
      <w:r>
        <w:rPr>
          <w:rFonts w:ascii="Times New Roman" w:hAnsi="Times New Roman" w:eastAsia="仿宋_GB2312" w:cs="Times New Roman"/>
          <w:b w:val="0"/>
          <w:bCs w:val="0"/>
          <w:color w:val="auto"/>
          <w:sz w:val="32"/>
          <w:szCs w:val="32"/>
        </w:rPr>
        <w:t>养护工程实施情况等作为农村公路养护年度考核的主要依据</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将考核结果进行通报</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建立考核结果、养护工程实施成效与省、市</w:t>
      </w:r>
      <w:r>
        <w:rPr>
          <w:rFonts w:ascii="Times New Roman" w:hAnsi="Times New Roman" w:eastAsia="仿宋_GB2312" w:cs="Times New Roman"/>
          <w:b w:val="0"/>
          <w:bCs w:val="0"/>
          <w:color w:val="auto"/>
          <w:sz w:val="32"/>
          <w:szCs w:val="32"/>
          <w:lang w:eastAsia="zh-CN"/>
        </w:rPr>
        <w:t>、区三</w:t>
      </w:r>
      <w:r>
        <w:rPr>
          <w:rFonts w:ascii="Times New Roman" w:hAnsi="Times New Roman" w:eastAsia="仿宋_GB2312" w:cs="Times New Roman"/>
          <w:b w:val="0"/>
          <w:bCs w:val="0"/>
          <w:color w:val="auto"/>
          <w:sz w:val="32"/>
          <w:szCs w:val="32"/>
        </w:rPr>
        <w:t>级农村公路日常养护和养护工程补助资金挂钩的分配机制；实施奖优罚劣</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奖励工作推进良好的</w:t>
      </w:r>
      <w:r>
        <w:rPr>
          <w:rFonts w:ascii="Times New Roman" w:hAnsi="Times New Roman" w:eastAsia="仿宋_GB2312" w:cs="Times New Roman"/>
          <w:b w:val="0"/>
          <w:bCs w:val="0"/>
          <w:color w:val="auto"/>
          <w:sz w:val="32"/>
          <w:szCs w:val="32"/>
          <w:lang w:eastAsia="zh-CN"/>
        </w:rPr>
        <w:t>镇</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对工作推进情况较差的</w:t>
      </w:r>
      <w:r>
        <w:rPr>
          <w:rFonts w:ascii="Times New Roman" w:hAnsi="Times New Roman" w:eastAsia="仿宋_GB2312" w:cs="Times New Roman"/>
          <w:b w:val="0"/>
          <w:bCs w:val="0"/>
          <w:color w:val="auto"/>
          <w:sz w:val="32"/>
          <w:szCs w:val="32"/>
          <w:lang w:eastAsia="zh-CN"/>
        </w:rPr>
        <w:t>镇</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实行约谈、责令整改、扣减补助等措施。</w:t>
      </w:r>
      <w:bookmarkStart w:id="11" w:name="bookmark21"/>
      <w:bookmarkEnd w:id="11"/>
    </w:p>
    <w:p>
      <w:pPr>
        <w:pStyle w:val="9"/>
        <w:keepNext w:val="0"/>
        <w:keepLines w:val="0"/>
        <w:pageBreakBefore w:val="0"/>
        <w:widowControl w:val="0"/>
        <w:tabs>
          <w:tab w:val="left" w:pos="569"/>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2. </w:t>
      </w:r>
      <w:r>
        <w:rPr>
          <w:rFonts w:ascii="Times New Roman" w:hAnsi="Times New Roman" w:eastAsia="仿宋_GB2312" w:cs="Times New Roman"/>
          <w:b w:val="0"/>
          <w:bCs w:val="0"/>
          <w:color w:val="auto"/>
          <w:sz w:val="32"/>
          <w:szCs w:val="32"/>
        </w:rPr>
        <w:t>推行农村公路</w:t>
      </w:r>
      <w:r>
        <w:rPr>
          <w:rFonts w:ascii="Times New Roman" w:hAnsi="Times New Roman" w:eastAsia="仿宋_GB2312" w:cs="Times New Roman"/>
          <w:b w:val="0"/>
          <w:bCs w:val="0"/>
          <w:color w:val="auto"/>
          <w:sz w:val="32"/>
          <w:szCs w:val="32"/>
          <w:lang w:eastAsia="zh-CN"/>
        </w:rPr>
        <w:t>“</w:t>
      </w:r>
      <w:r>
        <w:rPr>
          <w:rFonts w:ascii="Times New Roman" w:hAnsi="Times New Roman" w:eastAsia="仿宋_GB2312" w:cs="Times New Roman"/>
          <w:b w:val="0"/>
          <w:bCs w:val="0"/>
          <w:color w:val="auto"/>
          <w:sz w:val="32"/>
          <w:szCs w:val="32"/>
        </w:rPr>
        <w:t>路长制</w:t>
      </w:r>
      <w:r>
        <w:rPr>
          <w:rFonts w:ascii="Times New Roman" w:hAnsi="Times New Roman" w:eastAsia="仿宋_GB2312" w:cs="Times New Roman"/>
          <w:b w:val="0"/>
          <w:bCs w:val="0"/>
          <w:color w:val="auto"/>
          <w:sz w:val="32"/>
          <w:szCs w:val="32"/>
          <w:lang w:eastAsia="zh-CN"/>
        </w:rPr>
        <w:t>”</w:t>
      </w:r>
      <w:r>
        <w:rPr>
          <w:rFonts w:ascii="Times New Roman" w:hAnsi="Times New Roman" w:eastAsia="仿宋_GB2312" w:cs="Times New Roman"/>
          <w:b w:val="0"/>
          <w:bCs w:val="0"/>
          <w:color w:val="auto"/>
          <w:sz w:val="32"/>
          <w:szCs w:val="32"/>
        </w:rPr>
        <w:t>。因地制宜建立健全路长管理责任体系和运行机制</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大力推行</w:t>
      </w:r>
      <w:r>
        <w:rPr>
          <w:rFonts w:ascii="Times New Roman" w:hAnsi="Times New Roman" w:eastAsia="仿宋_GB2312" w:cs="Times New Roman"/>
          <w:b w:val="0"/>
          <w:bCs w:val="0"/>
          <w:color w:val="auto"/>
          <w:sz w:val="32"/>
          <w:szCs w:val="32"/>
          <w:lang w:eastAsia="zh-CN"/>
        </w:rPr>
        <w:t>区、镇</w:t>
      </w:r>
      <w:r>
        <w:rPr>
          <w:rFonts w:ascii="Times New Roman" w:hAnsi="Times New Roman" w:eastAsia="仿宋_GB2312" w:cs="Times New Roman"/>
          <w:b w:val="0"/>
          <w:bCs w:val="0"/>
          <w:color w:val="auto"/>
          <w:sz w:val="32"/>
          <w:szCs w:val="32"/>
        </w:rPr>
        <w:t>、村三级农村公路路长制</w:t>
      </w:r>
      <w:r>
        <w:rPr>
          <w:rFonts w:hint="eastAsia" w:ascii="Times New Roman" w:hAnsi="Times New Roman" w:eastAsia="仿宋_GB2312" w:cs="Times New Roman"/>
          <w:b w:val="0"/>
          <w:bCs w:val="0"/>
          <w:color w:val="auto"/>
          <w:sz w:val="32"/>
          <w:szCs w:val="32"/>
          <w:lang w:eastAsia="zh-CN"/>
        </w:rPr>
        <w:t>，</w:t>
      </w:r>
      <w:r>
        <w:rPr>
          <w:rFonts w:ascii="Times New Roman" w:hAnsi="Times New Roman" w:eastAsia="仿宋_GB2312" w:cs="Times New Roman"/>
          <w:b w:val="0"/>
          <w:bCs w:val="0"/>
          <w:color w:val="auto"/>
          <w:sz w:val="32"/>
          <w:szCs w:val="32"/>
          <w:lang w:eastAsia="zh-CN"/>
        </w:rPr>
        <w:t>区、镇</w:t>
      </w:r>
      <w:r>
        <w:rPr>
          <w:rFonts w:ascii="Times New Roman" w:hAnsi="Times New Roman" w:eastAsia="仿宋_GB2312" w:cs="Times New Roman"/>
          <w:b w:val="0"/>
          <w:bCs w:val="0"/>
          <w:color w:val="auto"/>
          <w:sz w:val="32"/>
          <w:szCs w:val="32"/>
        </w:rPr>
        <w:t>主要负责人和村委会主要负责人为</w:t>
      </w:r>
      <w:r>
        <w:rPr>
          <w:rFonts w:ascii="Times New Roman" w:hAnsi="Times New Roman" w:eastAsia="仿宋_GB2312" w:cs="Times New Roman"/>
          <w:b w:val="0"/>
          <w:bCs w:val="0"/>
          <w:color w:val="auto"/>
          <w:sz w:val="32"/>
          <w:szCs w:val="32"/>
          <w:lang w:eastAsia="zh-CN"/>
        </w:rPr>
        <w:t>区、镇</w:t>
      </w:r>
      <w:r>
        <w:rPr>
          <w:rFonts w:ascii="Times New Roman" w:hAnsi="Times New Roman" w:eastAsia="仿宋_GB2312" w:cs="Times New Roman"/>
          <w:b w:val="0"/>
          <w:bCs w:val="0"/>
          <w:color w:val="auto"/>
          <w:sz w:val="32"/>
          <w:szCs w:val="32"/>
        </w:rPr>
        <w:t>、村三级路长</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负责督促各有关单位按照职责分工</w:t>
      </w:r>
      <w:r>
        <w:rPr>
          <w:rFonts w:hint="eastAsia" w:ascii="Times New Roman" w:hAnsi="Times New Roman" w:eastAsia="仿宋_GB2312" w:cs="Times New Roman"/>
          <w:b w:val="0"/>
          <w:bCs w:val="0"/>
          <w:color w:val="auto"/>
          <w:sz w:val="32"/>
          <w:szCs w:val="32"/>
          <w:lang w:eastAsia="zh-CN"/>
        </w:rPr>
        <w:t>、</w:t>
      </w:r>
      <w:r>
        <w:rPr>
          <w:rFonts w:ascii="Times New Roman" w:hAnsi="Times New Roman" w:eastAsia="仿宋_GB2312" w:cs="Times New Roman"/>
          <w:b w:val="0"/>
          <w:bCs w:val="0"/>
          <w:color w:val="auto"/>
          <w:sz w:val="32"/>
          <w:szCs w:val="32"/>
        </w:rPr>
        <w:t>密切配合、协调联动</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共同推进农村公路管理养护工作。结合</w:t>
      </w:r>
      <w:r>
        <w:rPr>
          <w:rFonts w:ascii="Times New Roman" w:hAnsi="Times New Roman" w:eastAsia="仿宋_GB2312" w:cs="Times New Roman"/>
          <w:b w:val="0"/>
          <w:bCs w:val="0"/>
          <w:color w:val="auto"/>
          <w:sz w:val="32"/>
          <w:szCs w:val="32"/>
          <w:lang w:eastAsia="zh-CN"/>
        </w:rPr>
        <w:t>提升</w:t>
      </w:r>
      <w:r>
        <w:rPr>
          <w:rFonts w:ascii="Times New Roman" w:hAnsi="Times New Roman" w:eastAsia="仿宋_GB2312" w:cs="Times New Roman"/>
          <w:b w:val="0"/>
          <w:bCs w:val="0"/>
          <w:color w:val="auto"/>
          <w:sz w:val="32"/>
          <w:szCs w:val="32"/>
        </w:rPr>
        <w:t>农村人居环境</w:t>
      </w:r>
      <w:r>
        <w:rPr>
          <w:rFonts w:ascii="Times New Roman" w:hAnsi="Times New Roman" w:eastAsia="仿宋_GB2312" w:cs="Times New Roman"/>
          <w:b w:val="0"/>
          <w:bCs w:val="0"/>
          <w:color w:val="auto"/>
          <w:sz w:val="32"/>
          <w:szCs w:val="32"/>
          <w:lang w:eastAsia="zh-CN"/>
        </w:rPr>
        <w:t>与乡村振兴</w:t>
      </w:r>
      <w:r>
        <w:rPr>
          <w:rFonts w:ascii="Times New Roman" w:hAnsi="Times New Roman" w:eastAsia="仿宋_GB2312" w:cs="Times New Roman"/>
          <w:b w:val="0"/>
          <w:bCs w:val="0"/>
          <w:color w:val="auto"/>
          <w:sz w:val="32"/>
          <w:szCs w:val="32"/>
        </w:rPr>
        <w:t>工作、美丽乡村建设工作</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大力整治农村公路路域环境</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坚持经济实用、绿色环保理念</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打造</w:t>
      </w:r>
      <w:r>
        <w:rPr>
          <w:rFonts w:ascii="Times New Roman" w:hAnsi="Times New Roman" w:eastAsia="仿宋_GB2312" w:cs="Times New Roman"/>
          <w:b w:val="0"/>
          <w:bCs w:val="0"/>
          <w:color w:val="auto"/>
          <w:sz w:val="32"/>
          <w:szCs w:val="32"/>
          <w:lang w:val="zh-CN" w:eastAsia="zh-CN"/>
        </w:rPr>
        <w:t>“畅</w:t>
      </w:r>
      <w:r>
        <w:rPr>
          <w:rFonts w:ascii="Times New Roman" w:hAnsi="Times New Roman" w:eastAsia="仿宋_GB2312" w:cs="Times New Roman"/>
          <w:b w:val="0"/>
          <w:bCs w:val="0"/>
          <w:color w:val="auto"/>
          <w:sz w:val="32"/>
          <w:szCs w:val="32"/>
        </w:rPr>
        <w:t>安舒美</w:t>
      </w:r>
      <w:r>
        <w:rPr>
          <w:rFonts w:ascii="Times New Roman" w:hAnsi="Times New Roman" w:eastAsia="仿宋_GB2312" w:cs="Times New Roman"/>
          <w:b w:val="0"/>
          <w:bCs w:val="0"/>
          <w:color w:val="auto"/>
          <w:sz w:val="32"/>
          <w:szCs w:val="32"/>
          <w:lang w:val="zh-CN" w:eastAsia="zh-CN"/>
        </w:rPr>
        <w:t>”农</w:t>
      </w:r>
      <w:r>
        <w:rPr>
          <w:rFonts w:ascii="Times New Roman" w:hAnsi="Times New Roman" w:eastAsia="仿宋_GB2312" w:cs="Times New Roman"/>
          <w:b w:val="0"/>
          <w:bCs w:val="0"/>
          <w:color w:val="auto"/>
          <w:sz w:val="32"/>
          <w:szCs w:val="32"/>
        </w:rPr>
        <w:t>村交通环境。</w:t>
      </w:r>
      <w:r>
        <w:rPr>
          <w:rFonts w:ascii="Times New Roman" w:hAnsi="Times New Roman" w:eastAsia="仿宋_GB2312" w:cs="Times New Roman"/>
          <w:b w:val="0"/>
          <w:bCs w:val="0"/>
          <w:color w:val="auto"/>
          <w:sz w:val="32"/>
          <w:szCs w:val="32"/>
          <w:lang w:eastAsia="zh-CN"/>
        </w:rPr>
        <w:t>区交通运输局负责区级路长制运行的日常工作</w:t>
      </w:r>
      <w:r>
        <w:rPr>
          <w:rFonts w:hint="eastAsia" w:ascii="Times New Roman" w:hAnsi="Times New Roman" w:eastAsia="仿宋_GB2312" w:cs="Times New Roman"/>
          <w:b w:val="0"/>
          <w:bCs w:val="0"/>
          <w:color w:val="auto"/>
          <w:sz w:val="32"/>
          <w:szCs w:val="32"/>
          <w:lang w:val="en" w:eastAsia="zh-CN"/>
        </w:rPr>
        <w:t>，各</w:t>
      </w:r>
      <w:r>
        <w:rPr>
          <w:rFonts w:ascii="Times New Roman" w:hAnsi="Times New Roman" w:eastAsia="仿宋_GB2312" w:cs="Times New Roman"/>
          <w:b w:val="0"/>
          <w:bCs w:val="0"/>
          <w:color w:val="auto"/>
          <w:sz w:val="32"/>
          <w:szCs w:val="32"/>
          <w:lang w:eastAsia="zh-CN"/>
        </w:rPr>
        <w:t>镇</w:t>
      </w:r>
      <w:r>
        <w:rPr>
          <w:rFonts w:hint="eastAsia" w:ascii="Times New Roman" w:hAnsi="Times New Roman" w:eastAsia="仿宋_GB2312" w:cs="Times New Roman"/>
          <w:b w:val="0"/>
          <w:bCs w:val="0"/>
          <w:color w:val="auto"/>
          <w:sz w:val="32"/>
          <w:szCs w:val="32"/>
          <w:lang w:eastAsia="zh-CN"/>
        </w:rPr>
        <w:t>人民政府</w:t>
      </w:r>
      <w:r>
        <w:rPr>
          <w:rFonts w:ascii="Times New Roman" w:hAnsi="Times New Roman" w:eastAsia="仿宋_GB2312" w:cs="Times New Roman"/>
          <w:b w:val="0"/>
          <w:bCs w:val="0"/>
          <w:color w:val="auto"/>
          <w:sz w:val="32"/>
          <w:szCs w:val="32"/>
          <w:lang w:eastAsia="zh-CN"/>
        </w:rPr>
        <w:t>由</w:t>
      </w:r>
      <w:r>
        <w:rPr>
          <w:rFonts w:hint="eastAsia" w:ascii="Times New Roman" w:hAnsi="Times New Roman" w:eastAsia="仿宋_GB2312" w:cs="Times New Roman"/>
          <w:b w:val="0"/>
          <w:bCs w:val="0"/>
          <w:color w:val="auto"/>
          <w:sz w:val="32"/>
          <w:szCs w:val="32"/>
          <w:lang w:eastAsia="zh-CN"/>
        </w:rPr>
        <w:t>交通安全服务站</w:t>
      </w:r>
      <w:r>
        <w:rPr>
          <w:rFonts w:ascii="Times New Roman" w:hAnsi="Times New Roman" w:eastAsia="仿宋_GB2312" w:cs="Times New Roman"/>
          <w:b w:val="0"/>
          <w:bCs w:val="0"/>
          <w:color w:val="auto"/>
          <w:sz w:val="32"/>
          <w:szCs w:val="32"/>
          <w:lang w:eastAsia="zh-CN"/>
        </w:rPr>
        <w:t>来</w:t>
      </w:r>
      <w:r>
        <w:rPr>
          <w:rFonts w:ascii="Times New Roman" w:hAnsi="Times New Roman" w:eastAsia="仿宋_GB2312" w:cs="Times New Roman"/>
          <w:b w:val="0"/>
          <w:bCs w:val="0"/>
          <w:color w:val="auto"/>
          <w:sz w:val="32"/>
          <w:szCs w:val="32"/>
        </w:rPr>
        <w:t>承担</w:t>
      </w:r>
      <w:r>
        <w:rPr>
          <w:rFonts w:ascii="Times New Roman" w:hAnsi="Times New Roman" w:eastAsia="仿宋_GB2312" w:cs="Times New Roman"/>
          <w:b w:val="0"/>
          <w:bCs w:val="0"/>
          <w:color w:val="auto"/>
          <w:sz w:val="32"/>
          <w:szCs w:val="32"/>
          <w:lang w:eastAsia="zh-CN"/>
        </w:rPr>
        <w:t>和负责本级</w:t>
      </w:r>
      <w:r>
        <w:rPr>
          <w:rFonts w:ascii="Times New Roman" w:hAnsi="Times New Roman" w:eastAsia="仿宋_GB2312" w:cs="Times New Roman"/>
          <w:b w:val="0"/>
          <w:bCs w:val="0"/>
          <w:color w:val="auto"/>
          <w:sz w:val="32"/>
          <w:szCs w:val="32"/>
        </w:rPr>
        <w:t>路长制运行的日常工作</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落实专职工作人员和经费</w:t>
      </w:r>
      <w:r>
        <w:rPr>
          <w:rFonts w:hint="eastAsia" w:ascii="Times New Roman" w:hAnsi="Times New Roman" w:eastAsia="仿宋_GB2312" w:cs="Times New Roman"/>
          <w:b w:val="0"/>
          <w:bCs w:val="0"/>
          <w:color w:val="auto"/>
          <w:sz w:val="32"/>
          <w:szCs w:val="32"/>
          <w:lang w:eastAsia="zh-CN"/>
        </w:rPr>
        <w:t>，</w:t>
      </w:r>
      <w:r>
        <w:rPr>
          <w:rFonts w:ascii="Times New Roman" w:hAnsi="Times New Roman" w:eastAsia="仿宋_GB2312" w:cs="Times New Roman"/>
          <w:b w:val="0"/>
          <w:bCs w:val="0"/>
          <w:color w:val="auto"/>
          <w:sz w:val="32"/>
          <w:szCs w:val="32"/>
        </w:rPr>
        <w:t>在各路段显著位置设置</w:t>
      </w:r>
      <w:r>
        <w:rPr>
          <w:rFonts w:ascii="Times New Roman" w:hAnsi="Times New Roman" w:eastAsia="仿宋_GB2312" w:cs="Times New Roman"/>
          <w:b w:val="0"/>
          <w:bCs w:val="0"/>
          <w:color w:val="auto"/>
          <w:sz w:val="32"/>
          <w:szCs w:val="32"/>
          <w:lang w:val="zh-CN" w:eastAsia="zh-CN"/>
        </w:rPr>
        <w:t>“路长</w:t>
      </w:r>
      <w:r>
        <w:rPr>
          <w:rFonts w:ascii="Times New Roman" w:hAnsi="Times New Roman" w:eastAsia="仿宋_GB2312" w:cs="Times New Roman"/>
          <w:b w:val="0"/>
          <w:bCs w:val="0"/>
          <w:color w:val="auto"/>
          <w:sz w:val="32"/>
          <w:szCs w:val="32"/>
        </w:rPr>
        <w:t>制”公示牌</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公告人员信息、路长职责、监督电话等内容</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广泛接受社会监督。</w:t>
      </w:r>
      <w:r>
        <w:rPr>
          <w:rFonts w:ascii="Times New Roman" w:hAnsi="Times New Roman" w:eastAsia="仿宋_GB2312" w:cs="Times New Roman"/>
          <w:b w:val="0"/>
          <w:bCs w:val="0"/>
          <w:color w:val="auto"/>
          <w:sz w:val="32"/>
          <w:szCs w:val="32"/>
          <w:lang w:eastAsia="zh-CN"/>
        </w:rPr>
        <w:t>区</w:t>
      </w:r>
      <w:r>
        <w:rPr>
          <w:rFonts w:ascii="Times New Roman" w:hAnsi="Times New Roman" w:eastAsia="仿宋_GB2312" w:cs="Times New Roman"/>
          <w:b w:val="0"/>
          <w:bCs w:val="0"/>
          <w:color w:val="auto"/>
          <w:sz w:val="32"/>
          <w:szCs w:val="32"/>
        </w:rPr>
        <w:t>交通运输</w:t>
      </w:r>
      <w:r>
        <w:rPr>
          <w:rFonts w:ascii="Times New Roman" w:hAnsi="Times New Roman" w:eastAsia="仿宋_GB2312" w:cs="Times New Roman"/>
          <w:b w:val="0"/>
          <w:bCs w:val="0"/>
          <w:color w:val="auto"/>
          <w:sz w:val="32"/>
          <w:szCs w:val="32"/>
          <w:lang w:eastAsia="zh-CN"/>
        </w:rPr>
        <w:t>局</w:t>
      </w:r>
      <w:r>
        <w:rPr>
          <w:rFonts w:ascii="Times New Roman" w:hAnsi="Times New Roman" w:eastAsia="仿宋_GB2312" w:cs="Times New Roman"/>
          <w:b w:val="0"/>
          <w:bCs w:val="0"/>
          <w:color w:val="auto"/>
          <w:sz w:val="32"/>
          <w:szCs w:val="32"/>
        </w:rPr>
        <w:t>要加强业务指导</w:t>
      </w:r>
      <w:r>
        <w:rPr>
          <w:rFonts w:hint="eastAsia" w:ascii="Times New Roman" w:hAnsi="Times New Roman" w:eastAsia="仿宋_GB2312" w:cs="Times New Roman"/>
          <w:b w:val="0"/>
          <w:bCs w:val="0"/>
          <w:color w:val="auto"/>
          <w:sz w:val="32"/>
          <w:szCs w:val="32"/>
          <w:lang w:eastAsia="zh-CN"/>
        </w:rPr>
        <w:t>，</w:t>
      </w:r>
      <w:r>
        <w:rPr>
          <w:rFonts w:ascii="Times New Roman" w:hAnsi="Times New Roman" w:eastAsia="仿宋_GB2312" w:cs="Times New Roman"/>
          <w:b w:val="0"/>
          <w:bCs w:val="0"/>
          <w:color w:val="auto"/>
          <w:sz w:val="32"/>
          <w:szCs w:val="32"/>
        </w:rPr>
        <w:t>组织开展本辖区内农村公路的管理养护工作</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对</w:t>
      </w:r>
      <w:r>
        <w:rPr>
          <w:rFonts w:ascii="Times New Roman" w:hAnsi="Times New Roman" w:eastAsia="仿宋_GB2312" w:cs="Times New Roman"/>
          <w:b w:val="0"/>
          <w:bCs w:val="0"/>
          <w:color w:val="auto"/>
          <w:sz w:val="32"/>
          <w:szCs w:val="32"/>
          <w:lang w:eastAsia="zh-CN"/>
        </w:rPr>
        <w:t>镇</w:t>
      </w:r>
      <w:r>
        <w:rPr>
          <w:rFonts w:ascii="Times New Roman" w:hAnsi="Times New Roman" w:eastAsia="仿宋_GB2312" w:cs="Times New Roman"/>
          <w:b w:val="0"/>
          <w:bCs w:val="0"/>
          <w:color w:val="auto"/>
          <w:sz w:val="32"/>
          <w:szCs w:val="32"/>
        </w:rPr>
        <w:t>专职工作人员和村民委员会中负责农村公路养护的相关管理人员进行培训和指导。</w:t>
      </w:r>
    </w:p>
    <w:p>
      <w:pPr>
        <w:pStyle w:val="9"/>
        <w:keepNext w:val="0"/>
        <w:keepLines w:val="0"/>
        <w:pageBreakBefore w:val="0"/>
        <w:widowControl w:val="0"/>
        <w:tabs>
          <w:tab w:val="left" w:pos="569"/>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b w:val="0"/>
          <w:bCs w:val="0"/>
          <w:color w:val="auto"/>
          <w:sz w:val="32"/>
          <w:szCs w:val="32"/>
        </w:rPr>
      </w:pPr>
      <w:bookmarkStart w:id="12" w:name="bookmark22"/>
      <w:bookmarkEnd w:id="12"/>
      <w:r>
        <w:rPr>
          <w:rFonts w:hint="eastAsia" w:ascii="Times New Roman" w:hAnsi="Times New Roman" w:eastAsia="仿宋_GB2312" w:cs="Times New Roman"/>
          <w:b w:val="0"/>
          <w:bCs w:val="0"/>
          <w:color w:val="auto"/>
          <w:sz w:val="32"/>
          <w:szCs w:val="32"/>
          <w:lang w:val="en-US" w:eastAsia="zh-CN"/>
        </w:rPr>
        <w:t xml:space="preserve">3. </w:t>
      </w:r>
      <w:r>
        <w:rPr>
          <w:rFonts w:ascii="Times New Roman" w:hAnsi="Times New Roman" w:eastAsia="仿宋_GB2312" w:cs="Times New Roman"/>
          <w:b w:val="0"/>
          <w:bCs w:val="0"/>
          <w:color w:val="auto"/>
          <w:sz w:val="32"/>
          <w:szCs w:val="32"/>
        </w:rPr>
        <w:t>推进养护市场化改革。加快推进农村公路养护市场化改革</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将人民群众满意度、受益程度、养护质量和资金使用效率作为衡量标准</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分类有序推进农村公路养护市场化改革</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逐步建立政府与市场合理分工、专群结合的养护生产组织模式。鼓励将干线公路建设养护与农村公路捆绑招标</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支持</w:t>
      </w:r>
      <w:r>
        <w:rPr>
          <w:rFonts w:hint="eastAsia" w:ascii="Times New Roman" w:hAnsi="Times New Roman" w:eastAsia="仿宋_GB2312" w:cs="Times New Roman"/>
          <w:b w:val="0"/>
          <w:bCs w:val="0"/>
          <w:color w:val="auto"/>
          <w:sz w:val="32"/>
          <w:szCs w:val="32"/>
          <w:lang w:eastAsia="zh-CN"/>
        </w:rPr>
        <w:t>有资质的</w:t>
      </w:r>
      <w:r>
        <w:rPr>
          <w:rFonts w:ascii="Times New Roman" w:hAnsi="Times New Roman" w:eastAsia="仿宋_GB2312" w:cs="Times New Roman"/>
          <w:b w:val="0"/>
          <w:bCs w:val="0"/>
          <w:color w:val="auto"/>
          <w:sz w:val="32"/>
          <w:szCs w:val="32"/>
        </w:rPr>
        <w:t>养护企业跨区域参与市场竞争；鼓励通过签订长期养护合同、招投标约定等方式</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引导专业养护企业加大投入</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提高养护机械化水平。对农村公路大中修工程</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推行专业化养护模式</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按照公路养护工程的有关规定</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采用招标投标、合同管理和施工监理等办法进行管理；对农村公路小修和日常保养</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推行群众性养护模式</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择优委托承包人实施。农村公路新、改、扩建工程要严格落实公路交通安全设施与主体工程同时设计、同时施工、同时投入使用的要求</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公安（含交警）、应急等职能部门参与农村公路竣（交）工验收。己建成但未配套安全设施的农村公路要逐步完善。</w:t>
      </w:r>
      <w:bookmarkStart w:id="13" w:name="bookmark23"/>
      <w:bookmarkEnd w:id="13"/>
      <w:r>
        <w:rPr>
          <w:rFonts w:ascii="Times New Roman" w:hAnsi="Times New Roman" w:eastAsia="仿宋_GB2312" w:cs="Times New Roman"/>
          <w:b w:val="0"/>
          <w:bCs w:val="0"/>
          <w:color w:val="auto"/>
          <w:sz w:val="32"/>
          <w:szCs w:val="32"/>
        </w:rPr>
        <w:t>加强农村公路路政管理。</w:t>
      </w:r>
      <w:r>
        <w:rPr>
          <w:rFonts w:ascii="Times New Roman" w:hAnsi="Times New Roman" w:eastAsia="仿宋_GB2312" w:cs="Times New Roman"/>
          <w:b w:val="0"/>
          <w:bCs w:val="0"/>
          <w:color w:val="auto"/>
          <w:sz w:val="32"/>
          <w:szCs w:val="32"/>
          <w:lang w:eastAsia="zh-CN"/>
        </w:rPr>
        <w:t>区</w:t>
      </w:r>
      <w:r>
        <w:rPr>
          <w:rFonts w:ascii="Times New Roman" w:hAnsi="Times New Roman" w:eastAsia="仿宋_GB2312" w:cs="Times New Roman"/>
          <w:b w:val="0"/>
          <w:bCs w:val="0"/>
          <w:color w:val="auto"/>
          <w:sz w:val="32"/>
          <w:szCs w:val="32"/>
        </w:rPr>
        <w:t>人民政府要在农村公路重要出入口及节点位置科学合理设置不停车超限检测设备</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强化农村公路治超执法</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彻底整治农村公路超限超载顽疾。建立健全</w:t>
      </w:r>
      <w:r>
        <w:rPr>
          <w:rFonts w:ascii="Times New Roman" w:hAnsi="Times New Roman" w:eastAsia="仿宋_GB2312" w:cs="Times New Roman"/>
          <w:b w:val="0"/>
          <w:bCs w:val="0"/>
          <w:color w:val="auto"/>
          <w:sz w:val="32"/>
          <w:szCs w:val="32"/>
          <w:lang w:eastAsia="zh-CN"/>
        </w:rPr>
        <w:t>区</w:t>
      </w:r>
      <w:r>
        <w:rPr>
          <w:rFonts w:ascii="Times New Roman" w:hAnsi="Times New Roman" w:eastAsia="仿宋_GB2312" w:cs="Times New Roman"/>
          <w:b w:val="0"/>
          <w:bCs w:val="0"/>
          <w:color w:val="auto"/>
          <w:sz w:val="32"/>
          <w:szCs w:val="32"/>
        </w:rPr>
        <w:t>有路政员、</w:t>
      </w:r>
      <w:r>
        <w:rPr>
          <w:rFonts w:ascii="Times New Roman" w:hAnsi="Times New Roman" w:eastAsia="仿宋_GB2312" w:cs="Times New Roman"/>
          <w:b w:val="0"/>
          <w:bCs w:val="0"/>
          <w:color w:val="auto"/>
          <w:sz w:val="32"/>
          <w:szCs w:val="32"/>
          <w:lang w:eastAsia="zh-CN"/>
        </w:rPr>
        <w:t>镇</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有监管员、村</w:t>
      </w:r>
      <w:r>
        <w:rPr>
          <w:rFonts w:hint="eastAsia" w:ascii="Times New Roman" w:hAnsi="Times New Roman" w:eastAsia="仿宋_GB2312" w:cs="Times New Roman"/>
          <w:b w:val="0"/>
          <w:bCs w:val="0"/>
          <w:color w:val="auto"/>
          <w:sz w:val="32"/>
          <w:szCs w:val="32"/>
          <w:lang w:eastAsia="zh-CN"/>
        </w:rPr>
        <w:t>级</w:t>
      </w:r>
      <w:r>
        <w:rPr>
          <w:rFonts w:ascii="Times New Roman" w:hAnsi="Times New Roman" w:eastAsia="仿宋_GB2312" w:cs="Times New Roman"/>
          <w:b w:val="0"/>
          <w:bCs w:val="0"/>
          <w:color w:val="auto"/>
          <w:sz w:val="32"/>
          <w:szCs w:val="32"/>
        </w:rPr>
        <w:t>有护路员的路产路权保护队伍；根据保护道</w:t>
      </w:r>
      <w:r>
        <w:rPr>
          <w:rFonts w:ascii="Times New Roman" w:hAnsi="Times New Roman" w:eastAsia="仿宋_GB2312" w:cs="Times New Roman"/>
          <w:b w:val="0"/>
          <w:bCs w:val="0"/>
          <w:color w:val="auto"/>
          <w:sz w:val="32"/>
          <w:szCs w:val="32"/>
          <w:lang w:eastAsia="zh-CN"/>
        </w:rPr>
        <w:t>路</w:t>
      </w:r>
      <w:r>
        <w:rPr>
          <w:rFonts w:ascii="Times New Roman" w:hAnsi="Times New Roman" w:eastAsia="仿宋_GB2312" w:cs="Times New Roman"/>
          <w:b w:val="0"/>
          <w:bCs w:val="0"/>
          <w:color w:val="auto"/>
          <w:sz w:val="32"/>
          <w:szCs w:val="32"/>
        </w:rPr>
        <w:t>的需要</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lang w:eastAsia="zh-CN"/>
        </w:rPr>
        <w:t>区人民政府要组织</w:t>
      </w:r>
      <w:r>
        <w:rPr>
          <w:rFonts w:ascii="Times New Roman" w:hAnsi="Times New Roman" w:eastAsia="仿宋_GB2312" w:cs="Times New Roman"/>
          <w:b w:val="0"/>
          <w:bCs w:val="0"/>
          <w:color w:val="auto"/>
          <w:sz w:val="32"/>
          <w:szCs w:val="32"/>
        </w:rPr>
        <w:t>开展交通运输与公安联合执法</w:t>
      </w:r>
      <w:r>
        <w:rPr>
          <w:rFonts w:ascii="Times New Roman" w:hAnsi="Times New Roman" w:eastAsia="仿宋_GB2312" w:cs="Times New Roman"/>
          <w:b w:val="0"/>
          <w:bCs w:val="0"/>
          <w:color w:val="auto"/>
          <w:sz w:val="32"/>
          <w:szCs w:val="32"/>
          <w:lang w:val="en"/>
        </w:rPr>
        <w:t>。</w:t>
      </w:r>
      <w:r>
        <w:rPr>
          <w:rFonts w:ascii="Times New Roman" w:hAnsi="Times New Roman" w:eastAsia="仿宋_GB2312" w:cs="Times New Roman"/>
          <w:b w:val="0"/>
          <w:bCs w:val="0"/>
          <w:color w:val="auto"/>
          <w:sz w:val="32"/>
          <w:szCs w:val="32"/>
        </w:rPr>
        <w:t>依法严肃查处各类破坏、损坏农村公路设施设备的行为。</w:t>
      </w:r>
    </w:p>
    <w:p>
      <w:pPr>
        <w:pStyle w:val="9"/>
        <w:keepNext w:val="0"/>
        <w:keepLines w:val="0"/>
        <w:pageBreakBefore w:val="0"/>
        <w:widowControl w:val="0"/>
        <w:tabs>
          <w:tab w:val="left" w:pos="569"/>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b w:val="0"/>
          <w:bCs w:val="0"/>
          <w:color w:val="auto"/>
          <w:sz w:val="32"/>
          <w:szCs w:val="32"/>
        </w:rPr>
      </w:pPr>
      <w:bookmarkStart w:id="14" w:name="bookmark24"/>
      <w:bookmarkEnd w:id="14"/>
      <w:r>
        <w:rPr>
          <w:rFonts w:hint="eastAsia" w:ascii="Times New Roman" w:hAnsi="Times New Roman" w:eastAsia="仿宋_GB2312" w:cs="Times New Roman"/>
          <w:b w:val="0"/>
          <w:bCs w:val="0"/>
          <w:color w:val="auto"/>
          <w:sz w:val="32"/>
          <w:szCs w:val="32"/>
          <w:lang w:val="en-US" w:eastAsia="zh-CN"/>
        </w:rPr>
        <w:t xml:space="preserve">4. </w:t>
      </w:r>
      <w:r>
        <w:rPr>
          <w:rFonts w:ascii="Times New Roman" w:hAnsi="Times New Roman" w:eastAsia="仿宋_GB2312" w:cs="Times New Roman"/>
          <w:b w:val="0"/>
          <w:bCs w:val="0"/>
          <w:color w:val="auto"/>
          <w:sz w:val="32"/>
          <w:szCs w:val="32"/>
        </w:rPr>
        <w:t>建立全</w:t>
      </w:r>
      <w:r>
        <w:rPr>
          <w:rFonts w:ascii="Times New Roman" w:hAnsi="Times New Roman" w:eastAsia="仿宋_GB2312" w:cs="Times New Roman"/>
          <w:b w:val="0"/>
          <w:bCs w:val="0"/>
          <w:color w:val="auto"/>
          <w:sz w:val="32"/>
          <w:szCs w:val="32"/>
          <w:lang w:eastAsia="zh-CN"/>
        </w:rPr>
        <w:t>区</w:t>
      </w:r>
      <w:r>
        <w:rPr>
          <w:rFonts w:ascii="Times New Roman" w:hAnsi="Times New Roman" w:eastAsia="仿宋_GB2312" w:cs="Times New Roman"/>
          <w:b w:val="0"/>
          <w:bCs w:val="0"/>
          <w:color w:val="auto"/>
          <w:sz w:val="32"/>
          <w:szCs w:val="32"/>
        </w:rPr>
        <w:t>农村公路智能化养护综合管理体系。通过信息</w:t>
      </w:r>
      <w:r>
        <w:rPr>
          <w:rFonts w:hint="eastAsia" w:ascii="Times New Roman" w:hAnsi="Times New Roman" w:eastAsia="仿宋_GB2312" w:cs="Times New Roman"/>
          <w:b w:val="0"/>
          <w:bCs w:val="0"/>
          <w:color w:val="auto"/>
          <w:sz w:val="32"/>
          <w:szCs w:val="32"/>
          <w:lang w:eastAsia="zh-CN"/>
        </w:rPr>
        <w:t>化</w:t>
      </w:r>
      <w:r>
        <w:rPr>
          <w:rFonts w:ascii="Times New Roman" w:hAnsi="Times New Roman" w:eastAsia="仿宋_GB2312" w:cs="Times New Roman"/>
          <w:b w:val="0"/>
          <w:bCs w:val="0"/>
          <w:color w:val="auto"/>
          <w:sz w:val="32"/>
          <w:szCs w:val="32"/>
        </w:rPr>
        <w:t>手段规范农村公路管理业务流程</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推动农村养护管理信息化、智慧化、精准化、高效化</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大力提升全</w:t>
      </w:r>
      <w:r>
        <w:rPr>
          <w:rFonts w:ascii="Times New Roman" w:hAnsi="Times New Roman" w:eastAsia="仿宋_GB2312" w:cs="Times New Roman"/>
          <w:b w:val="0"/>
          <w:bCs w:val="0"/>
          <w:color w:val="auto"/>
          <w:sz w:val="32"/>
          <w:szCs w:val="32"/>
          <w:lang w:eastAsia="zh-CN"/>
        </w:rPr>
        <w:t>区</w:t>
      </w:r>
      <w:r>
        <w:rPr>
          <w:rFonts w:ascii="Times New Roman" w:hAnsi="Times New Roman" w:eastAsia="仿宋_GB2312" w:cs="Times New Roman"/>
          <w:b w:val="0"/>
          <w:bCs w:val="0"/>
          <w:color w:val="auto"/>
          <w:sz w:val="32"/>
          <w:szCs w:val="32"/>
        </w:rPr>
        <w:t>农村公路养护管理水平。利用移动互联网</w:t>
      </w:r>
      <w:r>
        <w:rPr>
          <w:rFonts w:ascii="Times New Roman" w:hAnsi="Times New Roman" w:eastAsia="仿宋_GB2312" w:cs="Times New Roman"/>
          <w:b w:val="0"/>
          <w:bCs w:val="0"/>
          <w:color w:val="auto"/>
          <w:sz w:val="32"/>
          <w:szCs w:val="32"/>
          <w:lang w:val="en-US" w:eastAsia="zh-CN"/>
        </w:rPr>
        <w:t>APP</w:t>
      </w:r>
      <w:r>
        <w:rPr>
          <w:rFonts w:ascii="Times New Roman" w:hAnsi="Times New Roman" w:eastAsia="仿宋_GB2312" w:cs="Times New Roman"/>
          <w:b w:val="0"/>
          <w:bCs w:val="0"/>
          <w:color w:val="auto"/>
          <w:sz w:val="32"/>
          <w:szCs w:val="32"/>
        </w:rPr>
        <w:t>技术</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lang w:eastAsia="zh-CN"/>
        </w:rPr>
        <w:t>搭建天元区农村公路建养智能化管理综合信息平台</w:t>
      </w:r>
      <w:r>
        <w:rPr>
          <w:rFonts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按照示范引领联网成片的建设思路</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逐步构建涵盖</w:t>
      </w:r>
      <w:r>
        <w:rPr>
          <w:rFonts w:ascii="Times New Roman" w:hAnsi="Times New Roman" w:eastAsia="仿宋_GB2312" w:cs="Times New Roman"/>
          <w:b w:val="0"/>
          <w:bCs w:val="0"/>
          <w:color w:val="auto"/>
          <w:sz w:val="32"/>
          <w:szCs w:val="32"/>
          <w:lang w:eastAsia="zh-CN"/>
        </w:rPr>
        <w:t>区、镇、</w:t>
      </w:r>
      <w:r>
        <w:rPr>
          <w:rFonts w:ascii="Times New Roman" w:hAnsi="Times New Roman" w:eastAsia="仿宋_GB2312" w:cs="Times New Roman"/>
          <w:b w:val="0"/>
          <w:bCs w:val="0"/>
          <w:color w:val="auto"/>
          <w:sz w:val="32"/>
          <w:szCs w:val="32"/>
        </w:rPr>
        <w:t>村</w:t>
      </w:r>
      <w:r>
        <w:rPr>
          <w:rFonts w:ascii="Times New Roman" w:hAnsi="Times New Roman" w:eastAsia="仿宋_GB2312" w:cs="Times New Roman"/>
          <w:b w:val="0"/>
          <w:bCs w:val="0"/>
          <w:color w:val="auto"/>
          <w:sz w:val="32"/>
          <w:szCs w:val="32"/>
          <w:lang w:eastAsia="zh-CN"/>
        </w:rPr>
        <w:t>三</w:t>
      </w:r>
      <w:r>
        <w:rPr>
          <w:rFonts w:ascii="Times New Roman" w:hAnsi="Times New Roman" w:eastAsia="仿宋_GB2312" w:cs="Times New Roman"/>
          <w:b w:val="0"/>
          <w:bCs w:val="0"/>
          <w:color w:val="auto"/>
          <w:sz w:val="32"/>
          <w:szCs w:val="32"/>
        </w:rPr>
        <w:t>级</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lang w:val="zh-CN" w:eastAsia="zh-CN"/>
        </w:rPr>
        <w:t>“上下</w:t>
      </w:r>
      <w:r>
        <w:rPr>
          <w:rFonts w:ascii="Times New Roman" w:hAnsi="Times New Roman" w:eastAsia="仿宋_GB2312" w:cs="Times New Roman"/>
          <w:b w:val="0"/>
          <w:bCs w:val="0"/>
          <w:color w:val="auto"/>
          <w:sz w:val="32"/>
          <w:szCs w:val="32"/>
        </w:rPr>
        <w:t>联通、因地制宜、数据共享、业务协同”的全</w:t>
      </w:r>
      <w:r>
        <w:rPr>
          <w:rFonts w:ascii="Times New Roman" w:hAnsi="Times New Roman" w:eastAsia="仿宋_GB2312" w:cs="Times New Roman"/>
          <w:b w:val="0"/>
          <w:bCs w:val="0"/>
          <w:color w:val="auto"/>
          <w:sz w:val="32"/>
          <w:szCs w:val="32"/>
          <w:lang w:eastAsia="zh-CN"/>
        </w:rPr>
        <w:t>区</w:t>
      </w:r>
      <w:r>
        <w:rPr>
          <w:rFonts w:ascii="Times New Roman" w:hAnsi="Times New Roman" w:eastAsia="仿宋_GB2312" w:cs="Times New Roman"/>
          <w:b w:val="0"/>
          <w:bCs w:val="0"/>
          <w:color w:val="auto"/>
          <w:sz w:val="32"/>
          <w:szCs w:val="32"/>
        </w:rPr>
        <w:t>农村公路智能化养护综合管理体系。</w:t>
      </w:r>
    </w:p>
    <w:p>
      <w:pPr>
        <w:pStyle w:val="9"/>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保障措施</w:t>
      </w:r>
    </w:p>
    <w:p>
      <w:pPr>
        <w:pStyle w:val="9"/>
        <w:keepNext w:val="0"/>
        <w:keepLines w:val="0"/>
        <w:pageBreakBefore w:val="0"/>
        <w:widowControl w:val="0"/>
        <w:tabs>
          <w:tab w:val="left" w:pos="1587"/>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cs="Times New Roman"/>
          <w:b w:val="0"/>
          <w:bCs w:val="0"/>
          <w:color w:val="auto"/>
          <w:sz w:val="32"/>
          <w:szCs w:val="32"/>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加强组织领导。</w:t>
      </w:r>
      <w:r>
        <w:rPr>
          <w:rFonts w:ascii="Times New Roman" w:hAnsi="Times New Roman" w:eastAsia="仿宋_GB2312" w:cs="Times New Roman"/>
          <w:b w:val="0"/>
          <w:bCs w:val="0"/>
          <w:color w:val="auto"/>
          <w:sz w:val="32"/>
          <w:szCs w:val="32"/>
          <w:lang w:eastAsia="zh-CN"/>
        </w:rPr>
        <w:t>各镇</w:t>
      </w:r>
      <w:r>
        <w:rPr>
          <w:rFonts w:hint="eastAsia" w:ascii="Times New Roman" w:hAnsi="Times New Roman" w:eastAsia="仿宋_GB2312" w:cs="Times New Roman"/>
          <w:b w:val="0"/>
          <w:bCs w:val="0"/>
          <w:color w:val="auto"/>
          <w:sz w:val="32"/>
          <w:szCs w:val="32"/>
          <w:lang w:eastAsia="zh-CN"/>
        </w:rPr>
        <w:t>人民政府</w:t>
      </w:r>
      <w:r>
        <w:rPr>
          <w:rFonts w:ascii="Times New Roman" w:hAnsi="Times New Roman" w:eastAsia="仿宋_GB2312" w:cs="Times New Roman"/>
          <w:b w:val="0"/>
          <w:bCs w:val="0"/>
          <w:color w:val="auto"/>
          <w:sz w:val="32"/>
          <w:szCs w:val="32"/>
        </w:rPr>
        <w:t>要提高认识</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因地制宜</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持续推动深化改革进程</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确保改革成效。</w:t>
      </w:r>
    </w:p>
    <w:p>
      <w:pPr>
        <w:pStyle w:val="9"/>
        <w:keepNext w:val="0"/>
        <w:keepLines w:val="0"/>
        <w:pageBreakBefore w:val="0"/>
        <w:widowControl w:val="0"/>
        <w:tabs>
          <w:tab w:val="left" w:pos="1589"/>
        </w:tabs>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b w:val="0"/>
          <w:bCs w:val="0"/>
          <w:color w:val="auto"/>
          <w:sz w:val="32"/>
          <w:szCs w:val="32"/>
          <w:lang w:eastAsia="zh-CN"/>
        </w:rPr>
      </w:pPr>
      <w:bookmarkStart w:id="15" w:name="bookmark25"/>
      <w:r>
        <w:rPr>
          <w:rFonts w:hint="eastAsia" w:ascii="楷体_GB2312" w:hAnsi="楷体_GB2312" w:eastAsia="楷体_GB2312" w:cs="楷体_GB2312"/>
          <w:b w:val="0"/>
          <w:bCs w:val="0"/>
          <w:color w:val="auto"/>
          <w:sz w:val="32"/>
          <w:szCs w:val="32"/>
        </w:rPr>
        <w:t>（</w:t>
      </w:r>
      <w:bookmarkEnd w:id="15"/>
      <w:r>
        <w:rPr>
          <w:rFonts w:hint="eastAsia" w:ascii="楷体_GB2312" w:hAnsi="楷体_GB2312" w:eastAsia="楷体_GB2312" w:cs="楷体_GB2312"/>
          <w:b w:val="0"/>
          <w:bCs w:val="0"/>
          <w:color w:val="auto"/>
          <w:sz w:val="32"/>
          <w:szCs w:val="32"/>
          <w:lang w:eastAsia="zh-CN"/>
        </w:rPr>
        <w:t>二</w:t>
      </w:r>
      <w:r>
        <w:rPr>
          <w:rFonts w:hint="eastAsia" w:ascii="楷体_GB2312" w:hAnsi="楷体_GB2312" w:eastAsia="楷体_GB2312" w:cs="楷体_GB2312"/>
          <w:b w:val="0"/>
          <w:bCs w:val="0"/>
          <w:color w:val="auto"/>
          <w:sz w:val="32"/>
          <w:szCs w:val="32"/>
        </w:rPr>
        <w:t>）强化制度保障。</w:t>
      </w:r>
      <w:r>
        <w:rPr>
          <w:rFonts w:ascii="Times New Roman" w:hAnsi="Times New Roman" w:eastAsia="仿宋_GB2312" w:cs="Times New Roman"/>
          <w:b w:val="0"/>
          <w:bCs w:val="0"/>
          <w:color w:val="auto"/>
          <w:sz w:val="32"/>
          <w:szCs w:val="32"/>
          <w:lang w:eastAsia="zh-CN"/>
        </w:rPr>
        <w:t>区</w:t>
      </w:r>
      <w:r>
        <w:rPr>
          <w:rFonts w:ascii="Times New Roman" w:hAnsi="Times New Roman" w:eastAsia="仿宋_GB2312" w:cs="Times New Roman"/>
          <w:b w:val="0"/>
          <w:bCs w:val="0"/>
          <w:color w:val="auto"/>
          <w:sz w:val="32"/>
          <w:szCs w:val="32"/>
        </w:rPr>
        <w:t>相关部门要根据本实施方案</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进一步细化责任分工</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同步积极部署落实</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密切配合</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形成合力</w:t>
      </w:r>
      <w:r>
        <w:rPr>
          <w:rFonts w:hint="eastAsia" w:ascii="Times New Roman" w:hAnsi="Times New Roman" w:eastAsia="仿宋_GB2312" w:cs="Times New Roman"/>
          <w:b w:val="0"/>
          <w:bCs w:val="0"/>
          <w:color w:val="auto"/>
          <w:sz w:val="32"/>
          <w:szCs w:val="32"/>
          <w:lang w:eastAsia="zh-CN"/>
        </w:rPr>
        <w:t>，</w:t>
      </w:r>
      <w:r>
        <w:rPr>
          <w:rFonts w:ascii="Times New Roman" w:hAnsi="Times New Roman" w:eastAsia="仿宋_GB2312" w:cs="Times New Roman"/>
          <w:b w:val="0"/>
          <w:bCs w:val="0"/>
          <w:color w:val="auto"/>
          <w:sz w:val="32"/>
          <w:szCs w:val="32"/>
        </w:rPr>
        <w:t>确保务实、有序、高效推进深化农村公路管理养护体制改革工作</w:t>
      </w:r>
      <w:bookmarkStart w:id="16" w:name="bookmark27"/>
      <w:r>
        <w:rPr>
          <w:rFonts w:hint="eastAsia" w:ascii="Times New Roman" w:hAnsi="Times New Roman" w:eastAsia="仿宋_GB2312" w:cs="Times New Roman"/>
          <w:b w:val="0"/>
          <w:bCs w:val="0"/>
          <w:color w:val="auto"/>
          <w:sz w:val="32"/>
          <w:szCs w:val="32"/>
          <w:lang w:eastAsia="zh-CN"/>
        </w:rPr>
        <w:t>。</w:t>
      </w:r>
    </w:p>
    <w:p>
      <w:pPr>
        <w:pStyle w:val="9"/>
        <w:keepNext w:val="0"/>
        <w:keepLines w:val="0"/>
        <w:pageBreakBefore w:val="0"/>
        <w:widowControl w:val="0"/>
        <w:tabs>
          <w:tab w:val="left" w:pos="1589"/>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b w:val="0"/>
          <w:bCs w:val="0"/>
          <w:color w:val="auto"/>
          <w:sz w:val="32"/>
          <w:szCs w:val="32"/>
        </w:rPr>
      </w:pPr>
      <w:r>
        <w:rPr>
          <w:rFonts w:hint="eastAsia" w:ascii="楷体_GB2312" w:hAnsi="楷体_GB2312" w:eastAsia="楷体_GB2312" w:cs="楷体_GB2312"/>
          <w:b w:val="0"/>
          <w:bCs w:val="0"/>
          <w:color w:val="auto"/>
          <w:sz w:val="32"/>
          <w:szCs w:val="32"/>
        </w:rPr>
        <w:t>（</w:t>
      </w:r>
      <w:bookmarkEnd w:id="16"/>
      <w:r>
        <w:rPr>
          <w:rFonts w:hint="eastAsia" w:ascii="楷体_GB2312" w:hAnsi="楷体_GB2312" w:eastAsia="楷体_GB2312" w:cs="楷体_GB2312"/>
          <w:b w:val="0"/>
          <w:bCs w:val="0"/>
          <w:color w:val="auto"/>
          <w:sz w:val="32"/>
          <w:szCs w:val="32"/>
          <w:lang w:eastAsia="zh-CN"/>
        </w:rPr>
        <w:t>三</w:t>
      </w:r>
      <w:r>
        <w:rPr>
          <w:rFonts w:hint="eastAsia" w:ascii="楷体_GB2312" w:hAnsi="楷体_GB2312" w:eastAsia="楷体_GB2312" w:cs="楷体_GB2312"/>
          <w:b w:val="0"/>
          <w:bCs w:val="0"/>
          <w:color w:val="auto"/>
          <w:sz w:val="32"/>
          <w:szCs w:val="32"/>
        </w:rPr>
        <w:t>）加强督导激励。</w:t>
      </w:r>
      <w:r>
        <w:rPr>
          <w:rFonts w:ascii="Times New Roman" w:hAnsi="Times New Roman" w:eastAsia="仿宋_GB2312" w:cs="Times New Roman"/>
          <w:b w:val="0"/>
          <w:bCs w:val="0"/>
          <w:color w:val="auto"/>
          <w:sz w:val="32"/>
          <w:szCs w:val="32"/>
        </w:rPr>
        <w:t>要充分发挥督导激励作用</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加强对</w:t>
      </w:r>
      <w:r>
        <w:rPr>
          <w:rFonts w:hint="eastAsia" w:ascii="Times New Roman" w:hAnsi="Times New Roman" w:eastAsia="仿宋_GB2312" w:cs="Times New Roman"/>
          <w:b w:val="0"/>
          <w:bCs w:val="0"/>
          <w:color w:val="auto"/>
          <w:sz w:val="32"/>
          <w:szCs w:val="32"/>
          <w:lang w:eastAsia="zh-CN"/>
        </w:rPr>
        <w:t>深化农村公路</w:t>
      </w:r>
      <w:r>
        <w:rPr>
          <w:rFonts w:ascii="Times New Roman" w:hAnsi="Times New Roman" w:eastAsia="仿宋_GB2312" w:cs="Times New Roman"/>
          <w:b w:val="0"/>
          <w:bCs w:val="0"/>
          <w:color w:val="auto"/>
          <w:sz w:val="32"/>
          <w:szCs w:val="32"/>
          <w:lang w:eastAsia="zh-CN"/>
        </w:rPr>
        <w:t>养护体制</w:t>
      </w:r>
      <w:r>
        <w:rPr>
          <w:rFonts w:ascii="Times New Roman" w:hAnsi="Times New Roman" w:eastAsia="仿宋_GB2312" w:cs="Times New Roman"/>
          <w:b w:val="0"/>
          <w:bCs w:val="0"/>
          <w:color w:val="auto"/>
          <w:sz w:val="32"/>
          <w:szCs w:val="32"/>
        </w:rPr>
        <w:t>改革相关工作推进情况的督导</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压实责任</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抓好任务落实</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确保改革</w:t>
      </w:r>
      <w:r>
        <w:rPr>
          <w:rFonts w:ascii="Times New Roman" w:hAnsi="Times New Roman" w:eastAsia="仿宋_GB2312" w:cs="Times New Roman"/>
          <w:b w:val="0"/>
          <w:bCs w:val="0"/>
          <w:color w:val="auto"/>
          <w:sz w:val="32"/>
          <w:szCs w:val="32"/>
          <w:lang w:eastAsia="zh-CN"/>
        </w:rPr>
        <w:t>试点</w:t>
      </w:r>
      <w:r>
        <w:rPr>
          <w:rFonts w:ascii="Times New Roman" w:hAnsi="Times New Roman" w:eastAsia="仿宋_GB2312" w:cs="Times New Roman"/>
          <w:b w:val="0"/>
          <w:bCs w:val="0"/>
          <w:color w:val="auto"/>
          <w:sz w:val="32"/>
          <w:szCs w:val="32"/>
        </w:rPr>
        <w:t>顺利进行。</w:t>
      </w:r>
    </w:p>
    <w:p>
      <w:pPr>
        <w:pStyle w:val="9"/>
        <w:keepNext w:val="0"/>
        <w:keepLines w:val="0"/>
        <w:pageBreakBefore w:val="0"/>
        <w:widowControl w:val="0"/>
        <w:tabs>
          <w:tab w:val="left" w:pos="1589"/>
        </w:tabs>
        <w:kinsoku/>
        <w:wordWrap/>
        <w:overflowPunct w:val="0"/>
        <w:topLinePunct w:val="0"/>
        <w:autoSpaceDE/>
        <w:autoSpaceDN/>
        <w:bidi w:val="0"/>
        <w:adjustRightInd/>
        <w:snapToGrid/>
        <w:spacing w:line="579" w:lineRule="exact"/>
        <w:ind w:left="0" w:leftChars="0" w:firstLine="640" w:firstLineChars="200"/>
        <w:jc w:val="both"/>
        <w:textAlignment w:val="auto"/>
        <w:rPr>
          <w:rFonts w:ascii="Times New Roman" w:hAnsi="Times New Roman" w:eastAsia="仿宋_GB2312" w:cs="Times New Roman"/>
          <w:b w:val="0"/>
          <w:bCs w:val="0"/>
          <w:color w:val="auto"/>
          <w:sz w:val="32"/>
          <w:szCs w:val="32"/>
        </w:rPr>
      </w:pPr>
      <w:bookmarkStart w:id="17" w:name="bookmark29"/>
      <w:r>
        <w:rPr>
          <w:rFonts w:hint="eastAsia" w:ascii="楷体_GB2312" w:hAnsi="楷体_GB2312" w:eastAsia="楷体_GB2312" w:cs="楷体_GB2312"/>
          <w:b w:val="0"/>
          <w:bCs w:val="0"/>
          <w:color w:val="auto"/>
          <w:sz w:val="32"/>
          <w:szCs w:val="32"/>
        </w:rPr>
        <w:t>（</w:t>
      </w:r>
      <w:bookmarkEnd w:id="17"/>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）加强宣传引导。</w:t>
      </w:r>
      <w:r>
        <w:rPr>
          <w:rFonts w:hint="eastAsia" w:ascii="Times New Roman" w:hAnsi="Times New Roman" w:eastAsia="仿宋_GB2312" w:cs="Times New Roman"/>
          <w:b w:val="0"/>
          <w:bCs w:val="0"/>
          <w:color w:val="auto"/>
          <w:sz w:val="32"/>
          <w:szCs w:val="32"/>
          <w:lang w:eastAsia="zh-CN"/>
        </w:rPr>
        <w:t>各</w:t>
      </w:r>
      <w:r>
        <w:rPr>
          <w:rFonts w:ascii="Times New Roman" w:hAnsi="Times New Roman" w:eastAsia="仿宋_GB2312" w:cs="Times New Roman"/>
          <w:b w:val="0"/>
          <w:bCs w:val="0"/>
          <w:color w:val="auto"/>
          <w:sz w:val="32"/>
          <w:szCs w:val="32"/>
        </w:rPr>
        <w:t>部门要协助做好宣传发动工作</w:t>
      </w:r>
      <w:r>
        <w:rPr>
          <w:rFonts w:hint="eastAsia" w:ascii="Times New Roman" w:hAnsi="Times New Roman" w:eastAsia="仿宋_GB2312" w:cs="Times New Roman"/>
          <w:b w:val="0"/>
          <w:bCs w:val="0"/>
          <w:color w:val="auto"/>
          <w:sz w:val="32"/>
          <w:szCs w:val="32"/>
          <w:lang w:eastAsia="zh-CN"/>
        </w:rPr>
        <w:t>，</w:t>
      </w:r>
      <w:r>
        <w:rPr>
          <w:rFonts w:ascii="Times New Roman" w:hAnsi="Times New Roman" w:eastAsia="仿宋_GB2312" w:cs="Times New Roman"/>
          <w:b w:val="0"/>
          <w:bCs w:val="0"/>
          <w:color w:val="auto"/>
          <w:sz w:val="32"/>
          <w:szCs w:val="32"/>
        </w:rPr>
        <w:t>广泛开展政策宣传</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充分调动农民群众积极性</w:t>
      </w:r>
      <w:r>
        <w:rPr>
          <w:rFonts w:hint="eastAsia" w:ascii="Times New Roman" w:hAnsi="Times New Roman" w:eastAsia="仿宋_GB2312" w:cs="Times New Roman"/>
          <w:b w:val="0"/>
          <w:bCs w:val="0"/>
          <w:color w:val="auto"/>
          <w:sz w:val="32"/>
          <w:szCs w:val="32"/>
          <w:lang w:val="en" w:eastAsia="zh-CN"/>
        </w:rPr>
        <w:t>，</w:t>
      </w:r>
      <w:r>
        <w:rPr>
          <w:rFonts w:ascii="Times New Roman" w:hAnsi="Times New Roman" w:eastAsia="仿宋_GB2312" w:cs="Times New Roman"/>
          <w:b w:val="0"/>
          <w:bCs w:val="0"/>
          <w:color w:val="auto"/>
          <w:sz w:val="32"/>
          <w:szCs w:val="32"/>
        </w:rPr>
        <w:t>为改革创造有利的工作和舆论环境。</w:t>
      </w:r>
    </w:p>
    <w:p>
      <w:pPr>
        <w:pStyle w:val="9"/>
        <w:keepNext w:val="0"/>
        <w:keepLines w:val="0"/>
        <w:pageBreakBefore w:val="0"/>
        <w:widowControl w:val="0"/>
        <w:tabs>
          <w:tab w:val="left" w:pos="1589"/>
        </w:tabs>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b w:val="0"/>
          <w:bCs w:val="0"/>
          <w:color w:val="auto"/>
          <w:sz w:val="32"/>
          <w:szCs w:val="32"/>
          <w:lang w:eastAsia="zh-CN"/>
        </w:rPr>
      </w:pPr>
    </w:p>
    <w:p>
      <w:pPr>
        <w:pStyle w:val="9"/>
        <w:keepNext w:val="0"/>
        <w:keepLines w:val="0"/>
        <w:pageBreakBefore w:val="0"/>
        <w:widowControl w:val="0"/>
        <w:tabs>
          <w:tab w:val="left" w:pos="1589"/>
        </w:tabs>
        <w:kinsoku/>
        <w:wordWrap/>
        <w:overflowPunct w:val="0"/>
        <w:topLinePunct w:val="0"/>
        <w:autoSpaceDE/>
        <w:autoSpaceDN/>
        <w:bidi w:val="0"/>
        <w:adjustRightInd/>
        <w:snapToGrid/>
        <w:spacing w:line="579" w:lineRule="exact"/>
        <w:ind w:left="1598" w:leftChars="266" w:hanging="960" w:hangingChars="300"/>
        <w:jc w:val="both"/>
        <w:textAlignment w:val="auto"/>
        <w:rPr>
          <w:rFonts w:ascii="Times New Roman" w:hAnsi="Times New Roman" w:eastAsia="仿宋_GB2312" w:cs="Times New Roman"/>
          <w:b w:val="0"/>
          <w:bCs w:val="0"/>
          <w:color w:val="auto"/>
          <w:sz w:val="32"/>
          <w:szCs w:val="32"/>
          <w:lang w:eastAsia="zh-CN"/>
        </w:rPr>
      </w:pPr>
      <w:r>
        <w:rPr>
          <w:rFonts w:ascii="Times New Roman" w:hAnsi="Times New Roman" w:eastAsia="仿宋_GB2312" w:cs="Times New Roman"/>
          <w:b w:val="0"/>
          <w:bCs w:val="0"/>
          <w:color w:val="auto"/>
          <w:sz w:val="32"/>
          <w:szCs w:val="32"/>
          <w:lang w:eastAsia="zh-CN"/>
        </w:rPr>
        <w:t>附件：天元区深化农村公路管理养护体制改革领导小组成员名单</w:t>
      </w:r>
    </w:p>
    <w:p>
      <w:pPr>
        <w:pStyle w:val="9"/>
        <w:keepNext w:val="0"/>
        <w:keepLines w:val="0"/>
        <w:pageBreakBefore w:val="0"/>
        <w:widowControl w:val="0"/>
        <w:tabs>
          <w:tab w:val="left" w:pos="1589"/>
        </w:tabs>
        <w:kinsoku/>
        <w:wordWrap/>
        <w:overflowPunct w:val="0"/>
        <w:topLinePunct w:val="0"/>
        <w:autoSpaceDE/>
        <w:autoSpaceDN/>
        <w:bidi w:val="0"/>
        <w:adjustRightInd/>
        <w:snapToGrid/>
        <w:spacing w:line="579" w:lineRule="exact"/>
        <w:ind w:firstLine="0"/>
        <w:jc w:val="both"/>
        <w:textAlignment w:val="auto"/>
        <w:rPr>
          <w:rFonts w:ascii="Times New Roman" w:hAnsi="Times New Roman" w:eastAsia="黑体" w:cs="Times New Roman"/>
          <w:b w:val="0"/>
          <w:bCs w:val="0"/>
          <w:color w:val="auto"/>
          <w:sz w:val="32"/>
          <w:szCs w:val="32"/>
          <w:lang w:eastAsia="zh-CN"/>
        </w:rPr>
      </w:pPr>
    </w:p>
    <w:p>
      <w:pPr>
        <w:pStyle w:val="9"/>
        <w:keepNext w:val="0"/>
        <w:keepLines w:val="0"/>
        <w:pageBreakBefore w:val="0"/>
        <w:widowControl w:val="0"/>
        <w:tabs>
          <w:tab w:val="left" w:pos="1589"/>
        </w:tabs>
        <w:kinsoku/>
        <w:wordWrap/>
        <w:overflowPunct w:val="0"/>
        <w:topLinePunct w:val="0"/>
        <w:autoSpaceDE/>
        <w:autoSpaceDN/>
        <w:bidi w:val="0"/>
        <w:adjustRightInd/>
        <w:snapToGrid/>
        <w:spacing w:line="579" w:lineRule="exact"/>
        <w:ind w:firstLine="0"/>
        <w:jc w:val="both"/>
        <w:textAlignment w:val="auto"/>
        <w:rPr>
          <w:rFonts w:ascii="Times New Roman" w:hAnsi="Times New Roman" w:eastAsia="黑体" w:cs="Times New Roman"/>
          <w:b w:val="0"/>
          <w:bCs w:val="0"/>
          <w:color w:val="auto"/>
          <w:sz w:val="32"/>
          <w:szCs w:val="32"/>
          <w:lang w:eastAsia="zh-CN"/>
        </w:rPr>
        <w:sectPr>
          <w:headerReference r:id="rId3" w:type="default"/>
          <w:footerReference r:id="rId4" w:type="default"/>
          <w:pgSz w:w="11900" w:h="16840"/>
          <w:pgMar w:top="2075" w:right="1506" w:bottom="1885" w:left="1430" w:header="907" w:footer="1247" w:gutter="0"/>
          <w:pgNumType w:fmt="decimal"/>
          <w:cols w:space="720" w:num="1"/>
          <w:docGrid w:linePitch="360" w:charSpace="0"/>
        </w:sectPr>
      </w:pPr>
    </w:p>
    <w:p>
      <w:pPr>
        <w:pStyle w:val="9"/>
        <w:keepNext w:val="0"/>
        <w:keepLines w:val="0"/>
        <w:pageBreakBefore w:val="0"/>
        <w:widowControl w:val="0"/>
        <w:tabs>
          <w:tab w:val="left" w:pos="1589"/>
        </w:tabs>
        <w:kinsoku/>
        <w:wordWrap/>
        <w:overflowPunct w:val="0"/>
        <w:topLinePunct w:val="0"/>
        <w:autoSpaceDE/>
        <w:autoSpaceDN/>
        <w:bidi w:val="0"/>
        <w:adjustRightInd/>
        <w:snapToGrid/>
        <w:spacing w:line="579" w:lineRule="exact"/>
        <w:ind w:firstLine="0"/>
        <w:jc w:val="both"/>
        <w:textAlignment w:val="auto"/>
        <w:rPr>
          <w:rFonts w:ascii="Times New Roman" w:hAnsi="Times New Roman" w:eastAsia="黑体" w:cs="Times New Roman"/>
          <w:b w:val="0"/>
          <w:bCs w:val="0"/>
          <w:color w:val="auto"/>
          <w:sz w:val="32"/>
          <w:szCs w:val="32"/>
          <w:lang w:eastAsia="zh-CN"/>
        </w:rPr>
      </w:pPr>
      <w:r>
        <w:rPr>
          <w:rFonts w:ascii="Times New Roman" w:hAnsi="Times New Roman" w:eastAsia="黑体" w:cs="Times New Roman"/>
          <w:b w:val="0"/>
          <w:bCs w:val="0"/>
          <w:color w:val="auto"/>
          <w:sz w:val="32"/>
          <w:szCs w:val="32"/>
          <w:lang w:eastAsia="zh-CN"/>
        </w:rPr>
        <w:t>附件</w:t>
      </w:r>
    </w:p>
    <w:p>
      <w:pPr>
        <w:pStyle w:val="9"/>
        <w:keepNext w:val="0"/>
        <w:keepLines w:val="0"/>
        <w:pageBreakBefore w:val="0"/>
        <w:widowControl w:val="0"/>
        <w:tabs>
          <w:tab w:val="left" w:pos="1589"/>
        </w:tabs>
        <w:kinsoku/>
        <w:wordWrap/>
        <w:overflowPunct w:val="0"/>
        <w:topLinePunct w:val="0"/>
        <w:autoSpaceDE/>
        <w:autoSpaceDN/>
        <w:bidi w:val="0"/>
        <w:adjustRightInd/>
        <w:snapToGrid/>
        <w:spacing w:line="579" w:lineRule="exact"/>
        <w:ind w:firstLine="0"/>
        <w:jc w:val="both"/>
        <w:textAlignment w:val="auto"/>
        <w:rPr>
          <w:rFonts w:ascii="Times New Roman" w:hAnsi="Times New Roman" w:eastAsia="黑体" w:cs="Times New Roman"/>
          <w:b w:val="0"/>
          <w:bCs w:val="0"/>
          <w:color w:val="auto"/>
          <w:sz w:val="32"/>
          <w:szCs w:val="32"/>
          <w:lang w:eastAsia="zh-CN"/>
        </w:rPr>
      </w:pPr>
    </w:p>
    <w:p>
      <w:pPr>
        <w:pStyle w:val="9"/>
        <w:keepNext w:val="0"/>
        <w:keepLines w:val="0"/>
        <w:pageBreakBefore w:val="0"/>
        <w:widowControl w:val="0"/>
        <w:tabs>
          <w:tab w:val="left" w:pos="1589"/>
        </w:tabs>
        <w:kinsoku/>
        <w:wordWrap/>
        <w:overflowPunct w:val="0"/>
        <w:topLinePunct w:val="0"/>
        <w:autoSpaceDE/>
        <w:autoSpaceDN/>
        <w:bidi w:val="0"/>
        <w:adjustRightInd/>
        <w:snapToGrid/>
        <w:spacing w:line="579" w:lineRule="exact"/>
        <w:jc w:val="center"/>
        <w:textAlignment w:val="auto"/>
        <w:rPr>
          <w:rFonts w:ascii="Times New Roman" w:hAnsi="Times New Roman" w:eastAsia="方正小标宋_GBK" w:cs="Times New Roman"/>
          <w:b w:val="0"/>
          <w:bCs w:val="0"/>
          <w:color w:val="auto"/>
          <w:sz w:val="44"/>
          <w:szCs w:val="44"/>
        </w:rPr>
      </w:pPr>
      <w:r>
        <w:rPr>
          <w:rFonts w:ascii="Times New Roman" w:hAnsi="Times New Roman" w:eastAsia="方正小标宋_GBK" w:cs="Times New Roman"/>
          <w:b w:val="0"/>
          <w:bCs w:val="0"/>
          <w:color w:val="auto"/>
          <w:sz w:val="44"/>
          <w:szCs w:val="44"/>
          <w:lang w:eastAsia="zh-CN"/>
        </w:rPr>
        <w:t>天元区</w:t>
      </w:r>
      <w:r>
        <w:rPr>
          <w:rFonts w:ascii="Times New Roman" w:hAnsi="Times New Roman" w:eastAsia="方正小标宋_GBK" w:cs="Times New Roman"/>
          <w:b w:val="0"/>
          <w:bCs w:val="0"/>
          <w:color w:val="auto"/>
          <w:sz w:val="44"/>
          <w:szCs w:val="44"/>
        </w:rPr>
        <w:t>深化农村公路管理养护体制改革</w:t>
      </w:r>
    </w:p>
    <w:p>
      <w:pPr>
        <w:pStyle w:val="9"/>
        <w:keepNext w:val="0"/>
        <w:keepLines w:val="0"/>
        <w:pageBreakBefore w:val="0"/>
        <w:widowControl w:val="0"/>
        <w:tabs>
          <w:tab w:val="left" w:pos="1589"/>
        </w:tabs>
        <w:kinsoku/>
        <w:wordWrap/>
        <w:overflowPunct w:val="0"/>
        <w:topLinePunct w:val="0"/>
        <w:autoSpaceDE/>
        <w:autoSpaceDN/>
        <w:bidi w:val="0"/>
        <w:adjustRightInd/>
        <w:snapToGrid/>
        <w:spacing w:line="579" w:lineRule="exact"/>
        <w:jc w:val="center"/>
        <w:textAlignment w:val="auto"/>
        <w:rPr>
          <w:rFonts w:ascii="Times New Roman" w:hAnsi="Times New Roman" w:eastAsia="方正小标宋_GBK" w:cs="Times New Roman"/>
          <w:b w:val="0"/>
          <w:bCs w:val="0"/>
          <w:color w:val="auto"/>
          <w:sz w:val="44"/>
          <w:szCs w:val="44"/>
          <w:lang w:eastAsia="zh-CN"/>
        </w:rPr>
      </w:pPr>
      <w:r>
        <w:rPr>
          <w:rFonts w:ascii="Times New Roman" w:hAnsi="Times New Roman" w:eastAsia="方正小标宋_GBK" w:cs="Times New Roman"/>
          <w:b w:val="0"/>
          <w:bCs w:val="0"/>
          <w:color w:val="auto"/>
          <w:sz w:val="44"/>
          <w:szCs w:val="44"/>
          <w:lang w:eastAsia="zh-CN"/>
        </w:rPr>
        <w:t>领导小组成员名单</w:t>
      </w:r>
    </w:p>
    <w:p>
      <w:pPr>
        <w:keepNext w:val="0"/>
        <w:keepLines w:val="0"/>
        <w:pageBreakBefore w:val="0"/>
        <w:widowControl w:val="0"/>
        <w:kinsoku/>
        <w:wordWrap/>
        <w:overflowPunct w:val="0"/>
        <w:topLinePunct w:val="0"/>
        <w:autoSpaceDE/>
        <w:autoSpaceDN/>
        <w:bidi w:val="0"/>
        <w:adjustRightInd/>
        <w:snapToGrid/>
        <w:spacing w:line="579" w:lineRule="exact"/>
        <w:textAlignment w:val="auto"/>
        <w:rPr>
          <w:rFonts w:eastAsia="仿宋_GB2312"/>
          <w:b w:val="0"/>
          <w:bCs w:val="0"/>
          <w:color w:val="auto"/>
          <w:sz w:val="32"/>
          <w:szCs w:val="32"/>
          <w:lang w:eastAsia="zh-CN" w:bidi="zh-TW"/>
        </w:rPr>
      </w:pP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ascii="仿宋_GB2312" w:hAnsi="仿宋_GB2312" w:eastAsia="仿宋_GB2312" w:cs="仿宋_GB2312"/>
          <w:b w:val="0"/>
          <w:bCs w:val="0"/>
          <w:color w:val="auto"/>
          <w:sz w:val="32"/>
          <w:szCs w:val="32"/>
          <w:lang w:eastAsia="zh-CN" w:bidi="zh-TW"/>
        </w:rPr>
      </w:pPr>
      <w:r>
        <w:rPr>
          <w:rFonts w:hint="eastAsia" w:ascii="黑体" w:hAnsi="黑体" w:eastAsia="黑体" w:cs="黑体"/>
          <w:b w:val="0"/>
          <w:bCs w:val="0"/>
          <w:color w:val="auto"/>
          <w:sz w:val="32"/>
          <w:szCs w:val="32"/>
          <w:lang w:eastAsia="zh-CN" w:bidi="zh-TW"/>
        </w:rPr>
        <w:t>组  长</w:t>
      </w:r>
      <w:r>
        <w:rPr>
          <w:rFonts w:eastAsia="仿宋_GB2312"/>
          <w:b w:val="0"/>
          <w:bCs w:val="0"/>
          <w:color w:val="auto"/>
          <w:sz w:val="32"/>
          <w:szCs w:val="32"/>
          <w:lang w:eastAsia="zh-CN" w:bidi="zh-TW"/>
        </w:rPr>
        <w:t>：</w:t>
      </w:r>
      <w:r>
        <w:rPr>
          <w:rFonts w:hint="eastAsia" w:eastAsia="仿宋_GB2312"/>
          <w:b w:val="0"/>
          <w:bCs w:val="0"/>
          <w:color w:val="auto"/>
          <w:sz w:val="32"/>
          <w:szCs w:val="32"/>
          <w:lang w:eastAsia="zh-CN" w:bidi="zh-TW"/>
        </w:rPr>
        <w:t>何  柢</w:t>
      </w:r>
      <w:r>
        <w:rPr>
          <w:rFonts w:hint="eastAsia" w:ascii="仿宋_GB2312" w:hAnsi="仿宋_GB2312" w:eastAsia="仿宋_GB2312" w:cs="仿宋_GB2312"/>
          <w:b w:val="0"/>
          <w:bCs w:val="0"/>
          <w:color w:val="auto"/>
          <w:sz w:val="32"/>
          <w:szCs w:val="32"/>
          <w:lang w:eastAsia="zh-CN" w:bidi="zh-TW"/>
        </w:rPr>
        <w:t xml:space="preserve">  区人民政府区长 </w:t>
      </w:r>
    </w:p>
    <w:p>
      <w:pPr>
        <w:keepNext w:val="0"/>
        <w:keepLines w:val="0"/>
        <w:pageBreakBefore w:val="0"/>
        <w:widowControl w:val="0"/>
        <w:kinsoku/>
        <w:wordWrap/>
        <w:overflowPunct w:val="0"/>
        <w:topLinePunct w:val="0"/>
        <w:autoSpaceDE/>
        <w:autoSpaceDN/>
        <w:bidi w:val="0"/>
        <w:adjustRightInd/>
        <w:snapToGrid/>
        <w:spacing w:line="579" w:lineRule="exact"/>
        <w:ind w:left="3198" w:leftChars="266" w:hanging="2560" w:hangingChars="800"/>
        <w:textAlignment w:val="auto"/>
        <w:rPr>
          <w:rFonts w:eastAsia="仿宋_GB2312"/>
          <w:b w:val="0"/>
          <w:bCs w:val="0"/>
          <w:color w:val="auto"/>
          <w:sz w:val="32"/>
          <w:szCs w:val="32"/>
          <w:lang w:eastAsia="zh-CN" w:bidi="zh-TW"/>
        </w:rPr>
      </w:pPr>
      <w:r>
        <w:rPr>
          <w:rFonts w:hint="eastAsia" w:ascii="黑体" w:hAnsi="黑体" w:eastAsia="黑体" w:cs="黑体"/>
          <w:b w:val="0"/>
          <w:bCs w:val="0"/>
          <w:color w:val="auto"/>
          <w:sz w:val="32"/>
          <w:szCs w:val="32"/>
          <w:lang w:eastAsia="zh-CN" w:bidi="zh-TW"/>
        </w:rPr>
        <w:t>副组长：</w:t>
      </w:r>
      <w:bookmarkStart w:id="18" w:name="_GoBack"/>
      <w:bookmarkEnd w:id="18"/>
      <w:r>
        <w:rPr>
          <w:rFonts w:hint="eastAsia" w:eastAsia="仿宋_GB2312"/>
          <w:b w:val="0"/>
          <w:bCs w:val="0"/>
          <w:color w:val="auto"/>
          <w:sz w:val="32"/>
          <w:szCs w:val="32"/>
          <w:lang w:eastAsia="zh-CN" w:bidi="zh-TW"/>
        </w:rPr>
        <w:t>亓艳波  区人民政府党组成员、副区长</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eastAsia="仿宋_GB2312"/>
          <w:b w:val="0"/>
          <w:bCs w:val="0"/>
          <w:color w:val="auto"/>
          <w:sz w:val="32"/>
          <w:szCs w:val="32"/>
          <w:lang w:eastAsia="zh-CN" w:bidi="zh-TW"/>
        </w:rPr>
      </w:pPr>
      <w:r>
        <w:rPr>
          <w:rFonts w:hint="eastAsia" w:ascii="黑体" w:hAnsi="黑体" w:eastAsia="黑体" w:cs="黑体"/>
          <w:b w:val="0"/>
          <w:bCs w:val="0"/>
          <w:color w:val="auto"/>
          <w:sz w:val="32"/>
          <w:szCs w:val="32"/>
          <w:lang w:eastAsia="zh-CN" w:bidi="zh-TW"/>
        </w:rPr>
        <w:t>成  员：</w:t>
      </w:r>
      <w:r>
        <w:rPr>
          <w:rFonts w:hint="eastAsia" w:eastAsia="仿宋_GB2312"/>
          <w:b w:val="0"/>
          <w:bCs w:val="0"/>
          <w:color w:val="auto"/>
          <w:sz w:val="32"/>
          <w:szCs w:val="32"/>
          <w:lang w:eastAsia="zh-CN" w:bidi="zh-TW"/>
        </w:rPr>
        <w:t>张</w:t>
      </w:r>
      <w:r>
        <w:rPr>
          <w:rFonts w:hint="eastAsia" w:eastAsia="仿宋_GB2312"/>
          <w:b w:val="0"/>
          <w:bCs w:val="0"/>
          <w:color w:val="auto"/>
          <w:sz w:val="32"/>
          <w:szCs w:val="32"/>
          <w:lang w:val="en-US" w:eastAsia="zh-CN" w:bidi="zh-TW"/>
        </w:rPr>
        <w:t xml:space="preserve">  </w:t>
      </w:r>
      <w:r>
        <w:rPr>
          <w:rFonts w:hint="eastAsia" w:eastAsia="仿宋_GB2312"/>
          <w:b w:val="0"/>
          <w:bCs w:val="0"/>
          <w:color w:val="auto"/>
          <w:sz w:val="32"/>
          <w:szCs w:val="32"/>
          <w:lang w:eastAsia="zh-CN" w:bidi="zh-TW"/>
        </w:rPr>
        <w:t>露</w:t>
      </w:r>
      <w:r>
        <w:rPr>
          <w:rFonts w:eastAsia="仿宋_GB2312"/>
          <w:b w:val="0"/>
          <w:bCs w:val="0"/>
          <w:color w:val="auto"/>
          <w:sz w:val="32"/>
          <w:szCs w:val="32"/>
          <w:lang w:eastAsia="zh-CN" w:bidi="zh-TW"/>
        </w:rPr>
        <w:t xml:space="preserve"> </w:t>
      </w:r>
      <w:r>
        <w:rPr>
          <w:rFonts w:hint="eastAsia" w:eastAsia="仿宋_GB2312"/>
          <w:b w:val="0"/>
          <w:bCs w:val="0"/>
          <w:color w:val="auto"/>
          <w:sz w:val="32"/>
          <w:szCs w:val="32"/>
          <w:lang w:eastAsia="zh-CN" w:bidi="zh-TW"/>
        </w:rPr>
        <w:t xml:space="preserve"> </w:t>
      </w:r>
      <w:r>
        <w:rPr>
          <w:rFonts w:eastAsia="仿宋_GB2312"/>
          <w:b w:val="0"/>
          <w:bCs w:val="0"/>
          <w:color w:val="auto"/>
          <w:sz w:val="32"/>
          <w:szCs w:val="32"/>
          <w:lang w:eastAsia="zh-CN" w:bidi="zh-TW"/>
        </w:rPr>
        <w:t>区发改局局长</w:t>
      </w:r>
    </w:p>
    <w:p>
      <w:pPr>
        <w:keepNext w:val="0"/>
        <w:keepLines w:val="0"/>
        <w:pageBreakBefore w:val="0"/>
        <w:widowControl w:val="0"/>
        <w:kinsoku/>
        <w:wordWrap/>
        <w:overflowPunct w:val="0"/>
        <w:topLinePunct w:val="0"/>
        <w:autoSpaceDE/>
        <w:autoSpaceDN/>
        <w:bidi w:val="0"/>
        <w:adjustRightInd/>
        <w:snapToGrid/>
        <w:spacing w:line="579" w:lineRule="exact"/>
        <w:ind w:firstLine="1920" w:firstLineChars="600"/>
        <w:textAlignment w:val="auto"/>
        <w:rPr>
          <w:rFonts w:eastAsia="仿宋_GB2312"/>
          <w:b w:val="0"/>
          <w:bCs w:val="0"/>
          <w:color w:val="auto"/>
          <w:sz w:val="32"/>
          <w:szCs w:val="32"/>
          <w:lang w:eastAsia="zh-CN" w:bidi="zh-TW"/>
        </w:rPr>
      </w:pPr>
      <w:r>
        <w:rPr>
          <w:rFonts w:hint="eastAsia" w:eastAsia="仿宋_GB2312"/>
          <w:b w:val="0"/>
          <w:bCs w:val="0"/>
          <w:color w:val="auto"/>
          <w:sz w:val="32"/>
          <w:szCs w:val="32"/>
          <w:lang w:eastAsia="zh-CN" w:bidi="zh-TW"/>
        </w:rPr>
        <w:t xml:space="preserve">张珈铭  </w:t>
      </w:r>
      <w:r>
        <w:rPr>
          <w:rFonts w:eastAsia="仿宋_GB2312"/>
          <w:b w:val="0"/>
          <w:bCs w:val="0"/>
          <w:color w:val="auto"/>
          <w:sz w:val="32"/>
          <w:szCs w:val="32"/>
          <w:lang w:eastAsia="zh-CN" w:bidi="zh-TW"/>
        </w:rPr>
        <w:t xml:space="preserve">区财政局局长 </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textAlignment w:val="auto"/>
        <w:rPr>
          <w:rFonts w:eastAsia="仿宋_GB2312"/>
          <w:b w:val="0"/>
          <w:bCs w:val="0"/>
          <w:color w:val="auto"/>
          <w:sz w:val="32"/>
          <w:szCs w:val="32"/>
          <w:lang w:eastAsia="zh-TW" w:bidi="zh-TW"/>
        </w:rPr>
      </w:pPr>
      <w:r>
        <w:rPr>
          <w:rFonts w:eastAsia="仿宋_GB2312"/>
          <w:b w:val="0"/>
          <w:bCs w:val="0"/>
          <w:color w:val="auto"/>
          <w:sz w:val="32"/>
          <w:szCs w:val="32"/>
          <w:lang w:eastAsia="zh-CN" w:bidi="zh-TW"/>
        </w:rPr>
        <w:t xml:space="preserve">        </w:t>
      </w:r>
      <w:r>
        <w:rPr>
          <w:rFonts w:hint="eastAsia" w:eastAsia="仿宋_GB2312"/>
          <w:b w:val="0"/>
          <w:bCs w:val="0"/>
          <w:color w:val="auto"/>
          <w:sz w:val="32"/>
          <w:szCs w:val="32"/>
          <w:lang w:eastAsia="zh-CN" w:bidi="zh-TW"/>
        </w:rPr>
        <w:t>肖振华</w:t>
      </w:r>
      <w:r>
        <w:rPr>
          <w:rFonts w:eastAsia="仿宋_GB2312"/>
          <w:b w:val="0"/>
          <w:bCs w:val="0"/>
          <w:color w:val="auto"/>
          <w:sz w:val="32"/>
          <w:szCs w:val="32"/>
          <w:lang w:eastAsia="zh-CN" w:bidi="zh-TW"/>
        </w:rPr>
        <w:t xml:space="preserve"> </w:t>
      </w:r>
      <w:r>
        <w:rPr>
          <w:rFonts w:hint="eastAsia" w:eastAsia="仿宋_GB2312"/>
          <w:b w:val="0"/>
          <w:bCs w:val="0"/>
          <w:color w:val="auto"/>
          <w:sz w:val="32"/>
          <w:szCs w:val="32"/>
          <w:lang w:eastAsia="zh-CN" w:bidi="zh-TW"/>
        </w:rPr>
        <w:t xml:space="preserve"> </w:t>
      </w:r>
      <w:r>
        <w:rPr>
          <w:rFonts w:eastAsia="仿宋_GB2312"/>
          <w:b w:val="0"/>
          <w:bCs w:val="0"/>
          <w:color w:val="auto"/>
          <w:sz w:val="32"/>
          <w:szCs w:val="32"/>
          <w:lang w:eastAsia="zh-CN" w:bidi="zh-TW"/>
        </w:rPr>
        <w:t>区自然资源局局长</w:t>
      </w:r>
    </w:p>
    <w:p>
      <w:pPr>
        <w:keepNext w:val="0"/>
        <w:keepLines w:val="0"/>
        <w:pageBreakBefore w:val="0"/>
        <w:widowControl w:val="0"/>
        <w:kinsoku/>
        <w:wordWrap/>
        <w:overflowPunct w:val="0"/>
        <w:topLinePunct w:val="0"/>
        <w:autoSpaceDE/>
        <w:autoSpaceDN/>
        <w:bidi w:val="0"/>
        <w:adjustRightInd/>
        <w:snapToGrid/>
        <w:spacing w:line="579" w:lineRule="exact"/>
        <w:ind w:firstLine="1920" w:firstLineChars="600"/>
        <w:textAlignment w:val="auto"/>
        <w:rPr>
          <w:rFonts w:eastAsia="仿宋_GB2312"/>
          <w:b w:val="0"/>
          <w:bCs w:val="0"/>
          <w:color w:val="auto"/>
          <w:sz w:val="32"/>
          <w:szCs w:val="32"/>
          <w:lang w:eastAsia="zh-CN" w:bidi="zh-TW"/>
        </w:rPr>
      </w:pPr>
      <w:r>
        <w:rPr>
          <w:rFonts w:hint="eastAsia" w:eastAsia="仿宋_GB2312"/>
          <w:b w:val="0"/>
          <w:bCs w:val="0"/>
          <w:color w:val="auto"/>
          <w:sz w:val="32"/>
          <w:szCs w:val="32"/>
          <w:lang w:eastAsia="zh-CN" w:bidi="zh-TW"/>
        </w:rPr>
        <w:t>颜  赛</w:t>
      </w:r>
      <w:r>
        <w:rPr>
          <w:rFonts w:eastAsia="仿宋_GB2312"/>
          <w:b w:val="0"/>
          <w:bCs w:val="0"/>
          <w:color w:val="auto"/>
          <w:sz w:val="32"/>
          <w:szCs w:val="32"/>
          <w:lang w:eastAsia="zh-CN" w:bidi="zh-TW"/>
        </w:rPr>
        <w:t xml:space="preserve"> </w:t>
      </w:r>
      <w:r>
        <w:rPr>
          <w:rFonts w:hint="eastAsia" w:eastAsia="仿宋_GB2312"/>
          <w:b w:val="0"/>
          <w:bCs w:val="0"/>
          <w:color w:val="auto"/>
          <w:sz w:val="32"/>
          <w:szCs w:val="32"/>
          <w:lang w:eastAsia="zh-CN" w:bidi="zh-TW"/>
        </w:rPr>
        <w:t xml:space="preserve"> </w:t>
      </w:r>
      <w:r>
        <w:rPr>
          <w:rFonts w:eastAsia="仿宋_GB2312"/>
          <w:b w:val="0"/>
          <w:bCs w:val="0"/>
          <w:color w:val="auto"/>
          <w:sz w:val="32"/>
          <w:szCs w:val="32"/>
          <w:lang w:eastAsia="zh-CN" w:bidi="zh-TW"/>
        </w:rPr>
        <w:t xml:space="preserve">区交通运输局局长 </w:t>
      </w:r>
    </w:p>
    <w:p>
      <w:pPr>
        <w:keepNext w:val="0"/>
        <w:keepLines w:val="0"/>
        <w:pageBreakBefore w:val="0"/>
        <w:widowControl w:val="0"/>
        <w:kinsoku/>
        <w:wordWrap/>
        <w:overflowPunct w:val="0"/>
        <w:topLinePunct w:val="0"/>
        <w:autoSpaceDE/>
        <w:autoSpaceDN/>
        <w:bidi w:val="0"/>
        <w:adjustRightInd/>
        <w:snapToGrid/>
        <w:spacing w:line="579" w:lineRule="exact"/>
        <w:ind w:firstLine="1920" w:firstLineChars="600"/>
        <w:textAlignment w:val="auto"/>
        <w:rPr>
          <w:rFonts w:eastAsia="仿宋_GB2312"/>
          <w:b w:val="0"/>
          <w:bCs w:val="0"/>
          <w:color w:val="auto"/>
          <w:sz w:val="32"/>
          <w:szCs w:val="32"/>
          <w:lang w:eastAsia="zh-CN" w:bidi="zh-TW"/>
        </w:rPr>
      </w:pPr>
      <w:r>
        <w:rPr>
          <w:rFonts w:hint="eastAsia" w:eastAsia="仿宋_GB2312"/>
          <w:b w:val="0"/>
          <w:bCs w:val="0"/>
          <w:color w:val="auto"/>
          <w:sz w:val="32"/>
          <w:szCs w:val="32"/>
          <w:lang w:eastAsia="zh-CN" w:bidi="zh-TW"/>
        </w:rPr>
        <w:t>言</w:t>
      </w:r>
      <w:r>
        <w:rPr>
          <w:rFonts w:eastAsia="仿宋_GB2312"/>
          <w:b w:val="0"/>
          <w:bCs w:val="0"/>
          <w:color w:val="auto"/>
          <w:sz w:val="32"/>
          <w:szCs w:val="32"/>
          <w:lang w:eastAsia="zh-CN" w:bidi="zh-TW"/>
        </w:rPr>
        <w:t xml:space="preserve"> </w:t>
      </w:r>
      <w:r>
        <w:rPr>
          <w:rFonts w:hint="eastAsia" w:eastAsia="仿宋_GB2312"/>
          <w:b w:val="0"/>
          <w:bCs w:val="0"/>
          <w:color w:val="auto"/>
          <w:sz w:val="32"/>
          <w:szCs w:val="32"/>
          <w:lang w:eastAsia="zh-CN" w:bidi="zh-TW"/>
        </w:rPr>
        <w:t xml:space="preserve"> 方 </w:t>
      </w:r>
      <w:r>
        <w:rPr>
          <w:rFonts w:eastAsia="仿宋_GB2312"/>
          <w:b w:val="0"/>
          <w:bCs w:val="0"/>
          <w:color w:val="auto"/>
          <w:sz w:val="32"/>
          <w:szCs w:val="32"/>
          <w:lang w:eastAsia="zh-CN" w:bidi="zh-TW"/>
        </w:rPr>
        <w:t xml:space="preserve"> 区水利局局长</w:t>
      </w:r>
    </w:p>
    <w:p>
      <w:pPr>
        <w:keepNext w:val="0"/>
        <w:keepLines w:val="0"/>
        <w:pageBreakBefore w:val="0"/>
        <w:widowControl w:val="0"/>
        <w:kinsoku/>
        <w:wordWrap/>
        <w:overflowPunct w:val="0"/>
        <w:topLinePunct w:val="0"/>
        <w:autoSpaceDE/>
        <w:autoSpaceDN/>
        <w:bidi w:val="0"/>
        <w:adjustRightInd/>
        <w:snapToGrid/>
        <w:spacing w:line="579" w:lineRule="exact"/>
        <w:ind w:firstLine="1920" w:firstLineChars="600"/>
        <w:textAlignment w:val="auto"/>
        <w:rPr>
          <w:rFonts w:eastAsia="仿宋_GB2312"/>
          <w:b w:val="0"/>
          <w:bCs w:val="0"/>
          <w:color w:val="auto"/>
          <w:sz w:val="32"/>
          <w:szCs w:val="32"/>
          <w:lang w:eastAsia="zh-CN" w:bidi="zh-TW"/>
        </w:rPr>
      </w:pPr>
      <w:r>
        <w:rPr>
          <w:rFonts w:hint="eastAsia" w:eastAsia="仿宋_GB2312"/>
          <w:b w:val="0"/>
          <w:bCs w:val="0"/>
          <w:color w:val="auto"/>
          <w:sz w:val="32"/>
          <w:szCs w:val="32"/>
          <w:lang w:eastAsia="zh-CN" w:bidi="zh-TW"/>
        </w:rPr>
        <w:t xml:space="preserve">赵  勇  </w:t>
      </w:r>
      <w:r>
        <w:rPr>
          <w:rFonts w:eastAsia="仿宋_GB2312"/>
          <w:b w:val="0"/>
          <w:bCs w:val="0"/>
          <w:color w:val="auto"/>
          <w:sz w:val="32"/>
          <w:szCs w:val="32"/>
          <w:lang w:eastAsia="zh-CN" w:bidi="zh-TW"/>
        </w:rPr>
        <w:t>区农业农村局局长</w:t>
      </w:r>
    </w:p>
    <w:p>
      <w:pPr>
        <w:keepNext w:val="0"/>
        <w:keepLines w:val="0"/>
        <w:pageBreakBefore w:val="0"/>
        <w:widowControl w:val="0"/>
        <w:kinsoku/>
        <w:wordWrap/>
        <w:overflowPunct w:val="0"/>
        <w:topLinePunct w:val="0"/>
        <w:autoSpaceDE/>
        <w:autoSpaceDN/>
        <w:bidi w:val="0"/>
        <w:adjustRightInd/>
        <w:snapToGrid/>
        <w:spacing w:line="579" w:lineRule="exact"/>
        <w:ind w:firstLine="1920" w:firstLineChars="600"/>
        <w:textAlignment w:val="auto"/>
        <w:rPr>
          <w:rFonts w:eastAsia="仿宋_GB2312"/>
          <w:b w:val="0"/>
          <w:bCs w:val="0"/>
          <w:color w:val="auto"/>
          <w:sz w:val="32"/>
          <w:szCs w:val="32"/>
          <w:lang w:eastAsia="zh-CN" w:bidi="zh-TW"/>
        </w:rPr>
      </w:pPr>
      <w:r>
        <w:rPr>
          <w:rFonts w:hint="eastAsia" w:eastAsia="仿宋_GB2312"/>
          <w:b w:val="0"/>
          <w:bCs w:val="0"/>
          <w:color w:val="auto"/>
          <w:sz w:val="32"/>
          <w:szCs w:val="32"/>
          <w:lang w:eastAsia="zh-CN" w:bidi="zh-TW"/>
        </w:rPr>
        <w:t>张建坤</w:t>
      </w:r>
      <w:r>
        <w:rPr>
          <w:rFonts w:eastAsia="仿宋_GB2312"/>
          <w:b w:val="0"/>
          <w:bCs w:val="0"/>
          <w:color w:val="auto"/>
          <w:sz w:val="32"/>
          <w:szCs w:val="32"/>
          <w:lang w:eastAsia="zh-CN" w:bidi="zh-TW"/>
        </w:rPr>
        <w:t xml:space="preserve"> </w:t>
      </w:r>
      <w:r>
        <w:rPr>
          <w:rFonts w:hint="eastAsia" w:eastAsia="仿宋_GB2312"/>
          <w:b w:val="0"/>
          <w:bCs w:val="0"/>
          <w:color w:val="auto"/>
          <w:sz w:val="32"/>
          <w:szCs w:val="32"/>
          <w:lang w:eastAsia="zh-CN" w:bidi="zh-TW"/>
        </w:rPr>
        <w:t xml:space="preserve"> </w:t>
      </w:r>
      <w:r>
        <w:rPr>
          <w:rFonts w:eastAsia="仿宋_GB2312"/>
          <w:b w:val="0"/>
          <w:bCs w:val="0"/>
          <w:color w:val="auto"/>
          <w:sz w:val="32"/>
          <w:szCs w:val="32"/>
          <w:lang w:eastAsia="zh-CN" w:bidi="zh-TW"/>
        </w:rPr>
        <w:t>区商</w:t>
      </w:r>
      <w:r>
        <w:rPr>
          <w:rFonts w:hint="eastAsia" w:eastAsia="仿宋_GB2312"/>
          <w:b w:val="0"/>
          <w:bCs w:val="0"/>
          <w:color w:val="auto"/>
          <w:sz w:val="32"/>
          <w:szCs w:val="32"/>
          <w:lang w:val="en-US" w:eastAsia="zh-CN" w:bidi="zh-TW"/>
        </w:rPr>
        <w:t>务</w:t>
      </w:r>
      <w:r>
        <w:rPr>
          <w:rFonts w:eastAsia="仿宋_GB2312"/>
          <w:b w:val="0"/>
          <w:bCs w:val="0"/>
          <w:color w:val="auto"/>
          <w:sz w:val="32"/>
          <w:szCs w:val="32"/>
          <w:lang w:eastAsia="zh-CN" w:bidi="zh-TW"/>
        </w:rPr>
        <w:t>局局长</w:t>
      </w:r>
    </w:p>
    <w:p>
      <w:pPr>
        <w:keepNext w:val="0"/>
        <w:keepLines w:val="0"/>
        <w:pageBreakBefore w:val="0"/>
        <w:widowControl w:val="0"/>
        <w:kinsoku/>
        <w:wordWrap/>
        <w:overflowPunct w:val="0"/>
        <w:topLinePunct w:val="0"/>
        <w:autoSpaceDE/>
        <w:autoSpaceDN/>
        <w:bidi w:val="0"/>
        <w:adjustRightInd/>
        <w:snapToGrid/>
        <w:spacing w:line="579" w:lineRule="exact"/>
        <w:ind w:firstLine="1920" w:firstLineChars="600"/>
        <w:textAlignment w:val="auto"/>
        <w:rPr>
          <w:rFonts w:eastAsia="仿宋_GB2312"/>
          <w:b w:val="0"/>
          <w:bCs w:val="0"/>
          <w:color w:val="auto"/>
          <w:sz w:val="32"/>
          <w:szCs w:val="32"/>
          <w:lang w:eastAsia="zh-CN" w:bidi="zh-TW"/>
        </w:rPr>
      </w:pPr>
      <w:r>
        <w:rPr>
          <w:rFonts w:hint="eastAsia" w:eastAsia="仿宋_GB2312"/>
          <w:b w:val="0"/>
          <w:bCs w:val="0"/>
          <w:color w:val="auto"/>
          <w:sz w:val="32"/>
          <w:szCs w:val="32"/>
          <w:lang w:eastAsia="zh-CN" w:bidi="zh-TW"/>
        </w:rPr>
        <w:t>费  珏</w:t>
      </w:r>
      <w:r>
        <w:rPr>
          <w:rFonts w:eastAsia="仿宋_GB2312"/>
          <w:b w:val="0"/>
          <w:bCs w:val="0"/>
          <w:color w:val="auto"/>
          <w:sz w:val="32"/>
          <w:szCs w:val="32"/>
          <w:lang w:eastAsia="zh-CN" w:bidi="zh-TW"/>
        </w:rPr>
        <w:t xml:space="preserve"> </w:t>
      </w:r>
      <w:r>
        <w:rPr>
          <w:rFonts w:hint="eastAsia" w:eastAsia="仿宋_GB2312"/>
          <w:b w:val="0"/>
          <w:bCs w:val="0"/>
          <w:color w:val="auto"/>
          <w:sz w:val="32"/>
          <w:szCs w:val="32"/>
          <w:lang w:eastAsia="zh-CN" w:bidi="zh-TW"/>
        </w:rPr>
        <w:t xml:space="preserve"> </w:t>
      </w:r>
      <w:r>
        <w:rPr>
          <w:rFonts w:eastAsia="仿宋_GB2312"/>
          <w:b w:val="0"/>
          <w:bCs w:val="0"/>
          <w:color w:val="auto"/>
          <w:sz w:val="32"/>
          <w:szCs w:val="32"/>
          <w:lang w:eastAsia="zh-CN" w:bidi="zh-TW"/>
        </w:rPr>
        <w:t>区文旅广体局局长</w:t>
      </w:r>
    </w:p>
    <w:p>
      <w:pPr>
        <w:keepNext w:val="0"/>
        <w:keepLines w:val="0"/>
        <w:pageBreakBefore w:val="0"/>
        <w:widowControl w:val="0"/>
        <w:kinsoku/>
        <w:wordWrap/>
        <w:overflowPunct w:val="0"/>
        <w:topLinePunct w:val="0"/>
        <w:autoSpaceDE/>
        <w:autoSpaceDN/>
        <w:bidi w:val="0"/>
        <w:adjustRightInd/>
        <w:snapToGrid/>
        <w:spacing w:line="579" w:lineRule="exact"/>
        <w:ind w:firstLine="1920" w:firstLineChars="600"/>
        <w:textAlignment w:val="auto"/>
        <w:rPr>
          <w:rFonts w:eastAsia="仿宋_GB2312"/>
          <w:b w:val="0"/>
          <w:bCs w:val="0"/>
          <w:color w:val="auto"/>
          <w:sz w:val="32"/>
          <w:szCs w:val="32"/>
          <w:lang w:eastAsia="zh-CN" w:bidi="zh-TW"/>
        </w:rPr>
      </w:pPr>
      <w:r>
        <w:rPr>
          <w:rFonts w:hint="eastAsia" w:eastAsia="仿宋_GB2312"/>
          <w:b w:val="0"/>
          <w:bCs w:val="0"/>
          <w:color w:val="auto"/>
          <w:sz w:val="32"/>
          <w:szCs w:val="32"/>
          <w:lang w:eastAsia="zh-CN" w:bidi="zh-TW"/>
        </w:rPr>
        <w:t>袁玉峰</w:t>
      </w:r>
      <w:r>
        <w:rPr>
          <w:rFonts w:eastAsia="仿宋_GB2312"/>
          <w:b w:val="0"/>
          <w:bCs w:val="0"/>
          <w:color w:val="auto"/>
          <w:sz w:val="32"/>
          <w:szCs w:val="32"/>
          <w:lang w:eastAsia="zh-CN" w:bidi="zh-TW"/>
        </w:rPr>
        <w:t xml:space="preserve"> </w:t>
      </w:r>
      <w:r>
        <w:rPr>
          <w:rFonts w:hint="eastAsia" w:eastAsia="仿宋_GB2312"/>
          <w:b w:val="0"/>
          <w:bCs w:val="0"/>
          <w:color w:val="auto"/>
          <w:sz w:val="32"/>
          <w:szCs w:val="32"/>
          <w:lang w:eastAsia="zh-CN" w:bidi="zh-TW"/>
        </w:rPr>
        <w:t xml:space="preserve"> </w:t>
      </w:r>
      <w:r>
        <w:rPr>
          <w:rFonts w:eastAsia="仿宋_GB2312"/>
          <w:b w:val="0"/>
          <w:bCs w:val="0"/>
          <w:color w:val="auto"/>
          <w:sz w:val="32"/>
          <w:szCs w:val="32"/>
          <w:lang w:eastAsia="zh-CN" w:bidi="zh-TW"/>
        </w:rPr>
        <w:t>区应急管理局局长</w:t>
      </w:r>
    </w:p>
    <w:p>
      <w:pPr>
        <w:keepNext w:val="0"/>
        <w:keepLines w:val="0"/>
        <w:pageBreakBefore w:val="0"/>
        <w:widowControl w:val="0"/>
        <w:kinsoku/>
        <w:wordWrap/>
        <w:overflowPunct w:val="0"/>
        <w:topLinePunct w:val="0"/>
        <w:autoSpaceDE/>
        <w:autoSpaceDN/>
        <w:bidi w:val="0"/>
        <w:adjustRightInd/>
        <w:snapToGrid/>
        <w:spacing w:line="579" w:lineRule="exact"/>
        <w:ind w:firstLine="1920" w:firstLineChars="600"/>
        <w:textAlignment w:val="auto"/>
        <w:rPr>
          <w:rFonts w:eastAsia="仿宋_GB2312"/>
          <w:b w:val="0"/>
          <w:bCs w:val="0"/>
          <w:color w:val="auto"/>
          <w:sz w:val="32"/>
          <w:szCs w:val="32"/>
          <w:lang w:eastAsia="zh-CN" w:bidi="zh-TW"/>
        </w:rPr>
      </w:pPr>
      <w:r>
        <w:rPr>
          <w:rFonts w:hint="eastAsia" w:eastAsia="仿宋_GB2312"/>
          <w:b w:val="0"/>
          <w:bCs w:val="0"/>
          <w:color w:val="auto"/>
          <w:sz w:val="32"/>
          <w:szCs w:val="32"/>
          <w:lang w:eastAsia="zh-CN" w:bidi="zh-TW"/>
        </w:rPr>
        <w:t>王晓净</w:t>
      </w:r>
      <w:r>
        <w:rPr>
          <w:rFonts w:eastAsia="仿宋_GB2312"/>
          <w:b w:val="0"/>
          <w:bCs w:val="0"/>
          <w:color w:val="auto"/>
          <w:sz w:val="32"/>
          <w:szCs w:val="32"/>
          <w:lang w:eastAsia="zh-CN" w:bidi="zh-TW"/>
        </w:rPr>
        <w:t xml:space="preserve"> </w:t>
      </w:r>
      <w:r>
        <w:rPr>
          <w:rFonts w:hint="eastAsia" w:eastAsia="仿宋_GB2312"/>
          <w:b w:val="0"/>
          <w:bCs w:val="0"/>
          <w:color w:val="auto"/>
          <w:sz w:val="32"/>
          <w:szCs w:val="32"/>
          <w:lang w:eastAsia="zh-CN" w:bidi="zh-TW"/>
        </w:rPr>
        <w:t xml:space="preserve"> </w:t>
      </w:r>
      <w:r>
        <w:rPr>
          <w:rFonts w:eastAsia="仿宋_GB2312"/>
          <w:b w:val="0"/>
          <w:bCs w:val="0"/>
          <w:color w:val="auto"/>
          <w:sz w:val="32"/>
          <w:szCs w:val="32"/>
          <w:lang w:eastAsia="zh-CN" w:bidi="zh-TW"/>
        </w:rPr>
        <w:t xml:space="preserve">马家河街道办事处主任 </w:t>
      </w:r>
    </w:p>
    <w:p>
      <w:pPr>
        <w:keepNext w:val="0"/>
        <w:keepLines w:val="0"/>
        <w:pageBreakBefore w:val="0"/>
        <w:widowControl w:val="0"/>
        <w:kinsoku/>
        <w:wordWrap/>
        <w:overflowPunct w:val="0"/>
        <w:topLinePunct w:val="0"/>
        <w:autoSpaceDE/>
        <w:autoSpaceDN/>
        <w:bidi w:val="0"/>
        <w:adjustRightInd/>
        <w:snapToGrid/>
        <w:spacing w:line="579" w:lineRule="exact"/>
        <w:ind w:firstLine="1920" w:firstLineChars="600"/>
        <w:textAlignment w:val="auto"/>
        <w:rPr>
          <w:rFonts w:eastAsia="仿宋_GB2312"/>
          <w:b w:val="0"/>
          <w:bCs w:val="0"/>
          <w:color w:val="auto"/>
          <w:sz w:val="32"/>
          <w:szCs w:val="32"/>
          <w:lang w:eastAsia="zh-TW" w:bidi="zh-TW"/>
        </w:rPr>
      </w:pPr>
      <w:r>
        <w:rPr>
          <w:rFonts w:hint="eastAsia" w:eastAsia="仿宋_GB2312"/>
          <w:b w:val="0"/>
          <w:bCs w:val="0"/>
          <w:color w:val="auto"/>
          <w:sz w:val="32"/>
          <w:szCs w:val="32"/>
          <w:lang w:eastAsia="zh-CN" w:bidi="zh-TW"/>
        </w:rPr>
        <w:t>王敏成</w:t>
      </w:r>
      <w:r>
        <w:rPr>
          <w:rFonts w:eastAsia="仿宋_GB2312"/>
          <w:b w:val="0"/>
          <w:bCs w:val="0"/>
          <w:color w:val="auto"/>
          <w:sz w:val="32"/>
          <w:szCs w:val="32"/>
          <w:lang w:eastAsia="zh-CN" w:bidi="zh-TW"/>
        </w:rPr>
        <w:t xml:space="preserve"> </w:t>
      </w:r>
      <w:r>
        <w:rPr>
          <w:rFonts w:hint="eastAsia" w:eastAsia="仿宋_GB2312"/>
          <w:b w:val="0"/>
          <w:bCs w:val="0"/>
          <w:color w:val="auto"/>
          <w:sz w:val="32"/>
          <w:szCs w:val="32"/>
          <w:lang w:eastAsia="zh-CN" w:bidi="zh-TW"/>
        </w:rPr>
        <w:t xml:space="preserve"> </w:t>
      </w:r>
      <w:r>
        <w:rPr>
          <w:rFonts w:eastAsia="仿宋_GB2312"/>
          <w:b w:val="0"/>
          <w:bCs w:val="0"/>
          <w:color w:val="auto"/>
          <w:sz w:val="32"/>
          <w:szCs w:val="32"/>
          <w:lang w:eastAsia="zh-CN" w:bidi="zh-TW"/>
        </w:rPr>
        <w:t>群丰镇镇长</w:t>
      </w:r>
    </w:p>
    <w:p>
      <w:pPr>
        <w:keepNext w:val="0"/>
        <w:keepLines w:val="0"/>
        <w:pageBreakBefore w:val="0"/>
        <w:widowControl w:val="0"/>
        <w:kinsoku/>
        <w:wordWrap/>
        <w:overflowPunct w:val="0"/>
        <w:topLinePunct w:val="0"/>
        <w:autoSpaceDE/>
        <w:autoSpaceDN/>
        <w:bidi w:val="0"/>
        <w:adjustRightInd/>
        <w:snapToGrid/>
        <w:spacing w:line="579" w:lineRule="exact"/>
        <w:ind w:firstLine="1920" w:firstLineChars="600"/>
        <w:textAlignment w:val="auto"/>
        <w:rPr>
          <w:rFonts w:eastAsia="仿宋_GB2312"/>
          <w:b w:val="0"/>
          <w:bCs w:val="0"/>
          <w:color w:val="auto"/>
          <w:sz w:val="32"/>
          <w:szCs w:val="32"/>
          <w:lang w:val="zh-TW" w:eastAsia="zh-TW" w:bidi="zh-TW"/>
        </w:rPr>
      </w:pPr>
      <w:r>
        <w:rPr>
          <w:rFonts w:hint="eastAsia" w:eastAsia="仿宋_GB2312"/>
          <w:b w:val="0"/>
          <w:bCs w:val="0"/>
          <w:color w:val="auto"/>
          <w:sz w:val="32"/>
          <w:szCs w:val="32"/>
          <w:lang w:eastAsia="zh-CN" w:bidi="zh-TW"/>
        </w:rPr>
        <w:t xml:space="preserve">吕军辉  </w:t>
      </w:r>
      <w:r>
        <w:rPr>
          <w:rFonts w:eastAsia="仿宋_GB2312"/>
          <w:b w:val="0"/>
          <w:bCs w:val="0"/>
          <w:color w:val="auto"/>
          <w:sz w:val="32"/>
          <w:szCs w:val="32"/>
          <w:lang w:eastAsia="zh-CN" w:bidi="zh-TW"/>
        </w:rPr>
        <w:t>雷打石镇</w:t>
      </w:r>
      <w:r>
        <w:rPr>
          <w:rFonts w:hint="eastAsia" w:eastAsia="仿宋_GB2312"/>
          <w:b w:val="0"/>
          <w:bCs w:val="0"/>
          <w:color w:val="auto"/>
          <w:sz w:val="32"/>
          <w:szCs w:val="32"/>
          <w:lang w:eastAsia="zh-CN" w:bidi="zh-TW"/>
        </w:rPr>
        <w:t>党组书记</w:t>
      </w:r>
      <w:r>
        <w:rPr>
          <w:rFonts w:eastAsia="仿宋_GB2312"/>
          <w:b w:val="0"/>
          <w:bCs w:val="0"/>
          <w:color w:val="auto"/>
          <w:sz w:val="32"/>
          <w:szCs w:val="32"/>
          <w:lang w:eastAsia="zh-CN" w:bidi="zh-TW"/>
        </w:rPr>
        <w:t xml:space="preserve"> </w:t>
      </w:r>
    </w:p>
    <w:p>
      <w:pPr>
        <w:keepNext w:val="0"/>
        <w:keepLines w:val="0"/>
        <w:pageBreakBefore w:val="0"/>
        <w:widowControl w:val="0"/>
        <w:kinsoku/>
        <w:wordWrap/>
        <w:overflowPunct w:val="0"/>
        <w:topLinePunct w:val="0"/>
        <w:autoSpaceDE/>
        <w:autoSpaceDN/>
        <w:bidi w:val="0"/>
        <w:adjustRightInd/>
        <w:snapToGrid/>
        <w:spacing w:line="579" w:lineRule="exact"/>
        <w:ind w:firstLine="1920" w:firstLineChars="600"/>
        <w:textAlignment w:val="auto"/>
        <w:rPr>
          <w:rFonts w:eastAsia="仿宋_GB2312"/>
          <w:b w:val="0"/>
          <w:bCs w:val="0"/>
          <w:color w:val="auto"/>
          <w:sz w:val="32"/>
          <w:szCs w:val="32"/>
          <w:lang w:eastAsia="zh-CN" w:bidi="zh-TW"/>
        </w:rPr>
      </w:pPr>
      <w:r>
        <w:rPr>
          <w:rFonts w:hint="eastAsia" w:eastAsia="仿宋_GB2312"/>
          <w:b w:val="0"/>
          <w:bCs w:val="0"/>
          <w:color w:val="auto"/>
          <w:sz w:val="32"/>
          <w:szCs w:val="32"/>
          <w:lang w:eastAsia="zh-CN" w:bidi="zh-TW"/>
        </w:rPr>
        <w:t>张思伟</w:t>
      </w:r>
      <w:r>
        <w:rPr>
          <w:rFonts w:eastAsia="仿宋_GB2312"/>
          <w:b w:val="0"/>
          <w:bCs w:val="0"/>
          <w:color w:val="auto"/>
          <w:sz w:val="32"/>
          <w:szCs w:val="32"/>
          <w:lang w:eastAsia="zh-CN" w:bidi="zh-TW"/>
        </w:rPr>
        <w:t xml:space="preserve"> </w:t>
      </w:r>
      <w:r>
        <w:rPr>
          <w:rFonts w:hint="eastAsia" w:eastAsia="仿宋_GB2312"/>
          <w:b w:val="0"/>
          <w:bCs w:val="0"/>
          <w:color w:val="auto"/>
          <w:sz w:val="32"/>
          <w:szCs w:val="32"/>
          <w:lang w:eastAsia="zh-CN" w:bidi="zh-TW"/>
        </w:rPr>
        <w:t xml:space="preserve"> </w:t>
      </w:r>
      <w:r>
        <w:rPr>
          <w:rFonts w:eastAsia="仿宋_GB2312"/>
          <w:b w:val="0"/>
          <w:bCs w:val="0"/>
          <w:color w:val="auto"/>
          <w:sz w:val="32"/>
          <w:szCs w:val="32"/>
          <w:lang w:eastAsia="zh-CN" w:bidi="zh-TW"/>
        </w:rPr>
        <w:t>三门镇镇长</w:t>
      </w:r>
    </w:p>
    <w:p>
      <w:pPr>
        <w:keepNext w:val="0"/>
        <w:keepLines w:val="0"/>
        <w:pageBreakBefore w:val="0"/>
        <w:widowControl w:val="0"/>
        <w:kinsoku/>
        <w:wordWrap/>
        <w:overflowPunct w:val="0"/>
        <w:topLinePunct w:val="0"/>
        <w:autoSpaceDE/>
        <w:autoSpaceDN/>
        <w:bidi w:val="0"/>
        <w:adjustRightInd/>
        <w:snapToGrid/>
        <w:spacing w:line="579" w:lineRule="exact"/>
        <w:ind w:firstLine="1920" w:firstLineChars="600"/>
        <w:textAlignment w:val="auto"/>
        <w:rPr>
          <w:rFonts w:eastAsia="仿宋_GB2312"/>
          <w:b w:val="0"/>
          <w:bCs w:val="0"/>
          <w:color w:val="auto"/>
          <w:sz w:val="32"/>
          <w:szCs w:val="32"/>
          <w:lang w:eastAsia="zh-CN" w:bidi="zh-TW"/>
        </w:rPr>
      </w:pPr>
      <w:r>
        <w:rPr>
          <w:rFonts w:hint="eastAsia" w:eastAsia="仿宋_GB2312"/>
          <w:b w:val="0"/>
          <w:bCs w:val="0"/>
          <w:color w:val="auto"/>
          <w:sz w:val="32"/>
          <w:szCs w:val="32"/>
          <w:lang w:eastAsia="zh-CN" w:bidi="zh-TW"/>
        </w:rPr>
        <w:t>易裕厚</w:t>
      </w:r>
      <w:r>
        <w:rPr>
          <w:rFonts w:eastAsia="仿宋_GB2312"/>
          <w:b w:val="0"/>
          <w:bCs w:val="0"/>
          <w:color w:val="auto"/>
          <w:sz w:val="32"/>
          <w:szCs w:val="32"/>
          <w:lang w:eastAsia="zh-CN" w:bidi="zh-TW"/>
        </w:rPr>
        <w:t xml:space="preserve"> </w:t>
      </w:r>
      <w:r>
        <w:rPr>
          <w:rFonts w:hint="eastAsia" w:eastAsia="仿宋_GB2312"/>
          <w:b w:val="0"/>
          <w:bCs w:val="0"/>
          <w:color w:val="auto"/>
          <w:sz w:val="32"/>
          <w:szCs w:val="32"/>
          <w:lang w:eastAsia="zh-CN" w:bidi="zh-TW"/>
        </w:rPr>
        <w:t xml:space="preserve"> 市</w:t>
      </w:r>
      <w:r>
        <w:rPr>
          <w:rFonts w:eastAsia="仿宋_GB2312"/>
          <w:b w:val="0"/>
          <w:bCs w:val="0"/>
          <w:color w:val="auto"/>
          <w:sz w:val="32"/>
          <w:szCs w:val="32"/>
          <w:lang w:eastAsia="zh-CN" w:bidi="zh-TW"/>
        </w:rPr>
        <w:t>公安局天元分局副局长</w:t>
      </w:r>
    </w:p>
    <w:p>
      <w:pPr>
        <w:keepNext w:val="0"/>
        <w:keepLines w:val="0"/>
        <w:pageBreakBefore w:val="0"/>
        <w:widowControl w:val="0"/>
        <w:kinsoku/>
        <w:wordWrap/>
        <w:overflowPunct w:val="0"/>
        <w:topLinePunct w:val="0"/>
        <w:autoSpaceDE/>
        <w:autoSpaceDN/>
        <w:bidi w:val="0"/>
        <w:adjustRightInd/>
        <w:snapToGrid/>
        <w:spacing w:line="579" w:lineRule="exact"/>
        <w:ind w:firstLine="1920" w:firstLineChars="600"/>
        <w:textAlignment w:val="auto"/>
        <w:rPr>
          <w:rFonts w:eastAsia="仿宋_GB2312"/>
          <w:b w:val="0"/>
          <w:bCs w:val="0"/>
          <w:color w:val="auto"/>
          <w:sz w:val="32"/>
          <w:szCs w:val="32"/>
          <w:lang w:eastAsia="zh-CN" w:bidi="zh-TW"/>
        </w:rPr>
      </w:pPr>
      <w:r>
        <w:rPr>
          <w:rFonts w:eastAsia="仿宋_GB2312"/>
          <w:b w:val="0"/>
          <w:bCs w:val="0"/>
          <w:color w:val="auto"/>
          <w:sz w:val="32"/>
          <w:szCs w:val="32"/>
          <w:lang w:eastAsia="zh-CN" w:bidi="zh-TW"/>
        </w:rPr>
        <w:t xml:space="preserve">文红武 </w:t>
      </w:r>
      <w:r>
        <w:rPr>
          <w:rFonts w:hint="eastAsia" w:eastAsia="仿宋_GB2312"/>
          <w:b w:val="0"/>
          <w:bCs w:val="0"/>
          <w:color w:val="auto"/>
          <w:sz w:val="32"/>
          <w:szCs w:val="32"/>
          <w:lang w:eastAsia="zh-CN" w:bidi="zh-TW"/>
        </w:rPr>
        <w:t xml:space="preserve"> 市</w:t>
      </w:r>
      <w:r>
        <w:rPr>
          <w:rFonts w:eastAsia="仿宋_GB2312"/>
          <w:b w:val="0"/>
          <w:bCs w:val="0"/>
          <w:color w:val="auto"/>
          <w:sz w:val="32"/>
          <w:szCs w:val="32"/>
          <w:lang w:eastAsia="zh-CN" w:bidi="zh-TW"/>
        </w:rPr>
        <w:t>生态环境局天元分局局长</w:t>
      </w:r>
    </w:p>
    <w:p>
      <w:pPr>
        <w:keepNext w:val="0"/>
        <w:keepLines w:val="0"/>
        <w:pageBreakBefore w:val="0"/>
        <w:widowControl w:val="0"/>
        <w:kinsoku/>
        <w:wordWrap/>
        <w:overflowPunct w:val="0"/>
        <w:topLinePunct w:val="0"/>
        <w:autoSpaceDE/>
        <w:autoSpaceDN/>
        <w:bidi w:val="0"/>
        <w:adjustRightInd/>
        <w:snapToGrid/>
        <w:spacing w:line="579" w:lineRule="exact"/>
        <w:ind w:firstLine="1920" w:firstLineChars="600"/>
        <w:textAlignment w:val="auto"/>
        <w:rPr>
          <w:rFonts w:eastAsia="仿宋_GB2312"/>
          <w:b w:val="0"/>
          <w:bCs w:val="0"/>
          <w:color w:val="auto"/>
          <w:sz w:val="32"/>
          <w:szCs w:val="32"/>
          <w:lang w:val="zh-TW" w:eastAsia="zh-TW" w:bidi="zh-TW"/>
        </w:rPr>
      </w:pPr>
      <w:r>
        <w:rPr>
          <w:rFonts w:eastAsia="仿宋_GB2312"/>
          <w:b w:val="0"/>
          <w:bCs w:val="0"/>
          <w:color w:val="auto"/>
          <w:sz w:val="32"/>
          <w:szCs w:val="32"/>
          <w:lang w:eastAsia="zh-CN" w:bidi="zh-TW"/>
        </w:rPr>
        <w:t xml:space="preserve">陈  亮 </w:t>
      </w:r>
      <w:r>
        <w:rPr>
          <w:rFonts w:hint="eastAsia" w:eastAsia="仿宋_GB2312"/>
          <w:b w:val="0"/>
          <w:bCs w:val="0"/>
          <w:color w:val="auto"/>
          <w:sz w:val="32"/>
          <w:szCs w:val="32"/>
          <w:lang w:eastAsia="zh-CN" w:bidi="zh-TW"/>
        </w:rPr>
        <w:t xml:space="preserve"> 市</w:t>
      </w:r>
      <w:r>
        <w:rPr>
          <w:rFonts w:eastAsia="仿宋_GB2312"/>
          <w:b w:val="0"/>
          <w:bCs w:val="0"/>
          <w:color w:val="auto"/>
          <w:sz w:val="32"/>
          <w:szCs w:val="32"/>
          <w:lang w:eastAsia="zh-CN" w:bidi="zh-TW"/>
        </w:rPr>
        <w:t>交警支队天元大队大队长</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eastAsia="仿宋_GB2312"/>
          <w:b w:val="0"/>
          <w:bCs w:val="0"/>
          <w:color w:val="auto"/>
          <w:sz w:val="32"/>
          <w:szCs w:val="32"/>
          <w:lang w:eastAsia="zh-CN" w:bidi="zh-TW"/>
        </w:rPr>
      </w:pPr>
      <w:r>
        <w:rPr>
          <w:rFonts w:eastAsia="仿宋_GB2312"/>
          <w:b w:val="0"/>
          <w:bCs w:val="0"/>
          <w:color w:val="auto"/>
          <w:sz w:val="32"/>
          <w:szCs w:val="32"/>
          <w:lang w:eastAsia="zh-CN" w:bidi="zh-TW"/>
        </w:rPr>
        <w:t>工作领导小组下设办公室</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办公室设在区交通运输局</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由区交通运输局局长</w:t>
      </w:r>
      <w:r>
        <w:rPr>
          <w:rFonts w:hint="eastAsia" w:eastAsia="仿宋_GB2312"/>
          <w:b w:val="0"/>
          <w:bCs w:val="0"/>
          <w:color w:val="auto"/>
          <w:sz w:val="32"/>
          <w:szCs w:val="32"/>
          <w:lang w:eastAsia="zh-CN" w:bidi="zh-TW"/>
        </w:rPr>
        <w:t>颜赛</w:t>
      </w:r>
      <w:r>
        <w:rPr>
          <w:rFonts w:eastAsia="仿宋_GB2312"/>
          <w:b w:val="0"/>
          <w:bCs w:val="0"/>
          <w:color w:val="auto"/>
          <w:sz w:val="32"/>
          <w:szCs w:val="32"/>
          <w:lang w:eastAsia="zh-CN" w:bidi="zh-TW"/>
        </w:rPr>
        <w:t>兼任办公室主任</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分管副局长</w:t>
      </w:r>
      <w:r>
        <w:rPr>
          <w:rFonts w:hint="eastAsia" w:eastAsia="仿宋_GB2312"/>
          <w:b w:val="0"/>
          <w:bCs w:val="0"/>
          <w:color w:val="auto"/>
          <w:sz w:val="32"/>
          <w:szCs w:val="32"/>
          <w:lang w:eastAsia="zh-CN" w:bidi="zh-TW"/>
        </w:rPr>
        <w:t>龙飞</w:t>
      </w:r>
      <w:r>
        <w:rPr>
          <w:rFonts w:eastAsia="仿宋_GB2312"/>
          <w:b w:val="0"/>
          <w:bCs w:val="0"/>
          <w:color w:val="auto"/>
          <w:sz w:val="32"/>
          <w:szCs w:val="32"/>
          <w:lang w:eastAsia="zh-CN" w:bidi="zh-TW"/>
        </w:rPr>
        <w:t>兼任常务副主任。</w:t>
      </w:r>
    </w:p>
    <w:p>
      <w:pPr>
        <w:keepNext w:val="0"/>
        <w:keepLines w:val="0"/>
        <w:pageBreakBefore w:val="0"/>
        <w:widowControl w:val="0"/>
        <w:numPr>
          <w:ilvl w:val="0"/>
          <w:numId w:val="1"/>
        </w:numPr>
        <w:kinsoku/>
        <w:wordWrap/>
        <w:overflowPunct w:val="0"/>
        <w:topLinePunct w:val="0"/>
        <w:autoSpaceDE/>
        <w:autoSpaceDN/>
        <w:bidi w:val="0"/>
        <w:adjustRightInd/>
        <w:snapToGrid/>
        <w:spacing w:line="579" w:lineRule="exact"/>
        <w:ind w:firstLine="640" w:firstLineChars="200"/>
        <w:jc w:val="both"/>
        <w:textAlignment w:val="auto"/>
        <w:rPr>
          <w:rFonts w:eastAsia="楷体"/>
          <w:b w:val="0"/>
          <w:bCs w:val="0"/>
          <w:color w:val="auto"/>
          <w:sz w:val="32"/>
          <w:szCs w:val="32"/>
          <w:lang w:eastAsia="zh-CN" w:bidi="zh-TW"/>
        </w:rPr>
      </w:pPr>
      <w:r>
        <w:rPr>
          <w:rFonts w:eastAsia="楷体"/>
          <w:b w:val="0"/>
          <w:bCs w:val="0"/>
          <w:color w:val="auto"/>
          <w:sz w:val="32"/>
          <w:szCs w:val="32"/>
          <w:lang w:eastAsia="zh-CN" w:bidi="zh-TW"/>
        </w:rPr>
        <w:t xml:space="preserve">办公室工作职责 </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eastAsia="仿宋_GB2312"/>
          <w:b w:val="0"/>
          <w:bCs w:val="0"/>
          <w:color w:val="auto"/>
          <w:sz w:val="32"/>
          <w:szCs w:val="32"/>
          <w:lang w:val="zh-TW" w:eastAsia="zh-TW" w:bidi="zh-TW"/>
        </w:rPr>
      </w:pPr>
      <w:r>
        <w:rPr>
          <w:rFonts w:eastAsia="仿宋_GB2312"/>
          <w:b w:val="0"/>
          <w:bCs w:val="0"/>
          <w:color w:val="auto"/>
          <w:sz w:val="32"/>
          <w:szCs w:val="32"/>
          <w:lang w:eastAsia="zh-CN" w:bidi="zh-TW"/>
        </w:rPr>
        <w:t>负责组织拟订管理养护标准、制度和考核办法；建立工作例会制度</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下达交办任务</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组织日常巡查</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督促各级路长和责任单位切实履行管理职责；按季度通报情况</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协调进行考核并定期公布考核结果；负责牵头统筹、协调推进和解决工作中遇到的重大矛盾和问题。</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eastAsia="仿宋_GB2312"/>
          <w:b w:val="0"/>
          <w:bCs w:val="0"/>
          <w:color w:val="auto"/>
          <w:sz w:val="32"/>
          <w:szCs w:val="32"/>
          <w:lang w:val="zh-TW" w:eastAsia="zh-TW" w:bidi="zh-TW"/>
        </w:rPr>
      </w:pPr>
      <w:r>
        <w:rPr>
          <w:rFonts w:eastAsia="楷体"/>
          <w:b w:val="0"/>
          <w:bCs w:val="0"/>
          <w:color w:val="auto"/>
          <w:sz w:val="32"/>
          <w:szCs w:val="32"/>
          <w:lang w:eastAsia="zh-CN" w:bidi="zh-TW"/>
        </w:rPr>
        <w:t>（二）单位职责</w:t>
      </w:r>
      <w:r>
        <w:rPr>
          <w:rFonts w:eastAsia="仿宋_GB2312"/>
          <w:b w:val="0"/>
          <w:bCs w:val="0"/>
          <w:color w:val="auto"/>
          <w:sz w:val="32"/>
          <w:szCs w:val="32"/>
          <w:lang w:eastAsia="zh-CN" w:bidi="zh-TW"/>
        </w:rPr>
        <w:t xml:space="preserve"> </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eastAsia="仿宋_GB2312"/>
          <w:b w:val="0"/>
          <w:bCs w:val="0"/>
          <w:color w:val="auto"/>
          <w:sz w:val="32"/>
          <w:szCs w:val="32"/>
          <w:lang w:eastAsia="zh-CN" w:bidi="zh-TW"/>
        </w:rPr>
      </w:pPr>
      <w:r>
        <w:rPr>
          <w:rFonts w:eastAsia="仿宋_GB2312"/>
          <w:b w:val="0"/>
          <w:bCs w:val="0"/>
          <w:color w:val="auto"/>
          <w:sz w:val="32"/>
          <w:szCs w:val="32"/>
          <w:lang w:eastAsia="zh-CN" w:bidi="zh-TW"/>
        </w:rPr>
        <w:t>区财政局：负责辖区农村路养护资金的筹措、管理与监督</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调度省、市、区补助资金、财政配套资金用于农村公路管理养护工作。加强资金使用监管</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严格防控债务风险</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公共财政资金实施全过程预算绩效管理。</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eastAsia="仿宋_GB2312"/>
          <w:b w:val="0"/>
          <w:bCs w:val="0"/>
          <w:color w:val="auto"/>
          <w:sz w:val="32"/>
          <w:szCs w:val="32"/>
          <w:lang w:eastAsia="zh-CN" w:bidi="zh-TW"/>
        </w:rPr>
      </w:pPr>
      <w:r>
        <w:rPr>
          <w:rFonts w:eastAsia="仿宋_GB2312"/>
          <w:b w:val="0"/>
          <w:bCs w:val="0"/>
          <w:color w:val="auto"/>
          <w:sz w:val="32"/>
          <w:szCs w:val="32"/>
          <w:lang w:eastAsia="zh-CN" w:bidi="zh-TW"/>
        </w:rPr>
        <w:t>区发改局：负责农村公路建设</w:t>
      </w:r>
      <w:r>
        <w:rPr>
          <w:rFonts w:hint="eastAsia" w:eastAsia="仿宋_GB2312"/>
          <w:b w:val="0"/>
          <w:bCs w:val="0"/>
          <w:color w:val="auto"/>
          <w:sz w:val="32"/>
          <w:szCs w:val="32"/>
          <w:lang w:eastAsia="zh-CN" w:bidi="zh-TW"/>
        </w:rPr>
        <w:t>、养护工程等</w:t>
      </w:r>
      <w:r>
        <w:rPr>
          <w:rFonts w:eastAsia="仿宋_GB2312"/>
          <w:b w:val="0"/>
          <w:bCs w:val="0"/>
          <w:color w:val="auto"/>
          <w:sz w:val="32"/>
          <w:szCs w:val="32"/>
          <w:lang w:eastAsia="zh-CN" w:bidi="zh-TW"/>
        </w:rPr>
        <w:t>项目可行性研究报告的批复</w:t>
      </w:r>
      <w:r>
        <w:rPr>
          <w:rFonts w:hint="eastAsia" w:eastAsia="仿宋_GB2312"/>
          <w:b w:val="0"/>
          <w:bCs w:val="0"/>
          <w:color w:val="auto"/>
          <w:sz w:val="32"/>
          <w:szCs w:val="32"/>
          <w:lang w:eastAsia="zh-CN" w:bidi="zh-TW"/>
        </w:rPr>
        <w:t>与支持</w:t>
      </w:r>
      <w:r>
        <w:rPr>
          <w:rFonts w:eastAsia="仿宋_GB2312"/>
          <w:b w:val="0"/>
          <w:bCs w:val="0"/>
          <w:color w:val="auto"/>
          <w:sz w:val="32"/>
          <w:szCs w:val="32"/>
          <w:lang w:eastAsia="zh-CN" w:bidi="zh-TW"/>
        </w:rPr>
        <w:t>工作</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争取上级发改项目对农村公路建设的投资。</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eastAsia="仿宋_GB2312"/>
          <w:b w:val="0"/>
          <w:bCs w:val="0"/>
          <w:color w:val="auto"/>
          <w:sz w:val="32"/>
          <w:szCs w:val="32"/>
          <w:lang w:eastAsia="zh-TW" w:bidi="zh-TW"/>
        </w:rPr>
      </w:pPr>
      <w:r>
        <w:rPr>
          <w:rFonts w:eastAsia="仿宋_GB2312"/>
          <w:b w:val="0"/>
          <w:bCs w:val="0"/>
          <w:color w:val="auto"/>
          <w:sz w:val="32"/>
          <w:szCs w:val="32"/>
          <w:lang w:eastAsia="zh-CN" w:bidi="zh-TW"/>
        </w:rPr>
        <w:t>区自然资源局：协调农村公路建设项目的规划与土地审批</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争取和融合上级国土部门的农村公路建设投资</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用地确权工作；负责组织和推进</w:t>
      </w:r>
      <w:r>
        <w:rPr>
          <w:rFonts w:hint="eastAsia" w:eastAsia="仿宋_GB2312"/>
          <w:b w:val="0"/>
          <w:bCs w:val="0"/>
          <w:color w:val="auto"/>
          <w:sz w:val="32"/>
          <w:szCs w:val="32"/>
          <w:lang w:eastAsia="zh-CN" w:bidi="zh-TW"/>
        </w:rPr>
        <w:t>农</w:t>
      </w:r>
      <w:r>
        <w:rPr>
          <w:rFonts w:eastAsia="仿宋_GB2312"/>
          <w:b w:val="0"/>
          <w:bCs w:val="0"/>
          <w:color w:val="auto"/>
          <w:sz w:val="32"/>
          <w:szCs w:val="32"/>
          <w:lang w:eastAsia="zh-CN" w:bidi="zh-TW"/>
        </w:rPr>
        <w:t>村道路绿化工作</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严格公路两旁林地管理</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督促、指导各绿化主体责任单位对公路沿线绿化进行查漏补缺</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宜种尽种</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提高绿化体量和绿化效果</w:t>
      </w:r>
      <w:r>
        <w:rPr>
          <w:rFonts w:hint="eastAsia" w:eastAsia="仿宋_GB2312"/>
          <w:b w:val="0"/>
          <w:bCs w:val="0"/>
          <w:color w:val="auto"/>
          <w:sz w:val="32"/>
          <w:szCs w:val="32"/>
          <w:lang w:eastAsia="zh-CN" w:bidi="zh-TW"/>
        </w:rPr>
        <w:t>，</w:t>
      </w:r>
      <w:r>
        <w:rPr>
          <w:rFonts w:eastAsia="仿宋_GB2312"/>
          <w:b w:val="0"/>
          <w:bCs w:val="0"/>
          <w:color w:val="auto"/>
          <w:sz w:val="32"/>
          <w:szCs w:val="32"/>
          <w:lang w:eastAsia="zh-CN" w:bidi="zh-TW"/>
        </w:rPr>
        <w:t>达到美化和景观化的要求。</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eastAsia="仿宋_GB2312"/>
          <w:b w:val="0"/>
          <w:bCs w:val="0"/>
          <w:color w:val="auto"/>
          <w:sz w:val="32"/>
          <w:szCs w:val="32"/>
          <w:lang w:eastAsia="zh-CN" w:bidi="zh-TW"/>
        </w:rPr>
      </w:pPr>
      <w:r>
        <w:rPr>
          <w:rFonts w:eastAsia="仿宋_GB2312"/>
          <w:b w:val="0"/>
          <w:bCs w:val="0"/>
          <w:color w:val="auto"/>
          <w:sz w:val="32"/>
          <w:szCs w:val="32"/>
          <w:lang w:eastAsia="zh-CN" w:bidi="zh-TW"/>
        </w:rPr>
        <w:t>区交通运输局：负责农村公路养护计划的执行以及养护质量、进度、资金的管理；承担区内部分县道及干线的养护管理工作</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组织实施养护工程</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监督、考核农村公路养护质量</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督促、指导各镇抓好县道（部分）、乡道、村道的养护管理工作；建立健全全区农村公路管养基础数据库</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及时准确收集、整理、报送农村公路养护管理信息；协助</w:t>
      </w:r>
      <w:r>
        <w:rPr>
          <w:rFonts w:hint="eastAsia" w:eastAsia="仿宋_GB2312"/>
          <w:b w:val="0"/>
          <w:bCs w:val="0"/>
          <w:color w:val="auto"/>
          <w:sz w:val="32"/>
          <w:szCs w:val="32"/>
          <w:lang w:eastAsia="zh-CN" w:bidi="zh-TW"/>
        </w:rPr>
        <w:t>、指导</w:t>
      </w:r>
      <w:r>
        <w:rPr>
          <w:rFonts w:eastAsia="仿宋_GB2312"/>
          <w:b w:val="0"/>
          <w:bCs w:val="0"/>
          <w:color w:val="auto"/>
          <w:sz w:val="32"/>
          <w:szCs w:val="32"/>
          <w:lang w:eastAsia="zh-CN" w:bidi="zh-TW"/>
        </w:rPr>
        <w:t>镇推行“路长制”</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建立农村公路</w:t>
      </w:r>
      <w:r>
        <w:rPr>
          <w:rFonts w:hint="eastAsia" w:eastAsia="仿宋_GB2312"/>
          <w:b w:val="0"/>
          <w:bCs w:val="0"/>
          <w:color w:val="auto"/>
          <w:sz w:val="32"/>
          <w:szCs w:val="32"/>
          <w:lang w:eastAsia="zh-CN" w:bidi="zh-TW"/>
        </w:rPr>
        <w:t>交通安全管理服务站</w:t>
      </w:r>
      <w:r>
        <w:rPr>
          <w:rFonts w:eastAsia="仿宋_GB2312"/>
          <w:b w:val="0"/>
          <w:bCs w:val="0"/>
          <w:color w:val="auto"/>
          <w:sz w:val="32"/>
          <w:szCs w:val="32"/>
          <w:lang w:eastAsia="zh-CN" w:bidi="zh-TW"/>
        </w:rPr>
        <w:t>和建制村管理议事机制</w:t>
      </w:r>
      <w:r>
        <w:rPr>
          <w:rFonts w:eastAsia="仿宋_GB2312"/>
          <w:b w:val="0"/>
          <w:bCs w:val="0"/>
          <w:color w:val="auto"/>
          <w:sz w:val="32"/>
          <w:szCs w:val="32"/>
          <w:lang w:val="en" w:eastAsia="zh-CN" w:bidi="zh-TW"/>
        </w:rPr>
        <w:t>。</w:t>
      </w:r>
      <w:r>
        <w:rPr>
          <w:rFonts w:eastAsia="仿宋_GB2312"/>
          <w:b w:val="0"/>
          <w:bCs w:val="0"/>
          <w:color w:val="auto"/>
          <w:sz w:val="32"/>
          <w:szCs w:val="32"/>
          <w:lang w:eastAsia="zh-CN" w:bidi="zh-TW"/>
        </w:rPr>
        <w:t>按照“四好农村路”“美丽农村路”要求</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开展“示范路”创建活动。</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eastAsia="仿宋_GB2312"/>
          <w:b w:val="0"/>
          <w:bCs w:val="0"/>
          <w:color w:val="auto"/>
          <w:sz w:val="32"/>
          <w:szCs w:val="32"/>
          <w:lang w:eastAsia="zh-CN" w:bidi="zh-TW"/>
        </w:rPr>
      </w:pPr>
      <w:r>
        <w:rPr>
          <w:rFonts w:eastAsia="仿宋_GB2312"/>
          <w:b w:val="0"/>
          <w:bCs w:val="0"/>
          <w:color w:val="auto"/>
          <w:sz w:val="32"/>
          <w:szCs w:val="32"/>
          <w:lang w:val="en" w:eastAsia="zh-CN" w:bidi="zh-TW"/>
        </w:rPr>
        <w:t>区水利局：协调农村公路建设项目水土保持方案报告和防洪评价报告的审批</w:t>
      </w:r>
      <w:r>
        <w:rPr>
          <w:rFonts w:hint="eastAsia" w:eastAsia="仿宋_GB2312"/>
          <w:b w:val="0"/>
          <w:bCs w:val="0"/>
          <w:color w:val="auto"/>
          <w:sz w:val="32"/>
          <w:szCs w:val="32"/>
          <w:lang w:val="en" w:eastAsia="zh-CN" w:bidi="zh-TW"/>
        </w:rPr>
        <w:t>。</w:t>
      </w:r>
      <w:r>
        <w:rPr>
          <w:rFonts w:eastAsia="仿宋_GB2312"/>
          <w:b w:val="0"/>
          <w:bCs w:val="0"/>
          <w:color w:val="auto"/>
          <w:sz w:val="32"/>
          <w:szCs w:val="32"/>
          <w:lang w:val="en" w:eastAsia="zh-CN" w:bidi="zh-TW"/>
        </w:rPr>
        <w:t>争取上级水利部门对农村公路建设的投资。</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eastAsia="仿宋_GB2312"/>
          <w:b w:val="0"/>
          <w:bCs w:val="0"/>
          <w:color w:val="auto"/>
          <w:sz w:val="32"/>
          <w:szCs w:val="32"/>
          <w:lang w:eastAsia="zh-CN" w:bidi="zh-TW"/>
        </w:rPr>
      </w:pPr>
      <w:r>
        <w:rPr>
          <w:rFonts w:eastAsia="仿宋_GB2312"/>
          <w:b w:val="0"/>
          <w:bCs w:val="0"/>
          <w:color w:val="auto"/>
          <w:sz w:val="32"/>
          <w:szCs w:val="32"/>
          <w:lang w:eastAsia="zh-CN" w:bidi="zh-TW"/>
        </w:rPr>
        <w:t>区农业农村局：全面统筹推进美丽乡村建设</w:t>
      </w:r>
      <w:r>
        <w:rPr>
          <w:rFonts w:hint="eastAsia" w:eastAsia="仿宋_GB2312"/>
          <w:b w:val="0"/>
          <w:bCs w:val="0"/>
          <w:color w:val="auto"/>
          <w:sz w:val="32"/>
          <w:szCs w:val="32"/>
          <w:lang w:eastAsia="zh-CN" w:bidi="zh-TW"/>
        </w:rPr>
        <w:t>，</w:t>
      </w:r>
      <w:r>
        <w:rPr>
          <w:rFonts w:eastAsia="仿宋_GB2312"/>
          <w:b w:val="0"/>
          <w:bCs w:val="0"/>
          <w:color w:val="auto"/>
          <w:sz w:val="32"/>
          <w:szCs w:val="32"/>
          <w:lang w:eastAsia="zh-CN" w:bidi="zh-TW"/>
        </w:rPr>
        <w:t>提升人居环境</w:t>
      </w:r>
      <w:r>
        <w:rPr>
          <w:rFonts w:hint="eastAsia" w:eastAsia="仿宋_GB2312"/>
          <w:b w:val="0"/>
          <w:bCs w:val="0"/>
          <w:color w:val="auto"/>
          <w:sz w:val="32"/>
          <w:szCs w:val="32"/>
          <w:lang w:eastAsia="zh-CN" w:bidi="zh-TW"/>
        </w:rPr>
        <w:t>，充分利用</w:t>
      </w:r>
      <w:r>
        <w:rPr>
          <w:rFonts w:eastAsia="仿宋_GB2312"/>
          <w:b w:val="0"/>
          <w:bCs w:val="0"/>
          <w:color w:val="auto"/>
          <w:sz w:val="32"/>
          <w:szCs w:val="32"/>
          <w:lang w:eastAsia="zh-CN" w:bidi="zh-TW"/>
        </w:rPr>
        <w:t>“四好农村路”提升</w:t>
      </w:r>
      <w:r>
        <w:rPr>
          <w:rFonts w:hint="eastAsia" w:eastAsia="仿宋_GB2312"/>
          <w:b w:val="0"/>
          <w:bCs w:val="0"/>
          <w:color w:val="auto"/>
          <w:sz w:val="32"/>
          <w:szCs w:val="32"/>
          <w:lang w:eastAsia="zh-CN" w:bidi="zh-TW"/>
        </w:rPr>
        <w:t>与保障</w:t>
      </w:r>
      <w:r>
        <w:rPr>
          <w:rFonts w:eastAsia="仿宋_GB2312"/>
          <w:b w:val="0"/>
          <w:bCs w:val="0"/>
          <w:color w:val="auto"/>
          <w:sz w:val="32"/>
          <w:szCs w:val="32"/>
          <w:lang w:eastAsia="zh-CN" w:bidi="zh-TW"/>
        </w:rPr>
        <w:t>农业产业高质量发展有机结合</w:t>
      </w:r>
      <w:r>
        <w:rPr>
          <w:rFonts w:hint="eastAsia" w:eastAsia="仿宋_GB2312"/>
          <w:b w:val="0"/>
          <w:bCs w:val="0"/>
          <w:color w:val="auto"/>
          <w:sz w:val="32"/>
          <w:szCs w:val="32"/>
          <w:lang w:eastAsia="zh-CN" w:bidi="zh-TW"/>
        </w:rPr>
        <w:t>；</w:t>
      </w:r>
      <w:r>
        <w:rPr>
          <w:rFonts w:eastAsia="仿宋_GB2312"/>
          <w:b w:val="0"/>
          <w:bCs w:val="0"/>
          <w:color w:val="auto"/>
          <w:sz w:val="32"/>
          <w:szCs w:val="32"/>
          <w:lang w:eastAsia="zh-CN" w:bidi="zh-TW"/>
        </w:rPr>
        <w:t>整合涉农资金用于农村公路建设。</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b w:val="0"/>
          <w:bCs w:val="0"/>
          <w:color w:val="auto"/>
          <w:sz w:val="32"/>
          <w:szCs w:val="32"/>
          <w:lang w:eastAsia="zh-CN" w:bidi="zh-TW"/>
        </w:rPr>
      </w:pPr>
      <w:r>
        <w:rPr>
          <w:rFonts w:eastAsia="仿宋_GB2312"/>
          <w:b w:val="0"/>
          <w:bCs w:val="0"/>
          <w:color w:val="auto"/>
          <w:sz w:val="32"/>
          <w:szCs w:val="32"/>
          <w:lang w:eastAsia="zh-CN" w:bidi="zh-TW"/>
        </w:rPr>
        <w:t>区</w:t>
      </w:r>
      <w:r>
        <w:rPr>
          <w:rFonts w:hint="eastAsia" w:eastAsia="仿宋_GB2312"/>
          <w:b w:val="0"/>
          <w:bCs w:val="0"/>
          <w:color w:val="auto"/>
          <w:sz w:val="32"/>
          <w:szCs w:val="32"/>
          <w:lang w:eastAsia="zh-CN" w:bidi="zh-TW"/>
        </w:rPr>
        <w:t>商务</w:t>
      </w:r>
      <w:r>
        <w:rPr>
          <w:rFonts w:eastAsia="仿宋_GB2312"/>
          <w:b w:val="0"/>
          <w:bCs w:val="0"/>
          <w:color w:val="auto"/>
          <w:sz w:val="32"/>
          <w:szCs w:val="32"/>
          <w:lang w:eastAsia="zh-CN" w:bidi="zh-TW"/>
        </w:rPr>
        <w:t>局：</w:t>
      </w:r>
      <w:r>
        <w:rPr>
          <w:rFonts w:hint="eastAsia" w:ascii="Times New Roman" w:hAnsi="Times New Roman" w:eastAsia="仿宋_GB2312" w:cs="Times New Roman"/>
          <w:b w:val="0"/>
          <w:bCs w:val="0"/>
          <w:color w:val="auto"/>
          <w:sz w:val="32"/>
          <w:szCs w:val="32"/>
          <w:lang w:val="en-US" w:eastAsia="zh-CN" w:bidi="zh-TW"/>
        </w:rPr>
        <w:t>推动镇</w:t>
      </w:r>
      <w:r>
        <w:rPr>
          <w:rFonts w:hint="default" w:ascii="Times New Roman" w:hAnsi="Times New Roman" w:eastAsia="仿宋_GB2312" w:cs="Times New Roman"/>
          <w:b w:val="0"/>
          <w:bCs w:val="0"/>
          <w:color w:val="auto"/>
          <w:sz w:val="32"/>
          <w:szCs w:val="32"/>
          <w:lang w:val="en-US" w:eastAsia="zh-CN" w:bidi="zh-TW"/>
        </w:rPr>
        <w:t>所在地、行政村村部、旅游景区、客货服务站点</w:t>
      </w:r>
      <w:r>
        <w:rPr>
          <w:rFonts w:hint="eastAsia" w:ascii="Times New Roman" w:hAnsi="Times New Roman" w:eastAsia="仿宋_GB2312" w:cs="Times New Roman"/>
          <w:b w:val="0"/>
          <w:bCs w:val="0"/>
          <w:color w:val="auto"/>
          <w:sz w:val="32"/>
          <w:szCs w:val="32"/>
          <w:lang w:val="en-US" w:eastAsia="zh-CN" w:bidi="zh-TW"/>
        </w:rPr>
        <w:t>与电商合作，探索共同设立电商服务站</w:t>
      </w:r>
      <w:r>
        <w:rPr>
          <w:rFonts w:ascii="Times New Roman" w:hAnsi="Times New Roman" w:eastAsia="仿宋_GB2312" w:cs="Times New Roman"/>
          <w:b w:val="0"/>
          <w:bCs w:val="0"/>
          <w:color w:val="auto"/>
          <w:sz w:val="32"/>
          <w:szCs w:val="32"/>
          <w:lang w:eastAsia="zh-CN" w:bidi="zh-TW"/>
        </w:rPr>
        <w:t>。</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bidi="zh-TW"/>
        </w:rPr>
      </w:pPr>
      <w:r>
        <w:rPr>
          <w:rFonts w:eastAsia="仿宋_GB2312"/>
          <w:b w:val="0"/>
          <w:bCs w:val="0"/>
          <w:color w:val="auto"/>
          <w:sz w:val="32"/>
          <w:szCs w:val="32"/>
          <w:lang w:eastAsia="zh-CN" w:bidi="zh-TW"/>
        </w:rPr>
        <w:t>区文旅广体局：</w:t>
      </w:r>
      <w:r>
        <w:rPr>
          <w:rFonts w:hint="eastAsia" w:ascii="Times New Roman" w:hAnsi="Times New Roman" w:eastAsia="仿宋_GB2312" w:cs="Times New Roman"/>
          <w:b w:val="0"/>
          <w:bCs w:val="0"/>
          <w:color w:val="auto"/>
          <w:sz w:val="32"/>
          <w:szCs w:val="32"/>
          <w:lang w:val="en-US" w:eastAsia="zh-CN" w:bidi="zh-TW"/>
        </w:rPr>
        <w:t>负责推进农村公路+旅游产业融合发展，构建农村公路与乡村旅游融合发展格局。</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eastAsia="仿宋_GB2312"/>
          <w:b w:val="0"/>
          <w:bCs w:val="0"/>
          <w:color w:val="auto"/>
          <w:sz w:val="32"/>
          <w:szCs w:val="32"/>
          <w:lang w:eastAsia="zh-CN" w:bidi="zh-TW"/>
        </w:rPr>
      </w:pPr>
      <w:r>
        <w:rPr>
          <w:rFonts w:eastAsia="仿宋_GB2312"/>
          <w:b w:val="0"/>
          <w:bCs w:val="0"/>
          <w:color w:val="auto"/>
          <w:sz w:val="32"/>
          <w:szCs w:val="32"/>
          <w:lang w:eastAsia="zh-CN" w:bidi="zh-TW"/>
        </w:rPr>
        <w:t>区应急管理局：</w:t>
      </w:r>
      <w:r>
        <w:rPr>
          <w:rFonts w:hint="eastAsia" w:ascii="Times New Roman" w:hAnsi="Times New Roman" w:eastAsia="仿宋_GB2312" w:cs="Times New Roman"/>
          <w:b w:val="0"/>
          <w:bCs w:val="0"/>
          <w:color w:val="auto"/>
          <w:sz w:val="32"/>
          <w:szCs w:val="32"/>
          <w:lang w:eastAsia="zh-CN" w:bidi="zh-TW"/>
        </w:rPr>
        <w:t>负责督促指导农村公路行业安全生产工作</w:t>
      </w:r>
      <w:r>
        <w:rPr>
          <w:rFonts w:hint="eastAsia" w:ascii="Times New Roman" w:hAnsi="Times New Roman" w:eastAsia="仿宋_GB2312" w:cs="Times New Roman"/>
          <w:b w:val="0"/>
          <w:bCs w:val="0"/>
          <w:color w:val="auto"/>
          <w:sz w:val="32"/>
          <w:szCs w:val="32"/>
          <w:lang w:val="en" w:eastAsia="zh-CN" w:bidi="zh-TW"/>
        </w:rPr>
        <w:t>，</w:t>
      </w:r>
      <w:r>
        <w:rPr>
          <w:rFonts w:eastAsia="仿宋_GB2312"/>
          <w:b w:val="0"/>
          <w:bCs w:val="0"/>
          <w:color w:val="auto"/>
          <w:sz w:val="32"/>
          <w:szCs w:val="32"/>
          <w:lang w:eastAsia="zh-CN" w:bidi="zh-TW"/>
        </w:rPr>
        <w:t>参与农村公路竣工验收。</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eastAsia="仿宋_GB2312"/>
          <w:b w:val="0"/>
          <w:bCs w:val="0"/>
          <w:color w:val="auto"/>
          <w:sz w:val="32"/>
          <w:szCs w:val="32"/>
          <w:lang w:eastAsia="zh-CN" w:bidi="zh-TW"/>
        </w:rPr>
      </w:pPr>
      <w:r>
        <w:rPr>
          <w:rFonts w:hint="eastAsia" w:eastAsia="仿宋_GB2312"/>
          <w:b w:val="0"/>
          <w:bCs w:val="0"/>
          <w:color w:val="auto"/>
          <w:sz w:val="32"/>
          <w:szCs w:val="32"/>
          <w:lang w:eastAsia="zh-CN" w:bidi="zh-TW"/>
        </w:rPr>
        <w:t>市</w:t>
      </w:r>
      <w:r>
        <w:rPr>
          <w:rFonts w:eastAsia="仿宋_GB2312"/>
          <w:b w:val="0"/>
          <w:bCs w:val="0"/>
          <w:color w:val="auto"/>
          <w:sz w:val="32"/>
          <w:szCs w:val="32"/>
          <w:lang w:eastAsia="zh-CN" w:bidi="zh-TW"/>
        </w:rPr>
        <w:t>公安局</w:t>
      </w:r>
      <w:r>
        <w:rPr>
          <w:rFonts w:hint="eastAsia" w:eastAsia="仿宋_GB2312"/>
          <w:b w:val="0"/>
          <w:bCs w:val="0"/>
          <w:color w:val="auto"/>
          <w:sz w:val="32"/>
          <w:szCs w:val="32"/>
          <w:lang w:eastAsia="zh-CN" w:bidi="zh-TW"/>
        </w:rPr>
        <w:t>天元分局</w:t>
      </w:r>
      <w:r>
        <w:rPr>
          <w:rFonts w:eastAsia="仿宋_GB2312"/>
          <w:b w:val="0"/>
          <w:bCs w:val="0"/>
          <w:color w:val="auto"/>
          <w:sz w:val="32"/>
          <w:szCs w:val="32"/>
          <w:lang w:eastAsia="zh-CN" w:bidi="zh-TW"/>
        </w:rPr>
        <w:t>：负责进行农村公路超限超载车辆整治和配合路政执法时维护治安秩序</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对相关违法行为进行打击与处置。</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ascii="Times New Roman" w:hAnsi="Times New Roman" w:eastAsia="仿宋_GB2312" w:cs="Times New Roman"/>
          <w:b w:val="0"/>
          <w:bCs w:val="0"/>
          <w:color w:val="auto"/>
          <w:sz w:val="32"/>
          <w:szCs w:val="32"/>
          <w:lang w:eastAsia="zh-CN" w:bidi="zh-TW"/>
        </w:rPr>
      </w:pPr>
      <w:r>
        <w:rPr>
          <w:rFonts w:hint="eastAsia" w:eastAsia="仿宋_GB2312"/>
          <w:b w:val="0"/>
          <w:bCs w:val="0"/>
          <w:color w:val="auto"/>
          <w:sz w:val="32"/>
          <w:szCs w:val="32"/>
          <w:lang w:eastAsia="zh-CN" w:bidi="zh-TW"/>
        </w:rPr>
        <w:t>市</w:t>
      </w:r>
      <w:r>
        <w:rPr>
          <w:rFonts w:eastAsia="仿宋_GB2312"/>
          <w:b w:val="0"/>
          <w:bCs w:val="0"/>
          <w:color w:val="auto"/>
          <w:sz w:val="32"/>
          <w:szCs w:val="32"/>
          <w:lang w:eastAsia="zh-CN" w:bidi="zh-TW"/>
        </w:rPr>
        <w:t>生态环境局</w:t>
      </w:r>
      <w:r>
        <w:rPr>
          <w:rFonts w:hint="eastAsia" w:eastAsia="仿宋_GB2312"/>
          <w:b w:val="0"/>
          <w:bCs w:val="0"/>
          <w:color w:val="auto"/>
          <w:sz w:val="32"/>
          <w:szCs w:val="32"/>
          <w:lang w:eastAsia="zh-CN" w:bidi="zh-TW"/>
        </w:rPr>
        <w:t>天元分局</w:t>
      </w:r>
      <w:r>
        <w:rPr>
          <w:rFonts w:eastAsia="仿宋_GB2312"/>
          <w:b w:val="0"/>
          <w:bCs w:val="0"/>
          <w:color w:val="auto"/>
          <w:sz w:val="32"/>
          <w:szCs w:val="32"/>
          <w:lang w:eastAsia="zh-CN" w:bidi="zh-TW"/>
        </w:rPr>
        <w:t>：</w:t>
      </w:r>
      <w:r>
        <w:rPr>
          <w:rFonts w:ascii="Times New Roman" w:hAnsi="Times New Roman" w:eastAsia="仿宋_GB2312" w:cs="Times New Roman"/>
          <w:b w:val="0"/>
          <w:bCs w:val="0"/>
          <w:color w:val="auto"/>
          <w:sz w:val="32"/>
          <w:szCs w:val="32"/>
          <w:lang w:eastAsia="zh-CN" w:bidi="zh-TW"/>
        </w:rPr>
        <w:t>负责协调农村公路建设项目的环境影响评价报告的审批和生态环境保护监督工作。</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bidi="zh-TW"/>
        </w:rPr>
      </w:pPr>
      <w:r>
        <w:rPr>
          <w:rFonts w:hint="eastAsia" w:ascii="Times New Roman" w:hAnsi="Times New Roman" w:eastAsia="仿宋_GB2312" w:cs="Times New Roman"/>
          <w:b w:val="0"/>
          <w:bCs w:val="0"/>
          <w:color w:val="auto"/>
          <w:sz w:val="32"/>
          <w:szCs w:val="32"/>
          <w:lang w:eastAsia="zh-CN" w:bidi="zh-TW"/>
        </w:rPr>
        <w:t>市</w:t>
      </w:r>
      <w:r>
        <w:rPr>
          <w:rFonts w:ascii="Times New Roman" w:hAnsi="Times New Roman" w:eastAsia="仿宋_GB2312" w:cs="Times New Roman"/>
          <w:b w:val="0"/>
          <w:bCs w:val="0"/>
          <w:color w:val="auto"/>
          <w:sz w:val="32"/>
          <w:szCs w:val="32"/>
          <w:lang w:eastAsia="zh-CN" w:bidi="zh-TW"/>
        </w:rPr>
        <w:t>交警</w:t>
      </w:r>
      <w:r>
        <w:rPr>
          <w:rFonts w:hint="eastAsia" w:ascii="Times New Roman" w:hAnsi="Times New Roman" w:eastAsia="仿宋_GB2312" w:cs="Times New Roman"/>
          <w:b w:val="0"/>
          <w:bCs w:val="0"/>
          <w:color w:val="auto"/>
          <w:sz w:val="32"/>
          <w:szCs w:val="32"/>
          <w:lang w:eastAsia="zh-CN" w:bidi="zh-TW"/>
        </w:rPr>
        <w:t>支队</w:t>
      </w:r>
      <w:r>
        <w:rPr>
          <w:rFonts w:ascii="Times New Roman" w:hAnsi="Times New Roman" w:eastAsia="仿宋_GB2312" w:cs="Times New Roman"/>
          <w:b w:val="0"/>
          <w:bCs w:val="0"/>
          <w:color w:val="auto"/>
          <w:sz w:val="32"/>
          <w:szCs w:val="32"/>
          <w:lang w:eastAsia="zh-CN" w:bidi="zh-TW"/>
        </w:rPr>
        <w:t>天元大队：</w:t>
      </w:r>
      <w:r>
        <w:rPr>
          <w:rFonts w:hint="eastAsia" w:ascii="Times New Roman" w:hAnsi="Times New Roman" w:eastAsia="仿宋_GB2312" w:cs="Times New Roman"/>
          <w:b w:val="0"/>
          <w:bCs w:val="0"/>
          <w:color w:val="auto"/>
          <w:sz w:val="32"/>
          <w:szCs w:val="32"/>
          <w:lang w:val="en-US" w:eastAsia="zh-CN" w:bidi="zh-TW"/>
        </w:rPr>
        <w:t>配合区交通运输局进行农村公路超限超载车辆整治和配合路政执法</w:t>
      </w:r>
      <w:r>
        <w:rPr>
          <w:rFonts w:hint="eastAsia" w:eastAsia="仿宋_GB2312" w:cs="Times New Roman"/>
          <w:b w:val="0"/>
          <w:bCs w:val="0"/>
          <w:color w:val="auto"/>
          <w:sz w:val="32"/>
          <w:szCs w:val="32"/>
          <w:lang w:val="en-US" w:eastAsia="zh-CN" w:bidi="zh-TW"/>
        </w:rPr>
        <w:t>、</w:t>
      </w:r>
      <w:r>
        <w:rPr>
          <w:rFonts w:hint="eastAsia" w:ascii="Times New Roman" w:hAnsi="Times New Roman" w:eastAsia="仿宋_GB2312" w:cs="Times New Roman"/>
          <w:b w:val="0"/>
          <w:bCs w:val="0"/>
          <w:color w:val="auto"/>
          <w:sz w:val="32"/>
          <w:szCs w:val="32"/>
          <w:lang w:val="en-US" w:eastAsia="zh-CN" w:bidi="zh-TW"/>
        </w:rPr>
        <w:t>维护交通安全和交通秩序</w:t>
      </w:r>
      <w:r>
        <w:rPr>
          <w:rFonts w:hint="eastAsia" w:eastAsia="仿宋_GB2312" w:cs="Times New Roman"/>
          <w:b w:val="0"/>
          <w:bCs w:val="0"/>
          <w:color w:val="auto"/>
          <w:sz w:val="32"/>
          <w:szCs w:val="32"/>
          <w:lang w:val="en-US" w:eastAsia="zh-CN" w:bidi="zh-TW"/>
        </w:rPr>
        <w:t>、</w:t>
      </w:r>
      <w:r>
        <w:rPr>
          <w:rFonts w:hint="eastAsia" w:ascii="Times New Roman" w:hAnsi="Times New Roman" w:eastAsia="仿宋_GB2312" w:cs="Times New Roman"/>
          <w:b w:val="0"/>
          <w:bCs w:val="0"/>
          <w:color w:val="auto"/>
          <w:sz w:val="32"/>
          <w:szCs w:val="32"/>
          <w:lang w:val="en-US" w:eastAsia="zh-CN" w:bidi="zh-TW"/>
        </w:rPr>
        <w:t>配合交通和应急管理部门进行农村公路竣工验收。</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eastAsia="仿宋_GB2312"/>
          <w:b w:val="0"/>
          <w:bCs w:val="0"/>
          <w:color w:val="auto"/>
          <w:sz w:val="32"/>
          <w:szCs w:val="32"/>
          <w:lang w:eastAsia="zh-CN" w:bidi="zh-TW"/>
        </w:rPr>
      </w:pPr>
      <w:r>
        <w:rPr>
          <w:rFonts w:ascii="Times New Roman" w:hAnsi="Times New Roman" w:eastAsia="仿宋_GB2312" w:cs="Times New Roman"/>
          <w:b w:val="0"/>
          <w:bCs w:val="0"/>
          <w:color w:val="auto"/>
          <w:sz w:val="32"/>
          <w:szCs w:val="32"/>
          <w:lang w:eastAsia="zh-CN" w:bidi="zh-TW"/>
        </w:rPr>
        <w:t>各镇</w:t>
      </w:r>
      <w:r>
        <w:rPr>
          <w:rFonts w:hint="eastAsia" w:eastAsia="仿宋_GB2312" w:cs="Times New Roman"/>
          <w:b w:val="0"/>
          <w:bCs w:val="0"/>
          <w:color w:val="auto"/>
          <w:sz w:val="32"/>
          <w:szCs w:val="32"/>
          <w:lang w:val="en-US" w:eastAsia="zh-CN" w:bidi="zh-TW"/>
        </w:rPr>
        <w:t>人民政府</w:t>
      </w:r>
      <w:r>
        <w:rPr>
          <w:rFonts w:ascii="Times New Roman" w:hAnsi="Times New Roman" w:eastAsia="仿宋_GB2312" w:cs="Times New Roman"/>
          <w:b w:val="0"/>
          <w:bCs w:val="0"/>
          <w:color w:val="auto"/>
          <w:sz w:val="32"/>
          <w:szCs w:val="32"/>
          <w:lang w:eastAsia="zh-CN" w:bidi="zh-TW"/>
        </w:rPr>
        <w:t>：各镇</w:t>
      </w:r>
      <w:r>
        <w:rPr>
          <w:rFonts w:hint="eastAsia" w:eastAsia="仿宋_GB2312" w:cs="Times New Roman"/>
          <w:b w:val="0"/>
          <w:bCs w:val="0"/>
          <w:color w:val="auto"/>
          <w:sz w:val="32"/>
          <w:szCs w:val="32"/>
          <w:lang w:val="en-US" w:eastAsia="zh-CN" w:bidi="zh-TW"/>
        </w:rPr>
        <w:t>人民政府</w:t>
      </w:r>
      <w:r>
        <w:rPr>
          <w:rFonts w:ascii="Times New Roman" w:hAnsi="Times New Roman" w:eastAsia="仿宋_GB2312" w:cs="Times New Roman"/>
          <w:b w:val="0"/>
          <w:bCs w:val="0"/>
          <w:color w:val="auto"/>
          <w:sz w:val="32"/>
          <w:szCs w:val="32"/>
          <w:lang w:eastAsia="zh-CN" w:bidi="zh-TW"/>
        </w:rPr>
        <w:t>是行政区域内农村公路管</w:t>
      </w:r>
      <w:r>
        <w:rPr>
          <w:rFonts w:eastAsia="仿宋_GB2312"/>
          <w:b w:val="0"/>
          <w:bCs w:val="0"/>
          <w:color w:val="auto"/>
          <w:sz w:val="32"/>
          <w:szCs w:val="32"/>
          <w:lang w:eastAsia="zh-CN" w:bidi="zh-TW"/>
        </w:rPr>
        <w:t>理养护的责任主体</w:t>
      </w:r>
      <w:r>
        <w:rPr>
          <w:rFonts w:hint="eastAsia" w:eastAsia="仿宋_GB2312"/>
          <w:b w:val="0"/>
          <w:bCs w:val="0"/>
          <w:color w:val="auto"/>
          <w:sz w:val="32"/>
          <w:szCs w:val="32"/>
          <w:lang w:val="en" w:eastAsia="zh-CN" w:bidi="zh-TW"/>
        </w:rPr>
        <w:t>，要</w:t>
      </w:r>
      <w:r>
        <w:rPr>
          <w:rFonts w:eastAsia="仿宋_GB2312"/>
          <w:b w:val="0"/>
          <w:bCs w:val="0"/>
          <w:color w:val="auto"/>
          <w:sz w:val="32"/>
          <w:szCs w:val="32"/>
          <w:lang w:eastAsia="zh-CN" w:bidi="zh-TW"/>
        </w:rPr>
        <w:t>逐级分解工作任务、夯实工作责任</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指导村委会建立村道议事机构；设立农村公路</w:t>
      </w:r>
      <w:r>
        <w:rPr>
          <w:rFonts w:hint="eastAsia" w:eastAsia="仿宋_GB2312"/>
          <w:b w:val="0"/>
          <w:bCs w:val="0"/>
          <w:color w:val="auto"/>
          <w:sz w:val="32"/>
          <w:szCs w:val="32"/>
          <w:lang w:eastAsia="zh-CN" w:bidi="zh-TW"/>
        </w:rPr>
        <w:t>交通安全管理服务站</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制定公路养护管理乡规民约</w:t>
      </w:r>
      <w:r>
        <w:rPr>
          <w:rFonts w:eastAsia="仿宋_GB2312"/>
          <w:b w:val="0"/>
          <w:bCs w:val="0"/>
          <w:color w:val="auto"/>
          <w:sz w:val="32"/>
          <w:szCs w:val="32"/>
          <w:lang w:val="en" w:eastAsia="zh-CN" w:bidi="zh-TW"/>
        </w:rPr>
        <w:t>。</w:t>
      </w:r>
      <w:r>
        <w:rPr>
          <w:rFonts w:eastAsia="仿宋_GB2312"/>
          <w:b w:val="0"/>
          <w:bCs w:val="0"/>
          <w:color w:val="auto"/>
          <w:sz w:val="32"/>
          <w:szCs w:val="32"/>
          <w:lang w:eastAsia="zh-CN" w:bidi="zh-TW"/>
        </w:rPr>
        <w:t>完善农村公路档案</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负责管理行政区域内县道（部分）、乡道、村道的养护</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定期进行路况和桥梁巡查</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并建立台账；建立乡村“路长制”管理体系</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高效运营；开展辖区“示范路”创建活动</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积极宣传“美丽农村路”经验成果</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以点带面</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强化示范引领；做好路域环境整治和公路用地确权</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清理公路两侧排水沟外边缘以外不小于1米范围内的土地；负责农村公路建设的临时</w:t>
      </w:r>
      <w:r>
        <w:rPr>
          <w:rFonts w:hint="eastAsia" w:eastAsia="仿宋_GB2312"/>
          <w:b w:val="0"/>
          <w:bCs w:val="0"/>
          <w:color w:val="auto"/>
          <w:sz w:val="32"/>
          <w:szCs w:val="32"/>
          <w:lang w:eastAsia="zh-CN" w:bidi="zh-TW"/>
        </w:rPr>
        <w:t>用</w:t>
      </w:r>
      <w:r>
        <w:rPr>
          <w:rFonts w:eastAsia="仿宋_GB2312"/>
          <w:b w:val="0"/>
          <w:bCs w:val="0"/>
          <w:color w:val="auto"/>
          <w:sz w:val="32"/>
          <w:szCs w:val="32"/>
          <w:lang w:eastAsia="zh-CN" w:bidi="zh-TW"/>
        </w:rPr>
        <w:t>地及</w:t>
      </w:r>
      <w:r>
        <w:rPr>
          <w:rFonts w:hint="eastAsia" w:eastAsia="仿宋_GB2312"/>
          <w:b w:val="0"/>
          <w:bCs w:val="0"/>
          <w:color w:val="auto"/>
          <w:sz w:val="32"/>
          <w:szCs w:val="32"/>
          <w:lang w:eastAsia="zh-CN" w:bidi="zh-TW"/>
        </w:rPr>
        <w:t>协调</w:t>
      </w:r>
      <w:r>
        <w:rPr>
          <w:rFonts w:eastAsia="仿宋_GB2312"/>
          <w:b w:val="0"/>
          <w:bCs w:val="0"/>
          <w:color w:val="auto"/>
          <w:sz w:val="32"/>
          <w:szCs w:val="32"/>
          <w:lang w:eastAsia="zh-CN" w:bidi="zh-TW"/>
        </w:rPr>
        <w:t>；</w:t>
      </w:r>
      <w:r>
        <w:rPr>
          <w:rFonts w:hint="eastAsia" w:eastAsia="仿宋_GB2312"/>
          <w:b w:val="0"/>
          <w:bCs w:val="0"/>
          <w:color w:val="auto"/>
          <w:sz w:val="32"/>
          <w:szCs w:val="32"/>
          <w:lang w:eastAsia="zh-CN" w:bidi="zh-TW"/>
        </w:rPr>
        <w:t>指导、协助</w:t>
      </w:r>
      <w:r>
        <w:rPr>
          <w:rFonts w:eastAsia="仿宋_GB2312"/>
          <w:b w:val="0"/>
          <w:bCs w:val="0"/>
          <w:color w:val="auto"/>
          <w:sz w:val="32"/>
          <w:szCs w:val="32"/>
          <w:lang w:eastAsia="zh-CN" w:bidi="zh-TW"/>
        </w:rPr>
        <w:t>做好施工期间质量监督和安全</w:t>
      </w:r>
      <w:r>
        <w:rPr>
          <w:rFonts w:hint="eastAsia" w:eastAsia="仿宋_GB2312"/>
          <w:b w:val="0"/>
          <w:bCs w:val="0"/>
          <w:color w:val="auto"/>
          <w:sz w:val="32"/>
          <w:szCs w:val="32"/>
          <w:lang w:eastAsia="zh-CN" w:bidi="zh-TW"/>
        </w:rPr>
        <w:t>员</w:t>
      </w:r>
      <w:r>
        <w:rPr>
          <w:rFonts w:eastAsia="仿宋_GB2312"/>
          <w:b w:val="0"/>
          <w:bCs w:val="0"/>
          <w:color w:val="auto"/>
          <w:sz w:val="32"/>
          <w:szCs w:val="32"/>
          <w:lang w:eastAsia="zh-CN" w:bidi="zh-TW"/>
        </w:rPr>
        <w:t>的配备、交通管制、安全生产工作及路肩、边沟、排水沟等养护管理工作；负责协助处理各种侵占和损坏农村公路的违法行为。</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b w:val="0"/>
          <w:bCs w:val="0"/>
          <w:color w:val="auto"/>
          <w:lang w:eastAsia="zh-CN"/>
        </w:rPr>
      </w:pPr>
      <w:r>
        <w:rPr>
          <w:rFonts w:eastAsia="仿宋_GB2312"/>
          <w:b w:val="0"/>
          <w:bCs w:val="0"/>
          <w:color w:val="auto"/>
          <w:sz w:val="32"/>
          <w:szCs w:val="32"/>
          <w:lang w:eastAsia="zh-CN" w:bidi="zh-TW"/>
        </w:rPr>
        <w:t>村</w:t>
      </w:r>
      <w:r>
        <w:rPr>
          <w:rFonts w:hint="eastAsia" w:eastAsia="仿宋_GB2312"/>
          <w:b w:val="0"/>
          <w:bCs w:val="0"/>
          <w:color w:val="auto"/>
          <w:sz w:val="32"/>
          <w:szCs w:val="32"/>
          <w:lang w:val="en-US" w:eastAsia="zh-CN" w:bidi="zh-TW"/>
        </w:rPr>
        <w:t>民</w:t>
      </w:r>
      <w:r>
        <w:rPr>
          <w:rFonts w:eastAsia="仿宋_GB2312"/>
          <w:b w:val="0"/>
          <w:bCs w:val="0"/>
          <w:color w:val="auto"/>
          <w:sz w:val="32"/>
          <w:szCs w:val="32"/>
          <w:lang w:eastAsia="zh-CN" w:bidi="zh-TW"/>
        </w:rPr>
        <w:t>委</w:t>
      </w:r>
      <w:r>
        <w:rPr>
          <w:rFonts w:hint="eastAsia" w:eastAsia="仿宋_GB2312"/>
          <w:b w:val="0"/>
          <w:bCs w:val="0"/>
          <w:color w:val="auto"/>
          <w:sz w:val="32"/>
          <w:szCs w:val="32"/>
          <w:lang w:val="en-US" w:eastAsia="zh-CN" w:bidi="zh-TW"/>
        </w:rPr>
        <w:t>员</w:t>
      </w:r>
      <w:r>
        <w:rPr>
          <w:rFonts w:eastAsia="仿宋_GB2312"/>
          <w:b w:val="0"/>
          <w:bCs w:val="0"/>
          <w:color w:val="auto"/>
          <w:sz w:val="32"/>
          <w:szCs w:val="32"/>
          <w:lang w:eastAsia="zh-CN" w:bidi="zh-TW"/>
        </w:rPr>
        <w:t>会：村道的日常养护、保洁由村委会按照“行业指导、乡镇负责、村民自养、以奖代补”的原则组织实施；完成村级农村物流网络节点（服务网点）建设；有爱路护路村规民约</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有护路员并积极做好路域环境整治工作；建立农村公路、桥涵巡查制度</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巡（检）查记录规范齐全</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巡（检）查中发现的问题及时整改</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每季度进行一次农村公路安全隐患排查</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并及时消除存在的安全隐患；建立村级路长制和农村公路养护管理议事机构</w:t>
      </w:r>
      <w:r>
        <w:rPr>
          <w:rFonts w:hint="eastAsia" w:eastAsia="仿宋_GB2312"/>
          <w:b w:val="0"/>
          <w:bCs w:val="0"/>
          <w:color w:val="auto"/>
          <w:sz w:val="32"/>
          <w:szCs w:val="32"/>
          <w:lang w:val="en" w:eastAsia="zh-CN" w:bidi="zh-TW"/>
        </w:rPr>
        <w:t>，</w:t>
      </w:r>
      <w:r>
        <w:rPr>
          <w:rFonts w:eastAsia="仿宋_GB2312"/>
          <w:b w:val="0"/>
          <w:bCs w:val="0"/>
          <w:color w:val="auto"/>
          <w:sz w:val="32"/>
          <w:szCs w:val="32"/>
          <w:lang w:eastAsia="zh-CN" w:bidi="zh-TW"/>
        </w:rPr>
        <w:t>及时处理解决涉及农村公路相关的管养问题</w:t>
      </w:r>
      <w:r>
        <w:rPr>
          <w:rFonts w:hint="eastAsia" w:eastAsia="仿宋_GB2312"/>
          <w:b w:val="0"/>
          <w:bCs w:val="0"/>
          <w:color w:val="auto"/>
          <w:sz w:val="32"/>
          <w:szCs w:val="32"/>
          <w:lang w:eastAsia="zh-CN" w:bidi="zh-TW"/>
        </w:rPr>
        <w:t>。</w:t>
      </w:r>
    </w:p>
    <w:sectPr>
      <w:headerReference r:id="rId5" w:type="default"/>
      <w:footerReference r:id="rId6" w:type="default"/>
      <w:pgSz w:w="11906" w:h="16838"/>
      <w:pgMar w:top="1701" w:right="1417"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r>
      <w:rPr>
        <w:lang w:eastAsia="zh-CN" w:bidi="ar-SA"/>
      </w:rPr>
      <mc:AlternateContent>
        <mc:Choice Requires="wps">
          <w:drawing>
            <wp:anchor distT="0" distB="0" distL="0" distR="0" simplePos="0" relativeHeight="251659264" behindDoc="1" locked="0" layoutInCell="1" allowOverlap="1">
              <wp:simplePos x="0" y="0"/>
              <wp:positionH relativeFrom="page">
                <wp:posOffset>5699125</wp:posOffset>
              </wp:positionH>
              <wp:positionV relativeFrom="page">
                <wp:posOffset>9648190</wp:posOffset>
              </wp:positionV>
              <wp:extent cx="626110" cy="123190"/>
              <wp:effectExtent l="0" t="0" r="0" b="0"/>
              <wp:wrapNone/>
              <wp:docPr id="2" name="Shape 8"/>
              <wp:cNvGraphicFramePr/>
              <a:graphic xmlns:a="http://schemas.openxmlformats.org/drawingml/2006/main">
                <a:graphicData uri="http://schemas.microsoft.com/office/word/2010/wordprocessingShape">
                  <wps:wsp>
                    <wps:cNvSpPr txBox="1"/>
                    <wps:spPr>
                      <a:xfrm>
                        <a:off x="0" y="0"/>
                        <a:ext cx="626110" cy="123190"/>
                      </a:xfrm>
                      <a:prstGeom prst="rect">
                        <a:avLst/>
                      </a:prstGeom>
                      <a:noFill/>
                    </wps:spPr>
                    <wps:txbx>
                      <w:txbxContent>
                        <w:p>
                          <w:pPr>
                            <w:pStyle w:val="11"/>
                          </w:pPr>
                        </w:p>
                      </w:txbxContent>
                    </wps:txbx>
                    <wps:bodyPr wrap="none" lIns="0" tIns="0" rIns="0" bIns="0">
                      <a:spAutoFit/>
                    </wps:bodyPr>
                  </wps:wsp>
                </a:graphicData>
              </a:graphic>
            </wp:anchor>
          </w:drawing>
        </mc:Choice>
        <mc:Fallback>
          <w:pict>
            <v:shape id="Shape 8" o:spid="_x0000_s1026" o:spt="202" type="#_x0000_t202" style="position:absolute;left:0pt;margin-left:448.75pt;margin-top:759.7pt;height:9.7pt;width:49.3pt;mso-position-horizontal-relative:page;mso-position-vertical-relative:page;mso-wrap-style:none;z-index:-251657216;mso-width-relative:page;mso-height-relative:page;" filled="f" stroked="f" coordsize="21600,21600" o:gfxdata="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PNNfB2AAA&#10;AA0BAAAPAAAAAAAAAAEAIAAAACIAAABkcnMvZG93bnJldi54bWxQSwECFAAUAAAACACHTuJAQ2xU&#10;Y6wBAABvAwAADgAAAAAAAAABACAAAAAnAQAAZHJzL2Uyb0RvYy54bWxQSwUGAAAAAAYABgBZAQAA&#10;RQUAAAAA&#10;">
              <v:fill on="f" focussize="0,0"/>
              <v:stroke on="f"/>
              <v:imagedata o:title=""/>
              <o:lock v:ext="edit" aspectratio="f"/>
              <v:textbox inset="0mm,0mm,0mm,0mm" style="mso-fit-shape-to-text:t;">
                <w:txbxContent>
                  <w:p>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901"/>
        <w:tab w:val="clear" w:pos="4153"/>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901"/>
        <w:tab w:val="clear" w:pos="4153"/>
      </w:tabs>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3097B"/>
    <w:multiLevelType w:val="singleLevel"/>
    <w:tmpl w:val="13B309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YzYwMjgxYTZkNWFjMjlmNTk3Y2Q2NDNlY2M4ZDgifQ=="/>
  </w:docVars>
  <w:rsids>
    <w:rsidRoot w:val="22F125AD"/>
    <w:rsid w:val="001457A0"/>
    <w:rsid w:val="00182B9A"/>
    <w:rsid w:val="0039049C"/>
    <w:rsid w:val="008B4212"/>
    <w:rsid w:val="009D3216"/>
    <w:rsid w:val="009D4433"/>
    <w:rsid w:val="00C777D8"/>
    <w:rsid w:val="00DF0647"/>
    <w:rsid w:val="00E33EF0"/>
    <w:rsid w:val="01F77735"/>
    <w:rsid w:val="03D80B70"/>
    <w:rsid w:val="05D174DF"/>
    <w:rsid w:val="0C3A767B"/>
    <w:rsid w:val="0CF900AE"/>
    <w:rsid w:val="0EB53B67"/>
    <w:rsid w:val="0EEA28B5"/>
    <w:rsid w:val="12A5646F"/>
    <w:rsid w:val="15E22455"/>
    <w:rsid w:val="1A77739E"/>
    <w:rsid w:val="1B1B5F9C"/>
    <w:rsid w:val="22F125AD"/>
    <w:rsid w:val="24611C92"/>
    <w:rsid w:val="25A606D5"/>
    <w:rsid w:val="27482E18"/>
    <w:rsid w:val="29AB1F7A"/>
    <w:rsid w:val="2BFA7F82"/>
    <w:rsid w:val="2FFC017F"/>
    <w:rsid w:val="39CD756C"/>
    <w:rsid w:val="3D7263A6"/>
    <w:rsid w:val="40CE46A6"/>
    <w:rsid w:val="422D710F"/>
    <w:rsid w:val="428209D4"/>
    <w:rsid w:val="42AA1AB2"/>
    <w:rsid w:val="44EB17F8"/>
    <w:rsid w:val="48CF11B7"/>
    <w:rsid w:val="49BC2D59"/>
    <w:rsid w:val="555F7D73"/>
    <w:rsid w:val="56E7586E"/>
    <w:rsid w:val="5841764B"/>
    <w:rsid w:val="5A3460A8"/>
    <w:rsid w:val="5B6F73E6"/>
    <w:rsid w:val="5D1807FA"/>
    <w:rsid w:val="60DF0166"/>
    <w:rsid w:val="61FC18D7"/>
    <w:rsid w:val="66B62C5C"/>
    <w:rsid w:val="6B083660"/>
    <w:rsid w:val="72A87513"/>
    <w:rsid w:val="73100086"/>
    <w:rsid w:val="745E5422"/>
    <w:rsid w:val="753D7992"/>
    <w:rsid w:val="78B9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8">
    <w:name w:val="Heading #1|1"/>
    <w:basedOn w:val="1"/>
    <w:qFormat/>
    <w:uiPriority w:val="0"/>
    <w:pPr>
      <w:spacing w:after="500" w:line="630" w:lineRule="exact"/>
      <w:jc w:val="center"/>
      <w:outlineLvl w:val="0"/>
    </w:pPr>
    <w:rPr>
      <w:rFonts w:ascii="宋体" w:hAnsi="宋体" w:eastAsia="宋体" w:cs="宋体"/>
      <w:sz w:val="44"/>
      <w:szCs w:val="44"/>
      <w:lang w:val="zh-TW" w:eastAsia="zh-TW" w:bidi="zh-TW"/>
    </w:rPr>
  </w:style>
  <w:style w:type="paragraph" w:customStyle="1" w:styleId="9">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10">
    <w:name w:val="Body text|2"/>
    <w:basedOn w:val="1"/>
    <w:qFormat/>
    <w:uiPriority w:val="0"/>
    <w:rPr>
      <w:sz w:val="28"/>
      <w:szCs w:val="28"/>
      <w:lang w:val="zh-TW" w:eastAsia="zh-TW" w:bidi="zh-TW"/>
    </w:rPr>
  </w:style>
  <w:style w:type="paragraph" w:customStyle="1" w:styleId="11">
    <w:name w:val="Header or footer|1"/>
    <w:basedOn w:val="1"/>
    <w:qFormat/>
    <w:uiPriority w:val="0"/>
    <w:rPr>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5964</Words>
  <Characters>6042</Characters>
  <Lines>49</Lines>
  <Paragraphs>13</Paragraphs>
  <TotalTime>33</TotalTime>
  <ScaleCrop>false</ScaleCrop>
  <LinksUpToDate>false</LinksUpToDate>
  <CharactersWithSpaces>6126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2021-03-10T03:14:00Z</dcterms:created>
  <dc:creator>我这么可爱不可以死啊</dc:creator>
  <cp:lastModifiedBy>Administrator</cp:lastModifiedBy>
  <cp:lastPrinted>2023-06-06T06:45:00Z</cp:lastPrinted>
  <dcterms:modified xsi:type="dcterms:W3CDTF">2023-06-06T07:15:57Z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294880983_btnclosed</vt:lpwstr>
  </property>
  <property fmtid="{D5CDD505-2E9C-101B-9397-08002B2CF9AE}" pid="4" name="ICV">
    <vt:lpwstr>BF4493F68EEC46F895FA08BDCE7D92EC_13</vt:lpwstr>
  </property>
</Properties>
</file>