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1254AC">
        <w:trPr>
          <w:trHeight w:val="13295"/>
        </w:trPr>
        <w:tc>
          <w:tcPr>
            <w:tcW w:w="9180" w:type="dxa"/>
          </w:tcPr>
          <w:p w:rsidR="001254AC" w:rsidRDefault="00CF5441">
            <w:pPr>
              <w:pStyle w:val="Default"/>
              <w:spacing w:line="56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t>审批意见：</w:t>
            </w:r>
            <w:r w:rsidR="0039330F">
              <w:rPr>
                <w:rFonts w:ascii="Times New Roman" w:eastAsia="仿宋" w:hAnsi="Times New Roman" w:cs="Times New Roman"/>
                <w:bCs/>
                <w:color w:val="auto"/>
                <w:sz w:val="32"/>
                <w:szCs w:val="32"/>
              </w:rPr>
              <w:t xml:space="preserve">                      </w:t>
            </w:r>
            <w:r>
              <w:rPr>
                <w:rFonts w:ascii="Times New Roman" w:eastAsia="仿宋" w:hAnsi="Times New Roman" w:cs="Times New Roman"/>
                <w:bCs/>
                <w:color w:val="auto"/>
                <w:sz w:val="32"/>
                <w:szCs w:val="32"/>
              </w:rPr>
              <w:t xml:space="preserve"> </w:t>
            </w:r>
            <w:r>
              <w:rPr>
                <w:rFonts w:ascii="Times New Roman" w:eastAsia="仿宋" w:hAnsi="仿宋" w:cs="Times New Roman"/>
                <w:bCs/>
                <w:color w:val="auto"/>
                <w:sz w:val="32"/>
                <w:szCs w:val="32"/>
              </w:rPr>
              <w:t>株</w:t>
            </w:r>
            <w:proofErr w:type="gramStart"/>
            <w:r>
              <w:rPr>
                <w:rFonts w:ascii="Times New Roman" w:eastAsia="仿宋" w:hAnsi="仿宋" w:cs="Times New Roman"/>
                <w:bCs/>
                <w:color w:val="auto"/>
                <w:sz w:val="32"/>
                <w:szCs w:val="32"/>
              </w:rPr>
              <w:t>醴</w:t>
            </w:r>
            <w:proofErr w:type="gramEnd"/>
            <w:r>
              <w:rPr>
                <w:rFonts w:ascii="Times New Roman" w:eastAsia="仿宋" w:hAnsi="仿宋" w:cs="Times New Roman"/>
                <w:bCs/>
                <w:color w:val="auto"/>
                <w:sz w:val="32"/>
                <w:szCs w:val="32"/>
              </w:rPr>
              <w:t>环评表〔</w:t>
            </w:r>
            <w:r>
              <w:rPr>
                <w:rFonts w:ascii="Times New Roman" w:eastAsia="仿宋" w:hAnsi="Times New Roman" w:cs="Times New Roman"/>
                <w:bCs/>
                <w:color w:val="auto"/>
                <w:sz w:val="32"/>
                <w:szCs w:val="32"/>
              </w:rPr>
              <w:t>2022</w:t>
            </w:r>
            <w:r>
              <w:rPr>
                <w:rFonts w:ascii="Times New Roman" w:eastAsia="仿宋" w:hAnsi="仿宋" w:cs="Times New Roman"/>
                <w:bCs/>
                <w:color w:val="auto"/>
                <w:sz w:val="32"/>
                <w:szCs w:val="32"/>
              </w:rPr>
              <w:t>〕</w:t>
            </w:r>
            <w:r w:rsidR="0039330F">
              <w:rPr>
                <w:rFonts w:ascii="Times New Roman" w:eastAsia="仿宋" w:hAnsi="Times New Roman" w:cs="Times New Roman" w:hint="eastAsia"/>
                <w:bCs/>
                <w:color w:val="auto"/>
                <w:sz w:val="32"/>
                <w:szCs w:val="32"/>
              </w:rPr>
              <w:t>123</w:t>
            </w:r>
            <w:r>
              <w:rPr>
                <w:rFonts w:ascii="Times New Roman" w:eastAsia="仿宋" w:hAnsi="仿宋" w:cs="Times New Roman"/>
                <w:bCs/>
                <w:color w:val="auto"/>
                <w:sz w:val="32"/>
                <w:szCs w:val="32"/>
              </w:rPr>
              <w:t>号</w:t>
            </w:r>
          </w:p>
          <w:p w:rsidR="001254AC" w:rsidRDefault="00C02020" w:rsidP="00C02020">
            <w:pPr>
              <w:adjustRightInd/>
              <w:snapToGrid/>
              <w:spacing w:line="560" w:lineRule="exact"/>
              <w:ind w:firstLineChars="200" w:firstLine="640"/>
              <w:rPr>
                <w:rFonts w:eastAsia="仿宋" w:cs="Times New Roman"/>
                <w:b w:val="0"/>
                <w:bCs/>
                <w:kern w:val="0"/>
                <w:sz w:val="32"/>
                <w:szCs w:val="32"/>
              </w:rPr>
            </w:pPr>
            <w:r>
              <w:rPr>
                <w:rFonts w:eastAsia="仿宋" w:hAnsi="仿宋" w:cs="Times New Roman" w:hint="eastAsia"/>
                <w:b w:val="0"/>
                <w:sz w:val="32"/>
                <w:szCs w:val="32"/>
              </w:rPr>
              <w:t>一、</w:t>
            </w:r>
            <w:r w:rsidR="00CF5441">
              <w:rPr>
                <w:rFonts w:eastAsia="仿宋" w:hAnsi="仿宋" w:cs="Times New Roman" w:hint="eastAsia"/>
                <w:b w:val="0"/>
                <w:sz w:val="32"/>
                <w:szCs w:val="32"/>
              </w:rPr>
              <w:t>醴陵市鼎辰矿产品销售有限公司</w:t>
            </w:r>
            <w:r w:rsidR="00CF5441">
              <w:rPr>
                <w:rFonts w:eastAsia="仿宋" w:hAnsi="仿宋" w:cs="Times New Roman"/>
                <w:b w:val="0"/>
                <w:bCs/>
                <w:kern w:val="0"/>
                <w:sz w:val="32"/>
                <w:szCs w:val="32"/>
              </w:rPr>
              <w:t>拟投资</w:t>
            </w:r>
            <w:r w:rsidR="00CF5441">
              <w:rPr>
                <w:rFonts w:eastAsia="仿宋" w:cs="Times New Roman" w:hint="eastAsia"/>
                <w:b w:val="0"/>
                <w:bCs/>
                <w:kern w:val="0"/>
                <w:sz w:val="32"/>
                <w:szCs w:val="32"/>
              </w:rPr>
              <w:t>2000.0</w:t>
            </w:r>
            <w:r w:rsidR="00CF5441">
              <w:rPr>
                <w:rFonts w:eastAsia="仿宋" w:hAnsi="仿宋" w:cs="Times New Roman"/>
                <w:b w:val="0"/>
                <w:bCs/>
                <w:kern w:val="0"/>
                <w:sz w:val="32"/>
                <w:szCs w:val="32"/>
              </w:rPr>
              <w:t>万元，在</w:t>
            </w:r>
            <w:r w:rsidR="00CF5441">
              <w:rPr>
                <w:rFonts w:eastAsia="仿宋" w:hAnsi="仿宋" w:cs="Times New Roman" w:hint="eastAsia"/>
                <w:b w:val="0"/>
                <w:sz w:val="32"/>
                <w:szCs w:val="32"/>
              </w:rPr>
              <w:t>醴陵</w:t>
            </w:r>
            <w:r w:rsidR="0039330F">
              <w:rPr>
                <w:rFonts w:eastAsia="仿宋" w:hAnsi="仿宋" w:cs="Times New Roman" w:hint="eastAsia"/>
                <w:b w:val="0"/>
                <w:sz w:val="32"/>
                <w:szCs w:val="32"/>
              </w:rPr>
              <w:t>经济开发区</w:t>
            </w:r>
            <w:r w:rsidR="00CF5441">
              <w:rPr>
                <w:rFonts w:eastAsia="仿宋" w:hAnsi="仿宋" w:cs="Times New Roman" w:hint="eastAsia"/>
                <w:b w:val="0"/>
                <w:sz w:val="32"/>
                <w:szCs w:val="32"/>
              </w:rPr>
              <w:t>陶瓷科技</w:t>
            </w:r>
            <w:proofErr w:type="gramStart"/>
            <w:r w:rsidR="00CF5441">
              <w:rPr>
                <w:rFonts w:eastAsia="仿宋" w:hAnsi="仿宋" w:cs="Times New Roman" w:hint="eastAsia"/>
                <w:b w:val="0"/>
                <w:sz w:val="32"/>
                <w:szCs w:val="32"/>
              </w:rPr>
              <w:t>园艺瓷路</w:t>
            </w:r>
            <w:r w:rsidR="00CF5441">
              <w:rPr>
                <w:rFonts w:eastAsia="仿宋" w:hAnsi="仿宋" w:cs="Times New Roman"/>
                <w:b w:val="0"/>
                <w:bCs/>
                <w:kern w:val="0"/>
                <w:sz w:val="32"/>
                <w:szCs w:val="32"/>
              </w:rPr>
              <w:t>建设</w:t>
            </w:r>
            <w:proofErr w:type="gramEnd"/>
            <w:r w:rsidR="00CF5441">
              <w:rPr>
                <w:rFonts w:eastAsia="仿宋" w:cs="Times New Roman"/>
                <w:b w:val="0"/>
                <w:bCs/>
                <w:kern w:val="0"/>
                <w:sz w:val="32"/>
                <w:szCs w:val="32"/>
              </w:rPr>
              <w:t>“</w:t>
            </w:r>
            <w:r w:rsidR="00CF5441">
              <w:rPr>
                <w:rFonts w:eastAsia="仿宋" w:hAnsi="仿宋" w:cs="Times New Roman" w:hint="eastAsia"/>
                <w:b w:val="0"/>
                <w:sz w:val="32"/>
                <w:szCs w:val="32"/>
              </w:rPr>
              <w:t>年加工</w:t>
            </w:r>
            <w:r w:rsidR="00CF5441">
              <w:rPr>
                <w:rFonts w:eastAsia="仿宋" w:hAnsi="仿宋" w:cs="Times New Roman" w:hint="eastAsia"/>
                <w:b w:val="0"/>
                <w:sz w:val="32"/>
                <w:szCs w:val="32"/>
              </w:rPr>
              <w:t>3.5</w:t>
            </w:r>
            <w:r w:rsidR="00CF5441">
              <w:rPr>
                <w:rFonts w:eastAsia="仿宋" w:hAnsi="仿宋" w:cs="Times New Roman" w:hint="eastAsia"/>
                <w:b w:val="0"/>
                <w:sz w:val="32"/>
                <w:szCs w:val="32"/>
              </w:rPr>
              <w:t>万吨石英砂建设项目”。项目</w:t>
            </w:r>
            <w:r w:rsidR="002A3BA1">
              <w:rPr>
                <w:rFonts w:eastAsia="仿宋" w:hAnsi="仿宋" w:cs="Times New Roman" w:hint="eastAsia"/>
                <w:b w:val="0"/>
                <w:sz w:val="32"/>
                <w:szCs w:val="32"/>
              </w:rPr>
              <w:t>租赁湖南奥特朗工业装备有限公司厂房，</w:t>
            </w:r>
            <w:r w:rsidR="00CF5441">
              <w:rPr>
                <w:rFonts w:eastAsia="仿宋" w:hAnsi="仿宋" w:cs="Times New Roman" w:hint="eastAsia"/>
                <w:b w:val="0"/>
                <w:sz w:val="32"/>
                <w:szCs w:val="32"/>
              </w:rPr>
              <w:t>总占地面积</w:t>
            </w:r>
            <w:r w:rsidR="00CF5441">
              <w:rPr>
                <w:rFonts w:eastAsia="仿宋" w:hAnsi="仿宋" w:cs="Times New Roman" w:hint="eastAsia"/>
                <w:b w:val="0"/>
                <w:sz w:val="32"/>
                <w:szCs w:val="32"/>
              </w:rPr>
              <w:t>2368m</w:t>
            </w:r>
            <w:r w:rsidR="00CF5441">
              <w:rPr>
                <w:rFonts w:eastAsia="仿宋" w:hAnsi="仿宋" w:cs="Times New Roman" w:hint="eastAsia"/>
                <w:b w:val="0"/>
                <w:sz w:val="32"/>
                <w:szCs w:val="32"/>
                <w:vertAlign w:val="superscript"/>
              </w:rPr>
              <w:t>2</w:t>
            </w:r>
            <w:r w:rsidR="00CF5441">
              <w:rPr>
                <w:rFonts w:eastAsia="仿宋" w:hAnsi="仿宋" w:cs="Times New Roman" w:hint="eastAsia"/>
                <w:b w:val="0"/>
                <w:sz w:val="32"/>
                <w:szCs w:val="32"/>
              </w:rPr>
              <w:t>，建筑面积</w:t>
            </w:r>
            <w:r w:rsidR="00CF5441">
              <w:rPr>
                <w:rFonts w:eastAsia="仿宋" w:hAnsi="仿宋" w:cs="Times New Roman" w:hint="eastAsia"/>
                <w:b w:val="0"/>
                <w:sz w:val="32"/>
                <w:szCs w:val="32"/>
              </w:rPr>
              <w:t>1728m</w:t>
            </w:r>
            <w:r w:rsidR="00CF5441">
              <w:rPr>
                <w:rFonts w:eastAsia="仿宋" w:hAnsi="仿宋" w:cs="Times New Roman" w:hint="eastAsia"/>
                <w:b w:val="0"/>
                <w:sz w:val="32"/>
                <w:szCs w:val="32"/>
                <w:vertAlign w:val="superscript"/>
              </w:rPr>
              <w:t>2</w:t>
            </w:r>
            <w:r w:rsidR="00CF5441">
              <w:rPr>
                <w:rFonts w:eastAsia="仿宋" w:hAnsi="仿宋" w:cs="Times New Roman" w:hint="eastAsia"/>
                <w:b w:val="0"/>
                <w:sz w:val="32"/>
                <w:szCs w:val="32"/>
              </w:rPr>
              <w:t>，</w:t>
            </w:r>
            <w:r w:rsidR="00A876FB">
              <w:rPr>
                <w:rFonts w:eastAsia="仿宋" w:hAnsi="仿宋" w:cs="Times New Roman" w:hint="eastAsia"/>
                <w:b w:val="0"/>
                <w:sz w:val="32"/>
                <w:szCs w:val="32"/>
              </w:rPr>
              <w:t>规划设置加工生产区、</w:t>
            </w:r>
            <w:r w:rsidR="00CF5441">
              <w:rPr>
                <w:rFonts w:eastAsia="仿宋" w:hAnsi="仿宋" w:cs="Times New Roman" w:hint="eastAsia"/>
                <w:b w:val="0"/>
                <w:sz w:val="32"/>
                <w:szCs w:val="32"/>
              </w:rPr>
              <w:t>成品仓储区、</w:t>
            </w:r>
            <w:r w:rsidR="00A876FB">
              <w:rPr>
                <w:rFonts w:eastAsia="仿宋" w:hAnsi="仿宋" w:cs="Times New Roman" w:hint="eastAsia"/>
                <w:b w:val="0"/>
                <w:sz w:val="32"/>
                <w:szCs w:val="32"/>
              </w:rPr>
              <w:t>原料仓储区、</w:t>
            </w:r>
            <w:proofErr w:type="gramStart"/>
            <w:r w:rsidR="00CF5441">
              <w:rPr>
                <w:rFonts w:eastAsia="仿宋" w:hAnsi="仿宋" w:cs="Times New Roman" w:hint="eastAsia"/>
                <w:b w:val="0"/>
                <w:sz w:val="32"/>
                <w:szCs w:val="32"/>
              </w:rPr>
              <w:t>储酸房</w:t>
            </w:r>
            <w:proofErr w:type="gramEnd"/>
            <w:r w:rsidR="00CF5441">
              <w:rPr>
                <w:rFonts w:eastAsia="仿宋" w:hAnsi="仿宋" w:cs="Times New Roman" w:hint="eastAsia"/>
                <w:b w:val="0"/>
                <w:sz w:val="32"/>
                <w:szCs w:val="32"/>
              </w:rPr>
              <w:t>、储碱房、废水处理区、办公生活区</w:t>
            </w:r>
            <w:r w:rsidR="00A876FB">
              <w:rPr>
                <w:rFonts w:eastAsia="仿宋" w:hAnsi="仿宋" w:cs="Times New Roman" w:hint="eastAsia"/>
                <w:b w:val="0"/>
                <w:sz w:val="32"/>
                <w:szCs w:val="32"/>
              </w:rPr>
              <w:t>，</w:t>
            </w:r>
            <w:proofErr w:type="gramStart"/>
            <w:r w:rsidR="00CF5441">
              <w:rPr>
                <w:rFonts w:eastAsia="仿宋" w:hAnsi="仿宋" w:cs="Times New Roman" w:hint="eastAsia"/>
                <w:b w:val="0"/>
                <w:sz w:val="32"/>
                <w:szCs w:val="32"/>
              </w:rPr>
              <w:t>配套</w:t>
            </w:r>
            <w:r w:rsidR="00A876FB">
              <w:rPr>
                <w:rFonts w:eastAsia="仿宋" w:hAnsi="仿宋" w:cs="Times New Roman" w:hint="eastAsia"/>
                <w:b w:val="0"/>
                <w:sz w:val="32"/>
                <w:szCs w:val="32"/>
              </w:rPr>
              <w:t>给</w:t>
            </w:r>
            <w:proofErr w:type="gramEnd"/>
            <w:r w:rsidR="00A876FB">
              <w:rPr>
                <w:rFonts w:eastAsia="仿宋" w:hAnsi="仿宋" w:cs="Times New Roman" w:hint="eastAsia"/>
                <w:b w:val="0"/>
                <w:sz w:val="32"/>
                <w:szCs w:val="32"/>
              </w:rPr>
              <w:t>排水、供电等</w:t>
            </w:r>
            <w:r w:rsidR="00CF5441">
              <w:rPr>
                <w:rFonts w:eastAsia="仿宋" w:hAnsi="仿宋" w:cs="Times New Roman" w:hint="eastAsia"/>
                <w:b w:val="0"/>
                <w:sz w:val="32"/>
                <w:szCs w:val="32"/>
              </w:rPr>
              <w:t>公用工程</w:t>
            </w:r>
            <w:r w:rsidR="00A876FB">
              <w:rPr>
                <w:rFonts w:eastAsia="仿宋" w:hAnsi="仿宋" w:cs="Times New Roman" w:hint="eastAsia"/>
                <w:b w:val="0"/>
                <w:sz w:val="32"/>
                <w:szCs w:val="32"/>
              </w:rPr>
              <w:t>和废水、废气、噪声、固</w:t>
            </w:r>
            <w:proofErr w:type="gramStart"/>
            <w:r w:rsidR="00A876FB">
              <w:rPr>
                <w:rFonts w:eastAsia="仿宋" w:hAnsi="仿宋" w:cs="Times New Roman" w:hint="eastAsia"/>
                <w:b w:val="0"/>
                <w:sz w:val="32"/>
                <w:szCs w:val="32"/>
              </w:rPr>
              <w:t>废处理</w:t>
            </w:r>
            <w:proofErr w:type="gramEnd"/>
            <w:r w:rsidR="00CF5441">
              <w:rPr>
                <w:rFonts w:eastAsia="仿宋" w:hAnsi="仿宋" w:cs="Times New Roman" w:hint="eastAsia"/>
                <w:b w:val="0"/>
                <w:sz w:val="32"/>
                <w:szCs w:val="32"/>
              </w:rPr>
              <w:t>等</w:t>
            </w:r>
            <w:r w:rsidR="00A876FB">
              <w:rPr>
                <w:rFonts w:eastAsia="仿宋" w:hAnsi="仿宋" w:cs="Times New Roman" w:hint="eastAsia"/>
                <w:b w:val="0"/>
                <w:sz w:val="32"/>
                <w:szCs w:val="32"/>
              </w:rPr>
              <w:t>环保工程</w:t>
            </w:r>
            <w:r w:rsidR="00CF5441">
              <w:rPr>
                <w:rFonts w:eastAsia="仿宋" w:hAnsi="仿宋" w:cs="Times New Roman" w:hint="eastAsia"/>
                <w:b w:val="0"/>
                <w:sz w:val="32"/>
                <w:szCs w:val="32"/>
              </w:rPr>
              <w:t>。项目年加工</w:t>
            </w:r>
            <w:r w:rsidR="00CF5441">
              <w:rPr>
                <w:rFonts w:eastAsia="仿宋" w:hAnsi="仿宋" w:cs="Times New Roman" w:hint="eastAsia"/>
                <w:b w:val="0"/>
                <w:sz w:val="32"/>
                <w:szCs w:val="32"/>
              </w:rPr>
              <w:t>3.5</w:t>
            </w:r>
            <w:r w:rsidR="00CF5441">
              <w:rPr>
                <w:rFonts w:eastAsia="仿宋" w:hAnsi="仿宋" w:cs="Times New Roman" w:hint="eastAsia"/>
                <w:b w:val="0"/>
                <w:sz w:val="32"/>
                <w:szCs w:val="32"/>
              </w:rPr>
              <w:t>万吨石英砂</w:t>
            </w:r>
            <w:r w:rsidR="00CF5441">
              <w:rPr>
                <w:rFonts w:eastAsia="仿宋" w:hAnsi="仿宋" w:cs="Times New Roman"/>
                <w:b w:val="0"/>
                <w:bCs/>
                <w:kern w:val="0"/>
                <w:sz w:val="32"/>
                <w:szCs w:val="32"/>
              </w:rPr>
              <w:t>。</w:t>
            </w:r>
          </w:p>
          <w:p w:rsidR="001254AC" w:rsidRDefault="00CF5441">
            <w:pPr>
              <w:adjustRightInd/>
              <w:snapToGrid/>
              <w:spacing w:line="560" w:lineRule="exact"/>
              <w:ind w:firstLine="645"/>
              <w:rPr>
                <w:rFonts w:eastAsia="仿宋" w:cs="Times New Roman"/>
                <w:b w:val="0"/>
                <w:bCs/>
                <w:kern w:val="0"/>
                <w:sz w:val="32"/>
                <w:szCs w:val="32"/>
              </w:rPr>
            </w:pPr>
            <w:r>
              <w:rPr>
                <w:rFonts w:eastAsia="仿宋" w:hAnsi="仿宋" w:cs="Times New Roman"/>
                <w:b w:val="0"/>
                <w:bCs/>
                <w:kern w:val="0"/>
                <w:sz w:val="32"/>
                <w:szCs w:val="32"/>
              </w:rPr>
              <w:t>根据</w:t>
            </w:r>
            <w:r>
              <w:rPr>
                <w:rFonts w:eastAsia="仿宋" w:hAnsi="仿宋" w:cs="Times New Roman" w:hint="eastAsia"/>
                <w:b w:val="0"/>
                <w:bCs/>
                <w:kern w:val="0"/>
                <w:sz w:val="32"/>
                <w:szCs w:val="32"/>
              </w:rPr>
              <w:t>长沙瑾瑶环保科技有限公司</w:t>
            </w:r>
            <w:r>
              <w:rPr>
                <w:rFonts w:eastAsia="仿宋" w:hAnsi="仿宋" w:cs="Times New Roman"/>
                <w:b w:val="0"/>
                <w:bCs/>
                <w:kern w:val="0"/>
                <w:sz w:val="32"/>
                <w:szCs w:val="32"/>
              </w:rPr>
              <w:t>编制的环境影响报告</w:t>
            </w:r>
            <w:proofErr w:type="gramStart"/>
            <w:r>
              <w:rPr>
                <w:rFonts w:eastAsia="仿宋" w:hAnsi="仿宋" w:cs="Times New Roman"/>
                <w:b w:val="0"/>
                <w:bCs/>
                <w:kern w:val="0"/>
                <w:sz w:val="32"/>
                <w:szCs w:val="32"/>
              </w:rPr>
              <w:t>表分析</w:t>
            </w:r>
            <w:proofErr w:type="gramEnd"/>
            <w:r>
              <w:rPr>
                <w:rFonts w:eastAsia="仿宋" w:hAnsi="仿宋" w:cs="Times New Roman"/>
                <w:b w:val="0"/>
                <w:bCs/>
                <w:kern w:val="0"/>
                <w:sz w:val="32"/>
                <w:szCs w:val="32"/>
              </w:rPr>
              <w:t>结论、专家技术审查意见，在建设单位落实环</w:t>
            </w:r>
            <w:proofErr w:type="gramStart"/>
            <w:r>
              <w:rPr>
                <w:rFonts w:eastAsia="仿宋" w:hAnsi="仿宋" w:cs="Times New Roman"/>
                <w:b w:val="0"/>
                <w:bCs/>
                <w:kern w:val="0"/>
                <w:sz w:val="32"/>
                <w:szCs w:val="32"/>
              </w:rPr>
              <w:t>评报告</w:t>
            </w:r>
            <w:proofErr w:type="gramEnd"/>
            <w:r>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1254AC" w:rsidRDefault="00CF5441">
            <w:pPr>
              <w:spacing w:line="560" w:lineRule="exact"/>
              <w:ind w:firstLine="645"/>
              <w:rPr>
                <w:rFonts w:eastAsia="仿宋" w:cs="Times New Roman"/>
                <w:b w:val="0"/>
                <w:bCs/>
                <w:kern w:val="0"/>
                <w:sz w:val="32"/>
                <w:szCs w:val="32"/>
              </w:rPr>
            </w:pPr>
            <w:r>
              <w:rPr>
                <w:rFonts w:eastAsia="仿宋" w:hAnsi="仿宋" w:cs="Times New Roman"/>
                <w:b w:val="0"/>
                <w:bCs/>
                <w:kern w:val="0"/>
                <w:sz w:val="32"/>
                <w:szCs w:val="32"/>
              </w:rPr>
              <w:t>二、工程设计、建设和运营管理中应重点做好的工作。</w:t>
            </w:r>
          </w:p>
          <w:p w:rsidR="001254AC" w:rsidRDefault="00CF5441">
            <w:pPr>
              <w:spacing w:line="560" w:lineRule="exact"/>
              <w:ind w:firstLine="645"/>
              <w:rPr>
                <w:rFonts w:eastAsia="仿宋" w:cs="Times New Roman"/>
                <w:b w:val="0"/>
                <w:bCs/>
                <w:kern w:val="0"/>
                <w:sz w:val="32"/>
                <w:szCs w:val="32"/>
              </w:rPr>
            </w:pPr>
            <w:r>
              <w:rPr>
                <w:rFonts w:eastAsia="仿宋" w:cs="Times New Roman"/>
                <w:b w:val="0"/>
                <w:bCs/>
                <w:kern w:val="0"/>
                <w:sz w:val="32"/>
                <w:szCs w:val="32"/>
              </w:rPr>
              <w:t>1.</w:t>
            </w:r>
            <w:r w:rsidR="00561FB2">
              <w:rPr>
                <w:rFonts w:eastAsia="仿宋" w:cs="Times New Roman" w:hint="eastAsia"/>
                <w:b w:val="0"/>
                <w:bCs/>
                <w:kern w:val="0"/>
                <w:sz w:val="32"/>
                <w:szCs w:val="32"/>
              </w:rPr>
              <w:t xml:space="preserve"> </w:t>
            </w:r>
            <w:r>
              <w:rPr>
                <w:rFonts w:eastAsia="仿宋" w:hAnsi="仿宋" w:cs="Times New Roman"/>
                <w:b w:val="0"/>
                <w:bCs/>
                <w:kern w:val="0"/>
                <w:sz w:val="32"/>
                <w:szCs w:val="32"/>
              </w:rPr>
              <w:t>实行雨污分流，</w:t>
            </w:r>
            <w:r w:rsidR="00C02020">
              <w:rPr>
                <w:rFonts w:eastAsia="仿宋" w:hAnsi="仿宋" w:cs="Times New Roman" w:hint="eastAsia"/>
                <w:b w:val="0"/>
                <w:bCs/>
                <w:kern w:val="0"/>
                <w:sz w:val="32"/>
                <w:szCs w:val="32"/>
              </w:rPr>
              <w:t>酸雾净化处理废水、酸洗废水经厂内污水处理池中和处理后回用于洗砂</w:t>
            </w:r>
            <w:r>
              <w:rPr>
                <w:rFonts w:eastAsia="仿宋" w:hAnsi="仿宋" w:cs="Times New Roman" w:hint="eastAsia"/>
                <w:b w:val="0"/>
                <w:bCs/>
                <w:kern w:val="0"/>
                <w:sz w:val="32"/>
                <w:szCs w:val="32"/>
              </w:rPr>
              <w:t>；</w:t>
            </w:r>
            <w:r w:rsidR="00C02020">
              <w:rPr>
                <w:rFonts w:eastAsia="仿宋" w:hAnsi="仿宋" w:cs="Times New Roman" w:hint="eastAsia"/>
                <w:b w:val="0"/>
                <w:bCs/>
                <w:kern w:val="0"/>
                <w:sz w:val="32"/>
                <w:szCs w:val="32"/>
              </w:rPr>
              <w:t>生活污水经化粪池预处理达到《污水综合排放标准》（</w:t>
            </w:r>
            <w:r w:rsidR="00C02020">
              <w:rPr>
                <w:rFonts w:eastAsia="仿宋" w:hAnsi="仿宋" w:cs="Times New Roman" w:hint="eastAsia"/>
                <w:b w:val="0"/>
                <w:bCs/>
                <w:kern w:val="0"/>
                <w:sz w:val="32"/>
                <w:szCs w:val="32"/>
              </w:rPr>
              <w:t>GB 8978-1996</w:t>
            </w:r>
            <w:r w:rsidR="00C02020">
              <w:rPr>
                <w:rFonts w:eastAsia="仿宋" w:hAnsi="仿宋" w:cs="Times New Roman" w:hint="eastAsia"/>
                <w:b w:val="0"/>
                <w:bCs/>
                <w:kern w:val="0"/>
                <w:sz w:val="32"/>
                <w:szCs w:val="32"/>
              </w:rPr>
              <w:t>）表</w:t>
            </w:r>
            <w:r w:rsidR="00C02020">
              <w:rPr>
                <w:rFonts w:eastAsia="仿宋" w:hAnsi="仿宋" w:cs="Times New Roman" w:hint="eastAsia"/>
                <w:b w:val="0"/>
                <w:bCs/>
                <w:kern w:val="0"/>
                <w:sz w:val="32"/>
                <w:szCs w:val="32"/>
              </w:rPr>
              <w:t>4</w:t>
            </w:r>
            <w:proofErr w:type="gramStart"/>
            <w:r w:rsidR="00C02020">
              <w:rPr>
                <w:rFonts w:eastAsia="仿宋" w:hAnsi="仿宋" w:cs="Times New Roman" w:hint="eastAsia"/>
                <w:b w:val="0"/>
                <w:bCs/>
                <w:kern w:val="0"/>
                <w:sz w:val="32"/>
                <w:szCs w:val="32"/>
              </w:rPr>
              <w:t>三</w:t>
            </w:r>
            <w:proofErr w:type="gramEnd"/>
            <w:r w:rsidR="00C02020">
              <w:rPr>
                <w:rFonts w:eastAsia="仿宋" w:hAnsi="仿宋" w:cs="Times New Roman" w:hint="eastAsia"/>
                <w:b w:val="0"/>
                <w:bCs/>
                <w:kern w:val="0"/>
                <w:sz w:val="32"/>
                <w:szCs w:val="32"/>
              </w:rPr>
              <w:t>级标准后经园区污水管网进入醴陵经开区</w:t>
            </w:r>
            <w:r w:rsidR="00C02020">
              <w:rPr>
                <w:rFonts w:eastAsia="仿宋" w:hAnsi="仿宋" w:cs="Times New Roman" w:hint="eastAsia"/>
                <w:b w:val="0"/>
                <w:bCs/>
                <w:kern w:val="0"/>
                <w:sz w:val="32"/>
                <w:szCs w:val="32"/>
              </w:rPr>
              <w:t>B</w:t>
            </w:r>
            <w:r w:rsidR="00C02020">
              <w:rPr>
                <w:rFonts w:eastAsia="仿宋" w:hAnsi="仿宋" w:cs="Times New Roman" w:hint="eastAsia"/>
                <w:b w:val="0"/>
                <w:bCs/>
                <w:kern w:val="0"/>
                <w:sz w:val="32"/>
                <w:szCs w:val="32"/>
              </w:rPr>
              <w:t>区污水处理厂处理</w:t>
            </w:r>
            <w:r>
              <w:rPr>
                <w:rFonts w:eastAsia="仿宋" w:hAnsi="仿宋" w:cs="Times New Roman"/>
                <w:b w:val="0"/>
                <w:bCs/>
                <w:kern w:val="0"/>
                <w:sz w:val="32"/>
                <w:szCs w:val="32"/>
              </w:rPr>
              <w:t>。</w:t>
            </w:r>
          </w:p>
          <w:p w:rsidR="001254AC" w:rsidRDefault="00CF5441">
            <w:pPr>
              <w:adjustRightInd/>
              <w:snapToGrid/>
              <w:spacing w:line="560" w:lineRule="exact"/>
              <w:ind w:firstLineChars="200" w:firstLine="640"/>
              <w:rPr>
                <w:rFonts w:eastAsia="仿宋" w:cs="Times New Roman"/>
                <w:b w:val="0"/>
                <w:bCs/>
                <w:kern w:val="0"/>
                <w:sz w:val="32"/>
                <w:szCs w:val="32"/>
              </w:rPr>
            </w:pPr>
            <w:r>
              <w:rPr>
                <w:rFonts w:eastAsia="仿宋" w:cs="Times New Roman"/>
                <w:b w:val="0"/>
                <w:bCs/>
                <w:kern w:val="0"/>
                <w:sz w:val="32"/>
                <w:szCs w:val="32"/>
              </w:rPr>
              <w:t>2.</w:t>
            </w:r>
            <w:r w:rsidR="00561FB2">
              <w:rPr>
                <w:rFonts w:eastAsia="仿宋" w:cs="Times New Roman" w:hint="eastAsia"/>
                <w:b w:val="0"/>
                <w:bCs/>
                <w:kern w:val="0"/>
                <w:sz w:val="32"/>
                <w:szCs w:val="32"/>
              </w:rPr>
              <w:t xml:space="preserve"> </w:t>
            </w:r>
            <w:r>
              <w:rPr>
                <w:rFonts w:eastAsia="仿宋" w:cs="Times New Roman" w:hint="eastAsia"/>
                <w:b w:val="0"/>
                <w:bCs/>
                <w:kern w:val="0"/>
                <w:sz w:val="32"/>
                <w:szCs w:val="32"/>
              </w:rPr>
              <w:t>酸性废气经废气管收集至酸雾净化系统处理满足《大气污染物综合排放标准》</w:t>
            </w:r>
            <w:r>
              <w:rPr>
                <w:rFonts w:eastAsia="仿宋" w:cs="Times New Roman" w:hint="eastAsia"/>
                <w:b w:val="0"/>
                <w:bCs/>
                <w:kern w:val="0"/>
                <w:sz w:val="32"/>
                <w:szCs w:val="32"/>
              </w:rPr>
              <w:t>(GB16297-1996)</w:t>
            </w:r>
            <w:r>
              <w:rPr>
                <w:rFonts w:eastAsia="仿宋" w:cs="Times New Roman" w:hint="eastAsia"/>
                <w:b w:val="0"/>
                <w:bCs/>
                <w:kern w:val="0"/>
                <w:sz w:val="32"/>
                <w:szCs w:val="32"/>
              </w:rPr>
              <w:t>表</w:t>
            </w:r>
            <w:r>
              <w:rPr>
                <w:rFonts w:eastAsia="仿宋" w:cs="Times New Roman" w:hint="eastAsia"/>
                <w:b w:val="0"/>
                <w:bCs/>
                <w:kern w:val="0"/>
                <w:sz w:val="32"/>
                <w:szCs w:val="32"/>
              </w:rPr>
              <w:t>2</w:t>
            </w:r>
            <w:r>
              <w:rPr>
                <w:rFonts w:eastAsia="仿宋" w:cs="Times New Roman" w:hint="eastAsia"/>
                <w:b w:val="0"/>
                <w:bCs/>
                <w:kern w:val="0"/>
                <w:sz w:val="32"/>
                <w:szCs w:val="32"/>
              </w:rPr>
              <w:t>二级标准后</w:t>
            </w:r>
            <w:r w:rsidR="00561FB2">
              <w:rPr>
                <w:rFonts w:eastAsia="仿宋" w:cs="Times New Roman" w:hint="eastAsia"/>
                <w:b w:val="0"/>
                <w:bCs/>
                <w:kern w:val="0"/>
                <w:sz w:val="32"/>
                <w:szCs w:val="32"/>
              </w:rPr>
              <w:t>通过</w:t>
            </w:r>
            <w:r>
              <w:rPr>
                <w:rFonts w:eastAsia="仿宋" w:cs="Times New Roman" w:hint="eastAsia"/>
                <w:b w:val="0"/>
                <w:bCs/>
                <w:kern w:val="0"/>
                <w:sz w:val="32"/>
                <w:szCs w:val="32"/>
              </w:rPr>
              <w:t>15m</w:t>
            </w:r>
            <w:r>
              <w:rPr>
                <w:rFonts w:eastAsia="仿宋" w:cs="Times New Roman" w:hint="eastAsia"/>
                <w:b w:val="0"/>
                <w:bCs/>
                <w:kern w:val="0"/>
                <w:sz w:val="32"/>
                <w:szCs w:val="32"/>
              </w:rPr>
              <w:t>高排气筒排放；锅炉</w:t>
            </w:r>
            <w:r w:rsidR="000B1100">
              <w:rPr>
                <w:rFonts w:eastAsia="仿宋" w:cs="Times New Roman" w:hint="eastAsia"/>
                <w:b w:val="0"/>
                <w:bCs/>
                <w:kern w:val="0"/>
                <w:sz w:val="32"/>
                <w:szCs w:val="32"/>
              </w:rPr>
              <w:t>以天然气为燃料，</w:t>
            </w:r>
            <w:r>
              <w:rPr>
                <w:rFonts w:eastAsia="仿宋" w:cs="Times New Roman" w:hint="eastAsia"/>
                <w:b w:val="0"/>
                <w:bCs/>
                <w:kern w:val="0"/>
                <w:sz w:val="32"/>
                <w:szCs w:val="32"/>
              </w:rPr>
              <w:t>燃烧废气满足</w:t>
            </w:r>
            <w:r w:rsidR="00E2100C" w:rsidRPr="00E2100C">
              <w:rPr>
                <w:rFonts w:eastAsia="仿宋" w:cs="Times New Roman" w:hint="eastAsia"/>
                <w:b w:val="0"/>
                <w:bCs/>
                <w:kern w:val="0"/>
                <w:sz w:val="32"/>
                <w:szCs w:val="32"/>
              </w:rPr>
              <w:t>《锅炉大气污染物排放标准》</w:t>
            </w:r>
            <w:r w:rsidR="00E2100C" w:rsidRPr="00E2100C">
              <w:rPr>
                <w:rFonts w:eastAsia="仿宋" w:cs="Times New Roman" w:hint="eastAsia"/>
                <w:b w:val="0"/>
                <w:bCs/>
                <w:kern w:val="0"/>
                <w:sz w:val="32"/>
                <w:szCs w:val="32"/>
              </w:rPr>
              <w:t>(GB13271-2014)</w:t>
            </w:r>
            <w:r w:rsidR="00E2100C" w:rsidRPr="00E2100C">
              <w:rPr>
                <w:rFonts w:eastAsia="仿宋" w:cs="Times New Roman" w:hint="eastAsia"/>
                <w:b w:val="0"/>
                <w:bCs/>
                <w:kern w:val="0"/>
                <w:sz w:val="32"/>
                <w:szCs w:val="32"/>
              </w:rPr>
              <w:t>中表</w:t>
            </w:r>
            <w:r w:rsidR="00E2100C" w:rsidRPr="00E2100C">
              <w:rPr>
                <w:rFonts w:eastAsia="仿宋" w:cs="Times New Roman" w:hint="eastAsia"/>
                <w:b w:val="0"/>
                <w:bCs/>
                <w:kern w:val="0"/>
                <w:sz w:val="32"/>
                <w:szCs w:val="32"/>
              </w:rPr>
              <w:t>3</w:t>
            </w:r>
            <w:r w:rsidR="00E2100C" w:rsidRPr="00E2100C">
              <w:rPr>
                <w:rFonts w:eastAsia="仿宋" w:cs="Times New Roman" w:hint="eastAsia"/>
                <w:b w:val="0"/>
                <w:bCs/>
                <w:kern w:val="0"/>
                <w:sz w:val="32"/>
                <w:szCs w:val="32"/>
              </w:rPr>
              <w:t>大气污染</w:t>
            </w:r>
            <w:proofErr w:type="gramStart"/>
            <w:r w:rsidR="00E2100C" w:rsidRPr="00E2100C">
              <w:rPr>
                <w:rFonts w:eastAsia="仿宋" w:cs="Times New Roman" w:hint="eastAsia"/>
                <w:b w:val="0"/>
                <w:bCs/>
                <w:kern w:val="0"/>
                <w:sz w:val="32"/>
                <w:szCs w:val="32"/>
              </w:rPr>
              <w:t>物特别</w:t>
            </w:r>
            <w:proofErr w:type="gramEnd"/>
            <w:r w:rsidR="00E2100C" w:rsidRPr="00E2100C">
              <w:rPr>
                <w:rFonts w:eastAsia="仿宋" w:cs="Times New Roman" w:hint="eastAsia"/>
                <w:b w:val="0"/>
                <w:bCs/>
                <w:kern w:val="0"/>
                <w:sz w:val="32"/>
                <w:szCs w:val="32"/>
              </w:rPr>
              <w:t>排放限值</w:t>
            </w:r>
            <w:r>
              <w:rPr>
                <w:rFonts w:eastAsia="仿宋" w:cs="Times New Roman" w:hint="eastAsia"/>
                <w:b w:val="0"/>
                <w:bCs/>
                <w:kern w:val="0"/>
                <w:sz w:val="32"/>
                <w:szCs w:val="32"/>
              </w:rPr>
              <w:t>后</w:t>
            </w:r>
            <w:r w:rsidR="00E2100C">
              <w:rPr>
                <w:rFonts w:eastAsia="仿宋" w:cs="Times New Roman" w:hint="eastAsia"/>
                <w:b w:val="0"/>
                <w:bCs/>
                <w:kern w:val="0"/>
                <w:sz w:val="32"/>
                <w:szCs w:val="32"/>
              </w:rPr>
              <w:t>通过</w:t>
            </w:r>
            <w:r>
              <w:rPr>
                <w:rFonts w:eastAsia="仿宋" w:cs="Times New Roman" w:hint="eastAsia"/>
                <w:b w:val="0"/>
                <w:bCs/>
                <w:kern w:val="0"/>
                <w:sz w:val="32"/>
                <w:szCs w:val="32"/>
              </w:rPr>
              <w:t>15m</w:t>
            </w:r>
            <w:r>
              <w:rPr>
                <w:rFonts w:eastAsia="仿宋" w:cs="Times New Roman" w:hint="eastAsia"/>
                <w:b w:val="0"/>
                <w:bCs/>
                <w:kern w:val="0"/>
                <w:sz w:val="32"/>
                <w:szCs w:val="32"/>
              </w:rPr>
              <w:t>排气筒排</w:t>
            </w:r>
            <w:r w:rsidR="00E2100C">
              <w:rPr>
                <w:rFonts w:eastAsia="仿宋" w:cs="Times New Roman" w:hint="eastAsia"/>
                <w:b w:val="0"/>
                <w:bCs/>
                <w:kern w:val="0"/>
                <w:sz w:val="32"/>
                <w:szCs w:val="32"/>
              </w:rPr>
              <w:t>放</w:t>
            </w:r>
            <w:r>
              <w:rPr>
                <w:rFonts w:eastAsia="仿宋" w:cs="Times New Roman" w:hint="eastAsia"/>
                <w:b w:val="0"/>
                <w:bCs/>
                <w:kern w:val="0"/>
                <w:sz w:val="32"/>
                <w:szCs w:val="32"/>
              </w:rPr>
              <w:t>；</w:t>
            </w:r>
            <w:proofErr w:type="gramStart"/>
            <w:r w:rsidR="007631BB" w:rsidRPr="007631BB">
              <w:rPr>
                <w:rFonts w:eastAsia="仿宋" w:cs="Times New Roman" w:hint="eastAsia"/>
                <w:b w:val="0"/>
                <w:bCs/>
                <w:kern w:val="0"/>
                <w:sz w:val="32"/>
                <w:szCs w:val="32"/>
              </w:rPr>
              <w:t>储酸罐</w:t>
            </w:r>
            <w:proofErr w:type="gramEnd"/>
            <w:r w:rsidR="007631BB" w:rsidRPr="007631BB">
              <w:rPr>
                <w:rFonts w:eastAsia="仿宋" w:cs="Times New Roman" w:hint="eastAsia"/>
                <w:b w:val="0"/>
                <w:bCs/>
                <w:kern w:val="0"/>
                <w:sz w:val="32"/>
                <w:szCs w:val="32"/>
              </w:rPr>
              <w:t>、酸洗反应罐、冷酸储存罐及酸循环电加热罐呼吸孔均由管道连接酸雾净化系统，</w:t>
            </w:r>
            <w:r w:rsidR="007631BB">
              <w:rPr>
                <w:rFonts w:eastAsia="仿宋" w:cs="Times New Roman" w:hint="eastAsia"/>
                <w:b w:val="0"/>
                <w:bCs/>
                <w:kern w:val="0"/>
                <w:sz w:val="32"/>
                <w:szCs w:val="32"/>
              </w:rPr>
              <w:t>采取提高废气</w:t>
            </w:r>
            <w:r w:rsidR="007631BB">
              <w:rPr>
                <w:rFonts w:eastAsia="仿宋" w:cs="Times New Roman" w:hint="eastAsia"/>
                <w:b w:val="0"/>
                <w:bCs/>
                <w:kern w:val="0"/>
                <w:sz w:val="32"/>
                <w:szCs w:val="32"/>
              </w:rPr>
              <w:lastRenderedPageBreak/>
              <w:t>收集效率等措施，加强</w:t>
            </w:r>
            <w:r w:rsidR="007631BB" w:rsidRPr="007631BB">
              <w:rPr>
                <w:rFonts w:eastAsia="仿宋" w:cs="Times New Roman" w:hint="eastAsia"/>
                <w:b w:val="0"/>
                <w:bCs/>
                <w:kern w:val="0"/>
                <w:sz w:val="32"/>
                <w:szCs w:val="32"/>
              </w:rPr>
              <w:t>无组织</w:t>
            </w:r>
            <w:r w:rsidR="00E0006D">
              <w:rPr>
                <w:rFonts w:eastAsia="仿宋" w:cs="Times New Roman" w:hint="eastAsia"/>
                <w:b w:val="0"/>
                <w:bCs/>
                <w:kern w:val="0"/>
                <w:sz w:val="32"/>
                <w:szCs w:val="32"/>
              </w:rPr>
              <w:t>排放</w:t>
            </w:r>
            <w:r w:rsidR="007631BB" w:rsidRPr="007631BB">
              <w:rPr>
                <w:rFonts w:eastAsia="仿宋" w:cs="Times New Roman" w:hint="eastAsia"/>
                <w:b w:val="0"/>
                <w:bCs/>
                <w:kern w:val="0"/>
                <w:sz w:val="32"/>
                <w:szCs w:val="32"/>
              </w:rPr>
              <w:t>酸性废</w:t>
            </w:r>
            <w:r w:rsidR="00E0006D">
              <w:rPr>
                <w:rFonts w:eastAsia="仿宋" w:cs="Times New Roman" w:hint="eastAsia"/>
                <w:b w:val="0"/>
                <w:bCs/>
                <w:kern w:val="0"/>
                <w:sz w:val="32"/>
                <w:szCs w:val="32"/>
              </w:rPr>
              <w:t>气</w:t>
            </w:r>
            <w:r w:rsidR="007631BB">
              <w:rPr>
                <w:rFonts w:eastAsia="仿宋" w:cs="Times New Roman" w:hint="eastAsia"/>
                <w:b w:val="0"/>
                <w:bCs/>
                <w:kern w:val="0"/>
                <w:sz w:val="32"/>
                <w:szCs w:val="32"/>
              </w:rPr>
              <w:t>管</w:t>
            </w:r>
            <w:r w:rsidR="007631BB" w:rsidRPr="007631BB">
              <w:rPr>
                <w:rFonts w:eastAsia="仿宋" w:cs="Times New Roman" w:hint="eastAsia"/>
                <w:b w:val="0"/>
                <w:bCs/>
                <w:kern w:val="0"/>
                <w:sz w:val="32"/>
                <w:szCs w:val="32"/>
              </w:rPr>
              <w:t>控，</w:t>
            </w:r>
            <w:r w:rsidR="007631BB" w:rsidRPr="007631BB">
              <w:rPr>
                <w:rFonts w:eastAsia="仿宋" w:cs="Times New Roman"/>
                <w:b w:val="0"/>
                <w:bCs/>
                <w:kern w:val="0"/>
                <w:sz w:val="32"/>
                <w:szCs w:val="32"/>
              </w:rPr>
              <w:t>石英砂装卸、堆放在原料仓储区进行，原料仓储</w:t>
            </w:r>
            <w:r w:rsidR="007631BB" w:rsidRPr="007631BB">
              <w:rPr>
                <w:rFonts w:eastAsia="仿宋" w:cs="Times New Roman" w:hint="eastAsia"/>
                <w:b w:val="0"/>
                <w:bCs/>
                <w:kern w:val="0"/>
                <w:sz w:val="32"/>
                <w:szCs w:val="32"/>
              </w:rPr>
              <w:t>区</w:t>
            </w:r>
            <w:r w:rsidR="007631BB">
              <w:rPr>
                <w:rFonts w:eastAsia="仿宋" w:cs="Times New Roman" w:hint="eastAsia"/>
                <w:b w:val="0"/>
                <w:bCs/>
                <w:kern w:val="0"/>
                <w:sz w:val="32"/>
                <w:szCs w:val="32"/>
              </w:rPr>
              <w:t>采用</w:t>
            </w:r>
            <w:r w:rsidR="007631BB" w:rsidRPr="007631BB">
              <w:rPr>
                <w:rFonts w:eastAsia="仿宋" w:cs="Times New Roman"/>
                <w:b w:val="0"/>
                <w:bCs/>
                <w:kern w:val="0"/>
                <w:sz w:val="32"/>
                <w:szCs w:val="32"/>
              </w:rPr>
              <w:t>封闭式结构，</w:t>
            </w:r>
            <w:r w:rsidR="00494338">
              <w:rPr>
                <w:rFonts w:eastAsia="仿宋" w:cs="Times New Roman" w:hint="eastAsia"/>
                <w:b w:val="0"/>
                <w:bCs/>
                <w:kern w:val="0"/>
                <w:sz w:val="32"/>
                <w:szCs w:val="32"/>
              </w:rPr>
              <w:t>原料运输采取密闭运输，对厂区及道路进行硬化，定期清扫和洒水抑尘，确保无组织排放废气达到</w:t>
            </w:r>
            <w:r w:rsidR="00494338" w:rsidRPr="00494338">
              <w:rPr>
                <w:rFonts w:eastAsia="仿宋" w:cs="Times New Roman"/>
                <w:b w:val="0"/>
                <w:bCs/>
                <w:kern w:val="0"/>
                <w:sz w:val="32"/>
                <w:szCs w:val="32"/>
              </w:rPr>
              <w:t>《大气污染物综合排放标准》（</w:t>
            </w:r>
            <w:r w:rsidR="00494338" w:rsidRPr="00494338">
              <w:rPr>
                <w:rFonts w:eastAsia="仿宋" w:cs="Times New Roman"/>
                <w:b w:val="0"/>
                <w:bCs/>
                <w:kern w:val="0"/>
                <w:sz w:val="32"/>
                <w:szCs w:val="32"/>
              </w:rPr>
              <w:t>GB16297-1996</w:t>
            </w:r>
            <w:r w:rsidR="00494338" w:rsidRPr="00494338">
              <w:rPr>
                <w:rFonts w:eastAsia="仿宋" w:cs="Times New Roman"/>
                <w:b w:val="0"/>
                <w:bCs/>
                <w:kern w:val="0"/>
                <w:sz w:val="32"/>
                <w:szCs w:val="32"/>
              </w:rPr>
              <w:t>）中无组织排放浓度限值要求</w:t>
            </w:r>
            <w:r w:rsidR="00494338">
              <w:rPr>
                <w:rFonts w:eastAsia="仿宋" w:cs="Times New Roman" w:hint="eastAsia"/>
                <w:b w:val="0"/>
                <w:bCs/>
                <w:kern w:val="0"/>
                <w:sz w:val="32"/>
                <w:szCs w:val="32"/>
              </w:rPr>
              <w:t>。</w:t>
            </w:r>
          </w:p>
          <w:p w:rsidR="001254AC" w:rsidRDefault="00CF5441">
            <w:pPr>
              <w:pStyle w:val="a0"/>
              <w:spacing w:line="560" w:lineRule="exact"/>
              <w:ind w:firstLine="645"/>
              <w:rPr>
                <w:rFonts w:eastAsia="仿宋" w:cs="Times New Roman"/>
                <w:b w:val="0"/>
                <w:bCs/>
                <w:kern w:val="0"/>
                <w:sz w:val="32"/>
                <w:szCs w:val="32"/>
              </w:rPr>
            </w:pPr>
            <w:r>
              <w:rPr>
                <w:rFonts w:eastAsia="仿宋" w:cs="Times New Roman"/>
                <w:b w:val="0"/>
                <w:bCs/>
                <w:kern w:val="0"/>
                <w:sz w:val="32"/>
                <w:szCs w:val="32"/>
              </w:rPr>
              <w:t>3</w:t>
            </w:r>
            <w:r>
              <w:rPr>
                <w:rFonts w:eastAsia="仿宋" w:hAnsi="仿宋" w:cs="Times New Roman"/>
                <w:b w:val="0"/>
                <w:bCs/>
                <w:kern w:val="0"/>
                <w:sz w:val="32"/>
                <w:szCs w:val="32"/>
              </w:rPr>
              <w:t>．选用低噪声设备，合理布局，采取减振、隔声等措施，确保噪声达标不对周边环境造成不良影响。</w:t>
            </w:r>
          </w:p>
          <w:p w:rsidR="001254AC" w:rsidRDefault="00CF5441">
            <w:pPr>
              <w:spacing w:line="560" w:lineRule="exact"/>
              <w:ind w:firstLineChars="200" w:firstLine="640"/>
              <w:rPr>
                <w:rFonts w:eastAsia="仿宋" w:cs="Times New Roman"/>
                <w:b w:val="0"/>
                <w:bCs/>
                <w:kern w:val="0"/>
                <w:sz w:val="32"/>
                <w:szCs w:val="32"/>
              </w:rPr>
            </w:pPr>
            <w:r>
              <w:rPr>
                <w:rFonts w:eastAsia="仿宋" w:cs="Times New Roman"/>
                <w:b w:val="0"/>
                <w:bCs/>
                <w:kern w:val="0"/>
                <w:sz w:val="32"/>
                <w:szCs w:val="32"/>
              </w:rPr>
              <w:t>4.</w:t>
            </w:r>
            <w:r>
              <w:rPr>
                <w:rFonts w:eastAsia="仿宋" w:hAnsi="仿宋" w:cs="Times New Roman"/>
                <w:b w:val="0"/>
                <w:bCs/>
                <w:kern w:val="0"/>
                <w:sz w:val="32"/>
                <w:szCs w:val="32"/>
              </w:rPr>
              <w:t>按国家规定收集、暂存、转运、处置固体废物特别是危险固体废物。</w:t>
            </w:r>
          </w:p>
          <w:p w:rsidR="001254AC" w:rsidRDefault="00CF5441">
            <w:pPr>
              <w:spacing w:line="560" w:lineRule="exact"/>
              <w:ind w:firstLine="645"/>
              <w:rPr>
                <w:rFonts w:eastAsia="仿宋" w:cs="Times New Roman"/>
                <w:b w:val="0"/>
                <w:bCs/>
                <w:kern w:val="0"/>
                <w:sz w:val="32"/>
                <w:szCs w:val="32"/>
              </w:rPr>
            </w:pPr>
            <w:r>
              <w:rPr>
                <w:rFonts w:eastAsia="仿宋" w:cs="Times New Roman"/>
                <w:b w:val="0"/>
                <w:bCs/>
                <w:kern w:val="0"/>
                <w:sz w:val="32"/>
                <w:szCs w:val="32"/>
              </w:rPr>
              <w:t>5</w:t>
            </w:r>
            <w:r>
              <w:rPr>
                <w:rFonts w:eastAsia="仿宋" w:hAnsi="仿宋" w:cs="Times New Roman"/>
                <w:b w:val="0"/>
                <w:bCs/>
                <w:kern w:val="0"/>
                <w:sz w:val="32"/>
                <w:szCs w:val="32"/>
              </w:rPr>
              <w:t>．加强环境风险管控，制定并严格落实环境风险防范措施。</w:t>
            </w:r>
          </w:p>
          <w:p w:rsidR="001254AC" w:rsidRDefault="00CF5441">
            <w:pPr>
              <w:spacing w:line="560" w:lineRule="exact"/>
              <w:ind w:firstLineChars="200" w:firstLine="640"/>
              <w:rPr>
                <w:rFonts w:eastAsia="仿宋" w:cs="Times New Roman"/>
                <w:b w:val="0"/>
                <w:bCs/>
                <w:kern w:val="0"/>
                <w:sz w:val="32"/>
                <w:szCs w:val="32"/>
              </w:rPr>
            </w:pPr>
            <w:r>
              <w:rPr>
                <w:rFonts w:eastAsia="仿宋" w:hAnsi="仿宋" w:cs="Times New Roman"/>
                <w:b w:val="0"/>
                <w:bCs/>
                <w:kern w:val="0"/>
                <w:sz w:val="32"/>
                <w:szCs w:val="32"/>
              </w:rPr>
              <w:t>三、环境影响报告表经批准后，</w:t>
            </w:r>
            <w:proofErr w:type="gramStart"/>
            <w:r>
              <w:rPr>
                <w:rFonts w:eastAsia="仿宋" w:hAnsi="仿宋" w:cs="Times New Roman"/>
                <w:b w:val="0"/>
                <w:bCs/>
                <w:kern w:val="0"/>
                <w:sz w:val="32"/>
                <w:szCs w:val="32"/>
              </w:rPr>
              <w:t>若项目的</w:t>
            </w:r>
            <w:proofErr w:type="gramEnd"/>
            <w:r>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Pr>
                <w:rFonts w:eastAsia="仿宋" w:cs="Times New Roman"/>
                <w:b w:val="0"/>
                <w:bCs/>
                <w:kern w:val="0"/>
                <w:sz w:val="32"/>
                <w:szCs w:val="32"/>
              </w:rPr>
              <w:t>5</w:t>
            </w:r>
            <w:r>
              <w:rPr>
                <w:rFonts w:eastAsia="仿宋" w:hAnsi="仿宋" w:cs="Times New Roman"/>
                <w:b w:val="0"/>
                <w:bCs/>
                <w:kern w:val="0"/>
                <w:sz w:val="32"/>
                <w:szCs w:val="32"/>
              </w:rPr>
              <w:t>年方决定工程开工建设的，环境影响报告表应当报我局重</w:t>
            </w:r>
            <w:bookmarkStart w:id="0" w:name="_GoBack"/>
            <w:bookmarkEnd w:id="0"/>
            <w:r>
              <w:rPr>
                <w:rFonts w:eastAsia="仿宋" w:hAnsi="仿宋" w:cs="Times New Roman"/>
                <w:b w:val="0"/>
                <w:bCs/>
                <w:kern w:val="0"/>
                <w:sz w:val="32"/>
                <w:szCs w:val="32"/>
              </w:rPr>
              <w:t>新审核。</w:t>
            </w:r>
          </w:p>
          <w:p w:rsidR="001254AC" w:rsidRDefault="00CF5441">
            <w:pPr>
              <w:spacing w:line="560" w:lineRule="exact"/>
              <w:ind w:firstLineChars="200" w:firstLine="640"/>
              <w:rPr>
                <w:rFonts w:eastAsia="仿宋" w:cs="Times New Roman"/>
                <w:b w:val="0"/>
                <w:bCs/>
                <w:kern w:val="0"/>
                <w:sz w:val="32"/>
                <w:szCs w:val="32"/>
              </w:rPr>
            </w:pPr>
            <w:r>
              <w:rPr>
                <w:rFonts w:eastAsia="仿宋" w:hAnsi="仿宋" w:cs="Times New Roman"/>
                <w:b w:val="0"/>
                <w:bCs/>
                <w:kern w:val="0"/>
                <w:sz w:val="32"/>
                <w:szCs w:val="32"/>
              </w:rPr>
              <w:t>四、本审批意见仅针对环境影响提出相关要求，涉及土地、规划、安监、消防、立项等，应符合相关政策及法律法规要求。</w:t>
            </w:r>
          </w:p>
          <w:p w:rsidR="001254AC" w:rsidRDefault="00CF5441">
            <w:pPr>
              <w:spacing w:line="560" w:lineRule="exact"/>
              <w:ind w:firstLineChars="200" w:firstLine="640"/>
              <w:rPr>
                <w:rFonts w:eastAsia="仿宋" w:cs="Times New Roman"/>
                <w:b w:val="0"/>
                <w:bCs/>
                <w:kern w:val="0"/>
                <w:sz w:val="32"/>
                <w:szCs w:val="32"/>
              </w:rPr>
            </w:pPr>
            <w:r>
              <w:rPr>
                <w:rFonts w:eastAsia="仿宋" w:hAnsi="仿宋" w:cs="Times New Roman"/>
                <w:b w:val="0"/>
                <w:bCs/>
                <w:kern w:val="0"/>
                <w:sz w:val="32"/>
                <w:szCs w:val="32"/>
              </w:rPr>
              <w:t>五、项目事中事后监管工作由醴陵市生态环境保护综合行政执法大队负责。</w:t>
            </w:r>
          </w:p>
          <w:p w:rsidR="001254AC" w:rsidRDefault="001254AC">
            <w:pPr>
              <w:pStyle w:val="xl27"/>
              <w:spacing w:line="560" w:lineRule="exact"/>
              <w:rPr>
                <w:rFonts w:eastAsia="仿宋" w:cs="Times New Roman" w:hint="default"/>
                <w:sz w:val="32"/>
                <w:szCs w:val="32"/>
              </w:rPr>
            </w:pPr>
          </w:p>
          <w:p w:rsidR="001254AC" w:rsidRDefault="001254AC">
            <w:pPr>
              <w:pStyle w:val="xl27"/>
              <w:spacing w:line="560" w:lineRule="exact"/>
              <w:rPr>
                <w:rFonts w:eastAsia="仿宋" w:cs="Times New Roman" w:hint="default"/>
                <w:sz w:val="32"/>
                <w:szCs w:val="32"/>
              </w:rPr>
            </w:pPr>
          </w:p>
          <w:p w:rsidR="001254AC" w:rsidRDefault="00CF5441">
            <w:pPr>
              <w:adjustRightInd/>
              <w:snapToGrid/>
              <w:spacing w:line="560" w:lineRule="exact"/>
              <w:rPr>
                <w:rFonts w:eastAsia="仿宋" w:cs="Times New Roman"/>
                <w:b w:val="0"/>
                <w:bCs/>
                <w:kern w:val="0"/>
                <w:sz w:val="32"/>
                <w:szCs w:val="32"/>
              </w:rPr>
            </w:pPr>
            <w:r>
              <w:rPr>
                <w:rFonts w:eastAsia="仿宋" w:hAnsi="仿宋" w:cs="Times New Roman"/>
                <w:b w:val="0"/>
                <w:bCs/>
                <w:kern w:val="0"/>
                <w:sz w:val="32"/>
                <w:szCs w:val="32"/>
              </w:rPr>
              <w:t>经办人：</w:t>
            </w:r>
            <w:r>
              <w:rPr>
                <w:rFonts w:eastAsia="仿宋" w:cs="Times New Roman"/>
                <w:b w:val="0"/>
                <w:bCs/>
                <w:kern w:val="0"/>
                <w:sz w:val="32"/>
                <w:szCs w:val="32"/>
              </w:rPr>
              <w:t xml:space="preserve">                               </w:t>
            </w:r>
            <w:r>
              <w:rPr>
                <w:rFonts w:eastAsia="仿宋" w:hAnsi="仿宋" w:cs="Times New Roman"/>
                <w:b w:val="0"/>
                <w:bCs/>
                <w:kern w:val="0"/>
                <w:sz w:val="32"/>
                <w:szCs w:val="32"/>
              </w:rPr>
              <w:t>公</w:t>
            </w:r>
            <w:r>
              <w:rPr>
                <w:rFonts w:eastAsia="仿宋" w:cs="Times New Roman"/>
                <w:b w:val="0"/>
                <w:bCs/>
                <w:kern w:val="0"/>
                <w:sz w:val="32"/>
                <w:szCs w:val="32"/>
              </w:rPr>
              <w:t xml:space="preserve"> </w:t>
            </w:r>
            <w:r>
              <w:rPr>
                <w:rFonts w:eastAsia="仿宋" w:hAnsi="仿宋" w:cs="Times New Roman"/>
                <w:b w:val="0"/>
                <w:bCs/>
                <w:kern w:val="0"/>
                <w:sz w:val="32"/>
                <w:szCs w:val="32"/>
              </w:rPr>
              <w:t>章</w:t>
            </w:r>
          </w:p>
          <w:p w:rsidR="001254AC" w:rsidRDefault="001254AC">
            <w:pPr>
              <w:adjustRightInd/>
              <w:snapToGrid/>
              <w:spacing w:line="560" w:lineRule="exact"/>
              <w:rPr>
                <w:rFonts w:eastAsia="仿宋" w:cs="Times New Roman"/>
                <w:b w:val="0"/>
                <w:bCs/>
                <w:kern w:val="0"/>
                <w:sz w:val="32"/>
                <w:szCs w:val="32"/>
              </w:rPr>
            </w:pPr>
          </w:p>
          <w:p w:rsidR="001254AC" w:rsidRDefault="00CF5441" w:rsidP="00AA38E3">
            <w:pPr>
              <w:adjustRightInd/>
              <w:snapToGrid/>
              <w:spacing w:line="560" w:lineRule="exact"/>
              <w:rPr>
                <w:rFonts w:eastAsia="仿宋" w:hAnsi="仿宋" w:cs="Times New Roman"/>
                <w:b w:val="0"/>
                <w:bCs/>
                <w:kern w:val="0"/>
                <w:sz w:val="32"/>
                <w:szCs w:val="32"/>
              </w:rPr>
            </w:pPr>
            <w:r>
              <w:rPr>
                <w:rFonts w:eastAsia="仿宋" w:hAnsi="仿宋" w:cs="Times New Roman"/>
                <w:b w:val="0"/>
                <w:bCs/>
                <w:kern w:val="0"/>
                <w:sz w:val="32"/>
                <w:szCs w:val="32"/>
              </w:rPr>
              <w:t>审批人：</w:t>
            </w:r>
            <w:r>
              <w:rPr>
                <w:rFonts w:eastAsia="仿宋" w:cs="Times New Roman"/>
                <w:b w:val="0"/>
                <w:bCs/>
                <w:kern w:val="0"/>
                <w:sz w:val="32"/>
                <w:szCs w:val="32"/>
              </w:rPr>
              <w:t xml:space="preserve">                             2022</w:t>
            </w:r>
            <w:r>
              <w:rPr>
                <w:rFonts w:eastAsia="仿宋" w:hAnsi="仿宋" w:cs="Times New Roman"/>
                <w:b w:val="0"/>
                <w:bCs/>
                <w:kern w:val="0"/>
                <w:sz w:val="32"/>
                <w:szCs w:val="32"/>
              </w:rPr>
              <w:t>年</w:t>
            </w:r>
            <w:r w:rsidR="00074051">
              <w:rPr>
                <w:rFonts w:eastAsia="仿宋" w:cs="Times New Roman" w:hint="eastAsia"/>
                <w:b w:val="0"/>
                <w:bCs/>
                <w:kern w:val="0"/>
                <w:sz w:val="32"/>
                <w:szCs w:val="32"/>
              </w:rPr>
              <w:t>12</w:t>
            </w:r>
            <w:r>
              <w:rPr>
                <w:rFonts w:eastAsia="仿宋" w:hAnsi="仿宋" w:cs="Times New Roman"/>
                <w:b w:val="0"/>
                <w:bCs/>
                <w:kern w:val="0"/>
                <w:sz w:val="32"/>
                <w:szCs w:val="32"/>
              </w:rPr>
              <w:t>月</w:t>
            </w:r>
            <w:r w:rsidR="00074051">
              <w:rPr>
                <w:rFonts w:eastAsia="仿宋" w:cs="Times New Roman" w:hint="eastAsia"/>
                <w:b w:val="0"/>
                <w:bCs/>
                <w:kern w:val="0"/>
                <w:sz w:val="32"/>
                <w:szCs w:val="32"/>
              </w:rPr>
              <w:t>2</w:t>
            </w:r>
            <w:r w:rsidR="00AA38E3">
              <w:rPr>
                <w:rFonts w:eastAsia="仿宋" w:cs="Times New Roman" w:hint="eastAsia"/>
                <w:b w:val="0"/>
                <w:bCs/>
                <w:kern w:val="0"/>
                <w:sz w:val="32"/>
                <w:szCs w:val="32"/>
              </w:rPr>
              <w:t>2</w:t>
            </w:r>
            <w:r>
              <w:rPr>
                <w:rFonts w:eastAsia="仿宋" w:hAnsi="仿宋" w:cs="Times New Roman"/>
                <w:b w:val="0"/>
                <w:bCs/>
                <w:kern w:val="0"/>
                <w:sz w:val="32"/>
                <w:szCs w:val="32"/>
              </w:rPr>
              <w:t>日</w:t>
            </w:r>
          </w:p>
        </w:tc>
      </w:tr>
    </w:tbl>
    <w:p w:rsidR="001254AC" w:rsidRDefault="001254AC"/>
    <w:sectPr w:rsidR="001254AC" w:rsidSect="001254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A74" w:rsidRDefault="001E0A74" w:rsidP="0039330F">
      <w:r>
        <w:separator/>
      </w:r>
    </w:p>
  </w:endnote>
  <w:endnote w:type="continuationSeparator" w:id="0">
    <w:p w:rsidR="001E0A74" w:rsidRDefault="001E0A74" w:rsidP="00393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A74" w:rsidRDefault="001E0A74" w:rsidP="0039330F">
      <w:r>
        <w:separator/>
      </w:r>
    </w:p>
  </w:footnote>
  <w:footnote w:type="continuationSeparator" w:id="0">
    <w:p w:rsidR="001E0A74" w:rsidRDefault="001E0A74" w:rsidP="00393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UyZWFmNTU4N2Q1ZWNkNmQwOTFmYzlhMjA0ZmM3YWQifQ=="/>
  </w:docVars>
  <w:rsids>
    <w:rsidRoot w:val="006E1B06"/>
    <w:rsid w:val="00013247"/>
    <w:rsid w:val="00074051"/>
    <w:rsid w:val="00087415"/>
    <w:rsid w:val="000B01BA"/>
    <w:rsid w:val="000B1100"/>
    <w:rsid w:val="00116D0E"/>
    <w:rsid w:val="00124509"/>
    <w:rsid w:val="001254AC"/>
    <w:rsid w:val="001E0A74"/>
    <w:rsid w:val="002276E2"/>
    <w:rsid w:val="00275DCF"/>
    <w:rsid w:val="002A3BA1"/>
    <w:rsid w:val="002C0E61"/>
    <w:rsid w:val="002D5133"/>
    <w:rsid w:val="0034776A"/>
    <w:rsid w:val="0039330F"/>
    <w:rsid w:val="00447B44"/>
    <w:rsid w:val="00494338"/>
    <w:rsid w:val="00511F8E"/>
    <w:rsid w:val="00537118"/>
    <w:rsid w:val="005572AB"/>
    <w:rsid w:val="00561FB2"/>
    <w:rsid w:val="0064769D"/>
    <w:rsid w:val="00663679"/>
    <w:rsid w:val="00671AF6"/>
    <w:rsid w:val="00685788"/>
    <w:rsid w:val="006E1B06"/>
    <w:rsid w:val="007631BB"/>
    <w:rsid w:val="008A0093"/>
    <w:rsid w:val="008C26AD"/>
    <w:rsid w:val="008D291C"/>
    <w:rsid w:val="008E4D4E"/>
    <w:rsid w:val="00912B04"/>
    <w:rsid w:val="00987D4B"/>
    <w:rsid w:val="009F3A88"/>
    <w:rsid w:val="00A876FB"/>
    <w:rsid w:val="00AA38E3"/>
    <w:rsid w:val="00AC6A99"/>
    <w:rsid w:val="00AF7179"/>
    <w:rsid w:val="00B9688C"/>
    <w:rsid w:val="00C02020"/>
    <w:rsid w:val="00C66A3C"/>
    <w:rsid w:val="00CB67E1"/>
    <w:rsid w:val="00CD349D"/>
    <w:rsid w:val="00CF5441"/>
    <w:rsid w:val="00D229DA"/>
    <w:rsid w:val="00D57575"/>
    <w:rsid w:val="00D74A54"/>
    <w:rsid w:val="00DA4272"/>
    <w:rsid w:val="00DE104B"/>
    <w:rsid w:val="00E0006D"/>
    <w:rsid w:val="00E2100C"/>
    <w:rsid w:val="00E25888"/>
    <w:rsid w:val="00EB0D38"/>
    <w:rsid w:val="00F16F2F"/>
    <w:rsid w:val="00F665C6"/>
    <w:rsid w:val="00F936A1"/>
    <w:rsid w:val="02F36B93"/>
    <w:rsid w:val="1D3A6490"/>
    <w:rsid w:val="23D7173A"/>
    <w:rsid w:val="36702544"/>
    <w:rsid w:val="38732B76"/>
    <w:rsid w:val="42B762AA"/>
    <w:rsid w:val="52E71D96"/>
    <w:rsid w:val="5C6D54A5"/>
    <w:rsid w:val="6B6C6311"/>
    <w:rsid w:val="7E385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254AC"/>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1254AC"/>
    <w:pPr>
      <w:spacing w:after="120"/>
    </w:pPr>
  </w:style>
  <w:style w:type="paragraph" w:customStyle="1" w:styleId="xl27">
    <w:name w:val="xl27"/>
    <w:basedOn w:val="a"/>
    <w:qFormat/>
    <w:rsid w:val="001254AC"/>
    <w:pPr>
      <w:widowControl/>
      <w:spacing w:line="360" w:lineRule="auto"/>
      <w:jc w:val="center"/>
    </w:pPr>
    <w:rPr>
      <w:rFonts w:hint="eastAsia"/>
      <w:kern w:val="0"/>
      <w:szCs w:val="28"/>
    </w:rPr>
  </w:style>
  <w:style w:type="paragraph" w:styleId="a4">
    <w:name w:val="footer"/>
    <w:basedOn w:val="a"/>
    <w:link w:val="Char"/>
    <w:qFormat/>
    <w:rsid w:val="001254AC"/>
    <w:pPr>
      <w:tabs>
        <w:tab w:val="center" w:pos="4153"/>
        <w:tab w:val="right" w:pos="8306"/>
      </w:tabs>
      <w:jc w:val="left"/>
    </w:pPr>
    <w:rPr>
      <w:sz w:val="18"/>
      <w:szCs w:val="18"/>
    </w:rPr>
  </w:style>
  <w:style w:type="paragraph" w:styleId="a5">
    <w:name w:val="header"/>
    <w:basedOn w:val="a"/>
    <w:link w:val="Char0"/>
    <w:qFormat/>
    <w:rsid w:val="001254AC"/>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1254AC"/>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1254AC"/>
    <w:rPr>
      <w:rFonts w:ascii="Times New Roman" w:eastAsia="宋体" w:hAnsi="Times New Roman" w:cs="黑体"/>
      <w:b/>
      <w:kern w:val="2"/>
      <w:sz w:val="18"/>
      <w:szCs w:val="18"/>
    </w:rPr>
  </w:style>
  <w:style w:type="character" w:customStyle="1" w:styleId="Char">
    <w:name w:val="页脚 Char"/>
    <w:basedOn w:val="a1"/>
    <w:link w:val="a4"/>
    <w:qFormat/>
    <w:rsid w:val="001254AC"/>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181</Words>
  <Characters>1034</Characters>
  <Application>Microsoft Office Word</Application>
  <DocSecurity>0</DocSecurity>
  <Lines>8</Lines>
  <Paragraphs>2</Paragraphs>
  <ScaleCrop>false</ScaleCrop>
  <Company>中国微软</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19</cp:revision>
  <dcterms:created xsi:type="dcterms:W3CDTF">2021-10-13T07:08:00Z</dcterms:created>
  <dcterms:modified xsi:type="dcterms:W3CDTF">2022-12-22T01:21:00Z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681ED08698A04D43950C2FBE045E4A2E</vt:lpwstr>
  </property>
</Properties>
</file>