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附件</w:t>
      </w:r>
    </w:p>
    <w:p>
      <w:pPr>
        <w:jc w:val="center"/>
        <w:rPr>
          <w:rFonts w:hint="eastAsia" w:eastAsia="方正小标宋简体"/>
          <w:color w:val="auto"/>
          <w:sz w:val="48"/>
          <w:szCs w:val="48"/>
        </w:rPr>
      </w:pPr>
    </w:p>
    <w:p>
      <w:pPr>
        <w:spacing w:line="720" w:lineRule="auto"/>
        <w:ind w:left="803" w:hanging="803" w:hangingChars="200"/>
        <w:rPr>
          <w:rFonts w:hint="eastAsia"/>
          <w:b/>
          <w:color w:val="auto"/>
          <w:sz w:val="40"/>
          <w:szCs w:val="40"/>
        </w:rPr>
      </w:pPr>
      <w:r>
        <w:rPr>
          <w:rFonts w:hint="default"/>
          <w:b/>
          <w:color w:val="auto"/>
          <w:sz w:val="40"/>
          <w:szCs w:val="40"/>
          <w:lang w:val="en-US" w:eastAsia="zh-CN"/>
        </w:rPr>
        <w:t>株洲市民政局关于购买社会（社工）组织对低收入对象认定核实抽查服务项目申报书</w:t>
      </w:r>
    </w:p>
    <w:p>
      <w:pPr>
        <w:spacing w:line="720" w:lineRule="auto"/>
        <w:ind w:left="803" w:hanging="803" w:hangingChars="200"/>
        <w:rPr>
          <w:rFonts w:hint="eastAsia"/>
          <w:b/>
          <w:color w:val="auto"/>
          <w:sz w:val="40"/>
          <w:szCs w:val="40"/>
        </w:rPr>
      </w:pPr>
    </w:p>
    <w:p>
      <w:pPr>
        <w:spacing w:line="600" w:lineRule="exact"/>
        <w:rPr>
          <w:color w:val="auto"/>
          <w:sz w:val="44"/>
        </w:rPr>
      </w:pPr>
      <w:bookmarkStart w:id="0" w:name="_GoBack"/>
      <w:bookmarkEnd w:id="0"/>
    </w:p>
    <w:p>
      <w:pPr>
        <w:spacing w:line="600" w:lineRule="exact"/>
        <w:rPr>
          <w:color w:val="auto"/>
          <w:sz w:val="44"/>
        </w:rPr>
      </w:pPr>
    </w:p>
    <w:p>
      <w:pPr>
        <w:spacing w:line="600" w:lineRule="exact"/>
        <w:ind w:firstLine="840" w:firstLineChars="300"/>
        <w:rPr>
          <w:color w:val="auto"/>
          <w:sz w:val="28"/>
        </w:rPr>
      </w:pPr>
    </w:p>
    <w:p>
      <w:pPr>
        <w:spacing w:line="400" w:lineRule="exact"/>
        <w:ind w:firstLine="840" w:firstLineChars="300"/>
        <w:rPr>
          <w:color w:val="auto"/>
          <w:sz w:val="28"/>
        </w:rPr>
      </w:pPr>
    </w:p>
    <w:p>
      <w:pPr>
        <w:spacing w:line="720" w:lineRule="auto"/>
        <w:ind w:firstLine="1257" w:firstLineChars="313"/>
        <w:rPr>
          <w:b/>
          <w:color w:val="auto"/>
          <w:sz w:val="40"/>
          <w:szCs w:val="40"/>
        </w:rPr>
      </w:pPr>
      <w:r>
        <w:rPr>
          <w:b/>
          <w:color w:val="auto"/>
          <w:sz w:val="40"/>
          <w:szCs w:val="40"/>
        </w:rPr>
        <w:t>项目名称：</w:t>
      </w:r>
    </w:p>
    <w:p>
      <w:pPr>
        <w:spacing w:line="720" w:lineRule="auto"/>
        <w:ind w:firstLine="1257" w:firstLineChars="313"/>
        <w:rPr>
          <w:b/>
          <w:color w:val="auto"/>
          <w:sz w:val="40"/>
          <w:szCs w:val="40"/>
        </w:rPr>
      </w:pPr>
      <w:r>
        <w:rPr>
          <w:b/>
          <w:color w:val="auto"/>
          <w:sz w:val="40"/>
          <w:szCs w:val="40"/>
        </w:rPr>
        <w:t>申报单位：</w:t>
      </w:r>
    </w:p>
    <w:p>
      <w:pPr>
        <w:spacing w:line="720" w:lineRule="auto"/>
        <w:ind w:firstLine="1257" w:firstLineChars="313"/>
        <w:rPr>
          <w:b/>
          <w:color w:val="auto"/>
          <w:sz w:val="40"/>
          <w:szCs w:val="40"/>
        </w:rPr>
      </w:pPr>
      <w:r>
        <w:rPr>
          <w:b/>
          <w:color w:val="auto"/>
          <w:sz w:val="40"/>
          <w:szCs w:val="40"/>
        </w:rPr>
        <w:t>填表日期：</w:t>
      </w:r>
    </w:p>
    <w:p>
      <w:pPr>
        <w:tabs>
          <w:tab w:val="left" w:pos="2910"/>
        </w:tabs>
        <w:spacing w:line="600" w:lineRule="exact"/>
        <w:ind w:firstLine="1209" w:firstLineChars="378"/>
        <w:rPr>
          <w:rFonts w:eastAsia="仿宋_GB2312"/>
          <w:color w:val="auto"/>
          <w:sz w:val="32"/>
        </w:rPr>
      </w:pPr>
    </w:p>
    <w:p>
      <w:pPr>
        <w:tabs>
          <w:tab w:val="left" w:pos="2910"/>
        </w:tabs>
        <w:spacing w:line="600" w:lineRule="exact"/>
        <w:rPr>
          <w:rFonts w:eastAsia="仿宋_GB2312"/>
          <w:color w:val="auto"/>
          <w:sz w:val="32"/>
        </w:rPr>
      </w:pPr>
    </w:p>
    <w:p>
      <w:pPr>
        <w:tabs>
          <w:tab w:val="left" w:pos="2910"/>
        </w:tabs>
        <w:spacing w:line="600" w:lineRule="exact"/>
        <w:rPr>
          <w:rFonts w:eastAsia="仿宋_GB2312"/>
          <w:color w:val="auto"/>
          <w:sz w:val="32"/>
        </w:rPr>
      </w:pPr>
    </w:p>
    <w:p>
      <w:pPr>
        <w:tabs>
          <w:tab w:val="left" w:pos="2910"/>
        </w:tabs>
        <w:spacing w:line="600" w:lineRule="exact"/>
        <w:jc w:val="center"/>
        <w:rPr>
          <w:rFonts w:eastAsia="仿宋_GB2312"/>
          <w:color w:val="auto"/>
          <w:sz w:val="32"/>
        </w:rPr>
      </w:pPr>
    </w:p>
    <w:p>
      <w:pPr>
        <w:tabs>
          <w:tab w:val="left" w:pos="2910"/>
        </w:tabs>
        <w:jc w:val="center"/>
        <w:rPr>
          <w:rFonts w:eastAsia="黑体"/>
          <w:color w:val="auto"/>
          <w:sz w:val="36"/>
          <w:szCs w:val="36"/>
        </w:rPr>
      </w:pPr>
    </w:p>
    <w:p>
      <w:pPr>
        <w:tabs>
          <w:tab w:val="left" w:pos="2910"/>
        </w:tabs>
        <w:spacing w:line="500" w:lineRule="exact"/>
        <w:jc w:val="center"/>
        <w:rPr>
          <w:rFonts w:hint="eastAsia"/>
          <w:b/>
          <w:color w:val="auto"/>
          <w:sz w:val="44"/>
          <w:szCs w:val="44"/>
        </w:rPr>
      </w:pPr>
    </w:p>
    <w:p>
      <w:pPr>
        <w:tabs>
          <w:tab w:val="left" w:pos="2910"/>
        </w:tabs>
        <w:spacing w:line="500" w:lineRule="exact"/>
        <w:jc w:val="center"/>
        <w:rPr>
          <w:rFonts w:hint="eastAsia"/>
          <w:b/>
          <w:color w:val="auto"/>
          <w:sz w:val="44"/>
          <w:szCs w:val="44"/>
        </w:rPr>
      </w:pPr>
    </w:p>
    <w:p>
      <w:pPr>
        <w:tabs>
          <w:tab w:val="left" w:pos="2910"/>
        </w:tabs>
        <w:spacing w:line="500" w:lineRule="exact"/>
        <w:jc w:val="center"/>
        <w:rPr>
          <w:rFonts w:hint="eastAsia"/>
          <w:b/>
          <w:color w:val="auto"/>
          <w:sz w:val="44"/>
          <w:szCs w:val="44"/>
        </w:rPr>
      </w:pPr>
    </w:p>
    <w:p>
      <w:pPr>
        <w:tabs>
          <w:tab w:val="left" w:pos="2910"/>
        </w:tabs>
        <w:spacing w:line="500" w:lineRule="exact"/>
        <w:jc w:val="both"/>
        <w:rPr>
          <w:rFonts w:hint="eastAsia"/>
          <w:b/>
          <w:color w:val="auto"/>
          <w:sz w:val="44"/>
          <w:szCs w:val="44"/>
        </w:rPr>
      </w:pPr>
    </w:p>
    <w:p>
      <w:pPr>
        <w:tabs>
          <w:tab w:val="left" w:pos="2910"/>
        </w:tabs>
        <w:spacing w:line="500" w:lineRule="exact"/>
        <w:jc w:val="both"/>
        <w:rPr>
          <w:rFonts w:hint="eastAsia"/>
          <w:b/>
          <w:color w:val="auto"/>
          <w:sz w:val="44"/>
          <w:szCs w:val="44"/>
        </w:rPr>
      </w:pPr>
    </w:p>
    <w:tbl>
      <w:tblPr>
        <w:tblStyle w:val="8"/>
        <w:tblpPr w:leftFromText="180" w:rightFromText="180" w:vertAnchor="text" w:horzAnchor="page" w:tblpX="1573" w:tblpY="101"/>
        <w:tblOverlap w:val="never"/>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131"/>
        <w:gridCol w:w="238"/>
        <w:gridCol w:w="1249"/>
        <w:gridCol w:w="145"/>
        <w:gridCol w:w="1195"/>
        <w:gridCol w:w="162"/>
        <w:gridCol w:w="143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kern w:val="0"/>
                <w:sz w:val="23"/>
                <w:szCs w:val="23"/>
              </w:rPr>
            </w:pPr>
            <w:r>
              <w:rPr>
                <w:rFonts w:eastAsia="仿宋_GB2312"/>
                <w:color w:val="auto"/>
                <w:kern w:val="0"/>
                <w:sz w:val="23"/>
                <w:szCs w:val="23"/>
              </w:rPr>
              <w:t>项目名称</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b/>
                <w:color w:val="auto"/>
                <w:sz w:val="23"/>
                <w:szCs w:val="23"/>
              </w:rPr>
            </w:pPr>
            <w:r>
              <w:rPr>
                <w:rFonts w:eastAsia="仿宋_GB2312"/>
                <w:color w:val="auto"/>
                <w:sz w:val="23"/>
                <w:szCs w:val="23"/>
              </w:rPr>
              <w:t>申报单位</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color w:val="auto"/>
                <w:sz w:val="23"/>
                <w:szCs w:val="23"/>
              </w:rPr>
            </w:pPr>
          </w:p>
          <w:p>
            <w:pPr>
              <w:spacing w:line="400" w:lineRule="exact"/>
              <w:jc w:val="center"/>
              <w:rPr>
                <w:rFonts w:eastAsia="仿宋_GB2312"/>
                <w:b/>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登记证号</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color w:val="auto"/>
                <w:sz w:val="23"/>
                <w:szCs w:val="23"/>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color w:val="auto"/>
                <w:sz w:val="23"/>
                <w:szCs w:val="23"/>
              </w:rPr>
            </w:pPr>
            <w:r>
              <w:rPr>
                <w:rFonts w:eastAsia="仿宋_GB2312"/>
                <w:color w:val="auto"/>
                <w:sz w:val="23"/>
                <w:szCs w:val="23"/>
              </w:rPr>
              <w:t>成立时间</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color w:val="auto"/>
                <w:sz w:val="23"/>
                <w:szCs w:val="23"/>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eastAsia="仿宋_GB2312"/>
                <w:color w:val="auto"/>
                <w:sz w:val="23"/>
                <w:szCs w:val="23"/>
              </w:rPr>
              <w:t>法定代表人</w:t>
            </w:r>
          </w:p>
        </w:tc>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通讯地址</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曾获何种奖励</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户名</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开户账号</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开户行</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300" w:lineRule="exact"/>
              <w:jc w:val="distribute"/>
              <w:rPr>
                <w:rFonts w:eastAsia="仿宋_GB2312"/>
                <w:color w:val="auto"/>
                <w:sz w:val="23"/>
                <w:szCs w:val="23"/>
              </w:rPr>
            </w:pPr>
            <w:r>
              <w:rPr>
                <w:rFonts w:eastAsia="仿宋_GB2312"/>
                <w:color w:val="auto"/>
                <w:sz w:val="23"/>
                <w:szCs w:val="23"/>
              </w:rPr>
              <w:t>项目</w:t>
            </w:r>
            <w:r>
              <w:rPr>
                <w:rFonts w:hint="eastAsia" w:eastAsia="仿宋_GB2312"/>
                <w:color w:val="auto"/>
                <w:sz w:val="23"/>
                <w:szCs w:val="23"/>
              </w:rPr>
              <w:t>实施</w:t>
            </w:r>
            <w:r>
              <w:rPr>
                <w:rFonts w:eastAsia="仿宋_GB2312"/>
                <w:color w:val="auto"/>
                <w:sz w:val="23"/>
                <w:szCs w:val="23"/>
              </w:rPr>
              <w:t>地点</w:t>
            </w:r>
          </w:p>
        </w:tc>
        <w:tc>
          <w:tcPr>
            <w:tcW w:w="261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hint="eastAsia" w:eastAsia="仿宋_GB2312"/>
                <w:color w:val="auto"/>
                <w:sz w:val="23"/>
                <w:szCs w:val="23"/>
              </w:rPr>
              <w:t>申报资金</w:t>
            </w:r>
          </w:p>
        </w:tc>
        <w:tc>
          <w:tcPr>
            <w:tcW w:w="27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eastAsia="仿宋_GB2312"/>
                <w:color w:val="auto"/>
                <w:sz w:val="23"/>
                <w:szCs w:val="23"/>
              </w:rPr>
              <w:t>姓  名</w:t>
            </w:r>
          </w:p>
        </w:tc>
        <w:tc>
          <w:tcPr>
            <w:tcW w:w="14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eastAsia="仿宋_GB2312"/>
                <w:color w:val="auto"/>
                <w:sz w:val="23"/>
                <w:szCs w:val="23"/>
              </w:rPr>
              <w:t>办公电话</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eastAsia="仿宋_GB2312"/>
                <w:color w:val="auto"/>
                <w:sz w:val="23"/>
                <w:szCs w:val="23"/>
              </w:rPr>
              <w:t>手  机</w:t>
            </w:r>
          </w:p>
        </w:tc>
        <w:tc>
          <w:tcPr>
            <w:tcW w:w="27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r>
              <w:rPr>
                <w:rFonts w:eastAsia="仿宋_GB2312"/>
                <w:color w:val="auto"/>
                <w:sz w:val="23"/>
                <w:szCs w:val="23"/>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项目负责人</w:t>
            </w:r>
          </w:p>
        </w:tc>
        <w:tc>
          <w:tcPr>
            <w:tcW w:w="1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27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项目联系人</w:t>
            </w:r>
          </w:p>
        </w:tc>
        <w:tc>
          <w:tcPr>
            <w:tcW w:w="1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14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13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c>
          <w:tcPr>
            <w:tcW w:w="27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eastAsia="仿宋_GB2312"/>
                <w:color w:val="auto"/>
                <w:sz w:val="23"/>
                <w:szCs w:val="23"/>
              </w:rPr>
              <w:t>申报单位</w:t>
            </w:r>
          </w:p>
          <w:p>
            <w:pPr>
              <w:spacing w:line="400" w:lineRule="exact"/>
              <w:jc w:val="distribute"/>
              <w:rPr>
                <w:rFonts w:hint="eastAsia" w:eastAsia="仿宋_GB2312"/>
                <w:color w:val="auto"/>
                <w:sz w:val="23"/>
                <w:szCs w:val="23"/>
              </w:rPr>
            </w:pPr>
            <w:r>
              <w:rPr>
                <w:rFonts w:hint="eastAsia" w:eastAsia="仿宋_GB2312"/>
                <w:color w:val="auto"/>
                <w:sz w:val="23"/>
                <w:szCs w:val="23"/>
              </w:rPr>
              <w:t>承诺</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ind w:firstLine="460" w:firstLineChars="200"/>
              <w:rPr>
                <w:rFonts w:eastAsia="仿宋_GB2312"/>
                <w:color w:val="auto"/>
                <w:sz w:val="23"/>
                <w:szCs w:val="23"/>
              </w:rPr>
            </w:pPr>
            <w:r>
              <w:rPr>
                <w:rFonts w:eastAsia="仿宋_GB2312"/>
                <w:color w:val="auto"/>
                <w:sz w:val="23"/>
                <w:szCs w:val="23"/>
              </w:rPr>
              <w:t>我单位保证项目申报材料真实、合法、有效，已制定项目实施计划、方案，确保项目如期完成。将按法律、法规有关规定，接受项目监管、审计和评估，并承担相应责任。</w:t>
            </w:r>
          </w:p>
          <w:p>
            <w:pPr>
              <w:spacing w:line="320" w:lineRule="exact"/>
              <w:ind w:firstLine="460" w:firstLineChars="200"/>
              <w:rPr>
                <w:rFonts w:eastAsia="仿宋_GB2312"/>
                <w:color w:val="auto"/>
                <w:sz w:val="23"/>
                <w:szCs w:val="23"/>
              </w:rPr>
            </w:pPr>
          </w:p>
          <w:p>
            <w:pPr>
              <w:spacing w:line="320" w:lineRule="exact"/>
              <w:ind w:firstLine="460" w:firstLineChars="200"/>
              <w:rPr>
                <w:rFonts w:hint="eastAsia" w:eastAsia="仿宋_GB2312"/>
                <w:color w:val="auto"/>
                <w:sz w:val="23"/>
                <w:szCs w:val="23"/>
              </w:rPr>
            </w:pPr>
            <w:r>
              <w:rPr>
                <w:rFonts w:eastAsia="仿宋_GB2312"/>
                <w:color w:val="auto"/>
                <w:sz w:val="23"/>
                <w:szCs w:val="23"/>
              </w:rPr>
              <w:t xml:space="preserve">法定代表人签字：  </w:t>
            </w:r>
          </w:p>
          <w:p>
            <w:pPr>
              <w:spacing w:line="320" w:lineRule="exact"/>
              <w:ind w:firstLine="4600" w:firstLineChars="2000"/>
              <w:rPr>
                <w:rFonts w:eastAsia="仿宋_GB2312"/>
                <w:color w:val="auto"/>
                <w:sz w:val="23"/>
                <w:szCs w:val="23"/>
              </w:rPr>
            </w:pPr>
            <w:r>
              <w:rPr>
                <w:rFonts w:hint="eastAsia" w:eastAsia="仿宋_GB2312"/>
                <w:color w:val="auto"/>
                <w:sz w:val="23"/>
                <w:szCs w:val="23"/>
              </w:rPr>
              <w:t xml:space="preserve"> </w:t>
            </w:r>
            <w:r>
              <w:rPr>
                <w:rFonts w:eastAsia="仿宋_GB2312"/>
                <w:color w:val="auto"/>
                <w:sz w:val="23"/>
                <w:szCs w:val="23"/>
              </w:rPr>
              <w:t xml:space="preserve"> （单位盖章)</w:t>
            </w:r>
          </w:p>
          <w:p>
            <w:pPr>
              <w:spacing w:line="400" w:lineRule="exact"/>
              <w:ind w:firstLine="4715" w:firstLineChars="2050"/>
              <w:rPr>
                <w:rFonts w:eastAsia="仿宋_GB2312"/>
                <w:color w:val="auto"/>
                <w:sz w:val="23"/>
                <w:szCs w:val="23"/>
              </w:rPr>
            </w:pPr>
            <w:r>
              <w:rPr>
                <w:rFonts w:eastAsia="仿宋_GB2312"/>
                <w:color w:val="auto"/>
                <w:sz w:val="23"/>
                <w:szCs w:val="23"/>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eastAsia="仿宋_GB2312"/>
                <w:color w:val="auto"/>
                <w:sz w:val="23"/>
                <w:szCs w:val="23"/>
              </w:rPr>
            </w:pPr>
            <w:r>
              <w:rPr>
                <w:rFonts w:hint="eastAsia" w:eastAsia="仿宋_GB2312"/>
                <w:color w:val="auto"/>
                <w:sz w:val="23"/>
                <w:szCs w:val="23"/>
              </w:rPr>
              <w:t>登记机关证明</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460" w:firstLineChars="200"/>
              <w:jc w:val="left"/>
              <w:rPr>
                <w:rFonts w:hint="eastAsia" w:eastAsia="仿宋_GB2312"/>
                <w:color w:val="auto"/>
                <w:sz w:val="23"/>
                <w:szCs w:val="23"/>
              </w:rPr>
            </w:pPr>
            <w:r>
              <w:rPr>
                <w:rFonts w:hint="eastAsia" w:eastAsia="仿宋_GB2312"/>
                <w:color w:val="auto"/>
                <w:sz w:val="23"/>
                <w:szCs w:val="23"/>
              </w:rPr>
              <w:t>申报单位为    年   月   日依法在我局登记发证的社会组织，自登记发证以来，历年年检合格。</w:t>
            </w:r>
          </w:p>
          <w:p>
            <w:pPr>
              <w:spacing w:line="400" w:lineRule="exact"/>
              <w:ind w:firstLine="460" w:firstLineChars="200"/>
              <w:jc w:val="left"/>
              <w:rPr>
                <w:rFonts w:hint="eastAsia" w:eastAsia="仿宋_GB2312"/>
                <w:color w:val="auto"/>
                <w:sz w:val="23"/>
                <w:szCs w:val="23"/>
              </w:rPr>
            </w:pPr>
          </w:p>
          <w:p>
            <w:pPr>
              <w:spacing w:line="400" w:lineRule="exact"/>
              <w:jc w:val="center"/>
              <w:rPr>
                <w:rFonts w:eastAsia="仿宋_GB2312"/>
                <w:color w:val="auto"/>
                <w:sz w:val="23"/>
                <w:szCs w:val="23"/>
              </w:rPr>
            </w:pPr>
            <w:r>
              <w:rPr>
                <w:rFonts w:eastAsia="仿宋_GB2312"/>
                <w:color w:val="auto"/>
                <w:sz w:val="23"/>
                <w:szCs w:val="23"/>
              </w:rPr>
              <w:t xml:space="preserve">                         </w:t>
            </w:r>
            <w:r>
              <w:rPr>
                <w:rFonts w:hint="eastAsia" w:eastAsia="仿宋_GB2312"/>
                <w:color w:val="auto"/>
                <w:sz w:val="23"/>
                <w:szCs w:val="23"/>
              </w:rPr>
              <w:t xml:space="preserve">     </w:t>
            </w:r>
            <w:r>
              <w:rPr>
                <w:rFonts w:eastAsia="仿宋_GB2312"/>
                <w:color w:val="auto"/>
                <w:sz w:val="23"/>
                <w:szCs w:val="23"/>
              </w:rPr>
              <w:t>（单位盖章)</w:t>
            </w:r>
          </w:p>
          <w:p>
            <w:pPr>
              <w:spacing w:line="400" w:lineRule="exact"/>
              <w:ind w:firstLine="460" w:firstLineChars="200"/>
              <w:jc w:val="center"/>
              <w:rPr>
                <w:rFonts w:eastAsia="仿宋_GB2312"/>
                <w:color w:val="auto"/>
                <w:sz w:val="23"/>
                <w:szCs w:val="23"/>
              </w:rPr>
            </w:pPr>
            <w:r>
              <w:rPr>
                <w:rFonts w:eastAsia="仿宋_GB2312"/>
                <w:color w:val="auto"/>
                <w:sz w:val="23"/>
                <w:szCs w:val="23"/>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仿宋_GB2312"/>
                <w:color w:val="auto"/>
                <w:sz w:val="23"/>
                <w:szCs w:val="23"/>
              </w:rPr>
            </w:pPr>
            <w:r>
              <w:rPr>
                <w:rFonts w:eastAsia="仿宋_GB2312"/>
                <w:color w:val="auto"/>
                <w:sz w:val="23"/>
                <w:szCs w:val="23"/>
              </w:rPr>
              <w:t>审批意见</w:t>
            </w:r>
          </w:p>
        </w:tc>
        <w:tc>
          <w:tcPr>
            <w:tcW w:w="6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color w:val="auto"/>
                <w:sz w:val="23"/>
                <w:szCs w:val="23"/>
              </w:rPr>
            </w:pPr>
          </w:p>
          <w:p>
            <w:pPr>
              <w:spacing w:line="400" w:lineRule="exact"/>
              <w:jc w:val="center"/>
              <w:rPr>
                <w:rFonts w:eastAsia="仿宋_GB2312"/>
                <w:color w:val="auto"/>
                <w:sz w:val="23"/>
                <w:szCs w:val="23"/>
              </w:rPr>
            </w:pPr>
            <w:r>
              <w:rPr>
                <w:rFonts w:eastAsia="仿宋_GB2312"/>
                <w:color w:val="auto"/>
                <w:sz w:val="23"/>
                <w:szCs w:val="23"/>
              </w:rPr>
              <w:t>经评审委员会评审通过，现予以立项，立项资金为</w:t>
            </w:r>
            <w:r>
              <w:rPr>
                <w:rFonts w:eastAsia="仿宋_GB2312"/>
                <w:color w:val="auto"/>
                <w:sz w:val="23"/>
                <w:szCs w:val="23"/>
                <w:u w:val="single"/>
              </w:rPr>
              <w:t xml:space="preserve">       </w:t>
            </w:r>
            <w:r>
              <w:rPr>
                <w:rFonts w:eastAsia="仿宋_GB2312"/>
                <w:color w:val="auto"/>
                <w:sz w:val="23"/>
                <w:szCs w:val="23"/>
              </w:rPr>
              <w:t>万元。</w:t>
            </w:r>
          </w:p>
          <w:p>
            <w:pPr>
              <w:spacing w:line="400" w:lineRule="exact"/>
              <w:jc w:val="center"/>
              <w:rPr>
                <w:rFonts w:eastAsia="仿宋_GB2312"/>
                <w:color w:val="auto"/>
                <w:sz w:val="23"/>
                <w:szCs w:val="23"/>
              </w:rPr>
            </w:pPr>
          </w:p>
          <w:p>
            <w:pPr>
              <w:spacing w:line="400" w:lineRule="exact"/>
              <w:jc w:val="center"/>
              <w:rPr>
                <w:rFonts w:eastAsia="仿宋_GB2312"/>
                <w:color w:val="auto"/>
                <w:sz w:val="23"/>
                <w:szCs w:val="23"/>
              </w:rPr>
            </w:pPr>
            <w:r>
              <w:rPr>
                <w:rFonts w:eastAsia="仿宋_GB2312"/>
                <w:color w:val="auto"/>
                <w:sz w:val="23"/>
                <w:szCs w:val="23"/>
              </w:rPr>
              <w:t xml:space="preserve">签字：                   </w:t>
            </w:r>
            <w:r>
              <w:rPr>
                <w:rFonts w:hint="eastAsia" w:eastAsia="仿宋_GB2312"/>
                <w:color w:val="auto"/>
                <w:sz w:val="23"/>
                <w:szCs w:val="23"/>
              </w:rPr>
              <w:t xml:space="preserve">       </w:t>
            </w:r>
            <w:r>
              <w:rPr>
                <w:rFonts w:eastAsia="仿宋_GB2312"/>
                <w:color w:val="auto"/>
                <w:sz w:val="23"/>
                <w:szCs w:val="23"/>
              </w:rPr>
              <w:t>（</w:t>
            </w:r>
            <w:r>
              <w:rPr>
                <w:rFonts w:hint="eastAsia" w:eastAsia="仿宋_GB2312"/>
                <w:color w:val="auto"/>
                <w:sz w:val="23"/>
                <w:szCs w:val="23"/>
                <w:lang w:eastAsia="zh-CN"/>
              </w:rPr>
              <w:t>株洲市民政局</w:t>
            </w:r>
            <w:r>
              <w:rPr>
                <w:rFonts w:eastAsia="仿宋_GB2312"/>
                <w:color w:val="auto"/>
                <w:sz w:val="23"/>
                <w:szCs w:val="23"/>
              </w:rPr>
              <w:t>)</w:t>
            </w:r>
          </w:p>
          <w:p>
            <w:pPr>
              <w:spacing w:line="400" w:lineRule="exact"/>
              <w:ind w:firstLine="4140" w:firstLineChars="1800"/>
              <w:jc w:val="center"/>
              <w:rPr>
                <w:rFonts w:eastAsia="仿宋_GB2312"/>
                <w:color w:val="auto"/>
                <w:sz w:val="23"/>
                <w:szCs w:val="23"/>
              </w:rPr>
            </w:pPr>
            <w:r>
              <w:rPr>
                <w:rFonts w:eastAsia="仿宋_GB2312"/>
                <w:color w:val="auto"/>
                <w:sz w:val="23"/>
                <w:szCs w:val="23"/>
              </w:rPr>
              <w:t>年   月   日</w:t>
            </w:r>
          </w:p>
          <w:p>
            <w:pPr>
              <w:spacing w:line="400" w:lineRule="exact"/>
              <w:ind w:firstLine="4140" w:firstLineChars="1800"/>
              <w:jc w:val="center"/>
              <w:rPr>
                <w:rFonts w:eastAsia="仿宋_GB2312"/>
                <w:color w:val="auto"/>
                <w:sz w:val="23"/>
                <w:szCs w:val="23"/>
              </w:rPr>
            </w:pPr>
          </w:p>
        </w:tc>
      </w:tr>
    </w:tbl>
    <w:p>
      <w:pPr>
        <w:spacing w:line="200" w:lineRule="exact"/>
        <w:ind w:right="1260" w:rightChars="600"/>
        <w:jc w:val="left"/>
        <w:rPr>
          <w:rFonts w:hint="eastAsia" w:eastAsia="仿宋_GB2312"/>
          <w:color w:val="auto"/>
          <w:sz w:val="32"/>
          <w:szCs w:val="32"/>
        </w:rPr>
      </w:pPr>
    </w:p>
    <w:p>
      <w:pPr>
        <w:spacing w:line="200" w:lineRule="exact"/>
        <w:ind w:right="1260" w:rightChars="600"/>
        <w:jc w:val="left"/>
        <w:rPr>
          <w:rFonts w:hint="eastAsia" w:eastAsia="仿宋_GB2312"/>
          <w:color w:val="auto"/>
          <w:sz w:val="32"/>
          <w:szCs w:val="32"/>
        </w:rPr>
      </w:pPr>
    </w:p>
    <w:p>
      <w:pPr>
        <w:spacing w:line="200" w:lineRule="exact"/>
        <w:ind w:right="1260" w:rightChars="600"/>
        <w:jc w:val="left"/>
        <w:rPr>
          <w:rFonts w:hint="eastAsia" w:eastAsia="仿宋_GB2312"/>
          <w:color w:val="auto"/>
          <w:sz w:val="32"/>
          <w:szCs w:val="32"/>
        </w:rPr>
      </w:pPr>
    </w:p>
    <w:tbl>
      <w:tblPr>
        <w:tblStyle w:val="8"/>
        <w:tblpPr w:leftFromText="180" w:rightFromText="180" w:vertAnchor="text" w:horzAnchor="page" w:tblpX="1638" w:tblpY="816"/>
        <w:tblOverlap w:val="never"/>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1" w:type="dxa"/>
            <w:gridSpan w:val="2"/>
          </w:tcPr>
          <w:p>
            <w:pPr>
              <w:rPr>
                <w:color w:val="auto"/>
                <w:kern w:val="0"/>
              </w:rPr>
            </w:pPr>
            <w:r>
              <w:rPr>
                <w:color w:val="auto"/>
                <w:kern w:val="0"/>
              </w:rPr>
              <w:t>一、项目背景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vAlign w:val="center"/>
          </w:tcPr>
          <w:p>
            <w:pPr>
              <w:rPr>
                <w:color w:val="auto"/>
                <w:kern w:val="0"/>
              </w:rPr>
            </w:pPr>
            <w:r>
              <w:rPr>
                <w:rFonts w:hint="eastAsia"/>
                <w:color w:val="auto"/>
                <w:kern w:val="0"/>
              </w:rPr>
              <w:t>申报单位</w:t>
            </w:r>
            <w:r>
              <w:rPr>
                <w:color w:val="auto"/>
                <w:kern w:val="0"/>
              </w:rPr>
              <w:t>简</w:t>
            </w:r>
          </w:p>
          <w:p>
            <w:pPr>
              <w:rPr>
                <w:color w:val="auto"/>
                <w:kern w:val="0"/>
              </w:rPr>
            </w:pPr>
            <w:r>
              <w:rPr>
                <w:color w:val="auto"/>
                <w:kern w:val="0"/>
              </w:rPr>
              <w:t>介</w:t>
            </w:r>
          </w:p>
        </w:tc>
        <w:tc>
          <w:tcPr>
            <w:tcW w:w="8920" w:type="dxa"/>
          </w:tcPr>
          <w:p>
            <w:pPr>
              <w:rPr>
                <w:rFonts w:hint="eastAsia"/>
                <w:color w:val="auto"/>
                <w:kern w:val="0"/>
              </w:rPr>
            </w:pPr>
            <w:r>
              <w:rPr>
                <w:rFonts w:hint="eastAsia"/>
                <w:color w:val="auto"/>
                <w:kern w:val="0"/>
              </w:rPr>
              <w:t>即本单位宗旨、业务范围、活动品牌、荣誉声誉、执行团队以本单位在</w:t>
            </w:r>
            <w:r>
              <w:rPr>
                <w:rFonts w:hint="eastAsia"/>
                <w:color w:val="auto"/>
                <w:kern w:val="0"/>
                <w:lang w:val="en-US" w:eastAsia="zh-CN"/>
              </w:rPr>
              <w:t>特困人员生活</w:t>
            </w:r>
            <w:r>
              <w:rPr>
                <w:rFonts w:hint="default"/>
                <w:color w:val="auto"/>
                <w:kern w:val="0"/>
                <w:lang w:eastAsia="zh-CN"/>
              </w:rPr>
              <w:t>照料服务</w:t>
            </w:r>
            <w:r>
              <w:rPr>
                <w:rFonts w:hint="eastAsia"/>
                <w:color w:val="auto"/>
                <w:kern w:val="0"/>
              </w:rPr>
              <w:t>工作项目方面发挥的作用和已有经验（300字左右）</w:t>
            </w:r>
          </w:p>
          <w:p>
            <w:pPr>
              <w:rPr>
                <w:rFonts w:hint="eastAsia"/>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vAlign w:val="center"/>
          </w:tcPr>
          <w:p>
            <w:pPr>
              <w:rPr>
                <w:color w:val="auto"/>
                <w:kern w:val="0"/>
              </w:rPr>
            </w:pPr>
            <w:r>
              <w:rPr>
                <w:color w:val="auto"/>
                <w:kern w:val="0"/>
              </w:rPr>
              <w:t>项</w:t>
            </w:r>
          </w:p>
          <w:p>
            <w:pPr>
              <w:rPr>
                <w:color w:val="auto"/>
                <w:kern w:val="0"/>
              </w:rPr>
            </w:pPr>
            <w:r>
              <w:rPr>
                <w:color w:val="auto"/>
                <w:kern w:val="0"/>
              </w:rPr>
              <w:t>目</w:t>
            </w:r>
          </w:p>
          <w:p>
            <w:pPr>
              <w:rPr>
                <w:color w:val="auto"/>
                <w:kern w:val="0"/>
              </w:rPr>
            </w:pPr>
            <w:r>
              <w:rPr>
                <w:color w:val="auto"/>
                <w:kern w:val="0"/>
              </w:rPr>
              <w:t>概</w:t>
            </w:r>
          </w:p>
          <w:p>
            <w:pPr>
              <w:rPr>
                <w:color w:val="auto"/>
                <w:kern w:val="0"/>
              </w:rPr>
            </w:pPr>
            <w:r>
              <w:rPr>
                <w:color w:val="auto"/>
                <w:kern w:val="0"/>
              </w:rPr>
              <w:t>述</w:t>
            </w:r>
          </w:p>
        </w:tc>
        <w:tc>
          <w:tcPr>
            <w:tcW w:w="8920" w:type="dxa"/>
          </w:tcPr>
          <w:p>
            <w:pPr>
              <w:rPr>
                <w:color w:val="auto"/>
                <w:kern w:val="0"/>
              </w:rPr>
            </w:pPr>
            <w:r>
              <w:rPr>
                <w:color w:val="auto"/>
                <w:kern w:val="0"/>
              </w:rPr>
              <w:t>（概括介绍项目的服务地区、服务人群、服务期限、服务内容、服务流程、承接人员、预算总额等情况）</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331" w:type="dxa"/>
            <w:gridSpan w:val="2"/>
          </w:tcPr>
          <w:p>
            <w:pPr>
              <w:rPr>
                <w:color w:val="auto"/>
                <w:kern w:val="0"/>
              </w:rPr>
            </w:pPr>
            <w:r>
              <w:rPr>
                <w:color w:val="auto"/>
                <w:kern w:val="0"/>
              </w:rPr>
              <w:t>二、项目需求分析（主要从</w:t>
            </w:r>
            <w:r>
              <w:rPr>
                <w:rFonts w:hint="eastAsia"/>
                <w:color w:val="auto"/>
                <w:kern w:val="0"/>
                <w:lang w:val="en-US" w:eastAsia="zh-CN"/>
              </w:rPr>
              <w:t>特困人员</w:t>
            </w:r>
            <w:r>
              <w:rPr>
                <w:rFonts w:hint="default"/>
                <w:color w:val="auto"/>
                <w:kern w:val="0"/>
                <w:lang w:eastAsia="zh-CN"/>
              </w:rPr>
              <w:t>照料护工作理和</w:t>
            </w:r>
            <w:r>
              <w:rPr>
                <w:rFonts w:hint="eastAsia"/>
                <w:color w:val="auto"/>
                <w:kern w:val="0"/>
                <w:lang w:val="en-US" w:eastAsia="zh-CN"/>
              </w:rPr>
              <w:t>生活自理能力评估</w:t>
            </w:r>
            <w:r>
              <w:rPr>
                <w:color w:val="auto"/>
                <w:kern w:val="0"/>
              </w:rPr>
              <w:t>需要等方面进行分析）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2"/>
          </w:tcPr>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331" w:type="dxa"/>
            <w:gridSpan w:val="2"/>
          </w:tcPr>
          <w:p>
            <w:pPr>
              <w:rPr>
                <w:color w:val="auto"/>
                <w:kern w:val="0"/>
              </w:rPr>
            </w:pPr>
            <w:r>
              <w:rPr>
                <w:color w:val="auto"/>
                <w:kern w:val="0"/>
              </w:rPr>
              <w:t>三、项目目标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vAlign w:val="center"/>
          </w:tcPr>
          <w:p>
            <w:pPr>
              <w:rPr>
                <w:color w:val="auto"/>
                <w:kern w:val="0"/>
              </w:rPr>
            </w:pPr>
            <w:r>
              <w:rPr>
                <w:color w:val="auto"/>
                <w:kern w:val="0"/>
              </w:rPr>
              <w:t>效</w:t>
            </w:r>
          </w:p>
          <w:p>
            <w:pPr>
              <w:rPr>
                <w:color w:val="auto"/>
                <w:kern w:val="0"/>
              </w:rPr>
            </w:pPr>
            <w:r>
              <w:rPr>
                <w:color w:val="auto"/>
                <w:kern w:val="0"/>
              </w:rPr>
              <w:t>益</w:t>
            </w:r>
          </w:p>
          <w:p>
            <w:pPr>
              <w:rPr>
                <w:color w:val="auto"/>
                <w:kern w:val="0"/>
              </w:rPr>
            </w:pPr>
            <w:r>
              <w:rPr>
                <w:color w:val="auto"/>
                <w:kern w:val="0"/>
              </w:rPr>
              <w:t>目</w:t>
            </w:r>
          </w:p>
          <w:p>
            <w:pPr>
              <w:rPr>
                <w:color w:val="auto"/>
                <w:kern w:val="0"/>
              </w:rPr>
            </w:pPr>
            <w:r>
              <w:rPr>
                <w:color w:val="auto"/>
                <w:kern w:val="0"/>
              </w:rPr>
              <w:t>标</w:t>
            </w:r>
          </w:p>
        </w:tc>
        <w:tc>
          <w:tcPr>
            <w:tcW w:w="8920" w:type="dxa"/>
          </w:tcPr>
          <w:p>
            <w:pPr>
              <w:rPr>
                <w:color w:val="auto"/>
                <w:kern w:val="0"/>
              </w:rPr>
            </w:pPr>
            <w:r>
              <w:rPr>
                <w:color w:val="auto"/>
                <w:kern w:val="0"/>
              </w:rPr>
              <w:t>主要包括受益人数</w:t>
            </w:r>
            <w:r>
              <w:rPr>
                <w:rFonts w:hint="eastAsia"/>
                <w:color w:val="auto"/>
                <w:kern w:val="0"/>
              </w:rPr>
              <w:t>、</w:t>
            </w:r>
            <w:r>
              <w:rPr>
                <w:color w:val="auto"/>
                <w:kern w:val="0"/>
              </w:rPr>
              <w:t>服务效果、促进作用、</w:t>
            </w:r>
            <w:r>
              <w:rPr>
                <w:rFonts w:hint="eastAsia"/>
                <w:color w:val="auto"/>
                <w:kern w:val="0"/>
                <w:lang w:val="en-US" w:eastAsia="zh-CN"/>
              </w:rPr>
              <w:t>根据评估结果确定和调整生活自理能力认定类别及照料护理标准档次</w:t>
            </w:r>
            <w:r>
              <w:rPr>
                <w:rFonts w:hint="default"/>
                <w:color w:val="auto"/>
                <w:kern w:val="0"/>
                <w:lang w:eastAsia="zh-CN"/>
              </w:rPr>
              <w:t>、提出特困人员照料护理建议、</w:t>
            </w:r>
            <w:r>
              <w:rPr>
                <w:rFonts w:hint="eastAsia"/>
                <w:color w:val="auto"/>
                <w:kern w:val="0"/>
                <w:lang w:val="en-US" w:eastAsia="zh-CN"/>
              </w:rPr>
              <w:t>切实保障分散供养特困人员基本生活权益</w:t>
            </w:r>
            <w:r>
              <w:rPr>
                <w:color w:val="auto"/>
                <w:kern w:val="0"/>
              </w:rPr>
              <w:t>等</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2"/>
          </w:tcPr>
          <w:p>
            <w:pPr>
              <w:rPr>
                <w:rFonts w:hint="eastAsia" w:eastAsiaTheme="minorEastAsia"/>
                <w:color w:val="auto"/>
                <w:kern w:val="0"/>
                <w:lang w:eastAsia="zh-CN"/>
              </w:rPr>
            </w:pPr>
            <w:r>
              <w:rPr>
                <w:color w:val="auto"/>
                <w:kern w:val="0"/>
              </w:rPr>
              <w:t>四、服务</w:t>
            </w:r>
            <w:r>
              <w:rPr>
                <w:rFonts w:hint="eastAsia"/>
                <w:color w:val="auto"/>
                <w:kern w:val="0"/>
                <w:lang w:eastAsia="zh-CN"/>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vAlign w:val="center"/>
          </w:tcPr>
          <w:p>
            <w:pPr>
              <w:rPr>
                <w:color w:val="auto"/>
                <w:kern w:val="0"/>
              </w:rPr>
            </w:pPr>
            <w:r>
              <w:rPr>
                <w:color w:val="auto"/>
                <w:kern w:val="0"/>
              </w:rPr>
              <w:t>服</w:t>
            </w:r>
          </w:p>
          <w:p>
            <w:pPr>
              <w:rPr>
                <w:color w:val="auto"/>
                <w:kern w:val="0"/>
              </w:rPr>
            </w:pPr>
            <w:r>
              <w:rPr>
                <w:color w:val="auto"/>
                <w:kern w:val="0"/>
              </w:rPr>
              <w:t>务</w:t>
            </w:r>
          </w:p>
          <w:p>
            <w:pPr>
              <w:rPr>
                <w:color w:val="auto"/>
                <w:kern w:val="0"/>
              </w:rPr>
            </w:pPr>
            <w:r>
              <w:rPr>
                <w:color w:val="auto"/>
                <w:kern w:val="0"/>
              </w:rPr>
              <w:t>内</w:t>
            </w:r>
          </w:p>
          <w:p>
            <w:pPr>
              <w:rPr>
                <w:color w:val="auto"/>
                <w:kern w:val="0"/>
              </w:rPr>
            </w:pPr>
            <w:r>
              <w:rPr>
                <w:color w:val="auto"/>
                <w:kern w:val="0"/>
              </w:rPr>
              <w:t>容</w:t>
            </w:r>
          </w:p>
        </w:tc>
        <w:tc>
          <w:tcPr>
            <w:tcW w:w="8920" w:type="dxa"/>
          </w:tcPr>
          <w:p>
            <w:pPr>
              <w:rPr>
                <w:color w:val="auto"/>
                <w:kern w:val="0"/>
              </w:rPr>
            </w:pPr>
            <w:r>
              <w:rPr>
                <w:color w:val="auto"/>
                <w:kern w:val="0"/>
              </w:rPr>
              <w:t xml:space="preserve">    （基于服务需求和目标，拟开展具体服务和活动）</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vAlign w:val="center"/>
          </w:tcPr>
          <w:p>
            <w:pPr>
              <w:rPr>
                <w:color w:val="auto"/>
                <w:kern w:val="0"/>
              </w:rPr>
            </w:pPr>
            <w:r>
              <w:rPr>
                <w:color w:val="auto"/>
                <w:kern w:val="0"/>
              </w:rPr>
              <w:t>实</w:t>
            </w:r>
          </w:p>
          <w:p>
            <w:pPr>
              <w:rPr>
                <w:color w:val="auto"/>
                <w:kern w:val="0"/>
              </w:rPr>
            </w:pPr>
            <w:r>
              <w:rPr>
                <w:color w:val="auto"/>
                <w:kern w:val="0"/>
              </w:rPr>
              <w:t>施</w:t>
            </w:r>
          </w:p>
          <w:p>
            <w:pPr>
              <w:rPr>
                <w:color w:val="auto"/>
                <w:kern w:val="0"/>
              </w:rPr>
            </w:pPr>
            <w:r>
              <w:rPr>
                <w:color w:val="auto"/>
                <w:kern w:val="0"/>
              </w:rPr>
              <w:t>步</w:t>
            </w:r>
          </w:p>
          <w:p>
            <w:pPr>
              <w:rPr>
                <w:color w:val="auto"/>
                <w:kern w:val="0"/>
              </w:rPr>
            </w:pPr>
            <w:r>
              <w:rPr>
                <w:color w:val="auto"/>
                <w:kern w:val="0"/>
              </w:rPr>
              <w:t>骤</w:t>
            </w:r>
          </w:p>
        </w:tc>
        <w:tc>
          <w:tcPr>
            <w:tcW w:w="8920" w:type="dxa"/>
          </w:tcPr>
          <w:p>
            <w:pPr>
              <w:rPr>
                <w:color w:val="auto"/>
                <w:kern w:val="0"/>
              </w:rPr>
            </w:pPr>
            <w:r>
              <w:rPr>
                <w:color w:val="auto"/>
                <w:kern w:val="0"/>
              </w:rPr>
              <w:t xml:space="preserve">    （分时间段说明</w:t>
            </w:r>
            <w:r>
              <w:rPr>
                <w:rFonts w:hint="eastAsia"/>
                <w:color w:val="auto"/>
                <w:kern w:val="0"/>
              </w:rPr>
              <w:t>分批次、分地区实施项目任务</w:t>
            </w:r>
            <w:r>
              <w:rPr>
                <w:color w:val="auto"/>
                <w:kern w:val="0"/>
              </w:rPr>
              <w:t>）</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2"/>
            <w:vAlign w:val="center"/>
          </w:tcPr>
          <w:p>
            <w:pPr>
              <w:rPr>
                <w:color w:val="auto"/>
                <w:kern w:val="0"/>
              </w:rPr>
            </w:pPr>
            <w:r>
              <w:rPr>
                <w:rFonts w:hint="eastAsia"/>
                <w:color w:val="auto"/>
                <w:kern w:val="0"/>
                <w:lang w:eastAsia="zh-CN"/>
              </w:rPr>
              <w:t>五</w:t>
            </w:r>
            <w:r>
              <w:rPr>
                <w:color w:val="auto"/>
                <w:kern w:val="0"/>
              </w:rPr>
              <w:t>、经费预算（需明确具体支出内容与测算依据，尽量以“标准×人数×天数”</w:t>
            </w:r>
            <w:r>
              <w:rPr>
                <w:rFonts w:hint="eastAsia"/>
                <w:color w:val="auto"/>
                <w:kern w:val="0"/>
              </w:rPr>
              <w:t>或</w:t>
            </w:r>
            <w:r>
              <w:rPr>
                <w:color w:val="auto"/>
                <w:kern w:val="0"/>
              </w:rPr>
              <w:t>“</w:t>
            </w:r>
            <w:r>
              <w:rPr>
                <w:rFonts w:hint="eastAsia"/>
                <w:color w:val="auto"/>
                <w:kern w:val="0"/>
              </w:rPr>
              <w:t>品名</w:t>
            </w:r>
            <w:r>
              <w:rPr>
                <w:color w:val="auto"/>
                <w:kern w:val="0"/>
              </w:rPr>
              <w:t>×</w:t>
            </w:r>
            <w:r>
              <w:rPr>
                <w:rFonts w:hint="eastAsia"/>
                <w:color w:val="auto"/>
                <w:kern w:val="0"/>
              </w:rPr>
              <w:t>单价</w:t>
            </w:r>
            <w:r>
              <w:rPr>
                <w:color w:val="auto"/>
                <w:kern w:val="0"/>
              </w:rPr>
              <w:t>×</w:t>
            </w:r>
            <w:r>
              <w:rPr>
                <w:rFonts w:hint="eastAsia"/>
                <w:color w:val="auto"/>
                <w:kern w:val="0"/>
              </w:rPr>
              <w:t>数量</w:t>
            </w:r>
            <w:r>
              <w:rPr>
                <w:color w:val="auto"/>
                <w:kern w:val="0"/>
              </w:rPr>
              <w:t>”等乘数关系表示）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gridSpan w:val="2"/>
            <w:vAlign w:val="center"/>
          </w:tcPr>
          <w:p>
            <w:pPr>
              <w:rPr>
                <w:color w:val="auto"/>
                <w:kern w:val="0"/>
              </w:rPr>
            </w:pPr>
            <w:r>
              <w:rPr>
                <w:color w:val="auto"/>
                <w:kern w:val="0"/>
              </w:rPr>
              <w:t xml:space="preserve">    </w:t>
            </w:r>
          </w:p>
          <w:p>
            <w:pPr>
              <w:rPr>
                <w:color w:val="auto"/>
                <w:kern w:val="0"/>
              </w:rPr>
            </w:pPr>
          </w:p>
          <w:p>
            <w:pPr>
              <w:rPr>
                <w:color w:val="auto"/>
                <w:kern w:val="0"/>
              </w:rPr>
            </w:pPr>
          </w:p>
          <w:p>
            <w:pPr>
              <w:rPr>
                <w:color w:val="auto"/>
                <w:kern w:val="0"/>
              </w:rPr>
            </w:pPr>
          </w:p>
          <w:p>
            <w:pPr>
              <w:rPr>
                <w:color w:val="auto"/>
                <w:kern w:val="0"/>
              </w:rPr>
            </w:pPr>
          </w:p>
          <w:p>
            <w:pPr>
              <w:rPr>
                <w:color w:val="auto"/>
                <w:kern w:val="0"/>
              </w:rPr>
            </w:pPr>
          </w:p>
          <w:p>
            <w:pPr>
              <w:rPr>
                <w:rFonts w:hint="eastAsia"/>
                <w:color w:val="auto"/>
                <w:kern w:val="0"/>
              </w:rPr>
            </w:pPr>
          </w:p>
          <w:p>
            <w:pPr>
              <w:rPr>
                <w:color w:val="auto"/>
                <w:kern w:val="0"/>
              </w:rPr>
            </w:pPr>
          </w:p>
          <w:p>
            <w:pPr>
              <w:rPr>
                <w:color w:val="auto"/>
                <w:kern w:val="0"/>
              </w:rPr>
            </w:pPr>
          </w:p>
        </w:tc>
      </w:tr>
    </w:tbl>
    <w:p>
      <w:pPr>
        <w:spacing w:line="200" w:lineRule="exact"/>
        <w:ind w:right="1260" w:rightChars="600"/>
        <w:jc w:val="left"/>
        <w:rPr>
          <w:rFonts w:hint="eastAsia" w:eastAsia="仿宋_GB2312"/>
          <w:color w:val="auto"/>
          <w:sz w:val="32"/>
          <w:szCs w:val="32"/>
        </w:rPr>
      </w:pPr>
    </w:p>
    <w:p>
      <w:pPr>
        <w:spacing w:line="400" w:lineRule="exact"/>
        <w:ind w:firstLine="480" w:firstLineChars="200"/>
        <w:rPr>
          <w:rFonts w:hint="default" w:ascii="Times New Roman" w:hAnsi="Times New Roman" w:eastAsia="仿宋_GB2312" w:cs="Times New Roman"/>
          <w:color w:val="auto"/>
        </w:rPr>
      </w:pPr>
      <w:r>
        <w:rPr>
          <w:rFonts w:eastAsia="方正小标宋简体"/>
          <w:color w:val="auto"/>
          <w:sz w:val="24"/>
        </w:rPr>
        <w:t>填表说明</w:t>
      </w:r>
      <w:r>
        <w:rPr>
          <w:rFonts w:hint="eastAsia" w:eastAsia="方正小标宋简体"/>
          <w:color w:val="auto"/>
          <w:sz w:val="24"/>
        </w:rPr>
        <w:t>：</w:t>
      </w:r>
      <w:r>
        <w:rPr>
          <w:rFonts w:hint="default" w:ascii="Times New Roman" w:hAnsi="Times New Roman" w:eastAsia="仿宋_GB2312" w:cs="Times New Roman"/>
          <w:color w:val="auto"/>
          <w:sz w:val="24"/>
        </w:rPr>
        <w:t>1、本申报书为项目实施的格式合同，申报单位必须保证其真实性和严肃性。项目一经立项，合同即告成立。2、项目名称为“XX机构</w:t>
      </w:r>
      <w:r>
        <w:rPr>
          <w:rFonts w:hint="default" w:ascii="Times New Roman" w:hAnsi="Times New Roman" w:eastAsia="仿宋_GB2312" w:cs="Times New Roman"/>
          <w:color w:val="auto"/>
          <w:sz w:val="24"/>
          <w:lang w:val="en-US" w:eastAsia="zh-CN"/>
        </w:rPr>
        <w:t>2022</w:t>
      </w:r>
      <w:r>
        <w:rPr>
          <w:rFonts w:hint="eastAsia" w:ascii="Times New Roman" w:hAnsi="Times New Roman" w:eastAsia="仿宋_GB2312" w:cs="Times New Roman"/>
          <w:color w:val="auto"/>
          <w:sz w:val="24"/>
          <w:lang w:val="en-US" w:eastAsia="zh-CN"/>
        </w:rPr>
        <w:t>年度购买社会（社工）组织对分散供养特困人员自理能力评估服务</w:t>
      </w:r>
      <w:r>
        <w:rPr>
          <w:rFonts w:hint="default" w:ascii="Times New Roman" w:hAnsi="Times New Roman" w:eastAsia="仿宋_GB2312" w:cs="Times New Roman"/>
          <w:color w:val="auto"/>
          <w:sz w:val="24"/>
        </w:rPr>
        <w:t>项目”。</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、申报书各项内容按照说明填写，为保证统一规范，请勿对格式进行修改，用仿宋GB2312小四字体，行间距为20磅，填写内容请勿超过要求字数。</w:t>
      </w:r>
      <w:r>
        <w:rPr>
          <w:rFonts w:hint="default"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、项目申报书一式两份，A4纸双面打印，每一份单独装订成册（请勿用彩页打印），于</w:t>
      </w:r>
      <w:r>
        <w:rPr>
          <w:rFonts w:hint="eastAsia" w:ascii="Times New Roman" w:hAnsi="Times New Roman" w:eastAsia="仿宋_GB2312" w:cs="Times New Roman"/>
          <w:color w:val="auto"/>
          <w:sz w:val="24"/>
          <w:lang w:val="en-US" w:eastAsia="zh-CN"/>
        </w:rPr>
        <w:t>8</w:t>
      </w:r>
      <w:r>
        <w:rPr>
          <w:rFonts w:hint="default" w:ascii="Times New Roman" w:hAnsi="Times New Roman" w:eastAsia="仿宋_GB2312" w:cs="Times New Roman"/>
          <w:color w:val="auto"/>
          <w:sz w:val="24"/>
        </w:rPr>
        <w:t>月</w:t>
      </w:r>
      <w:r>
        <w:rPr>
          <w:rFonts w:hint="eastAsia" w:ascii="Times New Roman" w:hAnsi="Times New Roman" w:eastAsia="仿宋_GB2312" w:cs="Times New Roman"/>
          <w:color w:val="auto"/>
          <w:sz w:val="24"/>
          <w:lang w:val="en-US" w:eastAsia="zh-CN"/>
        </w:rPr>
        <w:t>12</w:t>
      </w:r>
      <w:r>
        <w:rPr>
          <w:rFonts w:hint="default" w:ascii="Times New Roman" w:hAnsi="Times New Roman" w:eastAsia="仿宋_GB2312" w:cs="Times New Roman"/>
          <w:color w:val="auto"/>
          <w:sz w:val="24"/>
        </w:rPr>
        <w:t>日前将纸质版报送至</w:t>
      </w:r>
      <w:r>
        <w:rPr>
          <w:rFonts w:hint="default" w:ascii="Times New Roman" w:hAnsi="Times New Roman" w:eastAsia="仿宋_GB2312" w:cs="Times New Roman"/>
          <w:color w:val="auto"/>
          <w:sz w:val="24"/>
          <w:lang w:eastAsia="zh-CN"/>
        </w:rPr>
        <w:t>株洲市民政局</w:t>
      </w:r>
      <w:r>
        <w:rPr>
          <w:rFonts w:hint="eastAsia" w:ascii="Times New Roman" w:hAnsi="Times New Roman" w:eastAsia="仿宋_GB2312" w:cs="Times New Roman"/>
          <w:color w:val="auto"/>
          <w:sz w:val="24"/>
          <w:lang w:eastAsia="zh-CN"/>
        </w:rPr>
        <w:t>社会救助</w:t>
      </w:r>
      <w:r>
        <w:rPr>
          <w:rFonts w:hint="default" w:ascii="Times New Roman" w:hAnsi="Times New Roman" w:eastAsia="仿宋_GB2312" w:cs="Times New Roman"/>
          <w:color w:val="auto"/>
          <w:sz w:val="24"/>
          <w:lang w:eastAsia="zh-CN"/>
        </w:rPr>
        <w:t>科</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pacing w:val="2"/>
          <w:sz w:val="24"/>
        </w:rPr>
        <w:t>电子版发至指定邮箱（</w:t>
      </w: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"mailto:huanshegong@126.com" </w:instrText>
      </w:r>
      <w:r>
        <w:rPr>
          <w:rFonts w:hint="default" w:ascii="Times New Roman" w:hAnsi="Times New Roman" w:eastAsia="仿宋_GB2312" w:cs="Times New Roman"/>
          <w:color w:val="auto"/>
        </w:rPr>
        <w:fldChar w:fldCharType="separate"/>
      </w:r>
      <w:r>
        <w:rPr>
          <w:rFonts w:hint="eastAsia" w:ascii="Times New Roman" w:hAnsi="Times New Roman" w:eastAsia="仿宋_GB2312" w:cs="Times New Roman"/>
          <w:color w:val="auto"/>
          <w:lang w:val="en-US" w:eastAsia="zh-CN"/>
        </w:rPr>
        <w:t>1415148087</w:t>
      </w:r>
      <w:r>
        <w:rPr>
          <w:rFonts w:hint="default" w:ascii="Times New Roman" w:hAnsi="Times New Roman" w:eastAsia="仿宋_GB2312" w:cs="Times New Roman"/>
          <w:color w:val="auto"/>
          <w:sz w:val="24"/>
        </w:rPr>
        <w:t>@qq.com</w:t>
      </w:r>
      <w:r>
        <w:rPr>
          <w:rFonts w:hint="default" w:ascii="Times New Roman" w:hAnsi="Times New Roman" w:eastAsia="仿宋_GB2312" w:cs="Times New Roman"/>
          <w:color w:val="auto"/>
          <w:sz w:val="24"/>
        </w:rPr>
        <w:fldChar w:fldCharType="end"/>
      </w:r>
      <w:r>
        <w:rPr>
          <w:rFonts w:hint="default" w:ascii="Times New Roman" w:hAnsi="Times New Roman" w:eastAsia="仿宋_GB2312" w:cs="Times New Roman"/>
          <w:color w:val="auto"/>
          <w:spacing w:val="2"/>
          <w:sz w:val="24"/>
        </w:rPr>
        <w:t>）</w:t>
      </w:r>
      <w:r>
        <w:rPr>
          <w:rFonts w:hint="default" w:ascii="Times New Roman" w:hAnsi="Times New Roman" w:eastAsia="仿宋_GB2312" w:cs="Times New Roman"/>
          <w:color w:val="auto"/>
          <w:spacing w:val="2"/>
          <w:sz w:val="24"/>
          <w:lang w:eastAsia="zh-CN"/>
        </w:rPr>
        <w:t>；联系人：</w:t>
      </w:r>
      <w:r>
        <w:rPr>
          <w:rFonts w:hint="eastAsia" w:ascii="Times New Roman" w:hAnsi="Times New Roman" w:eastAsia="仿宋_GB2312" w:cs="Times New Roman"/>
          <w:color w:val="auto"/>
          <w:spacing w:val="2"/>
          <w:sz w:val="24"/>
          <w:lang w:eastAsia="zh-CN"/>
        </w:rPr>
        <w:t>黄晓利</w:t>
      </w:r>
      <w:r>
        <w:rPr>
          <w:rFonts w:hint="default" w:ascii="Times New Roman" w:hAnsi="Times New Roman" w:eastAsia="仿宋_GB2312" w:cs="Times New Roman"/>
          <w:color w:val="auto"/>
          <w:spacing w:val="2"/>
          <w:sz w:val="24"/>
          <w:lang w:eastAsia="zh-CN"/>
        </w:rPr>
        <w:t>；联系电话：</w:t>
      </w:r>
      <w:r>
        <w:rPr>
          <w:rFonts w:hint="default" w:ascii="Times New Roman" w:hAnsi="Times New Roman" w:eastAsia="仿宋_GB2312" w:cs="Times New Roman"/>
          <w:color w:val="auto"/>
          <w:spacing w:val="2"/>
          <w:sz w:val="24"/>
          <w:lang w:val="en-US" w:eastAsia="zh-CN"/>
        </w:rPr>
        <w:t>286855</w:t>
      </w:r>
      <w:r>
        <w:rPr>
          <w:rFonts w:hint="eastAsia" w:ascii="Times New Roman" w:hAnsi="Times New Roman" w:eastAsia="仿宋_GB2312" w:cs="Times New Roman"/>
          <w:color w:val="auto"/>
          <w:spacing w:val="2"/>
          <w:sz w:val="24"/>
          <w:lang w:val="en-US" w:eastAsia="zh-CN"/>
        </w:rPr>
        <w:t>02</w:t>
      </w:r>
      <w:r>
        <w:rPr>
          <w:rFonts w:hint="default" w:ascii="Times New Roman" w:hAnsi="Times New Roman" w:eastAsia="仿宋_GB2312" w:cs="Times New Roman"/>
          <w:color w:val="auto"/>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Y2VmNmI0NWFhNWJhNDgwZjIzMDc2YjY2YWQxYmYifQ=="/>
  </w:docVars>
  <w:rsids>
    <w:rsidRoot w:val="00000000"/>
    <w:rsid w:val="12427D02"/>
    <w:rsid w:val="327311A8"/>
    <w:rsid w:val="386028C8"/>
    <w:rsid w:val="3E1EEEE5"/>
    <w:rsid w:val="3FD94E23"/>
    <w:rsid w:val="4B0A37AE"/>
    <w:rsid w:val="4FF63467"/>
    <w:rsid w:val="6B9964FF"/>
    <w:rsid w:val="72175938"/>
    <w:rsid w:val="7BA648F5"/>
    <w:rsid w:val="7FBE2856"/>
    <w:rsid w:val="B6EDF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939</Words>
  <Characters>980</Characters>
  <Lines>0</Lines>
  <Paragraphs>0</Paragraphs>
  <TotalTime>1</TotalTime>
  <ScaleCrop>false</ScaleCrop>
  <LinksUpToDate>false</LinksUpToDate>
  <CharactersWithSpaces>1122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mzjjzk4</dc:creator>
  <cp:lastModifiedBy>黄晓利</cp:lastModifiedBy>
  <cp:lastPrinted>2018-09-13T17:02:00Z</cp:lastPrinted>
  <dcterms:modified xsi:type="dcterms:W3CDTF">2022-09-26T08:41:21Z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50E419F5E2924E729228B08B706C62F3</vt:lpwstr>
  </property>
</Properties>
</file>