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中共醴陵市委统一战线工作部</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widowControl/>
        <w:spacing w:line="600" w:lineRule="exact"/>
        <w:jc w:val="center"/>
        <w:rPr>
          <w:b/>
          <w:bCs/>
          <w:kern w:val="0"/>
          <w:sz w:val="44"/>
          <w:szCs w:val="44"/>
        </w:rPr>
      </w:pPr>
      <w:r>
        <w:rPr>
          <w:b/>
          <w:bCs/>
          <w:kern w:val="0"/>
          <w:sz w:val="44"/>
          <w:szCs w:val="44"/>
        </w:rPr>
        <w:t>目录</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（二十九）单位专项支出方向绩效目标表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rPr>
          <w:rFonts w:hAnsi="黑体" w:eastAsia="黑体"/>
          <w:sz w:val="32"/>
          <w:szCs w:val="32"/>
        </w:rPr>
      </w:pPr>
      <w:r>
        <w:rPr>
          <w:rFonts w:hAnsi="黑体" w:eastAsia="黑体"/>
          <w:sz w:val="32"/>
          <w:szCs w:val="32"/>
        </w:rPr>
        <w:t>一、部门职能职责</w:t>
      </w:r>
    </w:p>
    <w:p>
      <w:pPr>
        <w:spacing w:line="560" w:lineRule="exact"/>
        <w:ind w:firstLine="480" w:firstLineChars="150"/>
        <w:rPr>
          <w:rFonts w:eastAsia="仿宋_GB2312"/>
          <w:sz w:val="32"/>
          <w:szCs w:val="32"/>
        </w:rPr>
      </w:pPr>
      <w:r>
        <w:rPr>
          <w:rFonts w:eastAsia="仿宋_GB2312"/>
          <w:sz w:val="32"/>
          <w:szCs w:val="32"/>
        </w:rPr>
        <w:t>中共醴陵市委统战部属全额拨款行政单位，</w:t>
      </w:r>
      <w:r>
        <w:rPr>
          <w:rFonts w:hAnsi="仿宋_GB2312" w:eastAsia="仿宋_GB2312"/>
          <w:sz w:val="32"/>
          <w:szCs w:val="32"/>
        </w:rPr>
        <w:t>是中共醴陵市委</w:t>
      </w:r>
      <w:r>
        <w:rPr>
          <w:rFonts w:eastAsia="仿宋_GB2312"/>
          <w:color w:val="000000"/>
          <w:sz w:val="32"/>
          <w:szCs w:val="32"/>
        </w:rPr>
        <w:t>主管统战工作的职能部门，其主要职责职能有：</w:t>
      </w:r>
    </w:p>
    <w:p>
      <w:pPr>
        <w:spacing w:line="600" w:lineRule="exact"/>
        <w:ind w:firstLine="640" w:firstLineChars="200"/>
        <w:rPr>
          <w:rFonts w:eastAsia="仿宋_GB2312"/>
          <w:sz w:val="32"/>
          <w:szCs w:val="32"/>
        </w:rPr>
      </w:pPr>
      <w:r>
        <w:rPr>
          <w:rFonts w:hint="eastAsia" w:ascii="仿宋_GB2312" w:hAnsi="ˎ̥" w:eastAsia="仿宋_GB2312"/>
          <w:color w:val="444444"/>
          <w:sz w:val="32"/>
          <w:szCs w:val="32"/>
        </w:rPr>
        <w:t>1、负责贯彻执行中央、省委和市委关于统一战线的方针、政策和决定，向市委反映统一战线全面情况，提出开展统战工作的意见和建议。</w:t>
      </w:r>
    </w:p>
    <w:p>
      <w:pPr>
        <w:spacing w:line="600" w:lineRule="exact"/>
        <w:ind w:firstLine="640" w:firstLineChars="200"/>
        <w:rPr>
          <w:rFonts w:hint="eastAsia" w:ascii="仿宋_GB2312" w:hAnsi="ˎ̥" w:eastAsia="仿宋_GB2312"/>
          <w:color w:val="444444"/>
          <w:sz w:val="32"/>
          <w:szCs w:val="32"/>
        </w:rPr>
      </w:pPr>
      <w:r>
        <w:rPr>
          <w:rFonts w:hint="eastAsia" w:ascii="仿宋_GB2312" w:hAnsi="ˎ̥" w:eastAsia="仿宋_GB2312"/>
          <w:color w:val="444444"/>
          <w:sz w:val="32"/>
          <w:szCs w:val="32"/>
        </w:rPr>
        <w:t>2、负责联系各民主党派、无党派代表人士，及时通</w:t>
      </w:r>
    </w:p>
    <w:p>
      <w:pPr>
        <w:spacing w:line="600" w:lineRule="exact"/>
        <w:rPr>
          <w:rFonts w:hint="eastAsia" w:ascii="仿宋_GB2312" w:hAnsi="ˎ̥" w:eastAsia="仿宋_GB2312"/>
          <w:color w:val="444444"/>
          <w:sz w:val="32"/>
          <w:szCs w:val="32"/>
        </w:rPr>
      </w:pPr>
      <w:r>
        <w:rPr>
          <w:rFonts w:hint="eastAsia" w:ascii="仿宋_GB2312" w:hAnsi="ˎ̥" w:eastAsia="仿宋_GB2312"/>
          <w:color w:val="444444"/>
          <w:sz w:val="32"/>
          <w:szCs w:val="32"/>
        </w:rPr>
        <w:t>报情况，反映他们的意见和建议，研究、贯彻党领导的多党合作和政治协商制度以及对民主党派的方针、监督作用，为市委同民主党派进行政治协商做好组织联系工作；受市委委托，向民主党派、无党派代表人士通报市委精神；支持、帮助各民主党派加强自身建设，选拔、培养新一代代表人物；协助有关部门帮助民主党派改善工作条件。</w:t>
      </w:r>
    </w:p>
    <w:p>
      <w:pPr>
        <w:spacing w:line="600" w:lineRule="exact"/>
        <w:ind w:firstLine="640" w:firstLineChars="200"/>
        <w:rPr>
          <w:rFonts w:hint="eastAsia" w:ascii="仿宋_GB2312" w:hAnsi="ˎ̥" w:eastAsia="仿宋_GB2312"/>
          <w:color w:val="444444"/>
          <w:sz w:val="32"/>
          <w:szCs w:val="32"/>
        </w:rPr>
      </w:pPr>
      <w:r>
        <w:rPr>
          <w:rFonts w:hint="eastAsia" w:ascii="仿宋_GB2312" w:hAnsi="ˎ̥" w:eastAsia="仿宋_GB2312"/>
          <w:color w:val="444444"/>
          <w:sz w:val="32"/>
          <w:szCs w:val="32"/>
        </w:rPr>
        <w:t>3、负责调查研究、协调检查有关民族、宗教工作的方针、政策问题，联系少数民族和宗教界代表人物；协助有关部门做好少数民族干部的培养、举荐和人才培训工作；开展民族团结进步教育和经济发展工作；依法管理民族、宗教事务。</w:t>
      </w:r>
    </w:p>
    <w:p>
      <w:pPr>
        <w:spacing w:line="600" w:lineRule="exact"/>
        <w:ind w:firstLine="640" w:firstLineChars="200"/>
        <w:rPr>
          <w:rFonts w:hint="eastAsia" w:ascii="仿宋_GB2312" w:hAnsi="ˎ̥" w:eastAsia="仿宋_GB2312"/>
          <w:color w:val="444444"/>
          <w:sz w:val="32"/>
          <w:szCs w:val="32"/>
        </w:rPr>
      </w:pPr>
      <w:r>
        <w:rPr>
          <w:rFonts w:hint="eastAsia" w:ascii="仿宋_GB2312" w:hAnsi="ˎ̥" w:eastAsia="仿宋_GB2312"/>
          <w:color w:val="444444"/>
          <w:sz w:val="32"/>
          <w:szCs w:val="32"/>
        </w:rPr>
        <w:t>4、负责开展以祖国统一为重点的海外统战工作；联系香港、澳门、台湾和海外有关社团及本地区籍的代表人士，做好台胞、台属和台湾人民的有关工作。</w:t>
      </w:r>
    </w:p>
    <w:p>
      <w:pPr>
        <w:spacing w:line="600" w:lineRule="exact"/>
        <w:ind w:firstLine="640" w:firstLineChars="200"/>
        <w:rPr>
          <w:rFonts w:hint="eastAsia" w:ascii="仿宋_GB2312" w:hAnsi="ˎ̥" w:eastAsia="仿宋_GB2312"/>
          <w:color w:val="444444"/>
          <w:sz w:val="32"/>
          <w:szCs w:val="32"/>
        </w:rPr>
      </w:pPr>
      <w:r>
        <w:rPr>
          <w:rFonts w:hint="eastAsia" w:ascii="仿宋_GB2312" w:hAnsi="ˎ̥" w:eastAsia="仿宋_GB2312"/>
          <w:color w:val="444444"/>
          <w:sz w:val="32"/>
          <w:szCs w:val="32"/>
        </w:rPr>
        <w:t>5、负责党外人士的政治安排，会同有关部门做好培养、考察、选拔、推荐、安排党外人士担任政府和司法机关领导职务的工作。</w:t>
      </w:r>
    </w:p>
    <w:p>
      <w:pPr>
        <w:spacing w:line="600" w:lineRule="exact"/>
        <w:ind w:firstLine="640" w:firstLineChars="200"/>
        <w:rPr>
          <w:rFonts w:ascii="仿宋_GB2312" w:hAnsi="宋体" w:eastAsia="仿宋_GB2312" w:cs="宋体"/>
          <w:color w:val="444444"/>
          <w:sz w:val="32"/>
          <w:szCs w:val="32"/>
        </w:rPr>
      </w:pPr>
      <w:r>
        <w:rPr>
          <w:rFonts w:hint="eastAsia" w:ascii="仿宋_GB2312" w:hAnsi="ˎ̥" w:eastAsia="仿宋_GB2312"/>
          <w:color w:val="444444"/>
          <w:sz w:val="32"/>
          <w:szCs w:val="32"/>
        </w:rPr>
        <w:t>6、调查研究并反映全市非公有制经济代表人士的情况，积极开展思想政治工作，团结、帮助、引导</w:t>
      </w:r>
      <w:r>
        <w:rPr>
          <w:rFonts w:hint="eastAsia" w:ascii="仿宋_GB2312" w:hAnsi="宋体" w:eastAsia="仿宋_GB2312" w:cs="宋体"/>
          <w:color w:val="444444"/>
          <w:sz w:val="32"/>
          <w:szCs w:val="32"/>
        </w:rPr>
        <w:t>非公有制经济代表人士。</w:t>
      </w:r>
    </w:p>
    <w:p>
      <w:pPr>
        <w:spacing w:line="600" w:lineRule="exact"/>
        <w:ind w:firstLine="640" w:firstLineChars="200"/>
        <w:rPr>
          <w:rFonts w:ascii="仿宋_GB2312" w:hAnsi="宋体" w:eastAsia="仿宋_GB2312" w:cs="宋体"/>
          <w:color w:val="444444"/>
          <w:sz w:val="32"/>
          <w:szCs w:val="32"/>
        </w:rPr>
      </w:pPr>
      <w:r>
        <w:rPr>
          <w:rFonts w:hint="eastAsia" w:ascii="仿宋_GB2312" w:hAnsi="宋体" w:eastAsia="仿宋_GB2312" w:cs="宋体"/>
          <w:color w:val="444444"/>
          <w:sz w:val="32"/>
          <w:szCs w:val="32"/>
        </w:rPr>
        <w:t>7、调查研究党外知识分子的情况，反映意见，协调关系，提出建议。</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color w:val="444444"/>
          <w:sz w:val="32"/>
          <w:szCs w:val="32"/>
        </w:rPr>
        <w:t>8、负责联系和培养新的社会阶层人士，了解思想状况，反映意见建议；负责开展相关领域工作调研并提出政策性意见；负责统筹协调有关单位，联系指导有关人民团体、统战团体、社会组织等开展工作。</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 xml:space="preserve"> 本部门共有编制人数  </w:t>
      </w:r>
      <w:r>
        <w:rPr>
          <w:rFonts w:hint="eastAsia" w:eastAsia="仿宋_GB2312"/>
          <w:color w:val="000000"/>
          <w:kern w:val="0"/>
          <w:sz w:val="32"/>
          <w:szCs w:val="32"/>
        </w:rPr>
        <w:t>17</w:t>
      </w:r>
      <w:r>
        <w:rPr>
          <w:rFonts w:eastAsia="仿宋_GB2312"/>
          <w:color w:val="000000"/>
          <w:kern w:val="0"/>
          <w:sz w:val="32"/>
          <w:szCs w:val="32"/>
        </w:rPr>
        <w:t xml:space="preserve">人，实有人数  </w:t>
      </w:r>
      <w:r>
        <w:rPr>
          <w:rFonts w:hint="eastAsia" w:eastAsia="仿宋_GB2312"/>
          <w:color w:val="000000"/>
          <w:kern w:val="0"/>
          <w:sz w:val="32"/>
          <w:szCs w:val="32"/>
        </w:rPr>
        <w:t>16</w:t>
      </w:r>
      <w:r>
        <w:rPr>
          <w:rFonts w:eastAsia="仿宋_GB2312"/>
          <w:color w:val="000000"/>
          <w:kern w:val="0"/>
          <w:sz w:val="32"/>
          <w:szCs w:val="32"/>
        </w:rPr>
        <w:t>人</w:t>
      </w:r>
      <w:r>
        <w:rPr>
          <w:rFonts w:hint="eastAsia" w:eastAsia="仿宋_GB2312"/>
          <w:color w:val="000000"/>
          <w:kern w:val="0"/>
          <w:sz w:val="32"/>
          <w:szCs w:val="32"/>
        </w:rPr>
        <w:t>。</w:t>
      </w:r>
      <w:r>
        <w:rPr>
          <w:rFonts w:eastAsia="仿宋_GB2312"/>
          <w:color w:val="000000"/>
          <w:kern w:val="0"/>
          <w:sz w:val="32"/>
          <w:szCs w:val="32"/>
        </w:rPr>
        <w:t xml:space="preserve">内设股室  </w:t>
      </w:r>
      <w:r>
        <w:rPr>
          <w:rFonts w:hint="eastAsia" w:eastAsia="仿宋_GB2312"/>
          <w:color w:val="000000"/>
          <w:kern w:val="0"/>
          <w:sz w:val="32"/>
          <w:szCs w:val="32"/>
        </w:rPr>
        <w:t>6</w:t>
      </w:r>
      <w:r>
        <w:rPr>
          <w:rFonts w:eastAsia="仿宋_GB2312"/>
          <w:color w:val="000000"/>
          <w:kern w:val="0"/>
          <w:sz w:val="32"/>
          <w:szCs w:val="32"/>
        </w:rPr>
        <w:t>个，分别为：办公室，党派工商组，新的社会阶层人士、党外知识分子工作室，港澳台侨工作组，民族宗教工作组</w:t>
      </w:r>
      <w:r>
        <w:rPr>
          <w:rFonts w:hint="eastAsia" w:eastAsia="仿宋_GB2312"/>
          <w:color w:val="000000"/>
          <w:kern w:val="0"/>
          <w:sz w:val="32"/>
          <w:szCs w:val="32"/>
        </w:rPr>
        <w:t>。属市一级预算单位。</w:t>
      </w:r>
      <w:r>
        <w:rPr>
          <w:rFonts w:hint="eastAsia" w:eastAsia="仿宋_GB2312"/>
          <w:color w:val="000000"/>
          <w:kern w:val="0"/>
          <w:sz w:val="32"/>
          <w:szCs w:val="32"/>
          <w:lang w:eastAsia="zh-CN"/>
        </w:rPr>
        <w:t>本部门无下属二级预算单位。</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三、部门收支概况</w:t>
      </w:r>
    </w:p>
    <w:p>
      <w:pPr>
        <w:widowControl/>
        <w:shd w:val="clear" w:color="auto" w:fill="FFFFFF"/>
        <w:spacing w:line="560" w:lineRule="exact"/>
        <w:ind w:firstLine="682"/>
        <w:rPr>
          <w:rFonts w:eastAsia="仿宋_GB2312"/>
          <w:color w:val="000000"/>
          <w:kern w:val="0"/>
          <w:sz w:val="32"/>
          <w:szCs w:val="32"/>
        </w:rPr>
      </w:pPr>
      <w:r>
        <w:rPr>
          <w:rFonts w:hint="eastAsia" w:eastAsia="仿宋_GB2312"/>
          <w:color w:val="000000"/>
          <w:kern w:val="0"/>
          <w:sz w:val="32"/>
          <w:szCs w:val="32"/>
        </w:rPr>
        <w:t>2021</w:t>
      </w:r>
      <w:r>
        <w:rPr>
          <w:rFonts w:eastAsia="仿宋_GB2312"/>
          <w:color w:val="000000"/>
          <w:kern w:val="0"/>
          <w:sz w:val="32"/>
          <w:szCs w:val="32"/>
        </w:rPr>
        <w:t>年部门预算编报范围</w:t>
      </w:r>
      <w:r>
        <w:rPr>
          <w:rFonts w:hint="eastAsia" w:eastAsia="仿宋_GB2312"/>
          <w:color w:val="000000"/>
          <w:kern w:val="0"/>
          <w:sz w:val="32"/>
          <w:szCs w:val="32"/>
        </w:rPr>
        <w:t>:中共醴陵市委统一战线工作部本级。</w:t>
      </w:r>
      <w:r>
        <w:rPr>
          <w:rFonts w:eastAsia="仿宋_GB2312"/>
          <w:color w:val="000000"/>
          <w:kern w:val="0"/>
          <w:sz w:val="32"/>
          <w:szCs w:val="32"/>
        </w:rPr>
        <w:t>收入包括</w:t>
      </w:r>
      <w:r>
        <w:rPr>
          <w:rFonts w:eastAsia="仿宋_GB2312"/>
          <w:color w:val="000000"/>
          <w:sz w:val="32"/>
          <w:szCs w:val="32"/>
        </w:rPr>
        <w:t>一般公共预算收入</w:t>
      </w:r>
      <w:r>
        <w:rPr>
          <w:rFonts w:eastAsia="仿宋_GB2312"/>
          <w:color w:val="000000"/>
          <w:kern w:val="0"/>
          <w:sz w:val="32"/>
          <w:szCs w:val="32"/>
        </w:rPr>
        <w:t>；支出既包括保障</w:t>
      </w:r>
      <w:r>
        <w:rPr>
          <w:rFonts w:hint="eastAsia" w:eastAsia="仿宋_GB2312"/>
          <w:color w:val="000000"/>
          <w:kern w:val="0"/>
          <w:sz w:val="32"/>
          <w:szCs w:val="32"/>
        </w:rPr>
        <w:t>部</w:t>
      </w:r>
      <w:r>
        <w:rPr>
          <w:rFonts w:eastAsia="仿宋_GB2312"/>
          <w:color w:val="000000"/>
          <w:kern w:val="0"/>
          <w:sz w:val="32"/>
          <w:szCs w:val="32"/>
        </w:rPr>
        <w:t>机关及直属单位基本运行的经费，也包括归口管理</w:t>
      </w:r>
      <w:r>
        <w:rPr>
          <w:rFonts w:hint="eastAsia" w:eastAsia="仿宋_GB2312"/>
          <w:color w:val="000000"/>
          <w:kern w:val="0"/>
          <w:sz w:val="32"/>
          <w:szCs w:val="32"/>
        </w:rPr>
        <w:t>离退休</w:t>
      </w:r>
      <w:r>
        <w:rPr>
          <w:rFonts w:eastAsia="仿宋_GB2312"/>
          <w:color w:val="000000"/>
          <w:kern w:val="0"/>
          <w:sz w:val="32"/>
          <w:szCs w:val="32"/>
        </w:rPr>
        <w:t>、单位医疗及宗教、</w:t>
      </w:r>
      <w:r>
        <w:rPr>
          <w:rFonts w:hint="eastAsia" w:eastAsia="仿宋_GB2312"/>
          <w:color w:val="000000"/>
          <w:kern w:val="0"/>
          <w:sz w:val="32"/>
          <w:szCs w:val="32"/>
        </w:rPr>
        <w:t>港澳</w:t>
      </w:r>
      <w:r>
        <w:rPr>
          <w:rFonts w:eastAsia="仿宋_GB2312"/>
          <w:color w:val="000000"/>
          <w:kern w:val="0"/>
          <w:sz w:val="32"/>
          <w:szCs w:val="32"/>
        </w:rPr>
        <w:t>台、党派调研、四同创建等专项经费。</w:t>
      </w:r>
    </w:p>
    <w:p>
      <w:pPr>
        <w:widowControl/>
        <w:shd w:val="clear" w:color="auto" w:fill="FFFFFF"/>
        <w:spacing w:line="560" w:lineRule="exact"/>
        <w:ind w:firstLine="682"/>
        <w:rPr>
          <w:rFonts w:eastAsia="仿宋_GB2312"/>
          <w:color w:val="000000"/>
          <w:kern w:val="0"/>
          <w:sz w:val="32"/>
          <w:szCs w:val="32"/>
        </w:rPr>
      </w:pPr>
      <w:r>
        <w:rPr>
          <w:rFonts w:eastAsia="仿宋_GB2312"/>
          <w:color w:val="000000"/>
          <w:kern w:val="0"/>
          <w:sz w:val="32"/>
          <w:szCs w:val="32"/>
        </w:rPr>
        <w:t>本部门无下属预算单位。</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 xml:space="preserve"> 2021</w:t>
      </w:r>
      <w:r>
        <w:rPr>
          <w:rFonts w:eastAsia="仿宋_GB2312"/>
          <w:color w:val="000000"/>
          <w:sz w:val="32"/>
          <w:szCs w:val="32"/>
        </w:rPr>
        <w:t>年年初预算数</w:t>
      </w:r>
      <w:r>
        <w:rPr>
          <w:rFonts w:hint="eastAsia" w:eastAsia="仿宋_GB2312"/>
          <w:color w:val="000000"/>
          <w:sz w:val="32"/>
          <w:szCs w:val="32"/>
        </w:rPr>
        <w:t>412.85</w:t>
      </w:r>
      <w:r>
        <w:rPr>
          <w:rFonts w:eastAsia="仿宋_GB2312"/>
          <w:color w:val="000000"/>
          <w:sz w:val="32"/>
          <w:szCs w:val="32"/>
        </w:rPr>
        <w:t>万元，其中，一般公共预算拨款</w:t>
      </w:r>
      <w:r>
        <w:rPr>
          <w:rFonts w:hint="eastAsia" w:eastAsia="仿宋_GB2312"/>
          <w:color w:val="000000"/>
          <w:sz w:val="32"/>
          <w:szCs w:val="32"/>
        </w:rPr>
        <w:t>412.85</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412.85</w:t>
      </w:r>
      <w:r>
        <w:rPr>
          <w:rFonts w:eastAsia="仿宋_GB2312"/>
          <w:color w:val="000000"/>
          <w:sz w:val="32"/>
          <w:szCs w:val="32"/>
        </w:rPr>
        <w:t>万元，其中，一般公共服务支出</w:t>
      </w:r>
      <w:r>
        <w:rPr>
          <w:rFonts w:hint="eastAsia" w:eastAsia="仿宋_GB2312"/>
          <w:color w:val="000000"/>
          <w:sz w:val="32"/>
          <w:szCs w:val="32"/>
        </w:rPr>
        <w:t>407.2</w:t>
      </w:r>
      <w:r>
        <w:rPr>
          <w:rFonts w:eastAsia="仿宋_GB2312"/>
          <w:color w:val="000000"/>
          <w:sz w:val="32"/>
          <w:szCs w:val="32"/>
        </w:rPr>
        <w:t>万元，</w:t>
      </w:r>
      <w:r>
        <w:rPr>
          <w:rFonts w:hint="eastAsia" w:eastAsia="仿宋_GB2312"/>
          <w:color w:val="000000"/>
          <w:sz w:val="32"/>
          <w:szCs w:val="32"/>
        </w:rPr>
        <w:t>卫生健康支出5.65万元</w:t>
      </w:r>
      <w:r>
        <w:rPr>
          <w:rFonts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282.85</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130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护国寺“四方菩萨”</w:t>
      </w:r>
      <w:r>
        <w:rPr>
          <w:rFonts w:eastAsia="仿宋_GB2312"/>
          <w:color w:val="000000"/>
          <w:sz w:val="32"/>
          <w:szCs w:val="32"/>
        </w:rPr>
        <w:t xml:space="preserve">专项 </w:t>
      </w:r>
      <w:r>
        <w:rPr>
          <w:rFonts w:hint="eastAsia" w:eastAsia="仿宋_GB2312"/>
          <w:color w:val="000000"/>
          <w:sz w:val="32"/>
          <w:szCs w:val="32"/>
        </w:rPr>
        <w:t>50</w:t>
      </w:r>
      <w:r>
        <w:rPr>
          <w:rFonts w:eastAsia="仿宋_GB2312"/>
          <w:color w:val="000000"/>
          <w:sz w:val="32"/>
          <w:szCs w:val="32"/>
        </w:rPr>
        <w:t xml:space="preserve"> 万元。主要用于</w:t>
      </w:r>
      <w:r>
        <w:rPr>
          <w:rFonts w:hint="eastAsia" w:eastAsia="仿宋_GB2312"/>
          <w:color w:val="000000"/>
          <w:sz w:val="32"/>
          <w:szCs w:val="32"/>
        </w:rPr>
        <w:t>护国寺“四方菩萨”造像手续报批及四方菩萨周边环境修缮维护费。</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民主党派</w:t>
      </w:r>
      <w:r>
        <w:rPr>
          <w:rFonts w:eastAsia="仿宋_GB2312"/>
          <w:color w:val="000000"/>
          <w:sz w:val="32"/>
          <w:szCs w:val="32"/>
        </w:rPr>
        <w:t>专项</w:t>
      </w:r>
      <w:r>
        <w:rPr>
          <w:rFonts w:hint="eastAsia" w:eastAsia="仿宋_GB2312"/>
          <w:color w:val="000000"/>
          <w:sz w:val="32"/>
          <w:szCs w:val="32"/>
        </w:rPr>
        <w:t>40</w:t>
      </w:r>
      <w:r>
        <w:rPr>
          <w:rFonts w:eastAsia="仿宋_GB2312"/>
          <w:color w:val="000000"/>
          <w:sz w:val="32"/>
          <w:szCs w:val="32"/>
        </w:rPr>
        <w:t xml:space="preserve">  万元。主要用于</w:t>
      </w:r>
      <w:r>
        <w:rPr>
          <w:rFonts w:hint="eastAsia" w:eastAsia="仿宋_GB2312"/>
          <w:color w:val="000000"/>
          <w:sz w:val="32"/>
          <w:szCs w:val="32"/>
        </w:rPr>
        <w:t>各民主党派调研费用。</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（3）港澳台侨专项10万元，主要用于港澳台侨慰问费及联谊活动费。</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（4）四同创建专项30万元。主要用于创建点建设费用及创建点人员的学习培训费。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412.85</w:t>
      </w:r>
      <w:r>
        <w:rPr>
          <w:rFonts w:eastAsia="仿宋_GB2312"/>
          <w:color w:val="000000"/>
          <w:sz w:val="32"/>
          <w:szCs w:val="32"/>
        </w:rPr>
        <w:t>万元，比上年</w:t>
      </w:r>
      <w:r>
        <w:rPr>
          <w:rFonts w:hint="eastAsia" w:eastAsia="仿宋_GB2312"/>
          <w:color w:val="000000"/>
          <w:sz w:val="32"/>
          <w:szCs w:val="32"/>
        </w:rPr>
        <w:t>减少25.22</w:t>
      </w:r>
      <w:r>
        <w:rPr>
          <w:rFonts w:eastAsia="仿宋_GB2312"/>
          <w:color w:val="000000"/>
          <w:sz w:val="32"/>
          <w:szCs w:val="32"/>
        </w:rPr>
        <w:t>万元，主要原因是</w:t>
      </w:r>
      <w:r>
        <w:rPr>
          <w:rFonts w:hint="eastAsia" w:eastAsia="仿宋_GB2312"/>
          <w:color w:val="000000"/>
          <w:sz w:val="32"/>
          <w:szCs w:val="32"/>
        </w:rPr>
        <w:t>人员减少</w:t>
      </w:r>
      <w:r>
        <w:rPr>
          <w:rFonts w:eastAsia="仿宋_GB2312"/>
          <w:color w:val="000000"/>
          <w:sz w:val="32"/>
          <w:szCs w:val="32"/>
        </w:rPr>
        <w:t>，造成人员经费和运转经费</w:t>
      </w:r>
      <w:r>
        <w:rPr>
          <w:rFonts w:hint="eastAsia" w:eastAsia="仿宋_GB2312"/>
          <w:color w:val="000000"/>
          <w:sz w:val="32"/>
          <w:szCs w:val="32"/>
        </w:rPr>
        <w:t>减少。</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147.13</w:t>
      </w:r>
      <w:r>
        <w:rPr>
          <w:rFonts w:eastAsia="仿宋_GB2312"/>
          <w:color w:val="000000"/>
          <w:sz w:val="32"/>
          <w:szCs w:val="32"/>
        </w:rPr>
        <w:t>万元，比上年度预算增加</w:t>
      </w:r>
      <w:r>
        <w:rPr>
          <w:rFonts w:hint="eastAsia" w:eastAsia="仿宋_GB2312"/>
          <w:color w:val="000000"/>
          <w:sz w:val="32"/>
          <w:szCs w:val="32"/>
        </w:rPr>
        <w:t>54.43</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2021年民宗工作专项及新阶层、党外知识分子专项并入工作性专项，没有另列专项费用。</w:t>
      </w:r>
    </w:p>
    <w:p>
      <w:pPr>
        <w:widowControl/>
        <w:shd w:val="clear" w:color="auto" w:fill="FFFFFF"/>
        <w:tabs>
          <w:tab w:val="left" w:pos="1800"/>
          <w:tab w:val="left" w:pos="2220"/>
        </w:tabs>
        <w:spacing w:line="560" w:lineRule="exact"/>
        <w:ind w:firstLine="720"/>
        <w:rPr>
          <w:rFonts w:eastAsia="仿宋_GB2312"/>
          <w:color w:val="000000"/>
          <w:kern w:val="0"/>
          <w:sz w:val="32"/>
          <w:szCs w:val="32"/>
        </w:rPr>
      </w:pPr>
      <w:r>
        <w:rPr>
          <w:rFonts w:eastAsia="楷体_GB2312"/>
          <w:bCs/>
          <w:color w:val="000000"/>
          <w:sz w:val="32"/>
          <w:szCs w:val="32"/>
        </w:rPr>
        <w:t>（二)政府采购预算：</w:t>
      </w:r>
      <w:r>
        <w:rPr>
          <w:rFonts w:hint="eastAsia" w:eastAsia="仿宋_GB2312"/>
          <w:color w:val="000000"/>
          <w:kern w:val="0"/>
          <w:sz w:val="32"/>
          <w:szCs w:val="32"/>
        </w:rPr>
        <w:t>2020</w:t>
      </w:r>
      <w:r>
        <w:rPr>
          <w:rFonts w:eastAsia="仿宋_GB2312"/>
          <w:color w:val="000000"/>
          <w:kern w:val="0"/>
          <w:sz w:val="32"/>
          <w:szCs w:val="32"/>
        </w:rPr>
        <w:t>年年初预算数为</w:t>
      </w:r>
      <w:r>
        <w:rPr>
          <w:rFonts w:hint="eastAsia" w:eastAsia="仿宋_GB2312"/>
          <w:color w:val="000000"/>
          <w:kern w:val="0"/>
          <w:sz w:val="32"/>
          <w:szCs w:val="32"/>
        </w:rPr>
        <w:t>32.76</w:t>
      </w:r>
      <w:r>
        <w:rPr>
          <w:rFonts w:eastAsia="仿宋_GB2312"/>
          <w:color w:val="000000"/>
          <w:kern w:val="0"/>
          <w:sz w:val="32"/>
          <w:szCs w:val="32"/>
        </w:rPr>
        <w:t>万元</w:t>
      </w:r>
      <w:r>
        <w:rPr>
          <w:rFonts w:hint="eastAsia" w:eastAsia="仿宋_GB2312"/>
          <w:color w:val="000000"/>
          <w:kern w:val="0"/>
          <w:sz w:val="32"/>
          <w:szCs w:val="32"/>
        </w:rPr>
        <w:t>。主要是政府采购货物20.76万元，服务类12万元。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kern w:val="0"/>
          <w:sz w:val="32"/>
          <w:szCs w:val="32"/>
        </w:rPr>
        <w:t>110.34</w:t>
      </w:r>
      <w:r>
        <w:rPr>
          <w:rFonts w:eastAsia="仿宋_GB2312"/>
          <w:color w:val="000000"/>
          <w:sz w:val="32"/>
          <w:szCs w:val="32"/>
        </w:rPr>
        <w:t xml:space="preserve">  平方米</w:t>
      </w:r>
      <w:r>
        <w:rPr>
          <w:rFonts w:hint="eastAsia" w:eastAsia="仿宋_GB2312"/>
          <w:color w:val="000000"/>
          <w:sz w:val="32"/>
          <w:szCs w:val="32"/>
        </w:rPr>
        <w:t>。</w:t>
      </w:r>
      <w:r>
        <w:rPr>
          <w:rFonts w:eastAsia="仿宋_GB2312"/>
          <w:color w:val="000000"/>
          <w:sz w:val="32"/>
          <w:szCs w:val="32"/>
        </w:rPr>
        <w:t>车辆</w:t>
      </w:r>
      <w:r>
        <w:rPr>
          <w:rFonts w:hint="eastAsia" w:eastAsia="仿宋_GB2312"/>
          <w:color w:val="000000"/>
          <w:sz w:val="32"/>
          <w:szCs w:val="32"/>
        </w:rPr>
        <w:t>0</w:t>
      </w:r>
      <w:r>
        <w:rPr>
          <w:rFonts w:eastAsia="仿宋_GB2312"/>
          <w:color w:val="000000"/>
          <w:sz w:val="32"/>
          <w:szCs w:val="32"/>
        </w:rPr>
        <w:t xml:space="preserve">  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 xml:space="preserve">年部门整体支出绩效目标的金额为  </w:t>
      </w:r>
      <w:r>
        <w:rPr>
          <w:rFonts w:hint="eastAsia" w:eastAsia="仿宋_GB2312"/>
          <w:color w:val="000000"/>
          <w:sz w:val="32"/>
          <w:szCs w:val="32"/>
        </w:rPr>
        <w:t>412.85</w:t>
      </w:r>
      <w:r>
        <w:rPr>
          <w:rFonts w:eastAsia="仿宋_GB2312"/>
          <w:color w:val="000000"/>
          <w:sz w:val="32"/>
          <w:szCs w:val="32"/>
        </w:rPr>
        <w:t xml:space="preserve">万元，其中，基本支出  </w:t>
      </w:r>
      <w:r>
        <w:rPr>
          <w:rFonts w:hint="eastAsia" w:eastAsia="仿宋_GB2312"/>
          <w:color w:val="000000"/>
          <w:sz w:val="32"/>
          <w:szCs w:val="32"/>
        </w:rPr>
        <w:t>282.85</w:t>
      </w:r>
      <w:r>
        <w:rPr>
          <w:rFonts w:eastAsia="仿宋_GB2312"/>
          <w:color w:val="000000"/>
          <w:sz w:val="32"/>
          <w:szCs w:val="32"/>
        </w:rPr>
        <w:t xml:space="preserve">万元，项目支出  </w:t>
      </w:r>
      <w:r>
        <w:rPr>
          <w:rFonts w:hint="eastAsia" w:eastAsia="仿宋_GB2312"/>
          <w:color w:val="000000"/>
          <w:sz w:val="32"/>
          <w:szCs w:val="32"/>
        </w:rPr>
        <w:t>130</w:t>
      </w:r>
      <w:r>
        <w:rPr>
          <w:rFonts w:eastAsia="仿宋_GB2312"/>
          <w:color w:val="000000"/>
          <w:sz w:val="32"/>
          <w:szCs w:val="32"/>
        </w:rPr>
        <w:t xml:space="preserve"> 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hint="eastAsia"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3.3</w:t>
      </w:r>
      <w:r>
        <w:rPr>
          <w:rFonts w:eastAsia="仿宋_GB2312"/>
          <w:color w:val="000000"/>
          <w:sz w:val="32"/>
          <w:szCs w:val="32"/>
        </w:rPr>
        <w:t>万元，其中：公务接待费</w:t>
      </w:r>
      <w:r>
        <w:rPr>
          <w:rFonts w:hint="eastAsia" w:eastAsia="仿宋_GB2312"/>
          <w:color w:val="000000"/>
          <w:sz w:val="32"/>
          <w:szCs w:val="32"/>
        </w:rPr>
        <w:t>3.3</w:t>
      </w:r>
      <w:r>
        <w:rPr>
          <w:rFonts w:eastAsia="仿宋_GB2312"/>
          <w:color w:val="000000"/>
          <w:sz w:val="32"/>
          <w:szCs w:val="32"/>
        </w:rPr>
        <w:t>万元</w:t>
      </w:r>
      <w:r>
        <w:rPr>
          <w:rFonts w:hint="eastAsia" w:eastAsia="仿宋_GB2312"/>
          <w:color w:val="000000"/>
          <w:sz w:val="32"/>
          <w:szCs w:val="32"/>
          <w:lang w:eastAsia="zh-CN"/>
        </w:rPr>
        <w:t>，公务用车购置费</w:t>
      </w:r>
      <w:r>
        <w:rPr>
          <w:rFonts w:hint="eastAsia" w:eastAsia="仿宋_GB2312"/>
          <w:color w:val="000000"/>
          <w:sz w:val="32"/>
          <w:szCs w:val="32"/>
          <w:lang w:val="en-US" w:eastAsia="zh-CN"/>
        </w:rPr>
        <w:t>0万元，公务用车运行费0万元，因公出国（境）费0万元</w:t>
      </w:r>
      <w:r>
        <w:rPr>
          <w:rFonts w:hint="eastAsia" w:eastAsia="仿宋_GB2312"/>
          <w:color w:val="000000"/>
          <w:sz w:val="32"/>
          <w:szCs w:val="32"/>
        </w:rPr>
        <w:t>。与2020年持平，是按照上级要求，尽量压缩支出，严格控制接待批次和接待人数。</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7</w:t>
      </w:r>
      <w:r>
        <w:rPr>
          <w:rFonts w:eastAsia="仿宋_GB2312"/>
          <w:color w:val="000000"/>
          <w:sz w:val="32"/>
          <w:szCs w:val="32"/>
        </w:rPr>
        <w:t>万元，主要是</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1、统战系统会议2次。全市各镇街道统战委员、统战工作领导小组成员单位，各民主党派主委、各对口联系单位负责人参加。</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2、非公经济代表人士座谈会。全市非公经济代表人士参加。</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3、党外干部述职评议大会及党外代表人士座谈会。全市党外干部及党外代表人士参加。</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4、港澳台侨座谈会。全市港澳台胞代表人士参加。</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5、宗教工作会议。各镇街统战委员、统战工作领导小组成员单位，各宗教社会团体负责人及宗教人士参加。</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6、党外代表人士谈心谈话活动。全市党外代表人士参加。</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7、建党100周年庆祝大会。全市统一战线成员、镇街统战委员、专干参加。</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3</w:t>
      </w:r>
      <w:r>
        <w:rPr>
          <w:rFonts w:eastAsia="仿宋_GB2312"/>
          <w:color w:val="000000"/>
          <w:sz w:val="32"/>
          <w:szCs w:val="32"/>
        </w:rPr>
        <w:t>万元，主要包括</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1、四同创建业务培训。各创建点人员及相关街道统战委员。</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2、统一战线成员培训班。各镇街统战委员、党外干部、统战成员代表。</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3、宗教人士培训。学习宗教工作条例等，各镇街统战委员、统战工作领导小组成员单位，各宗教社会团体负责人及宗教人士参加</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4、政协、人大换届工作培训。各镇街统战委员、综合评价单位。</w:t>
      </w:r>
    </w:p>
    <w:p>
      <w:pPr>
        <w:tabs>
          <w:tab w:val="left" w:pos="7560"/>
        </w:tabs>
        <w:adjustRightInd w:val="0"/>
        <w:snapToGrid w:val="0"/>
        <w:spacing w:line="560" w:lineRule="exact"/>
        <w:ind w:firstLine="640" w:firstLineChars="200"/>
        <w:rPr>
          <w:rFonts w:eastAsia="仿宋_GB2312"/>
          <w:b w:val="0"/>
          <w:bCs w:val="0"/>
          <w:color w:val="000000"/>
          <w:sz w:val="32"/>
          <w:szCs w:val="32"/>
        </w:rPr>
      </w:pPr>
      <w:r>
        <w:rPr>
          <w:rFonts w:eastAsia="楷体_GB2312"/>
          <w:bCs/>
          <w:color w:val="000000"/>
          <w:sz w:val="32"/>
          <w:szCs w:val="32"/>
        </w:rPr>
        <w:t>（七）其他事项。</w:t>
      </w:r>
      <w:r>
        <w:rPr>
          <w:rFonts w:hint="eastAsia" w:eastAsia="仿宋_GB2312"/>
          <w:color w:val="000000"/>
          <w:sz w:val="32"/>
          <w:szCs w:val="32"/>
          <w:lang w:val="en-US" w:eastAsia="zh-CN"/>
        </w:rPr>
        <w:t>本单位无门户网站，已在政府网统一公开。</w:t>
      </w:r>
      <w:r>
        <w:rPr>
          <w:rFonts w:eastAsia="仿宋_GB2312"/>
          <w:b w:val="0"/>
          <w:bCs w:val="0"/>
          <w:color w:val="000000"/>
          <w:sz w:val="32"/>
          <w:szCs w:val="32"/>
        </w:rPr>
        <w:t>本单位2021年预算未安排政府性基金收支预算</w:t>
      </w:r>
      <w:r>
        <w:rPr>
          <w:rFonts w:hint="eastAsia" w:eastAsia="仿宋_GB2312"/>
          <w:b w:val="0"/>
          <w:bCs w:val="0"/>
          <w:color w:val="000000"/>
          <w:sz w:val="32"/>
          <w:szCs w:val="32"/>
        </w:rPr>
        <w:t>和纳入专户管理的非税收入收支预算。</w:t>
      </w: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MGM2MTcxYjgwZDczMWJkZjIxZjAwMTkyNDdmNDM0YTcifQ=="/>
  </w:docVars>
  <w:rsids>
    <w:rsidRoot w:val="00D84058"/>
    <w:rsid w:val="00020660"/>
    <w:rsid w:val="00080813"/>
    <w:rsid w:val="00080D17"/>
    <w:rsid w:val="001A01F6"/>
    <w:rsid w:val="002379D8"/>
    <w:rsid w:val="00264C07"/>
    <w:rsid w:val="002942B0"/>
    <w:rsid w:val="00323B43"/>
    <w:rsid w:val="003D37D8"/>
    <w:rsid w:val="004358AB"/>
    <w:rsid w:val="004C3248"/>
    <w:rsid w:val="005553BA"/>
    <w:rsid w:val="006259B2"/>
    <w:rsid w:val="006464CA"/>
    <w:rsid w:val="00686F7D"/>
    <w:rsid w:val="0072392F"/>
    <w:rsid w:val="00752C47"/>
    <w:rsid w:val="0077734D"/>
    <w:rsid w:val="0086389D"/>
    <w:rsid w:val="008B7726"/>
    <w:rsid w:val="008E0133"/>
    <w:rsid w:val="009D24A0"/>
    <w:rsid w:val="00AB6508"/>
    <w:rsid w:val="00B01CD9"/>
    <w:rsid w:val="00B207A6"/>
    <w:rsid w:val="00B221AD"/>
    <w:rsid w:val="00B92D63"/>
    <w:rsid w:val="00CB1E75"/>
    <w:rsid w:val="00D84058"/>
    <w:rsid w:val="00E052E2"/>
    <w:rsid w:val="00E315E9"/>
    <w:rsid w:val="00ED6344"/>
    <w:rsid w:val="00ED660C"/>
    <w:rsid w:val="00F1363D"/>
    <w:rsid w:val="00FD2928"/>
    <w:rsid w:val="00FE0C08"/>
    <w:rsid w:val="00FF7220"/>
    <w:rsid w:val="0B05792F"/>
    <w:rsid w:val="146514F3"/>
    <w:rsid w:val="1D102CAB"/>
    <w:rsid w:val="2471631D"/>
    <w:rsid w:val="31061652"/>
    <w:rsid w:val="3BB40EB9"/>
    <w:rsid w:val="4E49774F"/>
    <w:rsid w:val="76F5206D"/>
    <w:rsid w:val="79D938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3678</Words>
  <Characters>3851</Characters>
  <Lines>28</Lines>
  <Paragraphs>7</Paragraphs>
  <TotalTime>4</TotalTime>
  <ScaleCrop>false</ScaleCrop>
  <LinksUpToDate>false</LinksUpToDate>
  <CharactersWithSpaces>3886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2021-04-21T02:50:00Z</dcterms:created>
  <dc:creator>null,null,总收发</dc:creator>
  <cp:lastModifiedBy>Administrator</cp:lastModifiedBy>
  <cp:lastPrinted>2021-04-01T08:41:00Z</cp:lastPrinted>
  <dcterms:modified xsi:type="dcterms:W3CDTF">2022-09-13T01:27:19Z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6490D73B32074D36BC4E64B30B91A6AB</vt:lpwstr>
  </property>
</Properties>
</file>