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/>
        <w:ind w:left="2355" w:right="2854" w:firstLine="0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政府网站工作年度报表</w:t>
      </w:r>
    </w:p>
    <w:p>
      <w:pPr>
        <w:spacing w:before="309"/>
        <w:ind w:left="2355" w:right="2853" w:firstLine="0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191F25"/>
          <w:sz w:val="32"/>
          <w:szCs w:val="32"/>
        </w:rPr>
        <w:t>202</w:t>
      </w:r>
      <w:r>
        <w:rPr>
          <w:rFonts w:hint="default" w:ascii="Times New Roman" w:hAnsi="Times New Roman" w:eastAsia="方正楷体_GBK" w:cs="Times New Roman"/>
          <w:color w:val="191F25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年度）</w:t>
      </w:r>
    </w:p>
    <w:p>
      <w:pPr>
        <w:spacing w:before="0" w:line="240" w:lineRule="auto"/>
        <w:rPr>
          <w:sz w:val="32"/>
        </w:rPr>
      </w:pPr>
    </w:p>
    <w:p>
      <w:pPr>
        <w:pStyle w:val="2"/>
        <w:spacing w:before="220"/>
        <w:ind w:left="293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</w:rPr>
        <w:pict>
          <v:shape id="_x0000_s1026" o:spid="_x0000_s1026" o:spt="202" type="#_x0000_t202" style="position:absolute;left:0pt;margin-left:84.3pt;margin-top:31.75pt;height:557.85pt;width:438.15pt;mso-position-horizontal-relative:page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08"/>
                    <w:gridCol w:w="3060"/>
                    <w:gridCol w:w="2178"/>
                    <w:gridCol w:w="160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网站名称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7"/>
                          <w:spacing w:before="66"/>
                          <w:ind w:left="2560" w:right="25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株洲统计信息网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首页网址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7"/>
                          <w:spacing w:before="66"/>
                          <w:ind w:left="18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>http://tjj.zhuzhou.gov.cn/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主办单位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7"/>
                          <w:spacing w:before="66"/>
                          <w:ind w:left="2560" w:right="25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株洲市人民政府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6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网站类型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7"/>
                          <w:spacing w:before="66"/>
                          <w:ind w:left="2560" w:right="25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部门网站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6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政府网站标识码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7"/>
                          <w:spacing w:before="66"/>
                          <w:ind w:left="2560" w:right="25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4302000010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ICP 备案号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湘 ICP 备 13009226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7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23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公安机关备案号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7"/>
                          <w:spacing w:before="48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43010302000</w:t>
                        </w:r>
                      </w:p>
                      <w:p>
                        <w:pPr>
                          <w:pStyle w:val="7"/>
                          <w:spacing w:before="52" w:line="292" w:lineRule="exact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line="360" w:lineRule="exact"/>
                          <w:ind w:left="114" w:right="10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独立用户访问总量（单位：个）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7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2560" w:right="2551"/>
                          <w:rPr>
                            <w:rFonts w:hint="default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33524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48"/>
                          <w:ind w:left="23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网站总访问量</w:t>
                        </w:r>
                      </w:p>
                      <w:p>
                        <w:pPr>
                          <w:pStyle w:val="7"/>
                          <w:spacing w:before="52" w:line="292" w:lineRule="exact"/>
                          <w:ind w:left="23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（单位：次）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7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2560" w:right="2551"/>
                          <w:rPr>
                            <w:rFonts w:hint="default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38641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7"/>
                          <w:jc w:val="left"/>
                          <w:rPr>
                            <w:rFonts w:ascii="Microsoft JhengHei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7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信息发布</w:t>
                        </w:r>
                      </w:p>
                      <w:p>
                        <w:pPr>
                          <w:pStyle w:val="7"/>
                          <w:spacing w:before="53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66"/>
                          <w:ind w:left="1689" w:right="1681"/>
                          <w:rPr>
                            <w:rFonts w:hint="default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499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概况类信息更新量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66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政务动态信息更新量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66"/>
                          <w:ind w:left="1689" w:right="1681"/>
                          <w:rPr>
                            <w:rFonts w:hint="default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250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信息公开目录信息更新量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66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7"/>
                          <w:spacing w:before="90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专栏专题</w:t>
                        </w:r>
                      </w:p>
                      <w:p>
                        <w:pPr>
                          <w:pStyle w:val="7"/>
                          <w:spacing w:before="52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（单位：个）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维护数量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66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新开设数量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66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7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jc w:val="left"/>
                          <w:rPr>
                            <w:rFonts w:ascii="Microsoft JhengHei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ind w:left="4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解读回应</w:t>
                        </w:r>
                      </w:p>
                    </w:tc>
                    <w:tc>
                      <w:tcPr>
                        <w:tcW w:w="3060" w:type="dxa"/>
                        <w:vMerge w:val="restart"/>
                      </w:tcPr>
                      <w:p>
                        <w:pPr>
                          <w:pStyle w:val="7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jc w:val="left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8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解读信息发布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7"/>
                          <w:spacing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  <w:p>
                        <w:pPr>
                          <w:pStyle w:val="7"/>
                          <w:spacing w:before="32" w:line="288" w:lineRule="exact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7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7"/>
                          <w:spacing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解读材料数量</w:t>
                        </w:r>
                      </w:p>
                      <w:p>
                        <w:pPr>
                          <w:pStyle w:val="7"/>
                          <w:spacing w:before="32" w:line="288" w:lineRule="exact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7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7"/>
                          <w:spacing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解读产品数量</w:t>
                        </w:r>
                      </w:p>
                      <w:p>
                        <w:pPr>
                          <w:pStyle w:val="7"/>
                          <w:spacing w:before="32" w:line="288" w:lineRule="exact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（单位：个）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7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7"/>
                          <w:spacing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媒体评论文章数量</w:t>
                        </w:r>
                      </w:p>
                      <w:p>
                        <w:pPr>
                          <w:pStyle w:val="7"/>
                          <w:spacing w:before="32" w:line="288" w:lineRule="exact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（单位：篇）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7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9" w:hRule="atLeast"/>
                    </w:trPr>
                    <w:tc>
                      <w:tcPr>
                        <w:tcW w:w="1908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line="340" w:lineRule="exact"/>
                          <w:ind w:left="330" w:right="3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回应公众关注热点或 重大舆情数量（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单位： </w:t>
                        </w:r>
                        <w:r>
                          <w:rPr>
                            <w:sz w:val="24"/>
                          </w:rPr>
                          <w:t>次）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4"/>
                          <w:jc w:val="left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7"/>
                          <w:spacing w:before="4"/>
                          <w:jc w:val="left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line="288" w:lineRule="exact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办事服务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7"/>
                          <w:spacing w:before="89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是否发布服务事项目录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7"/>
                          <w:spacing w:before="89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否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hint="eastAsia" w:ascii="方正楷体_GBK" w:hAnsi="方正楷体_GBK" w:eastAsia="方正楷体_GBK" w:cs="方正楷体_GBK"/>
          <w:b w:val="0"/>
          <w:bCs w:val="0"/>
          <w:w w:val="110"/>
          <w:sz w:val="28"/>
          <w:szCs w:val="28"/>
        </w:rPr>
        <w:t>填报单位</w:t>
      </w:r>
      <w:r>
        <w:rPr>
          <w:rFonts w:hint="eastAsia" w:ascii="方正楷体_GBK" w:hAnsi="方正楷体_GBK" w:eastAsia="方正楷体_GBK" w:cs="方正楷体_GBK"/>
          <w:b w:val="0"/>
          <w:bCs w:val="0"/>
          <w:w w:val="175"/>
          <w:sz w:val="28"/>
          <w:szCs w:val="28"/>
        </w:rPr>
        <w:t>:</w:t>
      </w:r>
      <w:r>
        <w:rPr>
          <w:rFonts w:hint="eastAsia" w:ascii="方正楷体_GBK" w:hAnsi="方正楷体_GBK" w:eastAsia="方正楷体_GBK" w:cs="方正楷体_GBK"/>
          <w:b w:val="0"/>
          <w:bCs w:val="0"/>
          <w:w w:val="110"/>
          <w:sz w:val="28"/>
          <w:szCs w:val="28"/>
        </w:rPr>
        <w:t>株洲市统计局</w:t>
      </w:r>
    </w:p>
    <w:p>
      <w:pPr>
        <w:spacing w:after="0"/>
        <w:sectPr>
          <w:footerReference r:id="rId5" w:type="default"/>
          <w:type w:val="continuous"/>
          <w:pgSz w:w="11910" w:h="16840"/>
          <w:pgMar w:top="1480" w:right="880" w:bottom="1040" w:left="1380" w:header="720" w:footer="848" w:gutter="0"/>
          <w:pgNumType w:start="1"/>
          <w:cols w:space="720" w:num="1"/>
        </w:sectPr>
      </w:pPr>
    </w:p>
    <w:tbl>
      <w:tblPr>
        <w:tblStyle w:val="3"/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>
            <w:pPr>
              <w:pStyle w:val="7"/>
              <w:spacing w:before="32" w:line="288" w:lineRule="exact"/>
              <w:ind w:left="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>
            <w:pPr>
              <w:pStyle w:val="7"/>
              <w:spacing w:before="32" w:line="288" w:lineRule="exact"/>
              <w:ind w:left="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32" w:line="266" w:lineRule="auto"/>
              <w:ind w:left="570" w:right="559" w:firstLine="120"/>
              <w:jc w:val="left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>
            <w:pPr>
              <w:pStyle w:val="7"/>
              <w:spacing w:line="285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4"/>
              <w:jc w:val="left"/>
              <w:rPr>
                <w:rFonts w:ascii="Microsoft JhengHei"/>
                <w:b/>
                <w:sz w:val="20"/>
              </w:rPr>
            </w:pPr>
          </w:p>
          <w:p>
            <w:pPr>
              <w:pStyle w:val="7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spacing w:before="15"/>
              <w:jc w:val="left"/>
              <w:rPr>
                <w:rFonts w:ascii="Microsoft JhengHei"/>
                <w:b/>
                <w:sz w:val="20"/>
              </w:rPr>
            </w:pPr>
          </w:p>
          <w:p>
            <w:pPr>
              <w:pStyle w:val="7"/>
              <w:ind w:left="10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>
            <w:pPr>
              <w:pStyle w:val="7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980" w:type="dxa"/>
          </w:tcPr>
          <w:p>
            <w:pPr>
              <w:pStyle w:val="7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>
            <w:pPr>
              <w:pStyle w:val="7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7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>
            <w:pPr>
              <w:pStyle w:val="7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7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>
            <w:pPr>
              <w:pStyle w:val="7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1"/>
              <w:jc w:val="left"/>
              <w:rPr>
                <w:rFonts w:ascii="Microsoft JhengHei"/>
                <w:b/>
                <w:sz w:val="13"/>
              </w:rPr>
            </w:pPr>
          </w:p>
          <w:p>
            <w:pPr>
              <w:pStyle w:val="7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>
            <w:pPr>
              <w:pStyle w:val="7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4"/>
              <w:jc w:val="left"/>
              <w:rPr>
                <w:rFonts w:ascii="Microsoft JhengHei"/>
                <w:b/>
                <w:sz w:val="19"/>
              </w:rPr>
            </w:pPr>
          </w:p>
          <w:p>
            <w:pPr>
              <w:pStyle w:val="7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>
            <w:pPr>
              <w:pStyle w:val="7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669" w:right="66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>
            <w:pPr>
              <w:pStyle w:val="7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669" w:right="66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>
            <w:pPr>
              <w:pStyle w:val="7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>
            <w:pPr>
              <w:pStyle w:val="7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669" w:right="66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9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ind w:left="10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>
            <w:pPr>
              <w:pStyle w:val="7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>
            <w:pPr>
              <w:pStyle w:val="7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>
            <w:pPr>
              <w:pStyle w:val="7"/>
              <w:spacing w:before="32" w:line="288" w:lineRule="exact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9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ind w:left="10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>
            <w:pPr>
              <w:pStyle w:val="7"/>
              <w:spacing w:before="32" w:line="288" w:lineRule="exact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>
            <w:pPr>
              <w:pStyle w:val="7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7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>
            <w:pPr>
              <w:pStyle w:val="7"/>
              <w:spacing w:before="32" w:line="288" w:lineRule="exact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10"/>
              <w:jc w:val="left"/>
              <w:rPr>
                <w:rFonts w:ascii="Microsoft JhengHei"/>
                <w:b/>
                <w:sz w:val="25"/>
              </w:rPr>
            </w:pPr>
          </w:p>
          <w:p>
            <w:pPr>
              <w:pStyle w:val="7"/>
              <w:spacing w:before="1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060" w:type="dxa"/>
          </w:tcPr>
          <w:p>
            <w:pPr>
              <w:pStyle w:val="7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>
            <w:pPr>
              <w:pStyle w:val="7"/>
              <w:spacing w:before="32" w:line="288" w:lineRule="exact"/>
              <w:ind w:left="10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32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>
            <w:pPr>
              <w:pStyle w:val="7"/>
              <w:spacing w:before="32" w:line="288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48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>
            <w:pPr>
              <w:pStyle w:val="7"/>
              <w:spacing w:before="52" w:line="292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7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7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880" w:bottom="1040" w:left="1380" w:header="0" w:footer="848" w:gutter="0"/>
          <w:cols w:space="720" w:num="1"/>
        </w:sectPr>
      </w:pPr>
    </w:p>
    <w:tbl>
      <w:tblPr>
        <w:tblStyle w:val="3"/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7"/>
              <w:spacing w:line="360" w:lineRule="exact"/>
              <w:ind w:left="1290" w:right="319" w:hanging="960"/>
              <w:jc w:val="left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2"/>
          </w:tcPr>
          <w:p>
            <w:pPr>
              <w:pStyle w:val="7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7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95"/>
              <w:ind w:left="10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3780" w:type="dxa"/>
            <w:gridSpan w:val="2"/>
          </w:tcPr>
          <w:p>
            <w:pPr>
              <w:pStyle w:val="7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95"/>
              <w:ind w:left="10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2"/>
          </w:tcPr>
          <w:p>
            <w:pPr>
              <w:pStyle w:val="7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08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11"/>
              <w:jc w:val="left"/>
              <w:rPr>
                <w:rFonts w:ascii="Microsoft JhengHei"/>
                <w:b/>
                <w:sz w:val="26"/>
              </w:rPr>
            </w:pPr>
          </w:p>
          <w:p>
            <w:pPr>
              <w:pStyle w:val="7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060" w:type="dxa"/>
          </w:tcPr>
          <w:p>
            <w:pPr>
              <w:pStyle w:val="7"/>
              <w:spacing w:before="211"/>
              <w:ind w:left="10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3780" w:type="dxa"/>
            <w:gridSpan w:val="2"/>
          </w:tcPr>
          <w:p>
            <w:pPr>
              <w:pStyle w:val="7"/>
              <w:spacing w:before="211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8"/>
              <w:jc w:val="left"/>
              <w:rPr>
                <w:rFonts w:ascii="Microsoft JhengHei"/>
                <w:b/>
                <w:sz w:val="20"/>
              </w:rPr>
            </w:pPr>
          </w:p>
          <w:p>
            <w:pPr>
              <w:pStyle w:val="7"/>
              <w:tabs>
                <w:tab w:val="left" w:pos="489"/>
              </w:tabs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1980" w:type="dxa"/>
          </w:tcPr>
          <w:p>
            <w:pPr>
              <w:pStyle w:val="7"/>
              <w:spacing w:before="140"/>
              <w:ind w:left="249" w:right="240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7"/>
              <w:spacing w:before="140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7"/>
              <w:spacing w:before="48"/>
              <w:ind w:left="249" w:right="240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7"/>
              <w:spacing w:before="52" w:line="292" w:lineRule="exact"/>
              <w:ind w:left="249" w:right="24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7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7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7"/>
              <w:spacing w:before="175"/>
              <w:ind w:left="249" w:right="240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800" w:type="dxa"/>
          </w:tcPr>
          <w:p>
            <w:pPr>
              <w:pStyle w:val="7"/>
              <w:spacing w:before="175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2"/>
              <w:jc w:val="left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tabs>
                <w:tab w:val="left" w:pos="489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1980" w:type="dxa"/>
          </w:tcPr>
          <w:p>
            <w:pPr>
              <w:pStyle w:val="7"/>
              <w:spacing w:before="116"/>
              <w:ind w:left="249" w:right="240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7"/>
              <w:spacing w:before="116"/>
              <w:ind w:left="399" w:right="390"/>
              <w:rPr>
                <w:sz w:val="24"/>
              </w:rPr>
            </w:pPr>
            <w:r>
              <w:rPr>
                <w:sz w:val="24"/>
              </w:rPr>
              <w:t>株洲统计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7"/>
              <w:spacing w:before="48"/>
              <w:ind w:left="249" w:right="240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7"/>
              <w:spacing w:before="52" w:line="292" w:lineRule="exact"/>
              <w:ind w:left="249" w:right="24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7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7"/>
              <w:ind w:left="399" w:right="39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7"/>
              <w:spacing w:before="119"/>
              <w:ind w:left="249" w:right="240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800" w:type="dxa"/>
          </w:tcPr>
          <w:p>
            <w:pPr>
              <w:pStyle w:val="7"/>
              <w:spacing w:before="119"/>
              <w:ind w:left="399" w:right="39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7"/>
              <w:spacing w:before="3"/>
              <w:jc w:val="left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tabs>
                <w:tab w:val="left" w:pos="489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他</w:t>
            </w:r>
          </w:p>
        </w:tc>
        <w:tc>
          <w:tcPr>
            <w:tcW w:w="3780" w:type="dxa"/>
            <w:gridSpan w:val="2"/>
          </w:tcPr>
          <w:p>
            <w:pPr>
              <w:pStyle w:val="7"/>
              <w:spacing w:before="3"/>
              <w:jc w:val="left"/>
              <w:rPr>
                <w:rFonts w:ascii="Microsoft JhengHei"/>
                <w:b/>
                <w:sz w:val="28"/>
              </w:rPr>
            </w:pPr>
          </w:p>
          <w:p>
            <w:pPr>
              <w:pStyle w:val="7"/>
              <w:ind w:left="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908" w:type="dxa"/>
          </w:tcPr>
          <w:p>
            <w:pPr>
              <w:pStyle w:val="7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8"/>
              <w:jc w:val="left"/>
              <w:rPr>
                <w:rFonts w:ascii="Microsoft JhengHei"/>
                <w:b/>
                <w:sz w:val="23"/>
              </w:rPr>
            </w:pPr>
          </w:p>
          <w:p>
            <w:pPr>
              <w:pStyle w:val="7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6840" w:type="dxa"/>
            <w:gridSpan w:val="3"/>
          </w:tcPr>
          <w:p>
            <w:pPr>
              <w:pStyle w:val="7"/>
              <w:spacing w:before="12"/>
              <w:jc w:val="left"/>
              <w:rPr>
                <w:rFonts w:ascii="Microsoft JhengHei"/>
                <w:b/>
                <w:sz w:val="37"/>
              </w:rPr>
            </w:pPr>
          </w:p>
          <w:p>
            <w:pPr>
              <w:pStyle w:val="7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搜索即服务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多语言版本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无障碍浏览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千人千网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其他</w:t>
            </w:r>
          </w:p>
        </w:tc>
      </w:tr>
    </w:tbl>
    <w:p>
      <w:pPr>
        <w:pStyle w:val="2"/>
        <w:rPr>
          <w:sz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2582545</wp:posOffset>
            </wp:positionH>
            <wp:positionV relativeFrom="page">
              <wp:posOffset>6011545</wp:posOffset>
            </wp:positionV>
            <wp:extent cx="152400" cy="1524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after="1"/>
        <w:rPr>
          <w:sz w:val="15"/>
        </w:rPr>
      </w:pPr>
    </w:p>
    <w:tbl>
      <w:tblPr>
        <w:tblStyle w:val="3"/>
        <w:tblW w:w="0" w:type="auto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5"/>
        <w:gridCol w:w="2668"/>
        <w:gridCol w:w="3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85" w:type="dxa"/>
          </w:tcPr>
          <w:p>
            <w:pPr>
              <w:pStyle w:val="7"/>
              <w:spacing w:line="358" w:lineRule="exact"/>
              <w:ind w:left="79"/>
              <w:jc w:val="lef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单位负责人：刘彦弘</w:t>
            </w:r>
          </w:p>
        </w:tc>
        <w:tc>
          <w:tcPr>
            <w:tcW w:w="2668" w:type="dxa"/>
          </w:tcPr>
          <w:p>
            <w:pPr>
              <w:pStyle w:val="7"/>
              <w:spacing w:line="358" w:lineRule="exact"/>
              <w:ind w:left="645"/>
              <w:jc w:val="left"/>
              <w:rPr>
                <w:rFonts w:hint="eastAsia" w:ascii="Microsoft JhengHei" w:eastAsia="宋体"/>
                <w:b/>
                <w:sz w:val="24"/>
                <w:lang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审核人：</w:t>
            </w: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谭阳飏</w:t>
            </w:r>
          </w:p>
        </w:tc>
        <w:tc>
          <w:tcPr>
            <w:tcW w:w="3873" w:type="dxa"/>
          </w:tcPr>
          <w:p>
            <w:pPr>
              <w:pStyle w:val="7"/>
              <w:spacing w:line="328" w:lineRule="exact"/>
              <w:ind w:left="587"/>
              <w:jc w:val="left"/>
              <w:rPr>
                <w:rFonts w:hint="eastAsia" w:ascii="Microsoft JhengHei" w:eastAsia="宋体"/>
                <w:b/>
                <w:sz w:val="24"/>
                <w:lang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填报人：</w:t>
            </w: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李百涵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885" w:type="dxa"/>
          </w:tcPr>
          <w:p>
            <w:pPr>
              <w:pStyle w:val="7"/>
              <w:spacing w:before="119"/>
              <w:ind w:left="80"/>
              <w:jc w:val="lef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联系电话：28681713</w:t>
            </w:r>
          </w:p>
          <w:p>
            <w:pPr>
              <w:pStyle w:val="7"/>
              <w:spacing w:before="18"/>
              <w:jc w:val="left"/>
              <w:rPr>
                <w:rFonts w:ascii="Microsoft JhengHei"/>
                <w:b/>
                <w:sz w:val="15"/>
              </w:rPr>
            </w:pPr>
          </w:p>
          <w:p>
            <w:pPr>
              <w:pStyle w:val="7"/>
              <w:spacing w:line="333" w:lineRule="exact"/>
              <w:ind w:left="50"/>
              <w:jc w:val="lef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备注：</w:t>
            </w:r>
          </w:p>
        </w:tc>
        <w:tc>
          <w:tcPr>
            <w:tcW w:w="2668" w:type="dxa"/>
          </w:tcPr>
          <w:p>
            <w:pPr>
              <w:pStyle w:val="7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73" w:type="dxa"/>
          </w:tcPr>
          <w:p>
            <w:pPr>
              <w:pStyle w:val="7"/>
              <w:spacing w:before="89"/>
              <w:ind w:left="342"/>
              <w:jc w:val="left"/>
              <w:rPr>
                <w:rFonts w:hint="default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填报日期：202</w:t>
            </w:r>
            <w:r>
              <w:rPr>
                <w:rFonts w:hint="eastAsia" w:ascii="Microsoft JhengHei" w:eastAsia="宋体"/>
                <w:b/>
                <w:w w:val="95"/>
                <w:sz w:val="24"/>
                <w:lang w:val="en-US" w:eastAsia="zh-CN"/>
              </w:rPr>
              <w:t>2</w:t>
            </w: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-01-</w:t>
            </w:r>
            <w:r>
              <w:rPr>
                <w:rFonts w:hint="eastAsia" w:ascii="Microsoft JhengHei" w:eastAsia="宋体"/>
                <w:b/>
                <w:w w:val="95"/>
                <w:sz w:val="24"/>
                <w:lang w:val="en-US" w:eastAsia="zh-CN"/>
              </w:rPr>
              <w:t>10</w:t>
            </w: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 xml:space="preserve"> 1</w:t>
            </w:r>
            <w:r>
              <w:rPr>
                <w:rFonts w:hint="eastAsia" w:ascii="Microsoft JhengHei" w:eastAsia="宋体"/>
                <w:b/>
                <w:w w:val="95"/>
                <w:sz w:val="24"/>
                <w:lang w:val="en-US" w:eastAsia="zh-CN"/>
              </w:rPr>
              <w:t>6</w:t>
            </w: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:</w:t>
            </w:r>
            <w:r>
              <w:rPr>
                <w:rFonts w:hint="eastAsia" w:ascii="Microsoft JhengHei" w:eastAsia="宋体"/>
                <w:b/>
                <w:w w:val="95"/>
                <w:sz w:val="24"/>
                <w:lang w:val="en-US" w:eastAsia="zh-CN"/>
              </w:rPr>
              <w:t>0</w:t>
            </w: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1:</w:t>
            </w:r>
            <w:r>
              <w:rPr>
                <w:rFonts w:hint="eastAsia" w:ascii="Microsoft JhengHei" w:eastAsia="宋体"/>
                <w:b/>
                <w:w w:val="95"/>
                <w:sz w:val="24"/>
                <w:lang w:val="en-US" w:eastAsia="zh-CN"/>
              </w:rPr>
              <w:t>28</w:t>
            </w:r>
            <w:bookmarkStart w:id="0" w:name="_GoBack"/>
            <w:bookmarkEnd w:id="0"/>
          </w:p>
        </w:tc>
      </w:tr>
    </w:tbl>
    <w:p/>
    <w:sectPr>
      <w:pgSz w:w="11910" w:h="16840"/>
      <w:pgMar w:top="1420" w:right="880" w:bottom="1120" w:left="1380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298.1pt;margin-top:784.5pt;height:16pt;width:1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left="40" w:right="0" w:firstLine="0"/>
                  <w:jc w:val="left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8A75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2022-01-13T09:06:00Z</dcterms:created>
  <dc:creator>yangzhao</dc:creator>
  <cp:lastModifiedBy>Ser1415185931</cp:lastModifiedBy>
  <dcterms:modified xsi:type="dcterms:W3CDTF">2022-01-13T09:18:49Z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2022-01-13T00:00:00Z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52D6161AD57B427BB2C1888E7709E74A</vt:lpwstr>
  </property>
</Properties>
</file>