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取消发证检验为企业缩减成本</w:t>
      </w:r>
    </w:p>
    <w:p>
      <w:pPr>
        <w:spacing w:line="600" w:lineRule="exact"/>
        <w:ind w:firstLine="560" w:firstLineChars="200"/>
        <w:jc w:val="both"/>
        <w:rPr>
          <w:rFonts w:hint="eastAsia" w:ascii="仿宋" w:hAnsi="仿宋" w:eastAsia="仿宋" w:cs="宋体"/>
          <w:bCs/>
          <w:sz w:val="28"/>
          <w:szCs w:val="28"/>
        </w:rPr>
      </w:pP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hint="eastAsia" w:ascii="黑体" w:hAnsi="黑体" w:eastAsia="黑体" w:cs="黑体"/>
          <w:bCs/>
          <w:sz w:val="32"/>
          <w:szCs w:val="32"/>
        </w:rPr>
        <w:t>政策干货</w:t>
      </w:r>
      <w:r>
        <w:rPr>
          <w:rFonts w:hint="eastAsia" w:ascii="仿宋_GB2312" w:hAnsi="仿宋_GB2312" w:eastAsia="仿宋_GB2312" w:cs="仿宋_GB2312"/>
          <w:bCs/>
          <w:sz w:val="32"/>
          <w:szCs w:val="32"/>
        </w:rPr>
        <w:t>】对目录内产品实行简化审批程序。将发证机关组织的发证前产品检验改为由企业在申请时提交具有资质的检验检测机构出具的产品检验合格报告。</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w:t>
      </w:r>
      <w:r>
        <w:rPr>
          <w:rFonts w:hint="eastAsia" w:ascii="黑体" w:hAnsi="黑体" w:eastAsia="黑体" w:cs="黑体"/>
          <w:bCs/>
          <w:sz w:val="32"/>
          <w:szCs w:val="32"/>
        </w:rPr>
        <w:t>政策依据</w:t>
      </w:r>
      <w:r>
        <w:rPr>
          <w:rFonts w:hint="eastAsia" w:ascii="仿宋_GB2312" w:hAnsi="仿宋_GB2312" w:eastAsia="仿宋_GB2312" w:cs="仿宋_GB2312"/>
          <w:sz w:val="32"/>
          <w:szCs w:val="32"/>
        </w:rPr>
        <w:t>】</w:t>
      </w:r>
      <w:r>
        <w:rPr>
          <w:rFonts w:hint="eastAsia" w:ascii="仿宋_GB2312" w:hAnsi="仿宋_GB2312" w:eastAsia="仿宋_GB2312" w:cs="仿宋_GB2312"/>
          <w:bCs/>
          <w:sz w:val="32"/>
          <w:szCs w:val="32"/>
        </w:rPr>
        <w:t>《关于进一步压减工业产品生产许可证管理目录和简化审批程序的决定》（国发〔2018〕33号）、</w:t>
      </w:r>
      <w:r>
        <w:rPr>
          <w:rFonts w:hint="eastAsia" w:ascii="仿宋_GB2312" w:hAnsi="仿宋_GB2312" w:eastAsia="仿宋_GB2312" w:cs="仿宋_GB2312"/>
          <w:sz w:val="32"/>
          <w:szCs w:val="32"/>
        </w:rPr>
        <w:t>《工业生产许可证实施细则通则》</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案例</w:t>
      </w:r>
      <w:r>
        <w:rPr>
          <w:rFonts w:hint="eastAsia" w:ascii="仿宋_GB2312" w:hAnsi="仿宋_GB2312" w:eastAsia="仿宋_GB2312" w:cs="仿宋_GB2312"/>
          <w:sz w:val="32"/>
          <w:szCs w:val="32"/>
        </w:rPr>
        <w:t>】湖南双惠包装印务有限公司是我市专业生产复合膜袋的企业</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该企业生产许可证于</w:t>
      </w:r>
      <w:r>
        <w:rPr>
          <w:rFonts w:hint="eastAsia" w:ascii="仿宋_GB2312" w:hAnsi="仿宋_GB2312" w:eastAsia="仿宋_GB2312" w:cs="仿宋_GB2312"/>
          <w:sz w:val="32"/>
          <w:szCs w:val="32"/>
        </w:rPr>
        <w:t>2018</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rPr>
        <w:t>19</w:t>
      </w:r>
      <w:r>
        <w:rPr>
          <w:rFonts w:hint="eastAsia" w:ascii="仿宋_GB2312" w:hAnsi="仿宋_GB2312" w:eastAsia="仿宋_GB2312" w:cs="仿宋_GB2312"/>
          <w:sz w:val="32"/>
          <w:szCs w:val="32"/>
          <w:lang w:val="en-US" w:eastAsia="zh-CN"/>
        </w:rPr>
        <w:t>到期。</w:t>
      </w:r>
      <w:r>
        <w:rPr>
          <w:rFonts w:hint="eastAsia" w:ascii="仿宋_GB2312" w:hAnsi="仿宋_GB2312" w:eastAsia="仿宋_GB2312" w:cs="仿宋_GB2312"/>
          <w:sz w:val="32"/>
          <w:szCs w:val="32"/>
        </w:rPr>
        <w:t>株洲市市场监督管理局</w:t>
      </w:r>
      <w:r>
        <w:rPr>
          <w:rFonts w:hint="eastAsia" w:ascii="仿宋_GB2312" w:hAnsi="仿宋_GB2312" w:eastAsia="仿宋_GB2312" w:cs="仿宋_GB2312"/>
          <w:sz w:val="32"/>
          <w:szCs w:val="32"/>
          <w:lang w:val="en-US" w:eastAsia="zh-CN"/>
        </w:rPr>
        <w:t>10月份派专人上门将</w:t>
      </w:r>
      <w:r>
        <w:rPr>
          <w:rFonts w:hint="eastAsia" w:ascii="仿宋_GB2312" w:hAnsi="仿宋_GB2312" w:eastAsia="仿宋_GB2312" w:cs="仿宋_GB2312"/>
          <w:bCs/>
          <w:sz w:val="32"/>
          <w:szCs w:val="32"/>
        </w:rPr>
        <w:t>《关于进一步压减工业产品生产许可证管理目录和简化审批程序的决定》（国发〔2018〕33号）</w:t>
      </w:r>
      <w:r>
        <w:rPr>
          <w:rFonts w:hint="eastAsia" w:ascii="仿宋_GB2312" w:hAnsi="仿宋_GB2312" w:eastAsia="仿宋_GB2312" w:cs="仿宋_GB2312"/>
          <w:bCs/>
          <w:sz w:val="32"/>
          <w:szCs w:val="32"/>
          <w:lang w:val="en-US" w:eastAsia="zh-CN"/>
        </w:rPr>
        <w:t>的文件精神告知企业，</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文件</w:t>
      </w:r>
      <w:r>
        <w:rPr>
          <w:rFonts w:hint="eastAsia" w:ascii="仿宋_GB2312" w:hAnsi="仿宋_GB2312" w:eastAsia="仿宋_GB2312" w:cs="仿宋_GB2312"/>
          <w:sz w:val="32"/>
          <w:szCs w:val="32"/>
        </w:rPr>
        <w:t>的要求，指导企业进行发证前的准备工作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sz w:val="32"/>
          <w:szCs w:val="32"/>
          <w:lang w:val="en-US" w:eastAsia="zh-CN"/>
        </w:rPr>
        <w:t>告知企业提供</w:t>
      </w:r>
      <w:r>
        <w:rPr>
          <w:rFonts w:hint="eastAsia" w:ascii="仿宋_GB2312" w:hAnsi="仿宋_GB2312" w:eastAsia="仿宋_GB2312" w:cs="仿宋_GB2312"/>
          <w:bCs/>
          <w:sz w:val="32"/>
          <w:szCs w:val="32"/>
        </w:rPr>
        <w:t>具有资质的检验检测机构出具的产品检验合格报告</w:t>
      </w:r>
      <w:r>
        <w:rPr>
          <w:rFonts w:hint="eastAsia" w:ascii="仿宋_GB2312" w:hAnsi="仿宋_GB2312" w:eastAsia="仿宋_GB2312" w:cs="仿宋_GB2312"/>
          <w:bCs/>
          <w:sz w:val="32"/>
          <w:szCs w:val="32"/>
          <w:lang w:val="en-US" w:eastAsia="zh-CN"/>
        </w:rPr>
        <w:t>可代替发证检验报告如:省市级监督检验报告。</w:t>
      </w:r>
      <w:r>
        <w:rPr>
          <w:rFonts w:hint="eastAsia" w:ascii="仿宋_GB2312" w:hAnsi="仿宋_GB2312" w:eastAsia="仿宋_GB2312" w:cs="仿宋_GB2312"/>
          <w:sz w:val="32"/>
          <w:szCs w:val="32"/>
          <w:lang w:val="en-US" w:eastAsia="zh-CN"/>
        </w:rPr>
        <w:t>为企业节省近4000元</w:t>
      </w:r>
      <w:bookmarkStart w:id="0" w:name="_GoBack"/>
      <w:bookmarkEnd w:id="0"/>
      <w:r>
        <w:rPr>
          <w:rFonts w:hint="eastAsia" w:ascii="仿宋_GB2312" w:hAnsi="仿宋_GB2312" w:eastAsia="仿宋_GB2312" w:cs="仿宋_GB2312"/>
          <w:sz w:val="32"/>
          <w:szCs w:val="32"/>
          <w:lang w:val="en-US" w:eastAsia="zh-CN"/>
        </w:rPr>
        <w:t>的检验费用。</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株洲地区相关企业可拨打286877</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咨询了解相关政策。需提供帮助的企业可以拨打22212345企业服务专线；惠企政策未落实可拨打22912345优化经济发展环境专线投诉。</w:t>
      </w:r>
    </w:p>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206E1"/>
    <w:rsid w:val="0442160E"/>
    <w:rsid w:val="1DBB234A"/>
    <w:rsid w:val="49786FEF"/>
    <w:rsid w:val="58E158EB"/>
    <w:rsid w:val="6F66423E"/>
    <w:rsid w:val="74320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2020-06-22T07:48:00Z</dcterms:created>
  <dc:creator>懒人</dc:creator>
  <cp:lastModifiedBy>懒人</cp:lastModifiedBy>
  <dcterms:modified xsi:type="dcterms:W3CDTF">2020-06-28T08:10:26Z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