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压缩企业开办时间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政策干货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</w:rPr>
        <w:t>企业开办时间压缩至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个工作日内。</w:t>
      </w:r>
    </w:p>
    <w:p>
      <w:pPr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政策依据</w:t>
      </w:r>
      <w:r>
        <w:rPr>
          <w:rFonts w:hint="eastAsia" w:ascii="仿宋_GB2312" w:hAnsi="仿宋_GB2312" w:eastAsia="仿宋_GB2312" w:cs="仿宋_GB2312"/>
          <w:sz w:val="32"/>
          <w:szCs w:val="32"/>
        </w:rPr>
        <w:t>】株洲市人民政府办公室 印发《关于进一步压缩企业开办时间实施方案》 的通知（株政办发〔2018〕22 号）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【</w:t>
      </w:r>
      <w:r>
        <w:rPr>
          <w:rFonts w:hint="eastAsia" w:ascii="黑体" w:hAnsi="黑体" w:eastAsia="黑体" w:cs="黑体"/>
          <w:bCs/>
          <w:sz w:val="32"/>
          <w:szCs w:val="32"/>
        </w:rPr>
        <w:t>案例</w:t>
      </w:r>
      <w:r>
        <w:rPr>
          <w:rFonts w:hint="eastAsia" w:ascii="仿宋_GB2312" w:hAnsi="仿宋_GB2312" w:eastAsia="仿宋_GB2312" w:cs="仿宋_GB2312"/>
          <w:sz w:val="32"/>
          <w:szCs w:val="32"/>
        </w:rPr>
        <w:t>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持续深化企业开办便利化改革，通过“一网通办”与“一窗通办”相结合，5月18日在全省率先启用“企业开办一站通专窗”，11982户企业享受到该政策，在1.5个工作日内完成企业开办。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http://www.gsxt.gov.cn/index.html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株洲地区相关企业可拨打286877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96</w:t>
      </w:r>
      <w:r>
        <w:rPr>
          <w:rFonts w:hint="eastAsia" w:ascii="仿宋_GB2312" w:hAnsi="仿宋_GB2312" w:eastAsia="仿宋_GB2312" w:cs="仿宋_GB2312"/>
          <w:sz w:val="32"/>
          <w:szCs w:val="32"/>
        </w:rPr>
        <w:t>咨询了解相关政策。需提供帮助的企业可以拨打22212345企业服务专线；惠企政策未落实可拨打22912345优化经济发展环境专线投诉。</w:t>
      </w:r>
    </w:p>
    <w:p/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206E1"/>
    <w:rsid w:val="0442160E"/>
    <w:rsid w:val="1DBB234A"/>
    <w:rsid w:val="2FEF828B"/>
    <w:rsid w:val="366F0032"/>
    <w:rsid w:val="3E7D8A68"/>
    <w:rsid w:val="3F6BE563"/>
    <w:rsid w:val="49786FEF"/>
    <w:rsid w:val="58E158EB"/>
    <w:rsid w:val="6CF90F25"/>
    <w:rsid w:val="6D92866E"/>
    <w:rsid w:val="6F66423E"/>
    <w:rsid w:val="6FBE974F"/>
    <w:rsid w:val="6FBEEDD0"/>
    <w:rsid w:val="72D7AEA1"/>
    <w:rsid w:val="743206E1"/>
    <w:rsid w:val="7DEF2F49"/>
    <w:rsid w:val="7EDCA77A"/>
    <w:rsid w:val="7FF9D773"/>
    <w:rsid w:val="8D772FA5"/>
    <w:rsid w:val="BF7F6860"/>
    <w:rsid w:val="BFEFC488"/>
    <w:rsid w:val="CE6B5202"/>
    <w:rsid w:val="EDFCB783"/>
    <w:rsid w:val="EEEF9364"/>
    <w:rsid w:val="F76F5831"/>
    <w:rsid w:val="F9FF3EC3"/>
    <w:rsid w:val="FBFF694E"/>
    <w:rsid w:val="FCD1269D"/>
    <w:rsid w:val="FECF95FC"/>
    <w:rsid w:val="FF5F1E05"/>
    <w:rsid w:val="FF9F1304"/>
    <w:rsid w:val="FFFF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首行缩进:  2 字符"/>
    <w:basedOn w:val="1"/>
    <w:qFormat/>
    <w:uiPriority w:val="0"/>
    <w:pPr>
      <w:ind w:firstLine="480"/>
    </w:pPr>
    <w:rPr>
      <w:rFonts w:ascii="Times New Roman" w:hAnsi="Times New Roman" w:eastAsia="宋体" w:cs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2020-06-22T23:48:00Z</dcterms:created>
  <dc:creator>懒人</dc:creator>
  <cp:lastModifiedBy>greatwall</cp:lastModifiedBy>
  <cp:lastPrinted>2022-01-04T18:51:00Z</cp:lastPrinted>
  <dcterms:modified xsi:type="dcterms:W3CDTF">2022-01-04T13:20:53Z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