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cs="宋体"/>
          <w:bCs/>
          <w:sz w:val="44"/>
          <w:szCs w:val="44"/>
        </w:rPr>
      </w:pPr>
      <w:r>
        <w:rPr>
          <w:rFonts w:hint="eastAsia" w:ascii="宋体" w:hAnsi="宋体" w:cs="宋体"/>
          <w:bCs/>
          <w:sz w:val="44"/>
          <w:szCs w:val="44"/>
        </w:rPr>
        <w:t>炎陵县城乡建设用地增减挂钩项目</w:t>
      </w:r>
    </w:p>
    <w:p>
      <w:pPr>
        <w:spacing w:line="580" w:lineRule="exact"/>
        <w:jc w:val="center"/>
        <w:rPr>
          <w:rFonts w:ascii="宋体" w:cs="宋体"/>
          <w:bCs/>
          <w:sz w:val="44"/>
          <w:szCs w:val="44"/>
        </w:rPr>
      </w:pPr>
      <w:r>
        <w:rPr>
          <w:rFonts w:ascii="宋体" w:hAnsi="宋体" w:cs="宋体"/>
          <w:bCs/>
          <w:sz w:val="44"/>
          <w:szCs w:val="44"/>
        </w:rPr>
        <w:t>2021</w:t>
      </w:r>
      <w:r>
        <w:rPr>
          <w:rFonts w:hint="eastAsia" w:ascii="宋体" w:hAnsi="宋体" w:cs="宋体"/>
          <w:bCs/>
          <w:sz w:val="44"/>
          <w:szCs w:val="44"/>
        </w:rPr>
        <w:t>年度专项资金绩效报告</w:t>
      </w:r>
    </w:p>
    <w:p>
      <w:pPr>
        <w:spacing w:line="580" w:lineRule="exact"/>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widowControl/>
        <w:spacing w:line="580" w:lineRule="exact"/>
        <w:ind w:firstLine="643" w:firstLineChars="200"/>
        <w:rPr>
          <w:rStyle w:val="4"/>
          <w:rFonts w:ascii="仿宋_GB2312" w:eastAsia="仿宋_GB2312"/>
          <w:sz w:val="32"/>
          <w:szCs w:val="32"/>
        </w:rPr>
      </w:pPr>
      <w:r>
        <w:rPr>
          <w:rStyle w:val="4"/>
          <w:rFonts w:hint="eastAsia" w:ascii="楷体" w:hAnsi="楷体" w:eastAsia="楷体" w:cs="楷体"/>
          <w:b/>
          <w:bCs/>
          <w:sz w:val="32"/>
          <w:szCs w:val="32"/>
        </w:rPr>
        <w:t>（一）</w:t>
      </w:r>
      <w:r>
        <w:rPr>
          <w:rStyle w:val="4"/>
          <w:rFonts w:ascii="楷体" w:hAnsi="楷体" w:eastAsia="楷体" w:cs="楷体"/>
          <w:b/>
          <w:bCs/>
          <w:sz w:val="32"/>
          <w:szCs w:val="32"/>
        </w:rPr>
        <w:t>2018</w:t>
      </w:r>
      <w:r>
        <w:rPr>
          <w:rStyle w:val="4"/>
          <w:rFonts w:hint="eastAsia" w:ascii="楷体" w:hAnsi="楷体" w:eastAsia="楷体" w:cs="楷体"/>
          <w:b/>
          <w:bCs/>
          <w:sz w:val="32"/>
          <w:szCs w:val="32"/>
        </w:rPr>
        <w:t>年度增减挂钩项目。</w:t>
      </w:r>
      <w:r>
        <w:rPr>
          <w:rStyle w:val="4"/>
          <w:rFonts w:hint="eastAsia" w:ascii="仿宋_GB2312" w:eastAsia="仿宋_GB2312"/>
          <w:sz w:val="32"/>
          <w:szCs w:val="32"/>
        </w:rPr>
        <w:t>省自然资源厅分两期于</w:t>
      </w:r>
      <w:r>
        <w:rPr>
          <w:rStyle w:val="4"/>
          <w:rFonts w:ascii="仿宋_GB2312" w:eastAsia="仿宋_GB2312"/>
          <w:sz w:val="32"/>
          <w:szCs w:val="32"/>
        </w:rPr>
        <w:t>2018</w:t>
      </w:r>
      <w:r>
        <w:rPr>
          <w:rStyle w:val="4"/>
          <w:rFonts w:hint="eastAsia" w:ascii="仿宋_GB2312" w:eastAsia="仿宋_GB2312"/>
          <w:sz w:val="32"/>
          <w:szCs w:val="32"/>
        </w:rPr>
        <w:t>年</w:t>
      </w:r>
      <w:r>
        <w:rPr>
          <w:rStyle w:val="4"/>
          <w:rFonts w:ascii="仿宋_GB2312" w:eastAsia="仿宋_GB2312"/>
          <w:sz w:val="32"/>
          <w:szCs w:val="32"/>
        </w:rPr>
        <w:t>11</w:t>
      </w:r>
      <w:r>
        <w:rPr>
          <w:rStyle w:val="4"/>
          <w:rFonts w:hint="eastAsia" w:ascii="仿宋_GB2312" w:eastAsia="仿宋_GB2312"/>
          <w:sz w:val="32"/>
          <w:szCs w:val="32"/>
        </w:rPr>
        <w:t>月</w:t>
      </w:r>
      <w:r>
        <w:rPr>
          <w:rStyle w:val="4"/>
          <w:rFonts w:ascii="仿宋_GB2312" w:eastAsia="仿宋_GB2312"/>
          <w:sz w:val="32"/>
          <w:szCs w:val="32"/>
        </w:rPr>
        <w:t>9</w:t>
      </w:r>
      <w:r>
        <w:rPr>
          <w:rStyle w:val="4"/>
          <w:rFonts w:hint="eastAsia" w:ascii="仿宋_GB2312" w:eastAsia="仿宋_GB2312"/>
          <w:sz w:val="32"/>
          <w:szCs w:val="32"/>
        </w:rPr>
        <w:t>日、</w:t>
      </w:r>
      <w:r>
        <w:rPr>
          <w:rStyle w:val="4"/>
          <w:rFonts w:ascii="仿宋_GB2312" w:eastAsia="仿宋_GB2312"/>
          <w:sz w:val="32"/>
          <w:szCs w:val="32"/>
        </w:rPr>
        <w:t>2018</w:t>
      </w:r>
      <w:r>
        <w:rPr>
          <w:rStyle w:val="4"/>
          <w:rFonts w:hint="eastAsia" w:ascii="仿宋_GB2312" w:eastAsia="仿宋_GB2312"/>
          <w:sz w:val="32"/>
          <w:szCs w:val="32"/>
        </w:rPr>
        <w:t>年</w:t>
      </w:r>
      <w:r>
        <w:rPr>
          <w:rStyle w:val="4"/>
          <w:rFonts w:ascii="仿宋_GB2312" w:eastAsia="仿宋_GB2312"/>
          <w:sz w:val="32"/>
          <w:szCs w:val="32"/>
        </w:rPr>
        <w:t>12</w:t>
      </w:r>
      <w:r>
        <w:rPr>
          <w:rStyle w:val="4"/>
          <w:rFonts w:hint="eastAsia" w:ascii="仿宋_GB2312" w:eastAsia="仿宋_GB2312"/>
          <w:sz w:val="32"/>
          <w:szCs w:val="32"/>
        </w:rPr>
        <w:t>月</w:t>
      </w:r>
      <w:r>
        <w:rPr>
          <w:rStyle w:val="4"/>
          <w:rFonts w:ascii="仿宋_GB2312" w:eastAsia="仿宋_GB2312"/>
          <w:sz w:val="32"/>
          <w:szCs w:val="32"/>
        </w:rPr>
        <w:t>20</w:t>
      </w:r>
      <w:r>
        <w:rPr>
          <w:rStyle w:val="4"/>
          <w:rFonts w:hint="eastAsia" w:ascii="仿宋_GB2312" w:eastAsia="仿宋_GB2312"/>
          <w:sz w:val="32"/>
          <w:szCs w:val="32"/>
        </w:rPr>
        <w:t>日批复实施。第一期项目区为霞阳镇、船形乡、沔渡镇、鹿原镇、垄溪乡等</w:t>
      </w:r>
      <w:r>
        <w:rPr>
          <w:rStyle w:val="4"/>
          <w:rFonts w:ascii="仿宋_GB2312" w:eastAsia="仿宋_GB2312"/>
          <w:sz w:val="32"/>
          <w:szCs w:val="32"/>
        </w:rPr>
        <w:t>5</w:t>
      </w:r>
      <w:r>
        <w:rPr>
          <w:rStyle w:val="4"/>
          <w:rFonts w:hint="eastAsia" w:ascii="仿宋_GB2312" w:eastAsia="仿宋_GB2312"/>
          <w:sz w:val="32"/>
          <w:szCs w:val="32"/>
        </w:rPr>
        <w:t>个乡（镇），新增农用地</w:t>
      </w:r>
      <w:r>
        <w:rPr>
          <w:rStyle w:val="4"/>
          <w:rFonts w:ascii="仿宋_GB2312" w:eastAsia="仿宋_GB2312"/>
          <w:sz w:val="32"/>
          <w:szCs w:val="32"/>
        </w:rPr>
        <w:t>66.1399</w:t>
      </w:r>
      <w:r>
        <w:rPr>
          <w:rStyle w:val="4"/>
          <w:rFonts w:hint="eastAsia" w:ascii="仿宋_GB2312" w:eastAsia="仿宋_GB2312"/>
          <w:sz w:val="32"/>
          <w:szCs w:val="32"/>
        </w:rPr>
        <w:t>公顷（</w:t>
      </w:r>
      <w:r>
        <w:rPr>
          <w:rStyle w:val="4"/>
          <w:rFonts w:ascii="仿宋_GB2312" w:eastAsia="仿宋_GB2312"/>
          <w:sz w:val="32"/>
          <w:szCs w:val="32"/>
        </w:rPr>
        <w:t>992.0985</w:t>
      </w:r>
      <w:r>
        <w:rPr>
          <w:rStyle w:val="4"/>
          <w:rFonts w:hint="eastAsia" w:ascii="仿宋_GB2312" w:eastAsia="仿宋_GB2312"/>
          <w:sz w:val="32"/>
          <w:szCs w:val="32"/>
        </w:rPr>
        <w:t>亩），其中水田</w:t>
      </w:r>
      <w:r>
        <w:rPr>
          <w:rStyle w:val="4"/>
          <w:rFonts w:ascii="仿宋_GB2312" w:eastAsia="仿宋_GB2312"/>
          <w:sz w:val="32"/>
          <w:szCs w:val="32"/>
        </w:rPr>
        <w:t>20.5577</w:t>
      </w:r>
      <w:r>
        <w:rPr>
          <w:rStyle w:val="4"/>
          <w:rFonts w:hint="eastAsia" w:ascii="仿宋_GB2312" w:eastAsia="仿宋_GB2312"/>
          <w:sz w:val="32"/>
          <w:szCs w:val="32"/>
        </w:rPr>
        <w:t>公顷，旱地</w:t>
      </w:r>
      <w:r>
        <w:rPr>
          <w:rStyle w:val="4"/>
          <w:rFonts w:ascii="仿宋_GB2312" w:eastAsia="仿宋_GB2312"/>
          <w:sz w:val="32"/>
          <w:szCs w:val="32"/>
        </w:rPr>
        <w:t>34.0648</w:t>
      </w:r>
      <w:r>
        <w:rPr>
          <w:rStyle w:val="4"/>
          <w:rFonts w:hint="eastAsia" w:ascii="仿宋_GB2312" w:eastAsia="仿宋_GB2312"/>
          <w:sz w:val="32"/>
          <w:szCs w:val="32"/>
        </w:rPr>
        <w:t>公顷，林地</w:t>
      </w:r>
      <w:r>
        <w:rPr>
          <w:rStyle w:val="4"/>
          <w:rFonts w:ascii="仿宋_GB2312" w:eastAsia="仿宋_GB2312"/>
          <w:sz w:val="32"/>
          <w:szCs w:val="32"/>
        </w:rPr>
        <w:t>6.0931</w:t>
      </w:r>
      <w:r>
        <w:rPr>
          <w:rStyle w:val="4"/>
          <w:rFonts w:hint="eastAsia" w:ascii="仿宋_GB2312" w:eastAsia="仿宋_GB2312"/>
          <w:sz w:val="32"/>
          <w:szCs w:val="32"/>
        </w:rPr>
        <w:t>公顷，其他农用地</w:t>
      </w:r>
      <w:r>
        <w:rPr>
          <w:rStyle w:val="4"/>
          <w:rFonts w:ascii="仿宋_GB2312" w:eastAsia="仿宋_GB2312"/>
          <w:sz w:val="32"/>
          <w:szCs w:val="32"/>
        </w:rPr>
        <w:t>5.4243</w:t>
      </w:r>
      <w:r>
        <w:rPr>
          <w:rStyle w:val="4"/>
          <w:rFonts w:hint="eastAsia" w:ascii="仿宋_GB2312" w:eastAsia="仿宋_GB2312"/>
          <w:sz w:val="32"/>
          <w:szCs w:val="32"/>
        </w:rPr>
        <w:t>公顷；第二期项目区为策源乡、十都镇、水口镇、中村瑶族乡、下村乡等</w:t>
      </w:r>
      <w:r>
        <w:rPr>
          <w:rStyle w:val="4"/>
          <w:rFonts w:ascii="仿宋_GB2312" w:eastAsia="仿宋_GB2312"/>
          <w:sz w:val="32"/>
          <w:szCs w:val="32"/>
        </w:rPr>
        <w:t>5</w:t>
      </w:r>
      <w:r>
        <w:rPr>
          <w:rStyle w:val="4"/>
          <w:rFonts w:hint="eastAsia" w:ascii="仿宋_GB2312" w:eastAsia="仿宋_GB2312"/>
          <w:sz w:val="32"/>
          <w:szCs w:val="32"/>
        </w:rPr>
        <w:t>个乡（镇），新增农用地</w:t>
      </w:r>
      <w:r>
        <w:rPr>
          <w:rStyle w:val="4"/>
          <w:rFonts w:ascii="仿宋_GB2312" w:eastAsia="仿宋_GB2312"/>
          <w:sz w:val="32"/>
          <w:szCs w:val="32"/>
        </w:rPr>
        <w:t>58.5891</w:t>
      </w:r>
      <w:r>
        <w:rPr>
          <w:rStyle w:val="4"/>
          <w:rFonts w:hint="eastAsia" w:ascii="仿宋_GB2312" w:eastAsia="仿宋_GB2312"/>
          <w:sz w:val="32"/>
          <w:szCs w:val="32"/>
        </w:rPr>
        <w:t>公顷（</w:t>
      </w:r>
      <w:r>
        <w:rPr>
          <w:rStyle w:val="4"/>
          <w:rFonts w:ascii="仿宋_GB2312" w:eastAsia="仿宋_GB2312"/>
          <w:sz w:val="32"/>
          <w:szCs w:val="32"/>
        </w:rPr>
        <w:t>878.8365</w:t>
      </w:r>
      <w:r>
        <w:rPr>
          <w:rStyle w:val="4"/>
          <w:rFonts w:hint="eastAsia" w:ascii="仿宋_GB2312" w:eastAsia="仿宋_GB2312"/>
          <w:sz w:val="32"/>
          <w:szCs w:val="32"/>
        </w:rPr>
        <w:t>亩），其中水田</w:t>
      </w:r>
      <w:r>
        <w:rPr>
          <w:rStyle w:val="4"/>
          <w:rFonts w:ascii="仿宋_GB2312" w:eastAsia="仿宋_GB2312"/>
          <w:sz w:val="32"/>
          <w:szCs w:val="32"/>
        </w:rPr>
        <w:t>12.6412</w:t>
      </w:r>
      <w:r>
        <w:rPr>
          <w:rStyle w:val="4"/>
          <w:rFonts w:hint="eastAsia" w:ascii="仿宋_GB2312" w:eastAsia="仿宋_GB2312"/>
          <w:sz w:val="32"/>
          <w:szCs w:val="32"/>
        </w:rPr>
        <w:t>公顷，旱地</w:t>
      </w:r>
      <w:r>
        <w:rPr>
          <w:rStyle w:val="4"/>
          <w:rFonts w:ascii="仿宋_GB2312" w:eastAsia="仿宋_GB2312"/>
          <w:sz w:val="32"/>
          <w:szCs w:val="32"/>
        </w:rPr>
        <w:t>24.1668</w:t>
      </w:r>
      <w:r>
        <w:rPr>
          <w:rStyle w:val="4"/>
          <w:rFonts w:hint="eastAsia" w:ascii="仿宋_GB2312" w:eastAsia="仿宋_GB2312"/>
          <w:sz w:val="32"/>
          <w:szCs w:val="32"/>
        </w:rPr>
        <w:t>公顷，林地</w:t>
      </w:r>
      <w:r>
        <w:rPr>
          <w:rStyle w:val="4"/>
          <w:rFonts w:ascii="仿宋_GB2312" w:eastAsia="仿宋_GB2312"/>
          <w:sz w:val="32"/>
          <w:szCs w:val="32"/>
        </w:rPr>
        <w:t>18.5433</w:t>
      </w:r>
      <w:r>
        <w:rPr>
          <w:rStyle w:val="4"/>
          <w:rFonts w:hint="eastAsia" w:ascii="仿宋_GB2312" w:eastAsia="仿宋_GB2312"/>
          <w:sz w:val="32"/>
          <w:szCs w:val="32"/>
        </w:rPr>
        <w:t>公顷，其他农用地</w:t>
      </w:r>
      <w:r>
        <w:rPr>
          <w:rStyle w:val="4"/>
          <w:rFonts w:ascii="仿宋_GB2312" w:eastAsia="仿宋_GB2312"/>
          <w:sz w:val="32"/>
          <w:szCs w:val="32"/>
        </w:rPr>
        <w:t>3.2378</w:t>
      </w:r>
      <w:r>
        <w:rPr>
          <w:rStyle w:val="4"/>
          <w:rFonts w:hint="eastAsia" w:ascii="仿宋_GB2312" w:eastAsia="仿宋_GB2312"/>
          <w:sz w:val="32"/>
          <w:szCs w:val="32"/>
        </w:rPr>
        <w:t>公顷。两期合计新增农用地</w:t>
      </w:r>
      <w:r>
        <w:rPr>
          <w:rStyle w:val="4"/>
          <w:rFonts w:ascii="仿宋_GB2312" w:eastAsia="仿宋_GB2312"/>
          <w:sz w:val="32"/>
          <w:szCs w:val="32"/>
        </w:rPr>
        <w:t>124.7290</w:t>
      </w:r>
      <w:r>
        <w:rPr>
          <w:rStyle w:val="4"/>
          <w:rFonts w:hint="eastAsia" w:ascii="仿宋_GB2312" w:eastAsia="仿宋_GB2312"/>
          <w:sz w:val="32"/>
          <w:szCs w:val="32"/>
        </w:rPr>
        <w:t>公顷（</w:t>
      </w:r>
      <w:r>
        <w:rPr>
          <w:rStyle w:val="4"/>
          <w:rFonts w:ascii="仿宋_GB2312" w:eastAsia="仿宋_GB2312"/>
          <w:sz w:val="32"/>
          <w:szCs w:val="32"/>
        </w:rPr>
        <w:t>1870.9350</w:t>
      </w:r>
      <w:r>
        <w:rPr>
          <w:rStyle w:val="4"/>
          <w:rFonts w:hint="eastAsia" w:ascii="仿宋_GB2312" w:eastAsia="仿宋_GB2312"/>
          <w:sz w:val="32"/>
          <w:szCs w:val="32"/>
        </w:rPr>
        <w:t>亩），其中水田</w:t>
      </w:r>
      <w:r>
        <w:rPr>
          <w:rStyle w:val="4"/>
          <w:rFonts w:ascii="仿宋_GB2312" w:eastAsia="仿宋_GB2312"/>
          <w:sz w:val="32"/>
          <w:szCs w:val="32"/>
        </w:rPr>
        <w:t>33.1989</w:t>
      </w:r>
      <w:r>
        <w:rPr>
          <w:rStyle w:val="4"/>
          <w:rFonts w:hint="eastAsia" w:ascii="仿宋_GB2312" w:eastAsia="仿宋_GB2312"/>
          <w:sz w:val="32"/>
          <w:szCs w:val="32"/>
        </w:rPr>
        <w:t>公顷，旱地</w:t>
      </w:r>
      <w:r>
        <w:rPr>
          <w:rStyle w:val="4"/>
          <w:rFonts w:ascii="仿宋_GB2312" w:eastAsia="仿宋_GB2312"/>
          <w:sz w:val="32"/>
          <w:szCs w:val="32"/>
        </w:rPr>
        <w:t>58.2316</w:t>
      </w:r>
      <w:r>
        <w:rPr>
          <w:rStyle w:val="4"/>
          <w:rFonts w:hint="eastAsia" w:ascii="仿宋_GB2312" w:eastAsia="仿宋_GB2312"/>
          <w:sz w:val="32"/>
          <w:szCs w:val="32"/>
        </w:rPr>
        <w:t>公顷，林地</w:t>
      </w:r>
      <w:r>
        <w:rPr>
          <w:rStyle w:val="4"/>
          <w:rFonts w:ascii="仿宋_GB2312" w:eastAsia="仿宋_GB2312"/>
          <w:sz w:val="32"/>
          <w:szCs w:val="32"/>
        </w:rPr>
        <w:t>24.6364</w:t>
      </w:r>
      <w:r>
        <w:rPr>
          <w:rStyle w:val="4"/>
          <w:rFonts w:hint="eastAsia" w:ascii="仿宋_GB2312" w:eastAsia="仿宋_GB2312"/>
          <w:sz w:val="32"/>
          <w:szCs w:val="32"/>
        </w:rPr>
        <w:t>公顷，其他农用地</w:t>
      </w:r>
      <w:r>
        <w:rPr>
          <w:rStyle w:val="4"/>
          <w:rFonts w:ascii="仿宋_GB2312" w:eastAsia="仿宋_GB2312"/>
          <w:sz w:val="32"/>
          <w:szCs w:val="32"/>
        </w:rPr>
        <w:t>8.6621</w:t>
      </w:r>
      <w:r>
        <w:rPr>
          <w:rStyle w:val="4"/>
          <w:rFonts w:hint="eastAsia" w:ascii="仿宋_GB2312" w:eastAsia="仿宋_GB2312"/>
          <w:sz w:val="32"/>
          <w:szCs w:val="32"/>
        </w:rPr>
        <w:t>公顷。目前项目已通过县级初验、市级复核、省级抽验和省厅指标确认。第一期新增农用地</w:t>
      </w:r>
      <w:r>
        <w:rPr>
          <w:rStyle w:val="4"/>
          <w:rFonts w:ascii="仿宋_GB2312" w:eastAsia="仿宋_GB2312"/>
          <w:sz w:val="32"/>
          <w:szCs w:val="32"/>
        </w:rPr>
        <w:t>60.2000</w:t>
      </w:r>
      <w:r>
        <w:rPr>
          <w:rStyle w:val="4"/>
          <w:rFonts w:hint="eastAsia" w:ascii="仿宋_GB2312" w:eastAsia="仿宋_GB2312"/>
          <w:sz w:val="32"/>
          <w:szCs w:val="32"/>
        </w:rPr>
        <w:t>公顷（</w:t>
      </w:r>
      <w:r>
        <w:rPr>
          <w:rStyle w:val="4"/>
          <w:rFonts w:ascii="仿宋_GB2312" w:eastAsia="仿宋_GB2312"/>
          <w:sz w:val="32"/>
          <w:szCs w:val="32"/>
        </w:rPr>
        <w:t>903</w:t>
      </w:r>
      <w:r>
        <w:rPr>
          <w:rStyle w:val="4"/>
          <w:rFonts w:hint="eastAsia" w:ascii="仿宋_GB2312" w:eastAsia="仿宋_GB2312"/>
          <w:sz w:val="32"/>
          <w:szCs w:val="32"/>
        </w:rPr>
        <w:t>亩），其中水田</w:t>
      </w:r>
      <w:r>
        <w:rPr>
          <w:rStyle w:val="4"/>
          <w:rFonts w:ascii="仿宋_GB2312" w:eastAsia="仿宋_GB2312"/>
          <w:sz w:val="32"/>
          <w:szCs w:val="32"/>
        </w:rPr>
        <w:t>15.1997</w:t>
      </w:r>
      <w:r>
        <w:rPr>
          <w:rStyle w:val="4"/>
          <w:rFonts w:hint="eastAsia" w:ascii="仿宋_GB2312" w:eastAsia="仿宋_GB2312"/>
          <w:sz w:val="32"/>
          <w:szCs w:val="32"/>
        </w:rPr>
        <w:t>公顷，旱土</w:t>
      </w:r>
      <w:r>
        <w:rPr>
          <w:rStyle w:val="4"/>
          <w:rFonts w:ascii="仿宋_GB2312" w:eastAsia="仿宋_GB2312"/>
          <w:sz w:val="32"/>
          <w:szCs w:val="32"/>
        </w:rPr>
        <w:t>16.1851</w:t>
      </w:r>
      <w:r>
        <w:rPr>
          <w:rStyle w:val="4"/>
          <w:rFonts w:hint="eastAsia" w:ascii="仿宋_GB2312" w:eastAsia="仿宋_GB2312"/>
          <w:sz w:val="32"/>
          <w:szCs w:val="32"/>
        </w:rPr>
        <w:t>公顷，林地</w:t>
      </w:r>
      <w:r>
        <w:rPr>
          <w:rStyle w:val="4"/>
          <w:rFonts w:ascii="仿宋_GB2312" w:eastAsia="仿宋_GB2312"/>
          <w:sz w:val="32"/>
          <w:szCs w:val="32"/>
        </w:rPr>
        <w:t>22.0994</w:t>
      </w:r>
      <w:r>
        <w:rPr>
          <w:rStyle w:val="4"/>
          <w:rFonts w:hint="eastAsia" w:ascii="仿宋_GB2312" w:eastAsia="仿宋_GB2312"/>
          <w:sz w:val="32"/>
          <w:szCs w:val="32"/>
        </w:rPr>
        <w:t>公顷，其他农用地</w:t>
      </w:r>
      <w:r>
        <w:rPr>
          <w:rStyle w:val="4"/>
          <w:rFonts w:ascii="仿宋_GB2312" w:eastAsia="仿宋_GB2312"/>
          <w:sz w:val="32"/>
          <w:szCs w:val="32"/>
        </w:rPr>
        <w:t>6.7158</w:t>
      </w:r>
      <w:r>
        <w:rPr>
          <w:rStyle w:val="4"/>
          <w:rFonts w:hint="eastAsia" w:ascii="仿宋_GB2312" w:eastAsia="仿宋_GB2312"/>
          <w:sz w:val="32"/>
          <w:szCs w:val="32"/>
        </w:rPr>
        <w:t>公顷。第二期新增农用地</w:t>
      </w:r>
      <w:r>
        <w:rPr>
          <w:rStyle w:val="4"/>
          <w:rFonts w:ascii="仿宋_GB2312" w:eastAsia="仿宋_GB2312"/>
          <w:sz w:val="32"/>
          <w:szCs w:val="32"/>
        </w:rPr>
        <w:t>55.1710</w:t>
      </w:r>
      <w:r>
        <w:rPr>
          <w:rStyle w:val="4"/>
          <w:rFonts w:hint="eastAsia" w:ascii="仿宋_GB2312" w:eastAsia="仿宋_GB2312"/>
          <w:sz w:val="32"/>
          <w:szCs w:val="32"/>
        </w:rPr>
        <w:t>公顷（</w:t>
      </w:r>
      <w:r>
        <w:rPr>
          <w:rStyle w:val="4"/>
          <w:rFonts w:ascii="仿宋_GB2312" w:eastAsia="仿宋_GB2312"/>
          <w:sz w:val="32"/>
          <w:szCs w:val="32"/>
        </w:rPr>
        <w:t>827.5650</w:t>
      </w:r>
      <w:r>
        <w:rPr>
          <w:rStyle w:val="4"/>
          <w:rFonts w:hint="eastAsia" w:ascii="仿宋_GB2312" w:eastAsia="仿宋_GB2312"/>
          <w:sz w:val="32"/>
          <w:szCs w:val="32"/>
        </w:rPr>
        <w:t>亩），其中水田</w:t>
      </w:r>
      <w:r>
        <w:rPr>
          <w:rStyle w:val="4"/>
          <w:rFonts w:ascii="仿宋_GB2312" w:eastAsia="仿宋_GB2312"/>
          <w:sz w:val="32"/>
          <w:szCs w:val="32"/>
        </w:rPr>
        <w:t>6.9268</w:t>
      </w:r>
      <w:r>
        <w:rPr>
          <w:rStyle w:val="4"/>
          <w:rFonts w:hint="eastAsia" w:ascii="仿宋_GB2312" w:eastAsia="仿宋_GB2312"/>
          <w:sz w:val="32"/>
          <w:szCs w:val="32"/>
        </w:rPr>
        <w:t>公顷，旱土</w:t>
      </w:r>
      <w:r>
        <w:rPr>
          <w:rStyle w:val="4"/>
          <w:rFonts w:ascii="仿宋_GB2312" w:eastAsia="仿宋_GB2312"/>
          <w:sz w:val="32"/>
          <w:szCs w:val="32"/>
        </w:rPr>
        <w:t>9.4086</w:t>
      </w:r>
      <w:r>
        <w:rPr>
          <w:rStyle w:val="4"/>
          <w:rFonts w:hint="eastAsia" w:ascii="仿宋_GB2312" w:eastAsia="仿宋_GB2312"/>
          <w:sz w:val="32"/>
          <w:szCs w:val="32"/>
        </w:rPr>
        <w:t>公顷，林地</w:t>
      </w:r>
      <w:r>
        <w:rPr>
          <w:rStyle w:val="4"/>
          <w:rFonts w:ascii="仿宋_GB2312" w:eastAsia="仿宋_GB2312"/>
          <w:sz w:val="32"/>
          <w:szCs w:val="32"/>
        </w:rPr>
        <w:t>31.1427</w:t>
      </w:r>
      <w:r>
        <w:rPr>
          <w:rStyle w:val="4"/>
          <w:rFonts w:hint="eastAsia" w:ascii="仿宋_GB2312" w:eastAsia="仿宋_GB2312"/>
          <w:sz w:val="32"/>
          <w:szCs w:val="32"/>
        </w:rPr>
        <w:t>公顷，其他农用地</w:t>
      </w:r>
      <w:r>
        <w:rPr>
          <w:rStyle w:val="4"/>
          <w:rFonts w:ascii="仿宋_GB2312" w:eastAsia="仿宋_GB2312"/>
          <w:sz w:val="32"/>
          <w:szCs w:val="32"/>
        </w:rPr>
        <w:t>7.6929</w:t>
      </w:r>
      <w:r>
        <w:rPr>
          <w:rStyle w:val="4"/>
          <w:rFonts w:hint="eastAsia" w:ascii="仿宋_GB2312" w:eastAsia="仿宋_GB2312"/>
          <w:sz w:val="32"/>
          <w:szCs w:val="32"/>
        </w:rPr>
        <w:t>公顷；两期合计确认新增农用地</w:t>
      </w:r>
      <w:r>
        <w:rPr>
          <w:rStyle w:val="4"/>
          <w:rFonts w:ascii="仿宋_GB2312" w:eastAsia="仿宋_GB2312"/>
          <w:sz w:val="32"/>
          <w:szCs w:val="32"/>
        </w:rPr>
        <w:t>115.3710</w:t>
      </w:r>
      <w:r>
        <w:rPr>
          <w:rStyle w:val="4"/>
          <w:rFonts w:hint="eastAsia" w:ascii="仿宋_GB2312" w:eastAsia="仿宋_GB2312"/>
          <w:sz w:val="32"/>
          <w:szCs w:val="32"/>
        </w:rPr>
        <w:t>公顷（</w:t>
      </w:r>
      <w:r>
        <w:rPr>
          <w:rStyle w:val="4"/>
          <w:rFonts w:ascii="仿宋_GB2312" w:eastAsia="仿宋_GB2312"/>
          <w:sz w:val="32"/>
          <w:szCs w:val="32"/>
        </w:rPr>
        <w:t>1730.5650</w:t>
      </w:r>
      <w:r>
        <w:rPr>
          <w:rStyle w:val="4"/>
          <w:rFonts w:hint="eastAsia" w:ascii="仿宋_GB2312" w:eastAsia="仿宋_GB2312"/>
          <w:sz w:val="32"/>
          <w:szCs w:val="32"/>
        </w:rPr>
        <w:t>亩），其中水田</w:t>
      </w:r>
      <w:r>
        <w:rPr>
          <w:rStyle w:val="4"/>
          <w:rFonts w:ascii="仿宋_GB2312" w:eastAsia="仿宋_GB2312"/>
          <w:sz w:val="32"/>
          <w:szCs w:val="32"/>
        </w:rPr>
        <w:t>22.1265</w:t>
      </w:r>
      <w:r>
        <w:rPr>
          <w:rStyle w:val="4"/>
          <w:rFonts w:hint="eastAsia" w:ascii="仿宋_GB2312" w:eastAsia="仿宋_GB2312"/>
          <w:sz w:val="32"/>
          <w:szCs w:val="32"/>
        </w:rPr>
        <w:t>公顷，旱土</w:t>
      </w:r>
      <w:r>
        <w:rPr>
          <w:rStyle w:val="4"/>
          <w:rFonts w:ascii="仿宋_GB2312" w:eastAsia="仿宋_GB2312"/>
          <w:sz w:val="32"/>
          <w:szCs w:val="32"/>
        </w:rPr>
        <w:t>25.5937</w:t>
      </w:r>
      <w:r>
        <w:rPr>
          <w:rStyle w:val="4"/>
          <w:rFonts w:hint="eastAsia" w:ascii="仿宋_GB2312" w:eastAsia="仿宋_GB2312"/>
          <w:sz w:val="32"/>
          <w:szCs w:val="32"/>
        </w:rPr>
        <w:t>公顷、林地</w:t>
      </w:r>
      <w:r>
        <w:rPr>
          <w:rStyle w:val="4"/>
          <w:rFonts w:ascii="仿宋_GB2312" w:eastAsia="仿宋_GB2312"/>
          <w:sz w:val="32"/>
          <w:szCs w:val="32"/>
        </w:rPr>
        <w:t>53.2421</w:t>
      </w:r>
      <w:r>
        <w:rPr>
          <w:rStyle w:val="4"/>
          <w:rFonts w:hint="eastAsia" w:ascii="仿宋_GB2312" w:eastAsia="仿宋_GB2312"/>
          <w:sz w:val="32"/>
          <w:szCs w:val="32"/>
        </w:rPr>
        <w:t>公顷，其他农用地</w:t>
      </w:r>
      <w:r>
        <w:rPr>
          <w:rStyle w:val="4"/>
          <w:rFonts w:ascii="仿宋_GB2312" w:eastAsia="仿宋_GB2312"/>
          <w:sz w:val="32"/>
          <w:szCs w:val="32"/>
        </w:rPr>
        <w:t>14.4087</w:t>
      </w:r>
      <w:r>
        <w:rPr>
          <w:rStyle w:val="4"/>
          <w:rFonts w:hint="eastAsia" w:ascii="仿宋_GB2312" w:eastAsia="仿宋_GB2312"/>
          <w:sz w:val="32"/>
          <w:szCs w:val="32"/>
        </w:rPr>
        <w:t>公顷。</w:t>
      </w:r>
    </w:p>
    <w:p>
      <w:pPr>
        <w:widowControl/>
        <w:spacing w:line="580" w:lineRule="exact"/>
        <w:ind w:firstLine="643" w:firstLineChars="200"/>
        <w:rPr>
          <w:rStyle w:val="4"/>
          <w:rFonts w:ascii="仿宋_GB2312" w:eastAsia="仿宋_GB2312"/>
          <w:sz w:val="32"/>
          <w:szCs w:val="32"/>
        </w:rPr>
      </w:pPr>
      <w:r>
        <w:rPr>
          <w:rStyle w:val="4"/>
          <w:rFonts w:hint="eastAsia" w:ascii="楷体" w:hAnsi="楷体" w:eastAsia="楷体" w:cs="楷体"/>
          <w:b/>
          <w:bCs/>
          <w:sz w:val="32"/>
          <w:szCs w:val="32"/>
        </w:rPr>
        <w:t>（二）</w:t>
      </w:r>
      <w:r>
        <w:rPr>
          <w:rStyle w:val="4"/>
          <w:rFonts w:ascii="楷体" w:hAnsi="楷体" w:eastAsia="楷体" w:cs="楷体"/>
          <w:b/>
          <w:bCs/>
          <w:sz w:val="32"/>
          <w:szCs w:val="32"/>
        </w:rPr>
        <w:t>2019</w:t>
      </w:r>
      <w:r>
        <w:rPr>
          <w:rStyle w:val="4"/>
          <w:rFonts w:hint="eastAsia" w:ascii="楷体" w:hAnsi="楷体" w:eastAsia="楷体" w:cs="楷体"/>
          <w:b/>
          <w:bCs/>
          <w:sz w:val="32"/>
          <w:szCs w:val="32"/>
        </w:rPr>
        <w:t>年度增减挂钩项目。</w:t>
      </w:r>
      <w:r>
        <w:rPr>
          <w:rStyle w:val="4"/>
          <w:rFonts w:hint="eastAsia" w:ascii="仿宋_GB2312" w:hAnsi="仿宋" w:eastAsia="仿宋_GB2312"/>
          <w:sz w:val="32"/>
          <w:szCs w:val="32"/>
        </w:rPr>
        <w:t>市自然资源和规划局对炎陵县</w:t>
      </w:r>
      <w:r>
        <w:rPr>
          <w:rStyle w:val="4"/>
          <w:rFonts w:ascii="仿宋_GB2312" w:hAnsi="仿宋" w:eastAsia="仿宋_GB2312"/>
          <w:sz w:val="32"/>
          <w:szCs w:val="32"/>
        </w:rPr>
        <w:t>2019</w:t>
      </w:r>
      <w:r>
        <w:rPr>
          <w:rStyle w:val="4"/>
          <w:rFonts w:hint="eastAsia" w:ascii="仿宋_GB2312" w:hAnsi="仿宋" w:eastAsia="仿宋_GB2312"/>
          <w:sz w:val="32"/>
          <w:szCs w:val="32"/>
        </w:rPr>
        <w:t>年城乡建设用地增减挂钩项目实施方案分两期进行批复，第一期项目区涉及霞阳镇、船形乡、鹿原镇、沔渡镇和垄溪乡</w:t>
      </w:r>
      <w:r>
        <w:rPr>
          <w:rStyle w:val="4"/>
          <w:rFonts w:ascii="仿宋_GB2312" w:hAnsi="仿宋" w:eastAsia="仿宋_GB2312"/>
          <w:sz w:val="32"/>
          <w:szCs w:val="32"/>
        </w:rPr>
        <w:t>5</w:t>
      </w:r>
      <w:r>
        <w:rPr>
          <w:rStyle w:val="4"/>
          <w:rFonts w:hint="eastAsia" w:ascii="仿宋_GB2312" w:hAnsi="仿宋" w:eastAsia="仿宋_GB2312"/>
          <w:sz w:val="32"/>
          <w:szCs w:val="32"/>
        </w:rPr>
        <w:t>个乡镇</w:t>
      </w:r>
      <w:r>
        <w:rPr>
          <w:rStyle w:val="4"/>
          <w:rFonts w:ascii="仿宋_GB2312" w:hAnsi="仿宋" w:eastAsia="仿宋_GB2312"/>
          <w:sz w:val="32"/>
          <w:szCs w:val="32"/>
        </w:rPr>
        <w:t>54</w:t>
      </w:r>
      <w:r>
        <w:rPr>
          <w:rStyle w:val="4"/>
          <w:rFonts w:hint="eastAsia" w:ascii="仿宋_GB2312" w:hAnsi="仿宋" w:eastAsia="仿宋_GB2312"/>
          <w:sz w:val="32"/>
          <w:szCs w:val="32"/>
        </w:rPr>
        <w:t>个行政村，共</w:t>
      </w:r>
      <w:r>
        <w:rPr>
          <w:rStyle w:val="4"/>
          <w:rFonts w:ascii="仿宋_GB2312" w:hAnsi="仿宋" w:eastAsia="仿宋_GB2312"/>
          <w:sz w:val="32"/>
          <w:szCs w:val="32"/>
        </w:rPr>
        <w:t>545</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79.9531</w:t>
      </w:r>
      <w:r>
        <w:rPr>
          <w:rStyle w:val="4"/>
          <w:rFonts w:hint="eastAsia" w:ascii="仿宋_GB2312" w:hAnsi="仿宋" w:eastAsia="仿宋_GB2312"/>
          <w:sz w:val="32"/>
          <w:szCs w:val="32"/>
        </w:rPr>
        <w:t>公顷（</w:t>
      </w:r>
      <w:r>
        <w:rPr>
          <w:rStyle w:val="4"/>
          <w:rFonts w:ascii="仿宋_GB2312" w:hAnsi="仿宋" w:eastAsia="仿宋_GB2312"/>
          <w:sz w:val="32"/>
          <w:szCs w:val="32"/>
        </w:rPr>
        <w:t>1199.2965</w:t>
      </w:r>
      <w:r>
        <w:rPr>
          <w:rStyle w:val="4"/>
          <w:rFonts w:hint="eastAsia" w:ascii="仿宋_GB2312" w:hAnsi="仿宋" w:eastAsia="仿宋_GB2312"/>
          <w:sz w:val="32"/>
          <w:szCs w:val="32"/>
        </w:rPr>
        <w:t>亩），其中水田</w:t>
      </w:r>
      <w:r>
        <w:rPr>
          <w:rStyle w:val="4"/>
          <w:rFonts w:ascii="仿宋_GB2312" w:hAnsi="仿宋" w:eastAsia="仿宋_GB2312"/>
          <w:sz w:val="32"/>
          <w:szCs w:val="32"/>
        </w:rPr>
        <w:t>11.1130</w:t>
      </w:r>
      <w:r>
        <w:rPr>
          <w:rStyle w:val="4"/>
          <w:rFonts w:hint="eastAsia" w:ascii="仿宋_GB2312" w:hAnsi="仿宋" w:eastAsia="仿宋_GB2312"/>
          <w:sz w:val="32"/>
          <w:szCs w:val="32"/>
        </w:rPr>
        <w:t>公顷，旱地</w:t>
      </w:r>
      <w:r>
        <w:rPr>
          <w:rStyle w:val="4"/>
          <w:rFonts w:ascii="仿宋_GB2312" w:hAnsi="仿宋" w:eastAsia="仿宋_GB2312"/>
          <w:sz w:val="32"/>
          <w:szCs w:val="32"/>
        </w:rPr>
        <w:t>19.6466</w:t>
      </w:r>
      <w:r>
        <w:rPr>
          <w:rStyle w:val="4"/>
          <w:rFonts w:hint="eastAsia" w:ascii="仿宋_GB2312" w:hAnsi="仿宋" w:eastAsia="仿宋_GB2312"/>
          <w:sz w:val="32"/>
          <w:szCs w:val="32"/>
        </w:rPr>
        <w:t>公顷，其他林地</w:t>
      </w:r>
      <w:r>
        <w:rPr>
          <w:rStyle w:val="4"/>
          <w:rFonts w:ascii="仿宋_GB2312" w:hAnsi="仿宋" w:eastAsia="仿宋_GB2312"/>
          <w:sz w:val="32"/>
          <w:szCs w:val="32"/>
        </w:rPr>
        <w:t>46.7345</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2.4592</w:t>
      </w:r>
      <w:r>
        <w:rPr>
          <w:rStyle w:val="4"/>
          <w:rFonts w:hint="eastAsia" w:ascii="仿宋_GB2312" w:hAnsi="仿宋" w:eastAsia="仿宋_GB2312"/>
          <w:sz w:val="32"/>
          <w:szCs w:val="32"/>
        </w:rPr>
        <w:t>公顷。第二期项目区涉及策源乡、十都镇、水口镇、下村乡和中村瑶族乡等个乡镇</w:t>
      </w:r>
      <w:r>
        <w:rPr>
          <w:rStyle w:val="4"/>
          <w:rFonts w:ascii="仿宋_GB2312" w:hAnsi="仿宋" w:eastAsia="仿宋_GB2312"/>
          <w:sz w:val="32"/>
          <w:szCs w:val="32"/>
        </w:rPr>
        <w:t>47</w:t>
      </w:r>
      <w:r>
        <w:rPr>
          <w:rStyle w:val="4"/>
          <w:rFonts w:hint="eastAsia" w:ascii="仿宋_GB2312" w:hAnsi="仿宋" w:eastAsia="仿宋_GB2312"/>
          <w:sz w:val="32"/>
          <w:szCs w:val="32"/>
        </w:rPr>
        <w:t>个行政村，共</w:t>
      </w:r>
      <w:r>
        <w:rPr>
          <w:rStyle w:val="4"/>
          <w:rFonts w:ascii="仿宋_GB2312" w:hAnsi="仿宋" w:eastAsia="仿宋_GB2312"/>
          <w:sz w:val="32"/>
          <w:szCs w:val="32"/>
        </w:rPr>
        <w:t>526</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66.2298</w:t>
      </w:r>
      <w:r>
        <w:rPr>
          <w:rStyle w:val="4"/>
          <w:rFonts w:hint="eastAsia" w:ascii="仿宋_GB2312" w:hAnsi="仿宋" w:eastAsia="仿宋_GB2312"/>
          <w:sz w:val="32"/>
          <w:szCs w:val="32"/>
        </w:rPr>
        <w:t>公顷（</w:t>
      </w:r>
      <w:r>
        <w:rPr>
          <w:rStyle w:val="4"/>
          <w:rFonts w:ascii="仿宋_GB2312" w:hAnsi="仿宋" w:eastAsia="仿宋_GB2312"/>
          <w:sz w:val="32"/>
          <w:szCs w:val="32"/>
        </w:rPr>
        <w:t>993.4470</w:t>
      </w:r>
      <w:r>
        <w:rPr>
          <w:rStyle w:val="4"/>
          <w:rFonts w:hint="eastAsia" w:ascii="仿宋_GB2312" w:hAnsi="仿宋" w:eastAsia="仿宋_GB2312"/>
          <w:sz w:val="32"/>
          <w:szCs w:val="32"/>
        </w:rPr>
        <w:t>亩），其中水田</w:t>
      </w:r>
      <w:r>
        <w:rPr>
          <w:rStyle w:val="4"/>
          <w:rFonts w:ascii="仿宋_GB2312" w:hAnsi="仿宋" w:eastAsia="仿宋_GB2312"/>
          <w:sz w:val="32"/>
          <w:szCs w:val="32"/>
        </w:rPr>
        <w:t>8.8966</w:t>
      </w:r>
      <w:r>
        <w:rPr>
          <w:rStyle w:val="4"/>
          <w:rFonts w:hint="eastAsia" w:ascii="仿宋_GB2312" w:hAnsi="仿宋" w:eastAsia="仿宋_GB2312"/>
          <w:sz w:val="32"/>
          <w:szCs w:val="32"/>
        </w:rPr>
        <w:t>公顷，旱地</w:t>
      </w:r>
      <w:r>
        <w:rPr>
          <w:rStyle w:val="4"/>
          <w:rFonts w:ascii="仿宋_GB2312" w:hAnsi="仿宋" w:eastAsia="仿宋_GB2312"/>
          <w:sz w:val="32"/>
          <w:szCs w:val="32"/>
        </w:rPr>
        <w:t>7.3347</w:t>
      </w:r>
      <w:r>
        <w:rPr>
          <w:rStyle w:val="4"/>
          <w:rFonts w:hint="eastAsia" w:ascii="仿宋_GB2312" w:hAnsi="仿宋" w:eastAsia="仿宋_GB2312"/>
          <w:sz w:val="32"/>
          <w:szCs w:val="32"/>
        </w:rPr>
        <w:t>公顷，其他林地</w:t>
      </w:r>
      <w:r>
        <w:rPr>
          <w:rStyle w:val="4"/>
          <w:rFonts w:ascii="仿宋_GB2312" w:hAnsi="仿宋" w:eastAsia="仿宋_GB2312"/>
          <w:sz w:val="32"/>
          <w:szCs w:val="32"/>
        </w:rPr>
        <w:t>48.2845</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1.6240</w:t>
      </w:r>
      <w:r>
        <w:rPr>
          <w:rStyle w:val="4"/>
          <w:rFonts w:hint="eastAsia" w:ascii="仿宋_GB2312" w:hAnsi="仿宋" w:eastAsia="仿宋_GB2312"/>
          <w:sz w:val="32"/>
          <w:szCs w:val="32"/>
        </w:rPr>
        <w:t>公顷。两期合计</w:t>
      </w:r>
      <w:r>
        <w:rPr>
          <w:rStyle w:val="4"/>
          <w:rFonts w:ascii="仿宋_GB2312" w:hAnsi="仿宋" w:eastAsia="仿宋_GB2312"/>
          <w:sz w:val="32"/>
          <w:szCs w:val="32"/>
        </w:rPr>
        <w:t>1071</w:t>
      </w:r>
      <w:r>
        <w:rPr>
          <w:rStyle w:val="4"/>
          <w:rFonts w:hint="eastAsia" w:ascii="仿宋_GB2312" w:hAnsi="仿宋" w:eastAsia="仿宋_GB2312"/>
          <w:sz w:val="32"/>
          <w:szCs w:val="32"/>
        </w:rPr>
        <w:t>个拆旧地块，规划复垦新增农用地</w:t>
      </w:r>
      <w:r>
        <w:rPr>
          <w:rStyle w:val="4"/>
          <w:rFonts w:ascii="仿宋_GB2312" w:hAnsi="仿宋" w:eastAsia="仿宋_GB2312"/>
          <w:sz w:val="32"/>
          <w:szCs w:val="32"/>
        </w:rPr>
        <w:t>146.1829</w:t>
      </w:r>
      <w:r>
        <w:rPr>
          <w:rStyle w:val="4"/>
          <w:rFonts w:hint="eastAsia" w:ascii="仿宋_GB2312" w:hAnsi="仿宋" w:eastAsia="仿宋_GB2312"/>
          <w:sz w:val="32"/>
          <w:szCs w:val="32"/>
        </w:rPr>
        <w:t>公顷（</w:t>
      </w:r>
      <w:r>
        <w:rPr>
          <w:rStyle w:val="4"/>
          <w:rFonts w:ascii="仿宋_GB2312" w:hAnsi="仿宋" w:eastAsia="仿宋_GB2312"/>
          <w:sz w:val="32"/>
          <w:szCs w:val="32"/>
        </w:rPr>
        <w:t>2192.7435</w:t>
      </w:r>
      <w:r>
        <w:rPr>
          <w:rStyle w:val="4"/>
          <w:rFonts w:hint="eastAsia" w:ascii="仿宋_GB2312" w:hAnsi="仿宋" w:eastAsia="仿宋_GB2312"/>
          <w:sz w:val="32"/>
          <w:szCs w:val="32"/>
        </w:rPr>
        <w:t>亩），其中水田</w:t>
      </w:r>
      <w:r>
        <w:rPr>
          <w:rStyle w:val="4"/>
          <w:rFonts w:ascii="仿宋_GB2312" w:hAnsi="仿宋" w:eastAsia="仿宋_GB2312"/>
          <w:sz w:val="32"/>
          <w:szCs w:val="32"/>
        </w:rPr>
        <w:t>20.0996</w:t>
      </w:r>
      <w:r>
        <w:rPr>
          <w:rStyle w:val="4"/>
          <w:rFonts w:hint="eastAsia" w:ascii="仿宋_GB2312" w:hAnsi="仿宋" w:eastAsia="仿宋_GB2312"/>
          <w:sz w:val="32"/>
          <w:szCs w:val="32"/>
        </w:rPr>
        <w:t>公顷，旱地</w:t>
      </w:r>
      <w:r>
        <w:rPr>
          <w:rStyle w:val="4"/>
          <w:rFonts w:ascii="仿宋_GB2312" w:hAnsi="仿宋" w:eastAsia="仿宋_GB2312"/>
          <w:sz w:val="32"/>
          <w:szCs w:val="32"/>
        </w:rPr>
        <w:t>26.9813</w:t>
      </w:r>
      <w:r>
        <w:rPr>
          <w:rStyle w:val="4"/>
          <w:rFonts w:hint="eastAsia" w:ascii="仿宋_GB2312" w:hAnsi="仿宋" w:eastAsia="仿宋_GB2312"/>
          <w:sz w:val="32"/>
          <w:szCs w:val="32"/>
        </w:rPr>
        <w:t>公顷，其他林地</w:t>
      </w:r>
      <w:r>
        <w:rPr>
          <w:rStyle w:val="4"/>
          <w:rFonts w:ascii="仿宋_GB2312" w:hAnsi="仿宋" w:eastAsia="仿宋_GB2312"/>
          <w:sz w:val="32"/>
          <w:szCs w:val="32"/>
        </w:rPr>
        <w:t>95.0190</w:t>
      </w:r>
      <w:r>
        <w:rPr>
          <w:rStyle w:val="4"/>
          <w:rFonts w:hint="eastAsia" w:ascii="仿宋_GB2312" w:hAnsi="仿宋" w:eastAsia="仿宋_GB2312"/>
          <w:sz w:val="32"/>
          <w:szCs w:val="32"/>
        </w:rPr>
        <w:t>公顷，其他农用地</w:t>
      </w:r>
      <w:r>
        <w:rPr>
          <w:rStyle w:val="4"/>
          <w:rFonts w:ascii="仿宋_GB2312" w:hAnsi="仿宋" w:eastAsia="仿宋_GB2312"/>
          <w:sz w:val="32"/>
          <w:szCs w:val="32"/>
        </w:rPr>
        <w:t>4.0830</w:t>
      </w:r>
      <w:r>
        <w:rPr>
          <w:rStyle w:val="4"/>
          <w:rFonts w:hint="eastAsia" w:ascii="仿宋_GB2312" w:hAnsi="仿宋" w:eastAsia="仿宋_GB2312"/>
          <w:sz w:val="32"/>
          <w:szCs w:val="32"/>
        </w:rPr>
        <w:t>公顷。</w:t>
      </w:r>
      <w:r>
        <w:rPr>
          <w:rStyle w:val="4"/>
          <w:rFonts w:hint="eastAsia" w:ascii="仿宋_GB2312" w:eastAsia="仿宋_GB2312"/>
          <w:sz w:val="32"/>
          <w:szCs w:val="32"/>
        </w:rPr>
        <w:t>目前项目已通过县级初验、市级复核、省级抽验和省厅指标确认。第一期新增农用地</w:t>
      </w:r>
      <w:r>
        <w:rPr>
          <w:rStyle w:val="4"/>
          <w:rFonts w:ascii="仿宋_GB2312" w:eastAsia="仿宋_GB2312"/>
          <w:sz w:val="32"/>
          <w:szCs w:val="32"/>
        </w:rPr>
        <w:t>74.5953</w:t>
      </w:r>
      <w:r>
        <w:rPr>
          <w:rStyle w:val="4"/>
          <w:rFonts w:hint="eastAsia" w:ascii="仿宋_GB2312" w:eastAsia="仿宋_GB2312"/>
          <w:sz w:val="32"/>
          <w:szCs w:val="32"/>
        </w:rPr>
        <w:t>公顷（</w:t>
      </w:r>
      <w:r>
        <w:rPr>
          <w:rStyle w:val="4"/>
          <w:rFonts w:ascii="仿宋_GB2312" w:eastAsia="仿宋_GB2312"/>
          <w:sz w:val="32"/>
          <w:szCs w:val="32"/>
        </w:rPr>
        <w:t>1118.9295</w:t>
      </w:r>
      <w:r>
        <w:rPr>
          <w:rStyle w:val="4"/>
          <w:rFonts w:hint="eastAsia" w:ascii="仿宋_GB2312" w:eastAsia="仿宋_GB2312"/>
          <w:sz w:val="32"/>
          <w:szCs w:val="32"/>
        </w:rPr>
        <w:t>亩），其中水田</w:t>
      </w:r>
      <w:r>
        <w:rPr>
          <w:rStyle w:val="4"/>
          <w:rFonts w:ascii="仿宋_GB2312" w:eastAsia="仿宋_GB2312"/>
          <w:sz w:val="32"/>
          <w:szCs w:val="32"/>
        </w:rPr>
        <w:t>7.9535</w:t>
      </w:r>
      <w:r>
        <w:rPr>
          <w:rStyle w:val="4"/>
          <w:rFonts w:hint="eastAsia" w:ascii="仿宋_GB2312" w:eastAsia="仿宋_GB2312"/>
          <w:sz w:val="32"/>
          <w:szCs w:val="32"/>
        </w:rPr>
        <w:t>公顷，旱土</w:t>
      </w:r>
      <w:r>
        <w:rPr>
          <w:rStyle w:val="4"/>
          <w:rFonts w:ascii="仿宋_GB2312" w:eastAsia="仿宋_GB2312"/>
          <w:sz w:val="32"/>
          <w:szCs w:val="32"/>
        </w:rPr>
        <w:t>9.9279</w:t>
      </w:r>
      <w:r>
        <w:rPr>
          <w:rStyle w:val="4"/>
          <w:rFonts w:hint="eastAsia" w:ascii="仿宋_GB2312" w:eastAsia="仿宋_GB2312"/>
          <w:sz w:val="32"/>
          <w:szCs w:val="32"/>
        </w:rPr>
        <w:t>公顷，林地</w:t>
      </w:r>
      <w:r>
        <w:rPr>
          <w:rStyle w:val="4"/>
          <w:rFonts w:ascii="仿宋_GB2312" w:eastAsia="仿宋_GB2312"/>
          <w:sz w:val="32"/>
          <w:szCs w:val="32"/>
        </w:rPr>
        <w:t>52.7966</w:t>
      </w:r>
      <w:r>
        <w:rPr>
          <w:rStyle w:val="4"/>
          <w:rFonts w:hint="eastAsia" w:ascii="仿宋_GB2312" w:eastAsia="仿宋_GB2312"/>
          <w:sz w:val="32"/>
          <w:szCs w:val="32"/>
        </w:rPr>
        <w:t>公顷，其他农用地</w:t>
      </w:r>
      <w:r>
        <w:rPr>
          <w:rStyle w:val="4"/>
          <w:rFonts w:ascii="仿宋_GB2312" w:eastAsia="仿宋_GB2312"/>
          <w:sz w:val="32"/>
          <w:szCs w:val="32"/>
        </w:rPr>
        <w:t>3.9173</w:t>
      </w:r>
      <w:r>
        <w:rPr>
          <w:rStyle w:val="4"/>
          <w:rFonts w:hint="eastAsia" w:ascii="仿宋_GB2312" w:eastAsia="仿宋_GB2312"/>
          <w:sz w:val="32"/>
          <w:szCs w:val="32"/>
        </w:rPr>
        <w:t>公顷。第二期新增农用地</w:t>
      </w:r>
      <w:r>
        <w:rPr>
          <w:rStyle w:val="4"/>
          <w:rFonts w:ascii="仿宋_GB2312" w:eastAsia="仿宋_GB2312"/>
          <w:sz w:val="32"/>
          <w:szCs w:val="32"/>
        </w:rPr>
        <w:t>62.3277</w:t>
      </w:r>
      <w:r>
        <w:rPr>
          <w:rStyle w:val="4"/>
          <w:rFonts w:hint="eastAsia" w:ascii="仿宋_GB2312" w:eastAsia="仿宋_GB2312"/>
          <w:sz w:val="32"/>
          <w:szCs w:val="32"/>
        </w:rPr>
        <w:t>公顷（</w:t>
      </w:r>
      <w:r>
        <w:rPr>
          <w:rStyle w:val="4"/>
          <w:rFonts w:ascii="仿宋_GB2312" w:eastAsia="仿宋_GB2312"/>
          <w:sz w:val="32"/>
          <w:szCs w:val="32"/>
        </w:rPr>
        <w:t>934.9155</w:t>
      </w:r>
      <w:r>
        <w:rPr>
          <w:rStyle w:val="4"/>
          <w:rFonts w:hint="eastAsia" w:ascii="仿宋_GB2312" w:eastAsia="仿宋_GB2312"/>
          <w:sz w:val="32"/>
          <w:szCs w:val="32"/>
        </w:rPr>
        <w:t>亩），其中水田</w:t>
      </w:r>
      <w:r>
        <w:rPr>
          <w:rStyle w:val="4"/>
          <w:rFonts w:ascii="仿宋_GB2312" w:eastAsia="仿宋_GB2312"/>
          <w:sz w:val="32"/>
          <w:szCs w:val="32"/>
        </w:rPr>
        <w:t>7.0991</w:t>
      </w:r>
      <w:r>
        <w:rPr>
          <w:rStyle w:val="4"/>
          <w:rFonts w:hint="eastAsia" w:ascii="仿宋_GB2312" w:eastAsia="仿宋_GB2312"/>
          <w:sz w:val="32"/>
          <w:szCs w:val="32"/>
        </w:rPr>
        <w:t>公顷，旱土</w:t>
      </w:r>
      <w:r>
        <w:rPr>
          <w:rStyle w:val="4"/>
          <w:rFonts w:ascii="仿宋_GB2312" w:eastAsia="仿宋_GB2312"/>
          <w:sz w:val="32"/>
          <w:szCs w:val="32"/>
        </w:rPr>
        <w:t>2.1796</w:t>
      </w:r>
      <w:r>
        <w:rPr>
          <w:rStyle w:val="4"/>
          <w:rFonts w:hint="eastAsia" w:ascii="仿宋_GB2312" w:eastAsia="仿宋_GB2312"/>
          <w:sz w:val="32"/>
          <w:szCs w:val="32"/>
        </w:rPr>
        <w:t>公顷，林地</w:t>
      </w:r>
      <w:r>
        <w:rPr>
          <w:rStyle w:val="4"/>
          <w:rFonts w:ascii="仿宋_GB2312" w:eastAsia="仿宋_GB2312"/>
          <w:sz w:val="32"/>
          <w:szCs w:val="32"/>
        </w:rPr>
        <w:t>48.9144</w:t>
      </w:r>
      <w:r>
        <w:rPr>
          <w:rStyle w:val="4"/>
          <w:rFonts w:hint="eastAsia" w:ascii="仿宋_GB2312" w:eastAsia="仿宋_GB2312"/>
          <w:sz w:val="32"/>
          <w:szCs w:val="32"/>
        </w:rPr>
        <w:t>公顷，其他农用地</w:t>
      </w:r>
      <w:r>
        <w:rPr>
          <w:rStyle w:val="4"/>
          <w:rFonts w:ascii="仿宋_GB2312" w:eastAsia="仿宋_GB2312"/>
          <w:sz w:val="32"/>
          <w:szCs w:val="32"/>
        </w:rPr>
        <w:t>4.1346</w:t>
      </w:r>
      <w:r>
        <w:rPr>
          <w:rStyle w:val="4"/>
          <w:rFonts w:hint="eastAsia" w:ascii="仿宋_GB2312" w:eastAsia="仿宋_GB2312"/>
          <w:sz w:val="32"/>
          <w:szCs w:val="32"/>
        </w:rPr>
        <w:t>公顷；两期合计确认新增农用地</w:t>
      </w:r>
      <w:r>
        <w:rPr>
          <w:rStyle w:val="4"/>
          <w:rFonts w:ascii="仿宋_GB2312" w:eastAsia="仿宋_GB2312"/>
          <w:sz w:val="32"/>
          <w:szCs w:val="32"/>
        </w:rPr>
        <w:t>136.9230</w:t>
      </w:r>
      <w:r>
        <w:rPr>
          <w:rStyle w:val="4"/>
          <w:rFonts w:hint="eastAsia" w:ascii="仿宋_GB2312" w:eastAsia="仿宋_GB2312"/>
          <w:sz w:val="32"/>
          <w:szCs w:val="32"/>
        </w:rPr>
        <w:t>公顷（</w:t>
      </w:r>
      <w:r>
        <w:rPr>
          <w:rStyle w:val="4"/>
          <w:rFonts w:ascii="仿宋_GB2312" w:eastAsia="仿宋_GB2312"/>
          <w:sz w:val="32"/>
          <w:szCs w:val="32"/>
        </w:rPr>
        <w:t>2053.8450</w:t>
      </w:r>
      <w:r>
        <w:rPr>
          <w:rStyle w:val="4"/>
          <w:rFonts w:hint="eastAsia" w:ascii="仿宋_GB2312" w:eastAsia="仿宋_GB2312"/>
          <w:sz w:val="32"/>
          <w:szCs w:val="32"/>
        </w:rPr>
        <w:t>亩），其中水田</w:t>
      </w:r>
      <w:r>
        <w:rPr>
          <w:rStyle w:val="4"/>
          <w:rFonts w:ascii="仿宋_GB2312" w:eastAsia="仿宋_GB2312"/>
          <w:sz w:val="32"/>
          <w:szCs w:val="32"/>
        </w:rPr>
        <w:t>15.0526</w:t>
      </w:r>
      <w:r>
        <w:rPr>
          <w:rStyle w:val="4"/>
          <w:rFonts w:hint="eastAsia" w:ascii="仿宋_GB2312" w:eastAsia="仿宋_GB2312"/>
          <w:sz w:val="32"/>
          <w:szCs w:val="32"/>
        </w:rPr>
        <w:t>公顷，旱土</w:t>
      </w:r>
      <w:r>
        <w:rPr>
          <w:rStyle w:val="4"/>
          <w:rFonts w:ascii="仿宋_GB2312" w:eastAsia="仿宋_GB2312"/>
          <w:sz w:val="32"/>
          <w:szCs w:val="32"/>
        </w:rPr>
        <w:t>12.1075</w:t>
      </w:r>
      <w:r>
        <w:rPr>
          <w:rStyle w:val="4"/>
          <w:rFonts w:hint="eastAsia" w:ascii="仿宋_GB2312" w:eastAsia="仿宋_GB2312"/>
          <w:sz w:val="32"/>
          <w:szCs w:val="32"/>
        </w:rPr>
        <w:t>公顷、林地</w:t>
      </w:r>
      <w:r>
        <w:rPr>
          <w:rStyle w:val="4"/>
          <w:rFonts w:ascii="仿宋_GB2312" w:eastAsia="仿宋_GB2312"/>
          <w:sz w:val="32"/>
          <w:szCs w:val="32"/>
        </w:rPr>
        <w:t>101.7110</w:t>
      </w:r>
      <w:r>
        <w:rPr>
          <w:rStyle w:val="4"/>
          <w:rFonts w:hint="eastAsia" w:ascii="仿宋_GB2312" w:eastAsia="仿宋_GB2312"/>
          <w:sz w:val="32"/>
          <w:szCs w:val="32"/>
        </w:rPr>
        <w:t>公顷，其他农用地</w:t>
      </w:r>
      <w:r>
        <w:rPr>
          <w:rStyle w:val="4"/>
          <w:rFonts w:ascii="仿宋_GB2312" w:eastAsia="仿宋_GB2312"/>
          <w:sz w:val="32"/>
          <w:szCs w:val="32"/>
        </w:rPr>
        <w:t>8.0519</w:t>
      </w:r>
      <w:r>
        <w:rPr>
          <w:rStyle w:val="4"/>
          <w:rFonts w:hint="eastAsia" w:ascii="仿宋_GB2312" w:eastAsia="仿宋_GB2312"/>
          <w:sz w:val="32"/>
          <w:szCs w:val="32"/>
        </w:rPr>
        <w:t>公顷。</w:t>
      </w:r>
    </w:p>
    <w:p>
      <w:pPr>
        <w:widowControl/>
        <w:spacing w:line="580" w:lineRule="exact"/>
        <w:ind w:firstLine="643" w:firstLineChars="200"/>
        <w:rPr>
          <w:rFonts w:ascii="仿宋_GB2312" w:eastAsia="仿宋_GB2312"/>
          <w:sz w:val="32"/>
          <w:szCs w:val="32"/>
        </w:rPr>
      </w:pPr>
      <w:r>
        <w:rPr>
          <w:rStyle w:val="4"/>
          <w:rFonts w:hint="eastAsia" w:ascii="楷体" w:hAnsi="楷体" w:eastAsia="楷体" w:cs="楷体"/>
          <w:b/>
          <w:bCs/>
          <w:sz w:val="32"/>
          <w:szCs w:val="32"/>
        </w:rPr>
        <w:t>（三）</w:t>
      </w:r>
      <w:r>
        <w:rPr>
          <w:rStyle w:val="4"/>
          <w:rFonts w:ascii="楷体" w:hAnsi="楷体" w:eastAsia="楷体" w:cs="楷体"/>
          <w:b/>
          <w:bCs/>
          <w:sz w:val="32"/>
          <w:szCs w:val="32"/>
        </w:rPr>
        <w:t>2019</w:t>
      </w:r>
      <w:r>
        <w:rPr>
          <w:rStyle w:val="4"/>
          <w:rFonts w:hint="eastAsia" w:ascii="楷体" w:hAnsi="楷体" w:eastAsia="楷体" w:cs="楷体"/>
          <w:b/>
          <w:bCs/>
          <w:sz w:val="32"/>
          <w:szCs w:val="32"/>
        </w:rPr>
        <w:t>年度（三期）增减挂钩项目。</w:t>
      </w:r>
      <w:r>
        <w:rPr>
          <w:rFonts w:hint="eastAsia" w:ascii="仿宋_GB2312" w:eastAsia="仿宋_GB2312"/>
          <w:sz w:val="32"/>
          <w:szCs w:val="32"/>
        </w:rPr>
        <w:t>市自然资源和</w:t>
      </w:r>
      <w:r>
        <w:rPr>
          <w:rFonts w:hint="eastAsia" w:ascii="仿宋" w:hAnsi="仿宋" w:eastAsia="仿宋" w:cs="仿宋"/>
          <w:sz w:val="32"/>
          <w:szCs w:val="32"/>
        </w:rPr>
        <w:t>规划局于</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15</w:t>
      </w:r>
      <w:r>
        <w:rPr>
          <w:rFonts w:hint="eastAsia" w:ascii="仿宋" w:hAnsi="仿宋" w:eastAsia="仿宋" w:cs="仿宋"/>
          <w:sz w:val="32"/>
          <w:szCs w:val="32"/>
        </w:rPr>
        <w:t>日批复实施，本项目涉及策源乡、船形乡、鹿原镇、沔渡镇、青石冈林场、霞阳镇、水口镇、下村乡和中村瑶族乡等</w:t>
      </w:r>
      <w:r>
        <w:rPr>
          <w:rFonts w:ascii="仿宋" w:hAnsi="仿宋" w:eastAsia="仿宋" w:cs="仿宋"/>
          <w:sz w:val="32"/>
          <w:szCs w:val="32"/>
        </w:rPr>
        <w:t>8</w:t>
      </w:r>
      <w:r>
        <w:rPr>
          <w:rFonts w:hint="eastAsia" w:ascii="仿宋" w:hAnsi="仿宋" w:eastAsia="仿宋" w:cs="仿宋"/>
          <w:sz w:val="32"/>
          <w:szCs w:val="32"/>
        </w:rPr>
        <w:t>个乡镇</w:t>
      </w:r>
      <w:r>
        <w:rPr>
          <w:rFonts w:ascii="仿宋" w:hAnsi="仿宋" w:eastAsia="仿宋" w:cs="仿宋"/>
          <w:sz w:val="32"/>
          <w:szCs w:val="32"/>
        </w:rPr>
        <w:t>42</w:t>
      </w:r>
      <w:r>
        <w:rPr>
          <w:rFonts w:hint="eastAsia" w:ascii="仿宋" w:hAnsi="仿宋" w:eastAsia="仿宋" w:cs="仿宋"/>
          <w:sz w:val="32"/>
          <w:szCs w:val="32"/>
        </w:rPr>
        <w:t>个行政村和一个国有林场，共</w:t>
      </w:r>
      <w:r>
        <w:rPr>
          <w:rFonts w:ascii="仿宋" w:hAnsi="仿宋" w:eastAsia="仿宋" w:cs="仿宋"/>
          <w:sz w:val="32"/>
          <w:szCs w:val="32"/>
        </w:rPr>
        <w:t>135</w:t>
      </w:r>
      <w:r>
        <w:rPr>
          <w:rFonts w:hint="eastAsia" w:ascii="仿宋" w:hAnsi="仿宋" w:eastAsia="仿宋" w:cs="仿宋"/>
          <w:sz w:val="32"/>
          <w:szCs w:val="32"/>
        </w:rPr>
        <w:t>个拆旧地块，总面积</w:t>
      </w:r>
      <w:r>
        <w:rPr>
          <w:rFonts w:ascii="仿宋" w:hAnsi="仿宋" w:eastAsia="仿宋" w:cs="仿宋"/>
          <w:sz w:val="32"/>
          <w:szCs w:val="32"/>
        </w:rPr>
        <w:t>24.4448</w:t>
      </w:r>
      <w:r>
        <w:rPr>
          <w:rFonts w:hint="eastAsia" w:ascii="仿宋" w:hAnsi="仿宋" w:eastAsia="仿宋" w:cs="仿宋"/>
          <w:sz w:val="32"/>
          <w:szCs w:val="32"/>
        </w:rPr>
        <w:t>公顷的建设用地（其中废弃农村居民点</w:t>
      </w:r>
      <w:r>
        <w:rPr>
          <w:rFonts w:ascii="仿宋" w:hAnsi="仿宋" w:eastAsia="仿宋" w:cs="仿宋"/>
          <w:sz w:val="32"/>
          <w:szCs w:val="32"/>
        </w:rPr>
        <w:t>22.8145</w:t>
      </w:r>
      <w:r>
        <w:rPr>
          <w:rFonts w:hint="eastAsia" w:ascii="仿宋" w:hAnsi="仿宋" w:eastAsia="仿宋" w:cs="仿宋"/>
          <w:sz w:val="32"/>
          <w:szCs w:val="32"/>
        </w:rPr>
        <w:t>公顷，废弃采矿用地</w:t>
      </w:r>
      <w:r>
        <w:rPr>
          <w:rFonts w:ascii="仿宋" w:hAnsi="仿宋" w:eastAsia="仿宋" w:cs="仿宋"/>
          <w:sz w:val="32"/>
          <w:szCs w:val="32"/>
        </w:rPr>
        <w:t>1.6303</w:t>
      </w:r>
      <w:r>
        <w:rPr>
          <w:rFonts w:hint="eastAsia" w:ascii="仿宋" w:hAnsi="仿宋" w:eastAsia="仿宋" w:cs="仿宋"/>
          <w:sz w:val="32"/>
          <w:szCs w:val="32"/>
        </w:rPr>
        <w:t>公顷）作为拆旧区。规划复垦新增农用地</w:t>
      </w:r>
      <w:r>
        <w:rPr>
          <w:rFonts w:ascii="仿宋" w:hAnsi="仿宋" w:eastAsia="仿宋" w:cs="仿宋"/>
          <w:sz w:val="32"/>
          <w:szCs w:val="32"/>
        </w:rPr>
        <w:t>24.4448</w:t>
      </w:r>
      <w:r>
        <w:rPr>
          <w:rFonts w:hint="eastAsia" w:ascii="仿宋" w:hAnsi="仿宋" w:eastAsia="仿宋" w:cs="仿宋"/>
          <w:sz w:val="32"/>
          <w:szCs w:val="32"/>
        </w:rPr>
        <w:t>公顷，其中水田</w:t>
      </w:r>
      <w:r>
        <w:rPr>
          <w:rFonts w:ascii="仿宋" w:hAnsi="仿宋" w:eastAsia="仿宋" w:cs="仿宋"/>
          <w:sz w:val="32"/>
          <w:szCs w:val="32"/>
        </w:rPr>
        <w:t>9.9253</w:t>
      </w:r>
      <w:r>
        <w:rPr>
          <w:rFonts w:hint="eastAsia" w:ascii="仿宋" w:hAnsi="仿宋" w:eastAsia="仿宋" w:cs="仿宋"/>
          <w:sz w:val="32"/>
          <w:szCs w:val="32"/>
        </w:rPr>
        <w:t>公顷，旱地</w:t>
      </w:r>
      <w:r>
        <w:rPr>
          <w:rFonts w:ascii="仿宋" w:hAnsi="仿宋" w:eastAsia="仿宋" w:cs="仿宋"/>
          <w:sz w:val="32"/>
          <w:szCs w:val="32"/>
        </w:rPr>
        <w:t>5.1015</w:t>
      </w:r>
      <w:r>
        <w:rPr>
          <w:rFonts w:hint="eastAsia" w:ascii="仿宋" w:hAnsi="仿宋" w:eastAsia="仿宋" w:cs="仿宋"/>
          <w:sz w:val="32"/>
          <w:szCs w:val="32"/>
        </w:rPr>
        <w:t>公顷，林地</w:t>
      </w:r>
      <w:r>
        <w:rPr>
          <w:rFonts w:ascii="仿宋" w:hAnsi="仿宋" w:eastAsia="仿宋" w:cs="仿宋"/>
          <w:sz w:val="32"/>
          <w:szCs w:val="32"/>
        </w:rPr>
        <w:t>7.8728</w:t>
      </w:r>
      <w:r>
        <w:rPr>
          <w:rFonts w:hint="eastAsia" w:ascii="仿宋" w:hAnsi="仿宋" w:eastAsia="仿宋" w:cs="仿宋"/>
          <w:sz w:val="32"/>
          <w:szCs w:val="32"/>
        </w:rPr>
        <w:t>公顷，其他农用地</w:t>
      </w:r>
      <w:r>
        <w:rPr>
          <w:rFonts w:ascii="仿宋" w:hAnsi="仿宋" w:eastAsia="仿宋" w:cs="仿宋"/>
          <w:sz w:val="32"/>
          <w:szCs w:val="32"/>
        </w:rPr>
        <w:t>1.5452</w:t>
      </w:r>
      <w:r>
        <w:rPr>
          <w:rFonts w:hint="eastAsia" w:ascii="仿宋" w:hAnsi="仿宋" w:eastAsia="仿宋" w:cs="仿宋"/>
          <w:sz w:val="32"/>
          <w:szCs w:val="32"/>
        </w:rPr>
        <w:t>公顷。</w:t>
      </w:r>
      <w:r>
        <w:rPr>
          <w:rFonts w:hint="eastAsia" w:ascii="仿宋_GB2312" w:hAnsi="宋体" w:eastAsia="仿宋_GB2312"/>
          <w:sz w:val="32"/>
          <w:szCs w:val="32"/>
        </w:rPr>
        <w:t>现项目</w:t>
      </w:r>
      <w:r>
        <w:rPr>
          <w:rFonts w:hint="eastAsia" w:ascii="仿宋_GB2312" w:eastAsia="仿宋_GB2312"/>
          <w:sz w:val="32"/>
          <w:szCs w:val="32"/>
        </w:rPr>
        <w:t>复垦全部完成，已通过县级初验、市级复核、省级抽验和省厅指标确认。新增农用地</w:t>
      </w:r>
      <w:r>
        <w:rPr>
          <w:rFonts w:ascii="仿宋_GB2312" w:eastAsia="仿宋_GB2312"/>
          <w:sz w:val="32"/>
          <w:szCs w:val="32"/>
        </w:rPr>
        <w:t>21.7940</w:t>
      </w:r>
      <w:r>
        <w:rPr>
          <w:rFonts w:hint="eastAsia" w:ascii="仿宋_GB2312" w:eastAsia="仿宋_GB2312"/>
          <w:sz w:val="32"/>
          <w:szCs w:val="32"/>
        </w:rPr>
        <w:t>公顷，其中水田</w:t>
      </w:r>
      <w:r>
        <w:rPr>
          <w:rFonts w:ascii="仿宋_GB2312" w:eastAsia="仿宋_GB2312"/>
          <w:sz w:val="32"/>
          <w:szCs w:val="32"/>
        </w:rPr>
        <w:t>5.8885</w:t>
      </w:r>
      <w:r>
        <w:rPr>
          <w:rFonts w:hint="eastAsia" w:ascii="仿宋_GB2312" w:eastAsia="仿宋_GB2312"/>
          <w:sz w:val="32"/>
          <w:szCs w:val="32"/>
        </w:rPr>
        <w:t>公顷，旱土</w:t>
      </w:r>
      <w:r>
        <w:rPr>
          <w:rFonts w:ascii="仿宋_GB2312" w:eastAsia="仿宋_GB2312"/>
          <w:sz w:val="32"/>
          <w:szCs w:val="32"/>
        </w:rPr>
        <w:t>2.9711</w:t>
      </w:r>
      <w:r>
        <w:rPr>
          <w:rFonts w:hint="eastAsia" w:ascii="仿宋_GB2312" w:eastAsia="仿宋_GB2312"/>
          <w:sz w:val="32"/>
          <w:szCs w:val="32"/>
        </w:rPr>
        <w:t>公顷，林地</w:t>
      </w:r>
      <w:r>
        <w:rPr>
          <w:rFonts w:ascii="仿宋_GB2312" w:eastAsia="仿宋_GB2312"/>
          <w:sz w:val="32"/>
          <w:szCs w:val="32"/>
        </w:rPr>
        <w:t>11.0643</w:t>
      </w:r>
      <w:r>
        <w:rPr>
          <w:rFonts w:hint="eastAsia" w:ascii="仿宋_GB2312" w:eastAsia="仿宋_GB2312"/>
          <w:sz w:val="32"/>
          <w:szCs w:val="32"/>
        </w:rPr>
        <w:t>公顷，其他农用地</w:t>
      </w:r>
      <w:r>
        <w:rPr>
          <w:rFonts w:ascii="仿宋_GB2312" w:eastAsia="仿宋_GB2312"/>
          <w:sz w:val="32"/>
          <w:szCs w:val="32"/>
        </w:rPr>
        <w:t>1.8701</w:t>
      </w:r>
      <w:r>
        <w:rPr>
          <w:rFonts w:hint="eastAsia" w:ascii="仿宋_GB2312" w:eastAsia="仿宋_GB2312"/>
          <w:sz w:val="32"/>
          <w:szCs w:val="32"/>
        </w:rPr>
        <w:t>公顷。</w:t>
      </w:r>
    </w:p>
    <w:p>
      <w:pPr>
        <w:widowControl/>
        <w:spacing w:line="580" w:lineRule="exact"/>
        <w:ind w:firstLine="643" w:firstLineChars="200"/>
        <w:rPr>
          <w:rStyle w:val="4"/>
          <w:rFonts w:ascii="楷体" w:hAnsi="楷体" w:eastAsia="楷体" w:cs="楷体"/>
          <w:b/>
          <w:bCs/>
          <w:sz w:val="32"/>
          <w:szCs w:val="32"/>
        </w:rPr>
      </w:pPr>
      <w:r>
        <w:rPr>
          <w:rStyle w:val="4"/>
          <w:rFonts w:hint="eastAsia" w:ascii="仿宋_GB2312" w:eastAsia="仿宋_GB2312"/>
          <w:b/>
          <w:bCs/>
          <w:sz w:val="32"/>
          <w:szCs w:val="32"/>
        </w:rPr>
        <w:t>（四）</w:t>
      </w:r>
      <w:r>
        <w:rPr>
          <w:rFonts w:ascii="仿宋" w:hAnsi="仿宋" w:eastAsia="仿宋" w:cs="仿宋"/>
          <w:b/>
          <w:bCs/>
          <w:sz w:val="32"/>
          <w:szCs w:val="32"/>
        </w:rPr>
        <w:t>2020</w:t>
      </w:r>
      <w:r>
        <w:rPr>
          <w:rFonts w:hint="eastAsia" w:ascii="仿宋" w:hAnsi="仿宋" w:eastAsia="仿宋" w:cs="仿宋"/>
          <w:b/>
          <w:bCs/>
          <w:sz w:val="32"/>
          <w:szCs w:val="32"/>
        </w:rPr>
        <w:t>年度（一期）增减挂钩项目。</w:t>
      </w:r>
      <w:r>
        <w:rPr>
          <w:rFonts w:hint="eastAsia" w:ascii="仿宋_GB2312" w:eastAsia="仿宋_GB2312"/>
          <w:sz w:val="32"/>
          <w:szCs w:val="32"/>
        </w:rPr>
        <w:t>市自然资源和</w:t>
      </w:r>
      <w:r>
        <w:rPr>
          <w:rFonts w:hint="eastAsia" w:ascii="仿宋" w:hAnsi="仿宋" w:eastAsia="仿宋" w:cs="仿宋"/>
          <w:sz w:val="32"/>
          <w:szCs w:val="32"/>
        </w:rPr>
        <w:t>规划局于</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17</w:t>
      </w:r>
      <w:r>
        <w:rPr>
          <w:rFonts w:hint="eastAsia" w:ascii="仿宋" w:hAnsi="仿宋" w:eastAsia="仿宋" w:cs="仿宋"/>
          <w:sz w:val="32"/>
          <w:szCs w:val="32"/>
        </w:rPr>
        <w:t>日批复实施，本项目涉及霞阳镇、鹿原镇、沔渡镇、十都镇、垄溪乡、策源乡、水口镇、下村乡和中村瑶族乡等</w:t>
      </w:r>
      <w:r>
        <w:rPr>
          <w:rFonts w:ascii="仿宋" w:hAnsi="仿宋" w:eastAsia="仿宋" w:cs="仿宋"/>
          <w:sz w:val="32"/>
          <w:szCs w:val="32"/>
        </w:rPr>
        <w:t>9</w:t>
      </w:r>
      <w:r>
        <w:rPr>
          <w:rFonts w:hint="eastAsia" w:ascii="仿宋" w:hAnsi="仿宋" w:eastAsia="仿宋" w:cs="仿宋"/>
          <w:sz w:val="32"/>
          <w:szCs w:val="32"/>
        </w:rPr>
        <w:t>个乡镇</w:t>
      </w:r>
      <w:r>
        <w:rPr>
          <w:rFonts w:ascii="仿宋" w:hAnsi="仿宋" w:eastAsia="仿宋" w:cs="仿宋"/>
          <w:sz w:val="32"/>
          <w:szCs w:val="32"/>
        </w:rPr>
        <w:t>64</w:t>
      </w:r>
      <w:r>
        <w:rPr>
          <w:rFonts w:hint="eastAsia" w:ascii="仿宋" w:hAnsi="仿宋" w:eastAsia="仿宋" w:cs="仿宋"/>
          <w:sz w:val="32"/>
          <w:szCs w:val="32"/>
        </w:rPr>
        <w:t>个行政村，共</w:t>
      </w:r>
      <w:r>
        <w:rPr>
          <w:rFonts w:ascii="仿宋" w:hAnsi="仿宋" w:eastAsia="仿宋" w:cs="仿宋"/>
          <w:sz w:val="32"/>
          <w:szCs w:val="32"/>
        </w:rPr>
        <w:t>189</w:t>
      </w:r>
      <w:r>
        <w:rPr>
          <w:rFonts w:hint="eastAsia" w:ascii="仿宋" w:hAnsi="仿宋" w:eastAsia="仿宋" w:cs="仿宋"/>
          <w:sz w:val="32"/>
          <w:szCs w:val="32"/>
        </w:rPr>
        <w:t>个拆旧地块，总面积</w:t>
      </w:r>
      <w:r>
        <w:rPr>
          <w:rFonts w:ascii="仿宋" w:hAnsi="仿宋" w:eastAsia="仿宋" w:cs="仿宋"/>
          <w:sz w:val="32"/>
          <w:szCs w:val="32"/>
        </w:rPr>
        <w:t>45.6544</w:t>
      </w:r>
      <w:r>
        <w:rPr>
          <w:rFonts w:hint="eastAsia" w:ascii="仿宋" w:hAnsi="仿宋" w:eastAsia="仿宋" w:cs="仿宋"/>
          <w:sz w:val="32"/>
          <w:szCs w:val="32"/>
        </w:rPr>
        <w:t>公顷的建设用地（含废弃农村宅基地</w:t>
      </w:r>
      <w:r>
        <w:rPr>
          <w:rFonts w:ascii="仿宋" w:hAnsi="仿宋" w:eastAsia="仿宋" w:cs="仿宋"/>
          <w:sz w:val="32"/>
          <w:szCs w:val="32"/>
        </w:rPr>
        <w:t>36.4658</w:t>
      </w:r>
      <w:r>
        <w:rPr>
          <w:rFonts w:hint="eastAsia" w:ascii="仿宋" w:hAnsi="仿宋" w:eastAsia="仿宋" w:cs="仿宋"/>
          <w:sz w:val="32"/>
          <w:szCs w:val="32"/>
        </w:rPr>
        <w:t>公顷，采矿用地</w:t>
      </w:r>
      <w:r>
        <w:rPr>
          <w:rFonts w:ascii="仿宋" w:hAnsi="仿宋" w:eastAsia="仿宋" w:cs="仿宋"/>
          <w:sz w:val="32"/>
          <w:szCs w:val="32"/>
        </w:rPr>
        <w:t>9.1886</w:t>
      </w:r>
      <w:r>
        <w:rPr>
          <w:rFonts w:hint="eastAsia" w:ascii="仿宋" w:hAnsi="仿宋" w:eastAsia="仿宋" w:cs="仿宋"/>
          <w:sz w:val="32"/>
          <w:szCs w:val="32"/>
        </w:rPr>
        <w:t>公顷）作为拆旧区。规划复垦新增农用地</w:t>
      </w:r>
      <w:r>
        <w:rPr>
          <w:rFonts w:ascii="仿宋" w:hAnsi="仿宋" w:eastAsia="仿宋" w:cs="仿宋"/>
          <w:sz w:val="32"/>
          <w:szCs w:val="32"/>
        </w:rPr>
        <w:t>45.6455</w:t>
      </w:r>
      <w:r>
        <w:rPr>
          <w:rFonts w:hint="eastAsia" w:ascii="仿宋" w:hAnsi="仿宋" w:eastAsia="仿宋" w:cs="仿宋"/>
          <w:sz w:val="32"/>
          <w:szCs w:val="32"/>
        </w:rPr>
        <w:t>公顷，其中水田</w:t>
      </w:r>
      <w:r>
        <w:rPr>
          <w:rFonts w:ascii="仿宋" w:hAnsi="仿宋" w:eastAsia="仿宋" w:cs="仿宋"/>
          <w:sz w:val="32"/>
          <w:szCs w:val="32"/>
        </w:rPr>
        <w:t>10.1564</w:t>
      </w:r>
      <w:r>
        <w:rPr>
          <w:rFonts w:hint="eastAsia" w:ascii="仿宋" w:hAnsi="仿宋" w:eastAsia="仿宋" w:cs="仿宋"/>
          <w:sz w:val="32"/>
          <w:szCs w:val="32"/>
        </w:rPr>
        <w:t>公顷，旱地</w:t>
      </w:r>
      <w:r>
        <w:rPr>
          <w:rFonts w:ascii="仿宋" w:hAnsi="仿宋" w:eastAsia="仿宋" w:cs="仿宋"/>
          <w:sz w:val="32"/>
          <w:szCs w:val="32"/>
        </w:rPr>
        <w:t>12.3623</w:t>
      </w:r>
      <w:r>
        <w:rPr>
          <w:rFonts w:hint="eastAsia" w:ascii="仿宋" w:hAnsi="仿宋" w:eastAsia="仿宋" w:cs="仿宋"/>
          <w:sz w:val="32"/>
          <w:szCs w:val="32"/>
        </w:rPr>
        <w:t>公顷，林地</w:t>
      </w:r>
      <w:r>
        <w:rPr>
          <w:rFonts w:ascii="仿宋" w:hAnsi="仿宋" w:eastAsia="仿宋" w:cs="仿宋"/>
          <w:sz w:val="32"/>
          <w:szCs w:val="32"/>
        </w:rPr>
        <w:t>19.7263</w:t>
      </w:r>
      <w:r>
        <w:rPr>
          <w:rFonts w:hint="eastAsia" w:ascii="仿宋" w:hAnsi="仿宋" w:eastAsia="仿宋" w:cs="仿宋"/>
          <w:sz w:val="32"/>
          <w:szCs w:val="32"/>
        </w:rPr>
        <w:t>公顷，其他农用地</w:t>
      </w:r>
      <w:r>
        <w:rPr>
          <w:rFonts w:ascii="仿宋" w:hAnsi="仿宋" w:eastAsia="仿宋" w:cs="仿宋"/>
          <w:sz w:val="32"/>
          <w:szCs w:val="32"/>
        </w:rPr>
        <w:t>3.4094</w:t>
      </w:r>
      <w:r>
        <w:rPr>
          <w:rFonts w:hint="eastAsia" w:ascii="仿宋" w:hAnsi="仿宋" w:eastAsia="仿宋" w:cs="仿宋"/>
          <w:sz w:val="32"/>
          <w:szCs w:val="32"/>
        </w:rPr>
        <w:t>公顷。</w:t>
      </w:r>
      <w:r>
        <w:rPr>
          <w:rFonts w:hint="eastAsia" w:ascii="仿宋_GB2312" w:hAnsi="宋体" w:eastAsia="仿宋_GB2312"/>
          <w:sz w:val="32"/>
          <w:szCs w:val="32"/>
        </w:rPr>
        <w:t>现项目</w:t>
      </w:r>
      <w:r>
        <w:rPr>
          <w:rFonts w:hint="eastAsia" w:ascii="仿宋_GB2312" w:eastAsia="仿宋_GB2312"/>
          <w:sz w:val="32"/>
          <w:szCs w:val="32"/>
        </w:rPr>
        <w:t>复垦全部完成，已通过县级初验、市级复核，省级抽验和省厅指标确认。新增农用地</w:t>
      </w:r>
      <w:r>
        <w:rPr>
          <w:rFonts w:ascii="仿宋_GB2312" w:eastAsia="仿宋_GB2312"/>
          <w:sz w:val="32"/>
          <w:szCs w:val="32"/>
        </w:rPr>
        <w:t>33.0123</w:t>
      </w:r>
      <w:r>
        <w:rPr>
          <w:rFonts w:hint="eastAsia" w:ascii="仿宋_GB2312" w:eastAsia="仿宋_GB2312"/>
          <w:sz w:val="32"/>
          <w:szCs w:val="32"/>
        </w:rPr>
        <w:t>公顷，其中水田</w:t>
      </w:r>
      <w:r>
        <w:rPr>
          <w:rFonts w:ascii="仿宋_GB2312" w:eastAsia="仿宋_GB2312"/>
          <w:sz w:val="32"/>
          <w:szCs w:val="32"/>
        </w:rPr>
        <w:t>6.5220</w:t>
      </w:r>
      <w:r>
        <w:rPr>
          <w:rFonts w:hint="eastAsia" w:ascii="仿宋_GB2312" w:eastAsia="仿宋_GB2312"/>
          <w:sz w:val="32"/>
          <w:szCs w:val="32"/>
        </w:rPr>
        <w:t>公顷，旱土</w:t>
      </w:r>
      <w:r>
        <w:rPr>
          <w:rFonts w:ascii="仿宋_GB2312" w:eastAsia="仿宋_GB2312"/>
          <w:sz w:val="32"/>
          <w:szCs w:val="32"/>
        </w:rPr>
        <w:t>7.0915</w:t>
      </w:r>
      <w:r>
        <w:rPr>
          <w:rFonts w:hint="eastAsia" w:ascii="仿宋_GB2312" w:eastAsia="仿宋_GB2312"/>
          <w:sz w:val="32"/>
          <w:szCs w:val="32"/>
        </w:rPr>
        <w:t>公顷，林地</w:t>
      </w:r>
      <w:r>
        <w:rPr>
          <w:rFonts w:ascii="仿宋_GB2312" w:eastAsia="仿宋_GB2312"/>
          <w:sz w:val="32"/>
          <w:szCs w:val="32"/>
        </w:rPr>
        <w:t>17.8875</w:t>
      </w:r>
      <w:r>
        <w:rPr>
          <w:rFonts w:hint="eastAsia" w:ascii="仿宋_GB2312" w:eastAsia="仿宋_GB2312"/>
          <w:sz w:val="32"/>
          <w:szCs w:val="32"/>
        </w:rPr>
        <w:t>公顷，其他农用地</w:t>
      </w:r>
      <w:r>
        <w:rPr>
          <w:rFonts w:ascii="仿宋_GB2312" w:eastAsia="仿宋_GB2312"/>
          <w:sz w:val="32"/>
          <w:szCs w:val="32"/>
        </w:rPr>
        <w:t>1.5113</w:t>
      </w:r>
      <w:r>
        <w:rPr>
          <w:rFonts w:hint="eastAsia" w:ascii="仿宋_GB2312" w:eastAsia="仿宋_GB2312"/>
          <w:sz w:val="32"/>
          <w:szCs w:val="32"/>
        </w:rPr>
        <w:t>公顷。</w:t>
      </w:r>
    </w:p>
    <w:p>
      <w:pPr>
        <w:widowControl/>
        <w:spacing w:line="580" w:lineRule="exact"/>
        <w:ind w:firstLine="643" w:firstLineChars="200"/>
        <w:rPr>
          <w:rStyle w:val="4"/>
          <w:rFonts w:ascii="楷体" w:hAnsi="楷体" w:eastAsia="楷体" w:cs="楷体"/>
          <w:b/>
          <w:bCs/>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spacing w:line="600" w:lineRule="exact"/>
        <w:ind w:firstLine="640" w:firstLineChars="200"/>
        <w:rPr>
          <w:rFonts w:ascii="仿宋_GB2312" w:hAnsi="仿宋" w:eastAsia="仿宋_GB2312" w:cs="仿宋"/>
          <w:sz w:val="32"/>
          <w:szCs w:val="32"/>
        </w:rPr>
      </w:pPr>
      <w:r>
        <w:rPr>
          <w:rFonts w:hint="eastAsia" w:ascii="仿宋_GB2312" w:eastAsia="仿宋_GB2312"/>
          <w:sz w:val="32"/>
          <w:szCs w:val="32"/>
        </w:rPr>
        <w:t>根据《炎陵县人民政府办公室关于印发〈炎陵县开展城乡建设用地增减挂钩工作实施细则〉的通知》（炎政办发</w:t>
      </w:r>
      <w:r>
        <w:rPr>
          <w:rFonts w:ascii="仿宋_GB2312" w:eastAsia="仿宋_GB2312"/>
          <w:sz w:val="32"/>
          <w:szCs w:val="32"/>
        </w:rPr>
        <w:t>[2017]36</w:t>
      </w:r>
      <w:r>
        <w:rPr>
          <w:rFonts w:hint="eastAsia" w:ascii="仿宋_GB2312" w:eastAsia="仿宋_GB2312"/>
          <w:sz w:val="32"/>
          <w:szCs w:val="32"/>
        </w:rPr>
        <w:t>号）文件精神及国家相关专项资金管理办法，炎陵县建设用地增减挂钩专项资金设立了专户，实行专款专用、专帐管理。截止</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日，县财政局拨增减挂钩项目专项资金</w:t>
      </w:r>
      <w:r>
        <w:rPr>
          <w:rFonts w:ascii="仿宋_GB2312" w:eastAsia="仿宋_GB2312"/>
          <w:sz w:val="32"/>
          <w:szCs w:val="32"/>
        </w:rPr>
        <w:t>15076.68</w:t>
      </w:r>
      <w:r>
        <w:rPr>
          <w:rFonts w:hint="eastAsia" w:ascii="仿宋_GB2312" w:eastAsia="仿宋_GB2312"/>
          <w:sz w:val="32"/>
          <w:szCs w:val="32"/>
        </w:rPr>
        <w:t>万元，项目资金严格按照《炎陵县城乡建设用地增减挂钩资金管理办法》规定使用，不存在坐支、截留、挪用、挤占资金现象。</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炎陵县城乡建设用地增减挂钩项目在实施过程中，严格遵守落实各项规章制度，均已完成项目施工，其中</w:t>
      </w:r>
      <w:r>
        <w:rPr>
          <w:rFonts w:ascii="仿宋_GB2312" w:hAnsi="仿宋" w:eastAsia="仿宋_GB2312" w:cs="仿宋"/>
          <w:sz w:val="32"/>
          <w:szCs w:val="32"/>
        </w:rPr>
        <w:t>2018</w:t>
      </w:r>
      <w:r>
        <w:rPr>
          <w:rFonts w:hint="eastAsia" w:ascii="仿宋_GB2312" w:hAnsi="仿宋" w:eastAsia="仿宋_GB2312" w:cs="仿宋"/>
          <w:sz w:val="32"/>
          <w:szCs w:val="32"/>
        </w:rPr>
        <w:t>年项目于</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10</w:t>
      </w:r>
      <w:r>
        <w:rPr>
          <w:rFonts w:hint="eastAsia" w:ascii="仿宋_GB2312" w:hAnsi="仿宋" w:eastAsia="仿宋_GB2312" w:cs="仿宋"/>
          <w:sz w:val="32"/>
          <w:szCs w:val="32"/>
        </w:rPr>
        <w:t>月</w:t>
      </w:r>
      <w:r>
        <w:rPr>
          <w:rFonts w:ascii="仿宋_GB2312" w:hAnsi="仿宋" w:eastAsia="仿宋_GB2312" w:cs="仿宋"/>
          <w:sz w:val="32"/>
          <w:szCs w:val="32"/>
        </w:rPr>
        <w:t>4</w:t>
      </w:r>
      <w:r>
        <w:rPr>
          <w:rFonts w:hint="eastAsia" w:ascii="仿宋_GB2312" w:hAnsi="仿宋" w:eastAsia="仿宋_GB2312" w:cs="仿宋"/>
          <w:sz w:val="32"/>
          <w:szCs w:val="32"/>
        </w:rPr>
        <w:t>日、</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11</w:t>
      </w:r>
      <w:r>
        <w:rPr>
          <w:rFonts w:hint="eastAsia" w:ascii="仿宋_GB2312" w:hAnsi="仿宋" w:eastAsia="仿宋_GB2312" w:cs="仿宋"/>
          <w:sz w:val="32"/>
          <w:szCs w:val="32"/>
        </w:rPr>
        <w:t>月</w:t>
      </w:r>
      <w:r>
        <w:rPr>
          <w:rFonts w:ascii="仿宋_GB2312" w:hAnsi="仿宋" w:eastAsia="仿宋_GB2312" w:cs="仿宋"/>
          <w:sz w:val="32"/>
          <w:szCs w:val="32"/>
        </w:rPr>
        <w:t>8</w:t>
      </w:r>
      <w:r>
        <w:rPr>
          <w:rFonts w:hint="eastAsia" w:ascii="仿宋_GB2312" w:hAnsi="仿宋" w:eastAsia="仿宋_GB2312" w:cs="仿宋"/>
          <w:sz w:val="32"/>
          <w:szCs w:val="32"/>
        </w:rPr>
        <w:t>日通过省级指标确认；</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期）项目于</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11</w:t>
      </w:r>
      <w:r>
        <w:rPr>
          <w:rFonts w:hint="eastAsia" w:ascii="仿宋_GB2312" w:hAnsi="仿宋" w:eastAsia="仿宋_GB2312" w:cs="仿宋"/>
          <w:sz w:val="32"/>
          <w:szCs w:val="32"/>
        </w:rPr>
        <w:t>月</w:t>
      </w:r>
      <w:r>
        <w:rPr>
          <w:rFonts w:ascii="仿宋_GB2312" w:hAnsi="仿宋" w:eastAsia="仿宋_GB2312" w:cs="仿宋"/>
          <w:sz w:val="32"/>
          <w:szCs w:val="32"/>
        </w:rPr>
        <w:t>13</w:t>
      </w:r>
      <w:r>
        <w:rPr>
          <w:rFonts w:hint="eastAsia" w:ascii="仿宋_GB2312" w:hAnsi="仿宋" w:eastAsia="仿宋_GB2312" w:cs="仿宋"/>
          <w:sz w:val="32"/>
          <w:szCs w:val="32"/>
        </w:rPr>
        <w:t>日通过省级指表确认；</w:t>
      </w:r>
      <w:r>
        <w:rPr>
          <w:rFonts w:ascii="仿宋_GB2312" w:hAnsi="仿宋" w:eastAsia="仿宋_GB2312" w:cs="仿宋"/>
          <w:sz w:val="32"/>
          <w:szCs w:val="32"/>
        </w:rPr>
        <w:t>2019</w:t>
      </w:r>
      <w:r>
        <w:rPr>
          <w:rFonts w:hint="eastAsia" w:ascii="仿宋_GB2312" w:hAnsi="仿宋" w:eastAsia="仿宋_GB2312" w:cs="仿宋"/>
          <w:sz w:val="32"/>
          <w:szCs w:val="32"/>
        </w:rPr>
        <w:t>年（</w:t>
      </w:r>
      <w:r>
        <w:rPr>
          <w:rFonts w:ascii="仿宋_GB2312" w:hAnsi="仿宋" w:eastAsia="仿宋_GB2312" w:cs="仿宋"/>
          <w:sz w:val="32"/>
          <w:szCs w:val="32"/>
        </w:rPr>
        <w:t>3</w:t>
      </w:r>
      <w:r>
        <w:rPr>
          <w:rFonts w:hint="eastAsia" w:ascii="仿宋_GB2312" w:hAnsi="仿宋" w:eastAsia="仿宋_GB2312" w:cs="仿宋"/>
          <w:sz w:val="32"/>
          <w:szCs w:val="32"/>
        </w:rPr>
        <w:t>期）项目于</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7</w:t>
      </w:r>
      <w:r>
        <w:rPr>
          <w:rFonts w:hint="eastAsia" w:ascii="仿宋_GB2312" w:hAnsi="仿宋" w:eastAsia="仿宋_GB2312" w:cs="仿宋"/>
          <w:sz w:val="32"/>
          <w:szCs w:val="32"/>
        </w:rPr>
        <w:t>月</w:t>
      </w:r>
      <w:r>
        <w:rPr>
          <w:rFonts w:ascii="仿宋_GB2312" w:hAnsi="仿宋" w:eastAsia="仿宋_GB2312" w:cs="仿宋"/>
          <w:sz w:val="32"/>
          <w:szCs w:val="32"/>
        </w:rPr>
        <w:t>29</w:t>
      </w:r>
      <w:r>
        <w:rPr>
          <w:rFonts w:hint="eastAsia" w:ascii="仿宋_GB2312" w:hAnsi="仿宋" w:eastAsia="仿宋_GB2312" w:cs="仿宋"/>
          <w:sz w:val="32"/>
          <w:szCs w:val="32"/>
        </w:rPr>
        <w:t>日通过省级指标确认；</w:t>
      </w:r>
      <w:r>
        <w:rPr>
          <w:rFonts w:ascii="仿宋_GB2312" w:hAnsi="仿宋" w:eastAsia="仿宋_GB2312" w:cs="仿宋"/>
          <w:sz w:val="32"/>
          <w:szCs w:val="32"/>
        </w:rPr>
        <w:t>2020</w:t>
      </w:r>
      <w:r>
        <w:rPr>
          <w:rFonts w:hint="eastAsia" w:ascii="仿宋_GB2312" w:hAnsi="仿宋" w:eastAsia="仿宋_GB2312" w:cs="仿宋"/>
          <w:sz w:val="32"/>
          <w:szCs w:val="32"/>
        </w:rPr>
        <w:t>年（</w:t>
      </w:r>
      <w:r>
        <w:rPr>
          <w:rFonts w:ascii="仿宋_GB2312" w:hAnsi="仿宋" w:eastAsia="仿宋_GB2312" w:cs="仿宋"/>
          <w:sz w:val="32"/>
          <w:szCs w:val="32"/>
        </w:rPr>
        <w:t>1</w:t>
      </w:r>
      <w:r>
        <w:rPr>
          <w:rFonts w:hint="eastAsia" w:ascii="仿宋_GB2312" w:hAnsi="仿宋" w:eastAsia="仿宋_GB2312" w:cs="仿宋"/>
          <w:sz w:val="32"/>
          <w:szCs w:val="32"/>
        </w:rPr>
        <w:t>期）项目于</w:t>
      </w:r>
      <w:r>
        <w:rPr>
          <w:rFonts w:ascii="仿宋_GB2312" w:hAnsi="仿宋" w:eastAsia="仿宋_GB2312" w:cs="仿宋"/>
          <w:sz w:val="32"/>
          <w:szCs w:val="32"/>
        </w:rPr>
        <w:t>2021</w:t>
      </w:r>
      <w:r>
        <w:rPr>
          <w:rFonts w:hint="eastAsia" w:ascii="仿宋_GB2312" w:hAnsi="仿宋" w:eastAsia="仿宋_GB2312" w:cs="仿宋"/>
          <w:sz w:val="32"/>
          <w:szCs w:val="32"/>
        </w:rPr>
        <w:t>年</w:t>
      </w:r>
      <w:r>
        <w:rPr>
          <w:rFonts w:ascii="仿宋_GB2312" w:hAnsi="仿宋" w:eastAsia="仿宋_GB2312" w:cs="仿宋"/>
          <w:sz w:val="32"/>
          <w:szCs w:val="32"/>
        </w:rPr>
        <w:t>6</w:t>
      </w:r>
      <w:r>
        <w:rPr>
          <w:rFonts w:hint="eastAsia" w:ascii="仿宋_GB2312" w:hAnsi="仿宋" w:eastAsia="仿宋_GB2312" w:cs="仿宋"/>
          <w:sz w:val="32"/>
          <w:szCs w:val="32"/>
        </w:rPr>
        <w:t>月</w:t>
      </w:r>
      <w:r>
        <w:rPr>
          <w:rFonts w:ascii="仿宋_GB2312" w:hAnsi="仿宋" w:eastAsia="仿宋_GB2312" w:cs="仿宋"/>
          <w:sz w:val="32"/>
          <w:szCs w:val="32"/>
        </w:rPr>
        <w:t>7</w:t>
      </w:r>
      <w:r>
        <w:rPr>
          <w:rFonts w:hint="eastAsia" w:ascii="仿宋_GB2312" w:hAnsi="仿宋" w:eastAsia="仿宋_GB2312" w:cs="仿宋"/>
          <w:sz w:val="32"/>
          <w:szCs w:val="32"/>
        </w:rPr>
        <w:t>日通过省级指标确认。</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增减挂钩项目完工后，将产生显著的经济效益、社会效益和环境效益，经济效益预计每年约为</w:t>
      </w:r>
      <w:r>
        <w:rPr>
          <w:rFonts w:ascii="仿宋_GB2312" w:hAnsi="仿宋_GB2312" w:eastAsia="仿宋_GB2312" w:cs="仿宋_GB2312"/>
          <w:kern w:val="0"/>
          <w:sz w:val="32"/>
          <w:szCs w:val="32"/>
        </w:rPr>
        <w:t>259.99</w:t>
      </w:r>
      <w:r>
        <w:rPr>
          <w:rFonts w:hint="eastAsia" w:ascii="仿宋_GB2312" w:hAnsi="仿宋" w:eastAsia="仿宋_GB2312" w:cs="仿宋"/>
          <w:sz w:val="32"/>
          <w:szCs w:val="32"/>
        </w:rPr>
        <w:t>万元。项目实施后，能确保项目区耕地总量生态平衡，增加有效灌溉耕地，提高土地的利用率，通过合理规划，可基本杜绝区内的洪涝灾害对耕地的危害，减少水土流失，有效促进项目区农业可持续发展。</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五、需要说明的问题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（一）后续工作计划</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启动炎陵县新一批增减挂钩项目的实施。</w:t>
      </w:r>
    </w:p>
    <w:p>
      <w:pPr>
        <w:numPr>
          <w:ilvl w:val="0"/>
          <w:numId w:val="1"/>
        </w:num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主要经验做法、存在的问题和建议。</w:t>
      </w:r>
    </w:p>
    <w:p>
      <w:pPr>
        <w:numPr>
          <w:ilvl w:val="0"/>
          <w:numId w:val="2"/>
        </w:num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加强对项目进度的督查，促进项目顺利进行；</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、为加快新的增减挂钩项目的实施，建议适当减化相关程序，提高效率；</w:t>
      </w:r>
    </w:p>
    <w:p>
      <w:pPr>
        <w:spacing w:line="58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、加快增减挂钩项目资金拨付的进度。</w:t>
      </w: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hint="eastAsia" w:ascii="黑体" w:hAnsi="黑体" w:eastAsia="黑体" w:cs="黑体"/>
          <w:color w:val="000000"/>
          <w:kern w:val="0"/>
          <w:szCs w:val="21"/>
        </w:rPr>
      </w:pPr>
    </w:p>
    <w:p>
      <w:pPr>
        <w:widowControl/>
        <w:spacing w:line="440" w:lineRule="exact"/>
        <w:rPr>
          <w:rFonts w:ascii="方正小标宋简体" w:hAnsi="方正小标宋简体" w:eastAsia="方正小标宋简体" w:cs="方正小标宋简体"/>
          <w:color w:val="000000"/>
          <w:kern w:val="0"/>
          <w:szCs w:val="21"/>
        </w:rPr>
      </w:pPr>
      <w:r>
        <w:rPr>
          <w:rFonts w:hint="eastAsia" w:ascii="黑体" w:hAnsi="黑体" w:eastAsia="黑体" w:cs="黑体"/>
          <w:color w:val="000000"/>
          <w:kern w:val="0"/>
          <w:szCs w:val="21"/>
        </w:rPr>
        <w:t>附件</w:t>
      </w:r>
      <w:r>
        <w:rPr>
          <w:rFonts w:ascii="黑体" w:hAnsi="黑体" w:eastAsia="黑体" w:cs="黑体"/>
          <w:color w:val="000000"/>
          <w:kern w:val="0"/>
          <w:szCs w:val="21"/>
        </w:rPr>
        <w:t>2</w:t>
      </w:r>
    </w:p>
    <w:p>
      <w:pPr>
        <w:widowControl/>
        <w:spacing w:line="440" w:lineRule="exac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预算支出绩效自评表</w:t>
      </w:r>
    </w:p>
    <w:tbl>
      <w:tblPr>
        <w:tblStyle w:val="2"/>
        <w:tblW w:w="10523" w:type="dxa"/>
        <w:jc w:val="center"/>
        <w:tblLayout w:type="fixed"/>
        <w:tblCellMar>
          <w:top w:w="0" w:type="dxa"/>
          <w:left w:w="108" w:type="dxa"/>
          <w:bottom w:w="0" w:type="dxa"/>
          <w:right w:w="108" w:type="dxa"/>
        </w:tblCellMar>
      </w:tblPr>
      <w:tblGrid>
        <w:gridCol w:w="1178"/>
        <w:gridCol w:w="985"/>
        <w:gridCol w:w="1040"/>
        <w:gridCol w:w="143"/>
        <w:gridCol w:w="1282"/>
        <w:gridCol w:w="1670"/>
        <w:gridCol w:w="1799"/>
        <w:gridCol w:w="555"/>
        <w:gridCol w:w="804"/>
        <w:gridCol w:w="1067"/>
      </w:tblGrid>
      <w:tr>
        <w:tblPrEx>
          <w:tblCellMar>
            <w:top w:w="0" w:type="dxa"/>
            <w:left w:w="108" w:type="dxa"/>
            <w:bottom w:w="0" w:type="dxa"/>
            <w:right w:w="108" w:type="dxa"/>
          </w:tblCellMar>
        </w:tblPrEx>
        <w:trPr>
          <w:trHeight w:val="270" w:hRule="atLeast"/>
          <w:jc w:val="center"/>
        </w:trPr>
        <w:tc>
          <w:tcPr>
            <w:tcW w:w="10523" w:type="dxa"/>
            <w:gridSpan w:val="10"/>
            <w:tcBorders>
              <w:top w:val="nil"/>
              <w:left w:val="nil"/>
              <w:bottom w:val="single" w:color="auto" w:sz="4" w:space="0"/>
              <w:right w:val="nil"/>
            </w:tcBorders>
            <w:noWrap/>
            <w:vAlign w:val="center"/>
          </w:tcPr>
          <w:p>
            <w:pPr>
              <w:widowControl/>
              <w:spacing w:line="440" w:lineRule="exact"/>
              <w:jc w:val="center"/>
              <w:rPr>
                <w:rFonts w:asci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 xml:space="preserve">  2021  </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项目支</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出名称</w:t>
            </w:r>
          </w:p>
        </w:tc>
        <w:tc>
          <w:tcPr>
            <w:tcW w:w="9345" w:type="dxa"/>
            <w:gridSpan w:val="9"/>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炎陵县城乡建设用地增减挂钩项目</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主管部门</w:t>
            </w:r>
          </w:p>
        </w:tc>
        <w:tc>
          <w:tcPr>
            <w:tcW w:w="5120" w:type="dxa"/>
            <w:gridSpan w:val="5"/>
            <w:tcBorders>
              <w:top w:val="single" w:color="auto" w:sz="4" w:space="0"/>
              <w:left w:val="nil"/>
              <w:bottom w:val="single" w:color="auto" w:sz="4" w:space="0"/>
              <w:right w:val="single" w:color="auto" w:sz="4" w:space="0"/>
            </w:tcBorders>
            <w:vAlign w:val="center"/>
          </w:tcPr>
          <w:p>
            <w:pPr>
              <w:widowControl/>
              <w:spacing w:line="300" w:lineRule="exact"/>
              <w:rPr>
                <w:rFonts w:ascii="宋体" w:cs="宋体"/>
                <w:color w:val="000000"/>
                <w:kern w:val="0"/>
                <w:sz w:val="20"/>
                <w:szCs w:val="20"/>
              </w:rPr>
            </w:pPr>
          </w:p>
        </w:tc>
        <w:tc>
          <w:tcPr>
            <w:tcW w:w="1799"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2426"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炎陵县自然资源局</w:t>
            </w:r>
          </w:p>
        </w:tc>
      </w:tr>
      <w:tr>
        <w:tblPrEx>
          <w:tblCellMar>
            <w:top w:w="0" w:type="dxa"/>
            <w:left w:w="108" w:type="dxa"/>
            <w:bottom w:w="0" w:type="dxa"/>
            <w:right w:w="108" w:type="dxa"/>
          </w:tblCellMar>
        </w:tblPrEx>
        <w:trPr>
          <w:trHeight w:val="675"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项目资金</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20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年初</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全年</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799"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全年</w:t>
            </w:r>
          </w:p>
          <w:p>
            <w:pPr>
              <w:spacing w:line="300" w:lineRule="exact"/>
              <w:jc w:val="center"/>
              <w:rPr>
                <w:rFonts w:ascii="宋体" w:cs="宋体"/>
                <w:sz w:val="20"/>
                <w:szCs w:val="20"/>
              </w:rPr>
            </w:pPr>
            <w:r>
              <w:rPr>
                <w:rFonts w:hint="eastAsia" w:ascii="宋体" w:hAnsi="宋体" w:cs="宋体"/>
                <w:sz w:val="20"/>
                <w:szCs w:val="20"/>
              </w:rPr>
              <w:t>执行数</w:t>
            </w:r>
          </w:p>
        </w:tc>
        <w:tc>
          <w:tcPr>
            <w:tcW w:w="555"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分值</w:t>
            </w:r>
          </w:p>
        </w:tc>
        <w:tc>
          <w:tcPr>
            <w:tcW w:w="804"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执行率</w:t>
            </w:r>
          </w:p>
        </w:tc>
        <w:tc>
          <w:tcPr>
            <w:tcW w:w="1067"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得分</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年度资金总额</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15076.68</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15076.68</w:t>
            </w:r>
          </w:p>
        </w:tc>
        <w:tc>
          <w:tcPr>
            <w:tcW w:w="179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15076.68</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804" w:type="dxa"/>
            <w:tcBorders>
              <w:top w:val="nil"/>
              <w:left w:val="nil"/>
              <w:bottom w:val="single" w:color="auto" w:sz="4" w:space="0"/>
              <w:right w:val="single" w:color="auto" w:sz="4" w:space="0"/>
            </w:tcBorders>
            <w:vAlign w:val="center"/>
          </w:tcPr>
          <w:p>
            <w:pPr>
              <w:widowControl/>
              <w:spacing w:line="300" w:lineRule="exact"/>
              <w:ind w:right="-296" w:rightChars="-141"/>
              <w:jc w:val="center"/>
              <w:rPr>
                <w:rFonts w:ascii="宋体" w:cs="宋体"/>
                <w:color w:val="000000"/>
                <w:kern w:val="0"/>
                <w:sz w:val="20"/>
                <w:szCs w:val="20"/>
              </w:rPr>
            </w:pPr>
            <w:r>
              <w:rPr>
                <w:rFonts w:ascii="宋体" w:cs="宋体"/>
                <w:color w:val="000000"/>
                <w:kern w:val="0"/>
                <w:sz w:val="20"/>
                <w:szCs w:val="20"/>
              </w:rPr>
              <w:t>100%</w:t>
            </w:r>
          </w:p>
        </w:tc>
        <w:tc>
          <w:tcPr>
            <w:tcW w:w="1067"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其中：当年财政拨款</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3549.82</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3549.82</w:t>
            </w:r>
          </w:p>
        </w:tc>
        <w:tc>
          <w:tcPr>
            <w:tcW w:w="179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3549.82</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c>
          <w:tcPr>
            <w:tcW w:w="804"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100%</w:t>
            </w:r>
          </w:p>
        </w:tc>
        <w:tc>
          <w:tcPr>
            <w:tcW w:w="1067"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上年结转资金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179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11526.86</w:t>
            </w: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c>
          <w:tcPr>
            <w:tcW w:w="804"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100%</w:t>
            </w:r>
          </w:p>
        </w:tc>
        <w:tc>
          <w:tcPr>
            <w:tcW w:w="1067"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其他资金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79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555"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年度总</w:t>
            </w:r>
          </w:p>
          <w:p>
            <w:pPr>
              <w:widowControl/>
              <w:spacing w:line="300" w:lineRule="exact"/>
              <w:jc w:val="center"/>
              <w:rPr>
                <w:rFonts w:ascii="宋体" w:cs="宋体"/>
                <w:kern w:val="0"/>
                <w:sz w:val="20"/>
                <w:szCs w:val="20"/>
              </w:rPr>
            </w:pPr>
            <w:r>
              <w:rPr>
                <w:rFonts w:hint="eastAsia" w:ascii="宋体" w:hAnsi="宋体" w:cs="宋体"/>
                <w:kern w:val="0"/>
                <w:sz w:val="20"/>
                <w:szCs w:val="20"/>
              </w:rPr>
              <w:t>体目标</w:t>
            </w: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预期目标</w:t>
            </w:r>
          </w:p>
        </w:tc>
        <w:tc>
          <w:tcPr>
            <w:tcW w:w="4225"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trHeight w:val="123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kern w:val="0"/>
                <w:sz w:val="20"/>
                <w:szCs w:val="20"/>
              </w:rPr>
            </w:pP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left"/>
              <w:rPr>
                <w:rFonts w:ascii="宋体" w:cs="宋体"/>
                <w:kern w:val="0"/>
                <w:sz w:val="20"/>
                <w:szCs w:val="20"/>
              </w:rPr>
            </w:pPr>
            <w:r>
              <w:rPr>
                <w:rFonts w:hint="eastAsia" w:ascii="宋体" w:hAnsi="宋体" w:cs="宋体"/>
                <w:sz w:val="18"/>
                <w:szCs w:val="18"/>
              </w:rPr>
              <w:t>根据省厅和市局批复，新增农用地</w:t>
            </w:r>
            <w:r>
              <w:rPr>
                <w:rFonts w:ascii="宋体" w:hAnsi="宋体" w:cs="宋体"/>
                <w:sz w:val="18"/>
                <w:szCs w:val="18"/>
              </w:rPr>
              <w:t>5115.1665</w:t>
            </w:r>
            <w:r>
              <w:rPr>
                <w:rFonts w:hint="eastAsia" w:ascii="宋体" w:hAnsi="宋体" w:cs="宋体"/>
                <w:sz w:val="18"/>
                <w:szCs w:val="18"/>
              </w:rPr>
              <w:t>亩，其中：其他农用地</w:t>
            </w:r>
            <w:r>
              <w:rPr>
                <w:rFonts w:ascii="宋体" w:hAnsi="宋体" w:cs="宋体"/>
                <w:sz w:val="18"/>
                <w:szCs w:val="18"/>
              </w:rPr>
              <w:t>265.4955</w:t>
            </w:r>
            <w:r>
              <w:rPr>
                <w:rFonts w:hint="eastAsia" w:ascii="宋体" w:hAnsi="宋体" w:cs="宋体"/>
                <w:sz w:val="18"/>
                <w:szCs w:val="18"/>
              </w:rPr>
              <w:t>亩，林地</w:t>
            </w:r>
            <w:r>
              <w:rPr>
                <w:rFonts w:ascii="宋体" w:hAnsi="宋体" w:cs="宋体"/>
                <w:sz w:val="18"/>
                <w:szCs w:val="18"/>
              </w:rPr>
              <w:t>2208.8175</w:t>
            </w:r>
            <w:r>
              <w:rPr>
                <w:rFonts w:hint="eastAsia" w:ascii="宋体" w:hAnsi="宋体" w:cs="宋体"/>
                <w:sz w:val="18"/>
                <w:szCs w:val="18"/>
              </w:rPr>
              <w:t>亩，新增耕地</w:t>
            </w:r>
            <w:r>
              <w:rPr>
                <w:rFonts w:ascii="宋体" w:hAnsi="宋体" w:cs="宋体"/>
                <w:sz w:val="18"/>
                <w:szCs w:val="18"/>
              </w:rPr>
              <w:t>2655.8535</w:t>
            </w:r>
            <w:r>
              <w:rPr>
                <w:rFonts w:hint="eastAsia" w:ascii="宋体" w:hAnsi="宋体" w:cs="宋体"/>
                <w:sz w:val="18"/>
                <w:szCs w:val="18"/>
              </w:rPr>
              <w:t>亩（水田</w:t>
            </w:r>
            <w:r>
              <w:rPr>
                <w:rFonts w:ascii="宋体" w:hAnsi="宋体" w:cs="宋体"/>
                <w:sz w:val="18"/>
                <w:szCs w:val="18"/>
              </w:rPr>
              <w:t>1115.7030</w:t>
            </w:r>
            <w:r>
              <w:rPr>
                <w:rFonts w:hint="eastAsia" w:ascii="宋体" w:hAnsi="宋体" w:cs="宋体"/>
                <w:sz w:val="18"/>
                <w:szCs w:val="18"/>
              </w:rPr>
              <w:t>亩、旱土</w:t>
            </w:r>
            <w:r>
              <w:rPr>
                <w:rFonts w:ascii="宋体" w:hAnsi="宋体" w:cs="宋体"/>
                <w:sz w:val="18"/>
                <w:szCs w:val="18"/>
              </w:rPr>
              <w:t>1540.1505</w:t>
            </w:r>
            <w:r>
              <w:rPr>
                <w:rFonts w:hint="eastAsia" w:ascii="宋体" w:hAnsi="宋体" w:cs="宋体"/>
                <w:sz w:val="18"/>
                <w:szCs w:val="18"/>
              </w:rPr>
              <w:t>亩）</w:t>
            </w:r>
          </w:p>
        </w:tc>
        <w:tc>
          <w:tcPr>
            <w:tcW w:w="4225"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sz w:val="18"/>
                <w:szCs w:val="18"/>
              </w:rPr>
              <w:t>根据省厅指标确认，实际完成新增农用地</w:t>
            </w:r>
            <w:r>
              <w:rPr>
                <w:rFonts w:ascii="宋体" w:hAnsi="宋体" w:cs="宋体"/>
                <w:sz w:val="18"/>
                <w:szCs w:val="18"/>
              </w:rPr>
              <w:t>4606.5045</w:t>
            </w:r>
            <w:r>
              <w:rPr>
                <w:rFonts w:hint="eastAsia" w:ascii="宋体" w:hAnsi="宋体" w:cs="宋体"/>
                <w:sz w:val="18"/>
                <w:szCs w:val="18"/>
              </w:rPr>
              <w:t>亩，其中：其他农用地</w:t>
            </w:r>
            <w:r>
              <w:rPr>
                <w:rFonts w:ascii="宋体" w:hAnsi="宋体" w:cs="宋体"/>
                <w:sz w:val="18"/>
                <w:szCs w:val="18"/>
              </w:rPr>
              <w:t>387.6300</w:t>
            </w:r>
            <w:r>
              <w:rPr>
                <w:rFonts w:hint="eastAsia" w:ascii="宋体" w:hAnsi="宋体" w:cs="宋体"/>
                <w:sz w:val="18"/>
                <w:szCs w:val="18"/>
              </w:rPr>
              <w:t>亩，林地</w:t>
            </w:r>
            <w:r>
              <w:rPr>
                <w:rFonts w:ascii="宋体" w:hAnsi="宋体" w:cs="宋体"/>
                <w:sz w:val="18"/>
                <w:szCs w:val="18"/>
              </w:rPr>
              <w:t>2758.5735</w:t>
            </w:r>
            <w:r>
              <w:rPr>
                <w:rFonts w:hint="eastAsia" w:ascii="宋体" w:hAnsi="宋体" w:cs="宋体"/>
                <w:sz w:val="18"/>
                <w:szCs w:val="18"/>
              </w:rPr>
              <w:t>亩，新增耕地</w:t>
            </w:r>
            <w:r>
              <w:rPr>
                <w:rFonts w:ascii="宋体" w:hAnsi="宋体" w:cs="宋体"/>
                <w:sz w:val="18"/>
                <w:szCs w:val="18"/>
              </w:rPr>
              <w:t>1460.3001</w:t>
            </w:r>
            <w:r>
              <w:rPr>
                <w:rFonts w:hint="eastAsia" w:ascii="宋体" w:hAnsi="宋体" w:cs="宋体"/>
                <w:sz w:val="18"/>
                <w:szCs w:val="18"/>
              </w:rPr>
              <w:t>亩（水田</w:t>
            </w:r>
            <w:r>
              <w:rPr>
                <w:rFonts w:ascii="宋体" w:hAnsi="宋体" w:cs="宋体"/>
                <w:sz w:val="18"/>
                <w:szCs w:val="18"/>
              </w:rPr>
              <w:t>743.8440</w:t>
            </w:r>
            <w:r>
              <w:rPr>
                <w:rFonts w:hint="eastAsia" w:ascii="宋体" w:hAnsi="宋体" w:cs="宋体"/>
                <w:sz w:val="18"/>
                <w:szCs w:val="18"/>
              </w:rPr>
              <w:t>亩，旱土</w:t>
            </w:r>
            <w:r>
              <w:rPr>
                <w:rFonts w:ascii="宋体" w:hAnsi="宋体" w:cs="宋体"/>
                <w:sz w:val="18"/>
                <w:szCs w:val="18"/>
              </w:rPr>
              <w:t>716.4570</w:t>
            </w:r>
            <w:r>
              <w:rPr>
                <w:rFonts w:hint="eastAsia" w:ascii="宋体" w:hAnsi="宋体" w:cs="宋体"/>
                <w:sz w:val="18"/>
                <w:szCs w:val="18"/>
              </w:rPr>
              <w:t>亩）</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一级</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完成值</w:t>
            </w:r>
          </w:p>
        </w:tc>
        <w:tc>
          <w:tcPr>
            <w:tcW w:w="55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分值</w:t>
            </w:r>
          </w:p>
        </w:tc>
        <w:tc>
          <w:tcPr>
            <w:tcW w:w="80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得分</w:t>
            </w:r>
          </w:p>
        </w:tc>
        <w:tc>
          <w:tcPr>
            <w:tcW w:w="10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偏差原因</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分析及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改进措施</w:t>
            </w: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产出</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r>
              <w:rPr>
                <w:rFonts w:hint="eastAsia" w:ascii="宋体" w:hAnsi="宋体" w:cs="宋体"/>
                <w:color w:val="000000"/>
                <w:kern w:val="0"/>
                <w:sz w:val="20"/>
                <w:szCs w:val="20"/>
              </w:rPr>
              <w:t>分</w:t>
            </w:r>
            <w:r>
              <w:rPr>
                <w:rFonts w:ascii="宋体" w:hAnsi="宋体" w:cs="宋体"/>
                <w:color w:val="000000"/>
                <w:kern w:val="0"/>
                <w:sz w:val="20"/>
                <w:szCs w:val="20"/>
              </w:rPr>
              <w:t>)</w:t>
            </w: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新增水田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1115.703</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743.8440</w:t>
            </w:r>
            <w:r>
              <w:rPr>
                <w:rFonts w:hint="eastAsia" w:ascii="宋体" w:hAnsi="宋体" w:cs="宋体"/>
                <w:sz w:val="18"/>
                <w:szCs w:val="18"/>
              </w:rPr>
              <w:t>亩</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p>
        </w:tc>
        <w:tc>
          <w:tcPr>
            <w:tcW w:w="804"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48</w:t>
            </w:r>
          </w:p>
        </w:tc>
        <w:tc>
          <w:tcPr>
            <w:tcW w:w="1067"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部分原住宅户主不同意拆迁</w:t>
            </w: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新增旱土</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1540.1505</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716.4570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新增林地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2208.8175</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2758.5735</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495"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新增其他</w:t>
            </w:r>
          </w:p>
          <w:p>
            <w:pPr>
              <w:spacing w:line="280" w:lineRule="exact"/>
              <w:jc w:val="center"/>
              <w:rPr>
                <w:rFonts w:ascii="宋体" w:cs="宋体"/>
                <w:sz w:val="20"/>
                <w:szCs w:val="20"/>
              </w:rPr>
            </w:pPr>
            <w:r>
              <w:rPr>
                <w:rFonts w:hint="eastAsia" w:ascii="宋体" w:hAnsi="宋体" w:cs="宋体"/>
                <w:sz w:val="20"/>
                <w:szCs w:val="20"/>
              </w:rPr>
              <w:t>农用地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265.4955</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hAnsi="宋体" w:cs="宋体"/>
                <w:sz w:val="18"/>
                <w:szCs w:val="18"/>
              </w:rPr>
              <w:t>387.6300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新修道路</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17.66</w:t>
            </w:r>
            <w:r>
              <w:rPr>
                <w:rFonts w:hint="eastAsia" w:ascii="宋体" w:cs="宋体"/>
                <w:kern w:val="0"/>
                <w:sz w:val="20"/>
                <w:szCs w:val="20"/>
              </w:rPr>
              <w:t>公里</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15.86</w:t>
            </w:r>
            <w:r>
              <w:rPr>
                <w:rFonts w:hint="eastAsia" w:ascii="宋体" w:cs="宋体"/>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新修沟渠</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60.03</w:t>
            </w:r>
            <w:r>
              <w:rPr>
                <w:rFonts w:hint="eastAsia" w:ascii="宋体" w:cs="宋体"/>
                <w:kern w:val="0"/>
                <w:sz w:val="20"/>
                <w:szCs w:val="20"/>
              </w:rPr>
              <w:t>公里</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29.65</w:t>
            </w:r>
            <w:r>
              <w:rPr>
                <w:rFonts w:hint="eastAsia" w:ascii="宋体" w:cs="宋体"/>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新增挡土墙</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5.81</w:t>
            </w:r>
            <w:r>
              <w:rPr>
                <w:rFonts w:hint="eastAsia" w:ascii="宋体" w:cs="宋体"/>
                <w:kern w:val="0"/>
                <w:sz w:val="20"/>
                <w:szCs w:val="20"/>
              </w:rPr>
              <w:t>公里</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3.52</w:t>
            </w:r>
            <w:r>
              <w:rPr>
                <w:rFonts w:hint="eastAsia" w:ascii="宋体" w:cs="宋体"/>
                <w:kern w:val="0"/>
                <w:sz w:val="20"/>
                <w:szCs w:val="20"/>
              </w:rPr>
              <w:t>公里</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新修篱笆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21344.32</w:t>
            </w:r>
            <w:r>
              <w:rPr>
                <w:rFonts w:hint="eastAsia" w:ascii="宋体" w:cs="宋体"/>
                <w:kern w:val="0"/>
                <w:sz w:val="20"/>
                <w:szCs w:val="20"/>
              </w:rPr>
              <w:t>米</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14571.26</w:t>
            </w:r>
            <w:r>
              <w:rPr>
                <w:rFonts w:hint="eastAsia" w:ascii="宋体" w:cs="宋体"/>
                <w:kern w:val="0"/>
                <w:sz w:val="20"/>
                <w:szCs w:val="20"/>
              </w:rPr>
              <w:t>米</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种植水稻</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sz w:val="18"/>
                <w:szCs w:val="18"/>
              </w:rPr>
              <w:t>1115.7030</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sz w:val="18"/>
                <w:szCs w:val="18"/>
              </w:rPr>
              <w:t>743.8440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种植玉米</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924.0903</w:t>
            </w:r>
            <w:r>
              <w:rPr>
                <w:rFonts w:hint="eastAsia" w:ascii="宋体" w:cs="宋体"/>
                <w:color w:val="000000"/>
                <w:kern w:val="0"/>
                <w:sz w:val="20"/>
                <w:szCs w:val="20"/>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429.8742</w:t>
            </w:r>
            <w:r>
              <w:rPr>
                <w:rFonts w:hint="eastAsia" w:ascii="宋体" w:cs="宋体"/>
                <w:color w:val="000000"/>
                <w:kern w:val="0"/>
                <w:sz w:val="20"/>
                <w:szCs w:val="20"/>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20"/>
                <w:szCs w:val="20"/>
              </w:rPr>
            </w:pPr>
            <w:r>
              <w:rPr>
                <w:rFonts w:hint="eastAsia" w:ascii="宋体" w:hAnsi="宋体" w:cs="宋体"/>
                <w:sz w:val="20"/>
                <w:szCs w:val="20"/>
              </w:rPr>
              <w:t>种植蔬菜</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616.0602</w:t>
            </w:r>
            <w:r>
              <w:rPr>
                <w:rFonts w:hint="eastAsia" w:ascii="宋体" w:cs="宋体"/>
                <w:color w:val="000000"/>
                <w:kern w:val="0"/>
                <w:sz w:val="20"/>
                <w:szCs w:val="20"/>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286.5828</w:t>
            </w:r>
            <w:r>
              <w:rPr>
                <w:rFonts w:hint="eastAsia" w:ascii="宋体" w:cs="宋体"/>
                <w:color w:val="000000"/>
                <w:kern w:val="0"/>
                <w:sz w:val="20"/>
                <w:szCs w:val="20"/>
              </w:rPr>
              <w:t>亩</w:t>
            </w:r>
          </w:p>
        </w:tc>
        <w:tc>
          <w:tcPr>
            <w:tcW w:w="55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vMerge w:val="restart"/>
            <w:tcBorders>
              <w:top w:val="single" w:color="auto" w:sz="4" w:space="0"/>
              <w:left w:val="nil"/>
              <w:right w:val="single" w:color="auto" w:sz="4" w:space="0"/>
            </w:tcBorders>
            <w:vAlign w:val="center"/>
          </w:tcPr>
          <w:p>
            <w:pPr>
              <w:spacing w:line="300" w:lineRule="exact"/>
              <w:jc w:val="center"/>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工程验收</w:t>
            </w:r>
            <w:r>
              <w:rPr>
                <w:rFonts w:ascii="宋体" w:hAnsi="宋体" w:cs="宋体"/>
                <w:sz w:val="18"/>
                <w:szCs w:val="18"/>
              </w:rPr>
              <w:t xml:space="preserve">          </w:t>
            </w:r>
            <w:r>
              <w:rPr>
                <w:rFonts w:hint="eastAsia" w:ascii="宋体" w:hAnsi="宋体" w:cs="宋体"/>
                <w:sz w:val="18"/>
                <w:szCs w:val="18"/>
              </w:rPr>
              <w:t>合格率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工程完成</w:t>
            </w:r>
            <w:r>
              <w:rPr>
                <w:rFonts w:ascii="宋体" w:hAnsi="宋体" w:cs="宋体"/>
                <w:sz w:val="18"/>
                <w:szCs w:val="18"/>
              </w:rPr>
              <w:t xml:space="preserve">           </w:t>
            </w:r>
            <w:r>
              <w:rPr>
                <w:rFonts w:hint="eastAsia" w:ascii="宋体" w:hAnsi="宋体" w:cs="宋体"/>
                <w:sz w:val="18"/>
                <w:szCs w:val="18"/>
              </w:rPr>
              <w:t>及时率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玉米补助标准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27.72</w:t>
            </w:r>
            <w:r>
              <w:rPr>
                <w:rFonts w:hint="eastAsia" w:ascii="宋体" w:cs="宋体"/>
                <w:color w:val="000000"/>
                <w:kern w:val="0"/>
                <w:sz w:val="20"/>
                <w:szCs w:val="20"/>
              </w:rPr>
              <w:t>万元</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12.90</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蔬菜补助标准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18.48</w:t>
            </w:r>
            <w:r>
              <w:rPr>
                <w:rFonts w:hint="eastAsia" w:ascii="宋体" w:cs="宋体"/>
                <w:color w:val="000000"/>
                <w:kern w:val="0"/>
                <w:sz w:val="20"/>
                <w:szCs w:val="20"/>
              </w:rPr>
              <w:t>万元</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8.60</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color w:val="000000"/>
                <w:kern w:val="0"/>
                <w:sz w:val="20"/>
                <w:szCs w:val="20"/>
              </w:rPr>
            </w:pPr>
            <w:r>
              <w:rPr>
                <w:rFonts w:hint="eastAsia" w:ascii="宋体" w:hAnsi="宋体" w:cs="宋体"/>
                <w:sz w:val="18"/>
                <w:szCs w:val="18"/>
              </w:rPr>
              <w:t>水稻补助标准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55.79</w:t>
            </w:r>
            <w:r>
              <w:rPr>
                <w:rFonts w:hint="eastAsia" w:ascii="宋体" w:cs="宋体"/>
                <w:color w:val="000000"/>
                <w:kern w:val="0"/>
                <w:sz w:val="20"/>
                <w:szCs w:val="20"/>
              </w:rPr>
              <w:t>万元</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37.19</w:t>
            </w:r>
            <w:r>
              <w:rPr>
                <w:rFonts w:hint="eastAsia" w:ascii="宋体" w:cs="宋体"/>
                <w:color w:val="000000"/>
                <w:kern w:val="0"/>
                <w:sz w:val="20"/>
                <w:szCs w:val="20"/>
              </w:rPr>
              <w:t>万元</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kern w:val="0"/>
                <w:sz w:val="20"/>
                <w:szCs w:val="20"/>
              </w:rPr>
            </w:pPr>
            <w:r>
              <w:rPr>
                <w:rFonts w:hint="eastAsia" w:ascii="宋体" w:hAnsi="宋体" w:cs="宋体"/>
                <w:sz w:val="18"/>
                <w:szCs w:val="18"/>
              </w:rPr>
              <w:t>复垦费等</w:t>
            </w:r>
            <w:r>
              <w:rPr>
                <w:rFonts w:ascii="宋体" w:hAnsi="宋体" w:cs="宋体"/>
                <w:sz w:val="18"/>
                <w:szCs w:val="18"/>
              </w:rPr>
              <w:t xml:space="preserve">         </w:t>
            </w:r>
            <w:r>
              <w:rPr>
                <w:rFonts w:hint="eastAsia" w:ascii="宋体" w:hAnsi="宋体" w:cs="宋体"/>
                <w:sz w:val="18"/>
                <w:szCs w:val="18"/>
              </w:rPr>
              <w:t>相关费用</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15374.9402</w:t>
            </w:r>
            <w:r>
              <w:rPr>
                <w:rFonts w:hint="eastAsia" w:ascii="宋体" w:cs="宋体"/>
                <w:kern w:val="0"/>
                <w:sz w:val="20"/>
                <w:szCs w:val="20"/>
              </w:rPr>
              <w:t>万元</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ascii="宋体" w:cs="宋体"/>
                <w:kern w:val="0"/>
                <w:sz w:val="20"/>
                <w:szCs w:val="20"/>
              </w:rPr>
              <w:t>15374.9402</w:t>
            </w:r>
            <w:r>
              <w:rPr>
                <w:rFonts w:hint="eastAsia" w:ascii="宋体" w:cs="宋体"/>
                <w:kern w:val="0"/>
                <w:sz w:val="20"/>
                <w:szCs w:val="20"/>
              </w:rPr>
              <w:t>万元</w:t>
            </w:r>
          </w:p>
        </w:tc>
        <w:tc>
          <w:tcPr>
            <w:tcW w:w="555"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经济效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sz w:val="18"/>
                <w:szCs w:val="18"/>
              </w:rPr>
              <w:t>新增经济效益</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FF0000"/>
                <w:kern w:val="0"/>
                <w:sz w:val="20"/>
                <w:szCs w:val="20"/>
              </w:rPr>
            </w:pPr>
            <w:r>
              <w:rPr>
                <w:rFonts w:ascii="宋体" w:hAnsi="宋体" w:cs="宋体"/>
                <w:kern w:val="0"/>
                <w:sz w:val="20"/>
                <w:szCs w:val="20"/>
              </w:rPr>
              <w:t>307.27</w:t>
            </w:r>
            <w:r>
              <w:rPr>
                <w:rFonts w:hint="eastAsia" w:ascii="宋体" w:hAnsi="宋体" w:cs="宋体"/>
                <w:kern w:val="0"/>
                <w:sz w:val="20"/>
                <w:szCs w:val="20"/>
              </w:rPr>
              <w:t>万元</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FF0000"/>
                <w:kern w:val="0"/>
                <w:sz w:val="20"/>
                <w:szCs w:val="20"/>
              </w:rPr>
            </w:pPr>
            <w:r>
              <w:rPr>
                <w:rFonts w:ascii="宋体" w:hAnsi="宋体" w:cs="宋体"/>
                <w:kern w:val="0"/>
                <w:sz w:val="20"/>
                <w:szCs w:val="20"/>
              </w:rPr>
              <w:t>259.99</w:t>
            </w:r>
            <w:r>
              <w:rPr>
                <w:rFonts w:hint="eastAsia" w:ascii="宋体" w:hAnsi="宋体" w:cs="宋体"/>
                <w:kern w:val="0"/>
                <w:sz w:val="20"/>
                <w:szCs w:val="20"/>
              </w:rPr>
              <w:t>万元</w:t>
            </w:r>
          </w:p>
        </w:tc>
        <w:tc>
          <w:tcPr>
            <w:tcW w:w="55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30</w:t>
            </w:r>
          </w:p>
        </w:tc>
        <w:tc>
          <w:tcPr>
            <w:tcW w:w="804"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30</w:t>
            </w:r>
          </w:p>
        </w:tc>
        <w:tc>
          <w:tcPr>
            <w:tcW w:w="1067"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restart"/>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社会效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新增耕地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sz w:val="18"/>
                <w:szCs w:val="18"/>
              </w:rPr>
            </w:pPr>
            <w:r>
              <w:rPr>
                <w:rFonts w:hint="eastAsia" w:ascii="宋体" w:hAnsi="宋体" w:cs="宋体"/>
                <w:kern w:val="0"/>
                <w:sz w:val="18"/>
                <w:szCs w:val="18"/>
              </w:rPr>
              <w:t>水田</w:t>
            </w:r>
            <w:r>
              <w:rPr>
                <w:rFonts w:ascii="宋体" w:hAnsi="宋体" w:cs="宋体"/>
                <w:sz w:val="18"/>
                <w:szCs w:val="18"/>
              </w:rPr>
              <w:t>1115.7030</w:t>
            </w:r>
            <w:r>
              <w:rPr>
                <w:rFonts w:hint="eastAsia" w:ascii="宋体" w:hAnsi="宋体" w:cs="宋体"/>
                <w:sz w:val="18"/>
                <w:szCs w:val="18"/>
              </w:rPr>
              <w:t>亩</w:t>
            </w:r>
          </w:p>
          <w:p>
            <w:pPr>
              <w:widowControl/>
              <w:spacing w:line="300" w:lineRule="exact"/>
              <w:jc w:val="left"/>
              <w:rPr>
                <w:rFonts w:ascii="宋体" w:cs="宋体"/>
                <w:kern w:val="0"/>
                <w:sz w:val="18"/>
                <w:szCs w:val="18"/>
              </w:rPr>
            </w:pPr>
            <w:r>
              <w:rPr>
                <w:rFonts w:hint="eastAsia" w:ascii="宋体" w:hAnsi="宋体" w:cs="宋体"/>
                <w:sz w:val="18"/>
                <w:szCs w:val="18"/>
              </w:rPr>
              <w:t>旱土</w:t>
            </w:r>
            <w:r>
              <w:rPr>
                <w:rFonts w:ascii="宋体" w:hAnsi="宋体" w:cs="宋体"/>
                <w:sz w:val="18"/>
                <w:szCs w:val="18"/>
              </w:rPr>
              <w:t>1540.1505</w:t>
            </w:r>
            <w:r>
              <w:rPr>
                <w:rFonts w:hint="eastAsia" w:ascii="宋体" w:hAnsi="宋体" w:cs="宋体"/>
                <w:sz w:val="18"/>
                <w:szCs w:val="18"/>
              </w:rPr>
              <w:t>亩</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sz w:val="18"/>
                <w:szCs w:val="18"/>
              </w:rPr>
            </w:pPr>
            <w:r>
              <w:rPr>
                <w:rFonts w:hint="eastAsia" w:ascii="宋体" w:hAnsi="宋体" w:cs="宋体"/>
                <w:kern w:val="0"/>
                <w:sz w:val="18"/>
                <w:szCs w:val="18"/>
              </w:rPr>
              <w:t>水田</w:t>
            </w:r>
            <w:r>
              <w:rPr>
                <w:rFonts w:ascii="宋体" w:hAnsi="宋体" w:cs="宋体"/>
                <w:sz w:val="18"/>
                <w:szCs w:val="18"/>
              </w:rPr>
              <w:t>743.8440</w:t>
            </w:r>
            <w:r>
              <w:rPr>
                <w:rFonts w:hint="eastAsia" w:ascii="宋体" w:hAnsi="宋体" w:cs="宋体"/>
                <w:sz w:val="18"/>
                <w:szCs w:val="18"/>
              </w:rPr>
              <w:t>亩</w:t>
            </w:r>
          </w:p>
          <w:p>
            <w:pPr>
              <w:widowControl/>
              <w:spacing w:line="300" w:lineRule="exact"/>
              <w:jc w:val="left"/>
              <w:rPr>
                <w:rFonts w:ascii="宋体" w:cs="宋体"/>
                <w:kern w:val="0"/>
                <w:sz w:val="18"/>
                <w:szCs w:val="18"/>
              </w:rPr>
            </w:pPr>
            <w:r>
              <w:rPr>
                <w:rFonts w:hint="eastAsia" w:ascii="宋体" w:hAnsi="宋体" w:cs="宋体"/>
                <w:sz w:val="18"/>
                <w:szCs w:val="18"/>
              </w:rPr>
              <w:t>旱土</w:t>
            </w:r>
            <w:r>
              <w:rPr>
                <w:rFonts w:ascii="宋体" w:hAnsi="宋体" w:cs="宋体"/>
                <w:sz w:val="18"/>
                <w:szCs w:val="18"/>
              </w:rPr>
              <w:t>716.4570</w:t>
            </w:r>
            <w:r>
              <w:rPr>
                <w:rFonts w:hint="eastAsia" w:ascii="宋体" w:hAnsi="宋体" w:cs="宋体"/>
                <w:sz w:val="18"/>
                <w:szCs w:val="18"/>
              </w:rPr>
              <w:t>亩</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915"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ascii="宋体" w:cs="宋体"/>
                <w:sz w:val="18"/>
                <w:szCs w:val="18"/>
              </w:rPr>
            </w:pPr>
            <w:r>
              <w:rPr>
                <w:rFonts w:hint="eastAsia" w:ascii="宋体" w:hAnsi="宋体" w:cs="宋体"/>
                <w:sz w:val="18"/>
                <w:szCs w:val="18"/>
              </w:rPr>
              <w:t>促进地区经济发展，维护社会安定，缩短村民出行时间，提高了生活生产便利。</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7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55"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生态效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生态功能增加</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土地侵蚀</w:t>
            </w:r>
            <w:r>
              <w:rPr>
                <w:rFonts w:ascii="宋体" w:hAnsi="宋体" w:cs="宋体"/>
                <w:sz w:val="18"/>
                <w:szCs w:val="18"/>
              </w:rPr>
              <w:t xml:space="preserve">       </w:t>
            </w:r>
            <w:r>
              <w:rPr>
                <w:rFonts w:hint="eastAsia" w:ascii="宋体" w:hAnsi="宋体" w:cs="宋体"/>
                <w:sz w:val="18"/>
                <w:szCs w:val="18"/>
              </w:rPr>
              <w:t>能力降低</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土地侵蚀</w:t>
            </w:r>
            <w:r>
              <w:rPr>
                <w:rFonts w:ascii="宋体" w:hAnsi="宋体" w:cs="宋体"/>
                <w:sz w:val="18"/>
                <w:szCs w:val="18"/>
              </w:rPr>
              <w:t xml:space="preserve">            </w:t>
            </w:r>
            <w:r>
              <w:rPr>
                <w:rFonts w:hint="eastAsia" w:ascii="宋体" w:hAnsi="宋体" w:cs="宋体"/>
                <w:sz w:val="18"/>
                <w:szCs w:val="18"/>
              </w:rPr>
              <w:t>能力降低</w:t>
            </w:r>
          </w:p>
        </w:tc>
        <w:tc>
          <w:tcPr>
            <w:tcW w:w="55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804"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115" w:hRule="atLeast"/>
          <w:jc w:val="center"/>
        </w:trPr>
        <w:tc>
          <w:tcPr>
            <w:tcW w:w="1178" w:type="dxa"/>
            <w:vMerge w:val="continue"/>
            <w:tcBorders>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98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可持续影响指标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cs="宋体"/>
                <w:sz w:val="18"/>
                <w:szCs w:val="18"/>
              </w:rPr>
            </w:pPr>
            <w:r>
              <w:rPr>
                <w:rFonts w:hint="eastAsia" w:ascii="宋体" w:hAnsi="宋体" w:cs="宋体"/>
                <w:sz w:val="18"/>
                <w:szCs w:val="18"/>
              </w:rPr>
              <w:t>保证耕地的生态平衡和可持续发展</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17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55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804"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067"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112" w:hRule="atLeast"/>
          <w:jc w:val="center"/>
        </w:trPr>
        <w:tc>
          <w:tcPr>
            <w:tcW w:w="1178" w:type="dxa"/>
            <w:vMerge w:val="continue"/>
            <w:tcBorders>
              <w:left w:val="single" w:color="auto" w:sz="4" w:space="0"/>
              <w:right w:val="single" w:color="auto" w:sz="4" w:space="0"/>
            </w:tcBorders>
            <w:vAlign w:val="center"/>
          </w:tcPr>
          <w:p>
            <w:pPr>
              <w:spacing w:line="300" w:lineRule="exact"/>
              <w:jc w:val="left"/>
              <w:rPr>
                <w:rFonts w:ascii="宋体" w:cs="宋体"/>
                <w:color w:val="000000"/>
                <w:kern w:val="0"/>
                <w:sz w:val="20"/>
                <w:szCs w:val="20"/>
              </w:rPr>
            </w:pPr>
          </w:p>
        </w:tc>
        <w:tc>
          <w:tcPr>
            <w:tcW w:w="985" w:type="dxa"/>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满意度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分）</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服务对象满意度指标</w:t>
            </w:r>
          </w:p>
        </w:tc>
        <w:tc>
          <w:tcPr>
            <w:tcW w:w="1425" w:type="dxa"/>
            <w:gridSpan w:val="2"/>
            <w:tcBorders>
              <w:top w:val="single" w:color="auto" w:sz="4" w:space="0"/>
              <w:left w:val="nil"/>
              <w:right w:val="single" w:color="auto" w:sz="4" w:space="0"/>
            </w:tcBorders>
            <w:vAlign w:val="center"/>
          </w:tcPr>
          <w:p>
            <w:pPr>
              <w:widowControl/>
              <w:spacing w:line="280" w:lineRule="exact"/>
              <w:jc w:val="center"/>
              <w:textAlignment w:val="center"/>
              <w:rPr>
                <w:rFonts w:ascii="宋体" w:cs="宋体"/>
                <w:sz w:val="20"/>
                <w:szCs w:val="20"/>
              </w:rPr>
            </w:pPr>
            <w:r>
              <w:rPr>
                <w:rFonts w:hint="eastAsia" w:ascii="宋体" w:hAnsi="宋体" w:cs="宋体"/>
                <w:sz w:val="18"/>
                <w:szCs w:val="18"/>
              </w:rPr>
              <w:t>满意</w:t>
            </w:r>
          </w:p>
        </w:tc>
        <w:tc>
          <w:tcPr>
            <w:tcW w:w="1670" w:type="dxa"/>
            <w:tcBorders>
              <w:top w:val="nil"/>
              <w:left w:val="nil"/>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1799"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555"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w:t>
            </w:r>
          </w:p>
        </w:tc>
        <w:tc>
          <w:tcPr>
            <w:tcW w:w="804"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1067" w:type="dxa"/>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567" w:hRule="atLeast"/>
          <w:jc w:val="center"/>
        </w:trPr>
        <w:tc>
          <w:tcPr>
            <w:tcW w:w="8097" w:type="dxa"/>
            <w:gridSpan w:val="7"/>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总分</w:t>
            </w:r>
          </w:p>
        </w:tc>
        <w:tc>
          <w:tcPr>
            <w:tcW w:w="555"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804"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98</w:t>
            </w:r>
          </w:p>
        </w:tc>
        <w:tc>
          <w:tcPr>
            <w:tcW w:w="1067" w:type="dxa"/>
            <w:tcBorders>
              <w:top w:val="nil"/>
              <w:left w:val="nil"/>
              <w:bottom w:val="nil"/>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015" w:hRule="atLeast"/>
          <w:jc w:val="center"/>
        </w:trPr>
        <w:tc>
          <w:tcPr>
            <w:tcW w:w="3346"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归口管理业务股室审核意见</w:t>
            </w:r>
          </w:p>
        </w:tc>
        <w:tc>
          <w:tcPr>
            <w:tcW w:w="7177"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bl>
    <w:p>
      <w:pPr>
        <w:spacing w:line="300" w:lineRule="exact"/>
        <w:jc w:val="left"/>
        <w:rPr>
          <w:rFonts w:hint="eastAsia" w:ascii="宋体" w:cs="宋体"/>
          <w:sz w:val="21"/>
          <w:szCs w:val="21"/>
        </w:rPr>
        <w:sectPr>
          <w:pgSz w:w="11906" w:h="16838"/>
          <w:pgMar w:top="1440" w:right="1800" w:bottom="1440" w:left="1800" w:header="851" w:footer="992" w:gutter="0"/>
          <w:cols w:space="425" w:num="1"/>
          <w:docGrid w:type="lines" w:linePitch="312" w:charSpace="0"/>
        </w:sectPr>
      </w:pPr>
      <w:r>
        <w:rPr>
          <w:rFonts w:hint="eastAsia" w:ascii="宋体" w:hAnsi="宋体" w:cs="宋体"/>
          <w:sz w:val="21"/>
          <w:szCs w:val="21"/>
        </w:rPr>
        <w:t>填表人：何欣昕</w:t>
      </w:r>
      <w:r>
        <w:rPr>
          <w:rFonts w:hint="eastAsia" w:ascii="宋体" w:hAnsi="宋体" w:cs="宋体"/>
          <w:sz w:val="21"/>
          <w:szCs w:val="21"/>
          <w:lang w:eastAsia="zh-CN"/>
        </w:rPr>
        <w:t>、</w:t>
      </w:r>
      <w:r>
        <w:rPr>
          <w:rFonts w:hint="eastAsia" w:ascii="宋体" w:hAnsi="宋体" w:cs="宋体"/>
          <w:sz w:val="21"/>
          <w:szCs w:val="21"/>
        </w:rPr>
        <w:t>唐丽</w:t>
      </w:r>
      <w:r>
        <w:rPr>
          <w:rFonts w:hint="eastAsia" w:ascii="宋体" w:hAnsi="宋体" w:cs="宋体"/>
          <w:sz w:val="21"/>
          <w:szCs w:val="21"/>
          <w:lang w:eastAsia="zh-CN"/>
        </w:rPr>
        <w:t>红</w:t>
      </w:r>
      <w:r>
        <w:rPr>
          <w:rFonts w:hint="eastAsia" w:ascii="宋体" w:hAnsi="宋体" w:cs="宋体"/>
          <w:sz w:val="21"/>
          <w:szCs w:val="21"/>
          <w:lang w:val="en-US" w:eastAsia="zh-CN"/>
        </w:rPr>
        <w:t xml:space="preserve"> </w:t>
      </w:r>
      <w:r>
        <w:rPr>
          <w:rFonts w:hint="eastAsia" w:ascii="宋体" w:hAnsi="宋体" w:cs="宋体"/>
          <w:sz w:val="21"/>
          <w:szCs w:val="21"/>
          <w:lang w:eastAsia="zh-CN"/>
        </w:rPr>
        <w:t>填</w:t>
      </w:r>
      <w:r>
        <w:rPr>
          <w:rFonts w:hint="eastAsia" w:ascii="宋体" w:hAnsi="宋体" w:cs="宋体"/>
          <w:sz w:val="21"/>
          <w:szCs w:val="21"/>
        </w:rPr>
        <w:t>报日期：</w:t>
      </w:r>
      <w:r>
        <w:rPr>
          <w:rFonts w:hint="eastAsia" w:ascii="宋体" w:hAnsi="宋体" w:cs="宋体"/>
          <w:sz w:val="21"/>
          <w:szCs w:val="21"/>
          <w:lang w:val="en-US" w:eastAsia="zh-CN"/>
        </w:rPr>
        <w:t xml:space="preserve">  </w:t>
      </w:r>
      <w:r>
        <w:rPr>
          <w:rFonts w:hint="eastAsia" w:ascii="宋体" w:hAnsi="宋体" w:cs="宋体"/>
          <w:sz w:val="21"/>
          <w:szCs w:val="21"/>
          <w:lang w:eastAsia="zh-CN"/>
        </w:rPr>
        <w:t>联</w:t>
      </w:r>
      <w:r>
        <w:rPr>
          <w:rFonts w:hint="eastAsia" w:ascii="宋体" w:hAnsi="宋体" w:cs="宋体"/>
          <w:sz w:val="21"/>
          <w:szCs w:val="21"/>
        </w:rPr>
        <w:t>系电话：</w:t>
      </w:r>
      <w:r>
        <w:rPr>
          <w:rFonts w:ascii="宋体" w:hAnsi="宋体" w:cs="宋体"/>
          <w:sz w:val="21"/>
          <w:szCs w:val="21"/>
        </w:rPr>
        <w:t>22027832</w:t>
      </w:r>
      <w:r>
        <w:rPr>
          <w:rFonts w:hint="eastAsia" w:ascii="宋体" w:hAnsi="宋体" w:cs="宋体"/>
          <w:sz w:val="21"/>
          <w:szCs w:val="21"/>
          <w:lang w:val="en-US" w:eastAsia="zh-CN"/>
        </w:rPr>
        <w:t xml:space="preserve"> </w:t>
      </w:r>
      <w:r>
        <w:rPr>
          <w:rFonts w:hint="eastAsia" w:ascii="宋体" w:hAnsi="宋体" w:cs="宋体"/>
          <w:sz w:val="21"/>
          <w:szCs w:val="21"/>
        </w:rPr>
        <w:t>单位负责人签字：</w:t>
      </w:r>
      <w:r>
        <w:rPr>
          <w:rFonts w:hint="eastAsia" w:ascii="宋体" w:cs="宋体"/>
          <w:sz w:val="21"/>
          <w:szCs w:val="21"/>
        </w:rPr>
        <w:t>陈贻芳</w:t>
      </w:r>
    </w:p>
    <w:tbl>
      <w:tblPr>
        <w:tblStyle w:val="2"/>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572"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资金落实</w:t>
            </w:r>
            <w:r>
              <w:rPr>
                <w:color w:val="auto"/>
                <w:kern w:val="0"/>
                <w:sz w:val="20"/>
                <w:szCs w:val="20"/>
              </w:rPr>
              <w:t xml:space="preserve">  </w:t>
            </w:r>
            <w:r>
              <w:rPr>
                <w:rFonts w:hAnsi="宋体"/>
                <w:color w:val="auto"/>
                <w:kern w:val="0"/>
                <w:sz w:val="20"/>
                <w:szCs w:val="20"/>
              </w:rPr>
              <w:t>（</w:t>
            </w:r>
            <w:r>
              <w:rPr>
                <w:color w:val="auto"/>
                <w:kern w:val="0"/>
                <w:sz w:val="20"/>
                <w:szCs w:val="20"/>
              </w:rPr>
              <w:t>5</w:t>
            </w:r>
            <w:r>
              <w:rPr>
                <w:rFonts w:hAnsi="宋体"/>
                <w:color w:val="auto"/>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资金</w:t>
            </w:r>
            <w:r>
              <w:rPr>
                <w:color w:val="auto"/>
                <w:kern w:val="0"/>
                <w:sz w:val="20"/>
                <w:szCs w:val="20"/>
              </w:rPr>
              <w:t xml:space="preserve">   </w:t>
            </w:r>
            <w:r>
              <w:rPr>
                <w:rFonts w:hAnsi="宋体"/>
                <w:color w:val="auto"/>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color w:val="auto"/>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实际到位资金</w:t>
            </w:r>
            <w:r>
              <w:rPr>
                <w:color w:val="auto"/>
                <w:kern w:val="0"/>
                <w:sz w:val="20"/>
                <w:szCs w:val="20"/>
              </w:rPr>
              <w:t>/</w:t>
            </w:r>
            <w:r>
              <w:rPr>
                <w:rFonts w:hAnsi="宋体"/>
                <w:color w:val="auto"/>
                <w:kern w:val="0"/>
                <w:sz w:val="20"/>
                <w:szCs w:val="20"/>
              </w:rPr>
              <w:t>计划投入资金</w:t>
            </w:r>
            <w:r>
              <w:rPr>
                <w:color w:val="auto"/>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以预算文件为准，专项资金和配套资金全部到位得</w:t>
            </w:r>
            <w:r>
              <w:rPr>
                <w:color w:val="auto"/>
                <w:kern w:val="0"/>
                <w:sz w:val="20"/>
                <w:szCs w:val="20"/>
              </w:rPr>
              <w:t>3</w:t>
            </w:r>
            <w:r>
              <w:rPr>
                <w:rFonts w:hAnsi="宋体"/>
                <w:color w:val="auto"/>
                <w:kern w:val="0"/>
                <w:sz w:val="20"/>
                <w:szCs w:val="20"/>
              </w:rPr>
              <w:t>分，资金到位率每降低</w:t>
            </w:r>
            <w:r>
              <w:rPr>
                <w:color w:val="auto"/>
                <w:kern w:val="0"/>
                <w:sz w:val="20"/>
                <w:szCs w:val="20"/>
              </w:rPr>
              <w:t>10%</w:t>
            </w:r>
            <w:r>
              <w:rPr>
                <w:rFonts w:hAnsi="宋体"/>
                <w:color w:val="auto"/>
                <w:kern w:val="0"/>
                <w:sz w:val="20"/>
                <w:szCs w:val="20"/>
              </w:rPr>
              <w:t>扣</w:t>
            </w:r>
            <w:r>
              <w:rPr>
                <w:color w:val="auto"/>
                <w:kern w:val="0"/>
                <w:sz w:val="20"/>
                <w:szCs w:val="20"/>
              </w:rPr>
              <w:t>1</w:t>
            </w:r>
            <w:r>
              <w:rPr>
                <w:rFonts w:hAnsi="宋体"/>
                <w:color w:val="auto"/>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color w:val="auto"/>
                <w:kern w:val="0"/>
                <w:sz w:val="24"/>
                <w:lang w:val="en-US" w:eastAsia="zh-CN"/>
              </w:rPr>
            </w:pPr>
            <w:r>
              <w:rPr>
                <w:rFonts w:hint="eastAsia"/>
                <w:color w:val="auto"/>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auto"/>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rFonts w:hAnsi="宋体"/>
                <w:color w:val="auto"/>
                <w:kern w:val="0"/>
                <w:sz w:val="20"/>
                <w:szCs w:val="20"/>
              </w:rPr>
              <w:t>到位</w:t>
            </w:r>
            <w:r>
              <w:rPr>
                <w:color w:val="auto"/>
                <w:kern w:val="0"/>
                <w:sz w:val="20"/>
                <w:szCs w:val="20"/>
              </w:rPr>
              <w:t xml:space="preserve">   </w:t>
            </w:r>
            <w:r>
              <w:rPr>
                <w:rFonts w:hAnsi="宋体"/>
                <w:color w:val="auto"/>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color w:val="auto"/>
                <w:kern w:val="0"/>
                <w:sz w:val="20"/>
                <w:szCs w:val="20"/>
              </w:rPr>
            </w:pPr>
            <w:r>
              <w:rPr>
                <w:color w:val="auto"/>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color w:val="auto"/>
                <w:kern w:val="0"/>
                <w:sz w:val="20"/>
                <w:szCs w:val="20"/>
              </w:rPr>
            </w:pPr>
            <w:r>
              <w:rPr>
                <w:rFonts w:hAnsi="宋体"/>
                <w:color w:val="auto"/>
                <w:kern w:val="0"/>
                <w:sz w:val="20"/>
                <w:szCs w:val="20"/>
              </w:rPr>
              <w:t>以预算文件日期为准，资金在</w:t>
            </w:r>
            <w:r>
              <w:rPr>
                <w:color w:val="auto"/>
                <w:kern w:val="0"/>
                <w:sz w:val="20"/>
                <w:szCs w:val="20"/>
              </w:rPr>
              <w:t>1</w:t>
            </w:r>
            <w:r>
              <w:rPr>
                <w:rFonts w:hAnsi="宋体"/>
                <w:color w:val="auto"/>
                <w:kern w:val="0"/>
                <w:sz w:val="20"/>
                <w:szCs w:val="20"/>
              </w:rPr>
              <w:t>个月内到位得</w:t>
            </w:r>
            <w:r>
              <w:rPr>
                <w:color w:val="auto"/>
                <w:kern w:val="0"/>
                <w:sz w:val="20"/>
                <w:szCs w:val="20"/>
              </w:rPr>
              <w:t>2</w:t>
            </w:r>
            <w:r>
              <w:rPr>
                <w:rFonts w:hAnsi="宋体"/>
                <w:color w:val="auto"/>
                <w:kern w:val="0"/>
                <w:sz w:val="20"/>
                <w:szCs w:val="20"/>
              </w:rPr>
              <w:t>分，资金每推迟</w:t>
            </w:r>
            <w:r>
              <w:rPr>
                <w:color w:val="auto"/>
                <w:kern w:val="0"/>
                <w:sz w:val="20"/>
                <w:szCs w:val="20"/>
              </w:rPr>
              <w:t>1</w:t>
            </w:r>
            <w:r>
              <w:rPr>
                <w:rFonts w:hAnsi="宋体"/>
                <w:color w:val="auto"/>
                <w:kern w:val="0"/>
                <w:sz w:val="20"/>
                <w:szCs w:val="20"/>
              </w:rPr>
              <w:t>个月份扣</w:t>
            </w:r>
            <w:r>
              <w:rPr>
                <w:color w:val="auto"/>
                <w:kern w:val="0"/>
                <w:sz w:val="20"/>
                <w:szCs w:val="20"/>
              </w:rPr>
              <w:t>1</w:t>
            </w:r>
            <w:r>
              <w:rPr>
                <w:rFonts w:hAnsi="宋体"/>
                <w:color w:val="auto"/>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color w:val="auto"/>
                <w:kern w:val="0"/>
                <w:sz w:val="24"/>
                <w:lang w:val="en-US" w:eastAsia="zh-CN"/>
              </w:rPr>
            </w:pPr>
            <w:r>
              <w:rPr>
                <w:rFonts w:hint="eastAsia"/>
                <w:color w:val="auto"/>
                <w:kern w:val="0"/>
                <w:sz w:val="24"/>
                <w:lang w:val="en-US" w:eastAsia="zh-CN"/>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732"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8</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kern w:val="0"/>
                <w:sz w:val="24"/>
                <w:lang w:val="en-US" w:eastAsia="zh-CN"/>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652"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kern w:val="0"/>
                <w:sz w:val="24"/>
                <w:lang w:val="en-US" w:eastAsia="zh-CN"/>
              </w:rPr>
              <w:t>98</w:t>
            </w:r>
          </w:p>
        </w:tc>
      </w:tr>
    </w:tbl>
    <w:p>
      <w:pPr>
        <w:spacing w:line="300" w:lineRule="exact"/>
        <w:jc w:val="left"/>
        <w:rPr>
          <w:rFonts w:hint="eastAsia" w:ascii="宋体" w:cs="宋体"/>
          <w:sz w:val="21"/>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F6CD0"/>
    <w:multiLevelType w:val="singleLevel"/>
    <w:tmpl w:val="B04F6CD0"/>
    <w:lvl w:ilvl="0" w:tentative="0">
      <w:start w:val="2"/>
      <w:numFmt w:val="chineseCounting"/>
      <w:suff w:val="nothing"/>
      <w:lvlText w:val="（%1）"/>
      <w:lvlJc w:val="left"/>
      <w:rPr>
        <w:rFonts w:hint="eastAsia" w:cs="Times New Roman"/>
      </w:rPr>
    </w:lvl>
  </w:abstractNum>
  <w:abstractNum w:abstractNumId="1">
    <w:nsid w:val="14ED1B0F"/>
    <w:multiLevelType w:val="singleLevel"/>
    <w:tmpl w:val="14ED1B0F"/>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5D5C1B"/>
    <w:rsid w:val="000708A6"/>
    <w:rsid w:val="000F5955"/>
    <w:rsid w:val="00235FF2"/>
    <w:rsid w:val="00320B62"/>
    <w:rsid w:val="00346748"/>
    <w:rsid w:val="003902DB"/>
    <w:rsid w:val="00450E4A"/>
    <w:rsid w:val="0060756B"/>
    <w:rsid w:val="006E2C75"/>
    <w:rsid w:val="006F487E"/>
    <w:rsid w:val="007041C6"/>
    <w:rsid w:val="007241CC"/>
    <w:rsid w:val="007609FC"/>
    <w:rsid w:val="007B3327"/>
    <w:rsid w:val="00802694"/>
    <w:rsid w:val="00826004"/>
    <w:rsid w:val="00936108"/>
    <w:rsid w:val="00AA67BC"/>
    <w:rsid w:val="00B604F7"/>
    <w:rsid w:val="00B96EBF"/>
    <w:rsid w:val="00C0772A"/>
    <w:rsid w:val="00CD064B"/>
    <w:rsid w:val="00CF074D"/>
    <w:rsid w:val="00DB73B7"/>
    <w:rsid w:val="01D67CC2"/>
    <w:rsid w:val="02B27D8C"/>
    <w:rsid w:val="051328AE"/>
    <w:rsid w:val="076A2573"/>
    <w:rsid w:val="0D423D13"/>
    <w:rsid w:val="0DA568AE"/>
    <w:rsid w:val="1367544D"/>
    <w:rsid w:val="156D01E8"/>
    <w:rsid w:val="181B475B"/>
    <w:rsid w:val="192E10FF"/>
    <w:rsid w:val="1AD36883"/>
    <w:rsid w:val="1B9D615C"/>
    <w:rsid w:val="1D1470FA"/>
    <w:rsid w:val="1F3161FB"/>
    <w:rsid w:val="24E656C1"/>
    <w:rsid w:val="26685ACB"/>
    <w:rsid w:val="294C312B"/>
    <w:rsid w:val="2A2B0F93"/>
    <w:rsid w:val="2B176105"/>
    <w:rsid w:val="2FE912F2"/>
    <w:rsid w:val="357E42E2"/>
    <w:rsid w:val="3C5D5C1B"/>
    <w:rsid w:val="3D715438"/>
    <w:rsid w:val="3E5F0B73"/>
    <w:rsid w:val="3E8A471A"/>
    <w:rsid w:val="403B79DD"/>
    <w:rsid w:val="4051312D"/>
    <w:rsid w:val="40B30F7F"/>
    <w:rsid w:val="41F27DEE"/>
    <w:rsid w:val="438C357F"/>
    <w:rsid w:val="43F81CB4"/>
    <w:rsid w:val="473B77E4"/>
    <w:rsid w:val="48C96B02"/>
    <w:rsid w:val="49577548"/>
    <w:rsid w:val="4A0869C7"/>
    <w:rsid w:val="4BCF5FB0"/>
    <w:rsid w:val="4C610B15"/>
    <w:rsid w:val="4E7522FC"/>
    <w:rsid w:val="4E9E1448"/>
    <w:rsid w:val="512C7640"/>
    <w:rsid w:val="5750071F"/>
    <w:rsid w:val="59207BED"/>
    <w:rsid w:val="59317C58"/>
    <w:rsid w:val="5A210DEA"/>
    <w:rsid w:val="5A2361EF"/>
    <w:rsid w:val="5A3172B9"/>
    <w:rsid w:val="5BB5114B"/>
    <w:rsid w:val="5C90337B"/>
    <w:rsid w:val="5CB63612"/>
    <w:rsid w:val="5F0A74F3"/>
    <w:rsid w:val="60695327"/>
    <w:rsid w:val="66751C25"/>
    <w:rsid w:val="66E90D6B"/>
    <w:rsid w:val="687139E7"/>
    <w:rsid w:val="68D44F35"/>
    <w:rsid w:val="694D527B"/>
    <w:rsid w:val="69536B91"/>
    <w:rsid w:val="6AA22C1A"/>
    <w:rsid w:val="6BDF5CD4"/>
    <w:rsid w:val="6D8322B9"/>
    <w:rsid w:val="70320BD9"/>
    <w:rsid w:val="744B12AB"/>
    <w:rsid w:val="75125273"/>
    <w:rsid w:val="79DC18E6"/>
    <w:rsid w:val="7C2F658D"/>
    <w:rsid w:val="7D7D78AE"/>
    <w:rsid w:val="7DFF7077"/>
    <w:rsid w:val="7FA152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NormalCharacter"/>
    <w:semiHidden/>
    <w:uiPriority w:val="99"/>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232</Words>
  <Characters>1324</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2020-09-10T03:22:00Z</dcterms:created>
  <dc:creator>追梦</dc:creator>
  <cp:lastModifiedBy>yu</cp:lastModifiedBy>
  <cp:lastPrinted>2021-10-22T02:56:00Z</cp:lastPrinted>
  <dcterms:modified xsi:type="dcterms:W3CDTF">2021-11-15T07:45:17Z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93F608C2C64D4C73A3D4F5FA9886D2CD</vt:lpwstr>
  </property>
</Properties>
</file>