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560" w:lineRule="exact"/>
        <w:ind w:right="641"/>
        <w:jc w:val="center"/>
        <w:rPr>
          <w:rFonts w:hint="eastAsia" w:ascii="黑体" w:hAnsi="黑体" w:eastAsia="黑体" w:cs="黑体"/>
          <w:sz w:val="44"/>
          <w:szCs w:val="44"/>
          <w:lang w:eastAsia="zh-CN"/>
        </w:rPr>
      </w:pPr>
      <w:r>
        <w:rPr>
          <w:rFonts w:hint="eastAsia" w:ascii="黑体" w:hAnsi="黑体" w:eastAsia="黑体" w:cs="黑体"/>
          <w:sz w:val="44"/>
          <w:szCs w:val="44"/>
          <w:lang w:eastAsia="zh-CN"/>
        </w:rPr>
        <w:t>炎陵县农业农村局</w:t>
      </w:r>
    </w:p>
    <w:p>
      <w:pPr>
        <w:adjustRightInd w:val="0"/>
        <w:spacing w:line="560" w:lineRule="exact"/>
        <w:ind w:right="641"/>
        <w:jc w:val="center"/>
        <w:rPr>
          <w:rFonts w:eastAsia="方正小标宋简体"/>
          <w:sz w:val="36"/>
          <w:szCs w:val="36"/>
        </w:rPr>
      </w:pPr>
      <w:r>
        <w:rPr>
          <w:rFonts w:hint="eastAsia" w:ascii="黑体" w:hAnsi="黑体" w:eastAsia="黑体" w:cs="黑体"/>
          <w:sz w:val="44"/>
          <w:szCs w:val="44"/>
        </w:rPr>
        <w:t>20</w:t>
      </w:r>
      <w:r>
        <w:rPr>
          <w:rFonts w:hint="eastAsia" w:ascii="黑体" w:hAnsi="黑体" w:eastAsia="黑体" w:cs="黑体"/>
          <w:sz w:val="44"/>
          <w:szCs w:val="44"/>
          <w:lang w:val="en-US" w:eastAsia="zh-CN"/>
        </w:rPr>
        <w:t>20</w:t>
      </w:r>
      <w:r>
        <w:rPr>
          <w:rFonts w:hint="eastAsia" w:ascii="黑体" w:hAnsi="黑体" w:eastAsia="黑体" w:cs="黑体"/>
          <w:sz w:val="44"/>
          <w:szCs w:val="44"/>
        </w:rPr>
        <w:t>年</w:t>
      </w:r>
      <w:r>
        <w:rPr>
          <w:rFonts w:hint="eastAsia" w:ascii="黑体" w:hAnsi="黑体" w:eastAsia="黑体" w:cs="黑体"/>
          <w:sz w:val="44"/>
          <w:szCs w:val="44"/>
          <w:lang w:eastAsia="zh-CN"/>
        </w:rPr>
        <w:t>动物防疫防控工作经费预算</w:t>
      </w:r>
      <w:r>
        <w:rPr>
          <w:rFonts w:hint="eastAsia" w:ascii="黑体" w:hAnsi="黑体" w:eastAsia="黑体" w:cs="黑体"/>
          <w:sz w:val="44"/>
          <w:szCs w:val="44"/>
        </w:rPr>
        <w:t>支出绩效报告</w:t>
      </w:r>
    </w:p>
    <w:p>
      <w:pPr>
        <w:adjustRightInd w:val="0"/>
        <w:spacing w:line="560" w:lineRule="exact"/>
        <w:ind w:right="641"/>
        <w:rPr>
          <w:rFonts w:eastAsia="仿宋_GB2312"/>
          <w:sz w:val="32"/>
          <w:szCs w:val="32"/>
        </w:rPr>
      </w:pPr>
    </w:p>
    <w:p>
      <w:pPr>
        <w:adjustRightInd w:val="0"/>
        <w:snapToGrid w:val="0"/>
        <w:spacing w:line="560" w:lineRule="exact"/>
        <w:ind w:firstLine="640" w:firstLineChars="200"/>
        <w:outlineLvl w:val="0"/>
        <w:rPr>
          <w:rFonts w:eastAsia="黑体"/>
          <w:sz w:val="32"/>
          <w:szCs w:val="32"/>
        </w:rPr>
      </w:pPr>
      <w:r>
        <w:rPr>
          <w:rFonts w:eastAsia="黑体"/>
          <w:sz w:val="32"/>
          <w:szCs w:val="32"/>
        </w:rPr>
        <w:t>一、项目概况</w:t>
      </w:r>
    </w:p>
    <w:p>
      <w:pPr>
        <w:adjustRightInd w:val="0"/>
        <w:snapToGrid w:val="0"/>
        <w:spacing w:line="560" w:lineRule="exact"/>
        <w:ind w:firstLine="640" w:firstLineChars="200"/>
        <w:rPr>
          <w:rFonts w:eastAsia="仿宋_GB2312"/>
          <w:sz w:val="32"/>
          <w:szCs w:val="32"/>
        </w:rPr>
      </w:pPr>
      <w:r>
        <w:rPr>
          <w:rFonts w:eastAsia="仿宋_GB2312"/>
          <w:sz w:val="32"/>
          <w:szCs w:val="32"/>
        </w:rPr>
        <w:t>（一）项目单位基本情况。</w:t>
      </w:r>
    </w:p>
    <w:p>
      <w:pPr>
        <w:numPr>
          <w:ilvl w:val="0"/>
          <w:numId w:val="0"/>
        </w:num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1．主要职能。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（1）</w:t>
      </w:r>
      <w:r>
        <w:rPr>
          <w:rFonts w:hint="eastAsia" w:ascii="仿宋_GB2312" w:hAnsi="仿宋_GB2312" w:eastAsia="仿宋_GB2312" w:cs="仿宋_GB2312"/>
          <w:sz w:val="32"/>
          <w:szCs w:val="32"/>
        </w:rPr>
        <w:t>贯彻执行国家种植业、畜牧业、渔业、农业机械化、农产品加工业、农垦等农业各产业发展的方针政策</w:t>
      </w:r>
      <w:r>
        <w:rPr>
          <w:rFonts w:hint="eastAsia" w:ascii="仿宋_GB2312" w:hAnsi="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负责全县农业、农村工作的协调和综合工作。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指导、扶持农业社会化服务体系、农村合作经济组织、农民专业合作社和农产品行业协会的建设与发展。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cs="仿宋_GB2312"/>
          <w:sz w:val="32"/>
          <w:szCs w:val="32"/>
          <w:lang w:val="en-US" w:eastAsia="zh-CN"/>
        </w:rPr>
        <w:t xml:space="preserve"> （4）</w:t>
      </w:r>
      <w:r>
        <w:rPr>
          <w:rFonts w:hint="eastAsia" w:ascii="仿宋_GB2312" w:hAnsi="仿宋_GB2312" w:eastAsia="仿宋_GB2312" w:cs="仿宋_GB2312"/>
          <w:sz w:val="32"/>
          <w:szCs w:val="32"/>
        </w:rPr>
        <w:t>依法负责</w:t>
      </w:r>
      <w:r>
        <w:rPr>
          <w:rFonts w:hint="eastAsia" w:ascii="仿宋_GB2312" w:hAnsi="仿宋_GB2312" w:cs="仿宋_GB2312"/>
          <w:sz w:val="32"/>
          <w:szCs w:val="32"/>
          <w:lang w:eastAsia="zh-CN"/>
        </w:rPr>
        <w:t>农业生产</w:t>
      </w:r>
      <w:r>
        <w:rPr>
          <w:rFonts w:hint="eastAsia" w:ascii="仿宋_GB2312" w:hAnsi="仿宋_GB2312" w:eastAsia="仿宋_GB2312" w:cs="仿宋_GB2312"/>
          <w:sz w:val="32"/>
          <w:szCs w:val="32"/>
        </w:rPr>
        <w:t xml:space="preserve">的监督管理，组织实施农机惠农政策。负责农作物重大病虫害防治。       </w:t>
      </w:r>
    </w:p>
    <w:p>
      <w:pPr>
        <w:widowControl/>
        <w:spacing w:line="600" w:lineRule="exact"/>
        <w:ind w:firstLine="640" w:firstLineChars="200"/>
        <w:rPr>
          <w:rFonts w:hint="eastAsia" w:ascii="仿宋_GB2312" w:eastAsia="仿宋_GB2312"/>
          <w:color w:val="auto"/>
          <w:sz w:val="32"/>
          <w:szCs w:val="32"/>
        </w:rPr>
      </w:pPr>
      <w:r>
        <w:rPr>
          <w:rFonts w:hint="eastAsia" w:ascii="仿宋_GB2312" w:hAnsi="仿宋" w:eastAsia="仿宋_GB2312"/>
          <w:sz w:val="32"/>
          <w:szCs w:val="32"/>
        </w:rPr>
        <w:t>2．机构情况</w:t>
      </w:r>
      <w:r>
        <w:rPr>
          <w:rFonts w:hint="eastAsia" w:ascii="仿宋_GB2312" w:hAnsi="仿宋" w:eastAsia="仿宋_GB2312"/>
          <w:sz w:val="32"/>
          <w:szCs w:val="32"/>
          <w:lang w:eastAsia="zh-CN"/>
        </w:rPr>
        <w:t>。</w:t>
      </w:r>
      <w:r>
        <w:rPr>
          <w:rFonts w:hint="eastAsia" w:ascii="仿宋_GB2312" w:eastAsia="仿宋_GB2312" w:cs="仿宋_GB2312"/>
          <w:sz w:val="32"/>
          <w:szCs w:val="32"/>
          <w:lang w:bidi="ar-SA"/>
        </w:rPr>
        <w:t>20</w:t>
      </w:r>
      <w:r>
        <w:rPr>
          <w:rFonts w:hint="eastAsia" w:ascii="仿宋_GB2312" w:eastAsia="仿宋_GB2312" w:cs="仿宋_GB2312"/>
          <w:sz w:val="32"/>
          <w:szCs w:val="32"/>
          <w:lang w:val="en-US" w:eastAsia="zh-CN" w:bidi="ar-SA"/>
        </w:rPr>
        <w:t>20</w:t>
      </w:r>
      <w:r>
        <w:rPr>
          <w:rFonts w:hint="eastAsia" w:ascii="仿宋_GB2312" w:eastAsia="仿宋_GB2312" w:cs="仿宋_GB2312"/>
          <w:sz w:val="32"/>
          <w:szCs w:val="32"/>
          <w:lang w:bidi="ar-SA"/>
        </w:rPr>
        <w:t>年</w:t>
      </w:r>
      <w:bookmarkStart w:id="0" w:name="_GoBack"/>
      <w:bookmarkEnd w:id="0"/>
      <w:r>
        <w:rPr>
          <w:rFonts w:hint="eastAsia" w:ascii="仿宋" w:hAnsi="仿宋" w:eastAsia="仿宋" w:cs="仿宋"/>
          <w:i w:val="0"/>
          <w:caps w:val="0"/>
          <w:color w:val="auto"/>
          <w:spacing w:val="0"/>
          <w:sz w:val="32"/>
          <w:szCs w:val="32"/>
        </w:rPr>
        <w:t>我</w:t>
      </w:r>
      <w:r>
        <w:rPr>
          <w:rFonts w:hint="eastAsia" w:ascii="仿宋" w:hAnsi="仿宋" w:eastAsia="仿宋" w:cs="仿宋"/>
          <w:i w:val="0"/>
          <w:caps w:val="0"/>
          <w:color w:val="auto"/>
          <w:spacing w:val="0"/>
          <w:sz w:val="32"/>
          <w:szCs w:val="32"/>
          <w:lang w:eastAsia="zh-CN"/>
        </w:rPr>
        <w:t>单位</w:t>
      </w:r>
      <w:r>
        <w:rPr>
          <w:rFonts w:hint="eastAsia" w:ascii="仿宋" w:hAnsi="仿宋" w:eastAsia="仿宋" w:cs="仿宋"/>
          <w:i w:val="0"/>
          <w:caps w:val="0"/>
          <w:color w:val="auto"/>
          <w:spacing w:val="0"/>
          <w:sz w:val="32"/>
          <w:szCs w:val="32"/>
          <w:lang w:val="en-US" w:eastAsia="zh-CN"/>
        </w:rPr>
        <w:t>所属事业单位分为两类，其中公益一类8个和</w:t>
      </w:r>
      <w:r>
        <w:rPr>
          <w:rFonts w:hint="eastAsia" w:ascii="仿宋" w:hAnsi="仿宋" w:eastAsia="仿宋" w:cs="仿宋"/>
          <w:i w:val="0"/>
          <w:caps w:val="0"/>
          <w:color w:val="auto"/>
          <w:spacing w:val="0"/>
          <w:sz w:val="32"/>
          <w:szCs w:val="32"/>
          <w:lang w:eastAsia="zh-CN"/>
        </w:rPr>
        <w:t>公益二类</w:t>
      </w:r>
      <w:r>
        <w:rPr>
          <w:rFonts w:hint="eastAsia" w:ascii="仿宋" w:hAnsi="仿宋" w:eastAsia="仿宋" w:cs="仿宋"/>
          <w:i w:val="0"/>
          <w:caps w:val="0"/>
          <w:color w:val="auto"/>
          <w:spacing w:val="0"/>
          <w:sz w:val="32"/>
          <w:szCs w:val="32"/>
          <w:lang w:val="en-US" w:eastAsia="zh-CN"/>
        </w:rPr>
        <w:t>1个。公益一类：（1）</w:t>
      </w:r>
      <w:r>
        <w:rPr>
          <w:rFonts w:hint="eastAsia" w:ascii="仿宋" w:hAnsi="仿宋" w:eastAsia="仿宋" w:cs="仿宋"/>
          <w:i w:val="0"/>
          <w:caps w:val="0"/>
          <w:color w:val="auto"/>
          <w:spacing w:val="0"/>
          <w:sz w:val="32"/>
          <w:szCs w:val="32"/>
          <w:lang w:eastAsia="zh-CN"/>
        </w:rPr>
        <w:t>畜牧水产事务中心、</w:t>
      </w:r>
      <w:r>
        <w:rPr>
          <w:rFonts w:hint="eastAsia" w:ascii="仿宋" w:hAnsi="仿宋" w:eastAsia="仿宋" w:cs="仿宋"/>
          <w:i w:val="0"/>
          <w:caps w:val="0"/>
          <w:color w:val="auto"/>
          <w:spacing w:val="0"/>
          <w:sz w:val="32"/>
          <w:szCs w:val="32"/>
          <w:lang w:val="en-US" w:eastAsia="zh-CN"/>
        </w:rPr>
        <w:t>（2）</w:t>
      </w:r>
      <w:r>
        <w:rPr>
          <w:rFonts w:hint="eastAsia" w:ascii="仿宋" w:hAnsi="仿宋" w:eastAsia="仿宋" w:cs="仿宋"/>
          <w:i w:val="0"/>
          <w:caps w:val="0"/>
          <w:color w:val="auto"/>
          <w:spacing w:val="0"/>
          <w:sz w:val="32"/>
          <w:szCs w:val="32"/>
          <w:lang w:eastAsia="zh-CN"/>
        </w:rPr>
        <w:t>农机事务中心、</w:t>
      </w:r>
      <w:r>
        <w:rPr>
          <w:rFonts w:hint="eastAsia" w:ascii="仿宋" w:hAnsi="仿宋" w:eastAsia="仿宋" w:cs="仿宋"/>
          <w:i w:val="0"/>
          <w:caps w:val="0"/>
          <w:color w:val="auto"/>
          <w:spacing w:val="0"/>
          <w:sz w:val="32"/>
          <w:szCs w:val="32"/>
          <w:lang w:val="en-US" w:eastAsia="zh-CN"/>
        </w:rPr>
        <w:t>（3）</w:t>
      </w:r>
      <w:r>
        <w:rPr>
          <w:rFonts w:hint="eastAsia" w:ascii="仿宋" w:hAnsi="仿宋" w:eastAsia="仿宋" w:cs="仿宋"/>
          <w:i w:val="0"/>
          <w:caps w:val="0"/>
          <w:color w:val="auto"/>
          <w:spacing w:val="0"/>
          <w:sz w:val="32"/>
          <w:szCs w:val="32"/>
          <w:lang w:eastAsia="zh-CN"/>
        </w:rPr>
        <w:t>农业综合服务中心、</w:t>
      </w:r>
      <w:r>
        <w:rPr>
          <w:rFonts w:hint="eastAsia" w:ascii="仿宋" w:hAnsi="仿宋" w:eastAsia="仿宋" w:cs="仿宋"/>
          <w:i w:val="0"/>
          <w:caps w:val="0"/>
          <w:color w:val="auto"/>
          <w:spacing w:val="0"/>
          <w:sz w:val="32"/>
          <w:szCs w:val="32"/>
          <w:lang w:val="en-US" w:eastAsia="zh-CN"/>
        </w:rPr>
        <w:t>（4）</w:t>
      </w:r>
      <w:r>
        <w:rPr>
          <w:rFonts w:hint="eastAsia" w:ascii="仿宋" w:hAnsi="仿宋" w:eastAsia="仿宋" w:cs="仿宋"/>
          <w:i w:val="0"/>
          <w:caps w:val="0"/>
          <w:color w:val="auto"/>
          <w:spacing w:val="0"/>
          <w:sz w:val="32"/>
          <w:szCs w:val="32"/>
          <w:lang w:eastAsia="zh-CN"/>
        </w:rPr>
        <w:t>农业技术推广中心、</w:t>
      </w:r>
      <w:r>
        <w:rPr>
          <w:rFonts w:hint="eastAsia" w:ascii="仿宋" w:hAnsi="仿宋" w:eastAsia="仿宋" w:cs="仿宋"/>
          <w:i w:val="0"/>
          <w:caps w:val="0"/>
          <w:color w:val="auto"/>
          <w:spacing w:val="0"/>
          <w:sz w:val="32"/>
          <w:szCs w:val="32"/>
          <w:lang w:val="en-US" w:eastAsia="zh-CN"/>
        </w:rPr>
        <w:t>（5）</w:t>
      </w:r>
      <w:r>
        <w:rPr>
          <w:rFonts w:hint="eastAsia" w:ascii="仿宋" w:hAnsi="仿宋" w:eastAsia="仿宋" w:cs="仿宋"/>
          <w:i w:val="0"/>
          <w:caps w:val="0"/>
          <w:color w:val="auto"/>
          <w:spacing w:val="0"/>
          <w:sz w:val="32"/>
          <w:szCs w:val="32"/>
          <w:lang w:eastAsia="zh-CN"/>
        </w:rPr>
        <w:t>湖南省农业广播电视学校炎陵县分校、</w:t>
      </w:r>
      <w:r>
        <w:rPr>
          <w:rFonts w:hint="eastAsia" w:ascii="仿宋" w:hAnsi="仿宋" w:eastAsia="仿宋" w:cs="仿宋"/>
          <w:i w:val="0"/>
          <w:caps w:val="0"/>
          <w:color w:val="auto"/>
          <w:spacing w:val="0"/>
          <w:sz w:val="32"/>
          <w:szCs w:val="32"/>
          <w:lang w:val="en-US" w:eastAsia="zh-CN"/>
        </w:rPr>
        <w:t>（6）</w:t>
      </w:r>
      <w:r>
        <w:rPr>
          <w:rFonts w:hint="eastAsia" w:ascii="仿宋" w:hAnsi="仿宋" w:eastAsia="仿宋" w:cs="仿宋"/>
          <w:i w:val="0"/>
          <w:caps w:val="0"/>
          <w:color w:val="auto"/>
          <w:spacing w:val="0"/>
          <w:sz w:val="32"/>
          <w:szCs w:val="32"/>
          <w:lang w:eastAsia="zh-CN"/>
        </w:rPr>
        <w:t>农产品质量安全检测中心、</w:t>
      </w:r>
      <w:r>
        <w:rPr>
          <w:rFonts w:hint="eastAsia" w:ascii="仿宋" w:hAnsi="仿宋" w:eastAsia="仿宋" w:cs="仿宋"/>
          <w:i w:val="0"/>
          <w:caps w:val="0"/>
          <w:color w:val="auto"/>
          <w:spacing w:val="0"/>
          <w:sz w:val="32"/>
          <w:szCs w:val="32"/>
          <w:lang w:val="en-US" w:eastAsia="zh-CN"/>
        </w:rPr>
        <w:t>（7）炎陵黄桃产业发展中心、（8）</w:t>
      </w:r>
      <w:r>
        <w:rPr>
          <w:rFonts w:hint="eastAsia" w:ascii="仿宋" w:hAnsi="仿宋" w:eastAsia="仿宋" w:cs="仿宋"/>
          <w:i w:val="0"/>
          <w:caps w:val="0"/>
          <w:color w:val="auto"/>
          <w:spacing w:val="0"/>
          <w:sz w:val="32"/>
          <w:szCs w:val="32"/>
          <w:lang w:eastAsia="zh-CN"/>
        </w:rPr>
        <w:t>炎陵县农业综合行政执法大队。公益二类：农业技术服务中心。</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27" w:firstLineChars="196"/>
        <w:jc w:val="both"/>
        <w:textAlignment w:val="auto"/>
        <w:outlineLvl w:val="9"/>
        <w:rPr>
          <w:rFonts w:hint="eastAsia" w:ascii="仿宋_GB2312" w:eastAsia="仿宋_GB2312" w:cs="仿宋_GB2312"/>
          <w:sz w:val="32"/>
          <w:szCs w:val="32"/>
          <w:lang w:bidi="ar-SA"/>
        </w:rPr>
      </w:pPr>
      <w:r>
        <w:rPr>
          <w:rFonts w:hint="eastAsia" w:ascii="仿宋_GB2312" w:hAnsi="仿宋" w:eastAsia="仿宋_GB2312"/>
          <w:sz w:val="32"/>
          <w:szCs w:val="32"/>
        </w:rPr>
        <w:t>3．人员情况</w:t>
      </w:r>
      <w:r>
        <w:rPr>
          <w:rFonts w:hint="eastAsia" w:ascii="仿宋_GB2312" w:hAnsi="仿宋" w:eastAsia="仿宋_GB2312"/>
          <w:sz w:val="32"/>
          <w:szCs w:val="32"/>
          <w:lang w:eastAsia="zh-CN"/>
        </w:rPr>
        <w:t>。</w:t>
      </w:r>
      <w:r>
        <w:rPr>
          <w:rFonts w:hint="eastAsia" w:ascii="仿宋_GB2312" w:eastAsia="仿宋_GB2312" w:cs="仿宋_GB2312"/>
          <w:sz w:val="32"/>
          <w:szCs w:val="32"/>
          <w:lang w:bidi="ar-SA"/>
        </w:rPr>
        <w:t>截止20</w:t>
      </w:r>
      <w:r>
        <w:rPr>
          <w:rFonts w:hint="eastAsia" w:ascii="仿宋_GB2312" w:eastAsia="仿宋_GB2312" w:cs="仿宋_GB2312"/>
          <w:sz w:val="32"/>
          <w:szCs w:val="32"/>
          <w:lang w:val="en-US" w:eastAsia="zh-CN" w:bidi="ar-SA"/>
        </w:rPr>
        <w:t>20</w:t>
      </w:r>
      <w:r>
        <w:rPr>
          <w:rFonts w:hint="eastAsia" w:ascii="仿宋_GB2312" w:eastAsia="仿宋_GB2312" w:cs="仿宋_GB2312"/>
          <w:sz w:val="32"/>
          <w:szCs w:val="32"/>
          <w:lang w:bidi="ar-SA"/>
        </w:rPr>
        <w:t>年12月底，</w:t>
      </w:r>
      <w:r>
        <w:rPr>
          <w:rFonts w:hint="eastAsia" w:ascii="仿宋_GB2312" w:hAnsi="仿宋" w:eastAsia="仿宋_GB2312"/>
          <w:sz w:val="32"/>
          <w:szCs w:val="32"/>
        </w:rPr>
        <w:t>本部门共有编制人数 119 人，</w:t>
      </w:r>
      <w:r>
        <w:rPr>
          <w:rFonts w:hint="eastAsia" w:ascii="仿宋_GB2312" w:eastAsia="仿宋_GB2312" w:cs="仿宋_GB2312"/>
          <w:sz w:val="32"/>
          <w:szCs w:val="32"/>
          <w:lang w:bidi="ar-SA"/>
        </w:rPr>
        <w:t>年末在职人员</w:t>
      </w:r>
      <w:r>
        <w:rPr>
          <w:rFonts w:hint="eastAsia" w:ascii="仿宋_GB2312" w:eastAsia="仿宋_GB2312" w:cs="仿宋_GB2312"/>
          <w:sz w:val="32"/>
          <w:szCs w:val="32"/>
          <w:lang w:val="en-US" w:eastAsia="zh-CN" w:bidi="ar-SA"/>
        </w:rPr>
        <w:t>106</w:t>
      </w:r>
      <w:r>
        <w:rPr>
          <w:rFonts w:hint="eastAsia" w:ascii="仿宋_GB2312" w:eastAsia="仿宋_GB2312" w:cs="仿宋_GB2312"/>
          <w:sz w:val="32"/>
          <w:szCs w:val="32"/>
          <w:lang w:bidi="ar-SA"/>
        </w:rPr>
        <w:t>人，</w:t>
      </w:r>
      <w:r>
        <w:rPr>
          <w:rFonts w:hint="eastAsia" w:ascii="仿宋_GB2312" w:eastAsia="仿宋_GB2312" w:cs="仿宋_GB2312"/>
          <w:sz w:val="32"/>
          <w:szCs w:val="32"/>
          <w:lang w:eastAsia="zh-CN" w:bidi="ar-SA"/>
        </w:rPr>
        <w:t>建国初期干部</w:t>
      </w:r>
      <w:r>
        <w:rPr>
          <w:rFonts w:hint="eastAsia" w:ascii="仿宋_GB2312" w:eastAsia="仿宋_GB2312" w:cs="仿宋_GB2312"/>
          <w:sz w:val="32"/>
          <w:szCs w:val="32"/>
          <w:lang w:val="en-US" w:eastAsia="zh-CN" w:bidi="ar-SA"/>
        </w:rPr>
        <w:t>1人，遗属20人</w:t>
      </w:r>
      <w:r>
        <w:rPr>
          <w:rFonts w:hint="eastAsia" w:ascii="仿宋_GB2312" w:eastAsia="仿宋_GB2312" w:cs="仿宋_GB2312"/>
          <w:sz w:val="32"/>
          <w:szCs w:val="32"/>
          <w:lang w:bidi="ar-SA"/>
        </w:rPr>
        <w:t>。</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27" w:firstLineChars="196"/>
        <w:jc w:val="both"/>
        <w:textAlignment w:val="auto"/>
        <w:outlineLvl w:val="9"/>
        <w:rPr>
          <w:rFonts w:hint="eastAsia" w:eastAsia="仿宋_GB2312"/>
          <w:sz w:val="32"/>
          <w:szCs w:val="32"/>
          <w:lang w:eastAsia="zh-CN"/>
        </w:rPr>
      </w:pPr>
      <w:r>
        <w:rPr>
          <w:rFonts w:eastAsia="仿宋_GB2312"/>
          <w:sz w:val="32"/>
          <w:szCs w:val="32"/>
        </w:rPr>
        <w:t>（二）项目基本情况简介</w:t>
      </w:r>
      <w:r>
        <w:rPr>
          <w:rFonts w:hint="eastAsia" w:eastAsia="仿宋_GB2312"/>
          <w:sz w:val="32"/>
          <w:szCs w:val="32"/>
          <w:lang w:eastAsia="zh-CN"/>
        </w:rPr>
        <w:t>。</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27" w:firstLineChars="196"/>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防控工作经费是确保我县重大动物疫病防控工作顺利开展，</w:t>
      </w:r>
      <w:r>
        <w:rPr>
          <w:rFonts w:hint="eastAsia" w:ascii="仿宋_GB2312" w:hAnsi="仿宋_GB2312" w:eastAsia="仿宋_GB2312" w:cs="仿宋_GB2312"/>
          <w:sz w:val="32"/>
          <w:szCs w:val="32"/>
          <w:lang w:eastAsia="zh-CN"/>
        </w:rPr>
        <w:t>切实做好重大动物疫病防控工作，增加农民养殖收入、确保畜禽产品稳定供给的现实途径，确保公共卫生安全、维护社会稳定的重要保障。</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27" w:firstLineChars="196"/>
        <w:jc w:val="both"/>
        <w:textAlignment w:val="auto"/>
        <w:outlineLvl w:val="9"/>
        <w:rPr>
          <w:rFonts w:eastAsia="黑体"/>
          <w:sz w:val="32"/>
          <w:szCs w:val="32"/>
        </w:rPr>
      </w:pPr>
      <w:r>
        <w:rPr>
          <w:rFonts w:hint="eastAsia" w:eastAsia="黑体"/>
          <w:sz w:val="32"/>
          <w:szCs w:val="32"/>
          <w:lang w:val="en-US" w:eastAsia="zh-CN"/>
        </w:rPr>
        <w:t>二、</w:t>
      </w:r>
      <w:r>
        <w:rPr>
          <w:rFonts w:eastAsia="黑体"/>
          <w:sz w:val="32"/>
          <w:szCs w:val="32"/>
        </w:rPr>
        <w:t>项目资金使用及管理情况</w:t>
      </w:r>
    </w:p>
    <w:p>
      <w:pPr>
        <w:ind w:firstLine="800" w:firstLineChars="250"/>
        <w:rPr>
          <w:rFonts w:eastAsia="仿宋_GB2312"/>
          <w:sz w:val="32"/>
          <w:szCs w:val="32"/>
        </w:rPr>
      </w:pPr>
      <w:r>
        <w:rPr>
          <w:rFonts w:eastAsia="仿宋_GB2312"/>
          <w:sz w:val="32"/>
          <w:szCs w:val="32"/>
        </w:rPr>
        <w:t>（一）项目资金安排落实、总投入等情况分析。</w:t>
      </w:r>
      <w:r>
        <w:rPr>
          <w:rFonts w:hint="eastAsia" w:ascii="仿宋" w:hAnsi="仿宋" w:eastAsia="仿宋" w:cs="仿宋_GB2312"/>
          <w:sz w:val="32"/>
          <w:szCs w:val="32"/>
          <w:lang w:val="en-US" w:eastAsia="zh-CN"/>
        </w:rPr>
        <w:t>2020年县财政年初预算</w:t>
      </w:r>
      <w:r>
        <w:rPr>
          <w:rFonts w:hint="eastAsia" w:ascii="仿宋_GB2312" w:hAnsi="仿宋_GB2312" w:eastAsia="仿宋_GB2312" w:cs="仿宋_GB2312"/>
          <w:sz w:val="32"/>
          <w:szCs w:val="32"/>
          <w:lang w:val="en-US" w:eastAsia="zh-CN"/>
        </w:rPr>
        <w:t>防控工作</w:t>
      </w:r>
      <w:r>
        <w:rPr>
          <w:rFonts w:hint="eastAsia" w:ascii="仿宋" w:hAnsi="仿宋" w:eastAsia="仿宋" w:cs="仿宋"/>
          <w:sz w:val="32"/>
          <w:szCs w:val="32"/>
        </w:rPr>
        <w:t>经费</w:t>
      </w:r>
      <w:r>
        <w:rPr>
          <w:rFonts w:hint="eastAsia" w:ascii="仿宋" w:hAnsi="仿宋" w:eastAsia="仿宋" w:cs="仿宋_GB2312"/>
          <w:sz w:val="32"/>
          <w:szCs w:val="32"/>
          <w:lang w:val="en-US" w:eastAsia="zh-CN"/>
        </w:rPr>
        <w:t>20万元，实际支出6.73116万元，结余资金13.26884万元。</w:t>
      </w:r>
    </w:p>
    <w:p>
      <w:pPr>
        <w:numPr>
          <w:ilvl w:val="0"/>
          <w:numId w:val="1"/>
        </w:numPr>
        <w:adjustRightInd w:val="0"/>
        <w:snapToGrid w:val="0"/>
        <w:spacing w:line="560" w:lineRule="exact"/>
        <w:ind w:left="0" w:leftChars="0" w:firstLine="800" w:firstLineChars="250"/>
        <w:rPr>
          <w:rFonts w:ascii="仿宋" w:hAnsi="仿宋" w:eastAsia="仿宋" w:cs="仿宋"/>
          <w:sz w:val="32"/>
          <w:szCs w:val="32"/>
        </w:rPr>
      </w:pPr>
      <w:r>
        <w:rPr>
          <w:rFonts w:eastAsia="仿宋_GB2312"/>
          <w:sz w:val="32"/>
          <w:szCs w:val="32"/>
        </w:rPr>
        <w:t>项目资金实际使用情况分析。</w:t>
      </w:r>
      <w:r>
        <w:rPr>
          <w:rFonts w:hint="eastAsia" w:ascii="仿宋" w:hAnsi="仿宋" w:eastAsia="仿宋" w:cs="仿宋"/>
          <w:b w:val="0"/>
          <w:bCs w:val="0"/>
          <w:sz w:val="32"/>
          <w:szCs w:val="32"/>
          <w:lang w:val="en-US" w:eastAsia="zh-CN"/>
        </w:rPr>
        <w:t>2020</w:t>
      </w:r>
      <w:r>
        <w:rPr>
          <w:rFonts w:hint="eastAsia" w:eastAsia="仿宋_GB2312"/>
          <w:sz w:val="32"/>
          <w:szCs w:val="32"/>
          <w:lang w:val="en-US" w:eastAsia="zh-CN"/>
        </w:rPr>
        <w:t>年</w:t>
      </w:r>
      <w:r>
        <w:rPr>
          <w:rFonts w:hint="eastAsia" w:ascii="仿宋_GB2312" w:hAnsi="仿宋_GB2312" w:eastAsia="仿宋_GB2312" w:cs="仿宋_GB2312"/>
          <w:sz w:val="32"/>
          <w:szCs w:val="32"/>
          <w:lang w:val="en-US" w:eastAsia="zh-CN"/>
        </w:rPr>
        <w:t>防控工作</w:t>
      </w:r>
      <w:r>
        <w:rPr>
          <w:rFonts w:hint="eastAsia" w:ascii="仿宋" w:hAnsi="仿宋" w:eastAsia="仿宋" w:cs="仿宋_GB2312"/>
          <w:sz w:val="32"/>
          <w:szCs w:val="32"/>
        </w:rPr>
        <w:t>经费</w:t>
      </w:r>
      <w:r>
        <w:rPr>
          <w:rFonts w:hint="eastAsia" w:ascii="仿宋" w:hAnsi="仿宋" w:eastAsia="仿宋"/>
          <w:sz w:val="32"/>
          <w:szCs w:val="32"/>
          <w:lang w:eastAsia="zh-CN"/>
        </w:rPr>
        <w:t>全年实际执行预算</w:t>
      </w:r>
      <w:r>
        <w:rPr>
          <w:rFonts w:hint="eastAsia" w:ascii="仿宋" w:hAnsi="仿宋" w:eastAsia="仿宋"/>
          <w:sz w:val="32"/>
          <w:szCs w:val="32"/>
        </w:rPr>
        <w:t>支出</w:t>
      </w:r>
      <w:r>
        <w:rPr>
          <w:rFonts w:hint="eastAsia" w:ascii="仿宋" w:hAnsi="仿宋" w:eastAsia="仿宋" w:cs="仿宋_GB2312"/>
          <w:sz w:val="32"/>
          <w:szCs w:val="32"/>
          <w:lang w:val="en-US" w:eastAsia="zh-CN"/>
        </w:rPr>
        <w:t>6.73116万元</w:t>
      </w:r>
      <w:r>
        <w:rPr>
          <w:rFonts w:hint="eastAsia" w:ascii="仿宋" w:hAnsi="仿宋" w:eastAsia="仿宋"/>
          <w:sz w:val="32"/>
          <w:szCs w:val="32"/>
          <w:lang w:val="en-US" w:eastAsia="zh-CN"/>
        </w:rPr>
        <w:t>，</w:t>
      </w:r>
      <w:r>
        <w:rPr>
          <w:rFonts w:hint="eastAsia" w:ascii="仿宋_GB2312" w:hAnsi="仿宋_GB2312" w:eastAsia="仿宋_GB2312" w:cs="仿宋_GB2312"/>
          <w:sz w:val="32"/>
          <w:szCs w:val="32"/>
          <w:lang w:val="en-US" w:eastAsia="zh-CN"/>
        </w:rPr>
        <w:t>主要用于全县动物防疫防控开支。</w:t>
      </w:r>
    </w:p>
    <w:p>
      <w:pPr>
        <w:numPr>
          <w:ilvl w:val="0"/>
          <w:numId w:val="1"/>
        </w:numPr>
        <w:adjustRightInd w:val="0"/>
        <w:snapToGrid w:val="0"/>
        <w:spacing w:line="560" w:lineRule="exact"/>
        <w:ind w:left="0" w:leftChars="0" w:firstLine="800" w:firstLineChars="250"/>
        <w:rPr>
          <w:rFonts w:eastAsia="仿宋_GB2312"/>
          <w:sz w:val="32"/>
          <w:szCs w:val="32"/>
        </w:rPr>
      </w:pPr>
      <w:r>
        <w:rPr>
          <w:rFonts w:eastAsia="仿宋_GB2312"/>
          <w:sz w:val="32"/>
          <w:szCs w:val="32"/>
        </w:rPr>
        <w:t>项目资金管理情况分析。</w:t>
      </w:r>
      <w:r>
        <w:rPr>
          <w:rFonts w:hint="eastAsia" w:eastAsia="仿宋_GB2312"/>
          <w:sz w:val="32"/>
          <w:szCs w:val="32"/>
          <w:lang w:eastAsia="zh-CN"/>
        </w:rPr>
        <w:t>按照县财政年初预算安排的专项工作经费制定了专项资金使用方案及工作实施方案，对工作中产生的相关费用严格按年初预算和资金使用方案执行。</w:t>
      </w:r>
    </w:p>
    <w:p>
      <w:pPr>
        <w:adjustRightInd w:val="0"/>
        <w:snapToGrid w:val="0"/>
        <w:spacing w:line="560" w:lineRule="exact"/>
        <w:ind w:firstLine="640" w:firstLineChars="200"/>
        <w:outlineLvl w:val="0"/>
        <w:rPr>
          <w:rFonts w:eastAsia="黑体"/>
          <w:sz w:val="32"/>
          <w:szCs w:val="32"/>
        </w:rPr>
      </w:pPr>
      <w:r>
        <w:rPr>
          <w:rFonts w:eastAsia="黑体"/>
          <w:sz w:val="32"/>
          <w:szCs w:val="32"/>
        </w:rPr>
        <w:t>三、项目组织实施情况</w:t>
      </w:r>
    </w:p>
    <w:p>
      <w:pPr>
        <w:adjustRightInd w:val="0"/>
        <w:snapToGrid w:val="0"/>
        <w:spacing w:line="560" w:lineRule="exact"/>
        <w:ind w:firstLine="640" w:firstLineChars="200"/>
        <w:outlineLvl w:val="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防疫时间段：2020年3月1日-2020年4月30日为春防时期；2020年9月1日-2020年10月31日为秋防时期。</w:t>
      </w:r>
    </w:p>
    <w:p>
      <w:pPr>
        <w:adjustRightInd w:val="0"/>
        <w:snapToGrid w:val="0"/>
        <w:spacing w:line="560" w:lineRule="exact"/>
        <w:ind w:firstLine="640" w:firstLineChars="200"/>
        <w:outlineLvl w:val="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免疫抗体监测：2020年5月-2020年6月为上半年监测时间段；2020年11月-12月为下半年时间段。</w:t>
      </w:r>
    </w:p>
    <w:p>
      <w:pPr>
        <w:adjustRightInd w:val="0"/>
        <w:snapToGrid w:val="0"/>
        <w:spacing w:line="560" w:lineRule="exact"/>
        <w:ind w:firstLine="640" w:firstLineChars="200"/>
        <w:outlineLvl w:val="0"/>
        <w:rPr>
          <w:rFonts w:eastAsia="黑体"/>
          <w:sz w:val="32"/>
          <w:szCs w:val="32"/>
        </w:rPr>
      </w:pPr>
      <w:r>
        <w:rPr>
          <w:rFonts w:eastAsia="黑体"/>
          <w:sz w:val="32"/>
          <w:szCs w:val="32"/>
        </w:rPr>
        <w:t>四、项目绩效情况</w:t>
      </w:r>
    </w:p>
    <w:p>
      <w:pPr>
        <w:adjustRightInd w:val="0"/>
        <w:snapToGrid w:val="0"/>
        <w:spacing w:line="560" w:lineRule="exact"/>
        <w:ind w:firstLine="640" w:firstLineChars="200"/>
        <w:outlineLvl w:val="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防控工作的本年度绩效目标基本达成，1.确保了高致病性禽流感、口蹄疫、小反刍兽疫等强制免疫病种的畜禽群体常年免疫密度达到90%，应免畜禽免疫密度达到100%。2.开展了免疫抗体监测，要求强制免疫病种的免疫抗体合格率达到70%以上。3.对猪瘟、鸡新城疫实行全面免疫，高致病性猪蓝耳病根据流调情况确定免疫范围。4.确保了年度内不发生区域性重大动物疫情。</w:t>
      </w:r>
      <w:r>
        <w:rPr>
          <w:rFonts w:hint="eastAsia" w:ascii="仿宋" w:hAnsi="仿宋" w:eastAsia="仿宋" w:cs="仿宋"/>
          <w:color w:val="auto"/>
          <w:sz w:val="32"/>
          <w:szCs w:val="32"/>
        </w:rPr>
        <w:t>综合</w:t>
      </w:r>
      <w:r>
        <w:rPr>
          <w:rFonts w:hint="eastAsia" w:ascii="仿宋" w:hAnsi="仿宋" w:eastAsia="仿宋" w:cs="仿宋"/>
          <w:color w:val="auto"/>
          <w:sz w:val="32"/>
          <w:szCs w:val="32"/>
          <w:lang w:eastAsia="zh-CN"/>
        </w:rPr>
        <w:t>绩效自评</w:t>
      </w:r>
      <w:r>
        <w:rPr>
          <w:rFonts w:hint="eastAsia" w:ascii="仿宋" w:hAnsi="仿宋" w:eastAsia="仿宋" w:cs="仿宋"/>
          <w:color w:val="auto"/>
          <w:sz w:val="32"/>
          <w:szCs w:val="32"/>
          <w:lang w:val="en-US" w:eastAsia="zh-CN"/>
        </w:rPr>
        <w:t>93.4分，评价等级</w:t>
      </w:r>
      <w:r>
        <w:rPr>
          <w:rFonts w:hint="eastAsia" w:ascii="仿宋" w:hAnsi="仿宋" w:eastAsia="仿宋" w:cs="仿宋"/>
          <w:color w:val="auto"/>
          <w:sz w:val="32"/>
          <w:szCs w:val="32"/>
        </w:rPr>
        <w:t>为优。</w:t>
      </w:r>
    </w:p>
    <w:p>
      <w:pPr>
        <w:numPr>
          <w:ilvl w:val="0"/>
          <w:numId w:val="2"/>
        </w:numPr>
        <w:adjustRightInd w:val="0"/>
        <w:snapToGrid w:val="0"/>
        <w:spacing w:line="560" w:lineRule="exact"/>
        <w:ind w:firstLine="640" w:firstLineChars="200"/>
        <w:outlineLvl w:val="0"/>
        <w:rPr>
          <w:rFonts w:hint="eastAsia" w:eastAsia="黑体"/>
          <w:sz w:val="32"/>
          <w:szCs w:val="32"/>
          <w:lang w:val="en-US" w:eastAsia="zh-CN"/>
        </w:rPr>
      </w:pPr>
      <w:r>
        <w:rPr>
          <w:rFonts w:eastAsia="黑体"/>
          <w:sz w:val="32"/>
          <w:szCs w:val="32"/>
        </w:rPr>
        <w:t>其他需要说明的问题</w:t>
      </w:r>
    </w:p>
    <w:p>
      <w:pPr>
        <w:adjustRightInd w:val="0"/>
        <w:snapToGrid w:val="0"/>
        <w:spacing w:line="560" w:lineRule="exact"/>
        <w:ind w:firstLine="640" w:firstLineChars="200"/>
        <w:jc w:val="both"/>
        <w:rPr>
          <w:rFonts w:hint="eastAsia" w:ascii="仿宋" w:hAnsi="仿宋" w:eastAsia="仿宋" w:cs="仿宋"/>
          <w:sz w:val="32"/>
          <w:szCs w:val="32"/>
        </w:rPr>
      </w:pPr>
      <w:r>
        <w:rPr>
          <w:rFonts w:eastAsia="仿宋_GB2312"/>
          <w:sz w:val="32"/>
          <w:szCs w:val="32"/>
        </w:rPr>
        <w:t>（一）后续工作计划。</w:t>
      </w:r>
    </w:p>
    <w:p>
      <w:pPr>
        <w:adjustRightInd w:val="0"/>
        <w:snapToGrid w:val="0"/>
        <w:spacing w:line="560" w:lineRule="exact"/>
        <w:ind w:firstLine="640" w:firstLineChars="200"/>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抓动物疫病防控。全面落实春秋两季防疫，确保免疫密度到达100%，免疫抗体合格率在75%以上；进一步打好非洲猪瘟防控阻击战，将非洲猪瘟堵截在我县范围之外，确保全县不发生重大动物疫情。</w:t>
      </w:r>
    </w:p>
    <w:p>
      <w:pPr>
        <w:numPr>
          <w:ilvl w:val="0"/>
          <w:numId w:val="0"/>
        </w:numPr>
        <w:adjustRightInd w:val="0"/>
        <w:snapToGrid w:val="0"/>
        <w:spacing w:line="560" w:lineRule="exact"/>
        <w:ind w:firstLine="640" w:firstLineChars="200"/>
        <w:jc w:val="both"/>
        <w:rPr>
          <w:rFonts w:eastAsia="仿宋_GB2312"/>
          <w:sz w:val="32"/>
          <w:szCs w:val="32"/>
        </w:rPr>
      </w:pPr>
      <w:r>
        <w:rPr>
          <w:rFonts w:hint="eastAsia" w:eastAsia="仿宋_GB2312"/>
          <w:sz w:val="32"/>
          <w:szCs w:val="32"/>
          <w:lang w:eastAsia="zh-CN"/>
        </w:rPr>
        <w:t>（二）</w:t>
      </w:r>
      <w:r>
        <w:rPr>
          <w:rFonts w:eastAsia="仿宋_GB2312"/>
          <w:sz w:val="32"/>
          <w:szCs w:val="32"/>
        </w:rPr>
        <w:t>主要经验做法、存在的问题和建议。</w:t>
      </w:r>
    </w:p>
    <w:p>
      <w:pPr>
        <w:numPr>
          <w:ilvl w:val="0"/>
          <w:numId w:val="0"/>
        </w:numPr>
        <w:adjustRightInd w:val="0"/>
        <w:snapToGrid w:val="0"/>
        <w:spacing w:line="560" w:lineRule="exact"/>
        <w:ind w:firstLine="640" w:firstLineChars="200"/>
        <w:jc w:val="both"/>
        <w:rPr>
          <w:rFonts w:eastAsia="仿宋_GB2312"/>
          <w:sz w:val="32"/>
          <w:szCs w:val="32"/>
        </w:rPr>
      </w:pPr>
      <w:r>
        <w:rPr>
          <w:rFonts w:hint="eastAsia" w:eastAsia="仿宋_GB2312"/>
          <w:sz w:val="32"/>
          <w:szCs w:val="32"/>
          <w:lang w:eastAsia="zh-CN"/>
        </w:rPr>
        <w:t>根据县财政部门的要求和单位具体的工作需要，合理安排分配资金，根据业务开展的情况申报资金使用计划，确保防控工作顺利开展和资金安全高效运行。建议及时拨付工作经费，简化报账程序。</w:t>
      </w:r>
    </w:p>
    <w:p>
      <w:pPr>
        <w:adjustRightInd w:val="0"/>
        <w:snapToGrid w:val="0"/>
        <w:spacing w:line="560" w:lineRule="exact"/>
        <w:ind w:firstLine="640" w:firstLineChars="200"/>
        <w:outlineLvl w:val="0"/>
        <w:rPr>
          <w:rFonts w:hint="eastAsia" w:ascii="仿宋_GB2312" w:hAnsi="仿宋_GB2312" w:eastAsia="仿宋_GB2312" w:cs="仿宋_GB2312"/>
          <w:sz w:val="32"/>
          <w:szCs w:val="32"/>
          <w:lang w:val="en-US" w:eastAsia="zh-CN"/>
        </w:rPr>
      </w:pPr>
    </w:p>
    <w:p>
      <w:pPr>
        <w:adjustRightInd w:val="0"/>
        <w:snapToGrid w:val="0"/>
        <w:spacing w:line="560" w:lineRule="exact"/>
        <w:ind w:firstLine="640" w:firstLineChars="200"/>
        <w:outlineLvl w:val="0"/>
        <w:rPr>
          <w:rFonts w:hint="eastAsia" w:ascii="仿宋_GB2312" w:hAnsi="仿宋_GB2312" w:eastAsia="仿宋_GB2312" w:cs="仿宋_GB2312"/>
          <w:sz w:val="32"/>
          <w:szCs w:val="32"/>
          <w:lang w:val="en-US" w:eastAsia="zh-CN"/>
        </w:rPr>
      </w:pPr>
    </w:p>
    <w:p>
      <w:pPr>
        <w:adjustRightInd w:val="0"/>
        <w:snapToGrid w:val="0"/>
        <w:spacing w:line="560" w:lineRule="exact"/>
        <w:ind w:firstLine="640" w:firstLineChars="200"/>
        <w:outlineLvl w:val="0"/>
        <w:rPr>
          <w:rFonts w:hint="eastAsia" w:ascii="仿宋_GB2312" w:hAnsi="仿宋_GB2312" w:eastAsia="仿宋_GB2312" w:cs="仿宋_GB2312"/>
          <w:sz w:val="32"/>
          <w:szCs w:val="32"/>
          <w:lang w:val="en-US" w:eastAsia="zh-CN"/>
        </w:rPr>
      </w:pPr>
    </w:p>
    <w:p>
      <w:pPr>
        <w:adjustRightInd w:val="0"/>
        <w:snapToGrid w:val="0"/>
        <w:spacing w:line="560" w:lineRule="exact"/>
        <w:ind w:firstLine="640" w:firstLineChars="200"/>
        <w:jc w:val="center"/>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炎陵县农业农村局</w:t>
      </w:r>
    </w:p>
    <w:p>
      <w:pPr>
        <w:adjustRightInd w:val="0"/>
        <w:snapToGrid w:val="0"/>
        <w:spacing w:line="560" w:lineRule="exact"/>
        <w:ind w:firstLine="640" w:firstLineChars="20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2021年9月28日</w:t>
      </w:r>
    </w:p>
    <w:p>
      <w:pPr>
        <w:pStyle w:val="2"/>
        <w:rPr>
          <w:rFonts w:hint="eastAsia"/>
          <w:lang w:val="en-US" w:eastAsia="zh-CN"/>
        </w:rPr>
      </w:pPr>
    </w:p>
    <w:p>
      <w:pPr>
        <w:adjustRightInd w:val="0"/>
        <w:snapToGrid w:val="0"/>
        <w:spacing w:line="560" w:lineRule="exact"/>
        <w:ind w:firstLine="640" w:firstLineChars="200"/>
        <w:jc w:val="center"/>
        <w:rPr>
          <w:rFonts w:hint="eastAsia" w:ascii="仿宋_GB2312" w:hAnsi="仿宋_GB2312" w:eastAsia="仿宋_GB2312" w:cs="仿宋_GB2312"/>
          <w:sz w:val="32"/>
          <w:szCs w:val="32"/>
          <w:lang w:val="en-US" w:eastAsia="zh-CN"/>
        </w:rPr>
      </w:pPr>
    </w:p>
    <w:p>
      <w:pPr>
        <w:adjustRightInd w:val="0"/>
        <w:snapToGrid w:val="0"/>
        <w:spacing w:line="560" w:lineRule="exact"/>
        <w:ind w:firstLine="640" w:firstLineChars="200"/>
        <w:jc w:val="center"/>
        <w:rPr>
          <w:rFonts w:hint="eastAsia" w:ascii="仿宋_GB2312" w:hAnsi="仿宋_GB2312" w:eastAsia="仿宋_GB2312" w:cs="仿宋_GB2312"/>
          <w:sz w:val="32"/>
          <w:szCs w:val="32"/>
          <w:lang w:val="en-US" w:eastAsia="zh-CN"/>
        </w:rPr>
      </w:pPr>
    </w:p>
    <w:p/>
    <w:tbl>
      <w:tblPr>
        <w:tblStyle w:val="6"/>
        <w:tblW w:w="9575" w:type="dxa"/>
        <w:tblInd w:w="-346" w:type="dxa"/>
        <w:tblLayout w:type="fixed"/>
        <w:tblCellMar>
          <w:top w:w="0" w:type="dxa"/>
          <w:left w:w="0" w:type="dxa"/>
          <w:bottom w:w="0" w:type="dxa"/>
          <w:right w:w="0" w:type="dxa"/>
        </w:tblCellMar>
      </w:tblPr>
      <w:tblGrid>
        <w:gridCol w:w="852"/>
        <w:gridCol w:w="885"/>
        <w:gridCol w:w="462"/>
        <w:gridCol w:w="750"/>
        <w:gridCol w:w="231"/>
        <w:gridCol w:w="1002"/>
        <w:gridCol w:w="708"/>
        <w:gridCol w:w="584"/>
        <w:gridCol w:w="1399"/>
        <w:gridCol w:w="567"/>
        <w:gridCol w:w="472"/>
        <w:gridCol w:w="547"/>
        <w:gridCol w:w="115"/>
        <w:gridCol w:w="365"/>
        <w:gridCol w:w="636"/>
      </w:tblGrid>
      <w:tr>
        <w:tblPrEx>
          <w:tblCellMar>
            <w:top w:w="0" w:type="dxa"/>
            <w:left w:w="0" w:type="dxa"/>
            <w:bottom w:w="0" w:type="dxa"/>
            <w:right w:w="0" w:type="dxa"/>
          </w:tblCellMar>
        </w:tblPrEx>
        <w:trPr>
          <w:trHeight w:val="669" w:hRule="atLeast"/>
        </w:trPr>
        <w:tc>
          <w:tcPr>
            <w:tcW w:w="9575" w:type="dxa"/>
            <w:gridSpan w:val="15"/>
            <w:tcBorders>
              <w:top w:val="nil"/>
              <w:left w:val="nil"/>
              <w:bottom w:val="nil"/>
              <w:right w:val="nil"/>
            </w:tcBorders>
            <w:tcMar>
              <w:top w:w="15" w:type="dxa"/>
              <w:left w:w="15" w:type="dxa"/>
              <w:right w:w="15" w:type="dxa"/>
            </w:tcMar>
          </w:tcPr>
          <w:p>
            <w:pPr>
              <w:adjustRightInd w:val="0"/>
              <w:snapToGrid w:val="0"/>
              <w:spacing w:line="500" w:lineRule="exact"/>
              <w:jc w:val="center"/>
              <w:outlineLvl w:val="0"/>
              <w:rPr>
                <w:rFonts w:ascii="方正小标宋简体" w:hAnsi="方正小标宋简体" w:eastAsia="方正小标宋简体" w:cs="方正小标宋简体"/>
                <w:kern w:val="0"/>
                <w:sz w:val="36"/>
                <w:szCs w:val="36"/>
              </w:rPr>
            </w:pPr>
            <w:r>
              <w:rPr>
                <w:rFonts w:hint="eastAsia" w:ascii="方正小标宋简体" w:hAnsi="方正小标宋简体" w:eastAsia="方正小标宋简体" w:cs="方正小标宋简体"/>
                <w:kern w:val="0"/>
                <w:sz w:val="36"/>
                <w:szCs w:val="36"/>
                <w:lang w:eastAsia="zh-CN"/>
              </w:rPr>
              <w:t>预算支出</w:t>
            </w:r>
            <w:r>
              <w:rPr>
                <w:rFonts w:hint="eastAsia" w:ascii="方正小标宋简体" w:hAnsi="方正小标宋简体" w:eastAsia="方正小标宋简体" w:cs="方正小标宋简体"/>
                <w:kern w:val="0"/>
                <w:sz w:val="36"/>
                <w:szCs w:val="36"/>
              </w:rPr>
              <w:t>绩效目标自评表</w:t>
            </w:r>
          </w:p>
        </w:tc>
      </w:tr>
      <w:tr>
        <w:tblPrEx>
          <w:tblCellMar>
            <w:top w:w="0" w:type="dxa"/>
            <w:left w:w="0" w:type="dxa"/>
            <w:bottom w:w="0" w:type="dxa"/>
            <w:right w:w="0" w:type="dxa"/>
          </w:tblCellMar>
        </w:tblPrEx>
        <w:trPr>
          <w:trHeight w:val="260" w:hRule="atLeast"/>
        </w:trPr>
        <w:tc>
          <w:tcPr>
            <w:tcW w:w="9575" w:type="dxa"/>
            <w:gridSpan w:val="15"/>
            <w:tcBorders>
              <w:top w:val="nil"/>
              <w:left w:val="nil"/>
              <w:bottom w:val="nil"/>
              <w:right w:val="nil"/>
            </w:tcBorders>
            <w:tcMar>
              <w:top w:w="15" w:type="dxa"/>
              <w:left w:w="15" w:type="dxa"/>
              <w:right w:w="15" w:type="dxa"/>
            </w:tcMar>
            <w:vAlign w:val="center"/>
          </w:tcPr>
          <w:p>
            <w:pPr>
              <w:widowControl/>
              <w:spacing w:line="400" w:lineRule="exact"/>
              <w:jc w:val="center"/>
              <w:textAlignment w:val="center"/>
              <w:rPr>
                <w:rFonts w:ascii="宋体" w:hAnsi="宋体" w:cs="宋体"/>
                <w:sz w:val="24"/>
              </w:rPr>
            </w:pPr>
            <w:r>
              <w:rPr>
                <w:rFonts w:hint="eastAsia" w:ascii="宋体" w:hAnsi="宋体" w:cs="宋体"/>
                <w:kern w:val="0"/>
                <w:sz w:val="24"/>
              </w:rPr>
              <w:t>（20</w:t>
            </w:r>
            <w:r>
              <w:rPr>
                <w:rFonts w:hint="eastAsia" w:ascii="宋体" w:hAnsi="宋体" w:cs="宋体"/>
                <w:kern w:val="0"/>
                <w:sz w:val="24"/>
                <w:lang w:val="en-US" w:eastAsia="zh-CN"/>
              </w:rPr>
              <w:t>20</w:t>
            </w:r>
            <w:r>
              <w:rPr>
                <w:rFonts w:hint="eastAsia" w:ascii="宋体" w:hAnsi="宋体" w:cs="宋体"/>
                <w:kern w:val="0"/>
                <w:sz w:val="24"/>
              </w:rPr>
              <w:t>年度）</w:t>
            </w:r>
          </w:p>
        </w:tc>
      </w:tr>
      <w:tr>
        <w:tblPrEx>
          <w:tblCellMar>
            <w:top w:w="0" w:type="dxa"/>
            <w:left w:w="0" w:type="dxa"/>
            <w:bottom w:w="0" w:type="dxa"/>
            <w:right w:w="0" w:type="dxa"/>
          </w:tblCellMar>
        </w:tblPrEx>
        <w:trPr>
          <w:trHeight w:val="408" w:hRule="atLeast"/>
        </w:trPr>
        <w:tc>
          <w:tcPr>
            <w:tcW w:w="2199"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项目支出名称</w:t>
            </w:r>
          </w:p>
        </w:tc>
        <w:tc>
          <w:tcPr>
            <w:tcW w:w="7376" w:type="dxa"/>
            <w:gridSpan w:val="1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防控工作经费、动物防疫疫苗经费、村级强制免疫劳务补助</w:t>
            </w:r>
          </w:p>
        </w:tc>
      </w:tr>
      <w:tr>
        <w:tblPrEx>
          <w:tblCellMar>
            <w:top w:w="0" w:type="dxa"/>
            <w:left w:w="0" w:type="dxa"/>
            <w:bottom w:w="0" w:type="dxa"/>
            <w:right w:w="0" w:type="dxa"/>
          </w:tblCellMar>
        </w:tblPrEx>
        <w:trPr>
          <w:trHeight w:val="402" w:hRule="atLeast"/>
        </w:trPr>
        <w:tc>
          <w:tcPr>
            <w:tcW w:w="2199"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主管部门</w:t>
            </w:r>
          </w:p>
        </w:tc>
        <w:tc>
          <w:tcPr>
            <w:tcW w:w="3275"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炎陵县农业农村局</w:t>
            </w:r>
          </w:p>
        </w:tc>
        <w:tc>
          <w:tcPr>
            <w:tcW w:w="1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实施单位</w:t>
            </w:r>
          </w:p>
        </w:tc>
        <w:tc>
          <w:tcPr>
            <w:tcW w:w="2702"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rPr>
              <w:t>炎陵县</w:t>
            </w:r>
            <w:r>
              <w:rPr>
                <w:rFonts w:hint="eastAsia" w:eastAsia="仿宋_GB2312"/>
                <w:color w:val="000000"/>
                <w:kern w:val="0"/>
                <w:szCs w:val="21"/>
                <w:lang w:eastAsia="zh-CN"/>
              </w:rPr>
              <w:t>畜牧水产事务中心</w:t>
            </w:r>
          </w:p>
        </w:tc>
      </w:tr>
      <w:tr>
        <w:tblPrEx>
          <w:tblCellMar>
            <w:top w:w="0" w:type="dxa"/>
            <w:left w:w="0" w:type="dxa"/>
            <w:bottom w:w="0" w:type="dxa"/>
            <w:right w:w="0" w:type="dxa"/>
          </w:tblCellMar>
        </w:tblPrEx>
        <w:trPr>
          <w:trHeight w:val="382" w:hRule="atLeast"/>
        </w:trPr>
        <w:tc>
          <w:tcPr>
            <w:tcW w:w="2199" w:type="dxa"/>
            <w:gridSpan w:val="3"/>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项目资金</w:t>
            </w:r>
          </w:p>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（万元）</w:t>
            </w:r>
          </w:p>
        </w:tc>
        <w:tc>
          <w:tcPr>
            <w:tcW w:w="1983" w:type="dxa"/>
            <w:gridSpan w:val="3"/>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spacing w:line="200" w:lineRule="exact"/>
              <w:jc w:val="center"/>
              <w:rPr>
                <w:rFonts w:hint="eastAsia" w:ascii="Times New Roman" w:hAnsi="Times New Roman" w:eastAsia="仿宋_GB2312"/>
                <w:color w:val="000000"/>
                <w:kern w:val="0"/>
                <w:szCs w:val="21"/>
              </w:rPr>
            </w:pPr>
          </w:p>
        </w:tc>
        <w:tc>
          <w:tcPr>
            <w:tcW w:w="708"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年初预算数</w:t>
            </w:r>
          </w:p>
        </w:tc>
        <w:tc>
          <w:tcPr>
            <w:tcW w:w="5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全年预</w:t>
            </w:r>
          </w:p>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算数</w:t>
            </w:r>
          </w:p>
        </w:tc>
        <w:tc>
          <w:tcPr>
            <w:tcW w:w="1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全年执行数</w:t>
            </w:r>
          </w:p>
        </w:tc>
        <w:tc>
          <w:tcPr>
            <w:tcW w:w="567"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分值</w:t>
            </w:r>
          </w:p>
        </w:tc>
        <w:tc>
          <w:tcPr>
            <w:tcW w:w="1134" w:type="dxa"/>
            <w:gridSpan w:val="3"/>
            <w:tcBorders>
              <w:top w:val="single" w:color="000000" w:sz="4" w:space="0"/>
              <w:left w:val="single" w:color="auto" w:sz="4" w:space="0"/>
              <w:bottom w:val="single" w:color="000000" w:sz="4" w:space="0"/>
              <w:right w:val="single" w:color="auto" w:sz="4" w:space="0"/>
            </w:tcBorders>
            <w:vAlign w:val="center"/>
          </w:tcPr>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执行率</w:t>
            </w:r>
          </w:p>
        </w:tc>
        <w:tc>
          <w:tcPr>
            <w:tcW w:w="1001" w:type="dxa"/>
            <w:gridSpan w:val="2"/>
            <w:tcBorders>
              <w:top w:val="single" w:color="000000" w:sz="4" w:space="0"/>
              <w:left w:val="single" w:color="auto" w:sz="4" w:space="0"/>
              <w:bottom w:val="single" w:color="000000" w:sz="4" w:space="0"/>
              <w:right w:val="single" w:color="000000" w:sz="4" w:space="0"/>
            </w:tcBorders>
            <w:vAlign w:val="center"/>
          </w:tcPr>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得分</w:t>
            </w:r>
          </w:p>
        </w:tc>
      </w:tr>
      <w:tr>
        <w:tblPrEx>
          <w:tblCellMar>
            <w:top w:w="0" w:type="dxa"/>
            <w:left w:w="0" w:type="dxa"/>
            <w:bottom w:w="0" w:type="dxa"/>
            <w:right w:w="0" w:type="dxa"/>
          </w:tblCellMar>
        </w:tblPrEx>
        <w:trPr>
          <w:trHeight w:val="276" w:hRule="atLeast"/>
        </w:trPr>
        <w:tc>
          <w:tcPr>
            <w:tcW w:w="2199" w:type="dxa"/>
            <w:gridSpan w:val="3"/>
            <w:vMerge w:val="continue"/>
            <w:tcBorders>
              <w:left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Times New Roman" w:hAnsi="Times New Roman" w:eastAsia="仿宋_GB2312"/>
                <w:color w:val="000000"/>
                <w:kern w:val="0"/>
                <w:szCs w:val="21"/>
              </w:rPr>
            </w:pPr>
          </w:p>
        </w:tc>
        <w:tc>
          <w:tcPr>
            <w:tcW w:w="1983" w:type="dxa"/>
            <w:gridSpan w:val="3"/>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年度资金总额：</w:t>
            </w:r>
          </w:p>
        </w:tc>
        <w:tc>
          <w:tcPr>
            <w:tcW w:w="708"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20</w:t>
            </w:r>
          </w:p>
        </w:tc>
        <w:tc>
          <w:tcPr>
            <w:tcW w:w="5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20</w:t>
            </w:r>
          </w:p>
        </w:tc>
        <w:tc>
          <w:tcPr>
            <w:tcW w:w="1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default" w:ascii="Times New Roman" w:hAnsi="Times New Roman" w:eastAsia="仿宋_GB2312"/>
                <w:color w:val="000000"/>
                <w:kern w:val="0"/>
                <w:szCs w:val="21"/>
                <w:lang w:val="en-US" w:eastAsia="zh-CN"/>
              </w:rPr>
            </w:pPr>
            <w:r>
              <w:rPr>
                <w:rFonts w:hint="eastAsia" w:eastAsia="仿宋_GB2312"/>
                <w:color w:val="000000"/>
                <w:kern w:val="0"/>
                <w:szCs w:val="21"/>
                <w:lang w:val="en-US" w:eastAsia="zh-CN"/>
              </w:rPr>
              <w:t>6.73116</w:t>
            </w:r>
          </w:p>
        </w:tc>
        <w:tc>
          <w:tcPr>
            <w:tcW w:w="567"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10</w:t>
            </w:r>
          </w:p>
        </w:tc>
        <w:tc>
          <w:tcPr>
            <w:tcW w:w="1134" w:type="dxa"/>
            <w:gridSpan w:val="3"/>
            <w:tcBorders>
              <w:top w:val="single" w:color="000000" w:sz="4" w:space="0"/>
              <w:left w:val="single" w:color="auto" w:sz="4" w:space="0"/>
              <w:bottom w:val="single" w:color="000000" w:sz="4" w:space="0"/>
              <w:right w:val="single" w:color="auto" w:sz="4" w:space="0"/>
            </w:tcBorders>
            <w:vAlign w:val="center"/>
          </w:tcPr>
          <w:p>
            <w:pPr>
              <w:widowControl/>
              <w:spacing w:line="200" w:lineRule="exact"/>
              <w:jc w:val="center"/>
              <w:rPr>
                <w:rFonts w:hint="eastAsia" w:ascii="Times New Roman" w:hAnsi="Times New Roman" w:eastAsia="仿宋_GB2312"/>
                <w:color w:val="000000"/>
                <w:kern w:val="0"/>
                <w:szCs w:val="21"/>
              </w:rPr>
            </w:pPr>
            <w:r>
              <w:rPr>
                <w:rFonts w:hint="eastAsia" w:eastAsia="仿宋_GB2312"/>
                <w:color w:val="000000"/>
                <w:kern w:val="0"/>
                <w:szCs w:val="21"/>
                <w:lang w:val="en-US" w:eastAsia="zh-CN"/>
              </w:rPr>
              <w:t>34</w:t>
            </w:r>
            <w:r>
              <w:rPr>
                <w:rFonts w:hint="eastAsia" w:ascii="Times New Roman" w:hAnsi="Times New Roman" w:eastAsia="仿宋_GB2312"/>
                <w:color w:val="000000"/>
                <w:kern w:val="0"/>
                <w:szCs w:val="21"/>
              </w:rPr>
              <w:t>%</w:t>
            </w:r>
          </w:p>
        </w:tc>
        <w:tc>
          <w:tcPr>
            <w:tcW w:w="1001" w:type="dxa"/>
            <w:gridSpan w:val="2"/>
            <w:tcBorders>
              <w:top w:val="single" w:color="000000" w:sz="4" w:space="0"/>
              <w:left w:val="single" w:color="auto" w:sz="4" w:space="0"/>
              <w:bottom w:val="single" w:color="000000" w:sz="4" w:space="0"/>
              <w:right w:val="single" w:color="000000" w:sz="4" w:space="0"/>
            </w:tcBorders>
            <w:vAlign w:val="center"/>
          </w:tcPr>
          <w:p>
            <w:pPr>
              <w:widowControl/>
              <w:spacing w:line="200" w:lineRule="exact"/>
              <w:jc w:val="center"/>
              <w:rPr>
                <w:rFonts w:hint="default" w:ascii="Times New Roman" w:hAnsi="Times New Roman" w:eastAsia="仿宋_GB2312"/>
                <w:color w:val="000000"/>
                <w:kern w:val="0"/>
                <w:szCs w:val="21"/>
                <w:lang w:val="en-US" w:eastAsia="zh-CN"/>
              </w:rPr>
            </w:pPr>
            <w:r>
              <w:rPr>
                <w:rFonts w:hint="eastAsia" w:eastAsia="仿宋_GB2312"/>
                <w:color w:val="000000"/>
                <w:kern w:val="0"/>
                <w:szCs w:val="21"/>
                <w:lang w:val="en-US" w:eastAsia="zh-CN"/>
              </w:rPr>
              <w:t>3.4</w:t>
            </w:r>
          </w:p>
        </w:tc>
      </w:tr>
      <w:tr>
        <w:tblPrEx>
          <w:tblCellMar>
            <w:top w:w="0" w:type="dxa"/>
            <w:left w:w="0" w:type="dxa"/>
            <w:bottom w:w="0" w:type="dxa"/>
            <w:right w:w="0" w:type="dxa"/>
          </w:tblCellMar>
        </w:tblPrEx>
        <w:trPr>
          <w:trHeight w:val="239" w:hRule="atLeast"/>
        </w:trPr>
        <w:tc>
          <w:tcPr>
            <w:tcW w:w="2199" w:type="dxa"/>
            <w:gridSpan w:val="3"/>
            <w:vMerge w:val="continue"/>
            <w:tcBorders>
              <w:left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Times New Roman" w:hAnsi="Times New Roman" w:eastAsia="仿宋_GB2312"/>
                <w:color w:val="000000"/>
                <w:kern w:val="0"/>
                <w:szCs w:val="21"/>
              </w:rPr>
            </w:pPr>
          </w:p>
        </w:tc>
        <w:tc>
          <w:tcPr>
            <w:tcW w:w="1983" w:type="dxa"/>
            <w:gridSpan w:val="3"/>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其中：</w:t>
            </w:r>
            <w:r>
              <w:rPr>
                <w:rFonts w:hint="eastAsia" w:ascii="Times New Roman" w:hAnsi="Times New Roman" w:eastAsia="仿宋_GB2312"/>
                <w:color w:val="000000"/>
                <w:kern w:val="0"/>
                <w:szCs w:val="21"/>
                <w:lang w:eastAsia="zh-CN"/>
              </w:rPr>
              <w:t>当</w:t>
            </w:r>
            <w:r>
              <w:rPr>
                <w:rFonts w:hint="eastAsia" w:ascii="Times New Roman" w:hAnsi="Times New Roman" w:eastAsia="仿宋_GB2312"/>
                <w:color w:val="000000"/>
                <w:kern w:val="0"/>
                <w:szCs w:val="21"/>
              </w:rPr>
              <w:t>年财政拨款</w:t>
            </w:r>
          </w:p>
        </w:tc>
        <w:tc>
          <w:tcPr>
            <w:tcW w:w="708"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default" w:ascii="Times New Roman" w:hAnsi="Times New Roman" w:eastAsia="仿宋_GB2312"/>
                <w:color w:val="000000"/>
                <w:kern w:val="0"/>
                <w:szCs w:val="21"/>
                <w:lang w:val="en-US" w:eastAsia="zh-CN"/>
              </w:rPr>
            </w:pPr>
          </w:p>
        </w:tc>
        <w:tc>
          <w:tcPr>
            <w:tcW w:w="5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default" w:ascii="Times New Roman" w:hAnsi="Times New Roman" w:eastAsia="仿宋_GB2312"/>
                <w:color w:val="000000"/>
                <w:kern w:val="0"/>
                <w:szCs w:val="21"/>
                <w:lang w:val="en-US" w:eastAsia="zh-CN"/>
              </w:rPr>
            </w:pPr>
          </w:p>
        </w:tc>
        <w:tc>
          <w:tcPr>
            <w:tcW w:w="1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default" w:ascii="Times New Roman" w:hAnsi="Times New Roman" w:eastAsia="仿宋_GB2312"/>
                <w:color w:val="000000"/>
                <w:kern w:val="0"/>
                <w:szCs w:val="21"/>
                <w:lang w:val="en-US" w:eastAsia="zh-CN"/>
              </w:rPr>
            </w:pPr>
            <w:r>
              <w:rPr>
                <w:rFonts w:hint="eastAsia" w:eastAsia="仿宋_GB2312"/>
                <w:color w:val="000000"/>
                <w:kern w:val="0"/>
                <w:szCs w:val="21"/>
                <w:lang w:val="en-US" w:eastAsia="zh-CN"/>
              </w:rPr>
              <w:t>6.73116</w:t>
            </w:r>
          </w:p>
        </w:tc>
        <w:tc>
          <w:tcPr>
            <w:tcW w:w="567"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spacing w:line="200" w:lineRule="exact"/>
              <w:jc w:val="center"/>
              <w:rPr>
                <w:rFonts w:hint="eastAsia" w:ascii="Times New Roman" w:hAnsi="Times New Roman" w:eastAsia="仿宋_GB2312"/>
                <w:color w:val="000000"/>
                <w:kern w:val="0"/>
                <w:szCs w:val="21"/>
              </w:rPr>
            </w:pPr>
          </w:p>
        </w:tc>
        <w:tc>
          <w:tcPr>
            <w:tcW w:w="1134" w:type="dxa"/>
            <w:gridSpan w:val="3"/>
            <w:tcBorders>
              <w:top w:val="single" w:color="000000" w:sz="4" w:space="0"/>
              <w:left w:val="single" w:color="auto" w:sz="4" w:space="0"/>
              <w:bottom w:val="single" w:color="000000" w:sz="4" w:space="0"/>
              <w:right w:val="single" w:color="auto" w:sz="4" w:space="0"/>
            </w:tcBorders>
            <w:vAlign w:val="center"/>
          </w:tcPr>
          <w:p>
            <w:pPr>
              <w:widowControl/>
              <w:spacing w:line="200" w:lineRule="exact"/>
              <w:jc w:val="center"/>
              <w:rPr>
                <w:rFonts w:hint="eastAsia" w:ascii="Times New Roman" w:hAnsi="Times New Roman" w:eastAsia="仿宋_GB2312"/>
                <w:color w:val="000000"/>
                <w:kern w:val="0"/>
                <w:szCs w:val="21"/>
              </w:rPr>
            </w:pPr>
          </w:p>
        </w:tc>
        <w:tc>
          <w:tcPr>
            <w:tcW w:w="1001" w:type="dxa"/>
            <w:gridSpan w:val="2"/>
            <w:tcBorders>
              <w:top w:val="single" w:color="000000" w:sz="4" w:space="0"/>
              <w:left w:val="single" w:color="auto" w:sz="4" w:space="0"/>
              <w:bottom w:val="single" w:color="000000" w:sz="4" w:space="0"/>
              <w:right w:val="single" w:color="000000" w:sz="4" w:space="0"/>
            </w:tcBorders>
            <w:vAlign w:val="center"/>
          </w:tcPr>
          <w:p>
            <w:pPr>
              <w:widowControl/>
              <w:spacing w:line="200" w:lineRule="exact"/>
              <w:jc w:val="center"/>
              <w:rPr>
                <w:rFonts w:hint="eastAsia" w:ascii="Times New Roman" w:hAnsi="Times New Roman" w:eastAsia="仿宋_GB2312"/>
                <w:color w:val="000000"/>
                <w:kern w:val="0"/>
                <w:szCs w:val="21"/>
                <w:lang w:eastAsia="zh-CN"/>
              </w:rPr>
            </w:pPr>
          </w:p>
        </w:tc>
      </w:tr>
      <w:tr>
        <w:tblPrEx>
          <w:tblCellMar>
            <w:top w:w="0" w:type="dxa"/>
            <w:left w:w="0" w:type="dxa"/>
            <w:bottom w:w="0" w:type="dxa"/>
            <w:right w:w="0" w:type="dxa"/>
          </w:tblCellMar>
        </w:tblPrEx>
        <w:trPr>
          <w:trHeight w:val="232" w:hRule="atLeast"/>
        </w:trPr>
        <w:tc>
          <w:tcPr>
            <w:tcW w:w="2199" w:type="dxa"/>
            <w:gridSpan w:val="3"/>
            <w:vMerge w:val="continue"/>
            <w:tcBorders>
              <w:left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Times New Roman" w:hAnsi="Times New Roman" w:eastAsia="仿宋_GB2312"/>
                <w:color w:val="000000"/>
                <w:kern w:val="0"/>
                <w:szCs w:val="21"/>
              </w:rPr>
            </w:pPr>
          </w:p>
        </w:tc>
        <w:tc>
          <w:tcPr>
            <w:tcW w:w="1983" w:type="dxa"/>
            <w:gridSpan w:val="3"/>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上年结转资金</w:t>
            </w:r>
          </w:p>
        </w:tc>
        <w:tc>
          <w:tcPr>
            <w:tcW w:w="708"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Times New Roman" w:hAnsi="Times New Roman" w:eastAsia="仿宋_GB2312"/>
                <w:color w:val="000000"/>
                <w:kern w:val="0"/>
                <w:szCs w:val="21"/>
              </w:rPr>
            </w:pPr>
          </w:p>
        </w:tc>
        <w:tc>
          <w:tcPr>
            <w:tcW w:w="5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Times New Roman" w:hAnsi="Times New Roman" w:eastAsia="仿宋_GB2312"/>
                <w:color w:val="000000"/>
                <w:kern w:val="0"/>
                <w:szCs w:val="21"/>
              </w:rPr>
            </w:pPr>
          </w:p>
        </w:tc>
        <w:tc>
          <w:tcPr>
            <w:tcW w:w="1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Times New Roman" w:hAnsi="Times New Roman" w:eastAsia="仿宋_GB2312"/>
                <w:color w:val="000000"/>
                <w:kern w:val="0"/>
                <w:szCs w:val="21"/>
              </w:rPr>
            </w:pPr>
          </w:p>
        </w:tc>
        <w:tc>
          <w:tcPr>
            <w:tcW w:w="567"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spacing w:line="200" w:lineRule="exact"/>
              <w:jc w:val="center"/>
              <w:rPr>
                <w:rFonts w:hint="eastAsia" w:ascii="Times New Roman" w:hAnsi="Times New Roman" w:eastAsia="仿宋_GB2312"/>
                <w:color w:val="000000"/>
                <w:kern w:val="0"/>
                <w:szCs w:val="21"/>
              </w:rPr>
            </w:pPr>
          </w:p>
        </w:tc>
        <w:tc>
          <w:tcPr>
            <w:tcW w:w="1134" w:type="dxa"/>
            <w:gridSpan w:val="3"/>
            <w:tcBorders>
              <w:top w:val="single" w:color="000000" w:sz="4" w:space="0"/>
              <w:left w:val="single" w:color="auto" w:sz="4" w:space="0"/>
              <w:bottom w:val="single" w:color="000000" w:sz="4" w:space="0"/>
              <w:right w:val="single" w:color="auto" w:sz="4" w:space="0"/>
            </w:tcBorders>
            <w:vAlign w:val="center"/>
          </w:tcPr>
          <w:p>
            <w:pPr>
              <w:widowControl/>
              <w:spacing w:line="200" w:lineRule="exact"/>
              <w:jc w:val="center"/>
              <w:rPr>
                <w:rFonts w:hint="eastAsia" w:ascii="Times New Roman" w:hAnsi="Times New Roman" w:eastAsia="仿宋_GB2312"/>
                <w:color w:val="000000"/>
                <w:kern w:val="0"/>
                <w:szCs w:val="21"/>
              </w:rPr>
            </w:pPr>
          </w:p>
        </w:tc>
        <w:tc>
          <w:tcPr>
            <w:tcW w:w="1001" w:type="dxa"/>
            <w:gridSpan w:val="2"/>
            <w:tcBorders>
              <w:top w:val="single" w:color="000000" w:sz="4" w:space="0"/>
              <w:left w:val="single" w:color="auto" w:sz="4" w:space="0"/>
              <w:bottom w:val="single" w:color="000000" w:sz="4" w:space="0"/>
              <w:right w:val="single" w:color="000000" w:sz="4" w:space="0"/>
            </w:tcBorders>
            <w:vAlign w:val="center"/>
          </w:tcPr>
          <w:p>
            <w:pPr>
              <w:widowControl/>
              <w:spacing w:line="200" w:lineRule="exact"/>
              <w:jc w:val="center"/>
              <w:rPr>
                <w:rFonts w:hint="eastAsia" w:ascii="Times New Roman" w:hAnsi="Times New Roman" w:eastAsia="仿宋_GB2312"/>
                <w:color w:val="000000"/>
                <w:kern w:val="0"/>
                <w:szCs w:val="21"/>
              </w:rPr>
            </w:pPr>
          </w:p>
        </w:tc>
      </w:tr>
      <w:tr>
        <w:tblPrEx>
          <w:tblCellMar>
            <w:top w:w="0" w:type="dxa"/>
            <w:left w:w="0" w:type="dxa"/>
            <w:bottom w:w="0" w:type="dxa"/>
            <w:right w:w="0" w:type="dxa"/>
          </w:tblCellMar>
        </w:tblPrEx>
        <w:trPr>
          <w:trHeight w:val="266" w:hRule="atLeast"/>
        </w:trPr>
        <w:tc>
          <w:tcPr>
            <w:tcW w:w="2199" w:type="dxa"/>
            <w:gridSpan w:val="3"/>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Times New Roman" w:hAnsi="Times New Roman" w:eastAsia="仿宋_GB2312"/>
                <w:color w:val="000000"/>
                <w:kern w:val="0"/>
                <w:szCs w:val="21"/>
              </w:rPr>
            </w:pPr>
          </w:p>
        </w:tc>
        <w:tc>
          <w:tcPr>
            <w:tcW w:w="1983" w:type="dxa"/>
            <w:gridSpan w:val="3"/>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其他资金</w:t>
            </w:r>
          </w:p>
        </w:tc>
        <w:tc>
          <w:tcPr>
            <w:tcW w:w="708"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Times New Roman" w:hAnsi="Times New Roman" w:eastAsia="仿宋_GB2312"/>
                <w:color w:val="000000"/>
                <w:kern w:val="0"/>
                <w:szCs w:val="21"/>
              </w:rPr>
            </w:pPr>
          </w:p>
        </w:tc>
        <w:tc>
          <w:tcPr>
            <w:tcW w:w="5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Times New Roman" w:hAnsi="Times New Roman" w:eastAsia="仿宋_GB2312"/>
                <w:color w:val="000000"/>
                <w:kern w:val="0"/>
                <w:szCs w:val="21"/>
              </w:rPr>
            </w:pPr>
          </w:p>
        </w:tc>
        <w:tc>
          <w:tcPr>
            <w:tcW w:w="1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Times New Roman" w:hAnsi="Times New Roman" w:eastAsia="仿宋_GB2312"/>
                <w:color w:val="000000"/>
                <w:kern w:val="0"/>
                <w:szCs w:val="21"/>
              </w:rPr>
            </w:pPr>
          </w:p>
        </w:tc>
        <w:tc>
          <w:tcPr>
            <w:tcW w:w="567"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spacing w:line="200" w:lineRule="exact"/>
              <w:jc w:val="center"/>
              <w:rPr>
                <w:rFonts w:hint="eastAsia" w:ascii="Times New Roman" w:hAnsi="Times New Roman" w:eastAsia="仿宋_GB2312"/>
                <w:color w:val="000000"/>
                <w:kern w:val="0"/>
                <w:szCs w:val="21"/>
              </w:rPr>
            </w:pPr>
          </w:p>
        </w:tc>
        <w:tc>
          <w:tcPr>
            <w:tcW w:w="1134" w:type="dxa"/>
            <w:gridSpan w:val="3"/>
            <w:tcBorders>
              <w:top w:val="single" w:color="000000" w:sz="4" w:space="0"/>
              <w:left w:val="single" w:color="auto" w:sz="4" w:space="0"/>
              <w:bottom w:val="single" w:color="000000" w:sz="4" w:space="0"/>
              <w:right w:val="single" w:color="auto" w:sz="4" w:space="0"/>
            </w:tcBorders>
            <w:vAlign w:val="center"/>
          </w:tcPr>
          <w:p>
            <w:pPr>
              <w:widowControl/>
              <w:spacing w:line="200" w:lineRule="exact"/>
              <w:jc w:val="center"/>
              <w:rPr>
                <w:rFonts w:hint="eastAsia" w:ascii="Times New Roman" w:hAnsi="Times New Roman" w:eastAsia="仿宋_GB2312"/>
                <w:color w:val="000000"/>
                <w:kern w:val="0"/>
                <w:szCs w:val="21"/>
              </w:rPr>
            </w:pPr>
          </w:p>
        </w:tc>
        <w:tc>
          <w:tcPr>
            <w:tcW w:w="1001" w:type="dxa"/>
            <w:gridSpan w:val="2"/>
            <w:tcBorders>
              <w:top w:val="single" w:color="000000" w:sz="4" w:space="0"/>
              <w:left w:val="single" w:color="auto" w:sz="4" w:space="0"/>
              <w:bottom w:val="single" w:color="000000" w:sz="4" w:space="0"/>
              <w:right w:val="single" w:color="000000" w:sz="4" w:space="0"/>
            </w:tcBorders>
            <w:vAlign w:val="center"/>
          </w:tcPr>
          <w:p>
            <w:pPr>
              <w:widowControl/>
              <w:spacing w:line="200" w:lineRule="exact"/>
              <w:jc w:val="center"/>
              <w:rPr>
                <w:rFonts w:hint="eastAsia" w:ascii="Times New Roman" w:hAnsi="Times New Roman" w:eastAsia="仿宋_GB2312"/>
                <w:color w:val="000000"/>
                <w:kern w:val="0"/>
                <w:szCs w:val="21"/>
              </w:rPr>
            </w:pPr>
          </w:p>
        </w:tc>
      </w:tr>
      <w:tr>
        <w:tblPrEx>
          <w:tblCellMar>
            <w:top w:w="0" w:type="dxa"/>
            <w:left w:w="0" w:type="dxa"/>
            <w:bottom w:w="0" w:type="dxa"/>
            <w:right w:w="0" w:type="dxa"/>
          </w:tblCellMar>
        </w:tblPrEx>
        <w:trPr>
          <w:trHeight w:val="372" w:hRule="atLeast"/>
        </w:trPr>
        <w:tc>
          <w:tcPr>
            <w:tcW w:w="85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年度总体目标</w:t>
            </w:r>
          </w:p>
        </w:tc>
        <w:tc>
          <w:tcPr>
            <w:tcW w:w="4622" w:type="dxa"/>
            <w:gridSpan w:val="7"/>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预期目标</w:t>
            </w:r>
          </w:p>
        </w:tc>
        <w:tc>
          <w:tcPr>
            <w:tcW w:w="4101" w:type="dxa"/>
            <w:gridSpan w:val="7"/>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实际完成情况</w:t>
            </w:r>
          </w:p>
        </w:tc>
      </w:tr>
      <w:tr>
        <w:tblPrEx>
          <w:tblCellMar>
            <w:top w:w="0" w:type="dxa"/>
            <w:left w:w="0" w:type="dxa"/>
            <w:bottom w:w="0" w:type="dxa"/>
            <w:right w:w="0" w:type="dxa"/>
          </w:tblCellMar>
        </w:tblPrEx>
        <w:trPr>
          <w:trHeight w:val="1159" w:hRule="atLeast"/>
        </w:trPr>
        <w:tc>
          <w:tcPr>
            <w:tcW w:w="85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Times New Roman" w:hAnsi="Times New Roman" w:eastAsia="仿宋_GB2312"/>
                <w:color w:val="000000"/>
                <w:kern w:val="0"/>
                <w:szCs w:val="21"/>
              </w:rPr>
            </w:pPr>
          </w:p>
        </w:tc>
        <w:tc>
          <w:tcPr>
            <w:tcW w:w="4622" w:type="dxa"/>
            <w:gridSpan w:val="7"/>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1.确保高致病性禽流感、口蹄疫、小反刍兽疫等强制免疫病种的畜禽群体常年免疫密度达到90%，应免畜禽免疫密度达到100%。2.开展免疫抗体监测，要求强制免疫病种的免疫抗体合格率达到70%以上。3.对猪瘟、鸡新城疫实行全面免疫，高致病性猪蓝耳病根据流调情况确定免疫范围。4.确保年度内不发生区域性重大动物疫情。</w:t>
            </w:r>
          </w:p>
        </w:tc>
        <w:tc>
          <w:tcPr>
            <w:tcW w:w="4101" w:type="dxa"/>
            <w:gridSpan w:val="7"/>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本年度防控工作任务目标基本完成</w:t>
            </w:r>
          </w:p>
        </w:tc>
      </w:tr>
      <w:tr>
        <w:tblPrEx>
          <w:tblCellMar>
            <w:top w:w="0" w:type="dxa"/>
            <w:left w:w="0" w:type="dxa"/>
            <w:bottom w:w="0" w:type="dxa"/>
            <w:right w:w="0" w:type="dxa"/>
          </w:tblCellMar>
        </w:tblPrEx>
        <w:trPr>
          <w:trHeight w:val="921" w:hRule="atLeast"/>
        </w:trPr>
        <w:tc>
          <w:tcPr>
            <w:tcW w:w="852" w:type="dxa"/>
            <w:vMerge w:val="restart"/>
            <w:tcBorders>
              <w:top w:val="single" w:color="000000" w:sz="4" w:space="0"/>
              <w:left w:val="single" w:color="000000" w:sz="4" w:space="0"/>
              <w:bottom w:val="nil"/>
              <w:right w:val="single" w:color="000000" w:sz="4" w:space="0"/>
            </w:tcBorders>
            <w:tcMar>
              <w:top w:w="15" w:type="dxa"/>
              <w:left w:w="15" w:type="dxa"/>
              <w:right w:w="15" w:type="dxa"/>
            </w:tcMar>
            <w:textDirection w:val="tbRlV"/>
            <w:vAlign w:val="center"/>
          </w:tcPr>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绩效指标</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一级指标</w:t>
            </w:r>
          </w:p>
        </w:tc>
        <w:tc>
          <w:tcPr>
            <w:tcW w:w="121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二级指标</w:t>
            </w:r>
          </w:p>
        </w:tc>
        <w:tc>
          <w:tcPr>
            <w:tcW w:w="2525"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三级指标</w:t>
            </w:r>
          </w:p>
        </w:tc>
        <w:tc>
          <w:tcPr>
            <w:tcW w:w="1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年度指标值</w:t>
            </w:r>
          </w:p>
        </w:tc>
        <w:tc>
          <w:tcPr>
            <w:tcW w:w="103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仿宋_GB2312"/>
                <w:color w:val="000000"/>
                <w:kern w:val="0"/>
                <w:szCs w:val="21"/>
              </w:rPr>
            </w:pPr>
            <w:r>
              <w:rPr>
                <w:rFonts w:eastAsia="仿宋_GB2312"/>
                <w:color w:val="000000"/>
                <w:kern w:val="0"/>
                <w:szCs w:val="21"/>
              </w:rPr>
              <w:t>实际</w:t>
            </w:r>
          </w:p>
          <w:p>
            <w:pPr>
              <w:widowControl/>
              <w:spacing w:line="240" w:lineRule="exact"/>
              <w:jc w:val="center"/>
              <w:rPr>
                <w:rFonts w:hint="eastAsia" w:ascii="Times New Roman" w:hAnsi="Times New Roman" w:eastAsia="仿宋_GB2312"/>
                <w:color w:val="000000"/>
                <w:kern w:val="0"/>
                <w:szCs w:val="21"/>
              </w:rPr>
            </w:pPr>
            <w:r>
              <w:rPr>
                <w:rFonts w:eastAsia="仿宋_GB2312"/>
                <w:color w:val="000000"/>
                <w:kern w:val="0"/>
                <w:szCs w:val="21"/>
              </w:rPr>
              <w:t>完成值</w:t>
            </w:r>
          </w:p>
        </w:tc>
        <w:tc>
          <w:tcPr>
            <w:tcW w:w="547"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spacing w:line="240" w:lineRule="exact"/>
              <w:jc w:val="center"/>
              <w:rPr>
                <w:rFonts w:hint="eastAsia" w:ascii="Times New Roman" w:hAnsi="Times New Roman" w:eastAsia="仿宋_GB2312"/>
                <w:color w:val="000000"/>
                <w:kern w:val="0"/>
                <w:szCs w:val="21"/>
              </w:rPr>
            </w:pPr>
            <w:r>
              <w:rPr>
                <w:rFonts w:eastAsia="仿宋_GB2312"/>
                <w:color w:val="000000"/>
                <w:kern w:val="0"/>
                <w:szCs w:val="21"/>
              </w:rPr>
              <w:t>分值</w:t>
            </w:r>
          </w:p>
        </w:tc>
        <w:tc>
          <w:tcPr>
            <w:tcW w:w="480" w:type="dxa"/>
            <w:gridSpan w:val="2"/>
            <w:tcBorders>
              <w:top w:val="single" w:color="000000" w:sz="4" w:space="0"/>
              <w:left w:val="single" w:color="auto" w:sz="4" w:space="0"/>
              <w:bottom w:val="single" w:color="000000" w:sz="4" w:space="0"/>
              <w:right w:val="single" w:color="auto" w:sz="4" w:space="0"/>
            </w:tcBorders>
            <w:vAlign w:val="center"/>
          </w:tcPr>
          <w:p>
            <w:pPr>
              <w:widowControl/>
              <w:spacing w:line="240" w:lineRule="exact"/>
              <w:jc w:val="center"/>
              <w:rPr>
                <w:rFonts w:hint="eastAsia" w:ascii="Times New Roman" w:hAnsi="Times New Roman" w:eastAsia="仿宋_GB2312"/>
                <w:color w:val="000000"/>
                <w:kern w:val="0"/>
                <w:szCs w:val="21"/>
              </w:rPr>
            </w:pPr>
            <w:r>
              <w:rPr>
                <w:rFonts w:eastAsia="仿宋_GB2312"/>
                <w:color w:val="000000"/>
                <w:kern w:val="0"/>
                <w:szCs w:val="21"/>
              </w:rPr>
              <w:t>得分</w:t>
            </w:r>
          </w:p>
        </w:tc>
        <w:tc>
          <w:tcPr>
            <w:tcW w:w="636" w:type="dxa"/>
            <w:tcBorders>
              <w:top w:val="single" w:color="000000" w:sz="4" w:space="0"/>
              <w:left w:val="single" w:color="auto" w:sz="4" w:space="0"/>
              <w:bottom w:val="single" w:color="000000" w:sz="4" w:space="0"/>
              <w:right w:val="single" w:color="000000" w:sz="4" w:space="0"/>
            </w:tcBorders>
            <w:vAlign w:val="center"/>
          </w:tcPr>
          <w:p>
            <w:pPr>
              <w:widowControl/>
              <w:spacing w:line="240" w:lineRule="exact"/>
              <w:jc w:val="center"/>
              <w:rPr>
                <w:rFonts w:eastAsia="仿宋_GB2312"/>
                <w:color w:val="000000"/>
                <w:kern w:val="0"/>
                <w:szCs w:val="21"/>
              </w:rPr>
            </w:pPr>
            <w:r>
              <w:rPr>
                <w:rFonts w:eastAsia="仿宋_GB2312"/>
                <w:color w:val="000000"/>
                <w:kern w:val="0"/>
                <w:szCs w:val="21"/>
              </w:rPr>
              <w:t>偏差原因</w:t>
            </w:r>
          </w:p>
          <w:p>
            <w:pPr>
              <w:widowControl/>
              <w:spacing w:line="240" w:lineRule="exact"/>
              <w:jc w:val="center"/>
              <w:rPr>
                <w:rFonts w:eastAsia="仿宋_GB2312"/>
                <w:color w:val="000000"/>
                <w:kern w:val="0"/>
                <w:szCs w:val="21"/>
              </w:rPr>
            </w:pPr>
            <w:r>
              <w:rPr>
                <w:rFonts w:eastAsia="仿宋_GB2312"/>
                <w:color w:val="000000"/>
                <w:kern w:val="0"/>
                <w:szCs w:val="21"/>
              </w:rPr>
              <w:t>分析及</w:t>
            </w:r>
          </w:p>
          <w:p>
            <w:pPr>
              <w:widowControl/>
              <w:spacing w:line="240" w:lineRule="exact"/>
              <w:jc w:val="center"/>
              <w:rPr>
                <w:rFonts w:hint="eastAsia" w:ascii="Times New Roman" w:hAnsi="Times New Roman" w:eastAsia="仿宋_GB2312"/>
                <w:color w:val="000000"/>
                <w:kern w:val="0"/>
                <w:szCs w:val="21"/>
              </w:rPr>
            </w:pPr>
            <w:r>
              <w:rPr>
                <w:rFonts w:eastAsia="仿宋_GB2312"/>
                <w:color w:val="000000"/>
                <w:kern w:val="0"/>
                <w:szCs w:val="21"/>
              </w:rPr>
              <w:t>改进措施</w:t>
            </w:r>
          </w:p>
        </w:tc>
      </w:tr>
      <w:tr>
        <w:tblPrEx>
          <w:tblCellMar>
            <w:top w:w="0" w:type="dxa"/>
            <w:left w:w="0" w:type="dxa"/>
            <w:bottom w:w="0" w:type="dxa"/>
            <w:right w:w="0" w:type="dxa"/>
          </w:tblCellMar>
        </w:tblPrEx>
        <w:trPr>
          <w:trHeight w:val="470" w:hRule="atLeast"/>
        </w:trPr>
        <w:tc>
          <w:tcPr>
            <w:tcW w:w="852" w:type="dxa"/>
            <w:vMerge w:val="continue"/>
            <w:tcBorders>
              <w:left w:val="single" w:color="000000" w:sz="4" w:space="0"/>
              <w:right w:val="single" w:color="000000" w:sz="4" w:space="0"/>
            </w:tcBorders>
            <w:tcMar>
              <w:top w:w="15" w:type="dxa"/>
              <w:left w:w="15" w:type="dxa"/>
              <w:right w:w="15" w:type="dxa"/>
            </w:tcMar>
            <w:textDirection w:val="tbRlV"/>
            <w:vAlign w:val="center"/>
          </w:tcPr>
          <w:p>
            <w:pPr>
              <w:widowControl/>
              <w:spacing w:line="200" w:lineRule="exact"/>
              <w:jc w:val="center"/>
              <w:rPr>
                <w:rFonts w:hint="eastAsia" w:ascii="Times New Roman" w:hAnsi="Times New Roman" w:eastAsia="仿宋_GB2312"/>
                <w:color w:val="000000"/>
                <w:kern w:val="0"/>
                <w:szCs w:val="21"/>
              </w:rPr>
            </w:pPr>
          </w:p>
        </w:tc>
        <w:tc>
          <w:tcPr>
            <w:tcW w:w="885"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产出指标（50分）</w:t>
            </w:r>
          </w:p>
        </w:tc>
        <w:tc>
          <w:tcPr>
            <w:tcW w:w="1212" w:type="dxa"/>
            <w:gridSpan w:val="2"/>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数量指标</w:t>
            </w:r>
          </w:p>
        </w:tc>
        <w:tc>
          <w:tcPr>
            <w:tcW w:w="2525"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强制免疫肉禽数</w:t>
            </w:r>
          </w:p>
        </w:tc>
        <w:tc>
          <w:tcPr>
            <w:tcW w:w="1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1200000羽</w:t>
            </w:r>
          </w:p>
        </w:tc>
        <w:tc>
          <w:tcPr>
            <w:tcW w:w="103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1315000羽</w:t>
            </w:r>
          </w:p>
        </w:tc>
        <w:tc>
          <w:tcPr>
            <w:tcW w:w="547"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spacing w:line="200" w:lineRule="exact"/>
              <w:jc w:val="center"/>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val="en-US" w:eastAsia="zh-CN"/>
              </w:rPr>
              <w:t>5</w:t>
            </w:r>
          </w:p>
        </w:tc>
        <w:tc>
          <w:tcPr>
            <w:tcW w:w="480" w:type="dxa"/>
            <w:gridSpan w:val="2"/>
            <w:tcBorders>
              <w:top w:val="single" w:color="000000" w:sz="4" w:space="0"/>
              <w:left w:val="single" w:color="auto" w:sz="4" w:space="0"/>
              <w:bottom w:val="single" w:color="000000" w:sz="4" w:space="0"/>
              <w:right w:val="single" w:color="auto" w:sz="4" w:space="0"/>
            </w:tcBorders>
            <w:vAlign w:val="center"/>
          </w:tcPr>
          <w:p>
            <w:pPr>
              <w:widowControl/>
              <w:spacing w:line="200" w:lineRule="exact"/>
              <w:jc w:val="center"/>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val="en-US" w:eastAsia="zh-CN"/>
              </w:rPr>
              <w:t>5</w:t>
            </w:r>
          </w:p>
        </w:tc>
        <w:tc>
          <w:tcPr>
            <w:tcW w:w="636" w:type="dxa"/>
            <w:tcBorders>
              <w:top w:val="single" w:color="000000" w:sz="4" w:space="0"/>
              <w:left w:val="single" w:color="auto" w:sz="4" w:space="0"/>
              <w:bottom w:val="single" w:color="000000" w:sz="4" w:space="0"/>
              <w:right w:val="single" w:color="000000" w:sz="4" w:space="0"/>
            </w:tcBorders>
            <w:vAlign w:val="center"/>
          </w:tcPr>
          <w:p>
            <w:pPr>
              <w:widowControl/>
              <w:spacing w:line="200" w:lineRule="exact"/>
              <w:jc w:val="center"/>
              <w:rPr>
                <w:rFonts w:hint="eastAsia" w:ascii="Times New Roman" w:hAnsi="Times New Roman" w:eastAsia="仿宋_GB2312"/>
                <w:color w:val="000000"/>
                <w:kern w:val="0"/>
                <w:szCs w:val="21"/>
              </w:rPr>
            </w:pPr>
          </w:p>
        </w:tc>
      </w:tr>
      <w:tr>
        <w:tblPrEx>
          <w:tblCellMar>
            <w:top w:w="0" w:type="dxa"/>
            <w:left w:w="0" w:type="dxa"/>
            <w:bottom w:w="0" w:type="dxa"/>
            <w:right w:w="0" w:type="dxa"/>
          </w:tblCellMar>
        </w:tblPrEx>
        <w:trPr>
          <w:trHeight w:val="405" w:hRule="atLeast"/>
        </w:trPr>
        <w:tc>
          <w:tcPr>
            <w:tcW w:w="852" w:type="dxa"/>
            <w:vMerge w:val="continue"/>
            <w:tcBorders>
              <w:left w:val="single" w:color="000000" w:sz="4" w:space="0"/>
              <w:right w:val="single" w:color="000000" w:sz="4" w:space="0"/>
            </w:tcBorders>
            <w:tcMar>
              <w:top w:w="15" w:type="dxa"/>
              <w:left w:w="15" w:type="dxa"/>
              <w:right w:w="15" w:type="dxa"/>
            </w:tcMar>
            <w:textDirection w:val="tbRlV"/>
            <w:vAlign w:val="center"/>
          </w:tcPr>
          <w:p>
            <w:pPr>
              <w:widowControl/>
              <w:spacing w:line="200" w:lineRule="exact"/>
              <w:jc w:val="center"/>
              <w:rPr>
                <w:rFonts w:hint="eastAsia" w:ascii="Times New Roman" w:hAnsi="Times New Roman" w:eastAsia="仿宋_GB2312"/>
                <w:color w:val="000000"/>
                <w:kern w:val="0"/>
                <w:szCs w:val="21"/>
              </w:rPr>
            </w:pPr>
          </w:p>
        </w:tc>
        <w:tc>
          <w:tcPr>
            <w:tcW w:w="885" w:type="dxa"/>
            <w:vMerge w:val="continue"/>
            <w:tcBorders>
              <w:left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Times New Roman" w:hAnsi="Times New Roman" w:eastAsia="仿宋_GB2312"/>
                <w:color w:val="000000"/>
                <w:kern w:val="0"/>
                <w:szCs w:val="21"/>
              </w:rPr>
            </w:pPr>
          </w:p>
        </w:tc>
        <w:tc>
          <w:tcPr>
            <w:tcW w:w="1212" w:type="dxa"/>
            <w:gridSpan w:val="2"/>
            <w:vMerge w:val="continue"/>
            <w:tcBorders>
              <w:left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Times New Roman" w:hAnsi="Times New Roman" w:eastAsia="仿宋_GB2312"/>
                <w:color w:val="000000"/>
                <w:kern w:val="0"/>
                <w:szCs w:val="21"/>
              </w:rPr>
            </w:pPr>
          </w:p>
        </w:tc>
        <w:tc>
          <w:tcPr>
            <w:tcW w:w="2525"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强制免疫牲猪数</w:t>
            </w:r>
          </w:p>
        </w:tc>
        <w:tc>
          <w:tcPr>
            <w:tcW w:w="1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110000头</w:t>
            </w:r>
          </w:p>
        </w:tc>
        <w:tc>
          <w:tcPr>
            <w:tcW w:w="103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114000头</w:t>
            </w:r>
          </w:p>
        </w:tc>
        <w:tc>
          <w:tcPr>
            <w:tcW w:w="547"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spacing w:line="200" w:lineRule="exact"/>
              <w:jc w:val="center"/>
              <w:rPr>
                <w:rFonts w:hint="eastAsia"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5</w:t>
            </w:r>
          </w:p>
        </w:tc>
        <w:tc>
          <w:tcPr>
            <w:tcW w:w="480" w:type="dxa"/>
            <w:gridSpan w:val="2"/>
            <w:tcBorders>
              <w:top w:val="single" w:color="000000" w:sz="4" w:space="0"/>
              <w:left w:val="single" w:color="auto" w:sz="4" w:space="0"/>
              <w:bottom w:val="single" w:color="000000" w:sz="4" w:space="0"/>
              <w:right w:val="single" w:color="auto" w:sz="4" w:space="0"/>
            </w:tcBorders>
            <w:vAlign w:val="center"/>
          </w:tcPr>
          <w:p>
            <w:pPr>
              <w:widowControl/>
              <w:spacing w:line="200" w:lineRule="exact"/>
              <w:jc w:val="center"/>
              <w:rPr>
                <w:rFonts w:hint="eastAsia"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5</w:t>
            </w:r>
          </w:p>
        </w:tc>
        <w:tc>
          <w:tcPr>
            <w:tcW w:w="636" w:type="dxa"/>
            <w:tcBorders>
              <w:top w:val="single" w:color="000000" w:sz="4" w:space="0"/>
              <w:left w:val="single" w:color="auto" w:sz="4" w:space="0"/>
              <w:bottom w:val="single" w:color="000000" w:sz="4" w:space="0"/>
              <w:right w:val="single" w:color="000000" w:sz="4" w:space="0"/>
            </w:tcBorders>
            <w:vAlign w:val="center"/>
          </w:tcPr>
          <w:p>
            <w:pPr>
              <w:widowControl/>
              <w:spacing w:line="200" w:lineRule="exact"/>
              <w:jc w:val="center"/>
              <w:rPr>
                <w:rFonts w:hint="eastAsia" w:ascii="Times New Roman" w:hAnsi="Times New Roman" w:eastAsia="仿宋_GB2312"/>
                <w:color w:val="000000"/>
                <w:kern w:val="0"/>
                <w:szCs w:val="21"/>
              </w:rPr>
            </w:pPr>
          </w:p>
        </w:tc>
      </w:tr>
      <w:tr>
        <w:tblPrEx>
          <w:tblCellMar>
            <w:top w:w="0" w:type="dxa"/>
            <w:left w:w="0" w:type="dxa"/>
            <w:bottom w:w="0" w:type="dxa"/>
            <w:right w:w="0" w:type="dxa"/>
          </w:tblCellMar>
        </w:tblPrEx>
        <w:trPr>
          <w:trHeight w:val="382" w:hRule="atLeast"/>
        </w:trPr>
        <w:tc>
          <w:tcPr>
            <w:tcW w:w="852" w:type="dxa"/>
            <w:vMerge w:val="continue"/>
            <w:tcBorders>
              <w:left w:val="single" w:color="000000" w:sz="4" w:space="0"/>
              <w:right w:val="single" w:color="000000" w:sz="4" w:space="0"/>
            </w:tcBorders>
            <w:tcMar>
              <w:top w:w="15" w:type="dxa"/>
              <w:left w:w="15" w:type="dxa"/>
              <w:right w:w="15" w:type="dxa"/>
            </w:tcMar>
            <w:textDirection w:val="tbRlV"/>
            <w:vAlign w:val="center"/>
          </w:tcPr>
          <w:p>
            <w:pPr>
              <w:widowControl/>
              <w:spacing w:line="200" w:lineRule="exact"/>
              <w:jc w:val="center"/>
              <w:rPr>
                <w:rFonts w:hint="eastAsia" w:ascii="Times New Roman" w:hAnsi="Times New Roman" w:eastAsia="仿宋_GB2312"/>
                <w:color w:val="000000"/>
                <w:kern w:val="0"/>
                <w:szCs w:val="21"/>
              </w:rPr>
            </w:pPr>
          </w:p>
        </w:tc>
        <w:tc>
          <w:tcPr>
            <w:tcW w:w="885" w:type="dxa"/>
            <w:vMerge w:val="continue"/>
            <w:tcBorders>
              <w:left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Times New Roman" w:hAnsi="Times New Roman" w:eastAsia="仿宋_GB2312"/>
                <w:color w:val="000000"/>
                <w:kern w:val="0"/>
                <w:szCs w:val="21"/>
              </w:rPr>
            </w:pPr>
          </w:p>
        </w:tc>
        <w:tc>
          <w:tcPr>
            <w:tcW w:w="1212" w:type="dxa"/>
            <w:gridSpan w:val="2"/>
            <w:vMerge w:val="continue"/>
            <w:tcBorders>
              <w:left w:val="single" w:color="000000" w:sz="4" w:space="0"/>
              <w:bottom w:val="single" w:color="auto" w:sz="4" w:space="0"/>
              <w:right w:val="single" w:color="000000" w:sz="4" w:space="0"/>
            </w:tcBorders>
            <w:tcMar>
              <w:top w:w="15" w:type="dxa"/>
              <w:left w:w="15" w:type="dxa"/>
              <w:right w:w="15" w:type="dxa"/>
            </w:tcMar>
            <w:vAlign w:val="center"/>
          </w:tcPr>
          <w:p>
            <w:pPr>
              <w:widowControl/>
              <w:spacing w:line="200" w:lineRule="exact"/>
              <w:jc w:val="center"/>
              <w:rPr>
                <w:rFonts w:hint="eastAsia" w:ascii="Times New Roman" w:hAnsi="Times New Roman" w:eastAsia="仿宋_GB2312"/>
                <w:color w:val="000000"/>
                <w:kern w:val="0"/>
                <w:szCs w:val="21"/>
              </w:rPr>
            </w:pPr>
          </w:p>
        </w:tc>
        <w:tc>
          <w:tcPr>
            <w:tcW w:w="2525"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强制免疫肉羊数</w:t>
            </w:r>
          </w:p>
        </w:tc>
        <w:tc>
          <w:tcPr>
            <w:tcW w:w="1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20000只</w:t>
            </w:r>
          </w:p>
        </w:tc>
        <w:tc>
          <w:tcPr>
            <w:tcW w:w="103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21600只</w:t>
            </w:r>
          </w:p>
        </w:tc>
        <w:tc>
          <w:tcPr>
            <w:tcW w:w="547"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spacing w:line="200" w:lineRule="exact"/>
              <w:jc w:val="center"/>
              <w:rPr>
                <w:rFonts w:hint="eastAsia"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5</w:t>
            </w:r>
          </w:p>
        </w:tc>
        <w:tc>
          <w:tcPr>
            <w:tcW w:w="480" w:type="dxa"/>
            <w:gridSpan w:val="2"/>
            <w:tcBorders>
              <w:top w:val="single" w:color="000000" w:sz="4" w:space="0"/>
              <w:left w:val="single" w:color="auto" w:sz="4" w:space="0"/>
              <w:bottom w:val="single" w:color="000000" w:sz="4" w:space="0"/>
              <w:right w:val="single" w:color="auto" w:sz="4" w:space="0"/>
            </w:tcBorders>
            <w:vAlign w:val="center"/>
          </w:tcPr>
          <w:p>
            <w:pPr>
              <w:widowControl/>
              <w:spacing w:line="200" w:lineRule="exact"/>
              <w:jc w:val="center"/>
              <w:rPr>
                <w:rFonts w:hint="eastAsia"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5</w:t>
            </w:r>
          </w:p>
        </w:tc>
        <w:tc>
          <w:tcPr>
            <w:tcW w:w="636" w:type="dxa"/>
            <w:tcBorders>
              <w:top w:val="single" w:color="000000" w:sz="4" w:space="0"/>
              <w:left w:val="single" w:color="auto" w:sz="4" w:space="0"/>
              <w:bottom w:val="single" w:color="000000" w:sz="4" w:space="0"/>
              <w:right w:val="single" w:color="000000" w:sz="4" w:space="0"/>
            </w:tcBorders>
            <w:vAlign w:val="center"/>
          </w:tcPr>
          <w:p>
            <w:pPr>
              <w:widowControl/>
              <w:spacing w:line="200" w:lineRule="exact"/>
              <w:jc w:val="center"/>
              <w:rPr>
                <w:rFonts w:hint="eastAsia" w:ascii="Times New Roman" w:hAnsi="Times New Roman" w:eastAsia="仿宋_GB2312"/>
                <w:color w:val="000000"/>
                <w:kern w:val="0"/>
                <w:szCs w:val="21"/>
              </w:rPr>
            </w:pPr>
          </w:p>
        </w:tc>
      </w:tr>
      <w:tr>
        <w:tblPrEx>
          <w:tblCellMar>
            <w:top w:w="0" w:type="dxa"/>
            <w:left w:w="0" w:type="dxa"/>
            <w:bottom w:w="0" w:type="dxa"/>
            <w:right w:w="0" w:type="dxa"/>
          </w:tblCellMar>
        </w:tblPrEx>
        <w:trPr>
          <w:trHeight w:val="382" w:hRule="atLeast"/>
        </w:trPr>
        <w:tc>
          <w:tcPr>
            <w:tcW w:w="852" w:type="dxa"/>
            <w:vMerge w:val="continue"/>
            <w:tcBorders>
              <w:left w:val="single" w:color="000000" w:sz="4" w:space="0"/>
              <w:right w:val="single" w:color="000000" w:sz="4" w:space="0"/>
            </w:tcBorders>
            <w:tcMar>
              <w:top w:w="15" w:type="dxa"/>
              <w:left w:w="15" w:type="dxa"/>
              <w:right w:w="15" w:type="dxa"/>
            </w:tcMar>
            <w:textDirection w:val="tbRlV"/>
            <w:vAlign w:val="center"/>
          </w:tcPr>
          <w:p>
            <w:pPr>
              <w:widowControl/>
              <w:spacing w:line="200" w:lineRule="exact"/>
              <w:jc w:val="center"/>
              <w:rPr>
                <w:rFonts w:hint="eastAsia" w:ascii="Times New Roman" w:hAnsi="Times New Roman" w:eastAsia="仿宋_GB2312"/>
                <w:color w:val="000000"/>
                <w:kern w:val="0"/>
                <w:szCs w:val="21"/>
              </w:rPr>
            </w:pPr>
          </w:p>
        </w:tc>
        <w:tc>
          <w:tcPr>
            <w:tcW w:w="885" w:type="dxa"/>
            <w:vMerge w:val="continue"/>
            <w:tcBorders>
              <w:left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Times New Roman" w:hAnsi="Times New Roman" w:eastAsia="仿宋_GB2312"/>
                <w:color w:val="000000"/>
                <w:kern w:val="0"/>
                <w:szCs w:val="21"/>
              </w:rPr>
            </w:pPr>
          </w:p>
        </w:tc>
        <w:tc>
          <w:tcPr>
            <w:tcW w:w="1212" w:type="dxa"/>
            <w:gridSpan w:val="2"/>
            <w:vMerge w:val="continue"/>
            <w:tcBorders>
              <w:left w:val="single" w:color="000000" w:sz="4" w:space="0"/>
              <w:bottom w:val="single" w:color="auto" w:sz="4" w:space="0"/>
              <w:right w:val="single" w:color="000000" w:sz="4" w:space="0"/>
            </w:tcBorders>
            <w:tcMar>
              <w:top w:w="15" w:type="dxa"/>
              <w:left w:w="15" w:type="dxa"/>
              <w:right w:w="15" w:type="dxa"/>
            </w:tcMar>
            <w:vAlign w:val="center"/>
          </w:tcPr>
          <w:p>
            <w:pPr>
              <w:widowControl/>
              <w:spacing w:line="200" w:lineRule="exact"/>
              <w:jc w:val="center"/>
              <w:rPr>
                <w:rFonts w:hint="eastAsia" w:ascii="Times New Roman" w:hAnsi="Times New Roman" w:eastAsia="仿宋_GB2312"/>
                <w:color w:val="000000"/>
                <w:kern w:val="0"/>
                <w:szCs w:val="21"/>
              </w:rPr>
            </w:pPr>
          </w:p>
        </w:tc>
        <w:tc>
          <w:tcPr>
            <w:tcW w:w="2525"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强制免疫肉牛数</w:t>
            </w:r>
          </w:p>
        </w:tc>
        <w:tc>
          <w:tcPr>
            <w:tcW w:w="1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8000头</w:t>
            </w:r>
          </w:p>
        </w:tc>
        <w:tc>
          <w:tcPr>
            <w:tcW w:w="103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8200头</w:t>
            </w:r>
          </w:p>
        </w:tc>
        <w:tc>
          <w:tcPr>
            <w:tcW w:w="547"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spacing w:line="200" w:lineRule="exact"/>
              <w:jc w:val="center"/>
              <w:rPr>
                <w:rFonts w:hint="eastAsia"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5</w:t>
            </w:r>
          </w:p>
        </w:tc>
        <w:tc>
          <w:tcPr>
            <w:tcW w:w="480" w:type="dxa"/>
            <w:gridSpan w:val="2"/>
            <w:tcBorders>
              <w:top w:val="single" w:color="000000" w:sz="4" w:space="0"/>
              <w:left w:val="single" w:color="auto" w:sz="4" w:space="0"/>
              <w:bottom w:val="single" w:color="000000" w:sz="4" w:space="0"/>
              <w:right w:val="single" w:color="auto" w:sz="4" w:space="0"/>
            </w:tcBorders>
            <w:vAlign w:val="center"/>
          </w:tcPr>
          <w:p>
            <w:pPr>
              <w:widowControl/>
              <w:spacing w:line="200" w:lineRule="exact"/>
              <w:jc w:val="center"/>
              <w:rPr>
                <w:rFonts w:hint="eastAsia"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5</w:t>
            </w:r>
          </w:p>
        </w:tc>
        <w:tc>
          <w:tcPr>
            <w:tcW w:w="636" w:type="dxa"/>
            <w:tcBorders>
              <w:top w:val="single" w:color="000000" w:sz="4" w:space="0"/>
              <w:left w:val="single" w:color="auto" w:sz="4" w:space="0"/>
              <w:bottom w:val="single" w:color="000000" w:sz="4" w:space="0"/>
              <w:right w:val="single" w:color="000000" w:sz="4" w:space="0"/>
            </w:tcBorders>
            <w:vAlign w:val="center"/>
          </w:tcPr>
          <w:p>
            <w:pPr>
              <w:widowControl/>
              <w:spacing w:line="200" w:lineRule="exact"/>
              <w:jc w:val="center"/>
              <w:rPr>
                <w:rFonts w:hint="eastAsia" w:ascii="Times New Roman" w:hAnsi="Times New Roman" w:eastAsia="仿宋_GB2312"/>
                <w:color w:val="000000"/>
                <w:kern w:val="0"/>
                <w:szCs w:val="21"/>
              </w:rPr>
            </w:pPr>
          </w:p>
        </w:tc>
      </w:tr>
      <w:tr>
        <w:tblPrEx>
          <w:tblCellMar>
            <w:top w:w="0" w:type="dxa"/>
            <w:left w:w="0" w:type="dxa"/>
            <w:bottom w:w="0" w:type="dxa"/>
            <w:right w:w="0" w:type="dxa"/>
          </w:tblCellMar>
        </w:tblPrEx>
        <w:trPr>
          <w:trHeight w:val="382" w:hRule="atLeast"/>
        </w:trPr>
        <w:tc>
          <w:tcPr>
            <w:tcW w:w="852" w:type="dxa"/>
            <w:vMerge w:val="continue"/>
            <w:tcBorders>
              <w:left w:val="single" w:color="000000" w:sz="4" w:space="0"/>
              <w:right w:val="single" w:color="000000" w:sz="4" w:space="0"/>
            </w:tcBorders>
            <w:tcMar>
              <w:top w:w="15" w:type="dxa"/>
              <w:left w:w="15" w:type="dxa"/>
              <w:right w:w="15" w:type="dxa"/>
            </w:tcMar>
            <w:textDirection w:val="tbRlV"/>
            <w:vAlign w:val="center"/>
          </w:tcPr>
          <w:p>
            <w:pPr>
              <w:widowControl/>
              <w:spacing w:line="200" w:lineRule="exact"/>
              <w:jc w:val="center"/>
              <w:rPr>
                <w:rFonts w:hint="eastAsia" w:ascii="Times New Roman" w:hAnsi="Times New Roman" w:eastAsia="仿宋_GB2312"/>
                <w:color w:val="000000"/>
                <w:kern w:val="0"/>
                <w:szCs w:val="21"/>
              </w:rPr>
            </w:pPr>
          </w:p>
        </w:tc>
        <w:tc>
          <w:tcPr>
            <w:tcW w:w="885" w:type="dxa"/>
            <w:vMerge w:val="continue"/>
            <w:tcBorders>
              <w:left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Times New Roman" w:hAnsi="Times New Roman" w:eastAsia="仿宋_GB2312"/>
                <w:color w:val="000000"/>
                <w:kern w:val="0"/>
                <w:szCs w:val="21"/>
              </w:rPr>
            </w:pPr>
          </w:p>
        </w:tc>
        <w:tc>
          <w:tcPr>
            <w:tcW w:w="1212" w:type="dxa"/>
            <w:gridSpan w:val="2"/>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质量指标</w:t>
            </w:r>
          </w:p>
        </w:tc>
        <w:tc>
          <w:tcPr>
            <w:tcW w:w="2525"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疫苗质量、免疫抗体合格率</w:t>
            </w:r>
          </w:p>
        </w:tc>
        <w:tc>
          <w:tcPr>
            <w:tcW w:w="1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≥70%</w:t>
            </w:r>
          </w:p>
        </w:tc>
        <w:tc>
          <w:tcPr>
            <w:tcW w:w="103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≥72%</w:t>
            </w:r>
          </w:p>
        </w:tc>
        <w:tc>
          <w:tcPr>
            <w:tcW w:w="547"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spacing w:line="200" w:lineRule="exact"/>
              <w:jc w:val="center"/>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10</w:t>
            </w:r>
          </w:p>
        </w:tc>
        <w:tc>
          <w:tcPr>
            <w:tcW w:w="480" w:type="dxa"/>
            <w:gridSpan w:val="2"/>
            <w:tcBorders>
              <w:top w:val="single" w:color="000000" w:sz="4" w:space="0"/>
              <w:left w:val="single" w:color="auto" w:sz="4" w:space="0"/>
              <w:bottom w:val="single" w:color="000000" w:sz="4" w:space="0"/>
              <w:right w:val="single" w:color="auto" w:sz="4" w:space="0"/>
            </w:tcBorders>
            <w:vAlign w:val="center"/>
          </w:tcPr>
          <w:p>
            <w:pPr>
              <w:widowControl/>
              <w:spacing w:line="200" w:lineRule="exact"/>
              <w:jc w:val="center"/>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10</w:t>
            </w:r>
          </w:p>
        </w:tc>
        <w:tc>
          <w:tcPr>
            <w:tcW w:w="636" w:type="dxa"/>
            <w:tcBorders>
              <w:top w:val="single" w:color="000000" w:sz="4" w:space="0"/>
              <w:left w:val="single" w:color="auto" w:sz="4" w:space="0"/>
              <w:bottom w:val="single" w:color="000000" w:sz="4" w:space="0"/>
              <w:right w:val="single" w:color="000000" w:sz="4" w:space="0"/>
            </w:tcBorders>
            <w:vAlign w:val="center"/>
          </w:tcPr>
          <w:p>
            <w:pPr>
              <w:widowControl/>
              <w:spacing w:line="200" w:lineRule="exact"/>
              <w:jc w:val="center"/>
              <w:rPr>
                <w:rFonts w:hint="eastAsia" w:ascii="Times New Roman" w:hAnsi="Times New Roman" w:eastAsia="仿宋_GB2312"/>
                <w:color w:val="000000"/>
                <w:kern w:val="0"/>
                <w:szCs w:val="21"/>
              </w:rPr>
            </w:pPr>
          </w:p>
        </w:tc>
      </w:tr>
      <w:tr>
        <w:tblPrEx>
          <w:tblCellMar>
            <w:top w:w="0" w:type="dxa"/>
            <w:left w:w="0" w:type="dxa"/>
            <w:bottom w:w="0" w:type="dxa"/>
            <w:right w:w="0" w:type="dxa"/>
          </w:tblCellMar>
        </w:tblPrEx>
        <w:trPr>
          <w:trHeight w:val="365" w:hRule="atLeast"/>
        </w:trPr>
        <w:tc>
          <w:tcPr>
            <w:tcW w:w="852" w:type="dxa"/>
            <w:vMerge w:val="continue"/>
            <w:tcBorders>
              <w:left w:val="single" w:color="000000" w:sz="4" w:space="0"/>
              <w:right w:val="single" w:color="000000" w:sz="4" w:space="0"/>
            </w:tcBorders>
            <w:tcMar>
              <w:top w:w="15" w:type="dxa"/>
              <w:left w:w="15" w:type="dxa"/>
              <w:right w:w="15" w:type="dxa"/>
            </w:tcMar>
            <w:textDirection w:val="tbRlV"/>
            <w:vAlign w:val="center"/>
          </w:tcPr>
          <w:p>
            <w:pPr>
              <w:widowControl/>
              <w:spacing w:line="200" w:lineRule="exact"/>
              <w:jc w:val="center"/>
              <w:rPr>
                <w:rFonts w:hint="eastAsia" w:ascii="Times New Roman" w:hAnsi="Times New Roman" w:eastAsia="仿宋_GB2312"/>
                <w:color w:val="000000"/>
                <w:kern w:val="0"/>
                <w:szCs w:val="21"/>
              </w:rPr>
            </w:pPr>
          </w:p>
        </w:tc>
        <w:tc>
          <w:tcPr>
            <w:tcW w:w="885" w:type="dxa"/>
            <w:vMerge w:val="continue"/>
            <w:tcBorders>
              <w:left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Times New Roman" w:hAnsi="Times New Roman" w:eastAsia="仿宋_GB2312"/>
                <w:color w:val="000000"/>
                <w:kern w:val="0"/>
                <w:szCs w:val="21"/>
              </w:rPr>
            </w:pPr>
          </w:p>
        </w:tc>
        <w:tc>
          <w:tcPr>
            <w:tcW w:w="1212" w:type="dxa"/>
            <w:gridSpan w:val="2"/>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时效指标</w:t>
            </w:r>
          </w:p>
        </w:tc>
        <w:tc>
          <w:tcPr>
            <w:tcW w:w="2525"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疫苗免疫保护期（春秋两次）</w:t>
            </w:r>
          </w:p>
        </w:tc>
        <w:tc>
          <w:tcPr>
            <w:tcW w:w="1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val="en-US" w:eastAsia="zh-CN"/>
              </w:rPr>
              <w:t>1年</w:t>
            </w:r>
          </w:p>
        </w:tc>
        <w:tc>
          <w:tcPr>
            <w:tcW w:w="103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val="en-US" w:eastAsia="zh-CN"/>
              </w:rPr>
              <w:t>1年</w:t>
            </w:r>
          </w:p>
        </w:tc>
        <w:tc>
          <w:tcPr>
            <w:tcW w:w="547"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10</w:t>
            </w:r>
          </w:p>
        </w:tc>
        <w:tc>
          <w:tcPr>
            <w:tcW w:w="480" w:type="dxa"/>
            <w:gridSpan w:val="2"/>
            <w:tcBorders>
              <w:top w:val="single" w:color="000000" w:sz="4" w:space="0"/>
              <w:left w:val="single" w:color="auto" w:sz="4" w:space="0"/>
              <w:bottom w:val="single" w:color="000000" w:sz="4" w:space="0"/>
              <w:right w:val="single" w:color="auto" w:sz="4" w:space="0"/>
            </w:tcBorders>
            <w:vAlign w:val="center"/>
          </w:tcPr>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10</w:t>
            </w:r>
          </w:p>
        </w:tc>
        <w:tc>
          <w:tcPr>
            <w:tcW w:w="636" w:type="dxa"/>
            <w:tcBorders>
              <w:top w:val="single" w:color="000000" w:sz="4" w:space="0"/>
              <w:left w:val="single" w:color="auto" w:sz="4" w:space="0"/>
              <w:bottom w:val="single" w:color="000000" w:sz="4" w:space="0"/>
              <w:right w:val="single" w:color="000000" w:sz="4" w:space="0"/>
            </w:tcBorders>
            <w:vAlign w:val="center"/>
          </w:tcPr>
          <w:p>
            <w:pPr>
              <w:widowControl/>
              <w:spacing w:line="200" w:lineRule="exact"/>
              <w:jc w:val="center"/>
              <w:rPr>
                <w:rFonts w:hint="eastAsia" w:ascii="Times New Roman" w:hAnsi="Times New Roman" w:eastAsia="仿宋_GB2312"/>
                <w:color w:val="000000"/>
                <w:kern w:val="0"/>
                <w:szCs w:val="21"/>
              </w:rPr>
            </w:pPr>
          </w:p>
        </w:tc>
      </w:tr>
      <w:tr>
        <w:tblPrEx>
          <w:tblCellMar>
            <w:top w:w="0" w:type="dxa"/>
            <w:left w:w="0" w:type="dxa"/>
            <w:bottom w:w="0" w:type="dxa"/>
            <w:right w:w="0" w:type="dxa"/>
          </w:tblCellMar>
        </w:tblPrEx>
        <w:trPr>
          <w:trHeight w:val="419" w:hRule="atLeast"/>
        </w:trPr>
        <w:tc>
          <w:tcPr>
            <w:tcW w:w="852" w:type="dxa"/>
            <w:vMerge w:val="continue"/>
            <w:tcBorders>
              <w:left w:val="single" w:color="000000" w:sz="4" w:space="0"/>
              <w:right w:val="single" w:color="000000" w:sz="4" w:space="0"/>
            </w:tcBorders>
            <w:tcMar>
              <w:top w:w="15" w:type="dxa"/>
              <w:left w:w="15" w:type="dxa"/>
              <w:right w:w="15" w:type="dxa"/>
            </w:tcMar>
            <w:textDirection w:val="tbRlV"/>
            <w:vAlign w:val="center"/>
          </w:tcPr>
          <w:p>
            <w:pPr>
              <w:widowControl/>
              <w:spacing w:line="200" w:lineRule="exact"/>
              <w:jc w:val="center"/>
              <w:rPr>
                <w:rFonts w:hint="eastAsia" w:ascii="Times New Roman" w:hAnsi="Times New Roman" w:eastAsia="仿宋_GB2312"/>
                <w:color w:val="000000"/>
                <w:kern w:val="0"/>
                <w:szCs w:val="21"/>
              </w:rPr>
            </w:pPr>
          </w:p>
        </w:tc>
        <w:tc>
          <w:tcPr>
            <w:tcW w:w="885" w:type="dxa"/>
            <w:vMerge w:val="continue"/>
            <w:tcBorders>
              <w:left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Times New Roman" w:hAnsi="Times New Roman" w:eastAsia="仿宋_GB2312"/>
                <w:color w:val="000000"/>
                <w:kern w:val="0"/>
                <w:szCs w:val="21"/>
              </w:rPr>
            </w:pPr>
          </w:p>
        </w:tc>
        <w:tc>
          <w:tcPr>
            <w:tcW w:w="1212" w:type="dxa"/>
            <w:gridSpan w:val="2"/>
            <w:tcBorders>
              <w:top w:val="single" w:color="000000" w:sz="4" w:space="0"/>
              <w:left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成本指标</w:t>
            </w:r>
          </w:p>
        </w:tc>
        <w:tc>
          <w:tcPr>
            <w:tcW w:w="2525" w:type="dxa"/>
            <w:gridSpan w:val="4"/>
            <w:tcBorders>
              <w:top w:val="single" w:color="000000" w:sz="4" w:space="0"/>
              <w:left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val="en-US" w:eastAsia="zh-CN"/>
              </w:rPr>
              <w:t>疫苗采购</w:t>
            </w:r>
            <w:r>
              <w:rPr>
                <w:rFonts w:hint="eastAsia" w:ascii="Times New Roman" w:hAnsi="Times New Roman" w:eastAsia="仿宋_GB2312"/>
                <w:color w:val="000000"/>
                <w:kern w:val="0"/>
                <w:szCs w:val="21"/>
                <w:lang w:eastAsia="zh-CN"/>
              </w:rPr>
              <w:t>、培训等支出</w:t>
            </w:r>
          </w:p>
        </w:tc>
        <w:tc>
          <w:tcPr>
            <w:tcW w:w="1399" w:type="dxa"/>
            <w:tcBorders>
              <w:top w:val="single" w:color="000000" w:sz="4" w:space="0"/>
              <w:left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3</w:t>
            </w:r>
            <w:r>
              <w:rPr>
                <w:rFonts w:hint="eastAsia" w:ascii="Times New Roman" w:hAnsi="Times New Roman" w:eastAsia="仿宋_GB2312"/>
                <w:color w:val="000000"/>
                <w:kern w:val="0"/>
                <w:szCs w:val="21"/>
              </w:rPr>
              <w:t>万元</w:t>
            </w:r>
          </w:p>
        </w:tc>
        <w:tc>
          <w:tcPr>
            <w:tcW w:w="1039" w:type="dxa"/>
            <w:gridSpan w:val="2"/>
            <w:tcBorders>
              <w:top w:val="single" w:color="000000" w:sz="4" w:space="0"/>
              <w:left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4.03</w:t>
            </w:r>
            <w:r>
              <w:rPr>
                <w:rFonts w:hint="eastAsia" w:ascii="Times New Roman" w:hAnsi="Times New Roman" w:eastAsia="仿宋_GB2312"/>
                <w:color w:val="000000"/>
                <w:kern w:val="0"/>
                <w:szCs w:val="21"/>
              </w:rPr>
              <w:t>万元</w:t>
            </w:r>
          </w:p>
        </w:tc>
        <w:tc>
          <w:tcPr>
            <w:tcW w:w="547" w:type="dxa"/>
            <w:tcBorders>
              <w:top w:val="single" w:color="000000" w:sz="4" w:space="0"/>
              <w:left w:val="single" w:color="000000" w:sz="4" w:space="0"/>
              <w:right w:val="single" w:color="auto" w:sz="4" w:space="0"/>
            </w:tcBorders>
            <w:tcMar>
              <w:top w:w="15" w:type="dxa"/>
              <w:left w:w="15" w:type="dxa"/>
              <w:right w:w="15" w:type="dxa"/>
            </w:tcMar>
            <w:vAlign w:val="center"/>
          </w:tcPr>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10</w:t>
            </w:r>
          </w:p>
        </w:tc>
        <w:tc>
          <w:tcPr>
            <w:tcW w:w="480" w:type="dxa"/>
            <w:gridSpan w:val="2"/>
            <w:tcBorders>
              <w:top w:val="single" w:color="000000" w:sz="4" w:space="0"/>
              <w:left w:val="single" w:color="auto" w:sz="4" w:space="0"/>
              <w:right w:val="single" w:color="auto" w:sz="4" w:space="0"/>
            </w:tcBorders>
            <w:vAlign w:val="center"/>
          </w:tcPr>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10</w:t>
            </w:r>
          </w:p>
        </w:tc>
        <w:tc>
          <w:tcPr>
            <w:tcW w:w="636" w:type="dxa"/>
            <w:tcBorders>
              <w:top w:val="single" w:color="000000" w:sz="4" w:space="0"/>
              <w:left w:val="single" w:color="auto" w:sz="4" w:space="0"/>
              <w:right w:val="single" w:color="000000" w:sz="4" w:space="0"/>
            </w:tcBorders>
            <w:vAlign w:val="center"/>
          </w:tcPr>
          <w:p>
            <w:pPr>
              <w:widowControl/>
              <w:spacing w:line="200" w:lineRule="exact"/>
              <w:jc w:val="center"/>
              <w:rPr>
                <w:rFonts w:hint="eastAsia" w:ascii="Times New Roman" w:hAnsi="Times New Roman" w:eastAsia="仿宋_GB2312"/>
                <w:color w:val="000000"/>
                <w:kern w:val="0"/>
                <w:szCs w:val="21"/>
              </w:rPr>
            </w:pPr>
          </w:p>
        </w:tc>
      </w:tr>
      <w:tr>
        <w:tblPrEx>
          <w:tblCellMar>
            <w:top w:w="0" w:type="dxa"/>
            <w:left w:w="0" w:type="dxa"/>
            <w:bottom w:w="0" w:type="dxa"/>
            <w:right w:w="0" w:type="dxa"/>
          </w:tblCellMar>
        </w:tblPrEx>
        <w:trPr>
          <w:trHeight w:val="478" w:hRule="atLeast"/>
        </w:trPr>
        <w:tc>
          <w:tcPr>
            <w:tcW w:w="852" w:type="dxa"/>
            <w:vMerge w:val="continue"/>
            <w:tcBorders>
              <w:top w:val="nil"/>
              <w:left w:val="single" w:color="000000" w:sz="4" w:space="0"/>
              <w:right w:val="single" w:color="000000" w:sz="4" w:space="0"/>
            </w:tcBorders>
            <w:tcMar>
              <w:top w:w="15" w:type="dxa"/>
              <w:left w:w="15" w:type="dxa"/>
              <w:right w:w="15" w:type="dxa"/>
            </w:tcMar>
            <w:textDirection w:val="tbRlV"/>
            <w:vAlign w:val="center"/>
          </w:tcPr>
          <w:p>
            <w:pPr>
              <w:widowControl/>
              <w:spacing w:line="200" w:lineRule="exact"/>
              <w:jc w:val="center"/>
              <w:rPr>
                <w:rFonts w:hint="eastAsia" w:ascii="Times New Roman" w:hAnsi="Times New Roman" w:eastAsia="仿宋_GB2312"/>
                <w:color w:val="000000"/>
                <w:kern w:val="0"/>
                <w:szCs w:val="21"/>
              </w:rPr>
            </w:pPr>
          </w:p>
        </w:tc>
        <w:tc>
          <w:tcPr>
            <w:tcW w:w="885" w:type="dxa"/>
            <w:vMerge w:val="restart"/>
            <w:tcBorders>
              <w:top w:val="nil"/>
              <w:left w:val="single" w:color="000000" w:sz="4" w:space="0"/>
              <w:bottom w:val="nil"/>
              <w:right w:val="single" w:color="000000" w:sz="4" w:space="0"/>
            </w:tcBorders>
            <w:tcMar>
              <w:top w:w="15" w:type="dxa"/>
              <w:left w:w="15" w:type="dxa"/>
              <w:right w:w="15" w:type="dxa"/>
            </w:tcMar>
            <w:vAlign w:val="center"/>
          </w:tcPr>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经济效益指标（30分）</w:t>
            </w:r>
          </w:p>
        </w:tc>
        <w:tc>
          <w:tcPr>
            <w:tcW w:w="1212" w:type="dxa"/>
            <w:gridSpan w:val="2"/>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经济效益</w:t>
            </w:r>
          </w:p>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指标</w:t>
            </w:r>
          </w:p>
        </w:tc>
        <w:tc>
          <w:tcPr>
            <w:tcW w:w="2525"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全县家禽家畜养殖成活提高比率</w:t>
            </w:r>
          </w:p>
        </w:tc>
        <w:tc>
          <w:tcPr>
            <w:tcW w:w="1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≥5</w:t>
            </w:r>
            <w:r>
              <w:rPr>
                <w:rFonts w:hint="eastAsia" w:ascii="Times New Roman" w:hAnsi="Times New Roman" w:eastAsia="仿宋_GB2312"/>
                <w:color w:val="000000"/>
                <w:kern w:val="0"/>
                <w:szCs w:val="21"/>
              </w:rPr>
              <w:t>%</w:t>
            </w:r>
          </w:p>
        </w:tc>
        <w:tc>
          <w:tcPr>
            <w:tcW w:w="103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≥6</w:t>
            </w:r>
            <w:r>
              <w:rPr>
                <w:rFonts w:hint="eastAsia" w:ascii="Times New Roman" w:hAnsi="Times New Roman" w:eastAsia="仿宋_GB2312"/>
                <w:color w:val="000000"/>
                <w:kern w:val="0"/>
                <w:szCs w:val="21"/>
              </w:rPr>
              <w:t>%</w:t>
            </w:r>
          </w:p>
        </w:tc>
        <w:tc>
          <w:tcPr>
            <w:tcW w:w="547"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10</w:t>
            </w:r>
          </w:p>
        </w:tc>
        <w:tc>
          <w:tcPr>
            <w:tcW w:w="480" w:type="dxa"/>
            <w:gridSpan w:val="2"/>
            <w:tcBorders>
              <w:top w:val="single" w:color="000000" w:sz="4" w:space="0"/>
              <w:left w:val="single" w:color="auto" w:sz="4" w:space="0"/>
              <w:bottom w:val="single" w:color="000000" w:sz="4" w:space="0"/>
              <w:right w:val="single" w:color="auto" w:sz="4" w:space="0"/>
            </w:tcBorders>
            <w:vAlign w:val="center"/>
          </w:tcPr>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10</w:t>
            </w:r>
          </w:p>
        </w:tc>
        <w:tc>
          <w:tcPr>
            <w:tcW w:w="636" w:type="dxa"/>
            <w:tcBorders>
              <w:top w:val="single" w:color="000000" w:sz="4" w:space="0"/>
              <w:left w:val="single" w:color="auto" w:sz="4" w:space="0"/>
              <w:bottom w:val="single" w:color="000000" w:sz="4" w:space="0"/>
              <w:right w:val="single" w:color="000000" w:sz="4" w:space="0"/>
            </w:tcBorders>
            <w:vAlign w:val="center"/>
          </w:tcPr>
          <w:p>
            <w:pPr>
              <w:widowControl/>
              <w:spacing w:line="200" w:lineRule="exact"/>
              <w:jc w:val="center"/>
              <w:rPr>
                <w:rFonts w:hint="eastAsia" w:ascii="Times New Roman" w:hAnsi="Times New Roman" w:eastAsia="仿宋_GB2312"/>
                <w:color w:val="000000"/>
                <w:kern w:val="0"/>
                <w:szCs w:val="21"/>
              </w:rPr>
            </w:pPr>
          </w:p>
        </w:tc>
      </w:tr>
      <w:tr>
        <w:tblPrEx>
          <w:tblCellMar>
            <w:top w:w="0" w:type="dxa"/>
            <w:left w:w="0" w:type="dxa"/>
            <w:bottom w:w="0" w:type="dxa"/>
            <w:right w:w="0" w:type="dxa"/>
          </w:tblCellMar>
        </w:tblPrEx>
        <w:trPr>
          <w:trHeight w:val="454" w:hRule="atLeast"/>
        </w:trPr>
        <w:tc>
          <w:tcPr>
            <w:tcW w:w="852" w:type="dxa"/>
            <w:vMerge w:val="continue"/>
            <w:tcBorders>
              <w:left w:val="single" w:color="000000" w:sz="4" w:space="0"/>
              <w:right w:val="single" w:color="000000" w:sz="4" w:space="0"/>
            </w:tcBorders>
            <w:tcMar>
              <w:top w:w="15" w:type="dxa"/>
              <w:left w:w="15" w:type="dxa"/>
              <w:right w:w="15" w:type="dxa"/>
            </w:tcMar>
            <w:textDirection w:val="tbRlV"/>
            <w:vAlign w:val="center"/>
          </w:tcPr>
          <w:p>
            <w:pPr>
              <w:widowControl/>
              <w:spacing w:line="200" w:lineRule="exact"/>
              <w:jc w:val="center"/>
              <w:rPr>
                <w:rFonts w:hint="eastAsia" w:ascii="Times New Roman" w:hAnsi="Times New Roman" w:eastAsia="仿宋_GB2312"/>
                <w:color w:val="000000"/>
                <w:kern w:val="0"/>
                <w:szCs w:val="21"/>
              </w:rPr>
            </w:pPr>
          </w:p>
        </w:tc>
        <w:tc>
          <w:tcPr>
            <w:tcW w:w="885" w:type="dxa"/>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spacing w:line="200" w:lineRule="exact"/>
              <w:jc w:val="center"/>
              <w:rPr>
                <w:rFonts w:hint="eastAsia" w:ascii="Times New Roman" w:hAnsi="Times New Roman" w:eastAsia="仿宋_GB2312"/>
                <w:color w:val="000000"/>
                <w:kern w:val="0"/>
                <w:szCs w:val="21"/>
              </w:rPr>
            </w:pPr>
          </w:p>
        </w:tc>
        <w:tc>
          <w:tcPr>
            <w:tcW w:w="1212" w:type="dxa"/>
            <w:gridSpan w:val="2"/>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社会效益</w:t>
            </w:r>
          </w:p>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指标</w:t>
            </w:r>
          </w:p>
        </w:tc>
        <w:tc>
          <w:tcPr>
            <w:tcW w:w="2525"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有效控制重大动物疫病的发生与传播，确保食品安全</w:t>
            </w:r>
          </w:p>
        </w:tc>
        <w:tc>
          <w:tcPr>
            <w:tcW w:w="1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w:t>
            </w:r>
            <w:r>
              <w:rPr>
                <w:rFonts w:hint="eastAsia" w:ascii="Times New Roman" w:hAnsi="Times New Roman" w:eastAsia="仿宋_GB2312"/>
                <w:color w:val="000000"/>
                <w:kern w:val="0"/>
                <w:szCs w:val="21"/>
              </w:rPr>
              <w:t>9</w:t>
            </w:r>
            <w:r>
              <w:rPr>
                <w:rFonts w:hint="eastAsia" w:ascii="Times New Roman" w:hAnsi="Times New Roman" w:eastAsia="仿宋_GB2312"/>
                <w:color w:val="000000"/>
                <w:kern w:val="0"/>
                <w:szCs w:val="21"/>
                <w:lang w:val="en-US" w:eastAsia="zh-CN"/>
              </w:rPr>
              <w:t>0</w:t>
            </w:r>
            <w:r>
              <w:rPr>
                <w:rFonts w:hint="eastAsia" w:ascii="Times New Roman" w:hAnsi="Times New Roman" w:eastAsia="仿宋_GB2312"/>
                <w:color w:val="000000"/>
                <w:kern w:val="0"/>
                <w:szCs w:val="21"/>
              </w:rPr>
              <w:t>%</w:t>
            </w:r>
          </w:p>
        </w:tc>
        <w:tc>
          <w:tcPr>
            <w:tcW w:w="103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≥92</w:t>
            </w:r>
            <w:r>
              <w:rPr>
                <w:rFonts w:hint="eastAsia" w:ascii="Times New Roman" w:hAnsi="Times New Roman" w:eastAsia="仿宋_GB2312"/>
                <w:color w:val="000000"/>
                <w:kern w:val="0"/>
                <w:szCs w:val="21"/>
              </w:rPr>
              <w:t>%</w:t>
            </w:r>
          </w:p>
        </w:tc>
        <w:tc>
          <w:tcPr>
            <w:tcW w:w="547"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10</w:t>
            </w:r>
          </w:p>
        </w:tc>
        <w:tc>
          <w:tcPr>
            <w:tcW w:w="480" w:type="dxa"/>
            <w:gridSpan w:val="2"/>
            <w:tcBorders>
              <w:top w:val="single" w:color="000000" w:sz="4" w:space="0"/>
              <w:left w:val="single" w:color="auto" w:sz="4" w:space="0"/>
              <w:bottom w:val="single" w:color="000000" w:sz="4" w:space="0"/>
              <w:right w:val="single" w:color="auto" w:sz="4" w:space="0"/>
            </w:tcBorders>
            <w:vAlign w:val="center"/>
          </w:tcPr>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10</w:t>
            </w:r>
          </w:p>
        </w:tc>
        <w:tc>
          <w:tcPr>
            <w:tcW w:w="636" w:type="dxa"/>
            <w:tcBorders>
              <w:top w:val="single" w:color="000000" w:sz="4" w:space="0"/>
              <w:left w:val="single" w:color="auto" w:sz="4" w:space="0"/>
              <w:bottom w:val="single" w:color="000000" w:sz="4" w:space="0"/>
              <w:right w:val="single" w:color="000000" w:sz="4" w:space="0"/>
            </w:tcBorders>
            <w:vAlign w:val="center"/>
          </w:tcPr>
          <w:p>
            <w:pPr>
              <w:widowControl/>
              <w:spacing w:line="200" w:lineRule="exact"/>
              <w:jc w:val="center"/>
              <w:rPr>
                <w:rFonts w:hint="eastAsia" w:ascii="Times New Roman" w:hAnsi="Times New Roman" w:eastAsia="仿宋_GB2312"/>
                <w:color w:val="000000"/>
                <w:kern w:val="0"/>
                <w:szCs w:val="21"/>
              </w:rPr>
            </w:pPr>
          </w:p>
        </w:tc>
      </w:tr>
      <w:tr>
        <w:tblPrEx>
          <w:tblCellMar>
            <w:top w:w="0" w:type="dxa"/>
            <w:left w:w="0" w:type="dxa"/>
            <w:bottom w:w="0" w:type="dxa"/>
            <w:right w:w="0" w:type="dxa"/>
          </w:tblCellMar>
        </w:tblPrEx>
        <w:trPr>
          <w:trHeight w:val="463" w:hRule="atLeast"/>
        </w:trPr>
        <w:tc>
          <w:tcPr>
            <w:tcW w:w="852" w:type="dxa"/>
            <w:vMerge w:val="continue"/>
            <w:tcBorders>
              <w:left w:val="single" w:color="000000" w:sz="4" w:space="0"/>
              <w:right w:val="single" w:color="000000" w:sz="4" w:space="0"/>
            </w:tcBorders>
            <w:tcMar>
              <w:top w:w="15" w:type="dxa"/>
              <w:left w:w="15" w:type="dxa"/>
              <w:right w:w="15" w:type="dxa"/>
            </w:tcMar>
            <w:textDirection w:val="tbRlV"/>
            <w:vAlign w:val="center"/>
          </w:tcPr>
          <w:p>
            <w:pPr>
              <w:widowControl/>
              <w:spacing w:line="200" w:lineRule="exact"/>
              <w:jc w:val="center"/>
              <w:rPr>
                <w:rFonts w:hint="eastAsia" w:ascii="Times New Roman" w:hAnsi="Times New Roman" w:eastAsia="仿宋_GB2312"/>
                <w:color w:val="000000"/>
                <w:kern w:val="0"/>
                <w:szCs w:val="21"/>
              </w:rPr>
            </w:pPr>
          </w:p>
        </w:tc>
        <w:tc>
          <w:tcPr>
            <w:tcW w:w="885" w:type="dxa"/>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spacing w:line="200" w:lineRule="exact"/>
              <w:jc w:val="center"/>
              <w:rPr>
                <w:rFonts w:hint="eastAsia" w:ascii="Times New Roman" w:hAnsi="Times New Roman" w:eastAsia="仿宋_GB2312"/>
                <w:color w:val="000000"/>
                <w:kern w:val="0"/>
                <w:szCs w:val="21"/>
              </w:rPr>
            </w:pPr>
          </w:p>
        </w:tc>
        <w:tc>
          <w:tcPr>
            <w:tcW w:w="1212" w:type="dxa"/>
            <w:gridSpan w:val="2"/>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生态效益</w:t>
            </w:r>
          </w:p>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指标</w:t>
            </w:r>
          </w:p>
        </w:tc>
        <w:tc>
          <w:tcPr>
            <w:tcW w:w="2525"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重大疫病防控检测检疫覆盖率</w:t>
            </w:r>
          </w:p>
        </w:tc>
        <w:tc>
          <w:tcPr>
            <w:tcW w:w="1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≥80%</w:t>
            </w:r>
          </w:p>
        </w:tc>
        <w:tc>
          <w:tcPr>
            <w:tcW w:w="103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≥80%</w:t>
            </w:r>
          </w:p>
        </w:tc>
        <w:tc>
          <w:tcPr>
            <w:tcW w:w="547"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spacing w:line="200" w:lineRule="exact"/>
              <w:jc w:val="center"/>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val="en-US" w:eastAsia="zh-CN"/>
              </w:rPr>
              <w:t>5</w:t>
            </w:r>
          </w:p>
        </w:tc>
        <w:tc>
          <w:tcPr>
            <w:tcW w:w="480" w:type="dxa"/>
            <w:gridSpan w:val="2"/>
            <w:tcBorders>
              <w:top w:val="single" w:color="000000" w:sz="4" w:space="0"/>
              <w:left w:val="single" w:color="auto" w:sz="4" w:space="0"/>
              <w:bottom w:val="single" w:color="000000" w:sz="4" w:space="0"/>
              <w:right w:val="single" w:color="auto" w:sz="4" w:space="0"/>
            </w:tcBorders>
            <w:vAlign w:val="center"/>
          </w:tcPr>
          <w:p>
            <w:pPr>
              <w:widowControl/>
              <w:spacing w:line="200" w:lineRule="exact"/>
              <w:jc w:val="center"/>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val="en-US" w:eastAsia="zh-CN"/>
              </w:rPr>
              <w:t>5</w:t>
            </w:r>
          </w:p>
        </w:tc>
        <w:tc>
          <w:tcPr>
            <w:tcW w:w="636" w:type="dxa"/>
            <w:tcBorders>
              <w:top w:val="single" w:color="000000" w:sz="4" w:space="0"/>
              <w:left w:val="single" w:color="auto" w:sz="4" w:space="0"/>
              <w:bottom w:val="single" w:color="000000" w:sz="4" w:space="0"/>
              <w:right w:val="single" w:color="000000" w:sz="4" w:space="0"/>
            </w:tcBorders>
            <w:vAlign w:val="center"/>
          </w:tcPr>
          <w:p>
            <w:pPr>
              <w:widowControl/>
              <w:spacing w:line="200" w:lineRule="exact"/>
              <w:jc w:val="center"/>
              <w:rPr>
                <w:rFonts w:hint="eastAsia" w:ascii="Times New Roman" w:hAnsi="Times New Roman" w:eastAsia="仿宋_GB2312"/>
                <w:color w:val="000000"/>
                <w:kern w:val="0"/>
                <w:szCs w:val="21"/>
              </w:rPr>
            </w:pPr>
          </w:p>
        </w:tc>
      </w:tr>
      <w:tr>
        <w:tblPrEx>
          <w:tblCellMar>
            <w:top w:w="0" w:type="dxa"/>
            <w:left w:w="0" w:type="dxa"/>
            <w:bottom w:w="0" w:type="dxa"/>
            <w:right w:w="0" w:type="dxa"/>
          </w:tblCellMar>
        </w:tblPrEx>
        <w:trPr>
          <w:trHeight w:val="405" w:hRule="atLeast"/>
        </w:trPr>
        <w:tc>
          <w:tcPr>
            <w:tcW w:w="852" w:type="dxa"/>
            <w:vMerge w:val="continue"/>
            <w:tcBorders>
              <w:left w:val="single" w:color="000000" w:sz="4" w:space="0"/>
              <w:right w:val="single" w:color="000000" w:sz="4" w:space="0"/>
            </w:tcBorders>
            <w:tcMar>
              <w:top w:w="15" w:type="dxa"/>
              <w:left w:w="15" w:type="dxa"/>
              <w:right w:w="15" w:type="dxa"/>
            </w:tcMar>
            <w:textDirection w:val="tbRlV"/>
            <w:vAlign w:val="center"/>
          </w:tcPr>
          <w:p>
            <w:pPr>
              <w:widowControl/>
              <w:spacing w:line="200" w:lineRule="exact"/>
              <w:jc w:val="center"/>
              <w:rPr>
                <w:rFonts w:hint="eastAsia" w:ascii="Times New Roman" w:hAnsi="Times New Roman" w:eastAsia="仿宋_GB2312"/>
                <w:color w:val="000000"/>
                <w:kern w:val="0"/>
                <w:szCs w:val="21"/>
              </w:rPr>
            </w:pPr>
          </w:p>
        </w:tc>
        <w:tc>
          <w:tcPr>
            <w:tcW w:w="885" w:type="dxa"/>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spacing w:line="200" w:lineRule="exact"/>
              <w:jc w:val="center"/>
              <w:rPr>
                <w:rFonts w:hint="eastAsia" w:ascii="Times New Roman" w:hAnsi="Times New Roman" w:eastAsia="仿宋_GB2312"/>
                <w:color w:val="000000"/>
                <w:kern w:val="0"/>
                <w:szCs w:val="21"/>
              </w:rPr>
            </w:pPr>
          </w:p>
        </w:tc>
        <w:tc>
          <w:tcPr>
            <w:tcW w:w="1212" w:type="dxa"/>
            <w:gridSpan w:val="2"/>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可持续影响指标</w:t>
            </w:r>
          </w:p>
        </w:tc>
        <w:tc>
          <w:tcPr>
            <w:tcW w:w="2525"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保障我县无重大动物疫情</w:t>
            </w:r>
          </w:p>
        </w:tc>
        <w:tc>
          <w:tcPr>
            <w:tcW w:w="1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val="en-US" w:eastAsia="zh-CN"/>
              </w:rPr>
              <w:t>1年</w:t>
            </w:r>
          </w:p>
        </w:tc>
        <w:tc>
          <w:tcPr>
            <w:tcW w:w="103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val="en-US" w:eastAsia="zh-CN"/>
              </w:rPr>
              <w:t>1年</w:t>
            </w:r>
          </w:p>
        </w:tc>
        <w:tc>
          <w:tcPr>
            <w:tcW w:w="547"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spacing w:line="200" w:lineRule="exact"/>
              <w:jc w:val="center"/>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val="en-US" w:eastAsia="zh-CN"/>
              </w:rPr>
              <w:t>5</w:t>
            </w:r>
          </w:p>
        </w:tc>
        <w:tc>
          <w:tcPr>
            <w:tcW w:w="480" w:type="dxa"/>
            <w:gridSpan w:val="2"/>
            <w:tcBorders>
              <w:top w:val="single" w:color="000000" w:sz="4" w:space="0"/>
              <w:left w:val="single" w:color="auto" w:sz="4" w:space="0"/>
              <w:bottom w:val="single" w:color="000000" w:sz="4" w:space="0"/>
              <w:right w:val="single" w:color="auto" w:sz="4" w:space="0"/>
            </w:tcBorders>
            <w:vAlign w:val="center"/>
          </w:tcPr>
          <w:p>
            <w:pPr>
              <w:widowControl/>
              <w:spacing w:line="200" w:lineRule="exact"/>
              <w:jc w:val="center"/>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val="en-US" w:eastAsia="zh-CN"/>
              </w:rPr>
              <w:t>5</w:t>
            </w:r>
          </w:p>
        </w:tc>
        <w:tc>
          <w:tcPr>
            <w:tcW w:w="636" w:type="dxa"/>
            <w:tcBorders>
              <w:top w:val="single" w:color="000000" w:sz="4" w:space="0"/>
              <w:left w:val="single" w:color="auto" w:sz="4" w:space="0"/>
              <w:bottom w:val="single" w:color="000000" w:sz="4" w:space="0"/>
              <w:right w:val="single" w:color="000000" w:sz="4" w:space="0"/>
            </w:tcBorders>
            <w:vAlign w:val="center"/>
          </w:tcPr>
          <w:p>
            <w:pPr>
              <w:widowControl/>
              <w:spacing w:line="200" w:lineRule="exact"/>
              <w:jc w:val="center"/>
              <w:rPr>
                <w:rFonts w:hint="eastAsia" w:ascii="Times New Roman" w:hAnsi="Times New Roman" w:eastAsia="仿宋_GB2312"/>
                <w:color w:val="000000"/>
                <w:kern w:val="0"/>
                <w:szCs w:val="21"/>
              </w:rPr>
            </w:pPr>
          </w:p>
        </w:tc>
      </w:tr>
      <w:tr>
        <w:tblPrEx>
          <w:tblCellMar>
            <w:top w:w="0" w:type="dxa"/>
            <w:left w:w="0" w:type="dxa"/>
            <w:bottom w:w="0" w:type="dxa"/>
            <w:right w:w="0" w:type="dxa"/>
          </w:tblCellMar>
        </w:tblPrEx>
        <w:trPr>
          <w:trHeight w:val="529" w:hRule="atLeast"/>
        </w:trPr>
        <w:tc>
          <w:tcPr>
            <w:tcW w:w="852" w:type="dxa"/>
            <w:vMerge w:val="continue"/>
            <w:tcBorders>
              <w:left w:val="single" w:color="000000" w:sz="4" w:space="0"/>
              <w:bottom w:val="single" w:color="000000" w:sz="4" w:space="0"/>
              <w:right w:val="single" w:color="000000" w:sz="4" w:space="0"/>
            </w:tcBorders>
            <w:tcMar>
              <w:top w:w="15" w:type="dxa"/>
              <w:left w:w="15" w:type="dxa"/>
              <w:right w:w="15" w:type="dxa"/>
            </w:tcMar>
            <w:textDirection w:val="tbRlV"/>
            <w:vAlign w:val="center"/>
          </w:tcPr>
          <w:p>
            <w:pPr>
              <w:widowControl/>
              <w:spacing w:line="200" w:lineRule="exact"/>
              <w:jc w:val="center"/>
              <w:rPr>
                <w:rFonts w:hint="eastAsia" w:ascii="Times New Roman" w:hAnsi="Times New Roman" w:eastAsia="仿宋_GB2312"/>
                <w:color w:val="000000"/>
                <w:kern w:val="0"/>
                <w:szCs w:val="21"/>
              </w:rPr>
            </w:pP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满意度指标（10分）</w:t>
            </w:r>
          </w:p>
        </w:tc>
        <w:tc>
          <w:tcPr>
            <w:tcW w:w="121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服务对象满意度指标</w:t>
            </w:r>
          </w:p>
        </w:tc>
        <w:tc>
          <w:tcPr>
            <w:tcW w:w="2525"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养殖户受益</w:t>
            </w:r>
            <w:r>
              <w:rPr>
                <w:rFonts w:hint="eastAsia" w:ascii="Times New Roman" w:hAnsi="Times New Roman" w:eastAsia="仿宋_GB2312"/>
                <w:color w:val="000000"/>
                <w:kern w:val="0"/>
                <w:szCs w:val="21"/>
              </w:rPr>
              <w:t>满意度</w:t>
            </w:r>
          </w:p>
        </w:tc>
        <w:tc>
          <w:tcPr>
            <w:tcW w:w="1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w:t>
            </w:r>
            <w:r>
              <w:rPr>
                <w:rFonts w:hint="eastAsia" w:ascii="Times New Roman" w:hAnsi="Times New Roman" w:eastAsia="仿宋_GB2312"/>
                <w:color w:val="000000"/>
                <w:kern w:val="0"/>
                <w:szCs w:val="21"/>
              </w:rPr>
              <w:t>9</w:t>
            </w:r>
            <w:r>
              <w:rPr>
                <w:rFonts w:hint="eastAsia" w:ascii="Times New Roman" w:hAnsi="Times New Roman" w:eastAsia="仿宋_GB2312"/>
                <w:color w:val="000000"/>
                <w:kern w:val="0"/>
                <w:szCs w:val="21"/>
                <w:lang w:val="en-US" w:eastAsia="zh-CN"/>
              </w:rPr>
              <w:t>2</w:t>
            </w:r>
            <w:r>
              <w:rPr>
                <w:rFonts w:hint="eastAsia" w:ascii="Times New Roman" w:hAnsi="Times New Roman" w:eastAsia="仿宋_GB2312"/>
                <w:color w:val="000000"/>
                <w:kern w:val="0"/>
                <w:szCs w:val="21"/>
              </w:rPr>
              <w:t>%</w:t>
            </w:r>
          </w:p>
        </w:tc>
        <w:tc>
          <w:tcPr>
            <w:tcW w:w="103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w:t>
            </w:r>
            <w:r>
              <w:rPr>
                <w:rFonts w:hint="eastAsia" w:ascii="Times New Roman" w:hAnsi="Times New Roman" w:eastAsia="仿宋_GB2312"/>
                <w:color w:val="000000"/>
                <w:kern w:val="0"/>
                <w:szCs w:val="21"/>
              </w:rPr>
              <w:t>9</w:t>
            </w:r>
            <w:r>
              <w:rPr>
                <w:rFonts w:hint="eastAsia" w:ascii="Times New Roman" w:hAnsi="Times New Roman" w:eastAsia="仿宋_GB2312"/>
                <w:color w:val="000000"/>
                <w:kern w:val="0"/>
                <w:szCs w:val="21"/>
                <w:lang w:val="en-US" w:eastAsia="zh-CN"/>
              </w:rPr>
              <w:t>2</w:t>
            </w:r>
            <w:r>
              <w:rPr>
                <w:rFonts w:hint="eastAsia" w:ascii="Times New Roman" w:hAnsi="Times New Roman" w:eastAsia="仿宋_GB2312"/>
                <w:color w:val="000000"/>
                <w:kern w:val="0"/>
                <w:szCs w:val="21"/>
              </w:rPr>
              <w:t>%</w:t>
            </w:r>
          </w:p>
        </w:tc>
        <w:tc>
          <w:tcPr>
            <w:tcW w:w="547"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10</w:t>
            </w:r>
          </w:p>
        </w:tc>
        <w:tc>
          <w:tcPr>
            <w:tcW w:w="480" w:type="dxa"/>
            <w:gridSpan w:val="2"/>
            <w:tcBorders>
              <w:top w:val="single" w:color="000000" w:sz="4" w:space="0"/>
              <w:left w:val="single" w:color="auto" w:sz="4" w:space="0"/>
              <w:bottom w:val="single" w:color="000000" w:sz="4" w:space="0"/>
              <w:right w:val="single" w:color="auto" w:sz="4" w:space="0"/>
            </w:tcBorders>
            <w:vAlign w:val="center"/>
          </w:tcPr>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10</w:t>
            </w:r>
          </w:p>
        </w:tc>
        <w:tc>
          <w:tcPr>
            <w:tcW w:w="636" w:type="dxa"/>
            <w:tcBorders>
              <w:top w:val="single" w:color="000000" w:sz="4" w:space="0"/>
              <w:left w:val="single" w:color="auto" w:sz="4" w:space="0"/>
              <w:bottom w:val="single" w:color="000000" w:sz="4" w:space="0"/>
              <w:right w:val="single" w:color="000000" w:sz="4" w:space="0"/>
            </w:tcBorders>
            <w:vAlign w:val="center"/>
          </w:tcPr>
          <w:p>
            <w:pPr>
              <w:widowControl/>
              <w:spacing w:line="200" w:lineRule="exact"/>
              <w:jc w:val="center"/>
              <w:rPr>
                <w:rFonts w:hint="eastAsia" w:ascii="Times New Roman" w:hAnsi="Times New Roman" w:eastAsia="仿宋_GB2312"/>
                <w:color w:val="000000"/>
                <w:kern w:val="0"/>
                <w:szCs w:val="21"/>
              </w:rPr>
            </w:pPr>
          </w:p>
        </w:tc>
      </w:tr>
      <w:tr>
        <w:tblPrEx>
          <w:tblCellMar>
            <w:top w:w="0" w:type="dxa"/>
            <w:left w:w="0" w:type="dxa"/>
            <w:bottom w:w="0" w:type="dxa"/>
            <w:right w:w="0" w:type="dxa"/>
          </w:tblCellMar>
        </w:tblPrEx>
        <w:trPr>
          <w:trHeight w:val="511" w:hRule="atLeast"/>
        </w:trPr>
        <w:tc>
          <w:tcPr>
            <w:tcW w:w="7912" w:type="dxa"/>
            <w:gridSpan w:val="11"/>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总分</w:t>
            </w:r>
          </w:p>
        </w:tc>
        <w:tc>
          <w:tcPr>
            <w:tcW w:w="547" w:type="dxa"/>
            <w:tcBorders>
              <w:top w:val="single" w:color="000000" w:sz="4" w:space="0"/>
              <w:left w:val="single" w:color="000000" w:sz="4" w:space="0"/>
              <w:bottom w:val="single" w:color="000000" w:sz="4" w:space="0"/>
              <w:right w:val="single" w:color="auto" w:sz="4" w:space="0"/>
            </w:tcBorders>
            <w:vAlign w:val="center"/>
          </w:tcPr>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100</w:t>
            </w:r>
          </w:p>
        </w:tc>
        <w:tc>
          <w:tcPr>
            <w:tcW w:w="480" w:type="dxa"/>
            <w:gridSpan w:val="2"/>
            <w:tcBorders>
              <w:top w:val="single" w:color="000000" w:sz="4" w:space="0"/>
              <w:left w:val="single" w:color="auto" w:sz="4" w:space="0"/>
              <w:bottom w:val="single" w:color="000000" w:sz="4" w:space="0"/>
              <w:right w:val="single" w:color="auto" w:sz="4" w:space="0"/>
            </w:tcBorders>
            <w:vAlign w:val="center"/>
          </w:tcPr>
          <w:p>
            <w:pPr>
              <w:widowControl/>
              <w:spacing w:line="200" w:lineRule="exact"/>
              <w:jc w:val="center"/>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9</w:t>
            </w:r>
            <w:r>
              <w:rPr>
                <w:rFonts w:hint="eastAsia" w:eastAsia="仿宋_GB2312"/>
                <w:color w:val="000000"/>
                <w:kern w:val="0"/>
                <w:szCs w:val="21"/>
                <w:lang w:val="en-US" w:eastAsia="zh-CN"/>
              </w:rPr>
              <w:t>3.4</w:t>
            </w:r>
          </w:p>
        </w:tc>
        <w:tc>
          <w:tcPr>
            <w:tcW w:w="636" w:type="dxa"/>
            <w:tcBorders>
              <w:top w:val="single" w:color="000000" w:sz="4" w:space="0"/>
              <w:left w:val="single" w:color="auto" w:sz="4" w:space="0"/>
              <w:bottom w:val="single" w:color="000000" w:sz="4" w:space="0"/>
              <w:right w:val="single" w:color="000000" w:sz="4" w:space="0"/>
            </w:tcBorders>
            <w:vAlign w:val="center"/>
          </w:tcPr>
          <w:p>
            <w:pPr>
              <w:widowControl/>
              <w:spacing w:line="200" w:lineRule="exact"/>
              <w:jc w:val="center"/>
              <w:rPr>
                <w:rFonts w:hint="eastAsia" w:ascii="Times New Roman" w:hAnsi="Times New Roman" w:eastAsia="仿宋_GB2312"/>
                <w:color w:val="000000"/>
                <w:kern w:val="0"/>
                <w:szCs w:val="21"/>
              </w:rPr>
            </w:pPr>
          </w:p>
        </w:tc>
      </w:tr>
      <w:tr>
        <w:tblPrEx>
          <w:tblCellMar>
            <w:top w:w="0" w:type="dxa"/>
            <w:left w:w="0" w:type="dxa"/>
            <w:bottom w:w="0" w:type="dxa"/>
            <w:right w:w="0" w:type="dxa"/>
          </w:tblCellMar>
        </w:tblPrEx>
        <w:trPr>
          <w:trHeight w:val="809" w:hRule="atLeast"/>
        </w:trPr>
        <w:tc>
          <w:tcPr>
            <w:tcW w:w="3180" w:type="dxa"/>
            <w:gridSpan w:val="5"/>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归口管理业务股室审核意见</w:t>
            </w:r>
          </w:p>
        </w:tc>
        <w:tc>
          <w:tcPr>
            <w:tcW w:w="6395" w:type="dxa"/>
            <w:gridSpan w:val="10"/>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rPr>
                <w:rFonts w:hint="eastAsia" w:ascii="Times New Roman" w:hAnsi="Times New Roman" w:eastAsia="仿宋_GB2312"/>
                <w:color w:val="000000"/>
                <w:kern w:val="0"/>
                <w:szCs w:val="21"/>
              </w:rPr>
            </w:pPr>
          </w:p>
        </w:tc>
      </w:tr>
    </w:tbl>
    <w:p>
      <w:pPr>
        <w:widowControl/>
        <w:spacing w:line="200" w:lineRule="exact"/>
        <w:jc w:val="center"/>
        <w:rPr>
          <w:rFonts w:hint="eastAsia" w:ascii="Times New Roman" w:hAnsi="Times New Roman" w:eastAsia="仿宋_GB2312"/>
          <w:color w:val="000000"/>
          <w:kern w:val="0"/>
          <w:szCs w:val="21"/>
        </w:rPr>
      </w:pPr>
    </w:p>
    <w:p>
      <w:pPr>
        <w:widowControl/>
        <w:spacing w:line="20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填表人：</w:t>
      </w:r>
      <w:r>
        <w:rPr>
          <w:rFonts w:hint="eastAsia" w:ascii="Times New Roman" w:hAnsi="Times New Roman" w:eastAsia="仿宋_GB2312"/>
          <w:color w:val="000000"/>
          <w:kern w:val="0"/>
          <w:szCs w:val="21"/>
          <w:lang w:eastAsia="zh-CN"/>
        </w:rPr>
        <w:t>王俊</w:t>
      </w:r>
      <w:r>
        <w:rPr>
          <w:rFonts w:hint="eastAsia" w:ascii="Times New Roman" w:hAnsi="Times New Roman" w:eastAsia="仿宋_GB2312"/>
          <w:color w:val="000000"/>
          <w:kern w:val="0"/>
          <w:szCs w:val="21"/>
        </w:rPr>
        <w:t xml:space="preserve"> 填报日期：202</w:t>
      </w:r>
      <w:r>
        <w:rPr>
          <w:rFonts w:hint="eastAsia" w:ascii="Times New Roman" w:hAnsi="Times New Roman" w:eastAsia="仿宋_GB2312"/>
          <w:color w:val="000000"/>
          <w:kern w:val="0"/>
          <w:szCs w:val="21"/>
          <w:lang w:val="en-US" w:eastAsia="zh-CN"/>
        </w:rPr>
        <w:t>1</w:t>
      </w:r>
      <w:r>
        <w:rPr>
          <w:rFonts w:hint="eastAsia" w:ascii="Times New Roman" w:hAnsi="Times New Roman" w:eastAsia="仿宋_GB2312"/>
          <w:color w:val="000000"/>
          <w:kern w:val="0"/>
          <w:szCs w:val="21"/>
        </w:rPr>
        <w:t>年</w:t>
      </w:r>
      <w:r>
        <w:rPr>
          <w:rFonts w:hint="eastAsia" w:ascii="Times New Roman" w:hAnsi="Times New Roman" w:eastAsia="仿宋_GB2312"/>
          <w:color w:val="000000"/>
          <w:kern w:val="0"/>
          <w:szCs w:val="21"/>
          <w:lang w:val="en-US" w:eastAsia="zh-CN"/>
        </w:rPr>
        <w:t>9</w:t>
      </w:r>
      <w:r>
        <w:rPr>
          <w:rFonts w:hint="eastAsia" w:ascii="Times New Roman" w:hAnsi="Times New Roman" w:eastAsia="仿宋_GB2312"/>
          <w:color w:val="000000"/>
          <w:kern w:val="0"/>
          <w:szCs w:val="21"/>
        </w:rPr>
        <w:t>月</w:t>
      </w:r>
      <w:r>
        <w:rPr>
          <w:rFonts w:hint="eastAsia" w:ascii="Times New Roman" w:hAnsi="Times New Roman" w:eastAsia="仿宋_GB2312"/>
          <w:color w:val="000000"/>
          <w:kern w:val="0"/>
          <w:szCs w:val="21"/>
          <w:lang w:val="en-US" w:eastAsia="zh-CN"/>
        </w:rPr>
        <w:t>2</w:t>
      </w:r>
      <w:r>
        <w:rPr>
          <w:rFonts w:hint="eastAsia" w:eastAsia="仿宋_GB2312"/>
          <w:color w:val="000000"/>
          <w:kern w:val="0"/>
          <w:szCs w:val="21"/>
          <w:lang w:val="en-US" w:eastAsia="zh-CN"/>
        </w:rPr>
        <w:t>8</w:t>
      </w:r>
      <w:r>
        <w:rPr>
          <w:rFonts w:hint="eastAsia" w:ascii="Times New Roman" w:hAnsi="Times New Roman" w:eastAsia="仿宋_GB2312"/>
          <w:color w:val="000000"/>
          <w:kern w:val="0"/>
          <w:szCs w:val="21"/>
          <w:lang w:val="en-US" w:eastAsia="zh-CN"/>
        </w:rPr>
        <w:t>日</w:t>
      </w:r>
      <w:r>
        <w:rPr>
          <w:rFonts w:hint="eastAsia" w:ascii="Times New Roman" w:hAnsi="Times New Roman" w:eastAsia="仿宋_GB2312"/>
          <w:color w:val="000000"/>
          <w:kern w:val="0"/>
          <w:szCs w:val="21"/>
        </w:rPr>
        <w:t xml:space="preserve"> 联系电话： 1</w:t>
      </w:r>
      <w:r>
        <w:rPr>
          <w:rFonts w:hint="eastAsia" w:ascii="Times New Roman" w:hAnsi="Times New Roman" w:eastAsia="仿宋_GB2312"/>
          <w:color w:val="000000"/>
          <w:kern w:val="0"/>
          <w:szCs w:val="21"/>
          <w:lang w:val="en-US" w:eastAsia="zh-CN"/>
        </w:rPr>
        <w:t>8670858415</w:t>
      </w:r>
      <w:r>
        <w:rPr>
          <w:rFonts w:hint="eastAsia" w:ascii="Times New Roman" w:hAnsi="Times New Roman" w:eastAsia="仿宋_GB2312"/>
          <w:color w:val="000000"/>
          <w:kern w:val="0"/>
          <w:szCs w:val="21"/>
        </w:rPr>
        <w:t xml:space="preserve">  单位负责人签字：</w:t>
      </w:r>
    </w:p>
    <w:p>
      <w:pPr>
        <w:sectPr>
          <w:footerReference r:id="rId4" w:type="first"/>
          <w:footerReference r:id="rId3" w:type="default"/>
          <w:pgSz w:w="11906" w:h="16838"/>
          <w:pgMar w:top="1440" w:right="1800" w:bottom="1440" w:left="1800" w:header="851" w:footer="992" w:gutter="0"/>
          <w:pgNumType w:fmt="numberInDash"/>
          <w:cols w:space="720" w:num="1"/>
          <w:titlePg/>
          <w:docGrid w:type="lines" w:linePitch="312" w:charSpace="0"/>
        </w:sectPr>
      </w:pPr>
    </w:p>
    <w:tbl>
      <w:tblPr>
        <w:tblStyle w:val="6"/>
        <w:tblW w:w="15185" w:type="dxa"/>
        <w:tblInd w:w="-252" w:type="dxa"/>
        <w:tblLayout w:type="fixed"/>
        <w:tblCellMar>
          <w:top w:w="0" w:type="dxa"/>
          <w:left w:w="108" w:type="dxa"/>
          <w:bottom w:w="0" w:type="dxa"/>
          <w:right w:w="108" w:type="dxa"/>
        </w:tblCellMar>
      </w:tblPr>
      <w:tblGrid>
        <w:gridCol w:w="1225"/>
        <w:gridCol w:w="1160"/>
        <w:gridCol w:w="900"/>
        <w:gridCol w:w="135"/>
        <w:gridCol w:w="625"/>
        <w:gridCol w:w="4224"/>
        <w:gridCol w:w="5836"/>
        <w:gridCol w:w="1080"/>
      </w:tblGrid>
      <w:tr>
        <w:tblPrEx>
          <w:tblCellMar>
            <w:top w:w="0" w:type="dxa"/>
            <w:left w:w="108" w:type="dxa"/>
            <w:bottom w:w="0" w:type="dxa"/>
            <w:right w:w="108" w:type="dxa"/>
          </w:tblCellMar>
        </w:tblPrEx>
        <w:trPr>
          <w:trHeight w:val="420" w:hRule="atLeast"/>
          <w:tblHeader/>
        </w:trPr>
        <w:tc>
          <w:tcPr>
            <w:tcW w:w="1225" w:type="dxa"/>
            <w:tcBorders>
              <w:top w:val="nil"/>
              <w:left w:val="nil"/>
              <w:bottom w:val="nil"/>
              <w:right w:val="nil"/>
            </w:tcBorders>
            <w:vAlign w:val="center"/>
          </w:tcPr>
          <w:p>
            <w:pPr>
              <w:widowControl/>
              <w:jc w:val="left"/>
              <w:rPr>
                <w:rFonts w:hint="eastAsia" w:eastAsia="黑体"/>
                <w:kern w:val="0"/>
                <w:sz w:val="28"/>
                <w:szCs w:val="28"/>
                <w:lang w:eastAsia="zh-CN"/>
              </w:rPr>
            </w:pPr>
            <w:r>
              <w:rPr>
                <w:rFonts w:hAnsi="黑体" w:eastAsia="黑体"/>
                <w:kern w:val="0"/>
                <w:sz w:val="28"/>
                <w:szCs w:val="28"/>
              </w:rPr>
              <w:t>附件</w:t>
            </w:r>
            <w:r>
              <w:rPr>
                <w:rFonts w:hint="eastAsia" w:eastAsia="黑体"/>
                <w:kern w:val="0"/>
                <w:sz w:val="28"/>
                <w:szCs w:val="28"/>
                <w:lang w:val="en-US" w:eastAsia="zh-CN"/>
              </w:rPr>
              <w:t>3</w:t>
            </w:r>
          </w:p>
        </w:tc>
        <w:tc>
          <w:tcPr>
            <w:tcW w:w="1160" w:type="dxa"/>
            <w:tcBorders>
              <w:top w:val="nil"/>
              <w:left w:val="nil"/>
              <w:bottom w:val="nil"/>
              <w:right w:val="nil"/>
            </w:tcBorders>
            <w:vAlign w:val="center"/>
          </w:tcPr>
          <w:p>
            <w:pPr>
              <w:widowControl/>
              <w:jc w:val="left"/>
              <w:rPr>
                <w:kern w:val="0"/>
                <w:sz w:val="24"/>
              </w:rPr>
            </w:pPr>
          </w:p>
        </w:tc>
        <w:tc>
          <w:tcPr>
            <w:tcW w:w="900" w:type="dxa"/>
            <w:tcBorders>
              <w:top w:val="nil"/>
              <w:left w:val="nil"/>
              <w:bottom w:val="nil"/>
              <w:right w:val="nil"/>
            </w:tcBorders>
            <w:vAlign w:val="center"/>
          </w:tcPr>
          <w:p>
            <w:pPr>
              <w:widowControl/>
              <w:jc w:val="left"/>
              <w:rPr>
                <w:kern w:val="0"/>
                <w:sz w:val="24"/>
              </w:rPr>
            </w:pPr>
          </w:p>
        </w:tc>
        <w:tc>
          <w:tcPr>
            <w:tcW w:w="760" w:type="dxa"/>
            <w:gridSpan w:val="2"/>
            <w:tcBorders>
              <w:top w:val="nil"/>
              <w:left w:val="nil"/>
              <w:bottom w:val="nil"/>
              <w:right w:val="nil"/>
            </w:tcBorders>
            <w:vAlign w:val="center"/>
          </w:tcPr>
          <w:p>
            <w:pPr>
              <w:widowControl/>
              <w:jc w:val="left"/>
              <w:rPr>
                <w:kern w:val="0"/>
                <w:sz w:val="24"/>
              </w:rPr>
            </w:pPr>
          </w:p>
        </w:tc>
        <w:tc>
          <w:tcPr>
            <w:tcW w:w="4224" w:type="dxa"/>
            <w:tcBorders>
              <w:top w:val="nil"/>
              <w:left w:val="nil"/>
              <w:bottom w:val="nil"/>
              <w:right w:val="nil"/>
            </w:tcBorders>
            <w:vAlign w:val="center"/>
          </w:tcPr>
          <w:p>
            <w:pPr>
              <w:widowControl/>
              <w:jc w:val="left"/>
              <w:rPr>
                <w:kern w:val="0"/>
                <w:sz w:val="24"/>
              </w:rPr>
            </w:pPr>
          </w:p>
        </w:tc>
        <w:tc>
          <w:tcPr>
            <w:tcW w:w="5836" w:type="dxa"/>
            <w:tcBorders>
              <w:top w:val="nil"/>
              <w:left w:val="nil"/>
              <w:bottom w:val="nil"/>
              <w:right w:val="nil"/>
            </w:tcBorders>
            <w:vAlign w:val="center"/>
          </w:tcPr>
          <w:p>
            <w:pPr>
              <w:widowControl/>
              <w:jc w:val="left"/>
              <w:rPr>
                <w:kern w:val="0"/>
                <w:sz w:val="24"/>
              </w:rPr>
            </w:pPr>
          </w:p>
        </w:tc>
        <w:tc>
          <w:tcPr>
            <w:tcW w:w="1080" w:type="dxa"/>
            <w:tcBorders>
              <w:top w:val="nil"/>
              <w:left w:val="nil"/>
              <w:bottom w:val="nil"/>
              <w:right w:val="nil"/>
            </w:tcBorders>
            <w:vAlign w:val="center"/>
          </w:tcPr>
          <w:p>
            <w:pPr>
              <w:widowControl/>
              <w:jc w:val="left"/>
              <w:rPr>
                <w:kern w:val="0"/>
                <w:sz w:val="24"/>
              </w:rPr>
            </w:pPr>
          </w:p>
        </w:tc>
      </w:tr>
      <w:tr>
        <w:tblPrEx>
          <w:tblCellMar>
            <w:top w:w="0" w:type="dxa"/>
            <w:left w:w="108" w:type="dxa"/>
            <w:bottom w:w="0" w:type="dxa"/>
            <w:right w:w="108" w:type="dxa"/>
          </w:tblCellMar>
        </w:tblPrEx>
        <w:trPr>
          <w:trHeight w:val="525" w:hRule="atLeast"/>
          <w:tblHeader/>
        </w:trPr>
        <w:tc>
          <w:tcPr>
            <w:tcW w:w="15185" w:type="dxa"/>
            <w:gridSpan w:val="8"/>
            <w:tcBorders>
              <w:top w:val="nil"/>
              <w:left w:val="nil"/>
              <w:bottom w:val="nil"/>
              <w:right w:val="nil"/>
            </w:tcBorders>
            <w:vAlign w:val="center"/>
          </w:tcPr>
          <w:p>
            <w:pPr>
              <w:widowControl/>
              <w:jc w:val="center"/>
              <w:rPr>
                <w:rFonts w:eastAsia="方正小标宋简体"/>
                <w:kern w:val="0"/>
                <w:sz w:val="36"/>
                <w:szCs w:val="36"/>
              </w:rPr>
            </w:pPr>
            <w:r>
              <w:rPr>
                <w:rFonts w:eastAsia="方正小标宋简体"/>
                <w:kern w:val="0"/>
                <w:sz w:val="36"/>
                <w:szCs w:val="36"/>
              </w:rPr>
              <w:t>项目支出绩效评价共性指标</w:t>
            </w:r>
          </w:p>
        </w:tc>
      </w:tr>
      <w:tr>
        <w:tblPrEx>
          <w:tblCellMar>
            <w:top w:w="0" w:type="dxa"/>
            <w:left w:w="108" w:type="dxa"/>
            <w:bottom w:w="0" w:type="dxa"/>
            <w:right w:w="108" w:type="dxa"/>
          </w:tblCellMar>
        </w:tblPrEx>
        <w:trPr>
          <w:trHeight w:val="90" w:hRule="atLeast"/>
          <w:tblHeader/>
        </w:trPr>
        <w:tc>
          <w:tcPr>
            <w:tcW w:w="1225"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一级指标</w:t>
            </w:r>
          </w:p>
        </w:tc>
        <w:tc>
          <w:tcPr>
            <w:tcW w:w="1160" w:type="dxa"/>
            <w:tcBorders>
              <w:top w:val="single" w:color="auto" w:sz="4" w:space="0"/>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二级指标</w:t>
            </w:r>
          </w:p>
        </w:tc>
        <w:tc>
          <w:tcPr>
            <w:tcW w:w="1035" w:type="dxa"/>
            <w:gridSpan w:val="2"/>
            <w:tcBorders>
              <w:top w:val="single" w:color="auto" w:sz="4" w:space="0"/>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三级指标</w:t>
            </w:r>
          </w:p>
        </w:tc>
        <w:tc>
          <w:tcPr>
            <w:tcW w:w="625" w:type="dxa"/>
            <w:tcBorders>
              <w:top w:val="single" w:color="auto" w:sz="4" w:space="0"/>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分值</w:t>
            </w:r>
          </w:p>
        </w:tc>
        <w:tc>
          <w:tcPr>
            <w:tcW w:w="4224" w:type="dxa"/>
            <w:tcBorders>
              <w:top w:val="single" w:color="auto" w:sz="4" w:space="0"/>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指标说明</w:t>
            </w:r>
          </w:p>
        </w:tc>
        <w:tc>
          <w:tcPr>
            <w:tcW w:w="5836" w:type="dxa"/>
            <w:tcBorders>
              <w:top w:val="single" w:color="auto" w:sz="4" w:space="0"/>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评价标准</w:t>
            </w:r>
          </w:p>
        </w:tc>
        <w:tc>
          <w:tcPr>
            <w:tcW w:w="1080" w:type="dxa"/>
            <w:tcBorders>
              <w:top w:val="single" w:color="auto" w:sz="4" w:space="0"/>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自评分</w:t>
            </w:r>
          </w:p>
        </w:tc>
      </w:tr>
      <w:tr>
        <w:tblPrEx>
          <w:tblCellMar>
            <w:top w:w="0" w:type="dxa"/>
            <w:left w:w="108" w:type="dxa"/>
            <w:bottom w:w="0" w:type="dxa"/>
            <w:right w:w="108" w:type="dxa"/>
          </w:tblCellMar>
        </w:tblPrEx>
        <w:trPr>
          <w:trHeight w:val="974" w:hRule="atLeast"/>
        </w:trPr>
        <w:tc>
          <w:tcPr>
            <w:tcW w:w="1225" w:type="dxa"/>
            <w:vMerge w:val="restart"/>
            <w:tcBorders>
              <w:top w:val="nil"/>
              <w:left w:val="single" w:color="auto" w:sz="4" w:space="0"/>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投入</w:t>
            </w:r>
            <w:r>
              <w:rPr>
                <w:kern w:val="0"/>
                <w:sz w:val="20"/>
                <w:szCs w:val="20"/>
              </w:rPr>
              <w:t xml:space="preserve">     </w:t>
            </w:r>
            <w:r>
              <w:rPr>
                <w:rFonts w:hAnsi="宋体"/>
                <w:kern w:val="0"/>
                <w:sz w:val="20"/>
                <w:szCs w:val="20"/>
              </w:rPr>
              <w:t>（</w:t>
            </w:r>
            <w:r>
              <w:rPr>
                <w:kern w:val="0"/>
                <w:sz w:val="20"/>
                <w:szCs w:val="20"/>
              </w:rPr>
              <w:t>20</w:t>
            </w:r>
            <w:r>
              <w:rPr>
                <w:rFonts w:hAnsi="宋体"/>
                <w:kern w:val="0"/>
                <w:sz w:val="20"/>
                <w:szCs w:val="20"/>
              </w:rPr>
              <w:t>分）</w:t>
            </w:r>
          </w:p>
        </w:tc>
        <w:tc>
          <w:tcPr>
            <w:tcW w:w="1160" w:type="dxa"/>
            <w:vMerge w:val="restart"/>
            <w:tcBorders>
              <w:top w:val="nil"/>
              <w:left w:val="single" w:color="auto" w:sz="4" w:space="0"/>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项目立项（</w:t>
            </w:r>
            <w:r>
              <w:rPr>
                <w:kern w:val="0"/>
                <w:sz w:val="20"/>
                <w:szCs w:val="20"/>
              </w:rPr>
              <w:t>15</w:t>
            </w:r>
            <w:r>
              <w:rPr>
                <w:rFonts w:hAnsi="宋体"/>
                <w:kern w:val="0"/>
                <w:sz w:val="20"/>
                <w:szCs w:val="20"/>
              </w:rPr>
              <w:t>分）</w:t>
            </w:r>
          </w:p>
        </w:tc>
        <w:tc>
          <w:tcPr>
            <w:tcW w:w="1035" w:type="dxa"/>
            <w:gridSpan w:val="2"/>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项目立项规范性</w:t>
            </w:r>
          </w:p>
        </w:tc>
        <w:tc>
          <w:tcPr>
            <w:tcW w:w="62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5</w:t>
            </w:r>
          </w:p>
        </w:tc>
        <w:tc>
          <w:tcPr>
            <w:tcW w:w="422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kern w:val="0"/>
                <w:sz w:val="20"/>
                <w:szCs w:val="20"/>
              </w:rPr>
            </w:pPr>
            <w:r>
              <w:rPr>
                <w:kern w:val="0"/>
                <w:sz w:val="20"/>
                <w:szCs w:val="20"/>
              </w:rPr>
              <w:t>1</w:t>
            </w:r>
            <w:r>
              <w:rPr>
                <w:rFonts w:hAnsi="宋体"/>
                <w:kern w:val="0"/>
                <w:sz w:val="20"/>
                <w:szCs w:val="20"/>
              </w:rPr>
              <w:t>、项目立项是否符合立项原则、立项重点和申报要求；</w:t>
            </w:r>
            <w:r>
              <w:rPr>
                <w:kern w:val="0"/>
                <w:sz w:val="20"/>
                <w:szCs w:val="20"/>
              </w:rPr>
              <w:t>2</w:t>
            </w:r>
            <w:r>
              <w:rPr>
                <w:rFonts w:hAnsi="宋体"/>
                <w:kern w:val="0"/>
                <w:sz w:val="20"/>
                <w:szCs w:val="20"/>
              </w:rPr>
              <w:t>、项目专家论证和项目集体决策程度是否符合规定要求等。</w:t>
            </w:r>
          </w:p>
        </w:tc>
        <w:tc>
          <w:tcPr>
            <w:tcW w:w="583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kern w:val="0"/>
                <w:sz w:val="20"/>
                <w:szCs w:val="20"/>
              </w:rPr>
            </w:pPr>
            <w:r>
              <w:rPr>
                <w:kern w:val="0"/>
                <w:sz w:val="20"/>
                <w:szCs w:val="20"/>
              </w:rPr>
              <w:t>1</w:t>
            </w:r>
            <w:r>
              <w:rPr>
                <w:rFonts w:hAnsi="宋体"/>
                <w:kern w:val="0"/>
                <w:sz w:val="20"/>
                <w:szCs w:val="20"/>
              </w:rPr>
              <w:t>、项目立项符合立项原则、立项重点和申报要求的，各得</w:t>
            </w:r>
            <w:r>
              <w:rPr>
                <w:kern w:val="0"/>
                <w:sz w:val="20"/>
                <w:szCs w:val="20"/>
              </w:rPr>
              <w:t>1</w:t>
            </w:r>
            <w:r>
              <w:rPr>
                <w:rFonts w:hAnsi="宋体"/>
                <w:kern w:val="0"/>
                <w:sz w:val="20"/>
                <w:szCs w:val="20"/>
              </w:rPr>
              <w:t>分，否则不得分，共计</w:t>
            </w:r>
            <w:r>
              <w:rPr>
                <w:kern w:val="0"/>
                <w:sz w:val="20"/>
                <w:szCs w:val="20"/>
              </w:rPr>
              <w:t>3</w:t>
            </w:r>
            <w:r>
              <w:rPr>
                <w:rFonts w:hAnsi="宋体"/>
                <w:kern w:val="0"/>
                <w:sz w:val="20"/>
                <w:szCs w:val="20"/>
              </w:rPr>
              <w:t>分；</w:t>
            </w:r>
            <w:r>
              <w:rPr>
                <w:kern w:val="0"/>
                <w:sz w:val="20"/>
                <w:szCs w:val="20"/>
              </w:rPr>
              <w:t>2</w:t>
            </w:r>
            <w:r>
              <w:rPr>
                <w:rFonts w:hAnsi="宋体"/>
                <w:kern w:val="0"/>
                <w:sz w:val="20"/>
                <w:szCs w:val="20"/>
              </w:rPr>
              <w:t>、专家论证和集体决策符合规定的，各得</w:t>
            </w:r>
            <w:r>
              <w:rPr>
                <w:kern w:val="0"/>
                <w:sz w:val="20"/>
                <w:szCs w:val="20"/>
              </w:rPr>
              <w:t>1</w:t>
            </w:r>
            <w:r>
              <w:rPr>
                <w:rFonts w:hAnsi="宋体"/>
                <w:kern w:val="0"/>
                <w:sz w:val="20"/>
                <w:szCs w:val="20"/>
              </w:rPr>
              <w:t>分，否则不得分，共计</w:t>
            </w:r>
            <w:r>
              <w:rPr>
                <w:kern w:val="0"/>
                <w:sz w:val="20"/>
                <w:szCs w:val="20"/>
              </w:rPr>
              <w:t>2</w:t>
            </w:r>
            <w:r>
              <w:rPr>
                <w:rFonts w:hAnsi="宋体"/>
                <w:kern w:val="0"/>
                <w:sz w:val="20"/>
                <w:szCs w:val="20"/>
              </w:rPr>
              <w:t>分。</w:t>
            </w:r>
          </w:p>
        </w:tc>
        <w:tc>
          <w:tcPr>
            <w:tcW w:w="108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lang w:val="en-US" w:eastAsia="zh-CN"/>
              </w:rPr>
              <w:t>5</w:t>
            </w:r>
            <w:r>
              <w:rPr>
                <w:rFonts w:hAnsi="宋体"/>
                <w:kern w:val="0"/>
                <w:sz w:val="24"/>
              </w:rPr>
              <w:t>　</w:t>
            </w:r>
          </w:p>
        </w:tc>
      </w:tr>
      <w:tr>
        <w:tblPrEx>
          <w:tblCellMar>
            <w:top w:w="0" w:type="dxa"/>
            <w:left w:w="108" w:type="dxa"/>
            <w:bottom w:w="0" w:type="dxa"/>
            <w:right w:w="108" w:type="dxa"/>
          </w:tblCellMar>
        </w:tblPrEx>
        <w:trPr>
          <w:trHeight w:val="990" w:hRule="atLeast"/>
        </w:trPr>
        <w:tc>
          <w:tcPr>
            <w:tcW w:w="1225" w:type="dxa"/>
            <w:vMerge w:val="continue"/>
            <w:tcBorders>
              <w:top w:val="nil"/>
              <w:left w:val="single" w:color="auto" w:sz="4" w:space="0"/>
              <w:bottom w:val="single" w:color="auto" w:sz="4" w:space="0"/>
              <w:right w:val="single" w:color="auto" w:sz="4" w:space="0"/>
            </w:tcBorders>
            <w:vAlign w:val="center"/>
          </w:tcPr>
          <w:p>
            <w:pPr>
              <w:widowControl/>
              <w:jc w:val="left"/>
              <w:rPr>
                <w:kern w:val="0"/>
                <w:sz w:val="20"/>
                <w:szCs w:val="20"/>
              </w:rPr>
            </w:pPr>
          </w:p>
        </w:tc>
        <w:tc>
          <w:tcPr>
            <w:tcW w:w="1160" w:type="dxa"/>
            <w:vMerge w:val="continue"/>
            <w:tcBorders>
              <w:top w:val="nil"/>
              <w:left w:val="single" w:color="auto" w:sz="4" w:space="0"/>
              <w:bottom w:val="single" w:color="auto" w:sz="4" w:space="0"/>
              <w:right w:val="single" w:color="auto" w:sz="4" w:space="0"/>
            </w:tcBorders>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绩效目标合理性</w:t>
            </w:r>
          </w:p>
        </w:tc>
        <w:tc>
          <w:tcPr>
            <w:tcW w:w="62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5</w:t>
            </w:r>
          </w:p>
        </w:tc>
        <w:tc>
          <w:tcPr>
            <w:tcW w:w="422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kern w:val="0"/>
                <w:sz w:val="20"/>
                <w:szCs w:val="20"/>
              </w:rPr>
            </w:pPr>
            <w:r>
              <w:rPr>
                <w:kern w:val="0"/>
                <w:sz w:val="20"/>
                <w:szCs w:val="20"/>
              </w:rPr>
              <w:t>1</w:t>
            </w:r>
            <w:r>
              <w:rPr>
                <w:rFonts w:hAnsi="宋体"/>
                <w:kern w:val="0"/>
                <w:sz w:val="20"/>
                <w:szCs w:val="20"/>
              </w:rPr>
              <w:t>、项目预期成果目标是否明确具体，依据是否充分与合理；</w:t>
            </w:r>
            <w:r>
              <w:rPr>
                <w:kern w:val="0"/>
                <w:sz w:val="20"/>
                <w:szCs w:val="20"/>
              </w:rPr>
              <w:t>2</w:t>
            </w:r>
            <w:r>
              <w:rPr>
                <w:rFonts w:hAnsi="宋体"/>
                <w:kern w:val="0"/>
                <w:sz w:val="20"/>
                <w:szCs w:val="20"/>
              </w:rPr>
              <w:t>、主要实物工作量安排是否科学合理；</w:t>
            </w:r>
            <w:r>
              <w:rPr>
                <w:kern w:val="0"/>
                <w:sz w:val="20"/>
                <w:szCs w:val="20"/>
              </w:rPr>
              <w:t>3</w:t>
            </w:r>
            <w:r>
              <w:rPr>
                <w:rFonts w:hAnsi="宋体"/>
                <w:kern w:val="0"/>
                <w:sz w:val="20"/>
                <w:szCs w:val="20"/>
              </w:rPr>
              <w:t>、总体目标与年度目标设定是否合理。</w:t>
            </w:r>
          </w:p>
        </w:tc>
        <w:tc>
          <w:tcPr>
            <w:tcW w:w="583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kern w:val="0"/>
                <w:sz w:val="20"/>
                <w:szCs w:val="20"/>
              </w:rPr>
            </w:pPr>
            <w:r>
              <w:rPr>
                <w:kern w:val="0"/>
                <w:sz w:val="20"/>
                <w:szCs w:val="20"/>
              </w:rPr>
              <w:t>1</w:t>
            </w:r>
            <w:r>
              <w:rPr>
                <w:rFonts w:hAnsi="宋体"/>
                <w:kern w:val="0"/>
                <w:sz w:val="20"/>
                <w:szCs w:val="20"/>
              </w:rPr>
              <w:t>、预期目标明确具体，合理可行得</w:t>
            </w:r>
            <w:r>
              <w:rPr>
                <w:kern w:val="0"/>
                <w:sz w:val="20"/>
                <w:szCs w:val="20"/>
              </w:rPr>
              <w:t>2</w:t>
            </w:r>
            <w:r>
              <w:rPr>
                <w:rFonts w:hAnsi="宋体"/>
                <w:kern w:val="0"/>
                <w:sz w:val="20"/>
                <w:szCs w:val="20"/>
              </w:rPr>
              <w:t>分；基本可行</w:t>
            </w:r>
            <w:r>
              <w:rPr>
                <w:kern w:val="0"/>
                <w:sz w:val="20"/>
                <w:szCs w:val="20"/>
              </w:rPr>
              <w:t>1</w:t>
            </w:r>
            <w:r>
              <w:rPr>
                <w:rFonts w:hAnsi="宋体"/>
                <w:kern w:val="0"/>
                <w:sz w:val="20"/>
                <w:szCs w:val="20"/>
              </w:rPr>
              <w:t>分，不可行</w:t>
            </w:r>
            <w:r>
              <w:rPr>
                <w:kern w:val="0"/>
                <w:sz w:val="20"/>
                <w:szCs w:val="20"/>
              </w:rPr>
              <w:t>0</w:t>
            </w:r>
            <w:r>
              <w:rPr>
                <w:rFonts w:hAnsi="宋体"/>
                <w:kern w:val="0"/>
                <w:sz w:val="20"/>
                <w:szCs w:val="20"/>
              </w:rPr>
              <w:t>分；</w:t>
            </w:r>
            <w:r>
              <w:rPr>
                <w:kern w:val="0"/>
                <w:sz w:val="20"/>
                <w:szCs w:val="20"/>
              </w:rPr>
              <w:t>2</w:t>
            </w:r>
            <w:r>
              <w:rPr>
                <w:rFonts w:hAnsi="宋体"/>
                <w:kern w:val="0"/>
                <w:sz w:val="20"/>
                <w:szCs w:val="20"/>
              </w:rPr>
              <w:t>、工作量安排合理得</w:t>
            </w:r>
            <w:r>
              <w:rPr>
                <w:kern w:val="0"/>
                <w:sz w:val="20"/>
                <w:szCs w:val="20"/>
              </w:rPr>
              <w:t>2</w:t>
            </w:r>
            <w:r>
              <w:rPr>
                <w:rFonts w:hAnsi="宋体"/>
                <w:kern w:val="0"/>
                <w:sz w:val="20"/>
                <w:szCs w:val="20"/>
              </w:rPr>
              <w:t>分，基本合理</w:t>
            </w:r>
            <w:r>
              <w:rPr>
                <w:kern w:val="0"/>
                <w:sz w:val="20"/>
                <w:szCs w:val="20"/>
              </w:rPr>
              <w:t>1</w:t>
            </w:r>
            <w:r>
              <w:rPr>
                <w:rFonts w:hAnsi="宋体"/>
                <w:kern w:val="0"/>
                <w:sz w:val="20"/>
                <w:szCs w:val="20"/>
              </w:rPr>
              <w:t>分，不合理</w:t>
            </w:r>
            <w:r>
              <w:rPr>
                <w:kern w:val="0"/>
                <w:sz w:val="20"/>
                <w:szCs w:val="20"/>
              </w:rPr>
              <w:t>0</w:t>
            </w:r>
            <w:r>
              <w:rPr>
                <w:rFonts w:hAnsi="宋体"/>
                <w:kern w:val="0"/>
                <w:sz w:val="20"/>
                <w:szCs w:val="20"/>
              </w:rPr>
              <w:t>分；</w:t>
            </w:r>
            <w:r>
              <w:rPr>
                <w:kern w:val="0"/>
                <w:sz w:val="20"/>
                <w:szCs w:val="20"/>
              </w:rPr>
              <w:t>3</w:t>
            </w:r>
            <w:r>
              <w:rPr>
                <w:rFonts w:hAnsi="宋体"/>
                <w:kern w:val="0"/>
                <w:sz w:val="20"/>
                <w:szCs w:val="20"/>
              </w:rPr>
              <w:t>、项目总体目标和年度目标设定合理合理得</w:t>
            </w:r>
            <w:r>
              <w:rPr>
                <w:kern w:val="0"/>
                <w:sz w:val="20"/>
                <w:szCs w:val="20"/>
              </w:rPr>
              <w:t>1</w:t>
            </w:r>
            <w:r>
              <w:rPr>
                <w:rFonts w:hAnsi="宋体"/>
                <w:kern w:val="0"/>
                <w:sz w:val="20"/>
                <w:szCs w:val="20"/>
              </w:rPr>
              <w:t>分，否则不得分。</w:t>
            </w:r>
          </w:p>
        </w:tc>
        <w:tc>
          <w:tcPr>
            <w:tcW w:w="108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lang w:val="en-US" w:eastAsia="zh-CN"/>
              </w:rPr>
              <w:t>5</w:t>
            </w:r>
            <w:r>
              <w:rPr>
                <w:rFonts w:hAnsi="宋体"/>
                <w:kern w:val="0"/>
                <w:sz w:val="24"/>
              </w:rPr>
              <w:t>　</w:t>
            </w:r>
          </w:p>
        </w:tc>
      </w:tr>
      <w:tr>
        <w:tblPrEx>
          <w:tblCellMar>
            <w:top w:w="0" w:type="dxa"/>
            <w:left w:w="108" w:type="dxa"/>
            <w:bottom w:w="0" w:type="dxa"/>
            <w:right w:w="108" w:type="dxa"/>
          </w:tblCellMar>
        </w:tblPrEx>
        <w:trPr>
          <w:trHeight w:val="1080" w:hRule="atLeast"/>
        </w:trPr>
        <w:tc>
          <w:tcPr>
            <w:tcW w:w="1225" w:type="dxa"/>
            <w:vMerge w:val="continue"/>
            <w:tcBorders>
              <w:top w:val="nil"/>
              <w:left w:val="single" w:color="auto" w:sz="4" w:space="0"/>
              <w:bottom w:val="single" w:color="auto" w:sz="4" w:space="0"/>
              <w:right w:val="single" w:color="auto" w:sz="4" w:space="0"/>
            </w:tcBorders>
            <w:vAlign w:val="center"/>
          </w:tcPr>
          <w:p>
            <w:pPr>
              <w:widowControl/>
              <w:jc w:val="left"/>
              <w:rPr>
                <w:kern w:val="0"/>
                <w:sz w:val="20"/>
                <w:szCs w:val="20"/>
              </w:rPr>
            </w:pPr>
          </w:p>
        </w:tc>
        <w:tc>
          <w:tcPr>
            <w:tcW w:w="1160" w:type="dxa"/>
            <w:vMerge w:val="continue"/>
            <w:tcBorders>
              <w:top w:val="nil"/>
              <w:left w:val="single" w:color="auto" w:sz="4" w:space="0"/>
              <w:bottom w:val="single" w:color="auto" w:sz="4" w:space="0"/>
              <w:right w:val="single" w:color="auto" w:sz="4" w:space="0"/>
            </w:tcBorders>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项目设计合理性</w:t>
            </w:r>
          </w:p>
        </w:tc>
        <w:tc>
          <w:tcPr>
            <w:tcW w:w="62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5</w:t>
            </w:r>
          </w:p>
        </w:tc>
        <w:tc>
          <w:tcPr>
            <w:tcW w:w="422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kern w:val="0"/>
                <w:sz w:val="20"/>
                <w:szCs w:val="20"/>
              </w:rPr>
            </w:pPr>
            <w:r>
              <w:rPr>
                <w:kern w:val="0"/>
                <w:sz w:val="20"/>
                <w:szCs w:val="20"/>
              </w:rPr>
              <w:t>1</w:t>
            </w:r>
            <w:r>
              <w:rPr>
                <w:rFonts w:hAnsi="宋体"/>
                <w:kern w:val="0"/>
                <w:sz w:val="20"/>
                <w:szCs w:val="20"/>
              </w:rPr>
              <w:t>、设计依据是否充分，与立项论证意见是否有机结合；</w:t>
            </w:r>
            <w:r>
              <w:rPr>
                <w:kern w:val="0"/>
                <w:sz w:val="20"/>
                <w:szCs w:val="20"/>
              </w:rPr>
              <w:t>2</w:t>
            </w:r>
            <w:r>
              <w:rPr>
                <w:rFonts w:hAnsi="宋体"/>
                <w:kern w:val="0"/>
                <w:sz w:val="20"/>
                <w:szCs w:val="20"/>
              </w:rPr>
              <w:t>、操作方案是否可行，工作部署是否科学；</w:t>
            </w:r>
            <w:r>
              <w:rPr>
                <w:kern w:val="0"/>
                <w:sz w:val="20"/>
                <w:szCs w:val="20"/>
              </w:rPr>
              <w:t>3</w:t>
            </w:r>
            <w:r>
              <w:rPr>
                <w:rFonts w:hAnsi="宋体"/>
                <w:kern w:val="0"/>
                <w:sz w:val="20"/>
                <w:szCs w:val="20"/>
              </w:rPr>
              <w:t>、主要实物工作量安排是否合理；</w:t>
            </w:r>
            <w:r>
              <w:rPr>
                <w:kern w:val="0"/>
                <w:sz w:val="20"/>
                <w:szCs w:val="20"/>
              </w:rPr>
              <w:t>4</w:t>
            </w:r>
            <w:r>
              <w:rPr>
                <w:rFonts w:hAnsi="宋体"/>
                <w:kern w:val="0"/>
                <w:sz w:val="20"/>
                <w:szCs w:val="20"/>
              </w:rPr>
              <w:t>、项目经费预算是否合理可行。</w:t>
            </w:r>
          </w:p>
        </w:tc>
        <w:tc>
          <w:tcPr>
            <w:tcW w:w="583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kern w:val="0"/>
                <w:sz w:val="20"/>
                <w:szCs w:val="20"/>
              </w:rPr>
            </w:pPr>
            <w:r>
              <w:rPr>
                <w:kern w:val="0"/>
                <w:sz w:val="20"/>
                <w:szCs w:val="20"/>
              </w:rPr>
              <w:t>1</w:t>
            </w:r>
            <w:r>
              <w:rPr>
                <w:rFonts w:hAnsi="宋体"/>
                <w:kern w:val="0"/>
                <w:sz w:val="20"/>
                <w:szCs w:val="20"/>
              </w:rPr>
              <w:t>、设计依据充分，并与立项论证意见有机结合，得</w:t>
            </w:r>
            <w:r>
              <w:rPr>
                <w:kern w:val="0"/>
                <w:sz w:val="20"/>
                <w:szCs w:val="20"/>
              </w:rPr>
              <w:t>1</w:t>
            </w:r>
            <w:r>
              <w:rPr>
                <w:rFonts w:hAnsi="宋体"/>
                <w:kern w:val="0"/>
                <w:sz w:val="20"/>
                <w:szCs w:val="20"/>
              </w:rPr>
              <w:t>分，否则扣</w:t>
            </w:r>
            <w:r>
              <w:rPr>
                <w:kern w:val="0"/>
                <w:sz w:val="20"/>
                <w:szCs w:val="20"/>
              </w:rPr>
              <w:t>0.5-1</w:t>
            </w:r>
            <w:r>
              <w:rPr>
                <w:rFonts w:hAnsi="宋体"/>
                <w:kern w:val="0"/>
                <w:sz w:val="20"/>
                <w:szCs w:val="20"/>
              </w:rPr>
              <w:t>分；</w:t>
            </w:r>
            <w:r>
              <w:rPr>
                <w:kern w:val="0"/>
                <w:sz w:val="20"/>
                <w:szCs w:val="20"/>
              </w:rPr>
              <w:t>2</w:t>
            </w:r>
            <w:r>
              <w:rPr>
                <w:rFonts w:hAnsi="宋体"/>
                <w:kern w:val="0"/>
                <w:sz w:val="20"/>
                <w:szCs w:val="20"/>
              </w:rPr>
              <w:t>、操作方案是否可行，工作部署科学，得</w:t>
            </w:r>
            <w:r>
              <w:rPr>
                <w:kern w:val="0"/>
                <w:sz w:val="20"/>
                <w:szCs w:val="20"/>
              </w:rPr>
              <w:t>1</w:t>
            </w:r>
            <w:r>
              <w:rPr>
                <w:rFonts w:hAnsi="宋体"/>
                <w:kern w:val="0"/>
                <w:sz w:val="20"/>
                <w:szCs w:val="20"/>
              </w:rPr>
              <w:t>分，否则扣</w:t>
            </w:r>
            <w:r>
              <w:rPr>
                <w:kern w:val="0"/>
                <w:sz w:val="20"/>
                <w:szCs w:val="20"/>
              </w:rPr>
              <w:t>0.5-1</w:t>
            </w:r>
            <w:r>
              <w:rPr>
                <w:rFonts w:hAnsi="宋体"/>
                <w:kern w:val="0"/>
                <w:sz w:val="20"/>
                <w:szCs w:val="20"/>
              </w:rPr>
              <w:t>分；</w:t>
            </w:r>
            <w:r>
              <w:rPr>
                <w:kern w:val="0"/>
                <w:sz w:val="20"/>
                <w:szCs w:val="20"/>
              </w:rPr>
              <w:t>3</w:t>
            </w:r>
            <w:r>
              <w:rPr>
                <w:rFonts w:hAnsi="宋体"/>
                <w:kern w:val="0"/>
                <w:sz w:val="20"/>
                <w:szCs w:val="20"/>
              </w:rPr>
              <w:t>、主要实物工作量安排合理，得</w:t>
            </w:r>
            <w:r>
              <w:rPr>
                <w:kern w:val="0"/>
                <w:sz w:val="20"/>
                <w:szCs w:val="20"/>
              </w:rPr>
              <w:t>2</w:t>
            </w:r>
            <w:r>
              <w:rPr>
                <w:rFonts w:hAnsi="宋体"/>
                <w:kern w:val="0"/>
                <w:sz w:val="20"/>
                <w:szCs w:val="20"/>
              </w:rPr>
              <w:t>分，否则扣</w:t>
            </w:r>
            <w:r>
              <w:rPr>
                <w:kern w:val="0"/>
                <w:sz w:val="20"/>
                <w:szCs w:val="20"/>
              </w:rPr>
              <w:t>0.5-1</w:t>
            </w:r>
            <w:r>
              <w:rPr>
                <w:rFonts w:hAnsi="宋体"/>
                <w:kern w:val="0"/>
                <w:sz w:val="20"/>
                <w:szCs w:val="20"/>
              </w:rPr>
              <w:t>分；</w:t>
            </w:r>
            <w:r>
              <w:rPr>
                <w:kern w:val="0"/>
                <w:sz w:val="20"/>
                <w:szCs w:val="20"/>
              </w:rPr>
              <w:t>4</w:t>
            </w:r>
            <w:r>
              <w:rPr>
                <w:rFonts w:hAnsi="宋体"/>
                <w:kern w:val="0"/>
                <w:sz w:val="20"/>
                <w:szCs w:val="20"/>
              </w:rPr>
              <w:t>、项目经费预算合理可行</w:t>
            </w:r>
            <w:r>
              <w:rPr>
                <w:kern w:val="0"/>
                <w:sz w:val="20"/>
                <w:szCs w:val="20"/>
              </w:rPr>
              <w:t>.</w:t>
            </w:r>
            <w:r>
              <w:rPr>
                <w:rFonts w:hAnsi="宋体"/>
                <w:kern w:val="0"/>
                <w:sz w:val="20"/>
                <w:szCs w:val="20"/>
              </w:rPr>
              <w:t>得</w:t>
            </w:r>
            <w:r>
              <w:rPr>
                <w:kern w:val="0"/>
                <w:sz w:val="20"/>
                <w:szCs w:val="20"/>
              </w:rPr>
              <w:t>1</w:t>
            </w:r>
            <w:r>
              <w:rPr>
                <w:rFonts w:hAnsi="宋体"/>
                <w:kern w:val="0"/>
                <w:sz w:val="20"/>
                <w:szCs w:val="20"/>
              </w:rPr>
              <w:t>分，否则扣</w:t>
            </w:r>
            <w:r>
              <w:rPr>
                <w:kern w:val="0"/>
                <w:sz w:val="20"/>
                <w:szCs w:val="20"/>
              </w:rPr>
              <w:t>0.5-1</w:t>
            </w:r>
            <w:r>
              <w:rPr>
                <w:rFonts w:hAnsi="宋体"/>
                <w:kern w:val="0"/>
                <w:sz w:val="20"/>
                <w:szCs w:val="20"/>
              </w:rPr>
              <w:t>分。</w:t>
            </w:r>
          </w:p>
        </w:tc>
        <w:tc>
          <w:tcPr>
            <w:tcW w:w="108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lang w:val="en-US" w:eastAsia="zh-CN"/>
              </w:rPr>
              <w:t>5</w:t>
            </w:r>
            <w:r>
              <w:rPr>
                <w:rFonts w:hAnsi="宋体"/>
                <w:kern w:val="0"/>
                <w:sz w:val="24"/>
              </w:rPr>
              <w:t>　</w:t>
            </w:r>
          </w:p>
        </w:tc>
      </w:tr>
      <w:tr>
        <w:tblPrEx>
          <w:tblCellMar>
            <w:top w:w="0" w:type="dxa"/>
            <w:left w:w="108" w:type="dxa"/>
            <w:bottom w:w="0" w:type="dxa"/>
            <w:right w:w="108" w:type="dxa"/>
          </w:tblCellMar>
        </w:tblPrEx>
        <w:trPr>
          <w:trHeight w:val="459" w:hRule="atLeast"/>
        </w:trPr>
        <w:tc>
          <w:tcPr>
            <w:tcW w:w="1225" w:type="dxa"/>
            <w:vMerge w:val="continue"/>
            <w:tcBorders>
              <w:top w:val="nil"/>
              <w:left w:val="single" w:color="auto" w:sz="4" w:space="0"/>
              <w:bottom w:val="single" w:color="auto" w:sz="4" w:space="0"/>
              <w:right w:val="single" w:color="auto" w:sz="4" w:space="0"/>
            </w:tcBorders>
            <w:vAlign w:val="center"/>
          </w:tcPr>
          <w:p>
            <w:pPr>
              <w:widowControl/>
              <w:jc w:val="left"/>
              <w:rPr>
                <w:kern w:val="0"/>
                <w:sz w:val="20"/>
                <w:szCs w:val="20"/>
              </w:rPr>
            </w:pPr>
          </w:p>
        </w:tc>
        <w:tc>
          <w:tcPr>
            <w:tcW w:w="1160" w:type="dxa"/>
            <w:vMerge w:val="restart"/>
            <w:tcBorders>
              <w:top w:val="nil"/>
              <w:left w:val="single" w:color="auto" w:sz="4" w:space="0"/>
              <w:bottom w:val="single" w:color="000000" w:sz="4" w:space="0"/>
              <w:right w:val="single" w:color="auto" w:sz="4" w:space="0"/>
            </w:tcBorders>
            <w:vAlign w:val="center"/>
          </w:tcPr>
          <w:p>
            <w:pPr>
              <w:widowControl/>
              <w:jc w:val="center"/>
              <w:rPr>
                <w:kern w:val="0"/>
                <w:sz w:val="20"/>
                <w:szCs w:val="20"/>
              </w:rPr>
            </w:pPr>
            <w:r>
              <w:rPr>
                <w:rFonts w:hAnsi="宋体"/>
                <w:kern w:val="0"/>
                <w:sz w:val="20"/>
                <w:szCs w:val="20"/>
              </w:rPr>
              <w:t>资金落实</w:t>
            </w:r>
            <w:r>
              <w:rPr>
                <w:kern w:val="0"/>
                <w:sz w:val="20"/>
                <w:szCs w:val="20"/>
              </w:rPr>
              <w:t xml:space="preserve">  </w:t>
            </w:r>
            <w:r>
              <w:rPr>
                <w:rFonts w:hAnsi="宋体"/>
                <w:kern w:val="0"/>
                <w:sz w:val="20"/>
                <w:szCs w:val="20"/>
              </w:rPr>
              <w:t>（</w:t>
            </w:r>
            <w:r>
              <w:rPr>
                <w:kern w:val="0"/>
                <w:sz w:val="20"/>
                <w:szCs w:val="20"/>
              </w:rPr>
              <w:t>5</w:t>
            </w:r>
            <w:r>
              <w:rPr>
                <w:rFonts w:hAnsi="宋体"/>
                <w:kern w:val="0"/>
                <w:sz w:val="20"/>
                <w:szCs w:val="20"/>
              </w:rPr>
              <w:t>分）</w:t>
            </w:r>
          </w:p>
        </w:tc>
        <w:tc>
          <w:tcPr>
            <w:tcW w:w="1035" w:type="dxa"/>
            <w:gridSpan w:val="2"/>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资金</w:t>
            </w:r>
            <w:r>
              <w:rPr>
                <w:kern w:val="0"/>
                <w:sz w:val="20"/>
                <w:szCs w:val="20"/>
              </w:rPr>
              <w:t xml:space="preserve">   </w:t>
            </w:r>
            <w:r>
              <w:rPr>
                <w:rFonts w:hAnsi="宋体"/>
                <w:kern w:val="0"/>
                <w:sz w:val="20"/>
                <w:szCs w:val="20"/>
              </w:rPr>
              <w:t>到位率</w:t>
            </w:r>
          </w:p>
        </w:tc>
        <w:tc>
          <w:tcPr>
            <w:tcW w:w="62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3</w:t>
            </w:r>
          </w:p>
        </w:tc>
        <w:tc>
          <w:tcPr>
            <w:tcW w:w="422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kern w:val="0"/>
                <w:sz w:val="20"/>
                <w:szCs w:val="20"/>
              </w:rPr>
            </w:pPr>
            <w:r>
              <w:rPr>
                <w:rFonts w:hAnsi="宋体"/>
                <w:kern w:val="0"/>
                <w:sz w:val="20"/>
                <w:szCs w:val="20"/>
              </w:rPr>
              <w:t>实际到位资金</w:t>
            </w:r>
            <w:r>
              <w:rPr>
                <w:kern w:val="0"/>
                <w:sz w:val="20"/>
                <w:szCs w:val="20"/>
              </w:rPr>
              <w:t>/</w:t>
            </w:r>
            <w:r>
              <w:rPr>
                <w:rFonts w:hAnsi="宋体"/>
                <w:kern w:val="0"/>
                <w:sz w:val="20"/>
                <w:szCs w:val="20"/>
              </w:rPr>
              <w:t>计划投入资金</w:t>
            </w:r>
            <w:r>
              <w:rPr>
                <w:kern w:val="0"/>
                <w:sz w:val="20"/>
                <w:szCs w:val="20"/>
              </w:rPr>
              <w:t>*100%</w:t>
            </w:r>
          </w:p>
        </w:tc>
        <w:tc>
          <w:tcPr>
            <w:tcW w:w="583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kern w:val="0"/>
                <w:sz w:val="20"/>
                <w:szCs w:val="20"/>
              </w:rPr>
            </w:pPr>
            <w:r>
              <w:rPr>
                <w:rFonts w:hAnsi="宋体"/>
                <w:kern w:val="0"/>
                <w:sz w:val="20"/>
                <w:szCs w:val="20"/>
              </w:rPr>
              <w:t>以预算文件为准，专项资金和配套资金全部到位得</w:t>
            </w:r>
            <w:r>
              <w:rPr>
                <w:kern w:val="0"/>
                <w:sz w:val="20"/>
                <w:szCs w:val="20"/>
              </w:rPr>
              <w:t>3</w:t>
            </w:r>
            <w:r>
              <w:rPr>
                <w:rFonts w:hAnsi="宋体"/>
                <w:kern w:val="0"/>
                <w:sz w:val="20"/>
                <w:szCs w:val="20"/>
              </w:rPr>
              <w:t>分，资金到位率每降低</w:t>
            </w:r>
            <w:r>
              <w:rPr>
                <w:kern w:val="0"/>
                <w:sz w:val="20"/>
                <w:szCs w:val="20"/>
              </w:rPr>
              <w:t>10%</w:t>
            </w:r>
            <w:r>
              <w:rPr>
                <w:rFonts w:hAnsi="宋体"/>
                <w:kern w:val="0"/>
                <w:sz w:val="20"/>
                <w:szCs w:val="20"/>
              </w:rPr>
              <w:t>扣</w:t>
            </w:r>
            <w:r>
              <w:rPr>
                <w:kern w:val="0"/>
                <w:sz w:val="20"/>
                <w:szCs w:val="20"/>
              </w:rPr>
              <w:t>1</w:t>
            </w:r>
            <w:r>
              <w:rPr>
                <w:rFonts w:hAnsi="宋体"/>
                <w:kern w:val="0"/>
                <w:sz w:val="20"/>
                <w:szCs w:val="20"/>
              </w:rPr>
              <w:t>分。</w:t>
            </w:r>
          </w:p>
        </w:tc>
        <w:tc>
          <w:tcPr>
            <w:tcW w:w="108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lang w:val="en-US" w:eastAsia="zh-CN"/>
              </w:rPr>
              <w:t>2</w:t>
            </w:r>
            <w:r>
              <w:rPr>
                <w:rFonts w:hAnsi="宋体"/>
                <w:kern w:val="0"/>
                <w:sz w:val="24"/>
              </w:rPr>
              <w:t>　</w:t>
            </w:r>
          </w:p>
        </w:tc>
      </w:tr>
      <w:tr>
        <w:tblPrEx>
          <w:tblCellMar>
            <w:top w:w="0" w:type="dxa"/>
            <w:left w:w="108" w:type="dxa"/>
            <w:bottom w:w="0" w:type="dxa"/>
            <w:right w:w="108" w:type="dxa"/>
          </w:tblCellMar>
        </w:tblPrEx>
        <w:trPr>
          <w:trHeight w:val="686" w:hRule="atLeast"/>
        </w:trPr>
        <w:tc>
          <w:tcPr>
            <w:tcW w:w="1225" w:type="dxa"/>
            <w:vMerge w:val="continue"/>
            <w:tcBorders>
              <w:top w:val="nil"/>
              <w:left w:val="single" w:color="auto" w:sz="4" w:space="0"/>
              <w:bottom w:val="single" w:color="auto" w:sz="4" w:space="0"/>
              <w:right w:val="single" w:color="auto" w:sz="4" w:space="0"/>
            </w:tcBorders>
            <w:vAlign w:val="center"/>
          </w:tcPr>
          <w:p>
            <w:pPr>
              <w:widowControl/>
              <w:jc w:val="left"/>
              <w:rPr>
                <w:kern w:val="0"/>
                <w:sz w:val="20"/>
                <w:szCs w:val="20"/>
              </w:rPr>
            </w:pPr>
          </w:p>
        </w:tc>
        <w:tc>
          <w:tcPr>
            <w:tcW w:w="1160" w:type="dxa"/>
            <w:vMerge w:val="continue"/>
            <w:tcBorders>
              <w:top w:val="nil"/>
              <w:left w:val="single" w:color="auto" w:sz="4" w:space="0"/>
              <w:bottom w:val="single" w:color="auto" w:sz="4" w:space="0"/>
              <w:right w:val="single" w:color="auto" w:sz="4" w:space="0"/>
            </w:tcBorders>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到位</w:t>
            </w:r>
            <w:r>
              <w:rPr>
                <w:kern w:val="0"/>
                <w:sz w:val="20"/>
                <w:szCs w:val="20"/>
              </w:rPr>
              <w:t xml:space="preserve">   </w:t>
            </w:r>
            <w:r>
              <w:rPr>
                <w:rFonts w:hAnsi="宋体"/>
                <w:kern w:val="0"/>
                <w:sz w:val="20"/>
                <w:szCs w:val="20"/>
              </w:rPr>
              <w:t>及时率</w:t>
            </w:r>
          </w:p>
        </w:tc>
        <w:tc>
          <w:tcPr>
            <w:tcW w:w="62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2</w:t>
            </w:r>
          </w:p>
        </w:tc>
        <w:tc>
          <w:tcPr>
            <w:tcW w:w="422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kern w:val="0"/>
                <w:sz w:val="20"/>
                <w:szCs w:val="20"/>
              </w:rPr>
            </w:pPr>
            <w:r>
              <w:rPr>
                <w:rFonts w:hAnsi="宋体"/>
                <w:kern w:val="0"/>
                <w:sz w:val="20"/>
                <w:szCs w:val="20"/>
              </w:rPr>
              <w:t>资金是否及时到位；若未及时到位，是否影响项目进度。</w:t>
            </w:r>
          </w:p>
        </w:tc>
        <w:tc>
          <w:tcPr>
            <w:tcW w:w="583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kern w:val="0"/>
                <w:sz w:val="20"/>
                <w:szCs w:val="20"/>
              </w:rPr>
            </w:pPr>
            <w:r>
              <w:rPr>
                <w:rFonts w:hAnsi="宋体"/>
                <w:kern w:val="0"/>
                <w:sz w:val="20"/>
                <w:szCs w:val="20"/>
              </w:rPr>
              <w:t>以预算文件日期为准，资金在</w:t>
            </w:r>
            <w:r>
              <w:rPr>
                <w:kern w:val="0"/>
                <w:sz w:val="20"/>
                <w:szCs w:val="20"/>
              </w:rPr>
              <w:t>1</w:t>
            </w:r>
            <w:r>
              <w:rPr>
                <w:rFonts w:hAnsi="宋体"/>
                <w:kern w:val="0"/>
                <w:sz w:val="20"/>
                <w:szCs w:val="20"/>
              </w:rPr>
              <w:t>个月内到位得</w:t>
            </w:r>
            <w:r>
              <w:rPr>
                <w:kern w:val="0"/>
                <w:sz w:val="20"/>
                <w:szCs w:val="20"/>
              </w:rPr>
              <w:t>2</w:t>
            </w:r>
            <w:r>
              <w:rPr>
                <w:rFonts w:hAnsi="宋体"/>
                <w:kern w:val="0"/>
                <w:sz w:val="20"/>
                <w:szCs w:val="20"/>
              </w:rPr>
              <w:t>分，资金每推迟</w:t>
            </w:r>
            <w:r>
              <w:rPr>
                <w:kern w:val="0"/>
                <w:sz w:val="20"/>
                <w:szCs w:val="20"/>
              </w:rPr>
              <w:t>1</w:t>
            </w:r>
            <w:r>
              <w:rPr>
                <w:rFonts w:hAnsi="宋体"/>
                <w:kern w:val="0"/>
                <w:sz w:val="20"/>
                <w:szCs w:val="20"/>
              </w:rPr>
              <w:t>个月份扣</w:t>
            </w:r>
            <w:r>
              <w:rPr>
                <w:kern w:val="0"/>
                <w:sz w:val="20"/>
                <w:szCs w:val="20"/>
              </w:rPr>
              <w:t>1</w:t>
            </w:r>
            <w:r>
              <w:rPr>
                <w:rFonts w:hAnsi="宋体"/>
                <w:kern w:val="0"/>
                <w:sz w:val="20"/>
                <w:szCs w:val="20"/>
              </w:rPr>
              <w:t>分。</w:t>
            </w:r>
          </w:p>
        </w:tc>
        <w:tc>
          <w:tcPr>
            <w:tcW w:w="108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lang w:val="en-US" w:eastAsia="zh-CN"/>
              </w:rPr>
              <w:t>1</w:t>
            </w:r>
            <w:r>
              <w:rPr>
                <w:rFonts w:hAnsi="宋体"/>
                <w:kern w:val="0"/>
                <w:sz w:val="24"/>
              </w:rPr>
              <w:t>　</w:t>
            </w:r>
          </w:p>
        </w:tc>
      </w:tr>
      <w:tr>
        <w:tblPrEx>
          <w:tblCellMar>
            <w:top w:w="0" w:type="dxa"/>
            <w:left w:w="108" w:type="dxa"/>
            <w:bottom w:w="0" w:type="dxa"/>
            <w:right w:w="108" w:type="dxa"/>
          </w:tblCellMar>
        </w:tblPrEx>
        <w:trPr>
          <w:trHeight w:val="480" w:hRule="atLeast"/>
        </w:trPr>
        <w:tc>
          <w:tcPr>
            <w:tcW w:w="122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kern w:val="0"/>
                <w:sz w:val="20"/>
                <w:szCs w:val="20"/>
              </w:rPr>
            </w:pPr>
            <w:r>
              <w:rPr>
                <w:rFonts w:hAnsi="宋体"/>
                <w:kern w:val="0"/>
                <w:sz w:val="20"/>
                <w:szCs w:val="20"/>
              </w:rPr>
              <w:t>过程</w:t>
            </w:r>
            <w:r>
              <w:rPr>
                <w:kern w:val="0"/>
                <w:sz w:val="20"/>
                <w:szCs w:val="20"/>
              </w:rPr>
              <w:t xml:space="preserve">  </w:t>
            </w:r>
          </w:p>
          <w:p>
            <w:pPr>
              <w:widowControl/>
              <w:jc w:val="center"/>
              <w:rPr>
                <w:kern w:val="0"/>
                <w:sz w:val="20"/>
                <w:szCs w:val="20"/>
              </w:rPr>
            </w:pPr>
            <w:r>
              <w:rPr>
                <w:rFonts w:hAnsi="宋体"/>
                <w:kern w:val="0"/>
                <w:sz w:val="20"/>
                <w:szCs w:val="20"/>
              </w:rPr>
              <w:t>（</w:t>
            </w:r>
            <w:r>
              <w:rPr>
                <w:kern w:val="0"/>
                <w:sz w:val="20"/>
                <w:szCs w:val="20"/>
              </w:rPr>
              <w:t>30</w:t>
            </w:r>
            <w:r>
              <w:rPr>
                <w:rFonts w:hAnsi="宋体"/>
                <w:kern w:val="0"/>
                <w:sz w:val="20"/>
                <w:szCs w:val="20"/>
              </w:rPr>
              <w:t>分）</w:t>
            </w:r>
          </w:p>
          <w:p>
            <w:pPr>
              <w:jc w:val="center"/>
              <w:rPr>
                <w:kern w:val="0"/>
                <w:sz w:val="20"/>
                <w:szCs w:val="20"/>
              </w:rPr>
            </w:pPr>
          </w:p>
        </w:tc>
        <w:tc>
          <w:tcPr>
            <w:tcW w:w="116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业务管理（</w:t>
            </w:r>
            <w:r>
              <w:rPr>
                <w:kern w:val="0"/>
                <w:sz w:val="20"/>
                <w:szCs w:val="20"/>
              </w:rPr>
              <w:t>10</w:t>
            </w:r>
            <w:r>
              <w:rPr>
                <w:rFonts w:hAnsi="宋体"/>
                <w:kern w:val="0"/>
                <w:sz w:val="20"/>
                <w:szCs w:val="20"/>
              </w:rPr>
              <w:t>分）</w:t>
            </w:r>
          </w:p>
        </w:tc>
        <w:tc>
          <w:tcPr>
            <w:tcW w:w="1035" w:type="dxa"/>
            <w:gridSpan w:val="2"/>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管理制度健全性</w:t>
            </w:r>
          </w:p>
        </w:tc>
        <w:tc>
          <w:tcPr>
            <w:tcW w:w="62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3</w:t>
            </w:r>
          </w:p>
        </w:tc>
        <w:tc>
          <w:tcPr>
            <w:tcW w:w="422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kern w:val="0"/>
                <w:sz w:val="20"/>
                <w:szCs w:val="20"/>
              </w:rPr>
            </w:pPr>
            <w:r>
              <w:rPr>
                <w:kern w:val="0"/>
                <w:sz w:val="20"/>
                <w:szCs w:val="20"/>
              </w:rPr>
              <w:t>1</w:t>
            </w:r>
            <w:r>
              <w:rPr>
                <w:rFonts w:hAnsi="宋体"/>
                <w:kern w:val="0"/>
                <w:sz w:val="20"/>
                <w:szCs w:val="20"/>
              </w:rPr>
              <w:t>、是否已制定或具有相应的业务管理制度；</w:t>
            </w:r>
            <w:r>
              <w:rPr>
                <w:kern w:val="0"/>
                <w:sz w:val="20"/>
                <w:szCs w:val="20"/>
              </w:rPr>
              <w:t>2</w:t>
            </w:r>
            <w:r>
              <w:rPr>
                <w:rFonts w:hAnsi="宋体"/>
                <w:kern w:val="0"/>
                <w:sz w:val="20"/>
                <w:szCs w:val="20"/>
              </w:rPr>
              <w:t>、业务管理制度是否完整健全。</w:t>
            </w:r>
          </w:p>
        </w:tc>
        <w:tc>
          <w:tcPr>
            <w:tcW w:w="583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kern w:val="0"/>
                <w:sz w:val="20"/>
                <w:szCs w:val="20"/>
              </w:rPr>
            </w:pPr>
            <w:r>
              <w:rPr>
                <w:kern w:val="0"/>
                <w:sz w:val="20"/>
                <w:szCs w:val="20"/>
              </w:rPr>
              <w:t>1</w:t>
            </w:r>
            <w:r>
              <w:rPr>
                <w:rFonts w:hAnsi="宋体"/>
                <w:kern w:val="0"/>
                <w:sz w:val="20"/>
                <w:szCs w:val="20"/>
              </w:rPr>
              <w:t>、制定相应业务管理制度的，得</w:t>
            </w:r>
            <w:r>
              <w:rPr>
                <w:kern w:val="0"/>
                <w:sz w:val="20"/>
                <w:szCs w:val="20"/>
              </w:rPr>
              <w:t>2</w:t>
            </w:r>
            <w:r>
              <w:rPr>
                <w:rFonts w:hAnsi="宋体"/>
                <w:kern w:val="0"/>
                <w:sz w:val="20"/>
                <w:szCs w:val="20"/>
              </w:rPr>
              <w:t>分；</w:t>
            </w:r>
            <w:r>
              <w:rPr>
                <w:kern w:val="0"/>
                <w:sz w:val="20"/>
                <w:szCs w:val="20"/>
              </w:rPr>
              <w:t>2</w:t>
            </w:r>
            <w:r>
              <w:rPr>
                <w:rFonts w:hAnsi="宋体"/>
                <w:kern w:val="0"/>
                <w:sz w:val="20"/>
                <w:szCs w:val="20"/>
              </w:rPr>
              <w:t>、业务管理制度完整健全的，得</w:t>
            </w:r>
            <w:r>
              <w:rPr>
                <w:kern w:val="0"/>
                <w:sz w:val="20"/>
                <w:szCs w:val="20"/>
              </w:rPr>
              <w:t>1</w:t>
            </w:r>
            <w:r>
              <w:rPr>
                <w:rFonts w:hAnsi="宋体"/>
                <w:kern w:val="0"/>
                <w:sz w:val="20"/>
                <w:szCs w:val="20"/>
              </w:rPr>
              <w:t>分。</w:t>
            </w:r>
            <w:r>
              <w:rPr>
                <w:kern w:val="0"/>
                <w:sz w:val="20"/>
                <w:szCs w:val="20"/>
              </w:rPr>
              <w:t>1</w:t>
            </w:r>
            <w:r>
              <w:rPr>
                <w:rFonts w:hAnsi="宋体"/>
                <w:kern w:val="0"/>
                <w:sz w:val="20"/>
                <w:szCs w:val="20"/>
              </w:rPr>
              <w:t>、是，得</w:t>
            </w:r>
            <w:r>
              <w:rPr>
                <w:kern w:val="0"/>
                <w:sz w:val="20"/>
                <w:szCs w:val="20"/>
              </w:rPr>
              <w:t>2</w:t>
            </w:r>
            <w:r>
              <w:rPr>
                <w:rFonts w:hAnsi="宋体"/>
                <w:kern w:val="0"/>
                <w:sz w:val="20"/>
                <w:szCs w:val="20"/>
              </w:rPr>
              <w:t>分，否则得</w:t>
            </w:r>
            <w:r>
              <w:rPr>
                <w:kern w:val="0"/>
                <w:sz w:val="20"/>
                <w:szCs w:val="20"/>
              </w:rPr>
              <w:t>0</w:t>
            </w:r>
            <w:r>
              <w:rPr>
                <w:rFonts w:hAnsi="宋体"/>
                <w:kern w:val="0"/>
                <w:sz w:val="20"/>
                <w:szCs w:val="20"/>
              </w:rPr>
              <w:t>分；</w:t>
            </w:r>
          </w:p>
        </w:tc>
        <w:tc>
          <w:tcPr>
            <w:tcW w:w="108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lang w:val="en-US" w:eastAsia="zh-CN"/>
              </w:rPr>
              <w:t>3</w:t>
            </w:r>
            <w:r>
              <w:rPr>
                <w:rFonts w:hAnsi="宋体"/>
                <w:kern w:val="0"/>
                <w:sz w:val="24"/>
              </w:rPr>
              <w:t>　</w:t>
            </w:r>
          </w:p>
        </w:tc>
      </w:tr>
      <w:tr>
        <w:tblPrEx>
          <w:tblCellMar>
            <w:top w:w="0" w:type="dxa"/>
            <w:left w:w="108" w:type="dxa"/>
            <w:bottom w:w="0" w:type="dxa"/>
            <w:right w:w="108" w:type="dxa"/>
          </w:tblCellMar>
        </w:tblPrEx>
        <w:trPr>
          <w:trHeight w:val="1035" w:hRule="atLeast"/>
        </w:trPr>
        <w:tc>
          <w:tcPr>
            <w:tcW w:w="1225" w:type="dxa"/>
            <w:vMerge w:val="continue"/>
            <w:tcBorders>
              <w:top w:val="single" w:color="auto" w:sz="4" w:space="0"/>
              <w:left w:val="single" w:color="auto" w:sz="4" w:space="0"/>
              <w:bottom w:val="single" w:color="auto" w:sz="4" w:space="0"/>
              <w:right w:val="single" w:color="auto" w:sz="4" w:space="0"/>
            </w:tcBorders>
            <w:vAlign w:val="center"/>
          </w:tcPr>
          <w:p>
            <w:pPr>
              <w:jc w:val="center"/>
              <w:rPr>
                <w:kern w:val="0"/>
                <w:sz w:val="20"/>
                <w:szCs w:val="20"/>
              </w:rPr>
            </w:pPr>
          </w:p>
        </w:tc>
        <w:tc>
          <w:tcPr>
            <w:tcW w:w="11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制度执行有效性</w:t>
            </w:r>
          </w:p>
        </w:tc>
        <w:tc>
          <w:tcPr>
            <w:tcW w:w="62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5</w:t>
            </w:r>
          </w:p>
        </w:tc>
        <w:tc>
          <w:tcPr>
            <w:tcW w:w="422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kern w:val="0"/>
                <w:sz w:val="20"/>
                <w:szCs w:val="20"/>
              </w:rPr>
            </w:pPr>
            <w:r>
              <w:rPr>
                <w:kern w:val="0"/>
                <w:sz w:val="20"/>
                <w:szCs w:val="20"/>
              </w:rPr>
              <w:t>1</w:t>
            </w:r>
            <w:r>
              <w:rPr>
                <w:rFonts w:hAnsi="宋体"/>
                <w:kern w:val="0"/>
                <w:sz w:val="20"/>
                <w:szCs w:val="20"/>
              </w:rPr>
              <w:t>、是否遵守相关法律法规和业务管理规定；</w:t>
            </w:r>
            <w:r>
              <w:rPr>
                <w:kern w:val="0"/>
                <w:sz w:val="20"/>
                <w:szCs w:val="20"/>
              </w:rPr>
              <w:t>2</w:t>
            </w:r>
            <w:r>
              <w:rPr>
                <w:rFonts w:hAnsi="宋体"/>
                <w:kern w:val="0"/>
                <w:sz w:val="20"/>
                <w:szCs w:val="20"/>
              </w:rPr>
              <w:t>、项目调整及支出调整手续是否完备；</w:t>
            </w:r>
            <w:r>
              <w:rPr>
                <w:kern w:val="0"/>
                <w:sz w:val="20"/>
                <w:szCs w:val="20"/>
              </w:rPr>
              <w:t>3</w:t>
            </w:r>
            <w:r>
              <w:rPr>
                <w:rFonts w:hAnsi="宋体"/>
                <w:kern w:val="0"/>
                <w:sz w:val="20"/>
                <w:szCs w:val="20"/>
              </w:rPr>
              <w:t>、项目合同书、验收报告、技术鉴定等资料是否齐全并及时归档。</w:t>
            </w:r>
            <w:r>
              <w:rPr>
                <w:kern w:val="0"/>
                <w:sz w:val="20"/>
                <w:szCs w:val="20"/>
              </w:rPr>
              <w:t>4</w:t>
            </w:r>
            <w:r>
              <w:rPr>
                <w:rFonts w:hAnsi="宋体"/>
                <w:kern w:val="0"/>
                <w:sz w:val="20"/>
                <w:szCs w:val="20"/>
              </w:rPr>
              <w:t>、项目实施的人员条件、场地设备、信息支撑等是否落实到位。</w:t>
            </w:r>
          </w:p>
        </w:tc>
        <w:tc>
          <w:tcPr>
            <w:tcW w:w="583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kern w:val="0"/>
                <w:sz w:val="20"/>
                <w:szCs w:val="20"/>
              </w:rPr>
            </w:pPr>
            <w:r>
              <w:rPr>
                <w:kern w:val="0"/>
                <w:sz w:val="20"/>
                <w:szCs w:val="20"/>
              </w:rPr>
              <w:t>1</w:t>
            </w:r>
            <w:r>
              <w:rPr>
                <w:rFonts w:hAnsi="宋体"/>
                <w:kern w:val="0"/>
                <w:sz w:val="20"/>
                <w:szCs w:val="20"/>
              </w:rPr>
              <w:t>、是，得</w:t>
            </w:r>
            <w:r>
              <w:rPr>
                <w:kern w:val="0"/>
                <w:sz w:val="20"/>
                <w:szCs w:val="20"/>
              </w:rPr>
              <w:t>2</w:t>
            </w:r>
            <w:r>
              <w:rPr>
                <w:rFonts w:hAnsi="宋体"/>
                <w:kern w:val="0"/>
                <w:sz w:val="20"/>
                <w:szCs w:val="20"/>
              </w:rPr>
              <w:t>分，否则得</w:t>
            </w:r>
            <w:r>
              <w:rPr>
                <w:kern w:val="0"/>
                <w:sz w:val="20"/>
                <w:szCs w:val="20"/>
              </w:rPr>
              <w:t>0</w:t>
            </w:r>
            <w:r>
              <w:rPr>
                <w:rFonts w:hAnsi="宋体"/>
                <w:kern w:val="0"/>
                <w:sz w:val="20"/>
                <w:szCs w:val="20"/>
              </w:rPr>
              <w:t>分；</w:t>
            </w:r>
            <w:r>
              <w:rPr>
                <w:kern w:val="0"/>
                <w:sz w:val="20"/>
                <w:szCs w:val="20"/>
              </w:rPr>
              <w:t>2</w:t>
            </w:r>
            <w:r>
              <w:rPr>
                <w:rFonts w:hAnsi="宋体"/>
                <w:kern w:val="0"/>
                <w:sz w:val="20"/>
                <w:szCs w:val="20"/>
              </w:rPr>
              <w:t>、手续完备的得</w:t>
            </w:r>
            <w:r>
              <w:rPr>
                <w:kern w:val="0"/>
                <w:sz w:val="20"/>
                <w:szCs w:val="20"/>
              </w:rPr>
              <w:t>1</w:t>
            </w:r>
            <w:r>
              <w:rPr>
                <w:rFonts w:hAnsi="宋体"/>
                <w:kern w:val="0"/>
                <w:sz w:val="20"/>
                <w:szCs w:val="20"/>
              </w:rPr>
              <w:t>分，否则得</w:t>
            </w:r>
            <w:r>
              <w:rPr>
                <w:kern w:val="0"/>
                <w:sz w:val="20"/>
                <w:szCs w:val="20"/>
              </w:rPr>
              <w:t>0</w:t>
            </w:r>
            <w:r>
              <w:rPr>
                <w:rFonts w:hAnsi="宋体"/>
                <w:kern w:val="0"/>
                <w:sz w:val="20"/>
                <w:szCs w:val="20"/>
              </w:rPr>
              <w:t>分；</w:t>
            </w:r>
            <w:r>
              <w:rPr>
                <w:kern w:val="0"/>
                <w:sz w:val="20"/>
                <w:szCs w:val="20"/>
              </w:rPr>
              <w:t>3</w:t>
            </w:r>
            <w:r>
              <w:rPr>
                <w:rFonts w:hAnsi="宋体"/>
                <w:kern w:val="0"/>
                <w:sz w:val="20"/>
                <w:szCs w:val="20"/>
              </w:rPr>
              <w:t>、资料齐全及时归档得</w:t>
            </w:r>
            <w:r>
              <w:rPr>
                <w:kern w:val="0"/>
                <w:sz w:val="20"/>
                <w:szCs w:val="20"/>
              </w:rPr>
              <w:t>2</w:t>
            </w:r>
            <w:r>
              <w:rPr>
                <w:rFonts w:hAnsi="宋体"/>
                <w:kern w:val="0"/>
                <w:sz w:val="20"/>
                <w:szCs w:val="20"/>
              </w:rPr>
              <w:t>分，否则得</w:t>
            </w:r>
            <w:r>
              <w:rPr>
                <w:kern w:val="0"/>
                <w:sz w:val="20"/>
                <w:szCs w:val="20"/>
              </w:rPr>
              <w:t>0</w:t>
            </w:r>
            <w:r>
              <w:rPr>
                <w:rFonts w:hAnsi="宋体"/>
                <w:kern w:val="0"/>
                <w:sz w:val="20"/>
                <w:szCs w:val="20"/>
              </w:rPr>
              <w:t>分。</w:t>
            </w:r>
          </w:p>
        </w:tc>
        <w:tc>
          <w:tcPr>
            <w:tcW w:w="108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lang w:val="en-US" w:eastAsia="zh-CN"/>
              </w:rPr>
              <w:t>5</w:t>
            </w:r>
            <w:r>
              <w:rPr>
                <w:rFonts w:hAnsi="宋体"/>
                <w:kern w:val="0"/>
                <w:sz w:val="24"/>
              </w:rPr>
              <w:t>　</w:t>
            </w:r>
          </w:p>
        </w:tc>
      </w:tr>
      <w:tr>
        <w:tblPrEx>
          <w:tblCellMar>
            <w:top w:w="0" w:type="dxa"/>
            <w:left w:w="108" w:type="dxa"/>
            <w:bottom w:w="0" w:type="dxa"/>
            <w:right w:w="108" w:type="dxa"/>
          </w:tblCellMar>
        </w:tblPrEx>
        <w:trPr>
          <w:trHeight w:val="855" w:hRule="atLeast"/>
        </w:trPr>
        <w:tc>
          <w:tcPr>
            <w:tcW w:w="1225" w:type="dxa"/>
            <w:vMerge w:val="continue"/>
            <w:tcBorders>
              <w:top w:val="single" w:color="auto" w:sz="4" w:space="0"/>
              <w:left w:val="single" w:color="auto" w:sz="4" w:space="0"/>
              <w:bottom w:val="single" w:color="auto" w:sz="4" w:space="0"/>
              <w:right w:val="single" w:color="auto" w:sz="4" w:space="0"/>
            </w:tcBorders>
            <w:vAlign w:val="center"/>
          </w:tcPr>
          <w:p>
            <w:pPr>
              <w:jc w:val="center"/>
              <w:rPr>
                <w:kern w:val="0"/>
                <w:sz w:val="20"/>
                <w:szCs w:val="20"/>
              </w:rPr>
            </w:pPr>
          </w:p>
        </w:tc>
        <w:tc>
          <w:tcPr>
            <w:tcW w:w="11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项目质量可控性</w:t>
            </w:r>
          </w:p>
        </w:tc>
        <w:tc>
          <w:tcPr>
            <w:tcW w:w="62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2</w:t>
            </w:r>
          </w:p>
        </w:tc>
        <w:tc>
          <w:tcPr>
            <w:tcW w:w="422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kern w:val="0"/>
                <w:sz w:val="20"/>
                <w:szCs w:val="20"/>
              </w:rPr>
            </w:pPr>
            <w:r>
              <w:rPr>
                <w:kern w:val="0"/>
                <w:sz w:val="20"/>
                <w:szCs w:val="20"/>
              </w:rPr>
              <w:t>1</w:t>
            </w:r>
            <w:r>
              <w:rPr>
                <w:rFonts w:hAnsi="宋体"/>
                <w:kern w:val="0"/>
                <w:sz w:val="20"/>
                <w:szCs w:val="20"/>
              </w:rPr>
              <w:t>、是否已制定或具有相应的项目质量要求或标准；</w:t>
            </w:r>
            <w:r>
              <w:rPr>
                <w:kern w:val="0"/>
                <w:sz w:val="20"/>
                <w:szCs w:val="20"/>
              </w:rPr>
              <w:t>2</w:t>
            </w:r>
            <w:r>
              <w:rPr>
                <w:rFonts w:hAnsi="宋体"/>
                <w:kern w:val="0"/>
                <w:sz w:val="20"/>
                <w:szCs w:val="20"/>
              </w:rPr>
              <w:t>、是否采取了相应的项目质量检查、验收等必需的控制措施或手段。</w:t>
            </w:r>
          </w:p>
        </w:tc>
        <w:tc>
          <w:tcPr>
            <w:tcW w:w="583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kern w:val="0"/>
                <w:sz w:val="20"/>
                <w:szCs w:val="20"/>
              </w:rPr>
            </w:pPr>
            <w:r>
              <w:rPr>
                <w:kern w:val="0"/>
                <w:sz w:val="20"/>
                <w:szCs w:val="20"/>
              </w:rPr>
              <w:t>1</w:t>
            </w:r>
            <w:r>
              <w:rPr>
                <w:rFonts w:hAnsi="宋体"/>
                <w:kern w:val="0"/>
                <w:sz w:val="20"/>
                <w:szCs w:val="20"/>
              </w:rPr>
              <w:t>、是，得</w:t>
            </w:r>
            <w:r>
              <w:rPr>
                <w:kern w:val="0"/>
                <w:sz w:val="20"/>
                <w:szCs w:val="20"/>
              </w:rPr>
              <w:t>1</w:t>
            </w:r>
            <w:r>
              <w:rPr>
                <w:rFonts w:hAnsi="宋体"/>
                <w:kern w:val="0"/>
                <w:sz w:val="20"/>
                <w:szCs w:val="20"/>
              </w:rPr>
              <w:t>分，否则得</w:t>
            </w:r>
            <w:r>
              <w:rPr>
                <w:kern w:val="0"/>
                <w:sz w:val="20"/>
                <w:szCs w:val="20"/>
              </w:rPr>
              <w:t>0</w:t>
            </w:r>
            <w:r>
              <w:rPr>
                <w:rFonts w:hAnsi="宋体"/>
                <w:kern w:val="0"/>
                <w:sz w:val="20"/>
                <w:szCs w:val="20"/>
              </w:rPr>
              <w:t>分；</w:t>
            </w:r>
            <w:r>
              <w:rPr>
                <w:kern w:val="0"/>
                <w:sz w:val="20"/>
                <w:szCs w:val="20"/>
              </w:rPr>
              <w:t>2</w:t>
            </w:r>
            <w:r>
              <w:rPr>
                <w:rFonts w:hAnsi="宋体"/>
                <w:kern w:val="0"/>
                <w:sz w:val="20"/>
                <w:szCs w:val="20"/>
              </w:rPr>
              <w:t>、是，得</w:t>
            </w:r>
            <w:r>
              <w:rPr>
                <w:kern w:val="0"/>
                <w:sz w:val="20"/>
                <w:szCs w:val="20"/>
              </w:rPr>
              <w:t>1</w:t>
            </w:r>
            <w:r>
              <w:rPr>
                <w:rFonts w:hAnsi="宋体"/>
                <w:kern w:val="0"/>
                <w:sz w:val="20"/>
                <w:szCs w:val="20"/>
              </w:rPr>
              <w:t>分，否则得</w:t>
            </w:r>
            <w:r>
              <w:rPr>
                <w:kern w:val="0"/>
                <w:sz w:val="20"/>
                <w:szCs w:val="20"/>
              </w:rPr>
              <w:t>0</w:t>
            </w:r>
            <w:r>
              <w:rPr>
                <w:rFonts w:hAnsi="宋体"/>
                <w:kern w:val="0"/>
                <w:sz w:val="20"/>
                <w:szCs w:val="20"/>
              </w:rPr>
              <w:t>分。</w:t>
            </w:r>
          </w:p>
        </w:tc>
        <w:tc>
          <w:tcPr>
            <w:tcW w:w="108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lang w:val="en-US" w:eastAsia="zh-CN"/>
              </w:rPr>
              <w:t>2</w:t>
            </w:r>
            <w:r>
              <w:rPr>
                <w:rFonts w:hAnsi="宋体"/>
                <w:kern w:val="0"/>
                <w:sz w:val="24"/>
              </w:rPr>
              <w:t>　</w:t>
            </w:r>
          </w:p>
        </w:tc>
      </w:tr>
      <w:tr>
        <w:tblPrEx>
          <w:tblCellMar>
            <w:top w:w="0" w:type="dxa"/>
            <w:left w:w="108" w:type="dxa"/>
            <w:bottom w:w="0" w:type="dxa"/>
            <w:right w:w="108" w:type="dxa"/>
          </w:tblCellMar>
        </w:tblPrEx>
        <w:trPr>
          <w:trHeight w:val="900" w:hRule="atLeast"/>
        </w:trPr>
        <w:tc>
          <w:tcPr>
            <w:tcW w:w="1225"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kern w:val="0"/>
                <w:sz w:val="20"/>
                <w:szCs w:val="20"/>
              </w:rPr>
            </w:pPr>
          </w:p>
        </w:tc>
        <w:tc>
          <w:tcPr>
            <w:tcW w:w="116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财务管理（</w:t>
            </w:r>
            <w:r>
              <w:rPr>
                <w:kern w:val="0"/>
                <w:sz w:val="20"/>
                <w:szCs w:val="20"/>
              </w:rPr>
              <w:t>20</w:t>
            </w:r>
            <w:r>
              <w:rPr>
                <w:rFonts w:hAnsi="宋体"/>
                <w:kern w:val="0"/>
                <w:sz w:val="20"/>
                <w:szCs w:val="20"/>
              </w:rPr>
              <w:t>分）</w:t>
            </w:r>
          </w:p>
        </w:tc>
        <w:tc>
          <w:tcPr>
            <w:tcW w:w="1035" w:type="dxa"/>
            <w:gridSpan w:val="2"/>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管理制度健全性</w:t>
            </w:r>
          </w:p>
        </w:tc>
        <w:tc>
          <w:tcPr>
            <w:tcW w:w="62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5</w:t>
            </w:r>
          </w:p>
        </w:tc>
        <w:tc>
          <w:tcPr>
            <w:tcW w:w="422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kern w:val="0"/>
                <w:sz w:val="20"/>
                <w:szCs w:val="20"/>
              </w:rPr>
            </w:pPr>
            <w:r>
              <w:rPr>
                <w:kern w:val="0"/>
                <w:sz w:val="20"/>
                <w:szCs w:val="20"/>
              </w:rPr>
              <w:t>1</w:t>
            </w:r>
            <w:r>
              <w:rPr>
                <w:rFonts w:hAnsi="宋体"/>
                <w:kern w:val="0"/>
                <w:sz w:val="20"/>
                <w:szCs w:val="20"/>
              </w:rPr>
              <w:t>、是否已制定或具有相应的项目资金管理办法；</w:t>
            </w:r>
            <w:r>
              <w:rPr>
                <w:kern w:val="0"/>
                <w:sz w:val="20"/>
                <w:szCs w:val="20"/>
              </w:rPr>
              <w:t>2</w:t>
            </w:r>
            <w:r>
              <w:rPr>
                <w:rFonts w:hAnsi="宋体"/>
                <w:kern w:val="0"/>
                <w:sz w:val="20"/>
                <w:szCs w:val="20"/>
              </w:rPr>
              <w:t>、项目资金管理办法是否符合相关财务会计制度的规定。</w:t>
            </w:r>
          </w:p>
        </w:tc>
        <w:tc>
          <w:tcPr>
            <w:tcW w:w="583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kern w:val="0"/>
                <w:sz w:val="20"/>
                <w:szCs w:val="20"/>
              </w:rPr>
            </w:pPr>
            <w:r>
              <w:rPr>
                <w:rFonts w:hAnsi="宋体"/>
                <w:kern w:val="0"/>
                <w:sz w:val="20"/>
                <w:szCs w:val="20"/>
              </w:rPr>
              <w:t>项目承担单位专项资金管理制度健全，内容不违背国家和省级相关制度得</w:t>
            </w:r>
            <w:r>
              <w:rPr>
                <w:kern w:val="0"/>
                <w:sz w:val="20"/>
                <w:szCs w:val="20"/>
              </w:rPr>
              <w:t>5</w:t>
            </w:r>
            <w:r>
              <w:rPr>
                <w:rFonts w:hAnsi="宋体"/>
                <w:kern w:val="0"/>
                <w:sz w:val="20"/>
                <w:szCs w:val="20"/>
              </w:rPr>
              <w:t>分；基本健全得</w:t>
            </w:r>
            <w:r>
              <w:rPr>
                <w:kern w:val="0"/>
                <w:sz w:val="20"/>
                <w:szCs w:val="20"/>
              </w:rPr>
              <w:t>3</w:t>
            </w:r>
            <w:r>
              <w:rPr>
                <w:rFonts w:hAnsi="宋体"/>
                <w:kern w:val="0"/>
                <w:sz w:val="20"/>
                <w:szCs w:val="20"/>
              </w:rPr>
              <w:t>分；没有制度得</w:t>
            </w:r>
            <w:r>
              <w:rPr>
                <w:kern w:val="0"/>
                <w:sz w:val="20"/>
                <w:szCs w:val="20"/>
              </w:rPr>
              <w:t>0</w:t>
            </w:r>
            <w:r>
              <w:rPr>
                <w:rFonts w:hAnsi="宋体"/>
                <w:kern w:val="0"/>
                <w:sz w:val="20"/>
                <w:szCs w:val="20"/>
              </w:rPr>
              <w:t>分。</w:t>
            </w:r>
          </w:p>
        </w:tc>
        <w:tc>
          <w:tcPr>
            <w:tcW w:w="108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lang w:val="en-US" w:eastAsia="zh-CN"/>
              </w:rPr>
              <w:t>5</w:t>
            </w:r>
            <w:r>
              <w:rPr>
                <w:rFonts w:hAnsi="宋体"/>
                <w:kern w:val="0"/>
                <w:sz w:val="24"/>
              </w:rPr>
              <w:t>　</w:t>
            </w:r>
          </w:p>
        </w:tc>
      </w:tr>
      <w:tr>
        <w:tblPrEx>
          <w:tblCellMar>
            <w:top w:w="0" w:type="dxa"/>
            <w:left w:w="108" w:type="dxa"/>
            <w:bottom w:w="0" w:type="dxa"/>
            <w:right w:w="108" w:type="dxa"/>
          </w:tblCellMar>
        </w:tblPrEx>
        <w:trPr>
          <w:trHeight w:val="393" w:hRule="atLeast"/>
        </w:trPr>
        <w:tc>
          <w:tcPr>
            <w:tcW w:w="12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0"/>
                <w:szCs w:val="20"/>
              </w:rPr>
            </w:pPr>
          </w:p>
        </w:tc>
        <w:tc>
          <w:tcPr>
            <w:tcW w:w="11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资金使用合规性</w:t>
            </w:r>
          </w:p>
        </w:tc>
        <w:tc>
          <w:tcPr>
            <w:tcW w:w="62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10</w:t>
            </w:r>
          </w:p>
        </w:tc>
        <w:tc>
          <w:tcPr>
            <w:tcW w:w="422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kern w:val="0"/>
                <w:sz w:val="20"/>
                <w:szCs w:val="20"/>
              </w:rPr>
            </w:pPr>
            <w:r>
              <w:rPr>
                <w:kern w:val="0"/>
                <w:sz w:val="20"/>
                <w:szCs w:val="20"/>
              </w:rPr>
              <w:t>1</w:t>
            </w:r>
            <w:r>
              <w:rPr>
                <w:rFonts w:hAnsi="宋体"/>
                <w:kern w:val="0"/>
                <w:sz w:val="20"/>
                <w:szCs w:val="20"/>
              </w:rPr>
              <w:t>、是否符合国家财经法规和财务管理制度以及有关专项资金管理办法的规定；</w:t>
            </w:r>
            <w:r>
              <w:rPr>
                <w:kern w:val="0"/>
                <w:sz w:val="20"/>
                <w:szCs w:val="20"/>
              </w:rPr>
              <w:t>2</w:t>
            </w:r>
            <w:r>
              <w:rPr>
                <w:rFonts w:hAnsi="宋体"/>
                <w:kern w:val="0"/>
                <w:sz w:val="20"/>
                <w:szCs w:val="20"/>
              </w:rPr>
              <w:t>、资金的拨付是否有完整的审批程序和手续；</w:t>
            </w:r>
            <w:r>
              <w:rPr>
                <w:kern w:val="0"/>
                <w:sz w:val="20"/>
                <w:szCs w:val="20"/>
              </w:rPr>
              <w:t>3</w:t>
            </w:r>
            <w:r>
              <w:rPr>
                <w:rFonts w:hAnsi="宋体"/>
                <w:kern w:val="0"/>
                <w:sz w:val="20"/>
                <w:szCs w:val="20"/>
              </w:rPr>
              <w:t>、项目的重大开支是否经过评估认证；</w:t>
            </w:r>
            <w:r>
              <w:rPr>
                <w:kern w:val="0"/>
                <w:sz w:val="20"/>
                <w:szCs w:val="20"/>
              </w:rPr>
              <w:t>4</w:t>
            </w:r>
            <w:r>
              <w:rPr>
                <w:rFonts w:hAnsi="宋体"/>
                <w:kern w:val="0"/>
                <w:sz w:val="20"/>
                <w:szCs w:val="20"/>
              </w:rPr>
              <w:t>、是否符合预算批复或合同规定的用途；</w:t>
            </w:r>
            <w:r>
              <w:rPr>
                <w:kern w:val="0"/>
                <w:sz w:val="20"/>
                <w:szCs w:val="20"/>
              </w:rPr>
              <w:t>5</w:t>
            </w:r>
            <w:r>
              <w:rPr>
                <w:rFonts w:hAnsi="宋体"/>
                <w:kern w:val="0"/>
                <w:sz w:val="20"/>
                <w:szCs w:val="20"/>
              </w:rPr>
              <w:t>、是否存在截留、挤占、挪用、虚列支出等情况。</w:t>
            </w:r>
          </w:p>
        </w:tc>
        <w:tc>
          <w:tcPr>
            <w:tcW w:w="583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kern w:val="0"/>
                <w:sz w:val="20"/>
                <w:szCs w:val="20"/>
              </w:rPr>
            </w:pPr>
            <w:r>
              <w:rPr>
                <w:kern w:val="0"/>
                <w:sz w:val="20"/>
                <w:szCs w:val="20"/>
              </w:rPr>
              <w:t>1</w:t>
            </w:r>
            <w:r>
              <w:rPr>
                <w:rFonts w:hAnsi="宋体"/>
                <w:kern w:val="0"/>
                <w:sz w:val="20"/>
                <w:szCs w:val="20"/>
              </w:rPr>
              <w:t>、有专项资金管理办法得</w:t>
            </w:r>
            <w:r>
              <w:rPr>
                <w:kern w:val="0"/>
                <w:sz w:val="20"/>
                <w:szCs w:val="20"/>
              </w:rPr>
              <w:t>2</w:t>
            </w:r>
            <w:r>
              <w:rPr>
                <w:rFonts w:hAnsi="宋体"/>
                <w:kern w:val="0"/>
                <w:sz w:val="20"/>
                <w:szCs w:val="20"/>
              </w:rPr>
              <w:t>分，无专项资金管理办法但有相关财务管理制度得</w:t>
            </w:r>
            <w:r>
              <w:rPr>
                <w:kern w:val="0"/>
                <w:sz w:val="20"/>
                <w:szCs w:val="20"/>
              </w:rPr>
              <w:t>1</w:t>
            </w:r>
            <w:r>
              <w:rPr>
                <w:rFonts w:hAnsi="宋体"/>
                <w:kern w:val="0"/>
                <w:sz w:val="20"/>
                <w:szCs w:val="20"/>
              </w:rPr>
              <w:t>分，否则不得分；</w:t>
            </w:r>
            <w:r>
              <w:rPr>
                <w:kern w:val="0"/>
                <w:sz w:val="20"/>
                <w:szCs w:val="20"/>
              </w:rPr>
              <w:t>2</w:t>
            </w:r>
            <w:r>
              <w:rPr>
                <w:rFonts w:hAnsi="宋体"/>
                <w:kern w:val="0"/>
                <w:sz w:val="20"/>
                <w:szCs w:val="20"/>
              </w:rPr>
              <w:t>、有完整审批程序得</w:t>
            </w:r>
            <w:r>
              <w:rPr>
                <w:kern w:val="0"/>
                <w:sz w:val="20"/>
                <w:szCs w:val="20"/>
              </w:rPr>
              <w:t>2</w:t>
            </w:r>
            <w:r>
              <w:rPr>
                <w:rFonts w:hAnsi="宋体"/>
                <w:kern w:val="0"/>
                <w:sz w:val="20"/>
                <w:szCs w:val="20"/>
              </w:rPr>
              <w:t>分，否则不得分；</w:t>
            </w:r>
            <w:r>
              <w:rPr>
                <w:kern w:val="0"/>
                <w:sz w:val="20"/>
                <w:szCs w:val="20"/>
              </w:rPr>
              <w:t>3</w:t>
            </w:r>
            <w:r>
              <w:rPr>
                <w:rFonts w:hAnsi="宋体"/>
                <w:kern w:val="0"/>
                <w:sz w:val="20"/>
                <w:szCs w:val="20"/>
              </w:rPr>
              <w:t>、是，得</w:t>
            </w:r>
            <w:r>
              <w:rPr>
                <w:kern w:val="0"/>
                <w:sz w:val="20"/>
                <w:szCs w:val="20"/>
              </w:rPr>
              <w:t xml:space="preserve">2 </w:t>
            </w:r>
            <w:r>
              <w:rPr>
                <w:rFonts w:hAnsi="宋体"/>
                <w:kern w:val="0"/>
                <w:sz w:val="20"/>
                <w:szCs w:val="20"/>
              </w:rPr>
              <w:t>分，否则不得分；</w:t>
            </w:r>
            <w:r>
              <w:rPr>
                <w:kern w:val="0"/>
                <w:sz w:val="20"/>
                <w:szCs w:val="20"/>
              </w:rPr>
              <w:t>4</w:t>
            </w:r>
            <w:r>
              <w:rPr>
                <w:rFonts w:hAnsi="宋体"/>
                <w:kern w:val="0"/>
                <w:sz w:val="20"/>
                <w:szCs w:val="20"/>
              </w:rPr>
              <w:t>、是，得</w:t>
            </w:r>
            <w:r>
              <w:rPr>
                <w:kern w:val="0"/>
                <w:sz w:val="20"/>
                <w:szCs w:val="20"/>
              </w:rPr>
              <w:t>2</w:t>
            </w:r>
            <w:r>
              <w:rPr>
                <w:rFonts w:hAnsi="宋体"/>
                <w:kern w:val="0"/>
                <w:sz w:val="20"/>
                <w:szCs w:val="20"/>
              </w:rPr>
              <w:t>分，否则不得分；</w:t>
            </w:r>
            <w:r>
              <w:rPr>
                <w:kern w:val="0"/>
                <w:sz w:val="20"/>
                <w:szCs w:val="20"/>
              </w:rPr>
              <w:t>5</w:t>
            </w:r>
            <w:r>
              <w:rPr>
                <w:rFonts w:hAnsi="宋体"/>
                <w:kern w:val="0"/>
                <w:sz w:val="20"/>
                <w:szCs w:val="20"/>
              </w:rPr>
              <w:t>、每发现所列任何一种情况扣</w:t>
            </w:r>
            <w:r>
              <w:rPr>
                <w:kern w:val="0"/>
                <w:sz w:val="20"/>
                <w:szCs w:val="20"/>
              </w:rPr>
              <w:t>1</w:t>
            </w:r>
            <w:r>
              <w:rPr>
                <w:rFonts w:hAnsi="宋体"/>
                <w:kern w:val="0"/>
                <w:sz w:val="20"/>
                <w:szCs w:val="20"/>
              </w:rPr>
              <w:t>分，</w:t>
            </w:r>
            <w:r>
              <w:rPr>
                <w:kern w:val="0"/>
                <w:sz w:val="20"/>
                <w:szCs w:val="20"/>
              </w:rPr>
              <w:t>2</w:t>
            </w:r>
            <w:r>
              <w:rPr>
                <w:rFonts w:hAnsi="宋体"/>
                <w:kern w:val="0"/>
                <w:sz w:val="20"/>
                <w:szCs w:val="20"/>
              </w:rPr>
              <w:t>分扣完为止。</w:t>
            </w:r>
          </w:p>
        </w:tc>
        <w:tc>
          <w:tcPr>
            <w:tcW w:w="1080" w:type="dxa"/>
            <w:tcBorders>
              <w:top w:val="nil"/>
              <w:left w:val="nil"/>
              <w:bottom w:val="single" w:color="auto" w:sz="4" w:space="0"/>
              <w:right w:val="single" w:color="auto" w:sz="4" w:space="0"/>
            </w:tcBorders>
            <w:vAlign w:val="center"/>
          </w:tcPr>
          <w:p>
            <w:pPr>
              <w:widowControl/>
              <w:jc w:val="center"/>
              <w:rPr>
                <w:rFonts w:hint="default" w:eastAsia="宋体"/>
                <w:kern w:val="0"/>
                <w:sz w:val="24"/>
                <w:lang w:val="en-US" w:eastAsia="zh-CN"/>
              </w:rPr>
            </w:pPr>
            <w:r>
              <w:rPr>
                <w:rFonts w:hint="eastAsia" w:hAnsi="宋体"/>
                <w:kern w:val="0"/>
                <w:sz w:val="24"/>
                <w:lang w:val="en-US" w:eastAsia="zh-CN"/>
              </w:rPr>
              <w:t>10</w:t>
            </w:r>
          </w:p>
        </w:tc>
      </w:tr>
      <w:tr>
        <w:tblPrEx>
          <w:tblCellMar>
            <w:top w:w="0" w:type="dxa"/>
            <w:left w:w="108" w:type="dxa"/>
            <w:bottom w:w="0" w:type="dxa"/>
            <w:right w:w="108" w:type="dxa"/>
          </w:tblCellMar>
        </w:tblPrEx>
        <w:trPr>
          <w:trHeight w:val="750" w:hRule="atLeast"/>
        </w:trPr>
        <w:tc>
          <w:tcPr>
            <w:tcW w:w="12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0"/>
                <w:szCs w:val="20"/>
              </w:rPr>
            </w:pPr>
          </w:p>
        </w:tc>
        <w:tc>
          <w:tcPr>
            <w:tcW w:w="11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财务监控有效性</w:t>
            </w:r>
          </w:p>
        </w:tc>
        <w:tc>
          <w:tcPr>
            <w:tcW w:w="62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5</w:t>
            </w:r>
          </w:p>
        </w:tc>
        <w:tc>
          <w:tcPr>
            <w:tcW w:w="422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kern w:val="0"/>
                <w:sz w:val="20"/>
                <w:szCs w:val="20"/>
              </w:rPr>
            </w:pPr>
            <w:r>
              <w:rPr>
                <w:kern w:val="0"/>
                <w:sz w:val="20"/>
                <w:szCs w:val="20"/>
              </w:rPr>
              <w:t>1</w:t>
            </w:r>
            <w:r>
              <w:rPr>
                <w:rFonts w:hAnsi="宋体"/>
                <w:kern w:val="0"/>
                <w:sz w:val="20"/>
                <w:szCs w:val="20"/>
              </w:rPr>
              <w:t>、是否已制定或具有相应的监控机制；</w:t>
            </w:r>
            <w:r>
              <w:rPr>
                <w:kern w:val="0"/>
                <w:sz w:val="20"/>
                <w:szCs w:val="20"/>
              </w:rPr>
              <w:t>2</w:t>
            </w:r>
            <w:r>
              <w:rPr>
                <w:rFonts w:hAnsi="宋体"/>
                <w:kern w:val="0"/>
                <w:sz w:val="20"/>
                <w:szCs w:val="20"/>
              </w:rPr>
              <w:t>、是否采取了相应的财务检查等必要的监控措施或手段。</w:t>
            </w:r>
          </w:p>
        </w:tc>
        <w:tc>
          <w:tcPr>
            <w:tcW w:w="583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kern w:val="0"/>
                <w:sz w:val="20"/>
                <w:szCs w:val="20"/>
              </w:rPr>
            </w:pPr>
            <w:r>
              <w:rPr>
                <w:kern w:val="0"/>
                <w:sz w:val="20"/>
                <w:szCs w:val="20"/>
              </w:rPr>
              <w:t>1</w:t>
            </w:r>
            <w:r>
              <w:rPr>
                <w:rFonts w:hAnsi="宋体"/>
                <w:kern w:val="0"/>
                <w:sz w:val="20"/>
                <w:szCs w:val="20"/>
              </w:rPr>
              <w:t>、有，得</w:t>
            </w:r>
            <w:r>
              <w:rPr>
                <w:kern w:val="0"/>
                <w:sz w:val="20"/>
                <w:szCs w:val="20"/>
              </w:rPr>
              <w:t>2</w:t>
            </w:r>
            <w:r>
              <w:rPr>
                <w:rFonts w:hAnsi="宋体"/>
                <w:kern w:val="0"/>
                <w:sz w:val="20"/>
                <w:szCs w:val="20"/>
              </w:rPr>
              <w:t>分，否则不得分；</w:t>
            </w:r>
            <w:r>
              <w:rPr>
                <w:kern w:val="0"/>
                <w:sz w:val="20"/>
                <w:szCs w:val="20"/>
              </w:rPr>
              <w:t>2</w:t>
            </w:r>
            <w:r>
              <w:rPr>
                <w:rFonts w:hAnsi="宋体"/>
                <w:kern w:val="0"/>
                <w:sz w:val="20"/>
                <w:szCs w:val="20"/>
              </w:rPr>
              <w:t>、是，得</w:t>
            </w:r>
            <w:r>
              <w:rPr>
                <w:kern w:val="0"/>
                <w:sz w:val="20"/>
                <w:szCs w:val="20"/>
              </w:rPr>
              <w:t>3</w:t>
            </w:r>
            <w:r>
              <w:rPr>
                <w:rFonts w:hAnsi="宋体"/>
                <w:kern w:val="0"/>
                <w:sz w:val="20"/>
                <w:szCs w:val="20"/>
              </w:rPr>
              <w:t>分，否则不得分。</w:t>
            </w:r>
          </w:p>
        </w:tc>
        <w:tc>
          <w:tcPr>
            <w:tcW w:w="1080" w:type="dxa"/>
            <w:tcBorders>
              <w:top w:val="nil"/>
              <w:left w:val="nil"/>
              <w:bottom w:val="single" w:color="auto" w:sz="4" w:space="0"/>
              <w:right w:val="single" w:color="auto" w:sz="4" w:space="0"/>
            </w:tcBorders>
            <w:vAlign w:val="center"/>
          </w:tcPr>
          <w:p>
            <w:pPr>
              <w:widowControl/>
              <w:jc w:val="center"/>
              <w:rPr>
                <w:rFonts w:hint="eastAsia" w:eastAsia="宋体"/>
                <w:kern w:val="0"/>
                <w:sz w:val="24"/>
                <w:lang w:val="en-US" w:eastAsia="zh-CN"/>
              </w:rPr>
            </w:pPr>
            <w:r>
              <w:rPr>
                <w:rFonts w:hint="eastAsia" w:hAnsi="宋体"/>
                <w:kern w:val="0"/>
                <w:sz w:val="24"/>
                <w:lang w:val="en-US" w:eastAsia="zh-CN"/>
              </w:rPr>
              <w:t>5</w:t>
            </w:r>
          </w:p>
        </w:tc>
      </w:tr>
      <w:tr>
        <w:tblPrEx>
          <w:tblCellMar>
            <w:top w:w="0" w:type="dxa"/>
            <w:left w:w="108" w:type="dxa"/>
            <w:bottom w:w="0" w:type="dxa"/>
            <w:right w:w="108" w:type="dxa"/>
          </w:tblCellMar>
        </w:tblPrEx>
        <w:trPr>
          <w:trHeight w:val="705" w:hRule="atLeast"/>
        </w:trPr>
        <w:tc>
          <w:tcPr>
            <w:tcW w:w="1225" w:type="dxa"/>
            <w:vMerge w:val="restart"/>
            <w:tcBorders>
              <w:top w:val="nil"/>
              <w:left w:val="single" w:color="auto" w:sz="4" w:space="0"/>
              <w:bottom w:val="single" w:color="000000" w:sz="4" w:space="0"/>
              <w:right w:val="single" w:color="auto" w:sz="4" w:space="0"/>
            </w:tcBorders>
            <w:vAlign w:val="center"/>
          </w:tcPr>
          <w:p>
            <w:pPr>
              <w:widowControl/>
              <w:jc w:val="center"/>
              <w:rPr>
                <w:rFonts w:hint="eastAsia"/>
                <w:kern w:val="0"/>
                <w:sz w:val="20"/>
                <w:szCs w:val="20"/>
              </w:rPr>
            </w:pPr>
            <w:r>
              <w:rPr>
                <w:rFonts w:hAnsi="宋体"/>
                <w:kern w:val="0"/>
                <w:sz w:val="20"/>
                <w:szCs w:val="20"/>
              </w:rPr>
              <w:t>产出</w:t>
            </w:r>
          </w:p>
          <w:p>
            <w:pPr>
              <w:widowControl/>
              <w:jc w:val="center"/>
              <w:rPr>
                <w:kern w:val="0"/>
                <w:sz w:val="20"/>
                <w:szCs w:val="20"/>
              </w:rPr>
            </w:pPr>
            <w:r>
              <w:rPr>
                <w:rFonts w:hAnsi="宋体"/>
                <w:kern w:val="0"/>
                <w:sz w:val="20"/>
                <w:szCs w:val="20"/>
              </w:rPr>
              <w:t>（</w:t>
            </w:r>
            <w:r>
              <w:rPr>
                <w:kern w:val="0"/>
                <w:sz w:val="20"/>
                <w:szCs w:val="20"/>
              </w:rPr>
              <w:t>50</w:t>
            </w:r>
            <w:r>
              <w:rPr>
                <w:rFonts w:hAnsi="宋体"/>
                <w:kern w:val="0"/>
                <w:sz w:val="20"/>
                <w:szCs w:val="20"/>
              </w:rPr>
              <w:t>分</w:t>
            </w:r>
            <w:r>
              <w:rPr>
                <w:kern w:val="0"/>
                <w:sz w:val="20"/>
                <w:szCs w:val="20"/>
              </w:rPr>
              <w:t xml:space="preserve"> )</w:t>
            </w:r>
          </w:p>
        </w:tc>
        <w:tc>
          <w:tcPr>
            <w:tcW w:w="1160" w:type="dxa"/>
            <w:vMerge w:val="restart"/>
            <w:tcBorders>
              <w:top w:val="nil"/>
              <w:left w:val="single" w:color="auto" w:sz="4" w:space="0"/>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项目产出（</w:t>
            </w:r>
            <w:r>
              <w:rPr>
                <w:kern w:val="0"/>
                <w:sz w:val="20"/>
                <w:szCs w:val="20"/>
              </w:rPr>
              <w:t>25</w:t>
            </w:r>
            <w:r>
              <w:rPr>
                <w:rFonts w:hAnsi="宋体"/>
                <w:kern w:val="0"/>
                <w:sz w:val="20"/>
                <w:szCs w:val="20"/>
              </w:rPr>
              <w:t>分）</w:t>
            </w:r>
          </w:p>
        </w:tc>
        <w:tc>
          <w:tcPr>
            <w:tcW w:w="1035" w:type="dxa"/>
            <w:gridSpan w:val="2"/>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主要工作量完成率</w:t>
            </w:r>
          </w:p>
        </w:tc>
        <w:tc>
          <w:tcPr>
            <w:tcW w:w="62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10</w:t>
            </w:r>
          </w:p>
        </w:tc>
        <w:tc>
          <w:tcPr>
            <w:tcW w:w="422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kern w:val="0"/>
                <w:sz w:val="20"/>
                <w:szCs w:val="20"/>
              </w:rPr>
            </w:pPr>
            <w:r>
              <w:rPr>
                <w:rFonts w:hAnsi="宋体"/>
                <w:kern w:val="0"/>
                <w:sz w:val="20"/>
                <w:szCs w:val="20"/>
              </w:rPr>
              <w:t>以项目设计、预算的主要实物工作量为基础，与实际完成的实物工作量进行比较。</w:t>
            </w:r>
          </w:p>
        </w:tc>
        <w:tc>
          <w:tcPr>
            <w:tcW w:w="583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kern w:val="0"/>
                <w:sz w:val="20"/>
                <w:szCs w:val="20"/>
              </w:rPr>
            </w:pPr>
            <w:r>
              <w:rPr>
                <w:rFonts w:hAnsi="宋体"/>
                <w:kern w:val="0"/>
                <w:sz w:val="20"/>
                <w:szCs w:val="20"/>
              </w:rPr>
              <w:t>按设计、预算要求完成工作量得</w:t>
            </w:r>
            <w:r>
              <w:rPr>
                <w:kern w:val="0"/>
                <w:sz w:val="20"/>
                <w:szCs w:val="20"/>
              </w:rPr>
              <w:t>10</w:t>
            </w:r>
            <w:r>
              <w:rPr>
                <w:rFonts w:hAnsi="宋体"/>
                <w:kern w:val="0"/>
                <w:sz w:val="20"/>
                <w:szCs w:val="20"/>
              </w:rPr>
              <w:t>分，没达到设计、预算的工作量要求扣</w:t>
            </w:r>
            <w:r>
              <w:rPr>
                <w:kern w:val="0"/>
                <w:sz w:val="20"/>
                <w:szCs w:val="20"/>
              </w:rPr>
              <w:t>1-10</w:t>
            </w:r>
            <w:r>
              <w:rPr>
                <w:rFonts w:hAnsi="宋体"/>
                <w:kern w:val="0"/>
                <w:sz w:val="20"/>
                <w:szCs w:val="20"/>
              </w:rPr>
              <w:t>分。</w:t>
            </w:r>
          </w:p>
        </w:tc>
        <w:tc>
          <w:tcPr>
            <w:tcW w:w="108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lang w:val="en-US" w:eastAsia="zh-CN"/>
              </w:rPr>
              <w:t>10</w:t>
            </w:r>
            <w:r>
              <w:rPr>
                <w:rFonts w:hAnsi="宋体"/>
                <w:kern w:val="0"/>
                <w:sz w:val="24"/>
              </w:rPr>
              <w:t>　</w:t>
            </w:r>
          </w:p>
        </w:tc>
      </w:tr>
      <w:tr>
        <w:tblPrEx>
          <w:tblCellMar>
            <w:top w:w="0" w:type="dxa"/>
            <w:left w:w="108" w:type="dxa"/>
            <w:bottom w:w="0" w:type="dxa"/>
            <w:right w:w="108" w:type="dxa"/>
          </w:tblCellMar>
        </w:tblPrEx>
        <w:trPr>
          <w:trHeight w:val="645" w:hRule="atLeast"/>
        </w:trPr>
        <w:tc>
          <w:tcPr>
            <w:tcW w:w="1225" w:type="dxa"/>
            <w:vMerge w:val="continue"/>
            <w:tcBorders>
              <w:top w:val="nil"/>
              <w:left w:val="single" w:color="auto" w:sz="4" w:space="0"/>
              <w:bottom w:val="single" w:color="000000" w:sz="4" w:space="0"/>
              <w:right w:val="single" w:color="auto" w:sz="4" w:space="0"/>
            </w:tcBorders>
            <w:vAlign w:val="center"/>
          </w:tcPr>
          <w:p>
            <w:pPr>
              <w:widowControl/>
              <w:jc w:val="left"/>
              <w:rPr>
                <w:kern w:val="0"/>
                <w:sz w:val="20"/>
                <w:szCs w:val="20"/>
              </w:rPr>
            </w:pPr>
          </w:p>
        </w:tc>
        <w:tc>
          <w:tcPr>
            <w:tcW w:w="1160" w:type="dxa"/>
            <w:vMerge w:val="continue"/>
            <w:tcBorders>
              <w:top w:val="nil"/>
              <w:left w:val="single" w:color="auto" w:sz="4" w:space="0"/>
              <w:bottom w:val="single" w:color="auto" w:sz="4" w:space="0"/>
              <w:right w:val="single" w:color="auto" w:sz="4" w:space="0"/>
            </w:tcBorders>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完成</w:t>
            </w:r>
            <w:r>
              <w:rPr>
                <w:kern w:val="0"/>
                <w:sz w:val="20"/>
                <w:szCs w:val="20"/>
              </w:rPr>
              <w:t xml:space="preserve">   </w:t>
            </w:r>
            <w:r>
              <w:rPr>
                <w:rFonts w:hAnsi="宋体"/>
                <w:kern w:val="0"/>
                <w:sz w:val="20"/>
                <w:szCs w:val="20"/>
              </w:rPr>
              <w:t>及时率</w:t>
            </w:r>
          </w:p>
        </w:tc>
        <w:tc>
          <w:tcPr>
            <w:tcW w:w="62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5</w:t>
            </w:r>
          </w:p>
        </w:tc>
        <w:tc>
          <w:tcPr>
            <w:tcW w:w="422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kern w:val="0"/>
                <w:sz w:val="20"/>
                <w:szCs w:val="20"/>
              </w:rPr>
            </w:pPr>
            <w:r>
              <w:rPr>
                <w:rFonts w:hAnsi="宋体"/>
                <w:kern w:val="0"/>
                <w:sz w:val="20"/>
                <w:szCs w:val="20"/>
              </w:rPr>
              <w:t>以项目预算文件下达日期为工作起点，评价项目各项工作任务完成的及时性。</w:t>
            </w:r>
          </w:p>
        </w:tc>
        <w:tc>
          <w:tcPr>
            <w:tcW w:w="583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kern w:val="0"/>
                <w:sz w:val="20"/>
                <w:szCs w:val="20"/>
              </w:rPr>
            </w:pPr>
            <w:r>
              <w:rPr>
                <w:rFonts w:hAnsi="宋体"/>
                <w:kern w:val="0"/>
                <w:sz w:val="20"/>
                <w:szCs w:val="20"/>
              </w:rPr>
              <w:t>以预算文件下达为工作量完成的起始时间，工作量完成进度与时间进度同步得</w:t>
            </w:r>
            <w:r>
              <w:rPr>
                <w:kern w:val="0"/>
                <w:sz w:val="20"/>
                <w:szCs w:val="20"/>
              </w:rPr>
              <w:t>5</w:t>
            </w:r>
            <w:r>
              <w:rPr>
                <w:rFonts w:hAnsi="宋体"/>
                <w:kern w:val="0"/>
                <w:sz w:val="20"/>
                <w:szCs w:val="20"/>
              </w:rPr>
              <w:t>分，不同步扣</w:t>
            </w:r>
            <w:r>
              <w:rPr>
                <w:kern w:val="0"/>
                <w:sz w:val="20"/>
                <w:szCs w:val="20"/>
              </w:rPr>
              <w:t>1-5</w:t>
            </w:r>
            <w:r>
              <w:rPr>
                <w:rFonts w:hAnsi="宋体"/>
                <w:kern w:val="0"/>
                <w:sz w:val="20"/>
                <w:szCs w:val="20"/>
              </w:rPr>
              <w:t>分。</w:t>
            </w:r>
          </w:p>
        </w:tc>
        <w:tc>
          <w:tcPr>
            <w:tcW w:w="108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lang w:val="en-US" w:eastAsia="zh-CN"/>
              </w:rPr>
              <w:t>5</w:t>
            </w:r>
            <w:r>
              <w:rPr>
                <w:rFonts w:hAnsi="宋体"/>
                <w:kern w:val="0"/>
                <w:sz w:val="24"/>
              </w:rPr>
              <w:t>　</w:t>
            </w:r>
          </w:p>
        </w:tc>
      </w:tr>
      <w:tr>
        <w:tblPrEx>
          <w:tblCellMar>
            <w:top w:w="0" w:type="dxa"/>
            <w:left w:w="108" w:type="dxa"/>
            <w:bottom w:w="0" w:type="dxa"/>
            <w:right w:w="108" w:type="dxa"/>
          </w:tblCellMar>
        </w:tblPrEx>
        <w:trPr>
          <w:trHeight w:val="660" w:hRule="atLeast"/>
        </w:trPr>
        <w:tc>
          <w:tcPr>
            <w:tcW w:w="1225" w:type="dxa"/>
            <w:vMerge w:val="continue"/>
            <w:tcBorders>
              <w:top w:val="nil"/>
              <w:left w:val="single" w:color="auto" w:sz="4" w:space="0"/>
              <w:bottom w:val="single" w:color="000000" w:sz="4" w:space="0"/>
              <w:right w:val="single" w:color="auto" w:sz="4" w:space="0"/>
            </w:tcBorders>
            <w:vAlign w:val="center"/>
          </w:tcPr>
          <w:p>
            <w:pPr>
              <w:widowControl/>
              <w:jc w:val="left"/>
              <w:rPr>
                <w:kern w:val="0"/>
                <w:sz w:val="20"/>
                <w:szCs w:val="20"/>
              </w:rPr>
            </w:pPr>
          </w:p>
        </w:tc>
        <w:tc>
          <w:tcPr>
            <w:tcW w:w="1160" w:type="dxa"/>
            <w:vMerge w:val="continue"/>
            <w:tcBorders>
              <w:top w:val="nil"/>
              <w:left w:val="single" w:color="auto" w:sz="4" w:space="0"/>
              <w:bottom w:val="single" w:color="auto" w:sz="4" w:space="0"/>
              <w:right w:val="single" w:color="auto" w:sz="4" w:space="0"/>
            </w:tcBorders>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工作质量达标率</w:t>
            </w:r>
          </w:p>
        </w:tc>
        <w:tc>
          <w:tcPr>
            <w:tcW w:w="62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5</w:t>
            </w:r>
          </w:p>
        </w:tc>
        <w:tc>
          <w:tcPr>
            <w:tcW w:w="422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kern w:val="0"/>
                <w:sz w:val="20"/>
                <w:szCs w:val="20"/>
              </w:rPr>
            </w:pPr>
            <w:r>
              <w:rPr>
                <w:rFonts w:hAnsi="宋体"/>
                <w:kern w:val="0"/>
                <w:sz w:val="20"/>
                <w:szCs w:val="20"/>
              </w:rPr>
              <w:t>根据项目验收结论，评价项目建设的工作质量的优劣。</w:t>
            </w:r>
          </w:p>
        </w:tc>
        <w:tc>
          <w:tcPr>
            <w:tcW w:w="583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kern w:val="0"/>
                <w:sz w:val="20"/>
                <w:szCs w:val="20"/>
              </w:rPr>
            </w:pPr>
            <w:r>
              <w:rPr>
                <w:kern w:val="0"/>
                <w:sz w:val="20"/>
                <w:szCs w:val="20"/>
              </w:rPr>
              <w:t>1</w:t>
            </w:r>
            <w:r>
              <w:rPr>
                <w:rFonts w:hAnsi="宋体"/>
                <w:kern w:val="0"/>
                <w:sz w:val="20"/>
                <w:szCs w:val="20"/>
              </w:rPr>
              <w:t>、项目验收质量优良得</w:t>
            </w:r>
            <w:r>
              <w:rPr>
                <w:kern w:val="0"/>
                <w:sz w:val="20"/>
                <w:szCs w:val="20"/>
              </w:rPr>
              <w:t>4-5</w:t>
            </w:r>
            <w:r>
              <w:rPr>
                <w:rFonts w:hAnsi="宋体"/>
                <w:kern w:val="0"/>
                <w:sz w:val="20"/>
                <w:szCs w:val="20"/>
              </w:rPr>
              <w:t>分；</w:t>
            </w:r>
            <w:r>
              <w:rPr>
                <w:kern w:val="0"/>
                <w:sz w:val="20"/>
                <w:szCs w:val="20"/>
              </w:rPr>
              <w:t>2</w:t>
            </w:r>
            <w:r>
              <w:rPr>
                <w:rFonts w:hAnsi="宋体"/>
                <w:kern w:val="0"/>
                <w:sz w:val="20"/>
                <w:szCs w:val="20"/>
              </w:rPr>
              <w:t>、项目验收质量合格得</w:t>
            </w:r>
            <w:r>
              <w:rPr>
                <w:kern w:val="0"/>
                <w:sz w:val="20"/>
                <w:szCs w:val="20"/>
              </w:rPr>
              <w:t>3-4</w:t>
            </w:r>
            <w:r>
              <w:rPr>
                <w:rFonts w:hAnsi="宋体"/>
                <w:kern w:val="0"/>
                <w:sz w:val="20"/>
                <w:szCs w:val="20"/>
              </w:rPr>
              <w:t>分；</w:t>
            </w:r>
            <w:r>
              <w:rPr>
                <w:kern w:val="0"/>
                <w:sz w:val="20"/>
                <w:szCs w:val="20"/>
              </w:rPr>
              <w:t>3</w:t>
            </w:r>
            <w:r>
              <w:rPr>
                <w:rFonts w:hAnsi="宋体"/>
                <w:kern w:val="0"/>
                <w:sz w:val="20"/>
                <w:szCs w:val="20"/>
              </w:rPr>
              <w:t>、项目验收质量不合格得</w:t>
            </w:r>
            <w:r>
              <w:rPr>
                <w:kern w:val="0"/>
                <w:sz w:val="20"/>
                <w:szCs w:val="20"/>
              </w:rPr>
              <w:t>0</w:t>
            </w:r>
            <w:r>
              <w:rPr>
                <w:rFonts w:hAnsi="宋体"/>
                <w:kern w:val="0"/>
                <w:sz w:val="20"/>
                <w:szCs w:val="20"/>
              </w:rPr>
              <w:t>分。</w:t>
            </w:r>
          </w:p>
        </w:tc>
        <w:tc>
          <w:tcPr>
            <w:tcW w:w="108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lang w:val="en-US" w:eastAsia="zh-CN"/>
              </w:rPr>
              <w:t>5</w:t>
            </w:r>
            <w:r>
              <w:rPr>
                <w:rFonts w:hAnsi="宋体"/>
                <w:kern w:val="0"/>
                <w:sz w:val="24"/>
              </w:rPr>
              <w:t>　</w:t>
            </w:r>
          </w:p>
        </w:tc>
      </w:tr>
      <w:tr>
        <w:tblPrEx>
          <w:tblCellMar>
            <w:top w:w="0" w:type="dxa"/>
            <w:left w:w="108" w:type="dxa"/>
            <w:bottom w:w="0" w:type="dxa"/>
            <w:right w:w="108" w:type="dxa"/>
          </w:tblCellMar>
        </w:tblPrEx>
        <w:trPr>
          <w:trHeight w:val="585" w:hRule="atLeast"/>
        </w:trPr>
        <w:tc>
          <w:tcPr>
            <w:tcW w:w="1225" w:type="dxa"/>
            <w:vMerge w:val="continue"/>
            <w:tcBorders>
              <w:top w:val="nil"/>
              <w:left w:val="single" w:color="auto" w:sz="4" w:space="0"/>
              <w:bottom w:val="single" w:color="000000" w:sz="4" w:space="0"/>
              <w:right w:val="single" w:color="auto" w:sz="4" w:space="0"/>
            </w:tcBorders>
            <w:vAlign w:val="center"/>
          </w:tcPr>
          <w:p>
            <w:pPr>
              <w:widowControl/>
              <w:jc w:val="left"/>
              <w:rPr>
                <w:kern w:val="0"/>
                <w:sz w:val="20"/>
                <w:szCs w:val="20"/>
              </w:rPr>
            </w:pPr>
          </w:p>
        </w:tc>
        <w:tc>
          <w:tcPr>
            <w:tcW w:w="1160" w:type="dxa"/>
            <w:vMerge w:val="continue"/>
            <w:tcBorders>
              <w:top w:val="nil"/>
              <w:left w:val="single" w:color="auto" w:sz="4" w:space="0"/>
              <w:bottom w:val="single" w:color="auto" w:sz="4" w:space="0"/>
              <w:right w:val="single" w:color="auto" w:sz="4" w:space="0"/>
            </w:tcBorders>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成本</w:t>
            </w:r>
            <w:r>
              <w:rPr>
                <w:kern w:val="0"/>
                <w:sz w:val="20"/>
                <w:szCs w:val="20"/>
              </w:rPr>
              <w:t xml:space="preserve">    </w:t>
            </w:r>
            <w:r>
              <w:rPr>
                <w:rFonts w:hAnsi="宋体"/>
                <w:kern w:val="0"/>
                <w:sz w:val="20"/>
                <w:szCs w:val="20"/>
              </w:rPr>
              <w:t>节约率</w:t>
            </w:r>
          </w:p>
        </w:tc>
        <w:tc>
          <w:tcPr>
            <w:tcW w:w="62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5</w:t>
            </w:r>
          </w:p>
        </w:tc>
        <w:tc>
          <w:tcPr>
            <w:tcW w:w="422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kern w:val="0"/>
                <w:sz w:val="20"/>
                <w:szCs w:val="20"/>
              </w:rPr>
            </w:pPr>
            <w:r>
              <w:rPr>
                <w:kern w:val="0"/>
                <w:sz w:val="20"/>
                <w:szCs w:val="20"/>
              </w:rPr>
              <w:t>1</w:t>
            </w:r>
            <w:r>
              <w:rPr>
                <w:rFonts w:hAnsi="宋体"/>
                <w:kern w:val="0"/>
                <w:sz w:val="20"/>
                <w:szCs w:val="20"/>
              </w:rPr>
              <w:t>、评价项目是否出现超支现象；</w:t>
            </w:r>
            <w:r>
              <w:rPr>
                <w:kern w:val="0"/>
                <w:sz w:val="20"/>
                <w:szCs w:val="20"/>
              </w:rPr>
              <w:t>2</w:t>
            </w:r>
            <w:r>
              <w:rPr>
                <w:rFonts w:hAnsi="宋体"/>
                <w:kern w:val="0"/>
                <w:sz w:val="20"/>
                <w:szCs w:val="20"/>
              </w:rPr>
              <w:t>、有无工作量报废引起的成本支出。</w:t>
            </w:r>
          </w:p>
        </w:tc>
        <w:tc>
          <w:tcPr>
            <w:tcW w:w="583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kern w:val="0"/>
                <w:sz w:val="20"/>
                <w:szCs w:val="20"/>
              </w:rPr>
            </w:pPr>
            <w:r>
              <w:rPr>
                <w:kern w:val="0"/>
                <w:sz w:val="20"/>
                <w:szCs w:val="20"/>
              </w:rPr>
              <w:t>1</w:t>
            </w:r>
            <w:r>
              <w:rPr>
                <w:rFonts w:hAnsi="宋体"/>
                <w:kern w:val="0"/>
                <w:sz w:val="20"/>
                <w:szCs w:val="20"/>
              </w:rPr>
              <w:t>、出现超支现象扣</w:t>
            </w:r>
            <w:r>
              <w:rPr>
                <w:kern w:val="0"/>
                <w:sz w:val="20"/>
                <w:szCs w:val="20"/>
              </w:rPr>
              <w:t>3</w:t>
            </w:r>
            <w:r>
              <w:rPr>
                <w:rFonts w:hAnsi="宋体"/>
                <w:kern w:val="0"/>
                <w:sz w:val="20"/>
                <w:szCs w:val="20"/>
              </w:rPr>
              <w:t>分，否则不扣分；</w:t>
            </w:r>
            <w:r>
              <w:rPr>
                <w:kern w:val="0"/>
                <w:sz w:val="20"/>
                <w:szCs w:val="20"/>
              </w:rPr>
              <w:t>2</w:t>
            </w:r>
            <w:r>
              <w:rPr>
                <w:rFonts w:hAnsi="宋体"/>
                <w:kern w:val="0"/>
                <w:sz w:val="20"/>
                <w:szCs w:val="20"/>
              </w:rPr>
              <w:t>、有所列情况扣</w:t>
            </w:r>
            <w:r>
              <w:rPr>
                <w:kern w:val="0"/>
                <w:sz w:val="20"/>
                <w:szCs w:val="20"/>
              </w:rPr>
              <w:t>2</w:t>
            </w:r>
            <w:r>
              <w:rPr>
                <w:rFonts w:hAnsi="宋体"/>
                <w:kern w:val="0"/>
                <w:sz w:val="20"/>
                <w:szCs w:val="20"/>
              </w:rPr>
              <w:t>分，否则不扣分。</w:t>
            </w:r>
          </w:p>
        </w:tc>
        <w:tc>
          <w:tcPr>
            <w:tcW w:w="108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lang w:val="en-US" w:eastAsia="zh-CN"/>
              </w:rPr>
              <w:t>5</w:t>
            </w:r>
            <w:r>
              <w:rPr>
                <w:rFonts w:hAnsi="宋体"/>
                <w:kern w:val="0"/>
                <w:sz w:val="24"/>
              </w:rPr>
              <w:t>　</w:t>
            </w:r>
          </w:p>
        </w:tc>
      </w:tr>
      <w:tr>
        <w:tblPrEx>
          <w:tblCellMar>
            <w:top w:w="0" w:type="dxa"/>
            <w:left w:w="108" w:type="dxa"/>
            <w:bottom w:w="0" w:type="dxa"/>
            <w:right w:w="108" w:type="dxa"/>
          </w:tblCellMar>
        </w:tblPrEx>
        <w:trPr>
          <w:trHeight w:val="645" w:hRule="atLeast"/>
        </w:trPr>
        <w:tc>
          <w:tcPr>
            <w:tcW w:w="1225" w:type="dxa"/>
            <w:vMerge w:val="continue"/>
            <w:tcBorders>
              <w:top w:val="nil"/>
              <w:left w:val="single" w:color="auto" w:sz="4" w:space="0"/>
              <w:bottom w:val="single" w:color="000000" w:sz="4" w:space="0"/>
              <w:right w:val="single" w:color="auto" w:sz="4" w:space="0"/>
            </w:tcBorders>
            <w:vAlign w:val="center"/>
          </w:tcPr>
          <w:p>
            <w:pPr>
              <w:widowControl/>
              <w:jc w:val="left"/>
              <w:rPr>
                <w:kern w:val="0"/>
                <w:sz w:val="20"/>
                <w:szCs w:val="20"/>
              </w:rPr>
            </w:pPr>
          </w:p>
        </w:tc>
        <w:tc>
          <w:tcPr>
            <w:tcW w:w="1160" w:type="dxa"/>
            <w:vMerge w:val="restart"/>
            <w:tcBorders>
              <w:top w:val="nil"/>
              <w:left w:val="single" w:color="auto" w:sz="4" w:space="0"/>
              <w:bottom w:val="single" w:color="000000" w:sz="4" w:space="0"/>
              <w:right w:val="single" w:color="auto" w:sz="4" w:space="0"/>
            </w:tcBorders>
            <w:vAlign w:val="center"/>
          </w:tcPr>
          <w:p>
            <w:pPr>
              <w:widowControl/>
              <w:jc w:val="center"/>
              <w:rPr>
                <w:kern w:val="0"/>
                <w:sz w:val="20"/>
                <w:szCs w:val="20"/>
              </w:rPr>
            </w:pPr>
            <w:r>
              <w:rPr>
                <w:rFonts w:hAnsi="宋体"/>
                <w:kern w:val="0"/>
                <w:sz w:val="20"/>
                <w:szCs w:val="20"/>
              </w:rPr>
              <w:t>项目效益（</w:t>
            </w:r>
            <w:r>
              <w:rPr>
                <w:kern w:val="0"/>
                <w:sz w:val="20"/>
                <w:szCs w:val="20"/>
              </w:rPr>
              <w:t>25</w:t>
            </w:r>
            <w:r>
              <w:rPr>
                <w:rFonts w:hAnsi="宋体"/>
                <w:kern w:val="0"/>
                <w:sz w:val="20"/>
                <w:szCs w:val="20"/>
              </w:rPr>
              <w:t>分）</w:t>
            </w:r>
          </w:p>
        </w:tc>
        <w:tc>
          <w:tcPr>
            <w:tcW w:w="1035" w:type="dxa"/>
            <w:gridSpan w:val="2"/>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社会效益</w:t>
            </w:r>
          </w:p>
        </w:tc>
        <w:tc>
          <w:tcPr>
            <w:tcW w:w="62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15</w:t>
            </w:r>
          </w:p>
        </w:tc>
        <w:tc>
          <w:tcPr>
            <w:tcW w:w="422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kern w:val="0"/>
                <w:sz w:val="20"/>
                <w:szCs w:val="20"/>
              </w:rPr>
            </w:pPr>
            <w:r>
              <w:rPr>
                <w:rFonts w:hAnsi="宋体"/>
                <w:kern w:val="0"/>
                <w:sz w:val="20"/>
                <w:szCs w:val="20"/>
              </w:rPr>
              <w:t>项目是否有助于改善城市的人居环境，改变城市形象，提升城市品位。</w:t>
            </w:r>
          </w:p>
        </w:tc>
        <w:tc>
          <w:tcPr>
            <w:tcW w:w="583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kern w:val="0"/>
                <w:sz w:val="20"/>
                <w:szCs w:val="20"/>
              </w:rPr>
            </w:pPr>
            <w:r>
              <w:rPr>
                <w:rFonts w:hAnsi="宋体"/>
                <w:kern w:val="0"/>
                <w:sz w:val="20"/>
                <w:szCs w:val="20"/>
              </w:rPr>
              <w:t>未来能有效有助于改善城市的人居环境，改变城市形象，提升城市品位得</w:t>
            </w:r>
            <w:r>
              <w:rPr>
                <w:kern w:val="0"/>
                <w:sz w:val="20"/>
                <w:szCs w:val="20"/>
              </w:rPr>
              <w:t>12-15</w:t>
            </w:r>
            <w:r>
              <w:rPr>
                <w:rFonts w:hAnsi="宋体"/>
                <w:kern w:val="0"/>
                <w:sz w:val="20"/>
                <w:szCs w:val="20"/>
              </w:rPr>
              <w:t>分，其它情形扣</w:t>
            </w:r>
            <w:r>
              <w:rPr>
                <w:kern w:val="0"/>
                <w:sz w:val="20"/>
                <w:szCs w:val="20"/>
              </w:rPr>
              <w:t>1-15</w:t>
            </w:r>
            <w:r>
              <w:rPr>
                <w:rFonts w:hAnsi="宋体"/>
                <w:kern w:val="0"/>
                <w:sz w:val="20"/>
                <w:szCs w:val="20"/>
              </w:rPr>
              <w:t>分。</w:t>
            </w:r>
          </w:p>
        </w:tc>
        <w:tc>
          <w:tcPr>
            <w:tcW w:w="108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lang w:val="en-US" w:eastAsia="zh-CN"/>
              </w:rPr>
              <w:t>15</w:t>
            </w:r>
            <w:r>
              <w:rPr>
                <w:rFonts w:hAnsi="宋体"/>
                <w:kern w:val="0"/>
                <w:sz w:val="24"/>
              </w:rPr>
              <w:t>　</w:t>
            </w:r>
          </w:p>
        </w:tc>
      </w:tr>
      <w:tr>
        <w:tblPrEx>
          <w:tblCellMar>
            <w:top w:w="0" w:type="dxa"/>
            <w:left w:w="108" w:type="dxa"/>
            <w:bottom w:w="0" w:type="dxa"/>
            <w:right w:w="108" w:type="dxa"/>
          </w:tblCellMar>
        </w:tblPrEx>
        <w:trPr>
          <w:trHeight w:val="675" w:hRule="atLeast"/>
        </w:trPr>
        <w:tc>
          <w:tcPr>
            <w:tcW w:w="1225" w:type="dxa"/>
            <w:vMerge w:val="continue"/>
            <w:tcBorders>
              <w:top w:val="nil"/>
              <w:left w:val="single" w:color="auto" w:sz="4" w:space="0"/>
              <w:bottom w:val="single" w:color="000000" w:sz="4" w:space="0"/>
              <w:right w:val="single" w:color="auto" w:sz="4" w:space="0"/>
            </w:tcBorders>
            <w:vAlign w:val="center"/>
          </w:tcPr>
          <w:p>
            <w:pPr>
              <w:widowControl/>
              <w:jc w:val="left"/>
              <w:rPr>
                <w:kern w:val="0"/>
                <w:sz w:val="20"/>
                <w:szCs w:val="20"/>
              </w:rPr>
            </w:pPr>
          </w:p>
        </w:tc>
        <w:tc>
          <w:tcPr>
            <w:tcW w:w="1160" w:type="dxa"/>
            <w:vMerge w:val="continue"/>
            <w:tcBorders>
              <w:top w:val="nil"/>
              <w:left w:val="single" w:color="auto" w:sz="4" w:space="0"/>
              <w:bottom w:val="single" w:color="000000" w:sz="4" w:space="0"/>
              <w:right w:val="single" w:color="auto" w:sz="4" w:space="0"/>
            </w:tcBorders>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可持续</w:t>
            </w:r>
            <w:r>
              <w:rPr>
                <w:kern w:val="0"/>
                <w:sz w:val="20"/>
                <w:szCs w:val="20"/>
              </w:rPr>
              <w:t xml:space="preserve">  </w:t>
            </w:r>
            <w:r>
              <w:rPr>
                <w:rFonts w:hAnsi="宋体"/>
                <w:kern w:val="0"/>
                <w:sz w:val="20"/>
                <w:szCs w:val="20"/>
              </w:rPr>
              <w:t>影响</w:t>
            </w:r>
          </w:p>
        </w:tc>
        <w:tc>
          <w:tcPr>
            <w:tcW w:w="62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10</w:t>
            </w:r>
          </w:p>
        </w:tc>
        <w:tc>
          <w:tcPr>
            <w:tcW w:w="422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kern w:val="0"/>
                <w:sz w:val="20"/>
                <w:szCs w:val="20"/>
              </w:rPr>
            </w:pPr>
            <w:r>
              <w:rPr>
                <w:rFonts w:hAnsi="宋体"/>
                <w:kern w:val="0"/>
                <w:sz w:val="20"/>
                <w:szCs w:val="20"/>
              </w:rPr>
              <w:t>项目是否有助于改善城市的人居环境，改变城市形象，提升城市品位。</w:t>
            </w:r>
          </w:p>
        </w:tc>
        <w:tc>
          <w:tcPr>
            <w:tcW w:w="583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kern w:val="0"/>
                <w:sz w:val="20"/>
                <w:szCs w:val="20"/>
              </w:rPr>
            </w:pPr>
            <w:r>
              <w:rPr>
                <w:rFonts w:hAnsi="宋体"/>
                <w:kern w:val="0"/>
                <w:sz w:val="20"/>
                <w:szCs w:val="20"/>
              </w:rPr>
              <w:t>项目实施后，有可持续潜力，代表未来行业的发展方向得</w:t>
            </w:r>
            <w:r>
              <w:rPr>
                <w:kern w:val="0"/>
                <w:sz w:val="20"/>
                <w:szCs w:val="20"/>
              </w:rPr>
              <w:t>10</w:t>
            </w:r>
            <w:r>
              <w:rPr>
                <w:rFonts w:hAnsi="宋体"/>
                <w:kern w:val="0"/>
                <w:sz w:val="20"/>
                <w:szCs w:val="20"/>
              </w:rPr>
              <w:t>分，其它情况扣</w:t>
            </w:r>
            <w:r>
              <w:rPr>
                <w:kern w:val="0"/>
                <w:sz w:val="20"/>
                <w:szCs w:val="20"/>
              </w:rPr>
              <w:t>1-10</w:t>
            </w:r>
            <w:r>
              <w:rPr>
                <w:rFonts w:hAnsi="宋体"/>
                <w:kern w:val="0"/>
                <w:sz w:val="20"/>
                <w:szCs w:val="20"/>
              </w:rPr>
              <w:t>分。</w:t>
            </w:r>
          </w:p>
        </w:tc>
        <w:tc>
          <w:tcPr>
            <w:tcW w:w="108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lang w:val="en-US" w:eastAsia="zh-CN"/>
              </w:rPr>
              <w:t>10</w:t>
            </w:r>
            <w:r>
              <w:rPr>
                <w:rFonts w:hAnsi="宋体"/>
                <w:kern w:val="0"/>
                <w:sz w:val="24"/>
              </w:rPr>
              <w:t>　</w:t>
            </w:r>
          </w:p>
        </w:tc>
      </w:tr>
      <w:tr>
        <w:tblPrEx>
          <w:tblCellMar>
            <w:top w:w="0" w:type="dxa"/>
            <w:left w:w="108" w:type="dxa"/>
            <w:bottom w:w="0" w:type="dxa"/>
            <w:right w:w="108" w:type="dxa"/>
          </w:tblCellMar>
        </w:tblPrEx>
        <w:trPr>
          <w:trHeight w:val="550" w:hRule="atLeast"/>
        </w:trPr>
        <w:tc>
          <w:tcPr>
            <w:tcW w:w="3420"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合计</w:t>
            </w:r>
          </w:p>
        </w:tc>
        <w:tc>
          <w:tcPr>
            <w:tcW w:w="62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100</w:t>
            </w:r>
          </w:p>
        </w:tc>
        <w:tc>
          <w:tcPr>
            <w:tcW w:w="4224" w:type="dxa"/>
            <w:tcBorders>
              <w:top w:val="nil"/>
              <w:left w:val="nil"/>
              <w:bottom w:val="single" w:color="auto" w:sz="4" w:space="0"/>
              <w:right w:val="single" w:color="auto" w:sz="4" w:space="0"/>
            </w:tcBorders>
            <w:vAlign w:val="center"/>
          </w:tcPr>
          <w:p>
            <w:pPr>
              <w:widowControl/>
              <w:jc w:val="left"/>
              <w:rPr>
                <w:kern w:val="0"/>
                <w:sz w:val="20"/>
                <w:szCs w:val="20"/>
              </w:rPr>
            </w:pPr>
            <w:r>
              <w:rPr>
                <w:rFonts w:hAnsi="宋体"/>
                <w:kern w:val="0"/>
                <w:sz w:val="20"/>
                <w:szCs w:val="20"/>
              </w:rPr>
              <w:t>　</w:t>
            </w:r>
          </w:p>
        </w:tc>
        <w:tc>
          <w:tcPr>
            <w:tcW w:w="5836" w:type="dxa"/>
            <w:tcBorders>
              <w:top w:val="nil"/>
              <w:left w:val="nil"/>
              <w:bottom w:val="single" w:color="auto" w:sz="4" w:space="0"/>
              <w:right w:val="single" w:color="auto" w:sz="4" w:space="0"/>
            </w:tcBorders>
            <w:vAlign w:val="center"/>
          </w:tcPr>
          <w:p>
            <w:pPr>
              <w:widowControl/>
              <w:jc w:val="left"/>
              <w:rPr>
                <w:rFonts w:eastAsia="仿宋_GB2312"/>
                <w:kern w:val="0"/>
                <w:szCs w:val="21"/>
              </w:rPr>
            </w:pPr>
            <w:r>
              <w:rPr>
                <w:rFonts w:eastAsia="仿宋_GB2312"/>
                <w:kern w:val="0"/>
                <w:szCs w:val="21"/>
              </w:rPr>
              <w:t>　</w:t>
            </w:r>
          </w:p>
        </w:tc>
        <w:tc>
          <w:tcPr>
            <w:tcW w:w="108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lang w:val="en-US" w:eastAsia="zh-CN"/>
              </w:rPr>
              <w:t>98</w:t>
            </w:r>
            <w:r>
              <w:rPr>
                <w:rFonts w:hAnsi="宋体"/>
                <w:kern w:val="0"/>
                <w:sz w:val="24"/>
              </w:rPr>
              <w:t>　</w:t>
            </w:r>
          </w:p>
        </w:tc>
      </w:tr>
    </w:tbl>
    <w:p/>
    <w:sectPr>
      <w:pgSz w:w="16838" w:h="11906" w:orient="landscape"/>
      <w:pgMar w:top="907" w:right="1440" w:bottom="907" w:left="1440" w:header="851" w:footer="992" w:gutter="0"/>
      <w:pgNumType w:fmt="numberInDash"/>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19527E"/>
    <w:multiLevelType w:val="singleLevel"/>
    <w:tmpl w:val="0B19527E"/>
    <w:lvl w:ilvl="0" w:tentative="0">
      <w:start w:val="5"/>
      <w:numFmt w:val="chineseCounting"/>
      <w:suff w:val="nothing"/>
      <w:lvlText w:val="%1、"/>
      <w:lvlJc w:val="left"/>
      <w:rPr>
        <w:rFonts w:hint="eastAsia"/>
      </w:rPr>
    </w:lvl>
  </w:abstractNum>
  <w:abstractNum w:abstractNumId="1">
    <w:nsid w:val="0BFE9CC1"/>
    <w:multiLevelType w:val="singleLevel"/>
    <w:tmpl w:val="0BFE9CC1"/>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EC1ADB"/>
    <w:rsid w:val="07F5423C"/>
    <w:rsid w:val="1195085B"/>
    <w:rsid w:val="11F57339"/>
    <w:rsid w:val="15797431"/>
    <w:rsid w:val="16761DBE"/>
    <w:rsid w:val="192A75F9"/>
    <w:rsid w:val="1B3D7A2E"/>
    <w:rsid w:val="1EF15BFB"/>
    <w:rsid w:val="20343AD4"/>
    <w:rsid w:val="220477DD"/>
    <w:rsid w:val="2AD47072"/>
    <w:rsid w:val="30BC165F"/>
    <w:rsid w:val="38B633EE"/>
    <w:rsid w:val="3A522CFA"/>
    <w:rsid w:val="3D9D1896"/>
    <w:rsid w:val="3FFD6236"/>
    <w:rsid w:val="44534B5B"/>
    <w:rsid w:val="46A318E0"/>
    <w:rsid w:val="47471873"/>
    <w:rsid w:val="4A200908"/>
    <w:rsid w:val="4D1E4199"/>
    <w:rsid w:val="50435A05"/>
    <w:rsid w:val="516D2A9F"/>
    <w:rsid w:val="520C3455"/>
    <w:rsid w:val="53886E4B"/>
    <w:rsid w:val="539566A4"/>
    <w:rsid w:val="59E87E0E"/>
    <w:rsid w:val="5BFB5B8B"/>
    <w:rsid w:val="5D603758"/>
    <w:rsid w:val="5E1C68D4"/>
    <w:rsid w:val="600047F3"/>
    <w:rsid w:val="60FB793B"/>
    <w:rsid w:val="617615F4"/>
    <w:rsid w:val="64A07080"/>
    <w:rsid w:val="688F41DA"/>
    <w:rsid w:val="6A3F07E6"/>
    <w:rsid w:val="6BEC1ADB"/>
    <w:rsid w:val="77B9667C"/>
    <w:rsid w:val="7AB26870"/>
    <w:rsid w:val="7D0959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link w:val="8"/>
    <w:semiHidden/>
    <w:qFormat/>
    <w:uiPriority w:val="0"/>
    <w:rPr>
      <w:rFonts w:ascii="Verdana" w:hAnsi="Verdana" w:eastAsia="仿宋_GB2312"/>
      <w:kern w:val="0"/>
      <w:sz w:val="28"/>
      <w:szCs w:val="20"/>
      <w:lang w:eastAsia="en-US"/>
    </w:rPr>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rFonts w:ascii="Times New Roman" w:hAnsi="Times New Roman" w:eastAsia="宋体" w:cs="Times New Roman"/>
      <w:szCs w:val="24"/>
    </w:rPr>
  </w:style>
  <w:style w:type="paragraph" w:styleId="3">
    <w:name w:val="Body Text Indent"/>
    <w:basedOn w:val="1"/>
    <w:unhideWhenUsed/>
    <w:qFormat/>
    <w:uiPriority w:val="99"/>
    <w:pPr>
      <w:spacing w:after="120"/>
      <w:ind w:left="420" w:leftChars="20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7"/>
      </w:tabs>
      <w:snapToGrid w:val="0"/>
      <w:jc w:val="center"/>
    </w:pPr>
    <w:rPr>
      <w:sz w:val="18"/>
    </w:rPr>
  </w:style>
  <w:style w:type="paragraph" w:customStyle="1" w:styleId="8">
    <w:name w:val="_Style 3"/>
    <w:basedOn w:val="1"/>
    <w:link w:val="7"/>
    <w:qFormat/>
    <w:uiPriority w:val="0"/>
    <w:pPr>
      <w:widowControl/>
      <w:jc w:val="left"/>
    </w:pPr>
    <w:rPr>
      <w:rFonts w:ascii="Verdana" w:hAnsi="Verdana" w:eastAsia="仿宋_GB2312"/>
      <w:kern w:val="0"/>
      <w:sz w:val="28"/>
      <w:szCs w:val="20"/>
      <w:lang w:eastAsia="en-US"/>
    </w:rPr>
  </w:style>
  <w:style w:type="character" w:styleId="9">
    <w:name w:val="page number"/>
    <w:basedOn w:val="7"/>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2019-07-25T08:36:00Z</dcterms:created>
  <dc:creator>sin1423710463</dc:creator>
  <cp:lastModifiedBy>Administrator</cp:lastModifiedBy>
  <cp:lastPrinted>2020-10-23T08:34:00Z</cp:lastPrinted>
  <dcterms:modified xsi:type="dcterms:W3CDTF">2021-10-01T04:24:45Z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446D970D7C26455E94F99FAC3DF888C8</vt:lpwstr>
  </property>
</Properties>
</file>