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附件8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kern w:val="0"/>
          <w:sz w:val="36"/>
          <w:szCs w:val="36"/>
        </w:rPr>
        <w:t>项目支出绩效自评表</w:t>
      </w:r>
    </w:p>
    <w:bookmarkEnd w:id="0"/>
    <w:p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</w:rPr>
        <w:t>2020</w:t>
      </w:r>
      <w:r>
        <w:rPr>
          <w:rFonts w:eastAsia="仿宋_GB2312"/>
          <w:kern w:val="0"/>
          <w:sz w:val="32"/>
          <w:szCs w:val="32"/>
        </w:rPr>
        <w:t>年度）</w:t>
      </w:r>
    </w:p>
    <w:tbl>
      <w:tblPr>
        <w:tblStyle w:val="5"/>
        <w:tblW w:w="10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34"/>
        <w:gridCol w:w="1125"/>
        <w:gridCol w:w="1155"/>
        <w:gridCol w:w="706"/>
        <w:gridCol w:w="873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出名称</w:t>
            </w:r>
          </w:p>
        </w:tc>
        <w:tc>
          <w:tcPr>
            <w:tcW w:w="9475" w:type="dxa"/>
            <w:gridSpan w:val="8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株洲市渌口区河道保洁专项工程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619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株洲市渌口区水利局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701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株洲市鸿昌保洁服务有限公司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执行数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执行率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49.895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50%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49.895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2" w:firstLineChars="3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2" w:firstLineChars="3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61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85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61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渌口区境内湘渌江河道保洁</w:t>
            </w:r>
          </w:p>
        </w:tc>
        <w:tc>
          <w:tcPr>
            <w:tcW w:w="4856" w:type="dxa"/>
            <w:gridSpan w:val="4"/>
            <w:vAlign w:val="center"/>
          </w:tcPr>
          <w:p>
            <w:pPr>
              <w:widowControl/>
              <w:ind w:firstLine="211" w:firstLineChars="1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完成渌口区境内湘渌江河道保洁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完成值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得分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河道保洁长度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75公里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75公里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工程验收合格率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截至2020年12月底保洁完成率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50%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50%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全年度预算（工作半年）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50万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2020年7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月签订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同， 分两年付清，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年度已付清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构建和谐人居环境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水面无漂浮物、无异味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达标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保护生态环境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河道干净、水面无漂浮物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达标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保护水资源和水生态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水质良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达标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受益群众满意度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群众满意度100%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群众满意度100%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4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总分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327" w:right="1406" w:bottom="132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77"/>
    <w:rsid w:val="000B551D"/>
    <w:rsid w:val="001A369B"/>
    <w:rsid w:val="001E5205"/>
    <w:rsid w:val="002118A1"/>
    <w:rsid w:val="002D05F3"/>
    <w:rsid w:val="002E2692"/>
    <w:rsid w:val="002F5DBE"/>
    <w:rsid w:val="00316E5C"/>
    <w:rsid w:val="003811EA"/>
    <w:rsid w:val="00393159"/>
    <w:rsid w:val="00397EDC"/>
    <w:rsid w:val="004C1197"/>
    <w:rsid w:val="00523185"/>
    <w:rsid w:val="005C4DED"/>
    <w:rsid w:val="00680931"/>
    <w:rsid w:val="007539DE"/>
    <w:rsid w:val="007F6D33"/>
    <w:rsid w:val="009408B7"/>
    <w:rsid w:val="00A65E4D"/>
    <w:rsid w:val="00B3029A"/>
    <w:rsid w:val="00B92078"/>
    <w:rsid w:val="00D7409A"/>
    <w:rsid w:val="00DA1AD6"/>
    <w:rsid w:val="00E50877"/>
    <w:rsid w:val="00EA2EE6"/>
    <w:rsid w:val="00EF64E5"/>
    <w:rsid w:val="00F81271"/>
    <w:rsid w:val="2B6542AA"/>
    <w:rsid w:val="2E766F86"/>
    <w:rsid w:val="34934F91"/>
    <w:rsid w:val="35820893"/>
    <w:rsid w:val="3BE371D5"/>
    <w:rsid w:val="4311320D"/>
    <w:rsid w:val="50792B20"/>
    <w:rsid w:val="56801013"/>
    <w:rsid w:val="5B74166A"/>
    <w:rsid w:val="61084AC8"/>
    <w:rsid w:val="640E7DFA"/>
    <w:rsid w:val="652D63C8"/>
    <w:rsid w:val="6D09565B"/>
    <w:rsid w:val="6F3F3672"/>
    <w:rsid w:val="703008D5"/>
    <w:rsid w:val="74586B4C"/>
    <w:rsid w:val="79142EA0"/>
    <w:rsid w:val="7C5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rFonts w:ascii="宋体" w:hAnsi="宋体" w:cs="宋体"/>
      <w:sz w:val="33"/>
      <w:szCs w:val="33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sz w:val="33"/>
      <w:szCs w:val="33"/>
    </w:rPr>
  </w:style>
  <w:style w:type="paragraph" w:styleId="10">
    <w:name w:val="List Paragraph"/>
    <w:basedOn w:val="1"/>
    <w:qFormat/>
    <w:uiPriority w:val="1"/>
    <w:pPr>
      <w:ind w:left="1079" w:hanging="309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274</Words>
  <Characters>1567</Characters>
  <Lines>13</Lines>
  <Paragraphs>3</Paragraphs>
  <TotalTime>35</TotalTime>
  <ScaleCrop>false</ScaleCrop>
  <LinksUpToDate>false</LinksUpToDate>
  <CharactersWithSpaces>1838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2021-02-03T02:49:00Z</dcterms:created>
  <dc:creator>Windows7</dc:creator>
  <cp:lastModifiedBy>婉</cp:lastModifiedBy>
  <dcterms:modified xsi:type="dcterms:W3CDTF">2021-09-13T07:15:43Z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14E6F4C07E9A48809612A63C913C39E9</vt:lpwstr>
  </property>
</Properties>
</file>