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2021年部门整体支出绩效目标表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株洲市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石峰区审计局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资金总额：164.05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按支出性质分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164.05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152.73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按照计划目标，有效完成财务类审计项目，完成区政府临时交办的各项工作，完成市局安排的交叉审计及其他相关工作。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事项1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办公室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上传下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达，完成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、局领导交办的各项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事项2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综合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审计股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计划完成各项审计任务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预算执行审计、经济责任审计、财务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收支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审计共计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计划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时间节点完成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按照管理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办法计算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仿宋_GB2312"/>
                <w:sz w:val="24"/>
              </w:rPr>
              <w:t>让财政资金发挥效益，把好工程质量关，经济使用关。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tbl>
      <w:tblPr>
        <w:tblStyle w:val="6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2021年专项资金预算绩效目标汇总表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年度绩效目标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Style w:val="7"/>
                <w:rFonts w:eastAsia="宋体"/>
                <w:lang w:bidi="ar"/>
              </w:rPr>
              <w:t xml:space="preserve">  </w:t>
            </w:r>
            <w:r>
              <w:rPr>
                <w:rStyle w:val="8"/>
                <w:rFonts w:hint="default"/>
                <w:lang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确保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高质量的完成各项审计任务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确保年初审计项目按照计划完成，让财政资金发挥效益，同时把好工程质量关，经济使用关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子项2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r>
        <w:br w:type="page"/>
      </w:r>
    </w:p>
    <w:tbl>
      <w:tblPr>
        <w:tblStyle w:val="6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工作经费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业务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性专项经费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确保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工作经费，更好的完成审计工作目标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确保年初审计项目按照计划完成，让财政资金发挥效益，同时把好工程质量关，经济使用关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预算执行审计、经济责任审计、财务收支审计共计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按照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计划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时间节点完成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仿宋_GB2312"/>
                <w:sz w:val="24"/>
              </w:rPr>
              <w:t>让财政资金发挥效益，把好工程质量关，经济使用关。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12709"/>
    <w:rsid w:val="0002530A"/>
    <w:rsid w:val="00051759"/>
    <w:rsid w:val="00073FBD"/>
    <w:rsid w:val="00092CCF"/>
    <w:rsid w:val="00155318"/>
    <w:rsid w:val="001627D3"/>
    <w:rsid w:val="00231713"/>
    <w:rsid w:val="0029547E"/>
    <w:rsid w:val="0033098A"/>
    <w:rsid w:val="003742AD"/>
    <w:rsid w:val="003753B1"/>
    <w:rsid w:val="004254AC"/>
    <w:rsid w:val="004C1009"/>
    <w:rsid w:val="00507504"/>
    <w:rsid w:val="005F36E8"/>
    <w:rsid w:val="006B7281"/>
    <w:rsid w:val="00730F2C"/>
    <w:rsid w:val="00780822"/>
    <w:rsid w:val="0082459E"/>
    <w:rsid w:val="009A4C68"/>
    <w:rsid w:val="00A04E38"/>
    <w:rsid w:val="00AD3819"/>
    <w:rsid w:val="00AE6D65"/>
    <w:rsid w:val="00C56BAA"/>
    <w:rsid w:val="00D54025"/>
    <w:rsid w:val="00DA3DD0"/>
    <w:rsid w:val="00DD2E7A"/>
    <w:rsid w:val="00DF2FE9"/>
    <w:rsid w:val="00EB5395"/>
    <w:rsid w:val="00EC22F0"/>
    <w:rsid w:val="00F04968"/>
    <w:rsid w:val="00FC32C6"/>
    <w:rsid w:val="04605D53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3FEA170C"/>
    <w:rsid w:val="42F76288"/>
    <w:rsid w:val="432452AB"/>
    <w:rsid w:val="435C5632"/>
    <w:rsid w:val="47237175"/>
    <w:rsid w:val="47F13561"/>
    <w:rsid w:val="4DD93745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217</Words>
  <Characters>1240</Characters>
  <Lines>10</Lines>
  <Paragraphs>2</Paragraphs>
  <TotalTime>118</TotalTime>
  <ScaleCrop>false</ScaleCrop>
  <LinksUpToDate>false</LinksUpToDate>
  <CharactersWithSpaces>1455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2021-03-19T03:57:00Z</cp:lastPrinted>
  <dcterms:modified xsi:type="dcterms:W3CDTF">2021-04-27T07:54:18Z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