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5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4"/>
        <w:gridCol w:w="1113"/>
        <w:gridCol w:w="146"/>
        <w:gridCol w:w="1271"/>
        <w:gridCol w:w="214"/>
        <w:gridCol w:w="1346"/>
        <w:gridCol w:w="94"/>
        <w:gridCol w:w="1470"/>
        <w:gridCol w:w="144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54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附件1</w:t>
            </w:r>
          </w:p>
        </w:tc>
        <w:tc>
          <w:tcPr>
            <w:tcW w:w="1259" w:type="dxa"/>
            <w:gridSpan w:val="2"/>
            <w:shd w:val="clear" w:color="auto" w:fill="auto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550" w:type="dxa"/>
            <w:gridSpan w:val="9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2021年部门整体支出绩效目标表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198" w:type="dxa"/>
            <w:gridSpan w:val="5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填报单位：（盖章）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部门名称</w:t>
            </w:r>
          </w:p>
        </w:tc>
        <w:tc>
          <w:tcPr>
            <w:tcW w:w="70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政协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年度预算申请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70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资金总额：468.8479万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1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按收入性质分</w:t>
            </w: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按支出性质分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7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其中：一般公共预算拨款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468.8479万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其中：基本支出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438.8479万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7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政府性基金拨款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项目支出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30.0000万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7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其他资金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部门职责概述</w:t>
            </w:r>
          </w:p>
        </w:tc>
        <w:tc>
          <w:tcPr>
            <w:tcW w:w="70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年度重点       工作计划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事项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责任单位/科室</w:t>
            </w:r>
          </w:p>
        </w:tc>
        <w:tc>
          <w:tcPr>
            <w:tcW w:w="45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工作目标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双月协商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各委办</w:t>
            </w:r>
          </w:p>
        </w:tc>
        <w:tc>
          <w:tcPr>
            <w:tcW w:w="45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为区域发展建言献策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1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民主监督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各委办</w:t>
            </w:r>
          </w:p>
        </w:tc>
        <w:tc>
          <w:tcPr>
            <w:tcW w:w="45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监督区各部门工作执行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和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专题调研和提案工作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各委办</w:t>
            </w:r>
          </w:p>
        </w:tc>
        <w:tc>
          <w:tcPr>
            <w:tcW w:w="45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为区域发展建言献策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11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41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56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56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4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产出数量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政协常委会</w:t>
            </w:r>
          </w:p>
        </w:tc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产出质量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保障区政协机关和政协委员各项工作顺利开展</w:t>
            </w:r>
          </w:p>
        </w:tc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产出时效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一年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产出成本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30万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经济效益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运用调研成果，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积极助力石峰经济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社会发展。</w:t>
            </w:r>
          </w:p>
        </w:tc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社会效益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参与区中心工作，助推石峰高质量发展</w:t>
            </w:r>
          </w:p>
        </w:tc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生态效益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可持续影响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为“一极三区”建设贡献政协力量</w:t>
            </w:r>
          </w:p>
        </w:tc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社会公众及服务对象满意度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微建议办理</w:t>
            </w:r>
          </w:p>
        </w:tc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widowControl/>
        <w:jc w:val="left"/>
        <w:textAlignment w:val="center"/>
        <w:rPr>
          <w:rFonts w:ascii="黑体" w:hAnsi="宋体" w:eastAsia="黑体" w:cs="黑体"/>
          <w:color w:val="000000"/>
          <w:kern w:val="0"/>
          <w:sz w:val="24"/>
        </w:rPr>
      </w:pPr>
    </w:p>
    <w:tbl>
      <w:tblPr>
        <w:tblStyle w:val="5"/>
        <w:tblW w:w="8475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5"/>
        <w:gridCol w:w="2055"/>
        <w:gridCol w:w="1785"/>
        <w:gridCol w:w="1905"/>
        <w:gridCol w:w="202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760" w:type="dxa"/>
            <w:gridSpan w:val="2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br w:type="page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附件2</w:t>
            </w:r>
          </w:p>
        </w:tc>
        <w:tc>
          <w:tcPr>
            <w:tcW w:w="1785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847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2021年专项资金预算绩效目标汇总表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760" w:type="dxa"/>
            <w:gridSpan w:val="2"/>
            <w:shd w:val="clear" w:color="auto" w:fill="auto"/>
            <w:vAlign w:val="bottom"/>
          </w:tcPr>
          <w:p>
            <w:pPr>
              <w:jc w:val="left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项目主管部门：（盖章）</w:t>
            </w:r>
          </w:p>
        </w:tc>
        <w:tc>
          <w:tcPr>
            <w:tcW w:w="1785" w:type="dxa"/>
            <w:shd w:val="clear" w:color="auto" w:fill="auto"/>
            <w:vAlign w:val="bottom"/>
          </w:tcPr>
          <w:p>
            <w:pPr>
              <w:jc w:val="left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>
            <w:pPr>
              <w:jc w:val="left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>
            <w:pPr>
              <w:widowControl/>
              <w:ind w:firstLine="400" w:firstLineChars="200"/>
              <w:jc w:val="left"/>
              <w:textAlignment w:val="bottom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金额单位：万元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支出方向（子项）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金额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年度绩效目标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Style w:val="6"/>
                <w:rFonts w:eastAsia="宋体"/>
              </w:rPr>
              <w:t xml:space="preserve">  </w:t>
            </w:r>
            <w:r>
              <w:rPr>
                <w:rStyle w:val="7"/>
                <w:rFonts w:hint="default"/>
              </w:rPr>
              <w:t>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业务性专项经费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30万元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为石峰区的发展建言献策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1.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利用年会平台，收集整理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政协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委员提交的提案、建议，会后转交政府相关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的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职能部门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，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在规定的时间内给予答复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2.完成政协年初安排的双月协商、专题调研、</w:t>
            </w:r>
            <w:r>
              <w:rPr>
                <w:rFonts w:ascii="Calibri" w:hAnsi="Calibri" w:eastAsia="宋体" w:cs="Calibri"/>
                <w:color w:val="000000"/>
                <w:szCs w:val="21"/>
              </w:rPr>
              <w:t>文史编辑、重点提案及部门民主评议</w:t>
            </w:r>
            <w:r>
              <w:rPr>
                <w:rFonts w:hint="eastAsia" w:ascii="Calibri" w:hAnsi="Calibri" w:eastAsia="宋体" w:cs="Calibri"/>
                <w:color w:val="000000"/>
                <w:szCs w:val="21"/>
              </w:rPr>
              <w:t>；3.</w:t>
            </w:r>
            <w:r>
              <w:rPr>
                <w:rFonts w:ascii="Calibri" w:hAnsi="Calibri" w:eastAsia="宋体" w:cs="Calibri"/>
                <w:color w:val="000000"/>
                <w:szCs w:val="21"/>
              </w:rPr>
              <w:t>完成省市政协下达的报刊杂志征订及其他工作</w:t>
            </w:r>
            <w:r>
              <w:rPr>
                <w:rFonts w:hint="eastAsia" w:ascii="Calibri" w:hAnsi="Calibri" w:eastAsia="宋体" w:cs="Calibri"/>
                <w:color w:val="000000"/>
                <w:szCs w:val="21"/>
              </w:rPr>
              <w:t>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475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r>
        <w:br w:type="page"/>
      </w:r>
    </w:p>
    <w:tbl>
      <w:tblPr>
        <w:tblStyle w:val="5"/>
        <w:tblW w:w="87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158"/>
        <w:gridCol w:w="166"/>
        <w:gridCol w:w="1110"/>
        <w:gridCol w:w="254"/>
        <w:gridCol w:w="1665"/>
        <w:gridCol w:w="207"/>
        <w:gridCol w:w="1210"/>
        <w:gridCol w:w="125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附件3</w:t>
            </w:r>
          </w:p>
        </w:tc>
        <w:tc>
          <w:tcPr>
            <w:tcW w:w="1324" w:type="dxa"/>
            <w:gridSpan w:val="2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9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sz w:val="36"/>
                <w:szCs w:val="36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</w:rPr>
              <w:t>2021年专项资金支出方向绩效目标表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04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项目主管部门：（盖章）</w:t>
            </w:r>
          </w:p>
        </w:tc>
        <w:tc>
          <w:tcPr>
            <w:tcW w:w="26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金额单位：万元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支出方向      （子项）</w:t>
            </w:r>
          </w:p>
        </w:tc>
        <w:tc>
          <w:tcPr>
            <w:tcW w:w="26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业务性专项经费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所属专项</w:t>
            </w: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业务性专项经费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项目金额</w:t>
            </w:r>
          </w:p>
        </w:tc>
        <w:tc>
          <w:tcPr>
            <w:tcW w:w="26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30万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项目实施期</w:t>
            </w: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全年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70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为石峰区的发展建言献策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5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年度绩效目标</w:t>
            </w:r>
          </w:p>
        </w:tc>
        <w:tc>
          <w:tcPr>
            <w:tcW w:w="70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1.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利用年会平台，收集整理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政协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委员提交的提案、建议，会后转交政府相关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的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职能部门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，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在规定的时间内给予答复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；</w:t>
            </w:r>
          </w:p>
          <w:p>
            <w:pPr>
              <w:jc w:val="left"/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2.完成政协年初安排的双月协商、专题调研、</w:t>
            </w:r>
            <w:r>
              <w:rPr>
                <w:rFonts w:ascii="Calibri" w:hAnsi="Calibri" w:eastAsia="宋体" w:cs="Calibri"/>
                <w:color w:val="000000"/>
                <w:szCs w:val="21"/>
              </w:rPr>
              <w:t>文史编辑、重点提案及部门民主评议</w:t>
            </w:r>
            <w:r>
              <w:rPr>
                <w:rFonts w:hint="eastAsia" w:ascii="Calibri" w:hAnsi="Calibri" w:eastAsia="宋体" w:cs="Calibri"/>
                <w:color w:val="000000"/>
                <w:szCs w:val="21"/>
              </w:rPr>
              <w:t>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szCs w:val="21"/>
              </w:rPr>
              <w:t>3.</w:t>
            </w:r>
            <w:r>
              <w:rPr>
                <w:rFonts w:ascii="Calibri" w:hAnsi="Calibri" w:eastAsia="宋体" w:cs="Calibri"/>
                <w:color w:val="000000"/>
                <w:szCs w:val="21"/>
              </w:rPr>
              <w:t>完成省市政协下达的报刊杂志征订及其他工作</w:t>
            </w:r>
            <w:r>
              <w:rPr>
                <w:rFonts w:hint="eastAsia" w:ascii="Calibri" w:hAnsi="Calibri" w:eastAsia="宋体" w:cs="Calibri"/>
                <w:color w:val="000000"/>
                <w:szCs w:val="21"/>
              </w:rPr>
              <w:t>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2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产出数量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双月协商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专题调研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Cs w:val="21"/>
              </w:rPr>
              <w:t>文史编辑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hint="eastAsia" w:ascii="Calibri" w:hAnsi="Calibri" w:eastAsia="宋体" w:cs="Calibri"/>
                <w:color w:val="000000"/>
                <w:szCs w:val="21"/>
              </w:rPr>
              <w:t>提案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≤50个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hint="eastAsia" w:ascii="Calibri" w:hAnsi="Calibri" w:eastAsia="宋体" w:cs="Calibri"/>
                <w:color w:val="000000"/>
                <w:szCs w:val="21"/>
              </w:rPr>
              <w:t>部门民主监督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产出质量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保障区政协机关和政协委员各项工作顺利开展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产出时效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产出成本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30万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经济效益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运用调研成果，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积极助力石峰经济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社会发展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社会效益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参与区中心工作，助推石峰高质量发展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生态效益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可持续影响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凝心聚力，推动委员履职，为“一极三区”建设贡献政协力量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社会公众及服务对象满意度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微建议办理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黑体" w:hAnsi="宋体" w:eastAsia="黑体" w:cs="黑体"/>
          <w:color w:val="000000"/>
          <w:kern w:val="0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C012709"/>
    <w:rsid w:val="001703F2"/>
    <w:rsid w:val="00187CF0"/>
    <w:rsid w:val="001F0A9C"/>
    <w:rsid w:val="00210CE3"/>
    <w:rsid w:val="002774F3"/>
    <w:rsid w:val="002B1949"/>
    <w:rsid w:val="00400B3C"/>
    <w:rsid w:val="00492548"/>
    <w:rsid w:val="004D0A7D"/>
    <w:rsid w:val="005502BE"/>
    <w:rsid w:val="0082459E"/>
    <w:rsid w:val="008617C1"/>
    <w:rsid w:val="00883FBA"/>
    <w:rsid w:val="008863CC"/>
    <w:rsid w:val="00AF5383"/>
    <w:rsid w:val="00B408BE"/>
    <w:rsid w:val="00B736A4"/>
    <w:rsid w:val="00B87DD2"/>
    <w:rsid w:val="00D70196"/>
    <w:rsid w:val="00DD15BC"/>
    <w:rsid w:val="00ED19C9"/>
    <w:rsid w:val="0A011F5A"/>
    <w:rsid w:val="0A6F29BA"/>
    <w:rsid w:val="0B607388"/>
    <w:rsid w:val="11560570"/>
    <w:rsid w:val="124B479E"/>
    <w:rsid w:val="14DA31B6"/>
    <w:rsid w:val="18170EC2"/>
    <w:rsid w:val="1B2718F8"/>
    <w:rsid w:val="1BF42EDC"/>
    <w:rsid w:val="1CEB3AA0"/>
    <w:rsid w:val="1CFC48DD"/>
    <w:rsid w:val="1FC21B82"/>
    <w:rsid w:val="21AD5C13"/>
    <w:rsid w:val="240B5A00"/>
    <w:rsid w:val="256A6354"/>
    <w:rsid w:val="273078C8"/>
    <w:rsid w:val="27E306C4"/>
    <w:rsid w:val="2C012709"/>
    <w:rsid w:val="2D530D95"/>
    <w:rsid w:val="311C763D"/>
    <w:rsid w:val="33002DCF"/>
    <w:rsid w:val="357A1B28"/>
    <w:rsid w:val="36547960"/>
    <w:rsid w:val="371A56A6"/>
    <w:rsid w:val="37B136F2"/>
    <w:rsid w:val="3DA33CEE"/>
    <w:rsid w:val="42F76288"/>
    <w:rsid w:val="431E4833"/>
    <w:rsid w:val="432452AB"/>
    <w:rsid w:val="435C5632"/>
    <w:rsid w:val="47237175"/>
    <w:rsid w:val="47F13561"/>
    <w:rsid w:val="4DD93745"/>
    <w:rsid w:val="540B1856"/>
    <w:rsid w:val="5BFE3FCA"/>
    <w:rsid w:val="5D073736"/>
    <w:rsid w:val="5E1D6B3C"/>
    <w:rsid w:val="67EE0E89"/>
    <w:rsid w:val="69D91329"/>
    <w:rsid w:val="6DAF49E1"/>
    <w:rsid w:val="6DCA751C"/>
    <w:rsid w:val="6FAC163A"/>
    <w:rsid w:val="70A433AB"/>
    <w:rsid w:val="71526EBD"/>
    <w:rsid w:val="72BE3F42"/>
    <w:rsid w:val="75FF25DC"/>
    <w:rsid w:val="7996570D"/>
    <w:rsid w:val="7A5B4AC7"/>
    <w:rsid w:val="7CA750BC"/>
    <w:rsid w:val="7CC9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4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8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232</Words>
  <Characters>1328</Characters>
  <Lines>11</Lines>
  <Paragraphs>3</Paragraphs>
  <TotalTime>29</TotalTime>
  <ScaleCrop>false</ScaleCrop>
  <LinksUpToDate>false</LinksUpToDate>
  <CharactersWithSpaces>1557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2021-03-26T02:17:00Z</dcterms:created>
  <dc:creator>Administrator</dc:creator>
  <cp:lastModifiedBy>Administrator</cp:lastModifiedBy>
  <cp:lastPrinted>2021-03-26T06:42:00Z</cp:lastPrinted>
  <dcterms:modified xsi:type="dcterms:W3CDTF">2021-04-27T07:37:30Z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