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436" w:beforeLines="100"/>
        <w:jc w:val="center"/>
        <w:rPr>
          <w:sz w:val="30"/>
          <w:szCs w:val="30"/>
        </w:rPr>
      </w:pPr>
    </w:p>
    <w:p>
      <w:pPr>
        <w:adjustRightInd w:val="0"/>
        <w:snapToGrid w:val="0"/>
        <w:spacing w:before="436" w:beforeLines="100"/>
        <w:jc w:val="center"/>
        <w:rPr>
          <w:sz w:val="30"/>
          <w:szCs w:val="30"/>
        </w:rPr>
      </w:pPr>
    </w:p>
    <w:p>
      <w:pPr>
        <w:adjustRightInd w:val="0"/>
        <w:snapToGrid w:val="0"/>
        <w:spacing w:before="436" w:beforeLines="100"/>
        <w:jc w:val="center"/>
        <w:rPr>
          <w:b/>
          <w:bCs/>
          <w:sz w:val="72"/>
          <w:szCs w:val="72"/>
        </w:rPr>
      </w:pPr>
      <w:r>
        <w:rPr>
          <w:b/>
          <w:bCs/>
          <w:sz w:val="72"/>
          <w:szCs w:val="72"/>
        </w:rPr>
        <w:t>建设项目环境影响报告表</w:t>
      </w:r>
    </w:p>
    <w:p>
      <w:pPr>
        <w:adjustRightInd w:val="0"/>
        <w:snapToGrid w:val="0"/>
        <w:jc w:val="center"/>
        <w:rPr>
          <w:b/>
          <w:bCs/>
          <w:sz w:val="48"/>
          <w:szCs w:val="48"/>
        </w:rPr>
      </w:pPr>
      <w:r>
        <w:rPr>
          <w:rFonts w:hint="eastAsia"/>
          <w:b/>
          <w:bCs/>
          <w:sz w:val="48"/>
          <w:szCs w:val="48"/>
        </w:rPr>
        <w:t>（污染影响类）</w:t>
      </w:r>
    </w:p>
    <w:p>
      <w:pPr>
        <w:adjustRightInd w:val="0"/>
        <w:snapToGrid w:val="0"/>
        <w:jc w:val="center"/>
        <w:rPr>
          <w:b/>
          <w:bCs/>
        </w:rPr>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pPr>
    </w:p>
    <w:p>
      <w:pPr>
        <w:adjustRightInd w:val="0"/>
        <w:snapToGrid w:val="0"/>
        <w:spacing w:line="480" w:lineRule="auto"/>
        <w:ind w:firstLine="715" w:firstLineChars="200"/>
        <w:rPr>
          <w:rFonts w:hint="default" w:eastAsia="宋体"/>
          <w:sz w:val="34"/>
          <w:lang w:val="en-US" w:eastAsia="zh-CN"/>
        </w:rPr>
      </w:pPr>
      <w:r>
        <w:rPr>
          <w:b/>
          <w:bCs/>
          <w:spacing w:val="8"/>
          <w:sz w:val="34"/>
        </w:rPr>
        <w:t>项目名称</w:t>
      </w:r>
      <w:r>
        <w:rPr>
          <w:sz w:val="34"/>
        </w:rPr>
        <w:t>：</w:t>
      </w:r>
      <w:r>
        <w:rPr>
          <w:rFonts w:hint="eastAsia" w:ascii="宋体" w:hAnsi="宋体" w:eastAsia="宋体" w:cs="宋体"/>
          <w:b/>
          <w:bCs/>
          <w:szCs w:val="32"/>
          <w:u w:val="single"/>
          <w:lang w:val="en-US" w:eastAsia="zh-CN"/>
        </w:rPr>
        <w:t xml:space="preserve">年加工2000吨废旧塑料项目       </w:t>
      </w:r>
    </w:p>
    <w:p>
      <w:pPr>
        <w:adjustRightInd w:val="0"/>
        <w:snapToGrid w:val="0"/>
        <w:spacing w:line="480" w:lineRule="auto"/>
        <w:ind w:left="1180" w:leftChars="213" w:hanging="498" w:hangingChars="146"/>
        <w:rPr>
          <w:rFonts w:hint="eastAsia"/>
          <w:b/>
          <w:bCs/>
          <w:szCs w:val="32"/>
          <w:u w:val="single"/>
        </w:rPr>
      </w:pPr>
      <w:r>
        <w:rPr>
          <w:b/>
          <w:bCs/>
          <w:sz w:val="34"/>
        </w:rPr>
        <w:t>建设单位（盖章）</w:t>
      </w:r>
      <w:r>
        <w:rPr>
          <w:sz w:val="34"/>
        </w:rPr>
        <w:t>：</w:t>
      </w:r>
      <w:r>
        <w:rPr>
          <w:rFonts w:hint="eastAsia"/>
          <w:b/>
          <w:bCs/>
          <w:szCs w:val="32"/>
          <w:u w:val="single"/>
        </w:rPr>
        <w:t>芦淞区耀能再生资源加工厂</w:t>
      </w:r>
    </w:p>
    <w:p>
      <w:pPr>
        <w:adjustRightInd w:val="0"/>
        <w:snapToGrid w:val="0"/>
        <w:spacing w:line="480" w:lineRule="auto"/>
        <w:ind w:firstLine="683" w:firstLineChars="200"/>
        <w:rPr>
          <w:rFonts w:hint="default" w:eastAsia="宋体"/>
          <w:b/>
          <w:bCs/>
          <w:szCs w:val="32"/>
          <w:u w:val="single"/>
          <w:lang w:val="en-US" w:eastAsia="zh-CN"/>
        </w:rPr>
      </w:pPr>
      <w:r>
        <w:rPr>
          <w:rFonts w:hint="eastAsia"/>
          <w:b/>
          <w:bCs/>
          <w:sz w:val="34"/>
          <w:lang w:val="en-US" w:eastAsia="zh-CN"/>
        </w:rPr>
        <w:t>编制日期</w:t>
      </w:r>
      <w:r>
        <w:rPr>
          <w:sz w:val="34"/>
        </w:rPr>
        <w:t>：</w:t>
      </w:r>
      <w:r>
        <w:rPr>
          <w:rFonts w:hint="eastAsia" w:ascii="宋体" w:hAnsi="宋体" w:eastAsia="宋体" w:cs="宋体"/>
          <w:b/>
          <w:bCs/>
          <w:szCs w:val="32"/>
          <w:u w:val="single"/>
          <w:lang w:val="en-US" w:eastAsia="zh-CN"/>
        </w:rPr>
        <w:t xml:space="preserve">            2021年</w:t>
      </w:r>
      <w:r>
        <w:rPr>
          <w:rFonts w:hint="eastAsia" w:ascii="宋体" w:hAnsi="宋体" w:cs="宋体"/>
          <w:b/>
          <w:bCs/>
          <w:szCs w:val="32"/>
          <w:u w:val="single"/>
          <w:lang w:val="en-US" w:eastAsia="zh-CN"/>
        </w:rPr>
        <w:t>3</w:t>
      </w:r>
      <w:r>
        <w:rPr>
          <w:rFonts w:hint="eastAsia" w:ascii="宋体" w:hAnsi="宋体" w:eastAsia="宋体" w:cs="宋体"/>
          <w:b/>
          <w:bCs/>
          <w:szCs w:val="32"/>
          <w:u w:val="single"/>
          <w:lang w:val="en-US" w:eastAsia="zh-CN"/>
        </w:rPr>
        <w:t xml:space="preserve">月          </w:t>
      </w:r>
    </w:p>
    <w:p>
      <w:pPr>
        <w:pStyle w:val="17"/>
        <w:ind w:left="0" w:leftChars="0" w:firstLine="0" w:firstLineChars="0"/>
      </w:pPr>
    </w:p>
    <w:p>
      <w:pPr>
        <w:adjustRightInd w:val="0"/>
        <w:snapToGrid w:val="0"/>
        <w:ind w:left="1176" w:hanging="1176" w:hangingChars="346"/>
        <w:rPr>
          <w:sz w:val="34"/>
        </w:rPr>
      </w:pPr>
    </w:p>
    <w:p>
      <w:pPr>
        <w:adjustRightInd w:val="0"/>
        <w:snapToGrid w:val="0"/>
        <w:jc w:val="center"/>
        <w:rPr>
          <w:b/>
          <w:bCs/>
          <w:sz w:val="34"/>
        </w:rPr>
      </w:pPr>
    </w:p>
    <w:p>
      <w:pPr>
        <w:adjustRightInd w:val="0"/>
        <w:snapToGrid w:val="0"/>
        <w:jc w:val="center"/>
        <w:rPr>
          <w:b/>
          <w:bCs/>
          <w:sz w:val="34"/>
        </w:rPr>
      </w:pPr>
    </w:p>
    <w:p>
      <w:pPr>
        <w:adjustRightInd w:val="0"/>
        <w:snapToGrid w:val="0"/>
        <w:jc w:val="both"/>
        <w:rPr>
          <w:b/>
          <w:bCs/>
          <w:sz w:val="34"/>
        </w:rPr>
      </w:pPr>
    </w:p>
    <w:p>
      <w:pPr>
        <w:adjustRightInd w:val="0"/>
        <w:snapToGrid w:val="0"/>
        <w:jc w:val="center"/>
        <w:rPr>
          <w:b/>
          <w:bCs/>
          <w:sz w:val="34"/>
        </w:rPr>
      </w:pPr>
    </w:p>
    <w:p>
      <w:pPr>
        <w:adjustRightInd w:val="0"/>
        <w:snapToGrid w:val="0"/>
        <w:jc w:val="center"/>
        <w:rPr>
          <w:b/>
          <w:bCs/>
          <w:sz w:val="34"/>
        </w:rPr>
      </w:pPr>
    </w:p>
    <w:p>
      <w:pPr>
        <w:keepNext w:val="0"/>
        <w:keepLines w:val="0"/>
        <w:widowControl/>
        <w:suppressLineNumbers w:val="0"/>
        <w:jc w:val="both"/>
        <w:rPr>
          <w:rFonts w:ascii="楷体" w:hAnsi="楷体" w:eastAsia="楷体" w:cs="楷体"/>
          <w:color w:val="000000"/>
          <w:kern w:val="0"/>
          <w:sz w:val="36"/>
          <w:szCs w:val="36"/>
          <w:lang w:val="en-US" w:eastAsia="zh-CN" w:bidi="ar"/>
        </w:rPr>
      </w:pPr>
    </w:p>
    <w:p>
      <w:pPr>
        <w:keepNext w:val="0"/>
        <w:keepLines w:val="0"/>
        <w:widowControl/>
        <w:suppressLineNumbers w:val="0"/>
        <w:jc w:val="center"/>
      </w:pPr>
      <w:r>
        <w:rPr>
          <w:rFonts w:ascii="楷体" w:hAnsi="楷体" w:eastAsia="楷体" w:cs="楷体"/>
          <w:color w:val="000000"/>
          <w:kern w:val="0"/>
          <w:sz w:val="36"/>
          <w:szCs w:val="36"/>
          <w:lang w:val="en-US" w:eastAsia="zh-CN" w:bidi="ar"/>
        </w:rPr>
        <w:t>中华人民共和国生态环境部制</w:t>
      </w:r>
    </w:p>
    <w:p>
      <w:pPr>
        <w:jc w:val="center"/>
        <w:rPr>
          <w:b/>
          <w:spacing w:val="6"/>
        </w:rPr>
        <w:sectPr>
          <w:headerReference r:id="rId3" w:type="default"/>
          <w:footerReference r:id="rId4"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p>
      <w:pPr>
        <w:jc w:val="center"/>
        <w:rPr>
          <w:rFonts w:hint="eastAsia"/>
          <w:b/>
          <w:bCs/>
          <w:color w:val="auto"/>
          <w:sz w:val="24"/>
          <w:szCs w:val="24"/>
          <w:highlight w:val="none"/>
        </w:rPr>
      </w:pPr>
      <w:bookmarkStart w:id="0" w:name="_Toc22118178"/>
      <w:r>
        <w:rPr>
          <w:rFonts w:hint="eastAsia" w:ascii="Times New Roman" w:hAnsi="Times New Roman" w:cs="Times New Roman"/>
          <w:color w:val="auto"/>
          <w:sz w:val="24"/>
          <w:szCs w:val="24"/>
          <w:lang w:val="en-US" w:eastAsia="zh-CN"/>
        </w:rPr>
        <w:t>年加工2000吨废旧塑料项目</w:t>
      </w:r>
      <w:r>
        <w:rPr>
          <w:rFonts w:hint="eastAsia"/>
          <w:b/>
          <w:bCs/>
          <w:color w:val="auto"/>
          <w:sz w:val="24"/>
          <w:szCs w:val="24"/>
          <w:highlight w:val="none"/>
        </w:rPr>
        <w:t>环境影报告表修改清单</w:t>
      </w:r>
    </w:p>
    <w:tbl>
      <w:tblPr>
        <w:tblStyle w:val="18"/>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4144"/>
        <w:gridCol w:w="5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414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专家修改意见</w:t>
            </w:r>
          </w:p>
        </w:tc>
        <w:tc>
          <w:tcPr>
            <w:tcW w:w="502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修改情况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4144"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按照产品方案，完善设备清单、原辅材料清单</w:t>
            </w:r>
          </w:p>
        </w:tc>
        <w:tc>
          <w:tcPr>
            <w:tcW w:w="502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已核实原辅材料与生产设备清单，P</w:t>
            </w:r>
            <w:r>
              <w:rPr>
                <w:rFonts w:hint="eastAsia" w:cs="Times New Roman"/>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4144"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结合实际，进一步核实空气环境保护目标、声环境保护目标</w:t>
            </w:r>
            <w:r>
              <w:rPr>
                <w:rFonts w:hint="default" w:ascii="Times New Roman" w:hAnsi="Times New Roman" w:eastAsia="宋体" w:cs="Times New Roman"/>
                <w:color w:val="auto"/>
                <w:sz w:val="21"/>
                <w:szCs w:val="21"/>
              </w:rPr>
              <w:t>。</w:t>
            </w:r>
          </w:p>
        </w:tc>
        <w:tc>
          <w:tcPr>
            <w:tcW w:w="502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核实环境保护目标，P</w:t>
            </w:r>
            <w:r>
              <w:rPr>
                <w:rFonts w:hint="default" w:ascii="Times New Roman" w:hAnsi="Times New Roman" w:eastAsia="宋体" w:cs="Times New Roman"/>
                <w:color w:val="auto"/>
                <w:sz w:val="21"/>
                <w:szCs w:val="21"/>
                <w:lang w:val="en-US" w:eastAsia="zh-CN"/>
              </w:rPr>
              <w:t>1</w:t>
            </w:r>
            <w:r>
              <w:rPr>
                <w:rFonts w:hint="eastAsia" w:cs="Times New Roman"/>
                <w:color w:val="auto"/>
                <w:sz w:val="21"/>
                <w:szCs w:val="21"/>
                <w:lang w:val="en-US" w:eastAsia="zh-CN"/>
              </w:rPr>
              <w:t>3</w:t>
            </w:r>
            <w:bookmarkStart w:id="5" w:name="_GoBack"/>
            <w:bookmarkEnd w:id="5"/>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4144"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补充水平衡图，核实各类污水产生量、废水收集方式，</w:t>
            </w:r>
            <w:r>
              <w:rPr>
                <w:rFonts w:hint="eastAsia" w:ascii="Times New Roman" w:hAnsi="Times New Roman" w:eastAsia="宋体" w:cs="Times New Roman"/>
                <w:color w:val="auto"/>
                <w:sz w:val="21"/>
                <w:szCs w:val="21"/>
                <w:lang w:eastAsia="zh-CN"/>
              </w:rPr>
              <w:t>分析</w:t>
            </w:r>
            <w:r>
              <w:rPr>
                <w:rFonts w:hint="eastAsia" w:ascii="Times New Roman" w:hAnsi="Times New Roman" w:eastAsia="宋体" w:cs="Times New Roman"/>
                <w:color w:val="auto"/>
                <w:sz w:val="21"/>
                <w:szCs w:val="21"/>
              </w:rPr>
              <w:t>生产废水回用的可行性分析</w:t>
            </w:r>
            <w:r>
              <w:rPr>
                <w:rFonts w:hint="default" w:ascii="Times New Roman" w:hAnsi="Times New Roman" w:eastAsia="宋体" w:cs="Times New Roman"/>
                <w:color w:val="auto"/>
                <w:sz w:val="21"/>
                <w:szCs w:val="21"/>
              </w:rPr>
              <w:t>。</w:t>
            </w:r>
          </w:p>
        </w:tc>
        <w:tc>
          <w:tcPr>
            <w:tcW w:w="502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已核实本项目各类污水产生量、废水收集方式</w:t>
            </w:r>
            <w:r>
              <w:rPr>
                <w:rFonts w:hint="default" w:ascii="Times New Roman" w:hAnsi="Times New Roman" w:eastAsia="宋体" w:cs="Times New Roman"/>
                <w:color w:val="auto"/>
                <w:sz w:val="21"/>
                <w:szCs w:val="21"/>
                <w:lang w:val="en-US" w:eastAsia="zh-CN"/>
              </w:rPr>
              <w:t>和生产废水工艺流程回用量，重新绘制</w:t>
            </w:r>
            <w:r>
              <w:rPr>
                <w:rFonts w:hint="default" w:ascii="Times New Roman" w:hAnsi="Times New Roman" w:eastAsia="宋体" w:cs="Times New Roman"/>
                <w:color w:val="auto"/>
                <w:sz w:val="21"/>
                <w:szCs w:val="21"/>
              </w:rPr>
              <w:t>项目</w:t>
            </w:r>
            <w:r>
              <w:rPr>
                <w:rFonts w:hint="default" w:ascii="Times New Roman" w:hAnsi="Times New Roman" w:eastAsia="宋体" w:cs="Times New Roman"/>
                <w:color w:val="auto"/>
                <w:sz w:val="21"/>
                <w:szCs w:val="21"/>
                <w:lang w:eastAsia="zh-CN"/>
              </w:rPr>
              <w:t>水平衡图，</w:t>
            </w:r>
            <w:r>
              <w:rPr>
                <w:rFonts w:hint="default" w:ascii="Times New Roman" w:hAnsi="Times New Roman" w:eastAsia="宋体" w:cs="Times New Roman"/>
                <w:color w:val="auto"/>
                <w:sz w:val="21"/>
                <w:szCs w:val="21"/>
                <w:lang w:val="en-US" w:eastAsia="zh-CN"/>
              </w:rPr>
              <w:t>P</w:t>
            </w:r>
            <w:r>
              <w:rPr>
                <w:rFonts w:hint="eastAsia"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，P</w:t>
            </w:r>
            <w:r>
              <w:rPr>
                <w:rFonts w:hint="eastAsia" w:cs="Times New Roman"/>
                <w:color w:val="auto"/>
                <w:sz w:val="21"/>
                <w:szCs w:val="21"/>
                <w:lang w:val="en-US" w:eastAsia="zh-CN"/>
              </w:rPr>
              <w:t>17</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已说明生产废水回用的可行性分析</w:t>
            </w:r>
            <w:r>
              <w:rPr>
                <w:rFonts w:hint="default" w:ascii="Times New Roman" w:hAnsi="Times New Roman" w:eastAsia="宋体" w:cs="Times New Roman"/>
                <w:color w:val="auto"/>
                <w:sz w:val="21"/>
                <w:szCs w:val="21"/>
              </w:rPr>
              <w:t>，P</w:t>
            </w:r>
            <w:r>
              <w:rPr>
                <w:rFonts w:hint="eastAsia" w:cs="Times New Roman"/>
                <w:color w:val="auto"/>
                <w:sz w:val="21"/>
                <w:szCs w:val="21"/>
                <w:lang w:val="en-US" w:eastAsia="zh-CN"/>
              </w:rPr>
              <w:t>16</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17</w:t>
            </w:r>
            <w:r>
              <w:rPr>
                <w:rFonts w:hint="default" w:ascii="Times New Roman" w:hAnsi="Times New Roman" w:eastAsia="宋体" w:cs="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4144"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细化噪声污染防治措施</w:t>
            </w:r>
          </w:p>
        </w:tc>
        <w:tc>
          <w:tcPr>
            <w:tcW w:w="502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已</w:t>
            </w:r>
            <w:r>
              <w:rPr>
                <w:rFonts w:hint="default" w:ascii="Times New Roman" w:hAnsi="Times New Roman" w:eastAsia="宋体" w:cs="Times New Roman"/>
                <w:color w:val="auto"/>
                <w:sz w:val="21"/>
                <w:szCs w:val="21"/>
              </w:rPr>
              <w:t>细化噪声污染防治措施，控噪方式P</w:t>
            </w:r>
            <w:r>
              <w:rPr>
                <w:rFonts w:hint="eastAsia" w:cs="Times New Roman"/>
                <w:color w:val="auto"/>
                <w:sz w:val="21"/>
                <w:szCs w:val="21"/>
                <w:lang w:val="en-US" w:eastAsia="zh-CN"/>
              </w:rPr>
              <w:t>17-19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4144"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核实一般固废数量</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暂存方式和处置去向</w:t>
            </w:r>
          </w:p>
        </w:tc>
        <w:tc>
          <w:tcPr>
            <w:tcW w:w="502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已核实一般固废数量与种类，细化暂存方式和处置去向</w:t>
            </w:r>
            <w:r>
              <w:rPr>
                <w:rFonts w:hint="default" w:ascii="Times New Roman" w:hAnsi="Times New Roman" w:eastAsia="宋体" w:cs="Times New Roman"/>
                <w:color w:val="auto"/>
                <w:sz w:val="21"/>
                <w:szCs w:val="21"/>
              </w:rPr>
              <w:t>，P</w:t>
            </w:r>
            <w:r>
              <w:rPr>
                <w:rFonts w:hint="eastAsia" w:cs="Times New Roman"/>
                <w:color w:val="auto"/>
                <w:sz w:val="21"/>
                <w:szCs w:val="21"/>
                <w:lang w:val="en-US" w:eastAsia="zh-CN"/>
              </w:rPr>
              <w:t>19</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7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w:t>
            </w:r>
          </w:p>
        </w:tc>
        <w:tc>
          <w:tcPr>
            <w:tcW w:w="4144"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补充相关附图附件</w:t>
            </w:r>
          </w:p>
        </w:tc>
        <w:tc>
          <w:tcPr>
            <w:tcW w:w="502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已</w:t>
            </w:r>
            <w:r>
              <w:rPr>
                <w:rFonts w:hint="default" w:ascii="Times New Roman" w:hAnsi="Times New Roman" w:eastAsia="宋体" w:cs="Times New Roman"/>
                <w:color w:val="auto"/>
                <w:sz w:val="21"/>
                <w:szCs w:val="21"/>
              </w:rPr>
              <w:t>完善附图附件</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val="0"/>
          <w:bCs/>
          <w:sz w:val="28"/>
        </w:rPr>
        <w:sectPr>
          <w:footerReference r:id="rId5"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黑体" w:hAnsi="黑体" w:eastAsia="黑体" w:cs="黑体"/>
          <w:b w:val="0"/>
          <w:bCs/>
          <w:sz w:val="28"/>
        </w:rPr>
      </w:pPr>
      <w:r>
        <w:rPr>
          <w:rFonts w:hint="eastAsia" w:ascii="黑体" w:hAnsi="黑体" w:eastAsia="黑体" w:cs="黑体"/>
          <w:b w:val="0"/>
          <w:bCs/>
          <w:sz w:val="28"/>
        </w:rPr>
        <w:t>一、建设项目基本情况</w:t>
      </w:r>
      <w:bookmarkEnd w:id="0"/>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856"/>
        <w:gridCol w:w="2052"/>
        <w:gridCol w:w="2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sz w:val="24"/>
                <w:u w:val="none"/>
              </w:rPr>
            </w:pPr>
            <w:r>
              <w:rPr>
                <w:rFonts w:hint="eastAsia"/>
                <w:sz w:val="24"/>
                <w:u w:val="none"/>
                <w:lang w:val="en-US" w:eastAsia="zh-CN"/>
              </w:rPr>
              <w:t>建设</w:t>
            </w:r>
            <w:r>
              <w:rPr>
                <w:sz w:val="24"/>
                <w:u w:val="none"/>
              </w:rPr>
              <w:t>项目名称</w:t>
            </w:r>
          </w:p>
        </w:tc>
        <w:tc>
          <w:tcPr>
            <w:tcW w:w="7626" w:type="dxa"/>
            <w:gridSpan w:val="3"/>
            <w:tcBorders>
              <w:tl2br w:val="nil"/>
              <w:tr2bl w:val="nil"/>
            </w:tcBorders>
            <w:vAlign w:val="center"/>
          </w:tcPr>
          <w:p>
            <w:pPr>
              <w:adjustRightInd w:val="0"/>
              <w:snapToGrid w:val="0"/>
              <w:jc w:val="center"/>
              <w:rPr>
                <w:sz w:val="24"/>
                <w:u w:val="none"/>
              </w:rPr>
            </w:pPr>
            <w:r>
              <w:rPr>
                <w:rFonts w:hint="eastAsia"/>
                <w:sz w:val="24"/>
                <w:u w:val="none"/>
              </w:rPr>
              <w:t>年加工2000吨废旧塑料项目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eastAsia" w:eastAsia="宋体"/>
                <w:sz w:val="24"/>
                <w:u w:val="none"/>
                <w:lang w:eastAsia="zh-CN"/>
              </w:rPr>
            </w:pPr>
            <w:r>
              <w:rPr>
                <w:rFonts w:hint="eastAsia"/>
                <w:sz w:val="24"/>
                <w:u w:val="none"/>
                <w:lang w:val="en-US" w:eastAsia="zh-CN"/>
              </w:rPr>
              <w:t>项目代码</w:t>
            </w:r>
          </w:p>
        </w:tc>
        <w:tc>
          <w:tcPr>
            <w:tcW w:w="7626" w:type="dxa"/>
            <w:gridSpan w:val="3"/>
            <w:tcBorders>
              <w:tl2br w:val="nil"/>
              <w:tr2bl w:val="nil"/>
            </w:tcBorders>
            <w:vAlign w:val="center"/>
          </w:tcPr>
          <w:p>
            <w:pPr>
              <w:adjustRightInd w:val="0"/>
              <w:snapToGrid w:val="0"/>
              <w:jc w:val="center"/>
              <w:rPr>
                <w:rFonts w:hint="eastAsia" w:eastAsia="宋体"/>
                <w:sz w:val="24"/>
                <w:u w:val="none"/>
                <w:lang w:eastAsia="zh-CN"/>
              </w:rPr>
            </w:pPr>
            <w:r>
              <w:rPr>
                <w:rFonts w:hint="eastAsia"/>
                <w:sz w:val="24"/>
                <w:u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3" w:type="dxa"/>
            <w:tcBorders>
              <w:tl2br w:val="nil"/>
              <w:tr2bl w:val="nil"/>
            </w:tcBorders>
            <w:vAlign w:val="center"/>
          </w:tcPr>
          <w:p>
            <w:pPr>
              <w:adjustRightInd w:val="0"/>
              <w:snapToGrid w:val="0"/>
              <w:jc w:val="center"/>
              <w:rPr>
                <w:sz w:val="24"/>
                <w:u w:val="none"/>
              </w:rPr>
            </w:pPr>
            <w:r>
              <w:rPr>
                <w:rFonts w:hint="eastAsia"/>
                <w:sz w:val="24"/>
                <w:u w:val="none"/>
                <w:lang w:val="en-US" w:eastAsia="zh-CN"/>
              </w:rPr>
              <w:t>建设单位联系</w:t>
            </w:r>
            <w:r>
              <w:rPr>
                <w:sz w:val="24"/>
                <w:u w:val="none"/>
              </w:rPr>
              <w:t>人</w:t>
            </w:r>
          </w:p>
        </w:tc>
        <w:tc>
          <w:tcPr>
            <w:tcW w:w="2856" w:type="dxa"/>
            <w:tcBorders>
              <w:tl2br w:val="nil"/>
              <w:tr2bl w:val="nil"/>
            </w:tcBorders>
            <w:vAlign w:val="center"/>
          </w:tcPr>
          <w:p>
            <w:pPr>
              <w:adjustRightInd w:val="0"/>
              <w:snapToGrid w:val="0"/>
              <w:jc w:val="center"/>
              <w:rPr>
                <w:sz w:val="24"/>
                <w:u w:val="none"/>
              </w:rPr>
            </w:pPr>
            <w:r>
              <w:rPr>
                <w:rFonts w:hint="eastAsia" w:cs="Times New Roman"/>
                <w:color w:val="auto"/>
                <w:sz w:val="24"/>
                <w:u w:val="none"/>
                <w:lang w:val="en-US" w:eastAsia="zh-CN"/>
              </w:rPr>
              <w:t>刘学能</w:t>
            </w:r>
          </w:p>
        </w:tc>
        <w:tc>
          <w:tcPr>
            <w:tcW w:w="2052" w:type="dxa"/>
            <w:tcBorders>
              <w:tl2br w:val="nil"/>
              <w:tr2bl w:val="nil"/>
            </w:tcBorders>
            <w:vAlign w:val="center"/>
          </w:tcPr>
          <w:p>
            <w:pPr>
              <w:adjustRightInd w:val="0"/>
              <w:snapToGrid w:val="0"/>
              <w:jc w:val="center"/>
              <w:rPr>
                <w:rFonts w:hint="eastAsia" w:eastAsia="宋体"/>
                <w:sz w:val="24"/>
                <w:u w:val="none"/>
                <w:lang w:eastAsia="zh-CN"/>
              </w:rPr>
            </w:pPr>
            <w:r>
              <w:rPr>
                <w:rFonts w:hint="eastAsia"/>
                <w:sz w:val="24"/>
                <w:u w:val="none"/>
                <w:lang w:val="en-US" w:eastAsia="zh-CN"/>
              </w:rPr>
              <w:t>联系方式</w:t>
            </w:r>
          </w:p>
        </w:tc>
        <w:tc>
          <w:tcPr>
            <w:tcW w:w="2718" w:type="dxa"/>
            <w:tcBorders>
              <w:tl2br w:val="nil"/>
              <w:tr2bl w:val="nil"/>
            </w:tcBorders>
            <w:vAlign w:val="center"/>
          </w:tcPr>
          <w:p>
            <w:pPr>
              <w:adjustRightInd w:val="0"/>
              <w:snapToGrid w:val="0"/>
              <w:jc w:val="center"/>
              <w:rPr>
                <w:sz w:val="24"/>
                <w:u w:val="none"/>
              </w:rPr>
            </w:pPr>
            <w:r>
              <w:rPr>
                <w:rFonts w:hint="eastAsia" w:ascii="Times New Roman" w:hAnsi="Times New Roman" w:cs="Times New Roman"/>
                <w:color w:val="auto"/>
                <w:sz w:val="24"/>
                <w:u w:val="none"/>
                <w:lang w:val="en-US" w:eastAsia="zh-CN"/>
              </w:rPr>
              <w:t>17267606888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建设地点</w:t>
            </w:r>
          </w:p>
        </w:tc>
        <w:tc>
          <w:tcPr>
            <w:tcW w:w="7626" w:type="dxa"/>
            <w:gridSpan w:val="3"/>
            <w:tcBorders>
              <w:tl2br w:val="nil"/>
              <w:tr2bl w:val="nil"/>
            </w:tcBorders>
            <w:vAlign w:val="center"/>
          </w:tcPr>
          <w:p>
            <w:pPr>
              <w:adjustRightInd w:val="0"/>
              <w:snapToGrid w:val="0"/>
              <w:jc w:val="center"/>
              <w:rPr>
                <w:sz w:val="24"/>
                <w:u w:val="none"/>
              </w:rPr>
            </w:pPr>
            <w:r>
              <w:rPr>
                <w:rFonts w:hint="eastAsia" w:ascii="Times New Roman" w:hAnsi="Times New Roman" w:cs="Times New Roman"/>
                <w:color w:val="auto"/>
                <w:sz w:val="24"/>
                <w:u w:val="none"/>
                <w:lang w:eastAsia="zh-CN"/>
              </w:rPr>
              <w:t>湖南省株洲市</w:t>
            </w:r>
            <w:r>
              <w:rPr>
                <w:rFonts w:hint="eastAsia" w:ascii="Times New Roman" w:hAnsi="Times New Roman" w:cs="Times New Roman"/>
                <w:color w:val="auto"/>
                <w:sz w:val="24"/>
                <w:u w:val="none"/>
                <w:lang w:val="en-US" w:eastAsia="zh-CN"/>
              </w:rPr>
              <w:t>芦淞区白</w:t>
            </w:r>
            <w:r>
              <w:rPr>
                <w:rFonts w:hint="eastAsia" w:cs="Times New Roman"/>
                <w:color w:val="auto"/>
                <w:sz w:val="24"/>
                <w:u w:val="none"/>
                <w:lang w:val="en-US" w:eastAsia="zh-CN"/>
              </w:rPr>
              <w:t>关</w:t>
            </w:r>
            <w:r>
              <w:rPr>
                <w:rFonts w:hint="eastAsia" w:ascii="Times New Roman" w:hAnsi="Times New Roman" w:cs="Times New Roman"/>
                <w:color w:val="auto"/>
                <w:sz w:val="24"/>
                <w:u w:val="none"/>
                <w:lang w:val="en-US" w:eastAsia="zh-CN"/>
              </w:rPr>
              <w:t>镇玉泉村泉水塘组25号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3" w:type="dxa"/>
            <w:tcBorders>
              <w:tl2br w:val="nil"/>
              <w:tr2bl w:val="nil"/>
            </w:tcBorders>
            <w:vAlign w:val="center"/>
          </w:tcPr>
          <w:p>
            <w:pPr>
              <w:adjustRightInd w:val="0"/>
              <w:snapToGrid w:val="0"/>
              <w:jc w:val="center"/>
              <w:rPr>
                <w:rFonts w:hint="default"/>
                <w:sz w:val="24"/>
                <w:u w:val="none"/>
                <w:lang w:val="en-US" w:eastAsia="zh-CN"/>
              </w:rPr>
            </w:pPr>
            <w:r>
              <w:rPr>
                <w:rFonts w:hint="eastAsia"/>
                <w:sz w:val="24"/>
                <w:u w:val="none"/>
                <w:lang w:val="en-US" w:eastAsia="zh-CN"/>
              </w:rPr>
              <w:t>地理坐标</w:t>
            </w:r>
          </w:p>
        </w:tc>
        <w:tc>
          <w:tcPr>
            <w:tcW w:w="7626" w:type="dxa"/>
            <w:gridSpan w:val="3"/>
            <w:tcBorders>
              <w:tl2br w:val="nil"/>
              <w:tr2bl w:val="nil"/>
            </w:tcBorders>
            <w:vAlign w:val="center"/>
          </w:tcPr>
          <w:p>
            <w:pPr>
              <w:adjustRightInd w:val="0"/>
              <w:snapToGrid w:val="0"/>
              <w:jc w:val="center"/>
              <w:rPr>
                <w:rFonts w:hint="eastAsia" w:ascii="Times New Roman" w:hAnsi="Times New Roman" w:cs="Times New Roman"/>
                <w:color w:val="auto"/>
                <w:sz w:val="24"/>
                <w:u w:val="none"/>
                <w:lang w:eastAsia="zh-CN"/>
              </w:rPr>
            </w:pPr>
            <w:r>
              <w:rPr>
                <w:rFonts w:hint="eastAsia" w:cs="Times New Roman"/>
                <w:color w:val="auto"/>
                <w:sz w:val="24"/>
                <w:u w:val="none"/>
                <w:lang w:eastAsia="zh-CN"/>
              </w:rPr>
              <w:t>（</w:t>
            </w:r>
            <w:r>
              <w:rPr>
                <w:rFonts w:hint="eastAsia"/>
                <w:sz w:val="24"/>
                <w:u w:val="none"/>
              </w:rPr>
              <w:t>E113.226916668</w:t>
            </w:r>
            <w:r>
              <w:rPr>
                <w:sz w:val="24"/>
                <w:u w:val="none"/>
              </w:rPr>
              <w:t>°</w:t>
            </w:r>
            <w:r>
              <w:rPr>
                <w:rFonts w:hint="eastAsia"/>
                <w:sz w:val="24"/>
                <w:u w:val="none"/>
                <w:lang w:eastAsia="zh-CN"/>
              </w:rPr>
              <w:t>，</w:t>
            </w:r>
            <w:r>
              <w:rPr>
                <w:sz w:val="24"/>
                <w:u w:val="none"/>
              </w:rPr>
              <w:t>N</w:t>
            </w:r>
            <w:r>
              <w:rPr>
                <w:rFonts w:hint="eastAsia"/>
                <w:sz w:val="24"/>
                <w:u w:val="none"/>
              </w:rPr>
              <w:t>27.780984760</w:t>
            </w:r>
            <w:r>
              <w:rPr>
                <w:sz w:val="24"/>
                <w:u w:val="none"/>
              </w:rPr>
              <w:t>°</w:t>
            </w:r>
            <w:r>
              <w:rPr>
                <w:rFonts w:hint="eastAsia" w:cs="Times New Roman"/>
                <w:color w:val="auto"/>
                <w:sz w:val="24"/>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663" w:type="dxa"/>
            <w:tcBorders>
              <w:tl2br w:val="nil"/>
              <w:tr2bl w:val="nil"/>
            </w:tcBorders>
            <w:vAlign w:val="center"/>
          </w:tcPr>
          <w:p>
            <w:pPr>
              <w:adjustRightInd w:val="0"/>
              <w:snapToGrid w:val="0"/>
              <w:jc w:val="center"/>
              <w:rPr>
                <w:rFonts w:hint="eastAsia"/>
                <w:sz w:val="24"/>
                <w:u w:val="none"/>
                <w:lang w:val="en-US" w:eastAsia="zh-CN"/>
              </w:rPr>
            </w:pPr>
            <w:r>
              <w:rPr>
                <w:rFonts w:hint="eastAsia"/>
                <w:sz w:val="24"/>
                <w:u w:val="none"/>
                <w:lang w:val="en-US" w:eastAsia="zh-CN"/>
              </w:rPr>
              <w:t>国民经济</w:t>
            </w:r>
          </w:p>
          <w:p>
            <w:pPr>
              <w:adjustRightInd w:val="0"/>
              <w:snapToGrid w:val="0"/>
              <w:jc w:val="center"/>
              <w:rPr>
                <w:rFonts w:hint="default" w:eastAsia="宋体"/>
                <w:sz w:val="24"/>
                <w:u w:val="none"/>
                <w:lang w:val="en-US" w:eastAsia="zh-CN"/>
              </w:rPr>
            </w:pPr>
            <w:r>
              <w:rPr>
                <w:rFonts w:hint="eastAsia"/>
                <w:sz w:val="24"/>
                <w:u w:val="none"/>
                <w:lang w:val="en-US" w:eastAsia="zh-CN"/>
              </w:rPr>
              <w:t>行业类别</w:t>
            </w:r>
          </w:p>
        </w:tc>
        <w:tc>
          <w:tcPr>
            <w:tcW w:w="2856" w:type="dxa"/>
            <w:tcBorders>
              <w:tl2br w:val="nil"/>
              <w:tr2bl w:val="nil"/>
            </w:tcBorders>
            <w:vAlign w:val="center"/>
          </w:tcPr>
          <w:p>
            <w:pPr>
              <w:adjustRightInd w:val="0"/>
              <w:snapToGrid w:val="0"/>
              <w:jc w:val="center"/>
              <w:rPr>
                <w:sz w:val="24"/>
                <w:u w:val="none"/>
              </w:rPr>
            </w:pPr>
            <w:r>
              <w:rPr>
                <w:sz w:val="24"/>
                <w:u w:val="none"/>
              </w:rPr>
              <w:t>C</w:t>
            </w:r>
            <w:r>
              <w:rPr>
                <w:rFonts w:hint="eastAsia"/>
                <w:sz w:val="24"/>
                <w:u w:val="none"/>
                <w:lang w:val="en-US" w:eastAsia="zh-CN"/>
              </w:rPr>
              <w:t>4220非金属废料和碎屑加工处理</w:t>
            </w:r>
          </w:p>
        </w:tc>
        <w:tc>
          <w:tcPr>
            <w:tcW w:w="2052" w:type="dxa"/>
            <w:tcBorders>
              <w:tl2br w:val="nil"/>
              <w:tr2bl w:val="nil"/>
            </w:tcBorders>
            <w:vAlign w:val="center"/>
          </w:tcPr>
          <w:p>
            <w:pPr>
              <w:adjustRightInd w:val="0"/>
              <w:snapToGrid w:val="0"/>
              <w:jc w:val="center"/>
              <w:rPr>
                <w:rFonts w:hint="eastAsia"/>
                <w:sz w:val="24"/>
                <w:u w:val="none"/>
                <w:lang w:val="en-US" w:eastAsia="zh-CN"/>
              </w:rPr>
            </w:pPr>
            <w:r>
              <w:rPr>
                <w:rFonts w:hint="eastAsia"/>
                <w:sz w:val="24"/>
                <w:u w:val="none"/>
                <w:lang w:val="en-US" w:eastAsia="zh-CN"/>
              </w:rPr>
              <w:t>建设项目</w:t>
            </w:r>
          </w:p>
          <w:p>
            <w:pPr>
              <w:adjustRightInd w:val="0"/>
              <w:snapToGrid w:val="0"/>
              <w:jc w:val="center"/>
              <w:rPr>
                <w:rFonts w:hint="default" w:eastAsia="宋体"/>
                <w:sz w:val="24"/>
                <w:u w:val="none"/>
                <w:lang w:val="en-US" w:eastAsia="zh-CN"/>
              </w:rPr>
            </w:pPr>
            <w:r>
              <w:rPr>
                <w:rFonts w:hint="eastAsia"/>
                <w:sz w:val="24"/>
                <w:u w:val="none"/>
                <w:lang w:val="en-US" w:eastAsia="zh-CN"/>
              </w:rPr>
              <w:t>行业类别</w:t>
            </w:r>
          </w:p>
        </w:tc>
        <w:tc>
          <w:tcPr>
            <w:tcW w:w="2718" w:type="dxa"/>
            <w:tcBorders>
              <w:tl2br w:val="nil"/>
              <w:tr2bl w:val="nil"/>
            </w:tcBorders>
            <w:vAlign w:val="center"/>
          </w:tcPr>
          <w:p>
            <w:pPr>
              <w:adjustRightInd w:val="0"/>
              <w:snapToGrid w:val="0"/>
              <w:jc w:val="left"/>
              <w:rPr>
                <w:rFonts w:hint="default" w:eastAsia="宋体"/>
                <w:sz w:val="24"/>
                <w:u w:val="none"/>
                <w:lang w:val="en-US" w:eastAsia="zh-CN"/>
              </w:rPr>
            </w:pPr>
            <w:r>
              <w:rPr>
                <w:rFonts w:hint="eastAsia"/>
                <w:sz w:val="24"/>
                <w:u w:val="none"/>
                <w:lang w:val="en-US" w:eastAsia="zh-CN"/>
              </w:rPr>
              <w:t>非金属废料和碎屑的加工处理4320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663" w:type="dxa"/>
            <w:tcBorders>
              <w:tl2br w:val="nil"/>
              <w:tr2bl w:val="nil"/>
            </w:tcBorders>
            <w:vAlign w:val="center"/>
          </w:tcPr>
          <w:p>
            <w:pPr>
              <w:adjustRightInd w:val="0"/>
              <w:snapToGrid w:val="0"/>
              <w:jc w:val="center"/>
              <w:rPr>
                <w:rFonts w:hint="default" w:eastAsia="宋体"/>
                <w:spacing w:val="-10"/>
                <w:sz w:val="24"/>
                <w:u w:val="none"/>
                <w:lang w:val="en-US" w:eastAsia="zh-CN"/>
              </w:rPr>
            </w:pPr>
            <w:r>
              <w:rPr>
                <w:rFonts w:hint="eastAsia"/>
                <w:spacing w:val="-10"/>
                <w:sz w:val="24"/>
                <w:u w:val="none"/>
                <w:lang w:val="en-US" w:eastAsia="zh-CN"/>
              </w:rPr>
              <w:t>建设性质</w:t>
            </w:r>
          </w:p>
        </w:tc>
        <w:tc>
          <w:tcPr>
            <w:tcW w:w="2856" w:type="dxa"/>
            <w:tcBorders>
              <w:tl2br w:val="nil"/>
              <w:tr2bl w:val="nil"/>
            </w:tcBorders>
            <w:vAlign w:val="center"/>
          </w:tcPr>
          <w:p>
            <w:pPr>
              <w:adjustRightInd w:val="0"/>
              <w:snapToGrid w:val="0"/>
              <w:jc w:val="left"/>
              <w:rPr>
                <w:rFonts w:hint="eastAsia" w:eastAsia="宋体"/>
                <w:color w:val="auto"/>
                <w:sz w:val="21"/>
                <w:szCs w:val="21"/>
                <w:highlight w:val="none"/>
                <w:u w:val="none"/>
                <w:lang w:eastAsia="zh-CN"/>
              </w:rPr>
            </w:pPr>
            <w:r>
              <w:rPr>
                <w:color w:val="auto"/>
                <w:sz w:val="21"/>
                <w:szCs w:val="21"/>
                <w:highlight w:val="none"/>
                <w:u w:val="none"/>
              </w:rPr>
              <w:sym w:font="Wingdings 2" w:char="0052"/>
            </w:r>
            <w:r>
              <w:rPr>
                <w:rFonts w:hint="eastAsia"/>
                <w:color w:val="auto"/>
                <w:sz w:val="21"/>
                <w:szCs w:val="21"/>
                <w:highlight w:val="none"/>
                <w:u w:val="none"/>
                <w:lang w:val="en-US" w:eastAsia="zh-CN"/>
              </w:rPr>
              <w:t>新建</w:t>
            </w:r>
          </w:p>
          <w:p>
            <w:pPr>
              <w:adjustRightInd w:val="0"/>
              <w:snapToGrid w:val="0"/>
              <w:jc w:val="left"/>
              <w:rPr>
                <w:rFonts w:hint="eastAsia" w:eastAsia="宋体"/>
                <w:color w:val="auto"/>
                <w:sz w:val="21"/>
                <w:szCs w:val="21"/>
                <w:highlight w:val="none"/>
                <w:u w:val="none"/>
                <w:lang w:eastAsia="zh-CN"/>
              </w:rPr>
            </w:pPr>
            <w:r>
              <w:rPr>
                <w:color w:val="auto"/>
                <w:sz w:val="21"/>
                <w:szCs w:val="21"/>
                <w:highlight w:val="none"/>
                <w:u w:val="none"/>
              </w:rPr>
              <w:sym w:font="Wingdings 2" w:char="00A3"/>
            </w:r>
            <w:r>
              <w:rPr>
                <w:rFonts w:hint="eastAsia"/>
                <w:color w:val="auto"/>
                <w:sz w:val="21"/>
                <w:szCs w:val="21"/>
                <w:highlight w:val="none"/>
                <w:u w:val="none"/>
                <w:lang w:val="en-US" w:eastAsia="zh-CN"/>
              </w:rPr>
              <w:t>改建</w:t>
            </w:r>
          </w:p>
          <w:p>
            <w:pPr>
              <w:adjustRightInd w:val="0"/>
              <w:snapToGrid w:val="0"/>
              <w:jc w:val="left"/>
              <w:rPr>
                <w:rFonts w:hint="eastAsia" w:eastAsia="宋体"/>
                <w:color w:val="auto"/>
                <w:sz w:val="21"/>
                <w:szCs w:val="21"/>
                <w:highlight w:val="none"/>
                <w:u w:val="none"/>
                <w:lang w:eastAsia="zh-CN"/>
              </w:rPr>
            </w:pPr>
            <w:r>
              <w:rPr>
                <w:color w:val="auto"/>
                <w:sz w:val="21"/>
                <w:szCs w:val="21"/>
                <w:highlight w:val="none"/>
                <w:u w:val="none"/>
              </w:rPr>
              <w:sym w:font="Wingdings 2" w:char="00A3"/>
            </w:r>
            <w:r>
              <w:rPr>
                <w:rFonts w:hint="eastAsia"/>
                <w:color w:val="auto"/>
                <w:sz w:val="21"/>
                <w:szCs w:val="21"/>
                <w:highlight w:val="none"/>
                <w:u w:val="none"/>
                <w:lang w:val="en-US" w:eastAsia="zh-CN"/>
              </w:rPr>
              <w:t>扩建</w:t>
            </w:r>
          </w:p>
          <w:p>
            <w:pPr>
              <w:adjustRightInd w:val="0"/>
              <w:snapToGrid w:val="0"/>
              <w:jc w:val="left"/>
              <w:rPr>
                <w:rFonts w:hint="eastAsia" w:eastAsia="宋体"/>
                <w:sz w:val="24"/>
                <w:u w:val="none"/>
                <w:lang w:eastAsia="zh-CN"/>
              </w:rPr>
            </w:pPr>
            <w:r>
              <w:rPr>
                <w:color w:val="auto"/>
                <w:sz w:val="21"/>
                <w:szCs w:val="21"/>
                <w:highlight w:val="none"/>
                <w:u w:val="none"/>
              </w:rPr>
              <w:sym w:font="Wingdings 2" w:char="00A3"/>
            </w:r>
            <w:r>
              <w:rPr>
                <w:rFonts w:hint="eastAsia"/>
                <w:color w:val="auto"/>
                <w:sz w:val="21"/>
                <w:szCs w:val="21"/>
                <w:highlight w:val="none"/>
                <w:u w:val="none"/>
                <w:lang w:val="en-US" w:eastAsia="zh-CN"/>
              </w:rPr>
              <w:t>技术改造</w:t>
            </w:r>
          </w:p>
        </w:tc>
        <w:tc>
          <w:tcPr>
            <w:tcW w:w="2052" w:type="dxa"/>
            <w:tcBorders>
              <w:tl2br w:val="nil"/>
              <w:tr2bl w:val="nil"/>
            </w:tcBorders>
            <w:vAlign w:val="center"/>
          </w:tcPr>
          <w:p>
            <w:pPr>
              <w:adjustRightInd w:val="0"/>
              <w:snapToGrid w:val="0"/>
              <w:jc w:val="center"/>
              <w:rPr>
                <w:rFonts w:hint="eastAsia"/>
                <w:sz w:val="24"/>
                <w:u w:val="none"/>
                <w:lang w:val="en-US" w:eastAsia="zh-CN"/>
              </w:rPr>
            </w:pPr>
            <w:r>
              <w:rPr>
                <w:rFonts w:hint="eastAsia"/>
                <w:sz w:val="24"/>
                <w:u w:val="none"/>
                <w:lang w:val="en-US" w:eastAsia="zh-CN"/>
              </w:rPr>
              <w:t>建设项目</w:t>
            </w:r>
          </w:p>
          <w:p>
            <w:pPr>
              <w:adjustRightInd w:val="0"/>
              <w:snapToGrid w:val="0"/>
              <w:jc w:val="center"/>
              <w:rPr>
                <w:rFonts w:hint="default" w:eastAsia="宋体"/>
                <w:sz w:val="24"/>
                <w:u w:val="none"/>
                <w:lang w:val="en-US" w:eastAsia="zh-CN"/>
              </w:rPr>
            </w:pPr>
            <w:r>
              <w:rPr>
                <w:rFonts w:hint="eastAsia"/>
                <w:sz w:val="24"/>
                <w:u w:val="none"/>
                <w:lang w:val="en-US" w:eastAsia="zh-CN"/>
              </w:rPr>
              <w:t>申报情形</w:t>
            </w:r>
          </w:p>
        </w:tc>
        <w:tc>
          <w:tcPr>
            <w:tcW w:w="2718" w:type="dxa"/>
            <w:tcBorders>
              <w:tl2br w:val="nil"/>
              <w:tr2bl w:val="nil"/>
            </w:tcBorders>
            <w:vAlign w:val="center"/>
          </w:tcPr>
          <w:p>
            <w:pPr>
              <w:adjustRightInd w:val="0"/>
              <w:snapToGrid w:val="0"/>
              <w:jc w:val="left"/>
              <w:rPr>
                <w:rFonts w:hint="default" w:eastAsia="宋体"/>
                <w:color w:val="auto"/>
                <w:sz w:val="21"/>
                <w:szCs w:val="21"/>
                <w:highlight w:val="none"/>
                <w:u w:val="none"/>
                <w:lang w:val="en-US" w:eastAsia="zh-CN"/>
              </w:rPr>
            </w:pPr>
            <w:r>
              <w:rPr>
                <w:color w:val="auto"/>
                <w:sz w:val="21"/>
                <w:szCs w:val="21"/>
                <w:highlight w:val="none"/>
                <w:u w:val="none"/>
              </w:rPr>
              <w:sym w:font="Wingdings 2" w:char="0052"/>
            </w:r>
            <w:r>
              <w:rPr>
                <w:rFonts w:hint="eastAsia"/>
                <w:color w:val="auto"/>
                <w:sz w:val="21"/>
                <w:szCs w:val="21"/>
                <w:highlight w:val="none"/>
                <w:u w:val="none"/>
                <w:lang w:val="en-US" w:eastAsia="zh-CN"/>
              </w:rPr>
              <w:t>首次申报项目</w:t>
            </w:r>
          </w:p>
          <w:p>
            <w:pPr>
              <w:adjustRightInd w:val="0"/>
              <w:snapToGrid w:val="0"/>
              <w:jc w:val="left"/>
              <w:rPr>
                <w:rFonts w:hint="default" w:eastAsia="宋体"/>
                <w:color w:val="auto"/>
                <w:sz w:val="21"/>
                <w:szCs w:val="21"/>
                <w:highlight w:val="none"/>
                <w:u w:val="none"/>
                <w:lang w:val="en-US" w:eastAsia="zh-CN"/>
              </w:rPr>
            </w:pPr>
            <w:r>
              <w:rPr>
                <w:color w:val="auto"/>
                <w:sz w:val="21"/>
                <w:szCs w:val="21"/>
                <w:highlight w:val="none"/>
                <w:u w:val="none"/>
              </w:rPr>
              <w:sym w:font="Wingdings 2" w:char="00A3"/>
            </w:r>
            <w:r>
              <w:rPr>
                <w:rFonts w:hint="eastAsia"/>
                <w:color w:val="auto"/>
                <w:sz w:val="21"/>
                <w:szCs w:val="21"/>
                <w:highlight w:val="none"/>
                <w:u w:val="none"/>
                <w:lang w:val="en-US" w:eastAsia="zh-CN"/>
              </w:rPr>
              <w:t>不予批准后再次申报项目</w:t>
            </w:r>
          </w:p>
          <w:p>
            <w:pPr>
              <w:adjustRightInd w:val="0"/>
              <w:snapToGrid w:val="0"/>
              <w:jc w:val="left"/>
              <w:rPr>
                <w:rFonts w:hint="default" w:eastAsia="宋体"/>
                <w:color w:val="auto"/>
                <w:sz w:val="21"/>
                <w:szCs w:val="21"/>
                <w:highlight w:val="none"/>
                <w:u w:val="none"/>
                <w:lang w:val="en-US" w:eastAsia="zh-CN"/>
              </w:rPr>
            </w:pPr>
            <w:r>
              <w:rPr>
                <w:color w:val="auto"/>
                <w:sz w:val="21"/>
                <w:szCs w:val="21"/>
                <w:highlight w:val="none"/>
                <w:u w:val="none"/>
              </w:rPr>
              <w:sym w:font="Wingdings 2" w:char="00A3"/>
            </w:r>
            <w:r>
              <w:rPr>
                <w:rFonts w:hint="eastAsia"/>
                <w:color w:val="auto"/>
                <w:sz w:val="21"/>
                <w:szCs w:val="21"/>
                <w:highlight w:val="none"/>
                <w:u w:val="none"/>
                <w:lang w:val="en-US" w:eastAsia="zh-CN"/>
              </w:rPr>
              <w:t>超五年重新审核项目</w:t>
            </w:r>
          </w:p>
          <w:p>
            <w:pPr>
              <w:adjustRightInd w:val="0"/>
              <w:snapToGrid w:val="0"/>
              <w:jc w:val="both"/>
              <w:rPr>
                <w:rFonts w:hint="default" w:eastAsia="宋体"/>
                <w:spacing w:val="-8"/>
                <w:sz w:val="24"/>
                <w:u w:val="none"/>
                <w:lang w:val="en-US" w:eastAsia="zh-CN"/>
              </w:rPr>
            </w:pPr>
            <w:r>
              <w:rPr>
                <w:color w:val="auto"/>
                <w:sz w:val="21"/>
                <w:szCs w:val="21"/>
                <w:highlight w:val="none"/>
                <w:u w:val="none"/>
              </w:rPr>
              <w:sym w:font="Wingdings 2" w:char="00A3"/>
            </w:r>
            <w:r>
              <w:rPr>
                <w:rFonts w:hint="eastAsia"/>
                <w:color w:val="auto"/>
                <w:sz w:val="21"/>
                <w:szCs w:val="21"/>
                <w:highlight w:val="none"/>
                <w:u w:val="none"/>
                <w:lang w:val="en-US" w:eastAsia="zh-CN"/>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3" w:type="dxa"/>
            <w:tcBorders>
              <w:tl2br w:val="nil"/>
              <w:tr2bl w:val="nil"/>
            </w:tcBorders>
            <w:vAlign w:val="center"/>
          </w:tcPr>
          <w:p>
            <w:pPr>
              <w:adjustRightInd w:val="0"/>
              <w:snapToGrid w:val="0"/>
              <w:jc w:val="center"/>
              <w:rPr>
                <w:rFonts w:hint="eastAsia" w:ascii="Times New Roman" w:hAnsi="Times New Roman" w:eastAsia="宋体" w:cs="Times New Roman"/>
                <w:spacing w:val="-10"/>
                <w:kern w:val="2"/>
                <w:sz w:val="24"/>
                <w:szCs w:val="24"/>
                <w:u w:val="none"/>
                <w:lang w:val="en-US" w:eastAsia="zh-CN" w:bidi="ar-SA"/>
              </w:rPr>
            </w:pPr>
            <w:r>
              <w:rPr>
                <w:rFonts w:hint="eastAsia" w:ascii="Times New Roman" w:hAnsi="Times New Roman" w:eastAsia="宋体" w:cs="Times New Roman"/>
                <w:spacing w:val="-10"/>
                <w:kern w:val="2"/>
                <w:sz w:val="24"/>
                <w:szCs w:val="24"/>
                <w:u w:val="none"/>
                <w:lang w:val="en-US" w:eastAsia="zh-CN" w:bidi="ar-SA"/>
              </w:rPr>
              <w:t>项目审批（核准</w:t>
            </w:r>
          </w:p>
          <w:p>
            <w:pPr>
              <w:adjustRightInd w:val="0"/>
              <w:snapToGrid w:val="0"/>
              <w:jc w:val="center"/>
              <w:rPr>
                <w:rFonts w:hint="eastAsia" w:ascii="Times New Roman" w:hAnsi="Times New Roman" w:eastAsia="宋体" w:cs="Times New Roman"/>
                <w:spacing w:val="-10"/>
                <w:kern w:val="2"/>
                <w:sz w:val="24"/>
                <w:szCs w:val="24"/>
                <w:u w:val="none"/>
                <w:lang w:val="en-US" w:eastAsia="zh-CN" w:bidi="ar-SA"/>
              </w:rPr>
            </w:pPr>
            <w:r>
              <w:rPr>
                <w:rFonts w:hint="eastAsia" w:ascii="Times New Roman" w:hAnsi="Times New Roman" w:eastAsia="宋体" w:cs="Times New Roman"/>
                <w:spacing w:val="-10"/>
                <w:kern w:val="2"/>
                <w:sz w:val="24"/>
                <w:szCs w:val="24"/>
                <w:u w:val="none"/>
                <w:lang w:val="en-US" w:eastAsia="zh-CN" w:bidi="ar-SA"/>
              </w:rPr>
              <w:t>/备案）部门（选</w:t>
            </w:r>
          </w:p>
          <w:p>
            <w:pPr>
              <w:adjustRightInd w:val="0"/>
              <w:snapToGrid w:val="0"/>
              <w:jc w:val="center"/>
              <w:rPr>
                <w:rFonts w:ascii="Times New Roman" w:hAnsi="Times New Roman" w:eastAsia="宋体" w:cs="Times New Roman"/>
                <w:spacing w:val="-10"/>
                <w:kern w:val="2"/>
                <w:sz w:val="24"/>
                <w:szCs w:val="24"/>
                <w:u w:val="none"/>
                <w:lang w:val="en-US" w:eastAsia="zh-CN" w:bidi="ar-SA"/>
              </w:rPr>
            </w:pPr>
            <w:r>
              <w:rPr>
                <w:rFonts w:hint="eastAsia" w:ascii="Times New Roman" w:hAnsi="Times New Roman" w:eastAsia="宋体" w:cs="Times New Roman"/>
                <w:spacing w:val="-10"/>
                <w:kern w:val="2"/>
                <w:sz w:val="24"/>
                <w:szCs w:val="24"/>
                <w:u w:val="none"/>
                <w:lang w:val="en-US" w:eastAsia="zh-CN" w:bidi="ar-SA"/>
              </w:rPr>
              <w:t>填）</w:t>
            </w:r>
          </w:p>
        </w:tc>
        <w:tc>
          <w:tcPr>
            <w:tcW w:w="2856" w:type="dxa"/>
            <w:tcBorders>
              <w:tl2br w:val="nil"/>
              <w:tr2bl w:val="nil"/>
            </w:tcBorders>
            <w:vAlign w:val="center"/>
          </w:tcPr>
          <w:p>
            <w:pPr>
              <w:adjustRightInd w:val="0"/>
              <w:snapToGrid w:val="0"/>
              <w:jc w:val="center"/>
              <w:rPr>
                <w:rFonts w:hint="eastAsia" w:ascii="Times New Roman" w:hAnsi="Times New Roman" w:eastAsia="宋体" w:cs="Times New Roman"/>
                <w:kern w:val="2"/>
                <w:sz w:val="24"/>
                <w:szCs w:val="24"/>
                <w:u w:val="none"/>
                <w:lang w:val="en-US" w:eastAsia="zh-CN" w:bidi="ar-SA"/>
              </w:rPr>
            </w:pPr>
            <w:r>
              <w:rPr>
                <w:rFonts w:hint="eastAsia"/>
                <w:sz w:val="24"/>
                <w:u w:val="none"/>
                <w:lang w:val="en-US" w:eastAsia="zh-CN"/>
              </w:rPr>
              <w:t>无</w:t>
            </w:r>
          </w:p>
        </w:tc>
        <w:tc>
          <w:tcPr>
            <w:tcW w:w="2052" w:type="dxa"/>
            <w:tcBorders>
              <w:tl2br w:val="nil"/>
              <w:tr2bl w:val="nil"/>
            </w:tcBorders>
            <w:vAlign w:val="center"/>
          </w:tcPr>
          <w:p>
            <w:pPr>
              <w:adjustRightInd w:val="0"/>
              <w:snapToGrid w:val="0"/>
              <w:jc w:val="center"/>
              <w:rPr>
                <w:rFonts w:hint="eastAsia"/>
                <w:sz w:val="24"/>
                <w:u w:val="none"/>
              </w:rPr>
            </w:pPr>
            <w:r>
              <w:rPr>
                <w:rFonts w:hint="eastAsia"/>
                <w:sz w:val="24"/>
                <w:u w:val="none"/>
              </w:rPr>
              <w:t>项目审批（核准/</w:t>
            </w:r>
          </w:p>
          <w:p>
            <w:pPr>
              <w:adjustRightInd w:val="0"/>
              <w:snapToGrid w:val="0"/>
              <w:jc w:val="center"/>
              <w:rPr>
                <w:rFonts w:ascii="Times New Roman" w:hAnsi="Times New Roman" w:eastAsia="宋体" w:cs="Times New Roman"/>
                <w:kern w:val="2"/>
                <w:sz w:val="24"/>
                <w:szCs w:val="24"/>
                <w:u w:val="none"/>
                <w:lang w:val="en-US" w:eastAsia="zh-CN" w:bidi="ar-SA"/>
              </w:rPr>
            </w:pPr>
            <w:r>
              <w:rPr>
                <w:rFonts w:hint="eastAsia"/>
                <w:sz w:val="24"/>
                <w:u w:val="none"/>
              </w:rPr>
              <w:t>备案）文号（选填）</w:t>
            </w:r>
          </w:p>
        </w:tc>
        <w:tc>
          <w:tcPr>
            <w:tcW w:w="2718" w:type="dxa"/>
            <w:tcBorders>
              <w:tl2br w:val="nil"/>
              <w:tr2bl w:val="nil"/>
            </w:tcBorders>
            <w:vAlign w:val="center"/>
          </w:tcPr>
          <w:p>
            <w:pPr>
              <w:adjustRightInd w:val="0"/>
              <w:snapToGrid w:val="0"/>
              <w:jc w:val="center"/>
              <w:rPr>
                <w:rFonts w:hint="default" w:ascii="Times New Roman" w:hAnsi="Times New Roman" w:eastAsia="宋体" w:cs="Times New Roman"/>
                <w:spacing w:val="-8"/>
                <w:kern w:val="2"/>
                <w:sz w:val="24"/>
                <w:szCs w:val="24"/>
                <w:u w:val="none"/>
                <w:lang w:val="en-US" w:eastAsia="zh-CN" w:bidi="ar-SA"/>
              </w:rPr>
            </w:pPr>
            <w:r>
              <w:rPr>
                <w:rFonts w:hint="eastAsia" w:cs="Times New Roman"/>
                <w:spacing w:val="-8"/>
                <w:kern w:val="2"/>
                <w:sz w:val="24"/>
                <w:szCs w:val="24"/>
                <w:u w:val="none"/>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663" w:type="dxa"/>
            <w:tcBorders>
              <w:tl2br w:val="nil"/>
              <w:tr2bl w:val="nil"/>
            </w:tcBorders>
            <w:vAlign w:val="center"/>
          </w:tcPr>
          <w:p>
            <w:pPr>
              <w:adjustRightInd w:val="0"/>
              <w:snapToGrid w:val="0"/>
              <w:jc w:val="center"/>
              <w:rPr>
                <w:sz w:val="24"/>
                <w:u w:val="none"/>
              </w:rPr>
            </w:pPr>
            <w:r>
              <w:rPr>
                <w:sz w:val="24"/>
                <w:u w:val="none"/>
              </w:rPr>
              <w:t>总投资</w:t>
            </w:r>
          </w:p>
          <w:p>
            <w:pPr>
              <w:adjustRightInd w:val="0"/>
              <w:snapToGrid w:val="0"/>
              <w:jc w:val="center"/>
              <w:rPr>
                <w:sz w:val="24"/>
                <w:u w:val="none"/>
              </w:rPr>
            </w:pPr>
            <w:r>
              <w:rPr>
                <w:sz w:val="24"/>
                <w:u w:val="none"/>
              </w:rPr>
              <w:t>(万元)</w:t>
            </w:r>
          </w:p>
        </w:tc>
        <w:tc>
          <w:tcPr>
            <w:tcW w:w="2856"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50</w:t>
            </w:r>
          </w:p>
        </w:tc>
        <w:tc>
          <w:tcPr>
            <w:tcW w:w="2052"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环保投资（万元）</w:t>
            </w:r>
          </w:p>
        </w:tc>
        <w:tc>
          <w:tcPr>
            <w:tcW w:w="2718"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63"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环保投资占比（%）</w:t>
            </w:r>
          </w:p>
        </w:tc>
        <w:tc>
          <w:tcPr>
            <w:tcW w:w="2856"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15</w:t>
            </w:r>
          </w:p>
        </w:tc>
        <w:tc>
          <w:tcPr>
            <w:tcW w:w="2052"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施工工期</w:t>
            </w:r>
          </w:p>
        </w:tc>
        <w:tc>
          <w:tcPr>
            <w:tcW w:w="2718"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1个月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663"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是否开工建设</w:t>
            </w:r>
          </w:p>
        </w:tc>
        <w:tc>
          <w:tcPr>
            <w:tcW w:w="2856" w:type="dxa"/>
            <w:tcBorders>
              <w:tl2br w:val="nil"/>
              <w:tr2bl w:val="nil"/>
            </w:tcBorders>
            <w:vAlign w:val="center"/>
          </w:tcPr>
          <w:p>
            <w:pPr>
              <w:adjustRightInd w:val="0"/>
              <w:snapToGrid w:val="0"/>
              <w:jc w:val="left"/>
              <w:rPr>
                <w:rFonts w:hint="eastAsia" w:eastAsia="宋体"/>
                <w:color w:val="auto"/>
                <w:sz w:val="21"/>
                <w:szCs w:val="21"/>
                <w:highlight w:val="none"/>
                <w:u w:val="none"/>
                <w:lang w:eastAsia="zh-CN"/>
              </w:rPr>
            </w:pPr>
            <w:r>
              <w:rPr>
                <w:color w:val="auto"/>
                <w:sz w:val="21"/>
                <w:szCs w:val="21"/>
                <w:highlight w:val="none"/>
                <w:u w:val="none"/>
              </w:rPr>
              <w:sym w:font="Wingdings 2" w:char="0052"/>
            </w:r>
            <w:r>
              <w:rPr>
                <w:rFonts w:hint="eastAsia"/>
                <w:color w:val="auto"/>
                <w:sz w:val="21"/>
                <w:szCs w:val="21"/>
                <w:highlight w:val="none"/>
                <w:u w:val="none"/>
                <w:lang w:val="en-US" w:eastAsia="zh-CN"/>
              </w:rPr>
              <w:t>否</w:t>
            </w:r>
          </w:p>
          <w:p>
            <w:pPr>
              <w:adjustRightInd w:val="0"/>
              <w:snapToGrid w:val="0"/>
              <w:ind w:left="630" w:hanging="630" w:hangingChars="300"/>
              <w:jc w:val="left"/>
              <w:rPr>
                <w:rFonts w:hint="default"/>
                <w:sz w:val="24"/>
                <w:u w:val="none"/>
                <w:lang w:val="en-US"/>
              </w:rPr>
            </w:pPr>
            <w:r>
              <w:rPr>
                <w:color w:val="auto"/>
                <w:sz w:val="21"/>
                <w:szCs w:val="21"/>
                <w:highlight w:val="none"/>
                <w:u w:val="none"/>
              </w:rPr>
              <w:sym w:font="Wingdings 2" w:char="00A3"/>
            </w:r>
            <w:r>
              <w:rPr>
                <w:rFonts w:hint="eastAsia"/>
                <w:color w:val="auto"/>
                <w:sz w:val="21"/>
                <w:szCs w:val="21"/>
                <w:highlight w:val="none"/>
                <w:u w:val="none"/>
                <w:lang w:val="en-US" w:eastAsia="zh-CN"/>
              </w:rPr>
              <w:t>是</w:t>
            </w:r>
          </w:p>
        </w:tc>
        <w:tc>
          <w:tcPr>
            <w:tcW w:w="2052" w:type="dxa"/>
            <w:tcBorders>
              <w:tl2br w:val="nil"/>
              <w:tr2bl w:val="nil"/>
            </w:tcBorders>
            <w:vAlign w:val="center"/>
          </w:tcPr>
          <w:p>
            <w:pPr>
              <w:adjustRightInd w:val="0"/>
              <w:snapToGrid w:val="0"/>
              <w:jc w:val="center"/>
              <w:rPr>
                <w:rFonts w:hint="eastAsia"/>
                <w:sz w:val="24"/>
                <w:u w:val="none"/>
                <w:lang w:val="en-US" w:eastAsia="zh-CN"/>
              </w:rPr>
            </w:pPr>
            <w:r>
              <w:rPr>
                <w:rFonts w:hint="eastAsia"/>
                <w:sz w:val="24"/>
                <w:u w:val="none"/>
                <w:lang w:val="en-US" w:eastAsia="zh-CN"/>
              </w:rPr>
              <w:t>用地（用海）</w:t>
            </w:r>
          </w:p>
          <w:p>
            <w:pPr>
              <w:adjustRightInd w:val="0"/>
              <w:snapToGrid w:val="0"/>
              <w:jc w:val="center"/>
              <w:rPr>
                <w:rFonts w:hint="default" w:eastAsia="宋体"/>
                <w:sz w:val="24"/>
                <w:u w:val="none"/>
                <w:lang w:val="en-US" w:eastAsia="zh-CN"/>
              </w:rPr>
            </w:pPr>
            <w:r>
              <w:rPr>
                <w:rFonts w:hint="eastAsia"/>
                <w:sz w:val="24"/>
                <w:u w:val="none"/>
                <w:lang w:val="en-US" w:eastAsia="zh-CN"/>
              </w:rPr>
              <w:t>面积（m</w:t>
            </w:r>
            <w:r>
              <w:rPr>
                <w:rFonts w:hint="eastAsia"/>
                <w:sz w:val="24"/>
                <w:u w:val="none"/>
                <w:vertAlign w:val="superscript"/>
                <w:lang w:val="en-US" w:eastAsia="zh-CN"/>
              </w:rPr>
              <w:t>2</w:t>
            </w:r>
            <w:r>
              <w:rPr>
                <w:rFonts w:hint="eastAsia"/>
                <w:sz w:val="24"/>
                <w:u w:val="none"/>
                <w:lang w:val="en-US" w:eastAsia="zh-CN"/>
              </w:rPr>
              <w:t>）</w:t>
            </w:r>
          </w:p>
        </w:tc>
        <w:tc>
          <w:tcPr>
            <w:tcW w:w="2718" w:type="dxa"/>
            <w:tcBorders>
              <w:tl2br w:val="nil"/>
              <w:tr2bl w:val="nil"/>
            </w:tcBorders>
            <w:vAlign w:val="center"/>
          </w:tcPr>
          <w:p>
            <w:pPr>
              <w:adjustRightInd w:val="0"/>
              <w:snapToGrid w:val="0"/>
              <w:jc w:val="center"/>
              <w:rPr>
                <w:rFonts w:hint="eastAsia" w:eastAsia="宋体"/>
                <w:sz w:val="24"/>
                <w:u w:val="none"/>
                <w:lang w:val="en-US" w:eastAsia="zh-CN"/>
              </w:rPr>
            </w:pPr>
            <w:r>
              <w:rPr>
                <w:rFonts w:hint="eastAsia"/>
                <w:sz w:val="24"/>
                <w:u w:val="none"/>
                <w:lang w:val="en-US" w:eastAsia="zh-CN"/>
              </w:rPr>
              <w:t>2200（租赁建筑面积）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663" w:type="dxa"/>
            <w:tcBorders>
              <w:tl2br w:val="nil"/>
              <w:tr2bl w:val="nil"/>
            </w:tcBorders>
            <w:vAlign w:val="center"/>
          </w:tcPr>
          <w:p>
            <w:pPr>
              <w:adjustRightInd w:val="0"/>
              <w:snapToGrid w:val="0"/>
              <w:jc w:val="center"/>
              <w:rPr>
                <w:sz w:val="24"/>
                <w:u w:val="none"/>
              </w:rPr>
            </w:pPr>
            <w:r>
              <w:rPr>
                <w:rFonts w:hint="eastAsia"/>
                <w:sz w:val="24"/>
                <w:u w:val="none"/>
              </w:rPr>
              <w:t>专项评价设置情况</w:t>
            </w:r>
          </w:p>
        </w:tc>
        <w:tc>
          <w:tcPr>
            <w:tcW w:w="7626" w:type="dxa"/>
            <w:gridSpan w:val="3"/>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663" w:type="dxa"/>
            <w:tcBorders>
              <w:tl2br w:val="nil"/>
              <w:tr2bl w:val="nil"/>
            </w:tcBorders>
            <w:vAlign w:val="center"/>
          </w:tcPr>
          <w:p>
            <w:pPr>
              <w:adjustRightInd w:val="0"/>
              <w:snapToGrid w:val="0"/>
              <w:jc w:val="center"/>
              <w:rPr>
                <w:rFonts w:hint="eastAsia"/>
                <w:sz w:val="24"/>
                <w:u w:val="none"/>
              </w:rPr>
            </w:pPr>
            <w:r>
              <w:rPr>
                <w:rFonts w:hint="eastAsia"/>
                <w:sz w:val="24"/>
                <w:u w:val="none"/>
              </w:rPr>
              <w:t>规划情况</w:t>
            </w:r>
          </w:p>
        </w:tc>
        <w:tc>
          <w:tcPr>
            <w:tcW w:w="7626" w:type="dxa"/>
            <w:gridSpan w:val="3"/>
            <w:tcBorders>
              <w:tl2br w:val="nil"/>
              <w:tr2bl w:val="nil"/>
            </w:tcBorders>
            <w:vAlign w:val="center"/>
          </w:tcPr>
          <w:p>
            <w:pPr>
              <w:adjustRightInd w:val="0"/>
              <w:snapToGrid w:val="0"/>
              <w:jc w:val="center"/>
              <w:rPr>
                <w:rFonts w:hint="default"/>
                <w:sz w:val="24"/>
                <w:u w:val="none"/>
                <w:lang w:val="en-US" w:eastAsia="zh-CN"/>
              </w:rPr>
            </w:pPr>
            <w:r>
              <w:rPr>
                <w:rFonts w:hint="eastAsia"/>
                <w:sz w:val="24"/>
                <w:u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663" w:type="dxa"/>
            <w:tcBorders>
              <w:tl2br w:val="nil"/>
              <w:tr2bl w:val="nil"/>
            </w:tcBorders>
            <w:shd w:val="clear" w:color="auto" w:fill="FFFFFF"/>
            <w:vAlign w:val="center"/>
          </w:tcPr>
          <w:p>
            <w:pPr>
              <w:adjustRightInd w:val="0"/>
              <w:snapToGrid w:val="0"/>
              <w:jc w:val="center"/>
              <w:rPr>
                <w:rFonts w:hint="eastAsia"/>
                <w:color w:val="000000"/>
                <w:sz w:val="24"/>
                <w:u w:val="none"/>
              </w:rPr>
            </w:pPr>
            <w:r>
              <w:rPr>
                <w:rFonts w:hint="eastAsia"/>
                <w:color w:val="000000"/>
                <w:sz w:val="24"/>
                <w:u w:val="none"/>
              </w:rPr>
              <w:t>规划环境影</w:t>
            </w:r>
          </w:p>
          <w:p>
            <w:pPr>
              <w:adjustRightInd w:val="0"/>
              <w:snapToGrid w:val="0"/>
              <w:jc w:val="center"/>
              <w:rPr>
                <w:rFonts w:hint="eastAsia"/>
                <w:color w:val="000000"/>
                <w:sz w:val="24"/>
                <w:u w:val="none"/>
              </w:rPr>
            </w:pPr>
            <w:r>
              <w:rPr>
                <w:rFonts w:hint="eastAsia"/>
                <w:color w:val="000000"/>
                <w:sz w:val="24"/>
                <w:u w:val="none"/>
              </w:rPr>
              <w:t>响</w:t>
            </w:r>
          </w:p>
          <w:p>
            <w:pPr>
              <w:adjustRightInd w:val="0"/>
              <w:snapToGrid w:val="0"/>
              <w:jc w:val="center"/>
              <w:rPr>
                <w:rFonts w:hint="eastAsia"/>
                <w:color w:val="000000"/>
                <w:sz w:val="24"/>
                <w:u w:val="none"/>
              </w:rPr>
            </w:pPr>
            <w:r>
              <w:rPr>
                <w:rFonts w:hint="eastAsia"/>
                <w:color w:val="000000"/>
                <w:sz w:val="24"/>
                <w:u w:val="none"/>
              </w:rPr>
              <w:t>评价情况</w:t>
            </w:r>
          </w:p>
        </w:tc>
        <w:tc>
          <w:tcPr>
            <w:tcW w:w="7626" w:type="dxa"/>
            <w:gridSpan w:val="3"/>
            <w:tcBorders>
              <w:tl2br w:val="nil"/>
              <w:tr2bl w:val="nil"/>
            </w:tcBorders>
            <w:shd w:val="clear" w:color="auto" w:fill="FFFFFF"/>
            <w:vAlign w:val="center"/>
          </w:tcPr>
          <w:p>
            <w:pPr>
              <w:adjustRightInd w:val="0"/>
              <w:snapToGrid w:val="0"/>
              <w:jc w:val="center"/>
              <w:rPr>
                <w:rFonts w:hint="default"/>
                <w:color w:val="000000"/>
                <w:sz w:val="24"/>
                <w:u w:val="none"/>
                <w:lang w:val="en-US" w:eastAsia="zh-CN"/>
              </w:rPr>
            </w:pPr>
            <w:r>
              <w:rPr>
                <w:rFonts w:hint="eastAsia"/>
                <w:color w:val="000000"/>
                <w:sz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3" w:type="dxa"/>
            <w:tcBorders>
              <w:tl2br w:val="nil"/>
              <w:tr2bl w:val="nil"/>
            </w:tcBorders>
            <w:shd w:val="clear" w:color="auto" w:fill="FFFFFF"/>
            <w:vAlign w:val="center"/>
          </w:tcPr>
          <w:p>
            <w:pPr>
              <w:adjustRightInd w:val="0"/>
              <w:snapToGrid w:val="0"/>
              <w:jc w:val="center"/>
              <w:rPr>
                <w:rFonts w:hint="eastAsia"/>
                <w:color w:val="000000"/>
                <w:sz w:val="24"/>
                <w:u w:val="none"/>
              </w:rPr>
            </w:pPr>
            <w:r>
              <w:rPr>
                <w:rFonts w:hint="eastAsia"/>
                <w:color w:val="000000"/>
                <w:sz w:val="24"/>
                <w:u w:val="none"/>
              </w:rPr>
              <w:t>规划</w:t>
            </w:r>
          </w:p>
          <w:p>
            <w:pPr>
              <w:adjustRightInd w:val="0"/>
              <w:snapToGrid w:val="0"/>
              <w:jc w:val="center"/>
              <w:rPr>
                <w:rFonts w:hint="eastAsia"/>
                <w:color w:val="000000"/>
                <w:sz w:val="24"/>
                <w:u w:val="none"/>
              </w:rPr>
            </w:pPr>
            <w:r>
              <w:rPr>
                <w:rFonts w:hint="eastAsia"/>
                <w:color w:val="000000"/>
                <w:sz w:val="24"/>
                <w:u w:val="none"/>
              </w:rPr>
              <w:t>及规</w:t>
            </w:r>
          </w:p>
          <w:p>
            <w:pPr>
              <w:adjustRightInd w:val="0"/>
              <w:snapToGrid w:val="0"/>
              <w:jc w:val="center"/>
              <w:rPr>
                <w:rFonts w:hint="eastAsia"/>
                <w:color w:val="000000"/>
                <w:sz w:val="24"/>
                <w:u w:val="none"/>
              </w:rPr>
            </w:pPr>
            <w:r>
              <w:rPr>
                <w:rFonts w:hint="eastAsia"/>
                <w:color w:val="000000"/>
                <w:sz w:val="24"/>
                <w:u w:val="none"/>
              </w:rPr>
              <w:t>划环</w:t>
            </w:r>
          </w:p>
          <w:p>
            <w:pPr>
              <w:adjustRightInd w:val="0"/>
              <w:snapToGrid w:val="0"/>
              <w:jc w:val="center"/>
              <w:rPr>
                <w:rFonts w:hint="eastAsia"/>
                <w:color w:val="000000"/>
                <w:sz w:val="24"/>
                <w:u w:val="none"/>
              </w:rPr>
            </w:pPr>
            <w:r>
              <w:rPr>
                <w:rFonts w:hint="eastAsia"/>
                <w:color w:val="000000"/>
                <w:sz w:val="24"/>
                <w:u w:val="none"/>
              </w:rPr>
              <w:t>境影</w:t>
            </w:r>
          </w:p>
          <w:p>
            <w:pPr>
              <w:adjustRightInd w:val="0"/>
              <w:snapToGrid w:val="0"/>
              <w:jc w:val="center"/>
              <w:rPr>
                <w:rFonts w:hint="eastAsia"/>
                <w:color w:val="000000"/>
                <w:sz w:val="24"/>
                <w:u w:val="none"/>
              </w:rPr>
            </w:pPr>
            <w:r>
              <w:rPr>
                <w:rFonts w:hint="eastAsia"/>
                <w:color w:val="000000"/>
                <w:sz w:val="24"/>
                <w:u w:val="none"/>
              </w:rPr>
              <w:t>响评</w:t>
            </w:r>
          </w:p>
          <w:p>
            <w:pPr>
              <w:adjustRightInd w:val="0"/>
              <w:snapToGrid w:val="0"/>
              <w:jc w:val="center"/>
              <w:rPr>
                <w:rFonts w:hint="eastAsia"/>
                <w:color w:val="000000"/>
                <w:sz w:val="24"/>
                <w:u w:val="none"/>
              </w:rPr>
            </w:pPr>
            <w:r>
              <w:rPr>
                <w:rFonts w:hint="eastAsia"/>
                <w:color w:val="000000"/>
                <w:sz w:val="24"/>
                <w:u w:val="none"/>
              </w:rPr>
              <w:t>价符</w:t>
            </w:r>
          </w:p>
          <w:p>
            <w:pPr>
              <w:adjustRightInd w:val="0"/>
              <w:snapToGrid w:val="0"/>
              <w:jc w:val="center"/>
              <w:rPr>
                <w:rFonts w:hint="eastAsia"/>
                <w:color w:val="000000"/>
                <w:sz w:val="24"/>
                <w:u w:val="none"/>
              </w:rPr>
            </w:pPr>
            <w:r>
              <w:rPr>
                <w:rFonts w:hint="eastAsia"/>
                <w:color w:val="000000"/>
                <w:sz w:val="24"/>
                <w:u w:val="none"/>
              </w:rPr>
              <w:t>合性</w:t>
            </w:r>
          </w:p>
          <w:p>
            <w:pPr>
              <w:adjustRightInd w:val="0"/>
              <w:snapToGrid w:val="0"/>
              <w:jc w:val="center"/>
              <w:rPr>
                <w:rFonts w:hint="eastAsia"/>
                <w:color w:val="000000"/>
                <w:sz w:val="24"/>
                <w:u w:val="none"/>
              </w:rPr>
            </w:pPr>
            <w:r>
              <w:rPr>
                <w:rFonts w:hint="eastAsia"/>
                <w:color w:val="000000"/>
                <w:sz w:val="24"/>
                <w:u w:val="none"/>
              </w:rPr>
              <w:t>分析</w:t>
            </w:r>
          </w:p>
        </w:tc>
        <w:tc>
          <w:tcPr>
            <w:tcW w:w="7626" w:type="dxa"/>
            <w:gridSpan w:val="3"/>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b/>
                <w:bCs/>
                <w:snapToGrid/>
                <w:sz w:val="24"/>
                <w:u w:val="none"/>
                <w:lang w:val="en-US" w:eastAsia="zh-CN"/>
              </w:rPr>
            </w:pPr>
            <w:r>
              <w:rPr>
                <w:rFonts w:hint="eastAsia"/>
                <w:b/>
                <w:bCs/>
                <w:snapToGrid/>
                <w:sz w:val="24"/>
                <w:u w:val="none"/>
                <w:lang w:val="en-US" w:eastAsia="zh-CN"/>
              </w:rPr>
              <w:t>与《株洲市环境保护“十三五”规划》相容性</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eastAsia"/>
                <w:snapToGrid/>
                <w:sz w:val="24"/>
                <w:u w:val="none"/>
                <w:lang w:val="en-US" w:eastAsia="zh-CN"/>
              </w:rPr>
            </w:pPr>
            <w:r>
              <w:rPr>
                <w:rFonts w:hint="eastAsia"/>
                <w:snapToGrid/>
                <w:sz w:val="24"/>
                <w:u w:val="none"/>
                <w:lang w:val="en-US" w:eastAsia="zh-CN"/>
              </w:rPr>
              <w:t>对照《株洲市环境保护“十三五”规划》，本项目与“规划”中各项环保要求相容。</w:t>
            </w:r>
          </w:p>
          <w:p>
            <w:pPr>
              <w:pStyle w:val="17"/>
              <w:rPr>
                <w:rFonts w:hint="eastAsia"/>
                <w:u w:val="none"/>
                <w:lang w:val="en-US" w:eastAsia="zh-CN"/>
              </w:rPr>
            </w:pPr>
            <w:r>
              <w:rPr>
                <w:rFonts w:hint="eastAsia"/>
                <w:b/>
                <w:bCs/>
                <w:snapToGrid/>
                <w:sz w:val="24"/>
                <w:u w:val="none"/>
                <w:lang w:val="en-US" w:eastAsia="zh-CN"/>
              </w:rPr>
              <w:t>表1-1 与《株洲市环境保护“十三五”规划》相符性分析对应表</w:t>
            </w:r>
          </w:p>
          <w:tbl>
            <w:tblPr>
              <w:tblStyle w:val="19"/>
              <w:tblW w:w="7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4548"/>
              <w:gridCol w:w="1596"/>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序号</w:t>
                  </w:r>
                </w:p>
              </w:tc>
              <w:tc>
                <w:tcPr>
                  <w:tcW w:w="45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环保要求</w:t>
                  </w:r>
                </w:p>
              </w:tc>
              <w:tc>
                <w:tcPr>
                  <w:tcW w:w="159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本项目情况</w:t>
                  </w:r>
                </w:p>
              </w:tc>
              <w:tc>
                <w:tcPr>
                  <w:tcW w:w="7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1</w:t>
                  </w:r>
                </w:p>
              </w:tc>
              <w:tc>
                <w:tcPr>
                  <w:tcW w:w="45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严格建设项目准入制度。严格建设项目环境管理，落实环境影响评价制度，城区禁止新建火电、有色冶炼、石化等高污染项目。其他工业项目原则进入相应工业园区建设。</w:t>
                  </w:r>
                </w:p>
              </w:tc>
              <w:tc>
                <w:tcPr>
                  <w:tcW w:w="159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本项目不属于火电、有色冶炼、石化等高污染项目。</w:t>
                  </w:r>
                </w:p>
              </w:tc>
              <w:tc>
                <w:tcPr>
                  <w:tcW w:w="7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2</w:t>
                  </w:r>
                </w:p>
              </w:tc>
              <w:tc>
                <w:tcPr>
                  <w:tcW w:w="45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全面排查装备水平低、环保设施差的“十小”工业企业。加快取缔不符合国家产业政策的小型造纸、制革、印染、染料、电镀、农药等严重污染水环境的生产项目。</w:t>
                  </w:r>
                </w:p>
              </w:tc>
              <w:tc>
                <w:tcPr>
                  <w:tcW w:w="159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本项目不属于“十小”工业企业</w:t>
                  </w:r>
                </w:p>
              </w:tc>
              <w:tc>
                <w:tcPr>
                  <w:tcW w:w="7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snapToGrid/>
                      <w:spacing w:val="0"/>
                      <w:w w:val="100"/>
                      <w:sz w:val="24"/>
                      <w:u w:val="none"/>
                      <w:lang w:val="en-US" w:eastAsia="zh-CN"/>
                    </w:rPr>
                  </w:pPr>
                  <w:r>
                    <w:rPr>
                      <w:rFonts w:hint="eastAsia"/>
                      <w:snapToGrid/>
                      <w:spacing w:val="0"/>
                      <w:w w:val="100"/>
                      <w:sz w:val="24"/>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3</w:t>
                  </w:r>
                </w:p>
              </w:tc>
              <w:tc>
                <w:tcPr>
                  <w:tcW w:w="45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强化饮用水水源环境保护。开展饮用水水源规范化建设，依法清理饮用水水源保护区内违法建筑和排污口，清除饮用水水源一级保护区内与供水无关的建设项目，取缔二级保护区内污染型建设项目。</w:t>
                  </w:r>
                </w:p>
              </w:tc>
              <w:tc>
                <w:tcPr>
                  <w:tcW w:w="159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本项目不位于饮用水水源保护区内。</w:t>
                  </w:r>
                </w:p>
              </w:tc>
              <w:tc>
                <w:tcPr>
                  <w:tcW w:w="7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snapToGrid/>
                      <w:spacing w:val="0"/>
                      <w:w w:val="100"/>
                      <w:sz w:val="24"/>
                      <w:u w:val="none"/>
                      <w:lang w:val="en-US" w:eastAsia="zh-CN"/>
                    </w:rPr>
                  </w:pPr>
                  <w:r>
                    <w:rPr>
                      <w:rFonts w:hint="eastAsia"/>
                      <w:snapToGrid/>
                      <w:spacing w:val="0"/>
                      <w:w w:val="100"/>
                      <w:sz w:val="24"/>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4</w:t>
                  </w:r>
                </w:p>
              </w:tc>
              <w:tc>
                <w:tcPr>
                  <w:tcW w:w="45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z w:val="24"/>
                      <w:u w:val="none"/>
                      <w:lang w:val="en-US" w:eastAsia="zh-CN"/>
                    </w:rPr>
                    <w:t>强化现有排放重金属、持久性有机污染物工业企业周边土壤环境的监测与管理。从源头控制矿产资源开发的土壤污染。加大对小型矿产企业整顿关闭、淘汰落后产能力度。严格矿产资源开发的土壤环境监管。</w:t>
                  </w:r>
                </w:p>
              </w:tc>
              <w:tc>
                <w:tcPr>
                  <w:tcW w:w="159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snapToGrid/>
                      <w:spacing w:val="0"/>
                      <w:w w:val="100"/>
                      <w:sz w:val="24"/>
                      <w:u w:val="none"/>
                      <w:lang w:val="en-US" w:eastAsia="zh-CN"/>
                    </w:rPr>
                  </w:pPr>
                  <w:r>
                    <w:rPr>
                      <w:rFonts w:hint="eastAsia"/>
                      <w:snapToGrid/>
                      <w:sz w:val="24"/>
                      <w:u w:val="none"/>
                      <w:lang w:val="en-US" w:eastAsia="zh-CN"/>
                    </w:rPr>
                    <w:t>本项目不属于矿产企业，不涉及重金属污染。</w:t>
                  </w:r>
                </w:p>
              </w:tc>
              <w:tc>
                <w:tcPr>
                  <w:tcW w:w="7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snapToGrid/>
                      <w:spacing w:val="0"/>
                      <w:w w:val="100"/>
                      <w:sz w:val="24"/>
                      <w:u w:val="none"/>
                      <w:lang w:val="en-US" w:eastAsia="zh-CN"/>
                    </w:rPr>
                  </w:pPr>
                  <w:r>
                    <w:rPr>
                      <w:rFonts w:hint="eastAsia"/>
                      <w:snapToGrid/>
                      <w:spacing w:val="0"/>
                      <w:w w:val="100"/>
                      <w:sz w:val="24"/>
                      <w:u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4"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pacing w:val="0"/>
                      <w:w w:val="100"/>
                      <w:sz w:val="24"/>
                      <w:u w:val="none"/>
                      <w:lang w:val="en-US" w:eastAsia="zh-CN"/>
                    </w:rPr>
                    <w:t>5</w:t>
                  </w:r>
                </w:p>
              </w:tc>
              <w:tc>
                <w:tcPr>
                  <w:tcW w:w="454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snapToGrid/>
                      <w:spacing w:val="0"/>
                      <w:w w:val="100"/>
                      <w:sz w:val="24"/>
                      <w:u w:val="none"/>
                      <w:lang w:val="en-US" w:eastAsia="zh-CN"/>
                    </w:rPr>
                  </w:pPr>
                  <w:r>
                    <w:rPr>
                      <w:rFonts w:hint="eastAsia"/>
                      <w:snapToGrid/>
                      <w:sz w:val="24"/>
                      <w:u w:val="none"/>
                      <w:lang w:val="en-US" w:eastAsia="zh-CN"/>
                    </w:rPr>
                    <w:t>规范污染场地土地流转。关闭退出、破产搬迁的工业企业原场地采取出让方式重新供地的，应当在土地出让或再利用之前完成场地环境调查和风险评估工作经调查评估属于被污染场地的，应当明确修复治理主体责任并编制修复方案。未经修复治理的污染场地禁止进行土地流转和再利用。</w:t>
                  </w:r>
                </w:p>
              </w:tc>
              <w:tc>
                <w:tcPr>
                  <w:tcW w:w="1596"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snapToGrid/>
                      <w:spacing w:val="0"/>
                      <w:w w:val="100"/>
                      <w:sz w:val="24"/>
                      <w:u w:val="none"/>
                      <w:lang w:val="en-US" w:eastAsia="zh-CN"/>
                    </w:rPr>
                  </w:pPr>
                  <w:r>
                    <w:rPr>
                      <w:rFonts w:hint="eastAsia"/>
                      <w:snapToGrid/>
                      <w:sz w:val="24"/>
                      <w:u w:val="none"/>
                      <w:lang w:val="en-US" w:eastAsia="zh-CN"/>
                    </w:rPr>
                    <w:t>本项目租赁厂房不曾从事企业生产。</w:t>
                  </w:r>
                </w:p>
              </w:tc>
              <w:tc>
                <w:tcPr>
                  <w:tcW w:w="702"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snapToGrid/>
                      <w:spacing w:val="0"/>
                      <w:w w:val="100"/>
                      <w:sz w:val="24"/>
                      <w:u w:val="none"/>
                      <w:lang w:val="en-US" w:eastAsia="zh-CN"/>
                    </w:rPr>
                  </w:pPr>
                  <w:r>
                    <w:rPr>
                      <w:rFonts w:hint="eastAsia"/>
                      <w:snapToGrid/>
                      <w:spacing w:val="0"/>
                      <w:w w:val="100"/>
                      <w:sz w:val="24"/>
                      <w:u w:val="none"/>
                      <w:lang w:val="en-US" w:eastAsia="zh-CN"/>
                    </w:rPr>
                    <w:t>符合</w:t>
                  </w:r>
                </w:p>
              </w:tc>
            </w:tr>
          </w:tbl>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3" w:type="dxa"/>
            <w:tcBorders>
              <w:tl2br w:val="nil"/>
              <w:tr2bl w:val="nil"/>
            </w:tcBorders>
            <w:shd w:val="clear" w:color="auto" w:fill="FFFFFF"/>
            <w:vAlign w:val="center"/>
          </w:tcPr>
          <w:p>
            <w:pPr>
              <w:adjustRightInd w:val="0"/>
              <w:snapToGrid w:val="0"/>
              <w:jc w:val="center"/>
              <w:rPr>
                <w:rFonts w:hint="eastAsia"/>
                <w:color w:val="000000"/>
                <w:sz w:val="24"/>
                <w:u w:val="none"/>
              </w:rPr>
            </w:pPr>
            <w:r>
              <w:rPr>
                <w:rFonts w:hint="eastAsia"/>
                <w:color w:val="000000"/>
                <w:sz w:val="24"/>
                <w:u w:val="none"/>
              </w:rPr>
              <w:t>其他</w:t>
            </w:r>
          </w:p>
          <w:p>
            <w:pPr>
              <w:adjustRightInd w:val="0"/>
              <w:snapToGrid w:val="0"/>
              <w:jc w:val="center"/>
              <w:rPr>
                <w:rFonts w:hint="eastAsia"/>
                <w:color w:val="000000"/>
                <w:sz w:val="24"/>
                <w:u w:val="none"/>
              </w:rPr>
            </w:pPr>
            <w:r>
              <w:rPr>
                <w:rFonts w:hint="eastAsia"/>
                <w:color w:val="000000"/>
                <w:sz w:val="24"/>
                <w:u w:val="none"/>
              </w:rPr>
              <w:t>符合</w:t>
            </w:r>
          </w:p>
          <w:p>
            <w:pPr>
              <w:adjustRightInd w:val="0"/>
              <w:snapToGrid w:val="0"/>
              <w:jc w:val="center"/>
              <w:rPr>
                <w:rFonts w:hint="eastAsia"/>
                <w:color w:val="000000"/>
                <w:sz w:val="24"/>
                <w:u w:val="none"/>
              </w:rPr>
            </w:pPr>
            <w:r>
              <w:rPr>
                <w:rFonts w:hint="eastAsia"/>
                <w:color w:val="000000"/>
                <w:sz w:val="24"/>
                <w:u w:val="none"/>
              </w:rPr>
              <w:t>性分</w:t>
            </w:r>
          </w:p>
          <w:p>
            <w:pPr>
              <w:adjustRightInd w:val="0"/>
              <w:snapToGrid w:val="0"/>
              <w:jc w:val="center"/>
              <w:rPr>
                <w:rFonts w:hint="eastAsia"/>
                <w:color w:val="000000"/>
                <w:sz w:val="24"/>
                <w:u w:val="none"/>
              </w:rPr>
            </w:pPr>
            <w:r>
              <w:rPr>
                <w:rFonts w:hint="eastAsia"/>
                <w:color w:val="000000"/>
                <w:sz w:val="24"/>
                <w:u w:val="none"/>
              </w:rPr>
              <w:t>析</w:t>
            </w:r>
          </w:p>
        </w:tc>
        <w:tc>
          <w:tcPr>
            <w:tcW w:w="7626" w:type="dxa"/>
            <w:gridSpan w:val="3"/>
            <w:tcBorders>
              <w:tl2br w:val="nil"/>
              <w:tr2bl w:val="nil"/>
            </w:tcBorders>
            <w:shd w:val="clear" w:color="auto" w:fill="FFFFFF"/>
            <w:vAlign w:val="top"/>
          </w:tcPr>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1</w:t>
            </w:r>
            <w:r>
              <w:rPr>
                <w:rFonts w:hint="eastAsia" w:cs="Times New Roman"/>
                <w:snapToGrid/>
                <w:sz w:val="24"/>
                <w:u w:val="none"/>
                <w:lang w:val="en-US" w:eastAsia="zh-CN"/>
              </w:rPr>
              <w:t>.</w:t>
            </w:r>
            <w:r>
              <w:rPr>
                <w:rFonts w:hint="default" w:ascii="Times New Roman" w:hAnsi="Times New Roman" w:eastAsia="宋体" w:cs="Times New Roman"/>
                <w:snapToGrid/>
                <w:sz w:val="24"/>
                <w:u w:val="none"/>
                <w:lang w:val="en-US" w:eastAsia="zh-CN"/>
              </w:rPr>
              <w:t>与“三线一单”符合性分析</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⑴生态红线</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本项目建设地点位于湖南省</w:t>
            </w:r>
            <w:r>
              <w:rPr>
                <w:rFonts w:hint="default" w:ascii="Times New Roman" w:hAnsi="Times New Roman" w:eastAsia="宋体" w:cs="Times New Roman"/>
                <w:color w:val="auto"/>
                <w:sz w:val="24"/>
                <w:u w:val="none"/>
                <w:lang w:eastAsia="zh-CN"/>
              </w:rPr>
              <w:t>株洲市</w:t>
            </w:r>
            <w:r>
              <w:rPr>
                <w:rFonts w:hint="default" w:ascii="Times New Roman" w:hAnsi="Times New Roman" w:eastAsia="宋体" w:cs="Times New Roman"/>
                <w:color w:val="auto"/>
                <w:sz w:val="24"/>
                <w:u w:val="none"/>
                <w:lang w:val="en-US" w:eastAsia="zh-CN"/>
              </w:rPr>
              <w:t>芦淞区白关镇玉泉村泉水塘组25号</w:t>
            </w:r>
            <w:r>
              <w:rPr>
                <w:rFonts w:hint="default" w:ascii="Times New Roman" w:hAnsi="Times New Roman" w:eastAsia="宋体" w:cs="Times New Roman"/>
                <w:snapToGrid/>
                <w:sz w:val="24"/>
                <w:u w:val="none"/>
                <w:lang w:val="en-US" w:eastAsia="zh-CN"/>
              </w:rPr>
              <w:t>，</w:t>
            </w:r>
            <w:r>
              <w:rPr>
                <w:rFonts w:hint="default" w:ascii="Times New Roman" w:hAnsi="Times New Roman" w:eastAsia="宋体" w:cs="Times New Roman"/>
                <w:sz w:val="24"/>
                <w:szCs w:val="24"/>
              </w:rPr>
              <w:t>根据株洲市生态保护红线分布图，</w:t>
            </w:r>
            <w:r>
              <w:rPr>
                <w:rFonts w:hint="eastAsia" w:ascii="Times New Roman" w:hAnsi="Times New Roman" w:eastAsia="宋体" w:cs="Times New Roman"/>
                <w:sz w:val="24"/>
                <w:szCs w:val="24"/>
                <w:lang w:eastAsia="zh-CN"/>
              </w:rPr>
              <w:t>项目</w:t>
            </w:r>
            <w:r>
              <w:rPr>
                <w:rFonts w:hint="eastAsia" w:ascii="Times New Roman" w:hAnsi="Times New Roman" w:cs="Times New Roman"/>
                <w:sz w:val="24"/>
                <w:szCs w:val="24"/>
                <w:lang w:eastAsia="zh-CN"/>
              </w:rPr>
              <w:t>选址</w:t>
            </w:r>
            <w:r>
              <w:rPr>
                <w:rFonts w:hint="eastAsia" w:ascii="Times New Roman" w:hAnsi="Times New Roman" w:eastAsia="宋体" w:cs="Times New Roman"/>
                <w:sz w:val="24"/>
                <w:szCs w:val="24"/>
                <w:lang w:eastAsia="zh-CN"/>
              </w:rPr>
              <w:t>属于</w:t>
            </w:r>
            <w:r>
              <w:rPr>
                <w:rFonts w:hint="default" w:ascii="Times New Roman" w:hAnsi="Times New Roman" w:eastAsia="宋体" w:cs="Times New Roman"/>
                <w:sz w:val="24"/>
                <w:szCs w:val="24"/>
              </w:rPr>
              <w:t>一般管控单元</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本项目不在株洲市生态保护红线内，</w:t>
            </w:r>
            <w:r>
              <w:rPr>
                <w:rFonts w:hint="default" w:ascii="Times New Roman" w:hAnsi="Times New Roman" w:eastAsia="宋体" w:cs="Times New Roman"/>
                <w:snapToGrid/>
                <w:sz w:val="24"/>
                <w:u w:val="none"/>
                <w:lang w:val="en-US" w:eastAsia="zh-CN"/>
              </w:rPr>
              <w:t>不涉及生态红线。</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⑵环境质量底线</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根据《2019年株洲市环境状况公报》，芦淞区2019年SO</w:t>
            </w:r>
            <w:r>
              <w:rPr>
                <w:rFonts w:hint="default" w:ascii="Times New Roman" w:hAnsi="Times New Roman" w:eastAsia="宋体" w:cs="Times New Roman"/>
                <w:snapToGrid/>
                <w:sz w:val="24"/>
                <w:u w:val="none"/>
                <w:vertAlign w:val="subscript"/>
                <w:lang w:val="en-US" w:eastAsia="zh-CN"/>
              </w:rPr>
              <w:t>2</w:t>
            </w:r>
            <w:r>
              <w:rPr>
                <w:rFonts w:hint="default" w:ascii="Times New Roman" w:hAnsi="Times New Roman" w:eastAsia="宋体" w:cs="Times New Roman"/>
                <w:snapToGrid/>
                <w:sz w:val="24"/>
                <w:u w:val="none"/>
                <w:lang w:val="en-US" w:eastAsia="zh-CN"/>
              </w:rPr>
              <w:t>、NO</w:t>
            </w:r>
            <w:r>
              <w:rPr>
                <w:rFonts w:hint="default" w:ascii="Times New Roman" w:hAnsi="Times New Roman" w:eastAsia="宋体" w:cs="Times New Roman"/>
                <w:snapToGrid/>
                <w:sz w:val="24"/>
                <w:u w:val="none"/>
                <w:vertAlign w:val="subscript"/>
                <w:lang w:val="en-US" w:eastAsia="zh-CN"/>
              </w:rPr>
              <w:t>2</w:t>
            </w:r>
            <w:r>
              <w:rPr>
                <w:rFonts w:hint="default" w:ascii="Times New Roman" w:hAnsi="Times New Roman" w:eastAsia="宋体" w:cs="Times New Roman"/>
                <w:snapToGrid/>
                <w:sz w:val="24"/>
                <w:u w:val="none"/>
                <w:lang w:val="en-US" w:eastAsia="zh-CN"/>
              </w:rPr>
              <w:t>、PM</w:t>
            </w:r>
            <w:r>
              <w:rPr>
                <w:rFonts w:hint="default" w:ascii="Times New Roman" w:hAnsi="Times New Roman" w:eastAsia="宋体" w:cs="Times New Roman"/>
                <w:snapToGrid/>
                <w:sz w:val="24"/>
                <w:u w:val="none"/>
                <w:vertAlign w:val="subscript"/>
                <w:lang w:val="en-US" w:eastAsia="zh-CN"/>
              </w:rPr>
              <w:t>10</w:t>
            </w:r>
            <w:r>
              <w:rPr>
                <w:rFonts w:hint="default" w:ascii="Times New Roman" w:hAnsi="Times New Roman" w:eastAsia="宋体" w:cs="Times New Roman"/>
                <w:snapToGrid/>
                <w:sz w:val="24"/>
                <w:u w:val="none"/>
                <w:lang w:val="en-US" w:eastAsia="zh-CN"/>
              </w:rPr>
              <w:t>、CO</w:t>
            </w:r>
            <w:r>
              <w:rPr>
                <w:rFonts w:hint="eastAsia" w:ascii="Times New Roman" w:hAnsi="Times New Roman" w:eastAsia="宋体" w:cs="Times New Roman"/>
                <w:snapToGrid/>
                <w:sz w:val="24"/>
                <w:u w:val="none"/>
                <w:lang w:val="en-US" w:eastAsia="zh-CN"/>
              </w:rPr>
              <w:t>、</w:t>
            </w:r>
            <w:r>
              <w:rPr>
                <w:rFonts w:hint="default" w:ascii="Times New Roman" w:hAnsi="Times New Roman" w:eastAsia="宋体" w:cs="Times New Roman"/>
                <w:snapToGrid/>
                <w:sz w:val="24"/>
                <w:u w:val="none"/>
                <w:lang w:val="en-US" w:eastAsia="zh-CN"/>
              </w:rPr>
              <w:t>O</w:t>
            </w:r>
            <w:r>
              <w:rPr>
                <w:rFonts w:hint="default" w:ascii="Times New Roman" w:hAnsi="Times New Roman" w:eastAsia="宋体" w:cs="Times New Roman"/>
                <w:snapToGrid/>
                <w:sz w:val="24"/>
                <w:u w:val="none"/>
                <w:vertAlign w:val="subscript"/>
                <w:lang w:val="en-US" w:eastAsia="zh-CN"/>
              </w:rPr>
              <w:t>3</w:t>
            </w:r>
            <w:r>
              <w:rPr>
                <w:rFonts w:hint="default" w:ascii="Times New Roman" w:hAnsi="Times New Roman" w:eastAsia="宋体" w:cs="Times New Roman"/>
                <w:snapToGrid/>
                <w:sz w:val="24"/>
                <w:u w:val="none"/>
                <w:lang w:val="en-US" w:eastAsia="zh-CN"/>
              </w:rPr>
              <w:t>达到《环境空气质量标准》（GB3095-2012）中二级标准限值；PM 2.5超标；水环境、声环境质量均可达到区域环境功能区划要求。本项目产生的污染物经采取行业可行污染防治措施治理后，污染源可得到明显削减，确保达标排放，不会降低区域环境质量等级，对区域环境影响较小。</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⑶资源利用上线</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本项目本身是废旧资源回收利用项目，运营期通过内部管理、设备选择、原辅材料的选用和管理、废物回收利用、污染治理等多方面采取合理可行的清洁生产措施，以“节能、降耗、减污”为目标，有效地控制污染。项目运营过程中消耗一定量的水、电等，项目资源消耗量相对区域资源利用总量较少，项目生产原料资源条件有保障，符合资源利用上线要求。</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⑷环境准入负面清单</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eastAsia" w:ascii="Times New Roman" w:hAnsi="Times New Roman" w:eastAsia="宋体" w:cs="Times New Roman"/>
                <w:snapToGrid/>
                <w:sz w:val="24"/>
                <w:u w:val="none"/>
                <w:lang w:val="en-US" w:eastAsia="zh-CN"/>
              </w:rPr>
              <w:t>本项目不在《市场准入负面清单（2019年版）》内</w:t>
            </w:r>
            <w:r>
              <w:rPr>
                <w:rFonts w:hint="default" w:ascii="Times New Roman" w:hAnsi="Times New Roman" w:eastAsia="宋体" w:cs="Times New Roman"/>
                <w:snapToGrid/>
                <w:sz w:val="24"/>
                <w:u w:val="none"/>
                <w:lang w:val="en-US" w:eastAsia="zh-CN"/>
              </w:rPr>
              <w:t>。根据《株洲市人民政府关于实施“三线一单”生态环境分区管控的意见》</w:t>
            </w:r>
            <w:r>
              <w:rPr>
                <w:rFonts w:hint="eastAsia" w:ascii="Times New Roman" w:hAnsi="Times New Roman" w:eastAsia="宋体" w:cs="Times New Roman"/>
                <w:snapToGrid/>
                <w:sz w:val="24"/>
                <w:u w:val="none"/>
                <w:lang w:val="en-US" w:eastAsia="zh-CN"/>
              </w:rPr>
              <w:t>（株政发[2020]4号）</w:t>
            </w:r>
            <w:r>
              <w:rPr>
                <w:rFonts w:hint="default" w:ascii="Times New Roman" w:hAnsi="Times New Roman" w:eastAsia="宋体" w:cs="Times New Roman"/>
                <w:snapToGrid/>
                <w:sz w:val="24"/>
                <w:u w:val="none"/>
                <w:lang w:val="en-US" w:eastAsia="zh-CN"/>
              </w:rPr>
              <w:t>及《湖南省“三线一单”生态环境总体管控要求暨省级以上产业园区生态环境准入清单》，本项目不属于负面清单项目。</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综上，本项目符合“三线一单”控制条件要求。</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2</w:t>
            </w:r>
            <w:r>
              <w:rPr>
                <w:rFonts w:hint="eastAsia" w:cs="Times New Roman"/>
                <w:snapToGrid/>
                <w:sz w:val="24"/>
                <w:u w:val="none"/>
                <w:lang w:val="en-US" w:eastAsia="zh-CN"/>
              </w:rPr>
              <w:t>.</w:t>
            </w:r>
            <w:r>
              <w:rPr>
                <w:rFonts w:hint="default" w:ascii="Times New Roman" w:hAnsi="Times New Roman" w:eastAsia="宋体" w:cs="Times New Roman"/>
                <w:snapToGrid/>
                <w:sz w:val="24"/>
                <w:u w:val="none"/>
                <w:lang w:val="en-US" w:eastAsia="zh-CN"/>
              </w:rPr>
              <w:t>产业政策符合性分析</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本项目对废弃</w:t>
            </w:r>
            <w:r>
              <w:rPr>
                <w:rFonts w:hint="eastAsia" w:ascii="Times New Roman" w:hAnsi="Times New Roman" w:eastAsia="宋体" w:cs="Times New Roman"/>
                <w:snapToGrid/>
                <w:sz w:val="24"/>
                <w:u w:val="none"/>
                <w:lang w:val="en-US" w:eastAsia="zh-CN"/>
              </w:rPr>
              <w:t>塑料瓶</w:t>
            </w:r>
            <w:r>
              <w:rPr>
                <w:rFonts w:hint="default" w:ascii="Times New Roman" w:hAnsi="Times New Roman" w:eastAsia="宋体" w:cs="Times New Roman"/>
                <w:snapToGrid/>
                <w:sz w:val="24"/>
                <w:u w:val="none"/>
                <w:lang w:val="en-US" w:eastAsia="zh-CN"/>
              </w:rPr>
              <w:t>进行回收利用与环保处置，对照《产业结构调整指导目录（2019年本）》中内容，本项目属于名录中规定的第一类“鼓励类”：第四十三项“环境保护与资源节约综合利用”中第</w:t>
            </w:r>
            <w:r>
              <w:rPr>
                <w:rFonts w:hint="eastAsia" w:ascii="Times New Roman" w:hAnsi="Times New Roman" w:eastAsia="宋体" w:cs="Times New Roman"/>
                <w:snapToGrid/>
                <w:sz w:val="24"/>
                <w:u w:val="none"/>
                <w:lang w:val="en-US" w:eastAsia="zh-CN"/>
              </w:rPr>
              <w:t>20</w:t>
            </w:r>
            <w:r>
              <w:rPr>
                <w:rFonts w:hint="default" w:ascii="Times New Roman" w:hAnsi="Times New Roman" w:eastAsia="宋体" w:cs="Times New Roman"/>
                <w:snapToGrid/>
                <w:sz w:val="24"/>
                <w:u w:val="none"/>
                <w:lang w:val="en-US" w:eastAsia="zh-CN"/>
              </w:rPr>
              <w:t>条“城镇垃圾、农村生活垃圾、农村生活污水、污泥及其他固体废弃物减量化、资源化、无害化处理和综合利用工程”及第15条“三废综合利用与治理技术、装备和工程”，符合国家产业政策。</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3</w:t>
            </w:r>
            <w:r>
              <w:rPr>
                <w:rFonts w:hint="eastAsia" w:cs="Times New Roman"/>
                <w:snapToGrid/>
                <w:sz w:val="24"/>
                <w:u w:val="none"/>
                <w:lang w:val="en-US" w:eastAsia="zh-CN"/>
              </w:rPr>
              <w:t>.</w:t>
            </w:r>
            <w:r>
              <w:rPr>
                <w:rFonts w:hint="default" w:ascii="Times New Roman" w:hAnsi="Times New Roman" w:eastAsia="宋体" w:cs="Times New Roman"/>
                <w:snapToGrid/>
                <w:sz w:val="24"/>
                <w:u w:val="none"/>
                <w:lang w:val="en-US" w:eastAsia="zh-CN"/>
              </w:rPr>
              <w:t>选址可行性分析</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default" w:ascii="Times New Roman" w:hAnsi="Times New Roman" w:eastAsia="宋体" w:cs="Times New Roman"/>
                <w:snapToGrid/>
                <w:sz w:val="24"/>
                <w:u w:val="none"/>
                <w:lang w:val="en-US" w:eastAsia="zh-CN"/>
              </w:rPr>
              <w:t>项目所在地周边生态环境较好，大气、水及声环境质量较好，具有较好的环境容量，且本项目所产生的污染物通过有效治理后均能达标排放，项目所排放的污染物可以被环境所接纳，且不会对周边环境造成较大影响。项目周围无自然保护区、名胜古迹、生态脆弱敏感区和其他需要特殊保护的敏感目标，项目用地不位于生态红线范围内。</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r>
              <w:rPr>
                <w:rFonts w:hint="eastAsia" w:cs="Times New Roman"/>
                <w:snapToGrid/>
                <w:sz w:val="24"/>
                <w:u w:val="none"/>
                <w:lang w:val="en-US" w:eastAsia="zh-CN"/>
              </w:rPr>
              <w:t>项目建设已获得株洲市芦淞区白关镇政府、株洲市芦淞区自然资源局白关中心所、株洲市芦淞区白关镇玉泉村村民委员会批复许可。</w:t>
            </w:r>
            <w:r>
              <w:rPr>
                <w:rFonts w:hint="default" w:ascii="Times New Roman" w:hAnsi="Times New Roman" w:eastAsia="宋体" w:cs="Times New Roman"/>
                <w:snapToGrid/>
                <w:sz w:val="24"/>
                <w:u w:val="none"/>
                <w:lang w:val="en-US" w:eastAsia="zh-CN"/>
              </w:rPr>
              <w:t>外环境对本项目无明显制约因素，选址基本合理。</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ascii="Times New Roman" w:hAnsi="Times New Roman" w:eastAsia="宋体" w:cs="Times New Roman"/>
                <w:snapToGrid/>
                <w:sz w:val="24"/>
                <w:u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jc w:val="left"/>
              <w:textAlignment w:val="auto"/>
              <w:rPr>
                <w:rFonts w:hint="default"/>
                <w:snapToGrid/>
                <w:sz w:val="24"/>
                <w:u w:val="none"/>
                <w:lang w:val="en-US" w:eastAsia="zh-CN"/>
              </w:rPr>
            </w:pPr>
            <w:r>
              <w:rPr>
                <w:rFonts w:hint="eastAsia" w:cs="Times New Roman"/>
                <w:snapToGrid/>
                <w:sz w:val="24"/>
                <w:u w:val="none"/>
                <w:lang w:val="en-US" w:eastAsia="zh-CN"/>
              </w:rPr>
              <w:t xml:space="preserve"> </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eastAsia="宋体"/>
          <w:b/>
          <w:bCs/>
          <w:sz w:val="28"/>
          <w:lang w:val="en-US" w:eastAsia="zh-CN"/>
        </w:rPr>
      </w:pPr>
      <w:r>
        <w:rPr>
          <w:b/>
          <w:bCs/>
          <w:sz w:val="28"/>
        </w:rPr>
        <w:br w:type="page"/>
      </w:r>
      <w:bookmarkStart w:id="1" w:name="_Toc22118179"/>
      <w:r>
        <w:rPr>
          <w:b/>
          <w:sz w:val="28"/>
        </w:rPr>
        <w:t>二、建设项目</w:t>
      </w:r>
      <w:bookmarkEnd w:id="1"/>
      <w:r>
        <w:rPr>
          <w:rFonts w:hint="eastAsia"/>
          <w:b/>
          <w:sz w:val="28"/>
          <w:lang w:val="en-US" w:eastAsia="zh-CN"/>
        </w:rPr>
        <w:t>工程分析</w:t>
      </w:r>
    </w:p>
    <w:tbl>
      <w:tblPr>
        <w:tblStyle w:val="18"/>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84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50" w:type="dxa"/>
            <w:tcBorders>
              <w:tl2br w:val="nil"/>
              <w:tr2bl w:val="nil"/>
            </w:tcBorders>
            <w:vAlign w:val="center"/>
          </w:tcPr>
          <w:p>
            <w:pPr>
              <w:adjustRightInd w:val="0"/>
              <w:snapToGrid w:val="0"/>
              <w:spacing w:line="360" w:lineRule="auto"/>
              <w:jc w:val="center"/>
              <w:rPr>
                <w:rFonts w:hint="default" w:eastAsia="宋体"/>
                <w:sz w:val="24"/>
                <w:lang w:val="en-US" w:eastAsia="zh-CN"/>
              </w:rPr>
            </w:pPr>
            <w:r>
              <w:rPr>
                <w:rFonts w:hint="eastAsia"/>
                <w:sz w:val="24"/>
                <w:lang w:val="en-US" w:eastAsia="zh-CN"/>
              </w:rPr>
              <w:t>建设内容</w:t>
            </w:r>
          </w:p>
        </w:tc>
        <w:tc>
          <w:tcPr>
            <w:tcW w:w="8436" w:type="dxa"/>
            <w:tcBorders>
              <w:tl2br w:val="nil"/>
              <w:tr2bl w:val="nil"/>
            </w:tcBorders>
          </w:tcPr>
          <w:p>
            <w:pPr>
              <w:adjustRightInd w:val="0"/>
              <w:snapToGrid w:val="0"/>
              <w:spacing w:line="360" w:lineRule="auto"/>
              <w:jc w:val="left"/>
              <w:rPr>
                <w:b/>
                <w:sz w:val="24"/>
              </w:rPr>
            </w:pPr>
            <w:r>
              <w:rPr>
                <w:rFonts w:hint="eastAsia"/>
                <w:b/>
                <w:sz w:val="24"/>
                <w:lang w:val="en-US" w:eastAsia="zh-CN"/>
              </w:rPr>
              <w:t>1.主要产品及产能</w:t>
            </w:r>
          </w:p>
          <w:p>
            <w:pPr>
              <w:adjustRightInd w:val="0"/>
              <w:snapToGrid w:val="0"/>
              <w:spacing w:line="360" w:lineRule="auto"/>
              <w:ind w:firstLine="480" w:firstLineChars="200"/>
              <w:rPr>
                <w:sz w:val="24"/>
                <w:u w:val="none"/>
              </w:rPr>
            </w:pPr>
            <w:r>
              <w:rPr>
                <w:sz w:val="24"/>
                <w:u w:val="none"/>
              </w:rPr>
              <w:t>项目主要产品为</w:t>
            </w:r>
            <w:r>
              <w:rPr>
                <w:rFonts w:hint="eastAsia"/>
                <w:sz w:val="24"/>
                <w:u w:val="none"/>
                <w:lang w:val="en-US" w:eastAsia="zh-CN"/>
              </w:rPr>
              <w:t>废PET破碎制品</w:t>
            </w:r>
            <w:r>
              <w:rPr>
                <w:sz w:val="24"/>
                <w:u w:val="none"/>
              </w:rPr>
              <w:t>，项目产品及产量详见表</w:t>
            </w:r>
            <w:r>
              <w:rPr>
                <w:rFonts w:hint="eastAsia"/>
                <w:sz w:val="24"/>
                <w:u w:val="none"/>
                <w:lang w:val="en-US" w:eastAsia="zh-CN"/>
              </w:rPr>
              <w:t>2</w:t>
            </w:r>
            <w:r>
              <w:rPr>
                <w:sz w:val="24"/>
                <w:u w:val="none"/>
              </w:rPr>
              <w:t>-</w:t>
            </w:r>
            <w:r>
              <w:rPr>
                <w:rFonts w:hint="eastAsia"/>
                <w:sz w:val="24"/>
                <w:u w:val="none"/>
                <w:lang w:val="en-US" w:eastAsia="zh-CN"/>
              </w:rPr>
              <w:t>1</w:t>
            </w:r>
            <w:r>
              <w:rPr>
                <w:sz w:val="24"/>
                <w:u w:val="none"/>
              </w:rPr>
              <w:t>。</w:t>
            </w:r>
          </w:p>
          <w:p>
            <w:pPr>
              <w:adjustRightInd w:val="0"/>
              <w:snapToGrid w:val="0"/>
              <w:jc w:val="center"/>
              <w:rPr>
                <w:b/>
                <w:bCs/>
                <w:sz w:val="24"/>
                <w:u w:val="none"/>
              </w:rPr>
            </w:pPr>
            <w:r>
              <w:rPr>
                <w:b/>
                <w:bCs/>
                <w:sz w:val="24"/>
                <w:u w:val="none"/>
              </w:rPr>
              <w:t>表</w:t>
            </w:r>
            <w:r>
              <w:rPr>
                <w:rFonts w:hint="eastAsia"/>
                <w:b/>
                <w:bCs/>
                <w:sz w:val="24"/>
                <w:u w:val="none"/>
                <w:lang w:val="en-US" w:eastAsia="zh-CN"/>
              </w:rPr>
              <w:t>2</w:t>
            </w:r>
            <w:r>
              <w:rPr>
                <w:b/>
                <w:bCs/>
                <w:sz w:val="24"/>
                <w:u w:val="none"/>
              </w:rPr>
              <w:t>-</w:t>
            </w:r>
            <w:r>
              <w:rPr>
                <w:rFonts w:hint="eastAsia"/>
                <w:b/>
                <w:bCs/>
                <w:sz w:val="24"/>
                <w:u w:val="none"/>
                <w:lang w:val="en-US" w:eastAsia="zh-CN"/>
              </w:rPr>
              <w:t xml:space="preserve">1    </w:t>
            </w:r>
            <w:r>
              <w:rPr>
                <w:b/>
                <w:bCs/>
                <w:sz w:val="24"/>
                <w:u w:val="none"/>
              </w:rPr>
              <w:t>主要产品方案</w:t>
            </w:r>
          </w:p>
          <w:tbl>
            <w:tblPr>
              <w:tblStyle w:val="18"/>
              <w:tblW w:w="0" w:type="auto"/>
              <w:tblInd w:w="0" w:type="dxa"/>
              <w:tblLayout w:type="autofit"/>
              <w:tblCellMar>
                <w:top w:w="0" w:type="dxa"/>
                <w:left w:w="108" w:type="dxa"/>
                <w:bottom w:w="0" w:type="dxa"/>
                <w:right w:w="108" w:type="dxa"/>
              </w:tblCellMar>
            </w:tblPr>
            <w:tblGrid>
              <w:gridCol w:w="1110"/>
              <w:gridCol w:w="2160"/>
              <w:gridCol w:w="926"/>
              <w:gridCol w:w="2128"/>
              <w:gridCol w:w="1793"/>
            </w:tblGrid>
            <w:tr>
              <w:tblPrEx>
                <w:tblCellMar>
                  <w:top w:w="0" w:type="dxa"/>
                  <w:left w:w="108" w:type="dxa"/>
                  <w:bottom w:w="0" w:type="dxa"/>
                  <w:right w:w="108" w:type="dxa"/>
                </w:tblCellMar>
              </w:tblPrEx>
              <w:trPr>
                <w:trHeight w:val="420" w:hRule="atLeast"/>
              </w:trPr>
              <w:tc>
                <w:tcPr>
                  <w:tcW w:w="111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color w:val="000000"/>
                      <w:kern w:val="0"/>
                      <w:sz w:val="21"/>
                      <w:szCs w:val="21"/>
                      <w:u w:val="none"/>
                    </w:rPr>
                    <w:t>序号</w:t>
                  </w:r>
                </w:p>
              </w:tc>
              <w:tc>
                <w:tcPr>
                  <w:tcW w:w="2160" w:type="dxa"/>
                  <w:tcBorders>
                    <w:top w:val="single" w:color="auto" w:sz="4" w:space="0"/>
                    <w:left w:val="nil"/>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color w:val="000000"/>
                      <w:kern w:val="0"/>
                      <w:sz w:val="21"/>
                      <w:szCs w:val="21"/>
                      <w:u w:val="none"/>
                    </w:rPr>
                    <w:t>分类</w:t>
                  </w:r>
                </w:p>
              </w:tc>
              <w:tc>
                <w:tcPr>
                  <w:tcW w:w="926" w:type="dxa"/>
                  <w:tcBorders>
                    <w:top w:val="single" w:color="auto" w:sz="4" w:space="0"/>
                    <w:left w:val="nil"/>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color w:val="000000"/>
                      <w:kern w:val="0"/>
                      <w:sz w:val="21"/>
                      <w:szCs w:val="21"/>
                      <w:u w:val="none"/>
                    </w:rPr>
                    <w:t>单位</w:t>
                  </w:r>
                </w:p>
              </w:tc>
              <w:tc>
                <w:tcPr>
                  <w:tcW w:w="212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color w:val="000000"/>
                      <w:kern w:val="0"/>
                      <w:sz w:val="21"/>
                      <w:szCs w:val="21"/>
                      <w:u w:val="none"/>
                    </w:rPr>
                  </w:pPr>
                  <w:r>
                    <w:rPr>
                      <w:color w:val="000000"/>
                      <w:kern w:val="0"/>
                      <w:sz w:val="21"/>
                      <w:szCs w:val="21"/>
                      <w:u w:val="none"/>
                    </w:rPr>
                    <w:t>年产量</w:t>
                  </w:r>
                </w:p>
              </w:tc>
              <w:tc>
                <w:tcPr>
                  <w:tcW w:w="1793" w:type="dxa"/>
                  <w:tcBorders>
                    <w:top w:val="single" w:color="auto" w:sz="4" w:space="0"/>
                    <w:left w:val="nil"/>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color w:val="000000"/>
                      <w:kern w:val="0"/>
                      <w:sz w:val="21"/>
                      <w:szCs w:val="21"/>
                      <w:u w:val="none"/>
                    </w:rPr>
                    <w:t>生产</w:t>
                  </w:r>
                  <w:r>
                    <w:rPr>
                      <w:rFonts w:hint="eastAsia"/>
                      <w:color w:val="000000"/>
                      <w:kern w:val="0"/>
                      <w:sz w:val="21"/>
                      <w:szCs w:val="21"/>
                      <w:u w:val="none"/>
                    </w:rPr>
                    <w:t>地点</w:t>
                  </w:r>
                </w:p>
              </w:tc>
            </w:tr>
            <w:tr>
              <w:tblPrEx>
                <w:tblCellMar>
                  <w:top w:w="0" w:type="dxa"/>
                  <w:left w:w="108" w:type="dxa"/>
                  <w:bottom w:w="0" w:type="dxa"/>
                  <w:right w:w="108" w:type="dxa"/>
                </w:tblCellMar>
              </w:tblPrEx>
              <w:trPr>
                <w:trHeight w:val="621" w:hRule="atLeast"/>
              </w:trPr>
              <w:tc>
                <w:tcPr>
                  <w:tcW w:w="1110"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rFonts w:hint="eastAsia"/>
                      <w:color w:val="000000"/>
                      <w:kern w:val="0"/>
                      <w:sz w:val="21"/>
                      <w:szCs w:val="21"/>
                      <w:u w:val="none"/>
                    </w:rPr>
                    <w:t>1</w:t>
                  </w:r>
                </w:p>
              </w:tc>
              <w:tc>
                <w:tcPr>
                  <w:tcW w:w="2160" w:type="dxa"/>
                  <w:tcBorders>
                    <w:top w:val="nil"/>
                    <w:left w:val="nil"/>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rFonts w:hint="eastAsia"/>
                      <w:sz w:val="24"/>
                      <w:u w:val="none"/>
                      <w:lang w:val="en-US" w:eastAsia="zh-CN"/>
                    </w:rPr>
                    <w:t>废PET破碎制品</w:t>
                  </w:r>
                </w:p>
              </w:tc>
              <w:tc>
                <w:tcPr>
                  <w:tcW w:w="926" w:type="dxa"/>
                  <w:tcBorders>
                    <w:top w:val="nil"/>
                    <w:left w:val="nil"/>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rFonts w:hint="eastAsia"/>
                      <w:color w:val="000000"/>
                      <w:kern w:val="0"/>
                      <w:sz w:val="21"/>
                      <w:szCs w:val="21"/>
                      <w:u w:val="none"/>
                    </w:rPr>
                    <w:t>吨</w:t>
                  </w:r>
                </w:p>
              </w:tc>
              <w:tc>
                <w:tcPr>
                  <w:tcW w:w="2128" w:type="dxa"/>
                  <w:tcBorders>
                    <w:top w:val="nil"/>
                    <w:left w:val="nil"/>
                    <w:bottom w:val="single" w:color="auto" w:sz="4" w:space="0"/>
                    <w:right w:val="single" w:color="auto" w:sz="4" w:space="0"/>
                  </w:tcBorders>
                  <w:noWrap/>
                  <w:vAlign w:val="center"/>
                </w:tcPr>
                <w:p>
                  <w:pPr>
                    <w:adjustRightInd w:val="0"/>
                    <w:snapToGrid w:val="0"/>
                    <w:jc w:val="center"/>
                    <w:rPr>
                      <w:rFonts w:hint="default" w:eastAsia="宋体"/>
                      <w:color w:val="000000"/>
                      <w:sz w:val="21"/>
                      <w:szCs w:val="21"/>
                      <w:u w:val="none"/>
                      <w:lang w:val="en-US" w:eastAsia="zh-CN"/>
                    </w:rPr>
                  </w:pPr>
                  <w:r>
                    <w:rPr>
                      <w:rFonts w:hint="eastAsia"/>
                      <w:color w:val="000000"/>
                      <w:sz w:val="21"/>
                      <w:szCs w:val="21"/>
                      <w:u w:val="none"/>
                      <w:lang w:val="en-US" w:eastAsia="zh-CN"/>
                    </w:rPr>
                    <w:t>2000</w:t>
                  </w:r>
                </w:p>
              </w:tc>
              <w:tc>
                <w:tcPr>
                  <w:tcW w:w="1793" w:type="dxa"/>
                  <w:tcBorders>
                    <w:top w:val="nil"/>
                    <w:left w:val="nil"/>
                    <w:bottom w:val="single" w:color="auto" w:sz="4" w:space="0"/>
                    <w:right w:val="single" w:color="auto" w:sz="4" w:space="0"/>
                  </w:tcBorders>
                  <w:noWrap/>
                  <w:vAlign w:val="center"/>
                </w:tcPr>
                <w:p>
                  <w:pPr>
                    <w:widowControl/>
                    <w:adjustRightInd w:val="0"/>
                    <w:snapToGrid w:val="0"/>
                    <w:jc w:val="center"/>
                    <w:rPr>
                      <w:color w:val="000000"/>
                      <w:kern w:val="0"/>
                      <w:sz w:val="21"/>
                      <w:szCs w:val="21"/>
                      <w:u w:val="none"/>
                    </w:rPr>
                  </w:pPr>
                  <w:r>
                    <w:rPr>
                      <w:rFonts w:hint="eastAsia"/>
                      <w:color w:val="000000"/>
                      <w:kern w:val="0"/>
                      <w:sz w:val="21"/>
                      <w:szCs w:val="21"/>
                      <w:u w:val="none"/>
                    </w:rPr>
                    <w:t>生产车间</w:t>
                  </w:r>
                </w:p>
              </w:tc>
            </w:tr>
          </w:tbl>
          <w:p>
            <w:pPr>
              <w:adjustRightInd w:val="0"/>
              <w:snapToGrid w:val="0"/>
              <w:spacing w:line="360" w:lineRule="auto"/>
              <w:jc w:val="left"/>
              <w:rPr>
                <w:rFonts w:hint="default"/>
                <w:b/>
                <w:sz w:val="24"/>
                <w:lang w:val="en-US" w:eastAsia="zh-CN"/>
              </w:rPr>
            </w:pPr>
            <w:r>
              <w:rPr>
                <w:rFonts w:hint="eastAsia"/>
                <w:b/>
                <w:sz w:val="24"/>
                <w:lang w:val="en-US" w:eastAsia="zh-CN"/>
              </w:rPr>
              <w:t>2.项目组成</w:t>
            </w:r>
          </w:p>
          <w:p>
            <w:pPr>
              <w:adjustRightInd w:val="0"/>
              <w:snapToGrid w:val="0"/>
              <w:spacing w:line="360" w:lineRule="auto"/>
              <w:ind w:firstLine="480" w:firstLineChars="200"/>
              <w:jc w:val="left"/>
              <w:rPr>
                <w:sz w:val="24"/>
              </w:rPr>
            </w:pPr>
            <w:r>
              <w:rPr>
                <w:sz w:val="24"/>
              </w:rPr>
              <w:t>根据项目总平面图及其他相关资料，项目主要工程内容组成详见表</w:t>
            </w:r>
            <w:r>
              <w:rPr>
                <w:rFonts w:hint="eastAsia"/>
                <w:sz w:val="24"/>
                <w:lang w:val="en-US" w:eastAsia="zh-CN"/>
              </w:rPr>
              <w:t>2</w:t>
            </w:r>
            <w:r>
              <w:rPr>
                <w:sz w:val="24"/>
              </w:rPr>
              <w:t>-</w:t>
            </w:r>
            <w:r>
              <w:rPr>
                <w:rFonts w:hint="eastAsia"/>
                <w:sz w:val="24"/>
                <w:lang w:val="en-US" w:eastAsia="zh-CN"/>
              </w:rPr>
              <w:t>2</w:t>
            </w:r>
            <w:r>
              <w:rPr>
                <w:sz w:val="24"/>
              </w:rPr>
              <w:t>。</w:t>
            </w:r>
          </w:p>
          <w:p>
            <w:pPr>
              <w:adjustRightInd w:val="0"/>
              <w:snapToGrid w:val="0"/>
              <w:jc w:val="center"/>
              <w:rPr>
                <w:b/>
                <w:bCs/>
                <w:sz w:val="24"/>
              </w:rPr>
            </w:pPr>
            <w:r>
              <w:rPr>
                <w:b/>
                <w:bCs/>
                <w:sz w:val="24"/>
              </w:rPr>
              <w:t>表</w:t>
            </w:r>
            <w:r>
              <w:rPr>
                <w:rFonts w:hint="eastAsia"/>
                <w:b/>
                <w:bCs/>
                <w:sz w:val="24"/>
                <w:lang w:val="en-US" w:eastAsia="zh-CN"/>
              </w:rPr>
              <w:t>2</w:t>
            </w:r>
            <w:r>
              <w:rPr>
                <w:b/>
                <w:bCs/>
                <w:sz w:val="24"/>
              </w:rPr>
              <w:t>-</w:t>
            </w:r>
            <w:r>
              <w:rPr>
                <w:rFonts w:hint="eastAsia"/>
                <w:b/>
                <w:bCs/>
                <w:sz w:val="24"/>
                <w:lang w:val="en-US" w:eastAsia="zh-CN"/>
              </w:rPr>
              <w:t xml:space="preserve">2  </w:t>
            </w:r>
            <w:r>
              <w:rPr>
                <w:b/>
                <w:bCs/>
                <w:sz w:val="24"/>
              </w:rPr>
              <w:t>主要工程内容组成表</w:t>
            </w:r>
          </w:p>
          <w:tbl>
            <w:tblPr>
              <w:tblStyle w:val="18"/>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8"/>
              <w:gridCol w:w="418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1" w:type="dxa"/>
                  <w:vAlign w:val="center"/>
                </w:tcPr>
                <w:p>
                  <w:pPr>
                    <w:widowControl/>
                    <w:adjustRightInd w:val="0"/>
                    <w:snapToGrid w:val="0"/>
                    <w:spacing w:line="360" w:lineRule="exact"/>
                    <w:jc w:val="center"/>
                    <w:rPr>
                      <w:sz w:val="21"/>
                      <w:szCs w:val="21"/>
                    </w:rPr>
                  </w:pPr>
                  <w:r>
                    <w:rPr>
                      <w:kern w:val="0"/>
                      <w:sz w:val="21"/>
                      <w:szCs w:val="21"/>
                    </w:rPr>
                    <w:t>项目</w:t>
                  </w:r>
                </w:p>
              </w:tc>
              <w:tc>
                <w:tcPr>
                  <w:tcW w:w="1128" w:type="dxa"/>
                  <w:vAlign w:val="center"/>
                </w:tcPr>
                <w:p>
                  <w:pPr>
                    <w:widowControl/>
                    <w:adjustRightInd w:val="0"/>
                    <w:snapToGrid w:val="0"/>
                    <w:spacing w:line="360" w:lineRule="exact"/>
                    <w:jc w:val="center"/>
                    <w:rPr>
                      <w:sz w:val="21"/>
                      <w:szCs w:val="21"/>
                    </w:rPr>
                  </w:pPr>
                  <w:r>
                    <w:rPr>
                      <w:sz w:val="21"/>
                      <w:szCs w:val="21"/>
                    </w:rPr>
                    <w:t>主要组成</w:t>
                  </w:r>
                </w:p>
              </w:tc>
              <w:tc>
                <w:tcPr>
                  <w:tcW w:w="4181" w:type="dxa"/>
                  <w:vAlign w:val="center"/>
                </w:tcPr>
                <w:p>
                  <w:pPr>
                    <w:widowControl/>
                    <w:adjustRightInd w:val="0"/>
                    <w:snapToGrid w:val="0"/>
                    <w:spacing w:line="360" w:lineRule="exact"/>
                    <w:jc w:val="center"/>
                    <w:rPr>
                      <w:sz w:val="21"/>
                      <w:szCs w:val="21"/>
                    </w:rPr>
                  </w:pPr>
                  <w:r>
                    <w:rPr>
                      <w:kern w:val="0"/>
                      <w:sz w:val="21"/>
                      <w:szCs w:val="21"/>
                    </w:rPr>
                    <w:t>工程内容和位置</w:t>
                  </w:r>
                </w:p>
              </w:tc>
              <w:tc>
                <w:tcPr>
                  <w:tcW w:w="1987" w:type="dxa"/>
                  <w:vAlign w:val="center"/>
                </w:tcPr>
                <w:p>
                  <w:pPr>
                    <w:widowControl/>
                    <w:adjustRightInd w:val="0"/>
                    <w:snapToGrid w:val="0"/>
                    <w:jc w:val="center"/>
                    <w:rPr>
                      <w:kern w:val="0"/>
                      <w:sz w:val="21"/>
                      <w:szCs w:val="21"/>
                    </w:rPr>
                  </w:pPr>
                  <w:r>
                    <w:rPr>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11" w:type="dxa"/>
                  <w:vMerge w:val="restart"/>
                  <w:vAlign w:val="center"/>
                </w:tcPr>
                <w:p>
                  <w:pPr>
                    <w:widowControl/>
                    <w:adjustRightInd w:val="0"/>
                    <w:snapToGrid w:val="0"/>
                    <w:jc w:val="center"/>
                    <w:rPr>
                      <w:sz w:val="21"/>
                      <w:szCs w:val="21"/>
                    </w:rPr>
                  </w:pPr>
                  <w:r>
                    <w:rPr>
                      <w:kern w:val="0"/>
                      <w:sz w:val="21"/>
                      <w:szCs w:val="21"/>
                    </w:rPr>
                    <w:t>主体工程</w:t>
                  </w:r>
                </w:p>
              </w:tc>
              <w:tc>
                <w:tcPr>
                  <w:tcW w:w="1128" w:type="dxa"/>
                  <w:vAlign w:val="center"/>
                </w:tcPr>
                <w:p>
                  <w:pPr>
                    <w:widowControl/>
                    <w:adjustRightInd w:val="0"/>
                    <w:snapToGrid w:val="0"/>
                    <w:spacing w:line="360" w:lineRule="exact"/>
                    <w:jc w:val="center"/>
                    <w:rPr>
                      <w:sz w:val="21"/>
                      <w:szCs w:val="21"/>
                    </w:rPr>
                  </w:pPr>
                  <w:r>
                    <w:rPr>
                      <w:rFonts w:hint="eastAsia"/>
                      <w:sz w:val="21"/>
                      <w:szCs w:val="21"/>
                    </w:rPr>
                    <w:t>生产厂房</w:t>
                  </w:r>
                </w:p>
              </w:tc>
              <w:tc>
                <w:tcPr>
                  <w:tcW w:w="4181" w:type="dxa"/>
                  <w:vAlign w:val="center"/>
                </w:tcPr>
                <w:p>
                  <w:pPr>
                    <w:widowControl/>
                    <w:adjustRightInd w:val="0"/>
                    <w:snapToGrid w:val="0"/>
                    <w:spacing w:line="360" w:lineRule="exact"/>
                    <w:rPr>
                      <w:sz w:val="21"/>
                      <w:szCs w:val="21"/>
                      <w:highlight w:val="yellow"/>
                    </w:rPr>
                  </w:pPr>
                  <w:r>
                    <w:rPr>
                      <w:rFonts w:hint="eastAsia"/>
                      <w:sz w:val="21"/>
                      <w:szCs w:val="21"/>
                    </w:rPr>
                    <w:t>包括原料区</w:t>
                  </w:r>
                  <w:r>
                    <w:rPr>
                      <w:rFonts w:hint="eastAsia"/>
                      <w:sz w:val="21"/>
                      <w:szCs w:val="21"/>
                      <w:lang w:val="en-US" w:eastAsia="zh-CN"/>
                    </w:rPr>
                    <w:t>建筑面积约350平方米</w:t>
                  </w:r>
                  <w:r>
                    <w:rPr>
                      <w:rFonts w:hint="eastAsia"/>
                      <w:sz w:val="21"/>
                      <w:szCs w:val="21"/>
                      <w:lang w:eastAsia="zh-CN"/>
                    </w:rPr>
                    <w:t>，</w:t>
                  </w:r>
                  <w:r>
                    <w:rPr>
                      <w:rFonts w:hint="eastAsia"/>
                      <w:sz w:val="21"/>
                      <w:szCs w:val="21"/>
                    </w:rPr>
                    <w:t>加工区</w:t>
                  </w:r>
                  <w:r>
                    <w:rPr>
                      <w:rFonts w:hint="eastAsia"/>
                      <w:sz w:val="21"/>
                      <w:szCs w:val="21"/>
                      <w:lang w:val="en-US" w:eastAsia="zh-CN"/>
                    </w:rPr>
                    <w:t>建筑面积约400平方米，</w:t>
                  </w:r>
                  <w:r>
                    <w:rPr>
                      <w:rFonts w:hint="eastAsia"/>
                      <w:sz w:val="21"/>
                      <w:szCs w:val="21"/>
                    </w:rPr>
                    <w:t>成品区</w:t>
                  </w:r>
                  <w:r>
                    <w:rPr>
                      <w:rFonts w:hint="eastAsia"/>
                      <w:sz w:val="21"/>
                      <w:szCs w:val="21"/>
                      <w:lang w:val="en-US" w:eastAsia="zh-CN"/>
                    </w:rPr>
                    <w:t>建筑面积约350平方米</w:t>
                  </w:r>
                  <w:r>
                    <w:rPr>
                      <w:rFonts w:hint="eastAsia"/>
                      <w:sz w:val="21"/>
                      <w:szCs w:val="21"/>
                    </w:rPr>
                    <w:t>等</w:t>
                  </w:r>
                </w:p>
              </w:tc>
              <w:tc>
                <w:tcPr>
                  <w:tcW w:w="1987" w:type="dxa"/>
                  <w:vAlign w:val="center"/>
                </w:tcPr>
                <w:p>
                  <w:pPr>
                    <w:widowControl/>
                    <w:adjustRightInd w:val="0"/>
                    <w:snapToGrid w:val="0"/>
                    <w:jc w:val="center"/>
                    <w:rPr>
                      <w:sz w:val="21"/>
                      <w:szCs w:val="21"/>
                    </w:rPr>
                  </w:pPr>
                  <w:r>
                    <w:rPr>
                      <w:sz w:val="21"/>
                      <w:szCs w:val="21"/>
                    </w:rPr>
                    <w:t>利用现有厂房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11" w:type="dxa"/>
                  <w:vMerge w:val="continue"/>
                  <w:vAlign w:val="center"/>
                </w:tcPr>
                <w:p>
                  <w:pPr>
                    <w:widowControl/>
                    <w:adjustRightInd w:val="0"/>
                    <w:snapToGrid w:val="0"/>
                    <w:jc w:val="center"/>
                    <w:rPr>
                      <w:kern w:val="0"/>
                      <w:sz w:val="21"/>
                      <w:szCs w:val="21"/>
                    </w:rPr>
                  </w:pPr>
                </w:p>
              </w:tc>
              <w:tc>
                <w:tcPr>
                  <w:tcW w:w="1128" w:type="dxa"/>
                  <w:vAlign w:val="center"/>
                </w:tcPr>
                <w:p>
                  <w:pPr>
                    <w:widowControl/>
                    <w:adjustRightInd w:val="0"/>
                    <w:snapToGrid w:val="0"/>
                    <w:spacing w:line="360" w:lineRule="exact"/>
                    <w:jc w:val="center"/>
                    <w:rPr>
                      <w:rFonts w:hint="eastAsia" w:eastAsia="宋体"/>
                      <w:sz w:val="21"/>
                      <w:szCs w:val="21"/>
                      <w:lang w:val="en-US" w:eastAsia="zh-CN"/>
                    </w:rPr>
                  </w:pPr>
                  <w:r>
                    <w:rPr>
                      <w:rFonts w:hint="eastAsia"/>
                      <w:sz w:val="21"/>
                      <w:szCs w:val="21"/>
                      <w:lang w:val="en-US" w:eastAsia="zh-CN"/>
                    </w:rPr>
                    <w:t>仓库</w:t>
                  </w:r>
                </w:p>
              </w:tc>
              <w:tc>
                <w:tcPr>
                  <w:tcW w:w="4181" w:type="dxa"/>
                  <w:vAlign w:val="center"/>
                </w:tcPr>
                <w:p>
                  <w:pPr>
                    <w:widowControl/>
                    <w:adjustRightInd w:val="0"/>
                    <w:snapToGrid w:val="0"/>
                    <w:spacing w:line="360" w:lineRule="exact"/>
                    <w:rPr>
                      <w:rFonts w:hint="eastAsia"/>
                      <w:sz w:val="21"/>
                      <w:szCs w:val="21"/>
                    </w:rPr>
                  </w:pPr>
                  <w:r>
                    <w:rPr>
                      <w:rFonts w:hint="eastAsia"/>
                      <w:sz w:val="21"/>
                      <w:szCs w:val="21"/>
                    </w:rPr>
                    <w:t>原料区</w:t>
                  </w:r>
                  <w:r>
                    <w:rPr>
                      <w:rFonts w:hint="eastAsia"/>
                      <w:sz w:val="21"/>
                      <w:szCs w:val="21"/>
                      <w:lang w:val="en-US" w:eastAsia="zh-CN"/>
                    </w:rPr>
                    <w:t>建筑面积约500平方米</w:t>
                  </w:r>
                </w:p>
              </w:tc>
              <w:tc>
                <w:tcPr>
                  <w:tcW w:w="1987" w:type="dxa"/>
                  <w:vAlign w:val="center"/>
                </w:tcPr>
                <w:p>
                  <w:pPr>
                    <w:widowControl/>
                    <w:adjustRightInd w:val="0"/>
                    <w:snapToGrid w:val="0"/>
                    <w:jc w:val="center"/>
                    <w:rPr>
                      <w:sz w:val="21"/>
                      <w:szCs w:val="21"/>
                    </w:rPr>
                  </w:pPr>
                  <w:r>
                    <w:rPr>
                      <w:sz w:val="21"/>
                      <w:szCs w:val="21"/>
                    </w:rPr>
                    <w:t>利用现有厂房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11" w:type="dxa"/>
                  <w:vAlign w:val="center"/>
                </w:tcPr>
                <w:p>
                  <w:pPr>
                    <w:widowControl/>
                    <w:adjustRightInd w:val="0"/>
                    <w:snapToGrid w:val="0"/>
                    <w:jc w:val="center"/>
                    <w:rPr>
                      <w:sz w:val="21"/>
                      <w:szCs w:val="21"/>
                    </w:rPr>
                  </w:pPr>
                  <w:r>
                    <w:rPr>
                      <w:kern w:val="0"/>
                      <w:sz w:val="21"/>
                      <w:szCs w:val="21"/>
                    </w:rPr>
                    <w:t>辅助工程</w:t>
                  </w:r>
                </w:p>
              </w:tc>
              <w:tc>
                <w:tcPr>
                  <w:tcW w:w="1128" w:type="dxa"/>
                  <w:vAlign w:val="center"/>
                </w:tcPr>
                <w:p>
                  <w:pPr>
                    <w:widowControl/>
                    <w:adjustRightInd w:val="0"/>
                    <w:snapToGrid w:val="0"/>
                    <w:spacing w:line="360" w:lineRule="exact"/>
                    <w:jc w:val="center"/>
                    <w:rPr>
                      <w:sz w:val="21"/>
                      <w:szCs w:val="21"/>
                    </w:rPr>
                  </w:pPr>
                  <w:r>
                    <w:rPr>
                      <w:kern w:val="0"/>
                      <w:sz w:val="21"/>
                      <w:szCs w:val="21"/>
                    </w:rPr>
                    <w:t>办公生活区</w:t>
                  </w:r>
                </w:p>
              </w:tc>
              <w:tc>
                <w:tcPr>
                  <w:tcW w:w="4181" w:type="dxa"/>
                  <w:vAlign w:val="center"/>
                </w:tcPr>
                <w:p>
                  <w:pPr>
                    <w:widowControl/>
                    <w:adjustRightInd w:val="0"/>
                    <w:snapToGrid w:val="0"/>
                    <w:spacing w:line="360" w:lineRule="exact"/>
                    <w:rPr>
                      <w:rFonts w:hint="default" w:eastAsia="宋体"/>
                      <w:sz w:val="21"/>
                      <w:szCs w:val="21"/>
                      <w:highlight w:val="yellow"/>
                      <w:lang w:val="en-US" w:eastAsia="zh-CN"/>
                    </w:rPr>
                  </w:pPr>
                  <w:r>
                    <w:rPr>
                      <w:rFonts w:hint="eastAsia"/>
                      <w:sz w:val="21"/>
                      <w:szCs w:val="21"/>
                    </w:rPr>
                    <w:t>生产厂房</w:t>
                  </w:r>
                  <w:r>
                    <w:rPr>
                      <w:rFonts w:hint="eastAsia"/>
                      <w:sz w:val="21"/>
                      <w:szCs w:val="21"/>
                      <w:lang w:val="en-US" w:eastAsia="zh-CN"/>
                    </w:rPr>
                    <w:t>西</w:t>
                  </w:r>
                  <w:r>
                    <w:rPr>
                      <w:rFonts w:hint="eastAsia"/>
                      <w:sz w:val="21"/>
                      <w:szCs w:val="21"/>
                    </w:rPr>
                    <w:t>侧办公室</w:t>
                  </w:r>
                  <w:r>
                    <w:rPr>
                      <w:rFonts w:hint="eastAsia"/>
                      <w:sz w:val="21"/>
                      <w:szCs w:val="21"/>
                      <w:lang w:eastAsia="zh-CN"/>
                    </w:rPr>
                    <w:t>，</w:t>
                  </w:r>
                  <w:r>
                    <w:rPr>
                      <w:rFonts w:hint="eastAsia"/>
                      <w:sz w:val="21"/>
                      <w:szCs w:val="21"/>
                      <w:lang w:val="en-US" w:eastAsia="zh-CN"/>
                    </w:rPr>
                    <w:t>2层，建筑面积约550平方米</w:t>
                  </w:r>
                </w:p>
              </w:tc>
              <w:tc>
                <w:tcPr>
                  <w:tcW w:w="1987" w:type="dxa"/>
                  <w:vAlign w:val="center"/>
                </w:tcPr>
                <w:p>
                  <w:pPr>
                    <w:widowControl/>
                    <w:adjustRightInd w:val="0"/>
                    <w:snapToGrid w:val="0"/>
                    <w:jc w:val="center"/>
                    <w:rPr>
                      <w:sz w:val="21"/>
                      <w:szCs w:val="21"/>
                    </w:rPr>
                  </w:pPr>
                  <w:r>
                    <w:rPr>
                      <w:sz w:val="21"/>
                      <w:szCs w:val="21"/>
                    </w:rPr>
                    <w:t>利用现有</w:t>
                  </w:r>
                  <w:r>
                    <w:rPr>
                      <w:rFonts w:hint="eastAsia"/>
                      <w:sz w:val="21"/>
                      <w:szCs w:val="21"/>
                    </w:rPr>
                    <w:t>办公用</w:t>
                  </w:r>
                  <w:r>
                    <w:rPr>
                      <w:sz w:val="21"/>
                      <w:szCs w:val="21"/>
                    </w:rPr>
                    <w:t>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11" w:type="dxa"/>
                  <w:vMerge w:val="restart"/>
                  <w:vAlign w:val="center"/>
                </w:tcPr>
                <w:p>
                  <w:pPr>
                    <w:widowControl/>
                    <w:adjustRightInd w:val="0"/>
                    <w:snapToGrid w:val="0"/>
                    <w:jc w:val="center"/>
                    <w:rPr>
                      <w:sz w:val="21"/>
                      <w:szCs w:val="21"/>
                    </w:rPr>
                  </w:pPr>
                  <w:r>
                    <w:rPr>
                      <w:kern w:val="0"/>
                      <w:sz w:val="21"/>
                      <w:szCs w:val="21"/>
                    </w:rPr>
                    <w:t>公用工程</w:t>
                  </w:r>
                </w:p>
              </w:tc>
              <w:tc>
                <w:tcPr>
                  <w:tcW w:w="1128" w:type="dxa"/>
                  <w:vAlign w:val="center"/>
                </w:tcPr>
                <w:p>
                  <w:pPr>
                    <w:widowControl/>
                    <w:adjustRightInd w:val="0"/>
                    <w:snapToGrid w:val="0"/>
                    <w:jc w:val="center"/>
                    <w:rPr>
                      <w:sz w:val="21"/>
                      <w:szCs w:val="21"/>
                    </w:rPr>
                  </w:pPr>
                  <w:r>
                    <w:rPr>
                      <w:kern w:val="0"/>
                      <w:sz w:val="21"/>
                      <w:szCs w:val="21"/>
                    </w:rPr>
                    <w:t>给排水</w:t>
                  </w:r>
                </w:p>
              </w:tc>
              <w:tc>
                <w:tcPr>
                  <w:tcW w:w="4181" w:type="dxa"/>
                  <w:vAlign w:val="center"/>
                </w:tcPr>
                <w:p>
                  <w:pPr>
                    <w:widowControl/>
                    <w:adjustRightInd w:val="0"/>
                    <w:snapToGrid w:val="0"/>
                    <w:rPr>
                      <w:rFonts w:hint="eastAsia" w:eastAsia="宋体"/>
                      <w:sz w:val="21"/>
                      <w:szCs w:val="21"/>
                      <w:lang w:eastAsia="zh-CN"/>
                    </w:rPr>
                  </w:pPr>
                  <w:r>
                    <w:rPr>
                      <w:kern w:val="0"/>
                      <w:sz w:val="21"/>
                      <w:szCs w:val="21"/>
                    </w:rPr>
                    <w:t>供水由</w:t>
                  </w:r>
                  <w:r>
                    <w:rPr>
                      <w:rFonts w:hint="eastAsia"/>
                      <w:kern w:val="0"/>
                      <w:sz w:val="21"/>
                      <w:szCs w:val="21"/>
                      <w:lang w:eastAsia="zh-CN"/>
                    </w:rPr>
                    <w:t>井水供应</w:t>
                  </w:r>
                </w:p>
              </w:tc>
              <w:tc>
                <w:tcPr>
                  <w:tcW w:w="1987" w:type="dxa"/>
                  <w:vAlign w:val="center"/>
                </w:tcPr>
                <w:p>
                  <w:pPr>
                    <w:widowControl/>
                    <w:adjustRightInd w:val="0"/>
                    <w:snapToGrid w:val="0"/>
                    <w:jc w:val="center"/>
                    <w:rPr>
                      <w:sz w:val="21"/>
                      <w:szCs w:val="21"/>
                    </w:rPr>
                  </w:pPr>
                  <w:r>
                    <w:rPr>
                      <w:sz w:val="21"/>
                      <w:szCs w:val="21"/>
                    </w:rPr>
                    <w:t>利用现有管道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1" w:type="dxa"/>
                  <w:vMerge w:val="continue"/>
                  <w:vAlign w:val="center"/>
                </w:tcPr>
                <w:p>
                  <w:pPr>
                    <w:widowControl/>
                    <w:adjustRightInd w:val="0"/>
                    <w:snapToGrid w:val="0"/>
                    <w:spacing w:line="360" w:lineRule="exact"/>
                    <w:jc w:val="center"/>
                    <w:rPr>
                      <w:kern w:val="0"/>
                      <w:sz w:val="21"/>
                      <w:szCs w:val="21"/>
                    </w:rPr>
                  </w:pPr>
                </w:p>
              </w:tc>
              <w:tc>
                <w:tcPr>
                  <w:tcW w:w="1128" w:type="dxa"/>
                  <w:vAlign w:val="center"/>
                </w:tcPr>
                <w:p>
                  <w:pPr>
                    <w:widowControl/>
                    <w:adjustRightInd w:val="0"/>
                    <w:snapToGrid w:val="0"/>
                    <w:jc w:val="center"/>
                    <w:rPr>
                      <w:kern w:val="0"/>
                      <w:sz w:val="21"/>
                      <w:szCs w:val="21"/>
                    </w:rPr>
                  </w:pPr>
                  <w:r>
                    <w:rPr>
                      <w:kern w:val="0"/>
                      <w:sz w:val="21"/>
                      <w:szCs w:val="21"/>
                    </w:rPr>
                    <w:t>供电</w:t>
                  </w:r>
                </w:p>
              </w:tc>
              <w:tc>
                <w:tcPr>
                  <w:tcW w:w="4181" w:type="dxa"/>
                  <w:vAlign w:val="center"/>
                </w:tcPr>
                <w:p>
                  <w:pPr>
                    <w:widowControl/>
                    <w:adjustRightInd w:val="0"/>
                    <w:snapToGrid w:val="0"/>
                    <w:rPr>
                      <w:sz w:val="21"/>
                      <w:szCs w:val="21"/>
                    </w:rPr>
                  </w:pPr>
                  <w:r>
                    <w:rPr>
                      <w:kern w:val="0"/>
                      <w:sz w:val="21"/>
                      <w:szCs w:val="21"/>
                    </w:rPr>
                    <w:t>由市政供电网提供</w:t>
                  </w:r>
                </w:p>
              </w:tc>
              <w:tc>
                <w:tcPr>
                  <w:tcW w:w="1987" w:type="dxa"/>
                  <w:vAlign w:val="center"/>
                </w:tcPr>
                <w:p>
                  <w:pPr>
                    <w:widowControl/>
                    <w:adjustRightInd w:val="0"/>
                    <w:snapToGrid w:val="0"/>
                    <w:jc w:val="center"/>
                    <w:rPr>
                      <w:sz w:val="21"/>
                      <w:szCs w:val="21"/>
                    </w:rPr>
                  </w:pPr>
                  <w:r>
                    <w:rPr>
                      <w:sz w:val="21"/>
                      <w:szCs w:val="21"/>
                    </w:rPr>
                    <w:t>利现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11" w:type="dxa"/>
                  <w:vMerge w:val="restart"/>
                  <w:vAlign w:val="center"/>
                </w:tcPr>
                <w:p>
                  <w:pPr>
                    <w:widowControl/>
                    <w:adjustRightInd w:val="0"/>
                    <w:snapToGrid w:val="0"/>
                    <w:jc w:val="center"/>
                    <w:rPr>
                      <w:sz w:val="21"/>
                      <w:szCs w:val="21"/>
                    </w:rPr>
                  </w:pPr>
                  <w:r>
                    <w:rPr>
                      <w:kern w:val="0"/>
                      <w:sz w:val="21"/>
                      <w:szCs w:val="21"/>
                    </w:rPr>
                    <w:t>环保工程</w:t>
                  </w:r>
                </w:p>
              </w:tc>
              <w:tc>
                <w:tcPr>
                  <w:tcW w:w="1128" w:type="dxa"/>
                  <w:vAlign w:val="center"/>
                </w:tcPr>
                <w:p>
                  <w:pPr>
                    <w:widowControl/>
                    <w:adjustRightInd w:val="0"/>
                    <w:snapToGrid w:val="0"/>
                    <w:spacing w:line="360" w:lineRule="exact"/>
                    <w:jc w:val="center"/>
                    <w:rPr>
                      <w:sz w:val="21"/>
                      <w:szCs w:val="21"/>
                    </w:rPr>
                  </w:pPr>
                  <w:r>
                    <w:rPr>
                      <w:kern w:val="0"/>
                      <w:sz w:val="21"/>
                      <w:szCs w:val="21"/>
                    </w:rPr>
                    <w:t>废气</w:t>
                  </w:r>
                </w:p>
              </w:tc>
              <w:tc>
                <w:tcPr>
                  <w:tcW w:w="4181" w:type="dxa"/>
                  <w:vAlign w:val="center"/>
                </w:tcPr>
                <w:p>
                  <w:pPr>
                    <w:widowControl/>
                    <w:adjustRightInd w:val="0"/>
                    <w:snapToGrid w:val="0"/>
                    <w:rPr>
                      <w:sz w:val="21"/>
                      <w:szCs w:val="21"/>
                    </w:rPr>
                  </w:pPr>
                  <w:r>
                    <w:rPr>
                      <w:rFonts w:hint="eastAsia"/>
                      <w:sz w:val="21"/>
                      <w:szCs w:val="21"/>
                    </w:rPr>
                    <w:t>车间通风</w:t>
                  </w:r>
                </w:p>
              </w:tc>
              <w:tc>
                <w:tcPr>
                  <w:tcW w:w="1987" w:type="dxa"/>
                  <w:vAlign w:val="center"/>
                </w:tcPr>
                <w:p>
                  <w:pPr>
                    <w:widowControl/>
                    <w:adjustRightInd w:val="0"/>
                    <w:snapToGrid w:val="0"/>
                    <w:spacing w:line="300" w:lineRule="exact"/>
                    <w:jc w:val="center"/>
                    <w:rPr>
                      <w:kern w:val="0"/>
                      <w:sz w:val="21"/>
                      <w:szCs w:val="21"/>
                    </w:rPr>
                  </w:pPr>
                  <w:r>
                    <w:rPr>
                      <w:kern w:val="0"/>
                      <w:sz w:val="21"/>
                      <w:szCs w:val="21"/>
                    </w:rPr>
                    <w:t>利用厂区现有设施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11" w:type="dxa"/>
                  <w:vMerge w:val="continue"/>
                  <w:vAlign w:val="center"/>
                </w:tcPr>
                <w:p>
                  <w:pPr>
                    <w:widowControl/>
                    <w:adjustRightInd w:val="0"/>
                    <w:snapToGrid w:val="0"/>
                    <w:spacing w:line="360" w:lineRule="exact"/>
                    <w:jc w:val="center"/>
                    <w:rPr>
                      <w:sz w:val="21"/>
                      <w:szCs w:val="21"/>
                    </w:rPr>
                  </w:pPr>
                </w:p>
              </w:tc>
              <w:tc>
                <w:tcPr>
                  <w:tcW w:w="1128" w:type="dxa"/>
                  <w:vAlign w:val="center"/>
                </w:tcPr>
                <w:p>
                  <w:pPr>
                    <w:widowControl/>
                    <w:adjustRightInd w:val="0"/>
                    <w:snapToGrid w:val="0"/>
                    <w:spacing w:line="360" w:lineRule="exact"/>
                    <w:jc w:val="center"/>
                    <w:rPr>
                      <w:sz w:val="21"/>
                      <w:szCs w:val="21"/>
                    </w:rPr>
                  </w:pPr>
                  <w:r>
                    <w:rPr>
                      <w:rFonts w:hint="eastAsia"/>
                      <w:kern w:val="0"/>
                      <w:sz w:val="21"/>
                      <w:szCs w:val="21"/>
                      <w:lang w:val="en-US" w:eastAsia="zh-CN"/>
                    </w:rPr>
                    <w:t>生活污</w:t>
                  </w:r>
                  <w:r>
                    <w:rPr>
                      <w:kern w:val="0"/>
                      <w:sz w:val="21"/>
                      <w:szCs w:val="21"/>
                    </w:rPr>
                    <w:t>水</w:t>
                  </w:r>
                </w:p>
              </w:tc>
              <w:tc>
                <w:tcPr>
                  <w:tcW w:w="4181" w:type="dxa"/>
                  <w:vAlign w:val="center"/>
                </w:tcPr>
                <w:p>
                  <w:pPr>
                    <w:widowControl/>
                    <w:adjustRightInd w:val="0"/>
                    <w:snapToGrid w:val="0"/>
                    <w:rPr>
                      <w:rFonts w:hint="default" w:eastAsia="宋体"/>
                      <w:kern w:val="0"/>
                      <w:sz w:val="21"/>
                      <w:szCs w:val="21"/>
                      <w:lang w:val="en-US" w:eastAsia="zh-CN"/>
                    </w:rPr>
                  </w:pPr>
                  <w:r>
                    <w:rPr>
                      <w:kern w:val="0"/>
                      <w:sz w:val="21"/>
                      <w:szCs w:val="21"/>
                    </w:rPr>
                    <w:t>生活污水经</w:t>
                  </w:r>
                  <w:r>
                    <w:rPr>
                      <w:rFonts w:hint="eastAsia"/>
                      <w:kern w:val="0"/>
                      <w:sz w:val="21"/>
                      <w:szCs w:val="21"/>
                      <w:lang w:val="en-US" w:eastAsia="zh-CN"/>
                    </w:rPr>
                    <w:t>四格净化池</w:t>
                  </w:r>
                  <w:r>
                    <w:rPr>
                      <w:kern w:val="0"/>
                      <w:sz w:val="21"/>
                      <w:szCs w:val="21"/>
                    </w:rPr>
                    <w:t>处理后</w:t>
                  </w:r>
                  <w:r>
                    <w:rPr>
                      <w:rFonts w:hint="eastAsia"/>
                      <w:kern w:val="0"/>
                      <w:sz w:val="21"/>
                      <w:szCs w:val="21"/>
                      <w:lang w:val="en-US" w:eastAsia="zh-CN"/>
                    </w:rPr>
                    <w:t>做农用，不外排</w:t>
                  </w:r>
                </w:p>
              </w:tc>
              <w:tc>
                <w:tcPr>
                  <w:tcW w:w="1987" w:type="dxa"/>
                  <w:vAlign w:val="center"/>
                </w:tcPr>
                <w:p>
                  <w:pPr>
                    <w:widowControl/>
                    <w:adjustRightInd w:val="0"/>
                    <w:snapToGrid w:val="0"/>
                    <w:spacing w:line="300" w:lineRule="exact"/>
                    <w:jc w:val="center"/>
                    <w:rPr>
                      <w:rFonts w:hint="eastAsia" w:eastAsia="宋体"/>
                      <w:sz w:val="21"/>
                      <w:szCs w:val="21"/>
                      <w:lang w:eastAsia="zh-CN"/>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11" w:type="dxa"/>
                  <w:vMerge w:val="continue"/>
                  <w:vAlign w:val="center"/>
                </w:tcPr>
                <w:p>
                  <w:pPr>
                    <w:widowControl/>
                    <w:adjustRightInd w:val="0"/>
                    <w:snapToGrid w:val="0"/>
                    <w:spacing w:line="360" w:lineRule="exact"/>
                    <w:jc w:val="center"/>
                    <w:rPr>
                      <w:sz w:val="21"/>
                      <w:szCs w:val="21"/>
                    </w:rPr>
                  </w:pPr>
                </w:p>
              </w:tc>
              <w:tc>
                <w:tcPr>
                  <w:tcW w:w="1128" w:type="dxa"/>
                  <w:vAlign w:val="center"/>
                </w:tcPr>
                <w:p>
                  <w:pPr>
                    <w:widowControl/>
                    <w:adjustRightInd w:val="0"/>
                    <w:snapToGrid w:val="0"/>
                    <w:spacing w:line="360" w:lineRule="exact"/>
                    <w:jc w:val="center"/>
                    <w:rPr>
                      <w:rFonts w:hint="default" w:eastAsia="宋体"/>
                      <w:kern w:val="0"/>
                      <w:sz w:val="21"/>
                      <w:szCs w:val="21"/>
                      <w:lang w:val="en-US" w:eastAsia="zh-CN"/>
                    </w:rPr>
                  </w:pPr>
                  <w:r>
                    <w:rPr>
                      <w:rFonts w:hint="eastAsia"/>
                      <w:kern w:val="0"/>
                      <w:sz w:val="21"/>
                      <w:szCs w:val="21"/>
                      <w:lang w:val="en-US" w:eastAsia="zh-CN"/>
                    </w:rPr>
                    <w:t>生产废水</w:t>
                  </w:r>
                </w:p>
              </w:tc>
              <w:tc>
                <w:tcPr>
                  <w:tcW w:w="4181" w:type="dxa"/>
                  <w:vAlign w:val="center"/>
                </w:tcPr>
                <w:p>
                  <w:pPr>
                    <w:widowControl/>
                    <w:adjustRightInd w:val="0"/>
                    <w:snapToGrid w:val="0"/>
                    <w:rPr>
                      <w:rFonts w:hint="default" w:eastAsia="宋体"/>
                      <w:kern w:val="0"/>
                      <w:sz w:val="21"/>
                      <w:szCs w:val="21"/>
                      <w:lang w:val="en-US" w:eastAsia="zh-CN"/>
                    </w:rPr>
                  </w:pPr>
                  <w:r>
                    <w:rPr>
                      <w:rFonts w:hint="eastAsia"/>
                      <w:kern w:val="0"/>
                      <w:sz w:val="21"/>
                      <w:szCs w:val="21"/>
                      <w:lang w:val="en-US" w:eastAsia="zh-CN"/>
                    </w:rPr>
                    <w:t>两级沉淀池＋气浮机处理回用，不外排</w:t>
                  </w:r>
                </w:p>
              </w:tc>
              <w:tc>
                <w:tcPr>
                  <w:tcW w:w="1987" w:type="dxa"/>
                  <w:vAlign w:val="center"/>
                </w:tcPr>
                <w:p>
                  <w:pPr>
                    <w:widowControl/>
                    <w:adjustRightInd w:val="0"/>
                    <w:snapToGrid w:val="0"/>
                    <w:spacing w:line="300" w:lineRule="exact"/>
                    <w:jc w:val="center"/>
                    <w:rPr>
                      <w:rFonts w:hint="default"/>
                      <w:sz w:val="21"/>
                      <w:szCs w:val="21"/>
                      <w:lang w:val="en-US" w:eastAsia="zh-CN"/>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1" w:type="dxa"/>
                  <w:vMerge w:val="continue"/>
                  <w:vAlign w:val="center"/>
                </w:tcPr>
                <w:p>
                  <w:pPr>
                    <w:widowControl/>
                    <w:adjustRightInd w:val="0"/>
                    <w:snapToGrid w:val="0"/>
                    <w:spacing w:line="360" w:lineRule="exact"/>
                    <w:jc w:val="center"/>
                    <w:rPr>
                      <w:sz w:val="21"/>
                      <w:szCs w:val="21"/>
                    </w:rPr>
                  </w:pPr>
                </w:p>
              </w:tc>
              <w:tc>
                <w:tcPr>
                  <w:tcW w:w="1128" w:type="dxa"/>
                  <w:vAlign w:val="center"/>
                </w:tcPr>
                <w:p>
                  <w:pPr>
                    <w:widowControl/>
                    <w:adjustRightInd w:val="0"/>
                    <w:snapToGrid w:val="0"/>
                    <w:spacing w:line="360" w:lineRule="exact"/>
                    <w:jc w:val="center"/>
                    <w:rPr>
                      <w:sz w:val="21"/>
                      <w:szCs w:val="21"/>
                    </w:rPr>
                  </w:pPr>
                  <w:r>
                    <w:rPr>
                      <w:kern w:val="0"/>
                      <w:sz w:val="21"/>
                      <w:szCs w:val="21"/>
                    </w:rPr>
                    <w:t>噪声</w:t>
                  </w:r>
                </w:p>
              </w:tc>
              <w:tc>
                <w:tcPr>
                  <w:tcW w:w="4181" w:type="dxa"/>
                  <w:vAlign w:val="center"/>
                </w:tcPr>
                <w:p>
                  <w:pPr>
                    <w:widowControl/>
                    <w:adjustRightInd w:val="0"/>
                    <w:snapToGrid w:val="0"/>
                    <w:rPr>
                      <w:kern w:val="0"/>
                      <w:sz w:val="21"/>
                      <w:szCs w:val="21"/>
                    </w:rPr>
                  </w:pPr>
                  <w:r>
                    <w:rPr>
                      <w:kern w:val="0"/>
                      <w:sz w:val="21"/>
                      <w:szCs w:val="21"/>
                    </w:rPr>
                    <w:t>厂房隔声、消声，设备减振降噪等</w:t>
                  </w:r>
                </w:p>
              </w:tc>
              <w:tc>
                <w:tcPr>
                  <w:tcW w:w="1987" w:type="dxa"/>
                  <w:vAlign w:val="center"/>
                </w:tcPr>
                <w:p>
                  <w:pPr>
                    <w:widowControl/>
                    <w:adjustRightInd w:val="0"/>
                    <w:snapToGrid w:val="0"/>
                    <w:jc w:val="center"/>
                    <w:rPr>
                      <w:kern w:val="0"/>
                      <w:sz w:val="21"/>
                      <w:szCs w:val="21"/>
                    </w:rPr>
                  </w:pPr>
                  <w:r>
                    <w:rPr>
                      <w:kern w:val="0"/>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11" w:type="dxa"/>
                  <w:vMerge w:val="continue"/>
                  <w:vAlign w:val="center"/>
                </w:tcPr>
                <w:p>
                  <w:pPr>
                    <w:widowControl/>
                    <w:adjustRightInd w:val="0"/>
                    <w:snapToGrid w:val="0"/>
                    <w:spacing w:line="360" w:lineRule="exact"/>
                    <w:jc w:val="center"/>
                    <w:rPr>
                      <w:sz w:val="21"/>
                      <w:szCs w:val="21"/>
                    </w:rPr>
                  </w:pPr>
                </w:p>
              </w:tc>
              <w:tc>
                <w:tcPr>
                  <w:tcW w:w="1128" w:type="dxa"/>
                  <w:vAlign w:val="center"/>
                </w:tcPr>
                <w:p>
                  <w:pPr>
                    <w:widowControl/>
                    <w:adjustRightInd w:val="0"/>
                    <w:snapToGrid w:val="0"/>
                    <w:spacing w:line="360" w:lineRule="exact"/>
                    <w:jc w:val="center"/>
                    <w:rPr>
                      <w:sz w:val="21"/>
                      <w:szCs w:val="21"/>
                    </w:rPr>
                  </w:pPr>
                  <w:r>
                    <w:rPr>
                      <w:kern w:val="0"/>
                      <w:sz w:val="21"/>
                      <w:szCs w:val="21"/>
                    </w:rPr>
                    <w:t>固体废物</w:t>
                  </w:r>
                </w:p>
              </w:tc>
              <w:tc>
                <w:tcPr>
                  <w:tcW w:w="4181" w:type="dxa"/>
                  <w:vAlign w:val="center"/>
                </w:tcPr>
                <w:p>
                  <w:pPr>
                    <w:widowControl/>
                    <w:adjustRightInd w:val="0"/>
                    <w:snapToGrid w:val="0"/>
                    <w:rPr>
                      <w:kern w:val="0"/>
                      <w:sz w:val="21"/>
                      <w:szCs w:val="21"/>
                    </w:rPr>
                  </w:pPr>
                  <w:r>
                    <w:rPr>
                      <w:sz w:val="21"/>
                      <w:szCs w:val="21"/>
                    </w:rPr>
                    <w:t>生活垃圾委托环卫部门清运；一般生产固废堆放一般固废集中堆放点</w:t>
                  </w:r>
                  <w:r>
                    <w:rPr>
                      <w:rFonts w:hint="eastAsia"/>
                      <w:sz w:val="21"/>
                      <w:szCs w:val="21"/>
                    </w:rPr>
                    <w:t>。</w:t>
                  </w:r>
                </w:p>
              </w:tc>
              <w:tc>
                <w:tcPr>
                  <w:tcW w:w="1987" w:type="dxa"/>
                  <w:vAlign w:val="center"/>
                </w:tcPr>
                <w:p>
                  <w:pPr>
                    <w:widowControl/>
                    <w:adjustRightInd w:val="0"/>
                    <w:snapToGrid w:val="0"/>
                    <w:jc w:val="center"/>
                    <w:rPr>
                      <w:kern w:val="0"/>
                      <w:sz w:val="21"/>
                      <w:szCs w:val="21"/>
                    </w:rPr>
                  </w:pPr>
                  <w:r>
                    <w:rPr>
                      <w:sz w:val="21"/>
                      <w:szCs w:val="21"/>
                    </w:rPr>
                    <w:t>利用现有厂房</w:t>
                  </w:r>
                </w:p>
              </w:tc>
            </w:tr>
          </w:tbl>
          <w:p>
            <w:pPr>
              <w:adjustRightInd w:val="0"/>
              <w:snapToGrid w:val="0"/>
              <w:spacing w:line="360" w:lineRule="auto"/>
              <w:jc w:val="left"/>
              <w:rPr>
                <w:rFonts w:hint="default"/>
                <w:b/>
                <w:sz w:val="24"/>
                <w:lang w:val="en-US" w:eastAsia="zh-CN"/>
              </w:rPr>
            </w:pPr>
            <w:r>
              <w:rPr>
                <w:rFonts w:hint="eastAsia"/>
                <w:b/>
                <w:sz w:val="24"/>
                <w:lang w:val="en-US" w:eastAsia="zh-CN"/>
              </w:rPr>
              <w:t>3.设备清单</w:t>
            </w:r>
          </w:p>
          <w:p>
            <w:pPr>
              <w:adjustRightInd w:val="0"/>
              <w:snapToGrid w:val="0"/>
              <w:spacing w:line="360" w:lineRule="auto"/>
              <w:ind w:firstLine="480" w:firstLineChars="200"/>
              <w:rPr>
                <w:sz w:val="24"/>
              </w:rPr>
            </w:pPr>
            <w:r>
              <w:rPr>
                <w:rFonts w:hint="eastAsia"/>
                <w:sz w:val="24"/>
              </w:rPr>
              <w:t>本项目主要生产设备见表2-3。</w:t>
            </w:r>
          </w:p>
          <w:p>
            <w:pPr>
              <w:adjustRightInd w:val="0"/>
              <w:snapToGrid w:val="0"/>
              <w:ind w:firstLine="482" w:firstLineChars="200"/>
              <w:jc w:val="center"/>
              <w:rPr>
                <w:b/>
                <w:bCs/>
                <w:sz w:val="24"/>
              </w:rPr>
            </w:pPr>
          </w:p>
          <w:p>
            <w:pPr>
              <w:adjustRightInd w:val="0"/>
              <w:snapToGrid w:val="0"/>
              <w:ind w:firstLine="482" w:firstLineChars="200"/>
              <w:jc w:val="center"/>
              <w:rPr>
                <w:b/>
                <w:bCs/>
                <w:sz w:val="24"/>
              </w:rPr>
            </w:pPr>
          </w:p>
          <w:p>
            <w:pPr>
              <w:adjustRightInd w:val="0"/>
              <w:snapToGrid w:val="0"/>
              <w:ind w:firstLine="482" w:firstLineChars="200"/>
              <w:jc w:val="center"/>
              <w:rPr>
                <w:b/>
                <w:bCs/>
                <w:sz w:val="24"/>
              </w:rPr>
            </w:pPr>
          </w:p>
          <w:p>
            <w:pPr>
              <w:adjustRightInd w:val="0"/>
              <w:snapToGrid w:val="0"/>
              <w:ind w:firstLine="482" w:firstLineChars="200"/>
              <w:jc w:val="center"/>
              <w:rPr>
                <w:b/>
                <w:bCs/>
                <w:sz w:val="24"/>
              </w:rPr>
            </w:pPr>
          </w:p>
          <w:p>
            <w:pPr>
              <w:adjustRightInd w:val="0"/>
              <w:snapToGrid w:val="0"/>
              <w:jc w:val="center"/>
              <w:rPr>
                <w:b/>
                <w:bCs/>
                <w:sz w:val="24"/>
              </w:rPr>
            </w:pPr>
            <w:r>
              <w:rPr>
                <w:b/>
                <w:bCs/>
                <w:sz w:val="24"/>
              </w:rPr>
              <w:t>表</w:t>
            </w:r>
            <w:r>
              <w:rPr>
                <w:rFonts w:hint="eastAsia"/>
                <w:b/>
                <w:bCs/>
                <w:sz w:val="24"/>
                <w:lang w:val="en-US" w:eastAsia="zh-CN"/>
              </w:rPr>
              <w:t>2</w:t>
            </w:r>
            <w:r>
              <w:rPr>
                <w:b/>
                <w:bCs/>
                <w:sz w:val="24"/>
              </w:rPr>
              <w:t>-</w:t>
            </w:r>
            <w:r>
              <w:rPr>
                <w:rFonts w:hint="eastAsia"/>
                <w:b/>
                <w:bCs/>
                <w:sz w:val="24"/>
                <w:lang w:val="en-US" w:eastAsia="zh-CN"/>
              </w:rPr>
              <w:t>3</w:t>
            </w:r>
            <w:r>
              <w:rPr>
                <w:b/>
                <w:bCs/>
                <w:sz w:val="24"/>
              </w:rPr>
              <w:t xml:space="preserve">    主要生产设备</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604"/>
              <w:gridCol w:w="1191"/>
              <w:gridCol w:w="2836"/>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
                      <w:sz w:val="24"/>
                      <w:u w:val="single"/>
                    </w:rPr>
                  </w:pPr>
                  <w:r>
                    <w:rPr>
                      <w:b/>
                      <w:sz w:val="24"/>
                      <w:u w:val="single"/>
                    </w:rPr>
                    <w:t>序号</w:t>
                  </w:r>
                </w:p>
              </w:tc>
              <w:tc>
                <w:tcPr>
                  <w:tcW w:w="974" w:type="pct"/>
                  <w:vAlign w:val="center"/>
                </w:tcPr>
                <w:p>
                  <w:pPr>
                    <w:jc w:val="center"/>
                    <w:rPr>
                      <w:b/>
                      <w:sz w:val="24"/>
                      <w:u w:val="single"/>
                    </w:rPr>
                  </w:pPr>
                  <w:r>
                    <w:rPr>
                      <w:b/>
                      <w:sz w:val="24"/>
                      <w:u w:val="single"/>
                    </w:rPr>
                    <w:t>设备名称</w:t>
                  </w:r>
                </w:p>
              </w:tc>
              <w:tc>
                <w:tcPr>
                  <w:tcW w:w="723" w:type="pct"/>
                  <w:vAlign w:val="center"/>
                </w:tcPr>
                <w:p>
                  <w:pPr>
                    <w:jc w:val="center"/>
                    <w:rPr>
                      <w:b/>
                      <w:sz w:val="24"/>
                      <w:u w:val="single"/>
                    </w:rPr>
                  </w:pPr>
                  <w:r>
                    <w:rPr>
                      <w:b/>
                      <w:sz w:val="24"/>
                      <w:u w:val="single"/>
                    </w:rPr>
                    <w:t>数量（台）</w:t>
                  </w:r>
                </w:p>
              </w:tc>
              <w:tc>
                <w:tcPr>
                  <w:tcW w:w="1722" w:type="pct"/>
                  <w:vAlign w:val="center"/>
                </w:tcPr>
                <w:p>
                  <w:pPr>
                    <w:jc w:val="center"/>
                    <w:rPr>
                      <w:b/>
                      <w:sz w:val="24"/>
                      <w:u w:val="single"/>
                    </w:rPr>
                  </w:pPr>
                  <w:r>
                    <w:rPr>
                      <w:b/>
                      <w:sz w:val="24"/>
                      <w:u w:val="single"/>
                    </w:rPr>
                    <w:t>规格</w:t>
                  </w:r>
                </w:p>
              </w:tc>
              <w:tc>
                <w:tcPr>
                  <w:tcW w:w="1185" w:type="pct"/>
                  <w:vAlign w:val="center"/>
                </w:tcPr>
                <w:p>
                  <w:pPr>
                    <w:jc w:val="center"/>
                    <w:rPr>
                      <w:rFonts w:hint="eastAsia" w:eastAsia="宋体"/>
                      <w:b/>
                      <w:sz w:val="24"/>
                      <w:u w:val="single"/>
                      <w:lang w:eastAsia="zh-CN"/>
                    </w:rPr>
                  </w:pPr>
                  <w:r>
                    <w:rPr>
                      <w:rFonts w:hint="eastAsia"/>
                      <w:b/>
                      <w:sz w:val="24"/>
                      <w:u w:val="single"/>
                      <w:lang w:val="en-US" w:eastAsia="zh-CN"/>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bCs/>
                      <w:sz w:val="24"/>
                      <w:u w:val="single"/>
                    </w:rPr>
                    <w:t>1</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开包机</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7.5/1.5（立式）</w:t>
                  </w:r>
                </w:p>
              </w:tc>
              <w:tc>
                <w:tcPr>
                  <w:tcW w:w="1185" w:type="pct"/>
                  <w:vAlign w:val="center"/>
                </w:tcPr>
                <w:p>
                  <w:pPr>
                    <w:jc w:val="center"/>
                    <w:rPr>
                      <w:rFonts w:hint="default" w:eastAsia="宋体"/>
                      <w:bCs/>
                      <w:sz w:val="24"/>
                      <w:u w:val="single"/>
                      <w:lang w:val="en-US" w:eastAsia="zh-CN"/>
                    </w:rPr>
                  </w:pPr>
                  <w:r>
                    <w:rPr>
                      <w:rFonts w:hint="eastAsia"/>
                      <w:bCs/>
                      <w:sz w:val="24"/>
                      <w:u w:val="single"/>
                      <w:lang w:val="en-US" w:eastAsia="zh-CN"/>
                    </w:rPr>
                    <w:t>打开包装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bCs/>
                      <w:sz w:val="24"/>
                      <w:u w:val="single"/>
                    </w:rPr>
                    <w:t>2</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吸铁输送带</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80×800</w:t>
                  </w:r>
                </w:p>
              </w:tc>
              <w:tc>
                <w:tcPr>
                  <w:tcW w:w="1185" w:type="pct"/>
                  <w:vAlign w:val="center"/>
                </w:tcPr>
                <w:p>
                  <w:pPr>
                    <w:jc w:val="center"/>
                    <w:rPr>
                      <w:rFonts w:hint="default" w:eastAsia="宋体"/>
                      <w:bCs/>
                      <w:sz w:val="24"/>
                      <w:u w:val="single"/>
                      <w:lang w:val="en-US" w:eastAsia="zh-CN"/>
                    </w:rPr>
                  </w:pPr>
                  <w:r>
                    <w:rPr>
                      <w:rFonts w:hint="eastAsia"/>
                      <w:bCs/>
                      <w:sz w:val="24"/>
                      <w:u w:val="single"/>
                      <w:lang w:val="en-US" w:eastAsia="zh-CN"/>
                    </w:rPr>
                    <w:t>原料输送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bCs/>
                      <w:sz w:val="24"/>
                      <w:u w:val="single"/>
                    </w:rPr>
                    <w:t>3</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脱标机</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630×500</w:t>
                  </w:r>
                </w:p>
              </w:tc>
              <w:tc>
                <w:tcPr>
                  <w:tcW w:w="1185" w:type="pct"/>
                  <w:vAlign w:val="center"/>
                </w:tcPr>
                <w:p>
                  <w:pPr>
                    <w:jc w:val="center"/>
                    <w:rPr>
                      <w:rFonts w:hint="eastAsia" w:eastAsia="宋体"/>
                      <w:bCs/>
                      <w:sz w:val="24"/>
                      <w:u w:val="single"/>
                      <w:lang w:val="en-US" w:eastAsia="zh-CN"/>
                    </w:rPr>
                  </w:pPr>
                  <w:r>
                    <w:rPr>
                      <w:rFonts w:hint="eastAsia"/>
                      <w:bCs/>
                      <w:sz w:val="24"/>
                      <w:u w:val="single"/>
                      <w:lang w:val="en-US" w:eastAsia="zh-CN"/>
                    </w:rPr>
                    <w:t>脱标签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bCs/>
                      <w:sz w:val="24"/>
                      <w:u w:val="single"/>
                    </w:rPr>
                    <w:t>4</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爬坡带</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80×600</w:t>
                  </w:r>
                </w:p>
              </w:tc>
              <w:tc>
                <w:tcPr>
                  <w:tcW w:w="1185" w:type="pct"/>
                  <w:vAlign w:val="center"/>
                </w:tcPr>
                <w:p>
                  <w:pPr>
                    <w:jc w:val="center"/>
                    <w:rPr>
                      <w:rFonts w:hint="eastAsia" w:eastAsia="宋体"/>
                      <w:bCs/>
                      <w:sz w:val="24"/>
                      <w:u w:val="single"/>
                      <w:lang w:val="en-US" w:eastAsia="zh-CN"/>
                    </w:rPr>
                  </w:pPr>
                  <w:r>
                    <w:rPr>
                      <w:rFonts w:hint="eastAsia"/>
                      <w:bCs/>
                      <w:sz w:val="24"/>
                      <w:u w:val="single"/>
                      <w:lang w:val="en-US" w:eastAsia="zh-CN"/>
                    </w:rPr>
                    <w:t>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rFonts w:hint="eastAsia"/>
                      <w:bCs/>
                      <w:sz w:val="24"/>
                      <w:u w:val="single"/>
                    </w:rPr>
                    <w:t>5</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100粉碎机</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45+4+1.5（立式）</w:t>
                  </w:r>
                </w:p>
              </w:tc>
              <w:tc>
                <w:tcPr>
                  <w:tcW w:w="1185" w:type="pct"/>
                  <w:vAlign w:val="center"/>
                </w:tcPr>
                <w:p>
                  <w:pPr>
                    <w:jc w:val="center"/>
                    <w:rPr>
                      <w:rFonts w:hint="default" w:eastAsia="宋体"/>
                      <w:bCs/>
                      <w:sz w:val="24"/>
                      <w:u w:val="single"/>
                      <w:lang w:val="en-US" w:eastAsia="zh-CN"/>
                    </w:rPr>
                  </w:pPr>
                  <w:r>
                    <w:rPr>
                      <w:rFonts w:hint="eastAsia"/>
                      <w:bCs/>
                      <w:sz w:val="24"/>
                      <w:u w:val="single"/>
                      <w:lang w:val="en-US" w:eastAsia="zh-CN"/>
                    </w:rPr>
                    <w:t>PET破碎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rFonts w:hint="eastAsia"/>
                      <w:bCs/>
                      <w:sz w:val="24"/>
                      <w:u w:val="single"/>
                    </w:rPr>
                    <w:t>6</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漂洗槽</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2</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100×500</w:t>
                  </w:r>
                </w:p>
              </w:tc>
              <w:tc>
                <w:tcPr>
                  <w:tcW w:w="1185" w:type="pct"/>
                  <w:vAlign w:val="center"/>
                </w:tcPr>
                <w:p>
                  <w:pPr>
                    <w:jc w:val="center"/>
                    <w:rPr>
                      <w:rFonts w:hint="default" w:eastAsia="宋体"/>
                      <w:bCs/>
                      <w:sz w:val="24"/>
                      <w:u w:val="single"/>
                      <w:lang w:val="en-US" w:eastAsia="zh-CN"/>
                    </w:rPr>
                  </w:pPr>
                  <w:r>
                    <w:rPr>
                      <w:rFonts w:hint="eastAsia"/>
                      <w:bCs/>
                      <w:sz w:val="24"/>
                      <w:u w:val="single"/>
                      <w:lang w:val="en-US" w:eastAsia="zh-CN"/>
                    </w:rPr>
                    <w:t>PET清洗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rFonts w:hint="eastAsia"/>
                      <w:bCs/>
                      <w:sz w:val="24"/>
                      <w:u w:val="single"/>
                    </w:rPr>
                    <w:t>7</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甩干机</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3121"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60×250</w:t>
                  </w:r>
                </w:p>
              </w:tc>
              <w:tc>
                <w:tcPr>
                  <w:tcW w:w="1185" w:type="pct"/>
                  <w:vAlign w:val="center"/>
                </w:tcPr>
                <w:p>
                  <w:pPr>
                    <w:jc w:val="center"/>
                    <w:rPr>
                      <w:rFonts w:hint="default" w:eastAsia="宋体"/>
                      <w:bCs/>
                      <w:sz w:val="24"/>
                      <w:u w:val="single"/>
                      <w:lang w:val="en-US" w:eastAsia="zh-CN"/>
                    </w:rPr>
                  </w:pPr>
                  <w:r>
                    <w:rPr>
                      <w:rFonts w:hint="eastAsia"/>
                      <w:bCs/>
                      <w:sz w:val="24"/>
                      <w:u w:val="single"/>
                      <w:lang w:val="en-US" w:eastAsia="zh-CN"/>
                    </w:rPr>
                    <w:t>PET干燥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bCs/>
                      <w:sz w:val="24"/>
                      <w:u w:val="single"/>
                    </w:rPr>
                  </w:pPr>
                  <w:r>
                    <w:rPr>
                      <w:rFonts w:hint="eastAsia"/>
                      <w:bCs/>
                      <w:sz w:val="24"/>
                      <w:u w:val="single"/>
                    </w:rPr>
                    <w:t>8</w:t>
                  </w:r>
                </w:p>
              </w:tc>
              <w:tc>
                <w:tcPr>
                  <w:tcW w:w="1765"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风选机</w:t>
                  </w:r>
                </w:p>
              </w:tc>
              <w:tc>
                <w:tcPr>
                  <w:tcW w:w="1310" w:type="dxa"/>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4组</w:t>
                  </w:r>
                </w:p>
              </w:tc>
              <w:tc>
                <w:tcPr>
                  <w:tcW w:w="3121" w:type="dxa"/>
                  <w:vAlign w:val="center"/>
                </w:tcPr>
                <w:p>
                  <w:pPr>
                    <w:numPr>
                      <w:ilvl w:val="0"/>
                      <w:numId w:val="0"/>
                    </w:numPr>
                    <w:ind w:left="0" w:leftChars="0" w:firstLine="0" w:firstLineChars="0"/>
                    <w:jc w:val="center"/>
                    <w:rPr>
                      <w:rFonts w:hint="eastAsia" w:eastAsia="宋体"/>
                      <w:bCs/>
                      <w:sz w:val="24"/>
                      <w:u w:val="single"/>
                      <w:lang w:val="en-US" w:eastAsia="zh-CN"/>
                    </w:rPr>
                  </w:pPr>
                  <w:r>
                    <w:rPr>
                      <w:rFonts w:hint="eastAsia"/>
                      <w:bCs/>
                      <w:sz w:val="24"/>
                      <w:u w:val="single"/>
                      <w:lang w:val="en-US" w:eastAsia="zh-CN"/>
                    </w:rPr>
                    <w:t>/</w:t>
                  </w:r>
                </w:p>
              </w:tc>
              <w:tc>
                <w:tcPr>
                  <w:tcW w:w="1185" w:type="pct"/>
                  <w:vAlign w:val="center"/>
                </w:tcPr>
                <w:p>
                  <w:pPr>
                    <w:jc w:val="center"/>
                    <w:rPr>
                      <w:rFonts w:hint="eastAsia" w:eastAsia="宋体"/>
                      <w:bCs/>
                      <w:sz w:val="24"/>
                      <w:u w:val="single"/>
                      <w:lang w:val="en-US" w:eastAsia="zh-CN"/>
                    </w:rPr>
                  </w:pPr>
                  <w:r>
                    <w:rPr>
                      <w:rFonts w:hint="eastAsia"/>
                      <w:bCs/>
                      <w:sz w:val="24"/>
                      <w:u w:val="single"/>
                      <w:lang w:val="en-US" w:eastAsia="zh-CN"/>
                    </w:rPr>
                    <w:t>产品选择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eastAsia" w:eastAsia="宋体"/>
                      <w:bCs/>
                      <w:sz w:val="24"/>
                      <w:u w:val="single"/>
                      <w:lang w:val="en-US" w:eastAsia="zh-CN"/>
                    </w:rPr>
                  </w:pPr>
                  <w:r>
                    <w:rPr>
                      <w:rFonts w:hint="eastAsia"/>
                      <w:bCs/>
                      <w:sz w:val="24"/>
                      <w:u w:val="single"/>
                      <w:lang w:val="en-US" w:eastAsia="zh-CN"/>
                    </w:rPr>
                    <w:t>9</w:t>
                  </w:r>
                </w:p>
              </w:tc>
              <w:tc>
                <w:tcPr>
                  <w:tcW w:w="1765" w:type="dxa"/>
                  <w:vAlign w:val="center"/>
                </w:tcPr>
                <w:p>
                  <w:pPr>
                    <w:numPr>
                      <w:ilvl w:val="0"/>
                      <w:numId w:val="0"/>
                    </w:numPr>
                    <w:ind w:left="0" w:leftChars="0" w:firstLine="0" w:firstLineChars="0"/>
                    <w:jc w:val="center"/>
                    <w:rPr>
                      <w:rFonts w:hint="default" w:eastAsia="宋体"/>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提料机</w:t>
                  </w:r>
                </w:p>
              </w:tc>
              <w:tc>
                <w:tcPr>
                  <w:tcW w:w="1310" w:type="dxa"/>
                  <w:vAlign w:val="center"/>
                </w:tcPr>
                <w:p>
                  <w:pPr>
                    <w:numPr>
                      <w:ilvl w:val="0"/>
                      <w:numId w:val="0"/>
                    </w:numPr>
                    <w:ind w:left="0" w:leftChars="0" w:firstLine="0" w:firstLineChars="0"/>
                    <w:jc w:val="center"/>
                    <w:rPr>
                      <w:rFonts w:hint="eastAsia" w:eastAsia="宋体"/>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2</w:t>
                  </w:r>
                </w:p>
              </w:tc>
              <w:tc>
                <w:tcPr>
                  <w:tcW w:w="3121" w:type="dxa"/>
                  <w:vAlign w:val="center"/>
                </w:tcPr>
                <w:p>
                  <w:pPr>
                    <w:numPr>
                      <w:ilvl w:val="0"/>
                      <w:numId w:val="0"/>
                    </w:numPr>
                    <w:ind w:left="0" w:leftChars="0" w:firstLine="0" w:firstLineChars="0"/>
                    <w:jc w:val="center"/>
                    <w:rPr>
                      <w:rFonts w:hint="eastAsia" w:eastAsia="宋体"/>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280×250</w:t>
                  </w:r>
                </w:p>
              </w:tc>
              <w:tc>
                <w:tcPr>
                  <w:tcW w:w="1185" w:type="pct"/>
                  <w:vAlign w:val="center"/>
                </w:tcPr>
                <w:p>
                  <w:pPr>
                    <w:jc w:val="center"/>
                    <w:rPr>
                      <w:rFonts w:hint="eastAsia" w:eastAsia="宋体"/>
                      <w:bCs/>
                      <w:sz w:val="24"/>
                      <w:u w:val="single"/>
                      <w:lang w:val="en-US" w:eastAsia="zh-CN"/>
                    </w:rPr>
                  </w:pPr>
                  <w:r>
                    <w:rPr>
                      <w:rFonts w:hint="eastAsia"/>
                      <w:bCs/>
                      <w:sz w:val="24"/>
                      <w:u w:val="single"/>
                      <w:lang w:val="en-US" w:eastAsia="zh-CN"/>
                    </w:rPr>
                    <w:t>产品包装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bCs/>
                      <w:sz w:val="24"/>
                      <w:u w:val="single"/>
                      <w:lang w:val="en-US" w:eastAsia="zh-CN"/>
                    </w:rPr>
                  </w:pPr>
                  <w:r>
                    <w:rPr>
                      <w:rFonts w:hint="eastAsia"/>
                      <w:bCs/>
                      <w:sz w:val="24"/>
                      <w:u w:val="single"/>
                      <w:lang w:val="en-US" w:eastAsia="zh-CN"/>
                    </w:rPr>
                    <w:t>10</w:t>
                  </w:r>
                </w:p>
              </w:tc>
              <w:tc>
                <w:tcPr>
                  <w:tcW w:w="1765" w:type="dxa"/>
                  <w:vAlign w:val="center"/>
                </w:tcPr>
                <w:p>
                  <w:pPr>
                    <w:numPr>
                      <w:ilvl w:val="0"/>
                      <w:numId w:val="0"/>
                    </w:numPr>
                    <w:ind w:left="0" w:leftChars="0" w:firstLine="0" w:firstLineChars="0"/>
                    <w:jc w:val="center"/>
                    <w:rPr>
                      <w:rFonts w:hint="eastAsia"/>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磨刀机</w:t>
                  </w:r>
                </w:p>
              </w:tc>
              <w:tc>
                <w:tcPr>
                  <w:tcW w:w="1310" w:type="dxa"/>
                  <w:vAlign w:val="center"/>
                </w:tcPr>
                <w:p>
                  <w:pPr>
                    <w:numPr>
                      <w:ilvl w:val="0"/>
                      <w:numId w:val="0"/>
                    </w:numPr>
                    <w:ind w:left="0" w:leftChars="0" w:firstLine="0" w:firstLineChars="0"/>
                    <w:jc w:val="center"/>
                    <w:rPr>
                      <w:rFonts w:hint="eastAsia"/>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1</w:t>
                  </w:r>
                </w:p>
              </w:tc>
              <w:tc>
                <w:tcPr>
                  <w:tcW w:w="1722" w:type="pct"/>
                  <w:vAlign w:val="center"/>
                </w:tcPr>
                <w:p>
                  <w:pPr>
                    <w:jc w:val="center"/>
                    <w:rPr>
                      <w:rFonts w:hint="default"/>
                      <w:bCs/>
                      <w:sz w:val="24"/>
                      <w:u w:val="single"/>
                      <w:lang w:val="en-US" w:eastAsia="zh-CN"/>
                    </w:rPr>
                  </w:pPr>
                  <w:r>
                    <w:rPr>
                      <w:rFonts w:hint="eastAsia"/>
                      <w:bCs/>
                      <w:sz w:val="24"/>
                      <w:u w:val="single"/>
                      <w:lang w:val="en-US" w:eastAsia="zh-CN"/>
                    </w:rPr>
                    <w:t>/</w:t>
                  </w:r>
                </w:p>
              </w:tc>
              <w:tc>
                <w:tcPr>
                  <w:tcW w:w="1185" w:type="pct"/>
                  <w:vAlign w:val="center"/>
                </w:tcPr>
                <w:p>
                  <w:pPr>
                    <w:jc w:val="center"/>
                    <w:rPr>
                      <w:rFonts w:hint="eastAsia" w:eastAsia="宋体"/>
                      <w:bCs/>
                      <w:sz w:val="24"/>
                      <w:u w:val="single"/>
                      <w:lang w:val="en-US" w:eastAsia="zh-CN"/>
                    </w:rPr>
                  </w:pPr>
                  <w:r>
                    <w:rPr>
                      <w:rFonts w:hint="eastAsia"/>
                      <w:bCs/>
                      <w:sz w:val="24"/>
                      <w:u w:val="single"/>
                      <w:lang w:val="en-US" w:eastAsia="zh-CN"/>
                    </w:rPr>
                    <w:t>磨刀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vAlign w:val="center"/>
                </w:tcPr>
                <w:p>
                  <w:pPr>
                    <w:jc w:val="center"/>
                    <w:rPr>
                      <w:rFonts w:hint="default"/>
                      <w:bCs/>
                      <w:sz w:val="24"/>
                      <w:u w:val="single"/>
                      <w:lang w:val="en-US" w:eastAsia="zh-CN"/>
                    </w:rPr>
                  </w:pPr>
                  <w:r>
                    <w:rPr>
                      <w:rFonts w:hint="eastAsia"/>
                      <w:bCs/>
                      <w:sz w:val="24"/>
                      <w:u w:val="single"/>
                      <w:lang w:val="en-US" w:eastAsia="zh-CN"/>
                    </w:rPr>
                    <w:t>11</w:t>
                  </w:r>
                </w:p>
              </w:tc>
              <w:tc>
                <w:tcPr>
                  <w:tcW w:w="1765" w:type="dxa"/>
                  <w:vAlign w:val="center"/>
                </w:tcPr>
                <w:p>
                  <w:pPr>
                    <w:numPr>
                      <w:ilvl w:val="0"/>
                      <w:numId w:val="0"/>
                    </w:numPr>
                    <w:ind w:left="0" w:leftChars="0" w:firstLine="0" w:firstLineChars="0"/>
                    <w:jc w:val="center"/>
                    <w:rPr>
                      <w:rFonts w:hint="eastAsia"/>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吹瓶机</w:t>
                  </w:r>
                </w:p>
              </w:tc>
              <w:tc>
                <w:tcPr>
                  <w:tcW w:w="1310" w:type="dxa"/>
                  <w:vAlign w:val="center"/>
                </w:tcPr>
                <w:p>
                  <w:pPr>
                    <w:numPr>
                      <w:ilvl w:val="0"/>
                      <w:numId w:val="0"/>
                    </w:numPr>
                    <w:ind w:left="0" w:leftChars="0" w:firstLine="0" w:firstLineChars="0"/>
                    <w:jc w:val="center"/>
                    <w:rPr>
                      <w:rFonts w:hint="eastAsia"/>
                      <w:bCs/>
                      <w:sz w:val="24"/>
                      <w:u w:val="single"/>
                      <w:lang w:val="en-US" w:eastAsia="zh-CN"/>
                    </w:rPr>
                  </w:pPr>
                  <w:r>
                    <w:rPr>
                      <w:rFonts w:hint="eastAsia" w:ascii="Times New Roman" w:hAnsi="Times New Roman" w:cs="Times New Roman"/>
                      <w:b w:val="0"/>
                      <w:bCs/>
                      <w:color w:val="auto"/>
                      <w:sz w:val="24"/>
                      <w:szCs w:val="24"/>
                      <w:u w:val="single"/>
                      <w:vertAlign w:val="baseline"/>
                      <w:lang w:val="en-US" w:eastAsia="zh-CN"/>
                    </w:rPr>
                    <w:t>1</w:t>
                  </w:r>
                </w:p>
              </w:tc>
              <w:tc>
                <w:tcPr>
                  <w:tcW w:w="1722" w:type="pct"/>
                  <w:vAlign w:val="center"/>
                </w:tcPr>
                <w:p>
                  <w:pPr>
                    <w:jc w:val="center"/>
                    <w:rPr>
                      <w:rFonts w:hint="default"/>
                      <w:bCs/>
                      <w:sz w:val="24"/>
                      <w:u w:val="single"/>
                      <w:lang w:val="en-US" w:eastAsia="zh-CN"/>
                    </w:rPr>
                  </w:pPr>
                  <w:r>
                    <w:rPr>
                      <w:rFonts w:hint="eastAsia"/>
                      <w:bCs/>
                      <w:sz w:val="24"/>
                      <w:u w:val="single"/>
                      <w:lang w:val="en-US" w:eastAsia="zh-CN"/>
                    </w:rPr>
                    <w:t>/</w:t>
                  </w:r>
                </w:p>
              </w:tc>
              <w:tc>
                <w:tcPr>
                  <w:tcW w:w="1185" w:type="pct"/>
                  <w:vAlign w:val="center"/>
                </w:tcPr>
                <w:p>
                  <w:pPr>
                    <w:jc w:val="center"/>
                    <w:rPr>
                      <w:rFonts w:hint="default" w:eastAsia="宋体"/>
                      <w:bCs/>
                      <w:sz w:val="24"/>
                      <w:u w:val="single"/>
                      <w:lang w:val="en-US" w:eastAsia="zh-CN"/>
                    </w:rPr>
                  </w:pPr>
                  <w:r>
                    <w:rPr>
                      <w:rFonts w:hint="eastAsia"/>
                      <w:bCs/>
                      <w:sz w:val="24"/>
                      <w:u w:val="single"/>
                      <w:lang w:val="en-US" w:eastAsia="zh-CN"/>
                    </w:rPr>
                    <w:t>原料输送</w:t>
                  </w:r>
                </w:p>
              </w:tc>
            </w:tr>
          </w:tbl>
          <w:p>
            <w:pPr>
              <w:adjustRightInd w:val="0"/>
              <w:snapToGrid w:val="0"/>
              <w:spacing w:line="360" w:lineRule="auto"/>
              <w:ind w:firstLine="480" w:firstLineChars="200"/>
              <w:rPr>
                <w:rFonts w:hint="eastAsia"/>
                <w:sz w:val="24"/>
              </w:rPr>
            </w:pPr>
            <w:r>
              <w:rPr>
                <w:rFonts w:hint="eastAsia"/>
                <w:sz w:val="24"/>
              </w:rPr>
              <w:t>本项目环保设施主要设备见表 2-4</w:t>
            </w:r>
            <w:r>
              <w:rPr>
                <w:rFonts w:hint="eastAsia"/>
                <w:sz w:val="24"/>
                <w:lang w:eastAsia="zh-CN"/>
              </w:rPr>
              <w:t>，</w:t>
            </w:r>
            <w:r>
              <w:rPr>
                <w:rFonts w:hint="eastAsia"/>
                <w:sz w:val="24"/>
                <w:lang w:val="en-US" w:eastAsia="zh-CN"/>
              </w:rPr>
              <w:t>建设位置见附图</w:t>
            </w:r>
            <w:r>
              <w:rPr>
                <w:rFonts w:hint="eastAsia"/>
                <w:sz w:val="24"/>
              </w:rPr>
              <w:t>。</w:t>
            </w:r>
          </w:p>
          <w:p>
            <w:pPr>
              <w:pStyle w:val="2"/>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表2-4 环保设备</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88"/>
              <w:gridCol w:w="2181"/>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jc w:val="center"/>
                    <w:rPr>
                      <w:b/>
                      <w:sz w:val="24"/>
                    </w:rPr>
                  </w:pPr>
                  <w:r>
                    <w:rPr>
                      <w:b/>
                      <w:sz w:val="24"/>
                    </w:rPr>
                    <w:t>序号</w:t>
                  </w:r>
                </w:p>
              </w:tc>
              <w:tc>
                <w:tcPr>
                  <w:tcW w:w="903" w:type="pct"/>
                  <w:vAlign w:val="center"/>
                </w:tcPr>
                <w:p>
                  <w:pPr>
                    <w:jc w:val="center"/>
                    <w:rPr>
                      <w:b/>
                      <w:sz w:val="24"/>
                    </w:rPr>
                  </w:pPr>
                  <w:r>
                    <w:rPr>
                      <w:b/>
                      <w:sz w:val="24"/>
                    </w:rPr>
                    <w:t>设备名称</w:t>
                  </w:r>
                </w:p>
              </w:tc>
              <w:tc>
                <w:tcPr>
                  <w:tcW w:w="1324" w:type="pct"/>
                  <w:vAlign w:val="center"/>
                </w:tcPr>
                <w:p>
                  <w:pPr>
                    <w:jc w:val="center"/>
                    <w:rPr>
                      <w:b/>
                      <w:sz w:val="24"/>
                    </w:rPr>
                  </w:pPr>
                  <w:r>
                    <w:rPr>
                      <w:b/>
                      <w:sz w:val="24"/>
                    </w:rPr>
                    <w:t>数量（台</w:t>
                  </w:r>
                  <w:r>
                    <w:rPr>
                      <w:rFonts w:hint="eastAsia"/>
                      <w:b/>
                      <w:sz w:val="24"/>
                      <w:lang w:val="en-US" w:eastAsia="zh-CN"/>
                    </w:rPr>
                    <w:t>/套</w:t>
                  </w:r>
                  <w:r>
                    <w:rPr>
                      <w:b/>
                      <w:sz w:val="24"/>
                    </w:rPr>
                    <w:t>）</w:t>
                  </w:r>
                </w:p>
              </w:tc>
              <w:tc>
                <w:tcPr>
                  <w:tcW w:w="2238" w:type="pct"/>
                  <w:vAlign w:val="center"/>
                </w:tcPr>
                <w:p>
                  <w:pPr>
                    <w:jc w:val="center"/>
                    <w:rPr>
                      <w:b/>
                      <w:sz w:val="24"/>
                    </w:rPr>
                  </w:pPr>
                  <w:r>
                    <w:rPr>
                      <w:b/>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jc w:val="center"/>
                    <w:rPr>
                      <w:bCs/>
                      <w:sz w:val="24"/>
                    </w:rPr>
                  </w:pPr>
                  <w:r>
                    <w:rPr>
                      <w:bCs/>
                      <w:sz w:val="24"/>
                    </w:rPr>
                    <w:t>1</w:t>
                  </w:r>
                </w:p>
              </w:tc>
              <w:tc>
                <w:tcPr>
                  <w:tcW w:w="903" w:type="pct"/>
                  <w:vAlign w:val="center"/>
                </w:tcPr>
                <w:p>
                  <w:pPr>
                    <w:numPr>
                      <w:ilvl w:val="0"/>
                      <w:numId w:val="0"/>
                    </w:numPr>
                    <w:ind w:left="0" w:leftChars="0" w:firstLine="0" w:firstLineChars="0"/>
                    <w:jc w:val="center"/>
                    <w:rPr>
                      <w:rFonts w:hint="default"/>
                      <w:bCs/>
                      <w:sz w:val="24"/>
                      <w:u w:val="single"/>
                      <w:lang w:val="en-US"/>
                    </w:rPr>
                  </w:pPr>
                  <w:r>
                    <w:rPr>
                      <w:rFonts w:hint="eastAsia" w:cs="Times New Roman"/>
                      <w:b w:val="0"/>
                      <w:bCs/>
                      <w:color w:val="auto"/>
                      <w:sz w:val="24"/>
                      <w:szCs w:val="24"/>
                      <w:u w:val="single"/>
                      <w:vertAlign w:val="baseline"/>
                      <w:lang w:val="en-US" w:eastAsia="zh-CN"/>
                    </w:rPr>
                    <w:t>初沉池</w:t>
                  </w:r>
                </w:p>
              </w:tc>
              <w:tc>
                <w:tcPr>
                  <w:tcW w:w="1324" w:type="pct"/>
                  <w:vAlign w:val="center"/>
                </w:tcPr>
                <w:p>
                  <w:pPr>
                    <w:numPr>
                      <w:ilvl w:val="0"/>
                      <w:numId w:val="0"/>
                    </w:numPr>
                    <w:ind w:left="0" w:leftChars="0" w:firstLine="0" w:firstLineChars="0"/>
                    <w:jc w:val="center"/>
                    <w:rPr>
                      <w:bCs/>
                      <w:sz w:val="24"/>
                      <w:u w:val="single"/>
                    </w:rPr>
                  </w:pPr>
                  <w:r>
                    <w:rPr>
                      <w:rFonts w:hint="eastAsia" w:ascii="Times New Roman" w:hAnsi="Times New Roman" w:cs="Times New Roman"/>
                      <w:b w:val="0"/>
                      <w:bCs/>
                      <w:color w:val="auto"/>
                      <w:sz w:val="24"/>
                      <w:szCs w:val="24"/>
                      <w:u w:val="single"/>
                      <w:vertAlign w:val="baseline"/>
                      <w:lang w:val="en-US" w:eastAsia="zh-CN"/>
                    </w:rPr>
                    <w:t>1</w:t>
                  </w:r>
                </w:p>
              </w:tc>
              <w:tc>
                <w:tcPr>
                  <w:tcW w:w="2238" w:type="pct"/>
                  <w:vAlign w:val="center"/>
                </w:tcPr>
                <w:p>
                  <w:pPr>
                    <w:numPr>
                      <w:ilvl w:val="0"/>
                      <w:numId w:val="0"/>
                    </w:numPr>
                    <w:ind w:left="0" w:leftChars="0" w:firstLine="0" w:firstLineChars="0"/>
                    <w:jc w:val="center"/>
                    <w:rPr>
                      <w:rFonts w:hint="default"/>
                      <w:bCs/>
                      <w:sz w:val="24"/>
                      <w:u w:val="single"/>
                      <w:lang w:val="en-US"/>
                    </w:rPr>
                  </w:pPr>
                  <w:r>
                    <w:rPr>
                      <w:rFonts w:hint="eastAsia" w:cs="Times New Roman"/>
                      <w:b w:val="0"/>
                      <w:bCs/>
                      <w:color w:val="auto"/>
                      <w:sz w:val="24"/>
                      <w:szCs w:val="24"/>
                      <w:u w:val="single"/>
                      <w:vertAlign w:val="baseline"/>
                      <w:lang w:val="en-US" w:eastAsia="zh-CN"/>
                    </w:rPr>
                    <w:t>3m*2m*2m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jc w:val="center"/>
                    <w:rPr>
                      <w:bCs/>
                      <w:sz w:val="24"/>
                    </w:rPr>
                  </w:pPr>
                  <w:r>
                    <w:rPr>
                      <w:bCs/>
                      <w:sz w:val="24"/>
                    </w:rPr>
                    <w:t>2</w:t>
                  </w:r>
                </w:p>
              </w:tc>
              <w:tc>
                <w:tcPr>
                  <w:tcW w:w="903" w:type="pct"/>
                  <w:vAlign w:val="center"/>
                </w:tcPr>
                <w:p>
                  <w:pPr>
                    <w:numPr>
                      <w:ilvl w:val="0"/>
                      <w:numId w:val="0"/>
                    </w:numPr>
                    <w:ind w:left="0" w:leftChars="0" w:firstLine="0" w:firstLineChars="0"/>
                    <w:jc w:val="center"/>
                    <w:rPr>
                      <w:rFonts w:hint="eastAsia" w:eastAsia="宋体"/>
                      <w:bCs/>
                      <w:sz w:val="24"/>
                      <w:u w:val="single"/>
                      <w:lang w:val="en-US" w:eastAsia="zh-CN"/>
                    </w:rPr>
                  </w:pPr>
                  <w:r>
                    <w:rPr>
                      <w:rFonts w:hint="eastAsia"/>
                      <w:bCs/>
                      <w:sz w:val="24"/>
                      <w:u w:val="single"/>
                      <w:lang w:val="en-US" w:eastAsia="zh-CN"/>
                    </w:rPr>
                    <w:t>二沉池</w:t>
                  </w:r>
                </w:p>
              </w:tc>
              <w:tc>
                <w:tcPr>
                  <w:tcW w:w="1324" w:type="pct"/>
                  <w:vAlign w:val="center"/>
                </w:tcPr>
                <w:p>
                  <w:pPr>
                    <w:numPr>
                      <w:ilvl w:val="0"/>
                      <w:numId w:val="0"/>
                    </w:numPr>
                    <w:ind w:left="0" w:leftChars="0" w:firstLine="0" w:firstLineChars="0"/>
                    <w:jc w:val="center"/>
                    <w:rPr>
                      <w:rFonts w:hint="eastAsia" w:eastAsia="宋体"/>
                      <w:bCs/>
                      <w:sz w:val="24"/>
                      <w:u w:val="single"/>
                      <w:lang w:val="en-US" w:eastAsia="zh-CN"/>
                    </w:rPr>
                  </w:pPr>
                  <w:r>
                    <w:rPr>
                      <w:rFonts w:hint="eastAsia"/>
                      <w:bCs/>
                      <w:sz w:val="24"/>
                      <w:u w:val="single"/>
                      <w:lang w:val="en-US" w:eastAsia="zh-CN"/>
                    </w:rPr>
                    <w:t>1</w:t>
                  </w:r>
                </w:p>
              </w:tc>
              <w:tc>
                <w:tcPr>
                  <w:tcW w:w="2238" w:type="pct"/>
                  <w:vAlign w:val="center"/>
                </w:tcPr>
                <w:p>
                  <w:pPr>
                    <w:numPr>
                      <w:ilvl w:val="0"/>
                      <w:numId w:val="0"/>
                    </w:numPr>
                    <w:ind w:left="0" w:leftChars="0" w:firstLine="0" w:firstLineChars="0"/>
                    <w:jc w:val="center"/>
                    <w:rPr>
                      <w:bCs/>
                      <w:sz w:val="24"/>
                      <w:u w:val="single"/>
                    </w:rPr>
                  </w:pPr>
                  <w:r>
                    <w:rPr>
                      <w:rFonts w:hint="eastAsia" w:cs="Times New Roman"/>
                      <w:b w:val="0"/>
                      <w:bCs/>
                      <w:color w:val="auto"/>
                      <w:sz w:val="24"/>
                      <w:szCs w:val="24"/>
                      <w:u w:val="single"/>
                      <w:vertAlign w:val="baseline"/>
                      <w:lang w:val="en-US" w:eastAsia="zh-CN"/>
                    </w:rPr>
                    <w:t>3m*6m*3m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pct"/>
                  <w:vAlign w:val="center"/>
                </w:tcPr>
                <w:p>
                  <w:pPr>
                    <w:jc w:val="center"/>
                    <w:rPr>
                      <w:bCs/>
                      <w:sz w:val="24"/>
                    </w:rPr>
                  </w:pPr>
                  <w:r>
                    <w:rPr>
                      <w:bCs/>
                      <w:sz w:val="24"/>
                    </w:rPr>
                    <w:t>3</w:t>
                  </w:r>
                </w:p>
              </w:tc>
              <w:tc>
                <w:tcPr>
                  <w:tcW w:w="903" w:type="pct"/>
                  <w:vAlign w:val="center"/>
                </w:tcPr>
                <w:p>
                  <w:pPr>
                    <w:numPr>
                      <w:ilvl w:val="0"/>
                      <w:numId w:val="0"/>
                    </w:numPr>
                    <w:ind w:left="0" w:leftChars="0" w:firstLine="0" w:firstLineChars="0"/>
                    <w:jc w:val="center"/>
                    <w:rPr>
                      <w:rFonts w:hint="default" w:eastAsia="宋体"/>
                      <w:bCs/>
                      <w:sz w:val="24"/>
                      <w:u w:val="single"/>
                      <w:lang w:val="en-US" w:eastAsia="zh-CN"/>
                    </w:rPr>
                  </w:pPr>
                  <w:r>
                    <w:rPr>
                      <w:rFonts w:hint="eastAsia"/>
                      <w:bCs/>
                      <w:sz w:val="24"/>
                      <w:u w:val="single"/>
                      <w:lang w:val="en-US" w:eastAsia="zh-CN"/>
                    </w:rPr>
                    <w:t>气浮机</w:t>
                  </w:r>
                </w:p>
              </w:tc>
              <w:tc>
                <w:tcPr>
                  <w:tcW w:w="1324" w:type="pct"/>
                  <w:vAlign w:val="center"/>
                </w:tcPr>
                <w:p>
                  <w:pPr>
                    <w:numPr>
                      <w:ilvl w:val="0"/>
                      <w:numId w:val="0"/>
                    </w:numPr>
                    <w:ind w:left="0" w:leftChars="0" w:firstLine="0" w:firstLineChars="0"/>
                    <w:jc w:val="center"/>
                    <w:rPr>
                      <w:rFonts w:hint="default" w:eastAsia="宋体"/>
                      <w:bCs/>
                      <w:sz w:val="24"/>
                      <w:u w:val="single"/>
                      <w:lang w:val="en-US" w:eastAsia="zh-CN"/>
                    </w:rPr>
                  </w:pPr>
                  <w:r>
                    <w:rPr>
                      <w:rFonts w:hint="eastAsia"/>
                      <w:bCs/>
                      <w:sz w:val="24"/>
                      <w:u w:val="single"/>
                      <w:lang w:val="en-US" w:eastAsia="zh-CN"/>
                    </w:rPr>
                    <w:t>1</w:t>
                  </w:r>
                </w:p>
              </w:tc>
              <w:tc>
                <w:tcPr>
                  <w:tcW w:w="2238" w:type="pct"/>
                  <w:vAlign w:val="center"/>
                </w:tcPr>
                <w:p>
                  <w:pPr>
                    <w:numPr>
                      <w:ilvl w:val="0"/>
                      <w:numId w:val="0"/>
                    </w:numPr>
                    <w:ind w:left="0" w:leftChars="0" w:firstLine="0" w:firstLineChars="0"/>
                    <w:jc w:val="center"/>
                    <w:rPr>
                      <w:rFonts w:hint="default" w:eastAsia="宋体"/>
                      <w:bCs/>
                      <w:sz w:val="24"/>
                      <w:u w:val="single"/>
                      <w:lang w:val="en-US" w:eastAsia="zh-CN"/>
                    </w:rPr>
                  </w:pPr>
                  <w:r>
                    <w:rPr>
                      <w:rFonts w:hint="eastAsia"/>
                      <w:bCs/>
                      <w:sz w:val="24"/>
                      <w:u w:val="single"/>
                      <w:lang w:val="en-US" w:eastAsia="zh-CN"/>
                    </w:rPr>
                    <w:t>YW-3/3000*1700*1800mm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pPr>
                    <w:jc w:val="center"/>
                    <w:rPr>
                      <w:bCs/>
                      <w:sz w:val="24"/>
                    </w:rPr>
                  </w:pPr>
                  <w:r>
                    <w:rPr>
                      <w:bCs/>
                      <w:sz w:val="24"/>
                    </w:rPr>
                    <w:t>4</w:t>
                  </w:r>
                </w:p>
              </w:tc>
              <w:tc>
                <w:tcPr>
                  <w:tcW w:w="903" w:type="pct"/>
                  <w:vAlign w:val="center"/>
                </w:tcPr>
                <w:p>
                  <w:pPr>
                    <w:numPr>
                      <w:ilvl w:val="0"/>
                      <w:numId w:val="0"/>
                    </w:numPr>
                    <w:ind w:left="0" w:leftChars="0" w:firstLine="0" w:firstLineChars="0"/>
                    <w:jc w:val="center"/>
                    <w:rPr>
                      <w:rFonts w:hint="eastAsia" w:ascii="Times New Roman" w:hAnsi="Times New Roman" w:eastAsia="宋体" w:cs="Times New Roman"/>
                      <w:bCs/>
                      <w:kern w:val="2"/>
                      <w:sz w:val="24"/>
                      <w:szCs w:val="24"/>
                      <w:u w:val="single"/>
                      <w:lang w:val="en-US" w:eastAsia="zh-CN" w:bidi="ar-SA"/>
                    </w:rPr>
                  </w:pPr>
                  <w:r>
                    <w:rPr>
                      <w:rFonts w:hint="eastAsia"/>
                      <w:bCs/>
                      <w:sz w:val="24"/>
                      <w:u w:val="single"/>
                      <w:lang w:val="en-US" w:eastAsia="zh-CN"/>
                    </w:rPr>
                    <w:t>净水池</w:t>
                  </w:r>
                </w:p>
              </w:tc>
              <w:tc>
                <w:tcPr>
                  <w:tcW w:w="1324" w:type="pct"/>
                  <w:vAlign w:val="center"/>
                </w:tcPr>
                <w:p>
                  <w:pPr>
                    <w:numPr>
                      <w:ilvl w:val="0"/>
                      <w:numId w:val="0"/>
                    </w:numPr>
                    <w:ind w:left="0" w:leftChars="0" w:firstLine="0" w:firstLineChars="0"/>
                    <w:jc w:val="center"/>
                    <w:rPr>
                      <w:rFonts w:hint="eastAsia" w:ascii="Times New Roman" w:hAnsi="Times New Roman" w:eastAsia="宋体" w:cs="Times New Roman"/>
                      <w:bCs/>
                      <w:kern w:val="2"/>
                      <w:sz w:val="24"/>
                      <w:szCs w:val="24"/>
                      <w:u w:val="single"/>
                      <w:lang w:val="en-US" w:eastAsia="zh-CN" w:bidi="ar-SA"/>
                    </w:rPr>
                  </w:pPr>
                  <w:r>
                    <w:rPr>
                      <w:rFonts w:hint="eastAsia"/>
                      <w:bCs/>
                      <w:sz w:val="24"/>
                      <w:u w:val="single"/>
                      <w:lang w:val="en-US" w:eastAsia="zh-CN"/>
                    </w:rPr>
                    <w:t>1</w:t>
                  </w:r>
                </w:p>
              </w:tc>
              <w:tc>
                <w:tcPr>
                  <w:tcW w:w="2238" w:type="pct"/>
                  <w:vAlign w:val="center"/>
                </w:tcPr>
                <w:p>
                  <w:pPr>
                    <w:numPr>
                      <w:ilvl w:val="0"/>
                      <w:numId w:val="0"/>
                    </w:numPr>
                    <w:ind w:left="0" w:leftChars="0" w:firstLine="0" w:firstLineChars="0"/>
                    <w:jc w:val="center"/>
                    <w:rPr>
                      <w:rFonts w:ascii="Times New Roman" w:hAnsi="Times New Roman" w:eastAsia="宋体" w:cs="Times New Roman"/>
                      <w:bCs/>
                      <w:kern w:val="2"/>
                      <w:sz w:val="24"/>
                      <w:szCs w:val="24"/>
                      <w:u w:val="single"/>
                      <w:lang w:val="en-US" w:eastAsia="zh-CN" w:bidi="ar-SA"/>
                    </w:rPr>
                  </w:pPr>
                  <w:r>
                    <w:rPr>
                      <w:rFonts w:hint="eastAsia" w:cs="Times New Roman"/>
                      <w:b w:val="0"/>
                      <w:bCs/>
                      <w:color w:val="auto"/>
                      <w:sz w:val="24"/>
                      <w:szCs w:val="24"/>
                      <w:u w:val="single"/>
                      <w:vertAlign w:val="baseline"/>
                      <w:lang w:val="en-US" w:eastAsia="zh-CN"/>
                    </w:rPr>
                    <w:t>3m*6m*3m</w:t>
                  </w:r>
                </w:p>
              </w:tc>
            </w:tr>
          </w:tbl>
          <w:p>
            <w:pPr>
              <w:adjustRightInd w:val="0"/>
              <w:snapToGrid w:val="0"/>
              <w:spacing w:line="360" w:lineRule="auto"/>
              <w:jc w:val="left"/>
              <w:rPr>
                <w:rFonts w:hint="default"/>
                <w:b/>
                <w:sz w:val="24"/>
                <w:lang w:val="en-US" w:eastAsia="zh-CN"/>
              </w:rPr>
            </w:pPr>
            <w:r>
              <w:rPr>
                <w:rFonts w:hint="eastAsia"/>
                <w:b/>
                <w:sz w:val="24"/>
                <w:lang w:val="en-US" w:eastAsia="zh-CN"/>
              </w:rPr>
              <w:t>4.主要原辅材料</w:t>
            </w:r>
          </w:p>
          <w:p>
            <w:pPr>
              <w:adjustRightInd w:val="0"/>
              <w:snapToGrid w:val="0"/>
              <w:spacing w:line="360" w:lineRule="auto"/>
              <w:ind w:firstLine="480" w:firstLineChars="200"/>
              <w:rPr>
                <w:sz w:val="24"/>
              </w:rPr>
            </w:pPr>
            <w:r>
              <w:rPr>
                <w:sz w:val="24"/>
              </w:rPr>
              <w:t>项目原辅材料使用情况如下：</w:t>
            </w:r>
          </w:p>
          <w:p>
            <w:pPr>
              <w:adjustRightInd w:val="0"/>
              <w:snapToGrid w:val="0"/>
              <w:jc w:val="center"/>
              <w:rPr>
                <w:sz w:val="24"/>
                <w:highlight w:val="none"/>
              </w:rPr>
            </w:pPr>
            <w:r>
              <w:rPr>
                <w:b/>
                <w:bCs/>
                <w:sz w:val="24"/>
                <w:highlight w:val="none"/>
              </w:rPr>
              <w:t>表</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5</w:t>
            </w:r>
            <w:r>
              <w:rPr>
                <w:b/>
                <w:bCs/>
                <w:sz w:val="24"/>
                <w:highlight w:val="none"/>
              </w:rPr>
              <w:t xml:space="preserve">    主要原辅材料情况表</w:t>
            </w:r>
          </w:p>
          <w:tbl>
            <w:tblPr>
              <w:tblStyle w:val="19"/>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637"/>
              <w:gridCol w:w="2288"/>
              <w:gridCol w:w="158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vAlign w:val="center"/>
                </w:tcPr>
                <w:p>
                  <w:pPr>
                    <w:jc w:val="center"/>
                    <w:rPr>
                      <w:rFonts w:hint="default" w:ascii="Times New Roman" w:hAnsi="Times New Roman" w:eastAsia="宋体" w:cs="Times New Roman"/>
                      <w:bCs/>
                      <w:kern w:val="2"/>
                      <w:sz w:val="24"/>
                      <w:szCs w:val="24"/>
                      <w:u w:val="single"/>
                      <w:lang w:val="en-US" w:eastAsia="zh-CN" w:bidi="ar-SA"/>
                    </w:rPr>
                  </w:pPr>
                  <w:r>
                    <w:rPr>
                      <w:rFonts w:hint="eastAsia" w:cs="Times New Roman"/>
                      <w:bCs/>
                      <w:kern w:val="2"/>
                      <w:sz w:val="24"/>
                      <w:szCs w:val="24"/>
                      <w:u w:val="single"/>
                      <w:lang w:val="en-US" w:eastAsia="zh-CN" w:bidi="ar-SA"/>
                    </w:rPr>
                    <w:t>序号</w:t>
                  </w:r>
                </w:p>
              </w:tc>
              <w:tc>
                <w:tcPr>
                  <w:tcW w:w="1007" w:type="pct"/>
                  <w:vAlign w:val="center"/>
                </w:tcPr>
                <w:p>
                  <w:pPr>
                    <w:jc w:val="center"/>
                    <w:rPr>
                      <w:bCs/>
                      <w:sz w:val="24"/>
                      <w:u w:val="single"/>
                    </w:rPr>
                  </w:pPr>
                  <w:r>
                    <w:rPr>
                      <w:bCs/>
                      <w:sz w:val="24"/>
                      <w:u w:val="single"/>
                    </w:rPr>
                    <w:t>类别</w:t>
                  </w:r>
                </w:p>
              </w:tc>
              <w:tc>
                <w:tcPr>
                  <w:tcW w:w="1408" w:type="pct"/>
                  <w:vAlign w:val="center"/>
                </w:tcPr>
                <w:p>
                  <w:pPr>
                    <w:jc w:val="center"/>
                    <w:rPr>
                      <w:bCs/>
                      <w:sz w:val="24"/>
                      <w:u w:val="single"/>
                    </w:rPr>
                  </w:pPr>
                  <w:r>
                    <w:rPr>
                      <w:bCs/>
                      <w:sz w:val="24"/>
                      <w:u w:val="single"/>
                    </w:rPr>
                    <w:t>名称</w:t>
                  </w:r>
                </w:p>
              </w:tc>
              <w:tc>
                <w:tcPr>
                  <w:tcW w:w="975" w:type="pct"/>
                  <w:vAlign w:val="center"/>
                </w:tcPr>
                <w:p>
                  <w:pPr>
                    <w:jc w:val="center"/>
                    <w:rPr>
                      <w:bCs/>
                      <w:sz w:val="24"/>
                      <w:u w:val="single"/>
                    </w:rPr>
                  </w:pPr>
                  <w:r>
                    <w:rPr>
                      <w:bCs/>
                      <w:sz w:val="24"/>
                      <w:u w:val="single"/>
                    </w:rPr>
                    <w:t>年耗量</w:t>
                  </w:r>
                </w:p>
              </w:tc>
              <w:tc>
                <w:tcPr>
                  <w:tcW w:w="1145" w:type="pct"/>
                  <w:vAlign w:val="center"/>
                </w:tcPr>
                <w:p>
                  <w:pPr>
                    <w:jc w:val="center"/>
                    <w:rPr>
                      <w:bCs/>
                      <w:sz w:val="24"/>
                      <w:u w:val="single"/>
                    </w:rPr>
                  </w:pPr>
                  <w:r>
                    <w:rPr>
                      <w:bCs/>
                      <w:sz w:val="24"/>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vAlign w:val="center"/>
                </w:tcPr>
                <w:p>
                  <w:pPr>
                    <w:jc w:val="center"/>
                    <w:rPr>
                      <w:rFonts w:hint="default" w:ascii="Times New Roman" w:hAnsi="Times New Roman" w:eastAsia="宋体" w:cs="Times New Roman"/>
                      <w:bCs/>
                      <w:kern w:val="2"/>
                      <w:sz w:val="24"/>
                      <w:szCs w:val="24"/>
                      <w:u w:val="single"/>
                      <w:lang w:val="en-US" w:eastAsia="zh-CN" w:bidi="ar-SA"/>
                    </w:rPr>
                  </w:pPr>
                  <w:r>
                    <w:rPr>
                      <w:rFonts w:hint="eastAsia" w:cs="Times New Roman"/>
                      <w:bCs/>
                      <w:kern w:val="2"/>
                      <w:sz w:val="24"/>
                      <w:szCs w:val="24"/>
                      <w:u w:val="single"/>
                      <w:lang w:val="en-US" w:eastAsia="zh-CN" w:bidi="ar-SA"/>
                    </w:rPr>
                    <w:t>1</w:t>
                  </w:r>
                </w:p>
              </w:tc>
              <w:tc>
                <w:tcPr>
                  <w:tcW w:w="1007" w:type="pct"/>
                  <w:vAlign w:val="center"/>
                </w:tcPr>
                <w:p>
                  <w:pPr>
                    <w:jc w:val="center"/>
                    <w:rPr>
                      <w:bCs/>
                      <w:sz w:val="24"/>
                      <w:u w:val="single"/>
                    </w:rPr>
                  </w:pPr>
                  <w:r>
                    <w:rPr>
                      <w:bCs/>
                      <w:sz w:val="24"/>
                      <w:u w:val="single"/>
                    </w:rPr>
                    <w:t>原料</w:t>
                  </w:r>
                </w:p>
              </w:tc>
              <w:tc>
                <w:tcPr>
                  <w:tcW w:w="1408" w:type="pct"/>
                  <w:vAlign w:val="center"/>
                </w:tcPr>
                <w:p>
                  <w:pPr>
                    <w:jc w:val="center"/>
                    <w:rPr>
                      <w:rFonts w:hint="default" w:eastAsia="宋体"/>
                      <w:bCs/>
                      <w:sz w:val="24"/>
                      <w:u w:val="single"/>
                      <w:lang w:val="en-US" w:eastAsia="zh-CN"/>
                    </w:rPr>
                  </w:pPr>
                  <w:r>
                    <w:rPr>
                      <w:rFonts w:hint="eastAsia"/>
                      <w:bCs/>
                      <w:sz w:val="24"/>
                      <w:u w:val="single"/>
                      <w:lang w:val="en-US" w:eastAsia="zh-CN"/>
                    </w:rPr>
                    <w:t>废PET塑料</w:t>
                  </w:r>
                </w:p>
              </w:tc>
              <w:tc>
                <w:tcPr>
                  <w:tcW w:w="975" w:type="pct"/>
                  <w:vAlign w:val="center"/>
                </w:tcPr>
                <w:p>
                  <w:pPr>
                    <w:jc w:val="center"/>
                    <w:rPr>
                      <w:bCs/>
                      <w:sz w:val="24"/>
                      <w:u w:val="single"/>
                    </w:rPr>
                  </w:pPr>
                  <w:r>
                    <w:rPr>
                      <w:rFonts w:hint="eastAsia"/>
                      <w:bCs/>
                      <w:sz w:val="24"/>
                      <w:u w:val="single"/>
                      <w:lang w:val="en-US" w:eastAsia="zh-CN"/>
                    </w:rPr>
                    <w:t>2000</w:t>
                  </w:r>
                  <w:r>
                    <w:rPr>
                      <w:rFonts w:hint="eastAsia"/>
                      <w:bCs/>
                      <w:sz w:val="24"/>
                      <w:u w:val="single"/>
                    </w:rPr>
                    <w:t>t</w:t>
                  </w:r>
                </w:p>
              </w:tc>
              <w:tc>
                <w:tcPr>
                  <w:tcW w:w="1145" w:type="pct"/>
                  <w:vAlign w:val="center"/>
                </w:tcPr>
                <w:p>
                  <w:pPr>
                    <w:jc w:val="center"/>
                    <w:rPr>
                      <w:bCs/>
                      <w:sz w:val="24"/>
                      <w:u w:val="single"/>
                    </w:rPr>
                  </w:pPr>
                  <w:r>
                    <w:rPr>
                      <w:rFonts w:hint="eastAsia"/>
                      <w:bCs/>
                      <w:sz w:val="24"/>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vAlign w:val="center"/>
                </w:tcPr>
                <w:p>
                  <w:pPr>
                    <w:jc w:val="center"/>
                    <w:rPr>
                      <w:rFonts w:hint="default" w:ascii="Times New Roman" w:hAnsi="Times New Roman" w:eastAsia="宋体" w:cs="Times New Roman"/>
                      <w:bCs/>
                      <w:kern w:val="2"/>
                      <w:sz w:val="24"/>
                      <w:szCs w:val="24"/>
                      <w:u w:val="single"/>
                      <w:lang w:val="en-US" w:eastAsia="zh-CN" w:bidi="ar-SA"/>
                    </w:rPr>
                  </w:pPr>
                  <w:r>
                    <w:rPr>
                      <w:rFonts w:hint="eastAsia" w:cs="Times New Roman"/>
                      <w:bCs/>
                      <w:kern w:val="2"/>
                      <w:sz w:val="24"/>
                      <w:szCs w:val="24"/>
                      <w:u w:val="single"/>
                      <w:lang w:val="en-US" w:eastAsia="zh-CN" w:bidi="ar-SA"/>
                    </w:rPr>
                    <w:t>2</w:t>
                  </w:r>
                </w:p>
              </w:tc>
              <w:tc>
                <w:tcPr>
                  <w:tcW w:w="1007" w:type="pct"/>
                  <w:vMerge w:val="restart"/>
                  <w:vAlign w:val="center"/>
                </w:tcPr>
                <w:p>
                  <w:pPr>
                    <w:jc w:val="center"/>
                    <w:rPr>
                      <w:bCs/>
                      <w:sz w:val="24"/>
                      <w:u w:val="single"/>
                    </w:rPr>
                  </w:pPr>
                  <w:r>
                    <w:rPr>
                      <w:bCs/>
                      <w:sz w:val="24"/>
                      <w:u w:val="single"/>
                    </w:rPr>
                    <w:t>辅料</w:t>
                  </w:r>
                </w:p>
              </w:tc>
              <w:tc>
                <w:tcPr>
                  <w:tcW w:w="1408" w:type="pct"/>
                  <w:vAlign w:val="center"/>
                </w:tcPr>
                <w:p>
                  <w:pPr>
                    <w:jc w:val="center"/>
                    <w:rPr>
                      <w:rFonts w:hint="default" w:eastAsia="宋体"/>
                      <w:bCs/>
                      <w:sz w:val="24"/>
                      <w:highlight w:val="yellow"/>
                      <w:u w:val="single"/>
                      <w:lang w:val="en-US" w:eastAsia="zh-CN"/>
                    </w:rPr>
                  </w:pPr>
                  <w:r>
                    <w:rPr>
                      <w:rFonts w:hint="eastAsia"/>
                      <w:bCs/>
                      <w:sz w:val="24"/>
                      <w:u w:val="single"/>
                      <w:lang w:val="en-US" w:eastAsia="zh-CN"/>
                    </w:rPr>
                    <w:t>PAC</w:t>
                  </w:r>
                </w:p>
              </w:tc>
              <w:tc>
                <w:tcPr>
                  <w:tcW w:w="975" w:type="pct"/>
                  <w:vAlign w:val="center"/>
                </w:tcPr>
                <w:p>
                  <w:pPr>
                    <w:jc w:val="center"/>
                    <w:rPr>
                      <w:bCs/>
                      <w:sz w:val="24"/>
                      <w:u w:val="single"/>
                    </w:rPr>
                  </w:pPr>
                  <w:r>
                    <w:rPr>
                      <w:rFonts w:hint="eastAsia"/>
                      <w:bCs/>
                      <w:sz w:val="24"/>
                      <w:u w:val="single"/>
                      <w:lang w:val="en-US" w:eastAsia="zh-CN"/>
                    </w:rPr>
                    <w:t>50</w:t>
                  </w:r>
                  <w:r>
                    <w:rPr>
                      <w:rFonts w:hint="eastAsia"/>
                      <w:bCs/>
                      <w:sz w:val="24"/>
                      <w:u w:val="single"/>
                    </w:rPr>
                    <w:t>kg</w:t>
                  </w:r>
                </w:p>
              </w:tc>
              <w:tc>
                <w:tcPr>
                  <w:tcW w:w="1145" w:type="pct"/>
                  <w:vAlign w:val="center"/>
                </w:tcPr>
                <w:p>
                  <w:pPr>
                    <w:jc w:val="center"/>
                    <w:rPr>
                      <w:bCs/>
                      <w:sz w:val="24"/>
                      <w:u w:val="single"/>
                    </w:rPr>
                  </w:pPr>
                  <w:r>
                    <w:rPr>
                      <w:rFonts w:hint="eastAsia"/>
                      <w:bCs/>
                      <w:sz w:val="24"/>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vAlign w:val="center"/>
                </w:tcPr>
                <w:p>
                  <w:pPr>
                    <w:jc w:val="center"/>
                    <w:rPr>
                      <w:rFonts w:hint="default" w:ascii="Times New Roman" w:hAnsi="Times New Roman" w:eastAsia="宋体" w:cs="Times New Roman"/>
                      <w:bCs/>
                      <w:kern w:val="2"/>
                      <w:sz w:val="24"/>
                      <w:szCs w:val="24"/>
                      <w:u w:val="single"/>
                      <w:lang w:val="en-US" w:eastAsia="zh-CN" w:bidi="ar-SA"/>
                    </w:rPr>
                  </w:pPr>
                  <w:r>
                    <w:rPr>
                      <w:rFonts w:hint="eastAsia" w:cs="Times New Roman"/>
                      <w:bCs/>
                      <w:kern w:val="2"/>
                      <w:sz w:val="24"/>
                      <w:szCs w:val="24"/>
                      <w:u w:val="single"/>
                      <w:lang w:val="en-US" w:eastAsia="zh-CN" w:bidi="ar-SA"/>
                    </w:rPr>
                    <w:t>3</w:t>
                  </w:r>
                </w:p>
              </w:tc>
              <w:tc>
                <w:tcPr>
                  <w:tcW w:w="1007" w:type="pct"/>
                  <w:vMerge w:val="continue"/>
                  <w:vAlign w:val="center"/>
                </w:tcPr>
                <w:p>
                  <w:pPr>
                    <w:jc w:val="center"/>
                    <w:rPr>
                      <w:bCs/>
                      <w:sz w:val="24"/>
                      <w:u w:val="single"/>
                    </w:rPr>
                  </w:pPr>
                </w:p>
              </w:tc>
              <w:tc>
                <w:tcPr>
                  <w:tcW w:w="1408" w:type="pct"/>
                  <w:vAlign w:val="center"/>
                </w:tcPr>
                <w:p>
                  <w:pPr>
                    <w:jc w:val="center"/>
                    <w:rPr>
                      <w:rFonts w:hint="default" w:eastAsia="宋体"/>
                      <w:bCs/>
                      <w:sz w:val="24"/>
                      <w:highlight w:val="yellow"/>
                      <w:u w:val="single"/>
                      <w:lang w:val="en-US" w:eastAsia="zh-CN"/>
                    </w:rPr>
                  </w:pPr>
                  <w:r>
                    <w:rPr>
                      <w:rFonts w:hint="eastAsia"/>
                      <w:bCs/>
                      <w:sz w:val="24"/>
                      <w:u w:val="single"/>
                      <w:lang w:val="en-US" w:eastAsia="zh-CN"/>
                    </w:rPr>
                    <w:t>PAM</w:t>
                  </w:r>
                </w:p>
              </w:tc>
              <w:tc>
                <w:tcPr>
                  <w:tcW w:w="975" w:type="pct"/>
                  <w:vAlign w:val="center"/>
                </w:tcPr>
                <w:p>
                  <w:pPr>
                    <w:jc w:val="center"/>
                    <w:rPr>
                      <w:bCs/>
                      <w:sz w:val="24"/>
                      <w:u w:val="single"/>
                    </w:rPr>
                  </w:pPr>
                  <w:r>
                    <w:rPr>
                      <w:rFonts w:hint="eastAsia"/>
                      <w:bCs/>
                      <w:sz w:val="24"/>
                      <w:u w:val="single"/>
                      <w:lang w:val="en-US" w:eastAsia="zh-CN"/>
                    </w:rPr>
                    <w:t>10</w:t>
                  </w:r>
                  <w:r>
                    <w:rPr>
                      <w:rFonts w:hint="eastAsia"/>
                      <w:bCs/>
                      <w:sz w:val="24"/>
                      <w:u w:val="single"/>
                    </w:rPr>
                    <w:t>kg</w:t>
                  </w:r>
                </w:p>
              </w:tc>
              <w:tc>
                <w:tcPr>
                  <w:tcW w:w="1145" w:type="pct"/>
                  <w:vAlign w:val="center"/>
                </w:tcPr>
                <w:p>
                  <w:pPr>
                    <w:jc w:val="center"/>
                    <w:rPr>
                      <w:bCs/>
                      <w:sz w:val="24"/>
                      <w:u w:val="single"/>
                    </w:rPr>
                  </w:pPr>
                  <w:r>
                    <w:rPr>
                      <w:rFonts w:hint="eastAsia"/>
                      <w:bCs/>
                      <w:sz w:val="24"/>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vAlign w:val="center"/>
                </w:tcPr>
                <w:p>
                  <w:pPr>
                    <w:jc w:val="center"/>
                    <w:rPr>
                      <w:rFonts w:hint="default" w:ascii="Times New Roman" w:hAnsi="Times New Roman" w:eastAsia="宋体" w:cs="Times New Roman"/>
                      <w:bCs/>
                      <w:kern w:val="2"/>
                      <w:sz w:val="24"/>
                      <w:szCs w:val="24"/>
                      <w:u w:val="single"/>
                      <w:lang w:val="en-US" w:eastAsia="zh-CN" w:bidi="ar-SA"/>
                    </w:rPr>
                  </w:pPr>
                  <w:r>
                    <w:rPr>
                      <w:rFonts w:hint="eastAsia" w:cs="Times New Roman"/>
                      <w:bCs/>
                      <w:kern w:val="2"/>
                      <w:sz w:val="24"/>
                      <w:szCs w:val="24"/>
                      <w:u w:val="single"/>
                      <w:lang w:val="en-US" w:eastAsia="zh-CN" w:bidi="ar-SA"/>
                    </w:rPr>
                    <w:t>4</w:t>
                  </w:r>
                </w:p>
              </w:tc>
              <w:tc>
                <w:tcPr>
                  <w:tcW w:w="1007" w:type="pct"/>
                  <w:vMerge w:val="restart"/>
                  <w:vAlign w:val="center"/>
                </w:tcPr>
                <w:p>
                  <w:pPr>
                    <w:jc w:val="center"/>
                    <w:rPr>
                      <w:bCs/>
                      <w:sz w:val="24"/>
                      <w:u w:val="single"/>
                    </w:rPr>
                  </w:pPr>
                  <w:r>
                    <w:rPr>
                      <w:bCs/>
                      <w:sz w:val="24"/>
                      <w:u w:val="single"/>
                    </w:rPr>
                    <w:t>能耗</w:t>
                  </w:r>
                </w:p>
              </w:tc>
              <w:tc>
                <w:tcPr>
                  <w:tcW w:w="1408" w:type="pct"/>
                  <w:vAlign w:val="center"/>
                </w:tcPr>
                <w:p>
                  <w:pPr>
                    <w:jc w:val="center"/>
                    <w:rPr>
                      <w:bCs/>
                      <w:sz w:val="24"/>
                      <w:u w:val="single"/>
                    </w:rPr>
                  </w:pPr>
                  <w:r>
                    <w:rPr>
                      <w:bCs/>
                      <w:sz w:val="24"/>
                      <w:u w:val="single"/>
                    </w:rPr>
                    <w:t>水</w:t>
                  </w:r>
                </w:p>
              </w:tc>
              <w:tc>
                <w:tcPr>
                  <w:tcW w:w="975" w:type="pct"/>
                  <w:vAlign w:val="center"/>
                </w:tcPr>
                <w:p>
                  <w:pPr>
                    <w:jc w:val="center"/>
                    <w:rPr>
                      <w:bCs/>
                      <w:sz w:val="24"/>
                      <w:u w:val="single"/>
                    </w:rPr>
                  </w:pPr>
                  <w:r>
                    <w:rPr>
                      <w:rFonts w:hint="eastAsia"/>
                      <w:bCs/>
                      <w:sz w:val="24"/>
                      <w:u w:val="single"/>
                      <w:lang w:val="en-US" w:eastAsia="zh-CN"/>
                    </w:rPr>
                    <w:t>645</w:t>
                  </w:r>
                  <w:r>
                    <w:rPr>
                      <w:rFonts w:hint="eastAsia"/>
                      <w:bCs/>
                      <w:sz w:val="24"/>
                      <w:u w:val="single"/>
                    </w:rPr>
                    <w:t>吨</w:t>
                  </w:r>
                </w:p>
              </w:tc>
              <w:tc>
                <w:tcPr>
                  <w:tcW w:w="1145" w:type="pct"/>
                  <w:vAlign w:val="center"/>
                </w:tcPr>
                <w:p>
                  <w:pPr>
                    <w:jc w:val="center"/>
                    <w:rPr>
                      <w:rFonts w:hint="eastAsia" w:eastAsia="宋体"/>
                      <w:bCs/>
                      <w:sz w:val="24"/>
                      <w:u w:val="single"/>
                      <w:lang w:eastAsia="zh-CN"/>
                    </w:rPr>
                  </w:pPr>
                  <w:r>
                    <w:rPr>
                      <w:rFonts w:hint="eastAsia"/>
                      <w:bCs/>
                      <w:sz w:val="24"/>
                      <w:u w:val="single"/>
                      <w:lang w:eastAsia="zh-CN"/>
                    </w:rPr>
                    <w:t>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jc w:val="center"/>
                    <w:rPr>
                      <w:rFonts w:hint="default" w:ascii="Times New Roman" w:hAnsi="Times New Roman" w:eastAsia="宋体" w:cs="Times New Roman"/>
                      <w:bCs/>
                      <w:kern w:val="2"/>
                      <w:sz w:val="24"/>
                      <w:szCs w:val="24"/>
                      <w:u w:val="single"/>
                      <w:lang w:val="en-US" w:eastAsia="zh-CN" w:bidi="ar-SA"/>
                    </w:rPr>
                  </w:pPr>
                  <w:r>
                    <w:rPr>
                      <w:rFonts w:hint="eastAsia" w:cs="Times New Roman"/>
                      <w:bCs/>
                      <w:kern w:val="2"/>
                      <w:sz w:val="24"/>
                      <w:szCs w:val="24"/>
                      <w:u w:val="single"/>
                      <w:lang w:val="en-US" w:eastAsia="zh-CN" w:bidi="ar-SA"/>
                    </w:rPr>
                    <w:t>5</w:t>
                  </w:r>
                </w:p>
              </w:tc>
              <w:tc>
                <w:tcPr>
                  <w:tcW w:w="1007" w:type="pct"/>
                  <w:vMerge w:val="continue"/>
                  <w:vAlign w:val="center"/>
                </w:tcPr>
                <w:p>
                  <w:pPr>
                    <w:jc w:val="center"/>
                    <w:rPr>
                      <w:bCs/>
                      <w:sz w:val="24"/>
                      <w:u w:val="single"/>
                    </w:rPr>
                  </w:pPr>
                </w:p>
              </w:tc>
              <w:tc>
                <w:tcPr>
                  <w:tcW w:w="1408" w:type="pct"/>
                  <w:vAlign w:val="center"/>
                </w:tcPr>
                <w:p>
                  <w:pPr>
                    <w:jc w:val="center"/>
                    <w:rPr>
                      <w:bCs/>
                      <w:sz w:val="24"/>
                      <w:u w:val="single"/>
                    </w:rPr>
                  </w:pPr>
                  <w:r>
                    <w:rPr>
                      <w:bCs/>
                      <w:sz w:val="24"/>
                      <w:u w:val="single"/>
                    </w:rPr>
                    <w:t>电</w:t>
                  </w:r>
                </w:p>
              </w:tc>
              <w:tc>
                <w:tcPr>
                  <w:tcW w:w="975" w:type="pct"/>
                  <w:vAlign w:val="center"/>
                </w:tcPr>
                <w:p>
                  <w:pPr>
                    <w:jc w:val="center"/>
                    <w:rPr>
                      <w:bCs/>
                      <w:sz w:val="24"/>
                      <w:u w:val="single"/>
                    </w:rPr>
                  </w:pPr>
                  <w:r>
                    <w:rPr>
                      <w:rFonts w:hint="eastAsia"/>
                      <w:bCs/>
                      <w:sz w:val="24"/>
                      <w:u w:val="single"/>
                    </w:rPr>
                    <w:t>1</w:t>
                  </w:r>
                  <w:r>
                    <w:rPr>
                      <w:rFonts w:hint="eastAsia"/>
                      <w:bCs/>
                      <w:sz w:val="24"/>
                      <w:u w:val="single"/>
                      <w:lang w:val="en-US" w:eastAsia="zh-CN"/>
                    </w:rPr>
                    <w:t>50</w:t>
                  </w:r>
                  <w:r>
                    <w:rPr>
                      <w:rFonts w:hint="eastAsia"/>
                      <w:bCs/>
                      <w:sz w:val="24"/>
                      <w:u w:val="single"/>
                    </w:rPr>
                    <w:t>000度</w:t>
                  </w:r>
                </w:p>
              </w:tc>
              <w:tc>
                <w:tcPr>
                  <w:tcW w:w="1145" w:type="pct"/>
                  <w:vAlign w:val="center"/>
                </w:tcPr>
                <w:p>
                  <w:pPr>
                    <w:jc w:val="center"/>
                    <w:rPr>
                      <w:bCs/>
                      <w:sz w:val="24"/>
                      <w:u w:val="single"/>
                    </w:rPr>
                  </w:pPr>
                  <w:r>
                    <w:rPr>
                      <w:rFonts w:hint="eastAsia"/>
                      <w:bCs/>
                      <w:sz w:val="24"/>
                      <w:u w:val="single"/>
                    </w:rPr>
                    <w:t>市政供电</w:t>
                  </w:r>
                </w:p>
              </w:tc>
            </w:tr>
          </w:tbl>
          <w:p>
            <w:pPr>
              <w:adjustRightInd w:val="0"/>
              <w:snapToGrid w:val="0"/>
              <w:spacing w:line="360" w:lineRule="auto"/>
              <w:jc w:val="left"/>
              <w:rPr>
                <w:rFonts w:hint="eastAsia"/>
                <w:b/>
                <w:sz w:val="24"/>
                <w:lang w:val="en-US" w:eastAsia="zh-CN"/>
              </w:rPr>
            </w:pPr>
          </w:p>
          <w:p>
            <w:pPr>
              <w:adjustRightInd w:val="0"/>
              <w:snapToGrid w:val="0"/>
              <w:spacing w:line="360" w:lineRule="auto"/>
              <w:jc w:val="left"/>
              <w:rPr>
                <w:rFonts w:hint="default"/>
                <w:b/>
                <w:sz w:val="24"/>
                <w:lang w:val="en-US" w:eastAsia="zh-CN"/>
              </w:rPr>
            </w:pPr>
            <w:r>
              <w:rPr>
                <w:rFonts w:hint="eastAsia"/>
                <w:b/>
                <w:sz w:val="24"/>
                <w:lang w:val="en-US" w:eastAsia="zh-CN"/>
              </w:rPr>
              <w:t>5.公用工程</w:t>
            </w:r>
          </w:p>
          <w:p>
            <w:pPr>
              <w:adjustRightInd w:val="0"/>
              <w:snapToGrid w:val="0"/>
              <w:spacing w:line="360" w:lineRule="auto"/>
              <w:ind w:firstLine="480" w:firstLineChars="200"/>
              <w:rPr>
                <w:rFonts w:hint="eastAsia" w:eastAsia="宋体"/>
                <w:sz w:val="24"/>
                <w:u w:val="single"/>
                <w:lang w:eastAsia="zh-CN"/>
              </w:rPr>
            </w:pPr>
            <w:r>
              <w:rPr>
                <w:sz w:val="24"/>
                <w:u w:val="single"/>
              </w:rPr>
              <w:t>（1）给水</w:t>
            </w:r>
            <w:r>
              <w:rPr>
                <w:rFonts w:hint="eastAsia"/>
                <w:sz w:val="24"/>
                <w:u w:val="single"/>
                <w:lang w:eastAsia="zh-CN"/>
              </w:rPr>
              <w:t>：项目用水由井水供应。用水主要为生产过程中工艺用水、清洗用水（设备、地面及原料清洗）及员工生活用水。</w:t>
            </w:r>
          </w:p>
          <w:p>
            <w:pPr>
              <w:adjustRightInd w:val="0"/>
              <w:snapToGrid w:val="0"/>
              <w:spacing w:line="360" w:lineRule="auto"/>
              <w:ind w:firstLine="480" w:firstLineChars="200"/>
              <w:rPr>
                <w:rFonts w:hint="eastAsia"/>
                <w:sz w:val="24"/>
                <w:u w:val="single"/>
              </w:rPr>
            </w:pPr>
            <w:r>
              <w:rPr>
                <w:rFonts w:hint="eastAsia"/>
                <w:sz w:val="24"/>
                <w:u w:val="single"/>
              </w:rPr>
              <w:t>①工艺用水</w:t>
            </w:r>
            <w:r>
              <w:rPr>
                <w:rFonts w:hint="eastAsia"/>
                <w:sz w:val="24"/>
                <w:u w:val="single"/>
                <w:lang w:eastAsia="zh-CN"/>
              </w:rPr>
              <w:t>：</w:t>
            </w:r>
            <w:r>
              <w:rPr>
                <w:rFonts w:hint="eastAsia"/>
                <w:sz w:val="24"/>
                <w:u w:val="single"/>
              </w:rPr>
              <w:t>根据建设单位提供资料，项目生产过程中工艺用水量约为</w:t>
            </w:r>
            <w:r>
              <w:rPr>
                <w:rFonts w:hint="eastAsia"/>
                <w:sz w:val="24"/>
                <w:u w:val="single"/>
                <w:lang w:val="en-US" w:eastAsia="zh-CN"/>
              </w:rPr>
              <w:t>300</w:t>
            </w:r>
            <w:r>
              <w:rPr>
                <w:rFonts w:hint="eastAsia"/>
                <w:sz w:val="24"/>
                <w:u w:val="single"/>
              </w:rPr>
              <w:t>m</w:t>
            </w:r>
            <w:r>
              <w:rPr>
                <w:rFonts w:hint="eastAsia"/>
                <w:sz w:val="24"/>
                <w:u w:val="single"/>
                <w:vertAlign w:val="superscript"/>
              </w:rPr>
              <w:t>3</w:t>
            </w:r>
            <w:r>
              <w:rPr>
                <w:rFonts w:hint="eastAsia"/>
                <w:sz w:val="24"/>
                <w:u w:val="single"/>
              </w:rPr>
              <w:t>/a</w:t>
            </w:r>
            <w:r>
              <w:rPr>
                <w:rFonts w:hint="eastAsia"/>
                <w:sz w:val="24"/>
                <w:u w:val="single"/>
                <w:lang w:eastAsia="zh-CN"/>
              </w:rPr>
              <w:t>，其中新鲜水量</w:t>
            </w:r>
            <w:r>
              <w:rPr>
                <w:rFonts w:hint="eastAsia"/>
                <w:sz w:val="24"/>
                <w:u w:val="single"/>
                <w:lang w:val="en-US" w:eastAsia="zh-CN"/>
              </w:rPr>
              <w:t>180</w:t>
            </w:r>
            <w:r>
              <w:rPr>
                <w:rFonts w:hint="eastAsia"/>
                <w:sz w:val="24"/>
                <w:u w:val="single"/>
              </w:rPr>
              <w:t>m</w:t>
            </w:r>
            <w:r>
              <w:rPr>
                <w:rFonts w:hint="eastAsia"/>
                <w:sz w:val="24"/>
                <w:u w:val="single"/>
                <w:vertAlign w:val="superscript"/>
              </w:rPr>
              <w:t>3</w:t>
            </w:r>
            <w:r>
              <w:rPr>
                <w:rFonts w:hint="eastAsia"/>
                <w:sz w:val="24"/>
                <w:u w:val="single"/>
              </w:rPr>
              <w:t>/a。此工艺用水主要为</w:t>
            </w:r>
            <w:r>
              <w:rPr>
                <w:rFonts w:hint="eastAsia"/>
                <w:sz w:val="24"/>
                <w:u w:val="single"/>
                <w:lang w:val="en-US" w:eastAsia="zh-CN"/>
              </w:rPr>
              <w:t>清洗</w:t>
            </w:r>
            <w:r>
              <w:rPr>
                <w:rFonts w:hint="eastAsia"/>
                <w:sz w:val="24"/>
                <w:u w:val="single"/>
              </w:rPr>
              <w:t>用水，全部进入</w:t>
            </w:r>
            <w:r>
              <w:rPr>
                <w:rFonts w:hint="eastAsia"/>
                <w:sz w:val="24"/>
                <w:u w:val="single"/>
                <w:lang w:val="en-US" w:eastAsia="zh-CN"/>
              </w:rPr>
              <w:t>沉淀池循环利用</w:t>
            </w:r>
            <w:r>
              <w:rPr>
                <w:rFonts w:hint="eastAsia"/>
                <w:sz w:val="24"/>
                <w:u w:val="single"/>
              </w:rPr>
              <w:t>。</w:t>
            </w:r>
          </w:p>
          <w:p>
            <w:pPr>
              <w:adjustRightInd w:val="0"/>
              <w:snapToGrid w:val="0"/>
              <w:spacing w:line="360" w:lineRule="auto"/>
              <w:ind w:firstLine="480" w:firstLineChars="200"/>
              <w:rPr>
                <w:sz w:val="24"/>
                <w:u w:val="single"/>
              </w:rPr>
            </w:pPr>
            <w:r>
              <w:rPr>
                <w:rFonts w:hint="eastAsia"/>
                <w:sz w:val="24"/>
                <w:u w:val="single"/>
                <w:lang w:val="en-US" w:eastAsia="zh-CN"/>
              </w:rPr>
              <w:t>②</w:t>
            </w:r>
            <w:r>
              <w:rPr>
                <w:rFonts w:hint="eastAsia"/>
                <w:sz w:val="24"/>
                <w:u w:val="single"/>
              </w:rPr>
              <w:t>生活用水</w:t>
            </w:r>
            <w:r>
              <w:rPr>
                <w:rFonts w:hint="eastAsia"/>
                <w:sz w:val="24"/>
                <w:u w:val="single"/>
                <w:lang w:eastAsia="zh-CN"/>
              </w:rPr>
              <w:t>：</w:t>
            </w:r>
            <w:r>
              <w:rPr>
                <w:rFonts w:hint="eastAsia"/>
                <w:sz w:val="24"/>
                <w:u w:val="single"/>
              </w:rPr>
              <w:t>本项目劳动定员</w:t>
            </w:r>
            <w:r>
              <w:rPr>
                <w:rFonts w:hint="eastAsia"/>
                <w:sz w:val="24"/>
                <w:u w:val="single"/>
                <w:lang w:val="en-US" w:eastAsia="zh-CN"/>
              </w:rPr>
              <w:t>10</w:t>
            </w:r>
            <w:r>
              <w:rPr>
                <w:rFonts w:hint="eastAsia"/>
                <w:sz w:val="24"/>
                <w:u w:val="single"/>
              </w:rPr>
              <w:t>人，</w:t>
            </w:r>
            <w:r>
              <w:rPr>
                <w:rFonts w:hint="eastAsia"/>
                <w:sz w:val="24"/>
                <w:u w:val="single"/>
                <w:lang w:val="en-US" w:eastAsia="zh-CN"/>
              </w:rPr>
              <w:t>均为厂区内非住宿员工，生活用水根据《湖南省地方标准-用水定额》（DB43/T388-2020）“国家行政机构-办公楼-先进值15m</w:t>
            </w:r>
            <w:r>
              <w:rPr>
                <w:rFonts w:hint="eastAsia"/>
                <w:sz w:val="24"/>
                <w:u w:val="single"/>
                <w:vertAlign w:val="superscript"/>
                <w:lang w:val="en-US" w:eastAsia="zh-CN"/>
              </w:rPr>
              <w:t>3</w:t>
            </w:r>
            <w:r>
              <w:rPr>
                <w:rFonts w:hint="eastAsia"/>
                <w:sz w:val="24"/>
                <w:u w:val="single"/>
                <w:vertAlign w:val="baseline"/>
                <w:lang w:val="en-US" w:eastAsia="zh-CN"/>
              </w:rPr>
              <w:t>/人·a</w:t>
            </w:r>
            <w:r>
              <w:rPr>
                <w:rFonts w:hint="eastAsia"/>
                <w:sz w:val="24"/>
                <w:u w:val="single"/>
                <w:lang w:val="en-US" w:eastAsia="zh-CN"/>
              </w:rPr>
              <w:t>”，则非住宿人员用水定额取15m</w:t>
            </w:r>
            <w:r>
              <w:rPr>
                <w:rFonts w:hint="eastAsia"/>
                <w:sz w:val="24"/>
                <w:u w:val="single"/>
                <w:vertAlign w:val="superscript"/>
                <w:lang w:val="en-US" w:eastAsia="zh-CN"/>
              </w:rPr>
              <w:t>3</w:t>
            </w:r>
            <w:r>
              <w:rPr>
                <w:rFonts w:hint="eastAsia"/>
                <w:sz w:val="24"/>
                <w:u w:val="single"/>
                <w:vertAlign w:val="baseline"/>
                <w:lang w:val="en-US" w:eastAsia="zh-CN"/>
              </w:rPr>
              <w:t>/人·a</w:t>
            </w:r>
            <w:r>
              <w:rPr>
                <w:rFonts w:hint="eastAsia"/>
                <w:sz w:val="24"/>
                <w:u w:val="single"/>
              </w:rPr>
              <w:t>。</w:t>
            </w:r>
          </w:p>
          <w:p>
            <w:pPr>
              <w:numPr>
                <w:ilvl w:val="0"/>
                <w:numId w:val="1"/>
              </w:numPr>
              <w:adjustRightInd w:val="0"/>
              <w:snapToGrid w:val="0"/>
              <w:spacing w:line="360" w:lineRule="auto"/>
              <w:ind w:firstLine="480" w:firstLineChars="200"/>
              <w:rPr>
                <w:rFonts w:hint="eastAsia"/>
                <w:sz w:val="24"/>
                <w:u w:val="single"/>
                <w:lang w:eastAsia="zh-CN"/>
              </w:rPr>
            </w:pPr>
            <w:r>
              <w:rPr>
                <w:sz w:val="24"/>
                <w:u w:val="single"/>
              </w:rPr>
              <w:t>排水</w:t>
            </w:r>
            <w:r>
              <w:rPr>
                <w:rFonts w:hint="eastAsia"/>
                <w:sz w:val="24"/>
                <w:u w:val="single"/>
                <w:lang w:eastAsia="zh-CN"/>
              </w:rPr>
              <w:t>：</w:t>
            </w:r>
            <w:r>
              <w:rPr>
                <w:sz w:val="24"/>
                <w:u w:val="single"/>
              </w:rPr>
              <w:t>本项目产生的生活污水经</w:t>
            </w:r>
            <w:r>
              <w:rPr>
                <w:rFonts w:hint="eastAsia"/>
                <w:sz w:val="24"/>
                <w:u w:val="single"/>
                <w:lang w:val="en-US" w:eastAsia="zh-CN"/>
              </w:rPr>
              <w:t>厂房内的四格净化池</w:t>
            </w:r>
            <w:r>
              <w:rPr>
                <w:rFonts w:hint="eastAsia"/>
                <w:sz w:val="24"/>
                <w:u w:val="single"/>
              </w:rPr>
              <w:t>处理</w:t>
            </w:r>
            <w:r>
              <w:rPr>
                <w:sz w:val="24"/>
                <w:u w:val="single"/>
              </w:rPr>
              <w:t>后</w:t>
            </w:r>
            <w:r>
              <w:rPr>
                <w:rFonts w:hint="eastAsia"/>
                <w:sz w:val="24"/>
                <w:u w:val="single"/>
                <w:lang w:val="en-US" w:eastAsia="zh-CN"/>
              </w:rPr>
              <w:t>做农用</w:t>
            </w:r>
            <w:r>
              <w:rPr>
                <w:sz w:val="24"/>
                <w:u w:val="single"/>
              </w:rPr>
              <w:t>，</w:t>
            </w:r>
            <w:r>
              <w:rPr>
                <w:rFonts w:hint="eastAsia"/>
                <w:sz w:val="24"/>
                <w:u w:val="single"/>
                <w:lang w:val="en-US" w:eastAsia="zh-CN"/>
              </w:rPr>
              <w:t>不对外排放</w:t>
            </w:r>
            <w:r>
              <w:rPr>
                <w:sz w:val="24"/>
                <w:u w:val="single"/>
              </w:rPr>
              <w:t>。</w:t>
            </w:r>
            <w:r>
              <w:rPr>
                <w:rFonts w:hint="eastAsia"/>
                <w:sz w:val="24"/>
                <w:u w:val="single"/>
                <w:lang w:eastAsia="zh-CN"/>
              </w:rPr>
              <w:t>生产废水循环使用，不外排。</w:t>
            </w:r>
          </w:p>
          <w:p>
            <w:pPr>
              <w:pStyle w:val="2"/>
              <w:numPr>
                <w:ilvl w:val="0"/>
                <w:numId w:val="0"/>
              </w:numPr>
              <w:rPr>
                <w:rFonts w:hint="eastAsia"/>
                <w:lang w:val="en-US" w:eastAsia="zh-CN"/>
              </w:rPr>
            </w:pPr>
            <w:r>
              <w:rPr>
                <w:sz w:val="32"/>
              </w:rPr>
              <mc:AlternateContent>
                <mc:Choice Requires="wps">
                  <w:drawing>
                    <wp:anchor distT="0" distB="0" distL="114300" distR="114300" simplePos="0" relativeHeight="251685888" behindDoc="0" locked="0" layoutInCell="1" allowOverlap="1">
                      <wp:simplePos x="0" y="0"/>
                      <wp:positionH relativeFrom="column">
                        <wp:posOffset>2536190</wp:posOffset>
                      </wp:positionH>
                      <wp:positionV relativeFrom="paragraph">
                        <wp:posOffset>22860</wp:posOffset>
                      </wp:positionV>
                      <wp:extent cx="367030" cy="334645"/>
                      <wp:effectExtent l="0" t="0" r="13970" b="8255"/>
                      <wp:wrapNone/>
                      <wp:docPr id="56" name="文本框 56"/>
                      <wp:cNvGraphicFramePr/>
                      <a:graphic xmlns:a="http://schemas.openxmlformats.org/drawingml/2006/main">
                        <a:graphicData uri="http://schemas.microsoft.com/office/word/2010/wordprocessingShape">
                          <wps:wsp>
                            <wps:cNvSpPr txBox="1"/>
                            <wps:spPr>
                              <a:xfrm>
                                <a:off x="0" y="0"/>
                                <a:ext cx="3670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7pt;margin-top:1.8pt;height:26.35pt;width:28.9pt;z-index:251685888;mso-width-relative:page;mso-height-relative:page;" fillcolor="#FFFFFF [3201]" filled="t" stroked="f" coordsize="21600,21600" o:gfxdata="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KxqTHVAAAACAEAAA8AAAAA&#10;AAAAAQAgAAAAIgAAAGRycy9kb3ducmV2LnhtbFBLAQIUABQAAAAIAIdO4kByDoxIUAIAAJAEAAAO&#10;AAAAAAAAAAEAIAAAACQBAABkcnMvZTJvRG9jLnhtbFBLBQYAAAAABgAGAFkBAADmBQ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1.0</w:t>
                            </w:r>
                          </w:p>
                        </w:txbxContent>
                      </v:textbox>
                    </v:shape>
                  </w:pict>
                </mc:Fallback>
              </mc:AlternateContent>
            </w:r>
          </w:p>
          <w:p>
            <w:pPr>
              <w:adjustRightInd w:val="0"/>
              <w:snapToGrid w:val="0"/>
              <w:spacing w:line="360" w:lineRule="auto"/>
              <w:jc w:val="center"/>
              <w:rPr>
                <w:rFonts w:hint="eastAsia"/>
                <w:lang w:val="en-US" w:eastAsia="zh-CN"/>
              </w:rPr>
            </w:pPr>
            <w:r>
              <w:rPr>
                <w:sz w:val="24"/>
              </w:rPr>
              <mc:AlternateContent>
                <mc:Choice Requires="wps">
                  <w:drawing>
                    <wp:anchor distT="0" distB="0" distL="114300" distR="114300" simplePos="0" relativeHeight="251684864" behindDoc="0" locked="0" layoutInCell="1" allowOverlap="1">
                      <wp:simplePos x="0" y="0"/>
                      <wp:positionH relativeFrom="column">
                        <wp:posOffset>1893570</wp:posOffset>
                      </wp:positionH>
                      <wp:positionV relativeFrom="paragraph">
                        <wp:posOffset>15875</wp:posOffset>
                      </wp:positionV>
                      <wp:extent cx="2061210" cy="0"/>
                      <wp:effectExtent l="0" t="0" r="0" b="0"/>
                      <wp:wrapNone/>
                      <wp:docPr id="55" name="直接连接符 55"/>
                      <wp:cNvGraphicFramePr/>
                      <a:graphic xmlns:a="http://schemas.openxmlformats.org/drawingml/2006/main">
                        <a:graphicData uri="http://schemas.microsoft.com/office/word/2010/wordprocessingShape">
                          <wps:wsp>
                            <wps:cNvCnPr/>
                            <wps:spPr>
                              <a:xfrm>
                                <a:off x="3315970" y="4178935"/>
                                <a:ext cx="20612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9.1pt;margin-top:1.25pt;height:0pt;width:162.3pt;z-index:251684864;mso-width-relative:page;mso-height-relative:page;" filled="f" stroked="t" coordsize="21600,21600" o:gfxdata="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244NQAAAAHAQAADwAAAAAAAAABACAAAAAiAAAAZHJzL2Rvd25yZXYueG1sUEsBAhQAFAAA&#10;AAgAh07iQDh51xHzAQAAvwMAAA4AAAAAAAAAAQAgAAAAIwEAAGRycy9lMm9Eb2MueG1sUEsFBgAA&#10;AAAGAAYAWQEAAIgFAAAAAA==&#10;">
                      <v:fill on="f" focussize="0,0"/>
                      <v:stroke weight="0.5pt" color="#000000 [3213]" miterlimit="8" joinstyle="miter"/>
                      <v:imagedata o:title=""/>
                      <o:lock v:ext="edit" aspectratio="f"/>
                    </v:lin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3954780</wp:posOffset>
                      </wp:positionH>
                      <wp:positionV relativeFrom="paragraph">
                        <wp:posOffset>31750</wp:posOffset>
                      </wp:positionV>
                      <wp:extent cx="3810" cy="214630"/>
                      <wp:effectExtent l="4445" t="0" r="10795" b="13970"/>
                      <wp:wrapNone/>
                      <wp:docPr id="53" name="直接连接符 53"/>
                      <wp:cNvGraphicFramePr/>
                      <a:graphic xmlns:a="http://schemas.openxmlformats.org/drawingml/2006/main">
                        <a:graphicData uri="http://schemas.microsoft.com/office/word/2010/wordprocessingShape">
                          <wps:wsp>
                            <wps:cNvCnPr/>
                            <wps:spPr>
                              <a:xfrm flipH="1" flipV="1">
                                <a:off x="5377180" y="4170680"/>
                                <a:ext cx="3810" cy="2146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11.4pt;margin-top:2.5pt;height:16.9pt;width:0.3pt;z-index:251682816;mso-width-relative:page;mso-height-relative:page;" filled="f" stroked="t" coordsize="21600,21600" o:gfxdata="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ju+tgAAAAIAQAADwAAAAAAAAABACAAAAAiAAAAZHJzL2Rvd25y&#10;ZXYueG1sUEsBAhQAFAAAAAgAh07iQMsacjv+AQAA1QMAAA4AAAAAAAAAAQAgAAAAJwEAAGRycy9l&#10;Mm9Eb2MueG1sUEsFBgAAAAAGAAYAWQEAAJc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1893570</wp:posOffset>
                      </wp:positionH>
                      <wp:positionV relativeFrom="paragraph">
                        <wp:posOffset>8255</wp:posOffset>
                      </wp:positionV>
                      <wp:extent cx="3810" cy="269240"/>
                      <wp:effectExtent l="35560" t="0" r="36830" b="16510"/>
                      <wp:wrapNone/>
                      <wp:docPr id="54" name="直接箭头连接符 54"/>
                      <wp:cNvGraphicFramePr/>
                      <a:graphic xmlns:a="http://schemas.openxmlformats.org/drawingml/2006/main">
                        <a:graphicData uri="http://schemas.microsoft.com/office/word/2010/wordprocessingShape">
                          <wps:wsp>
                            <wps:cNvCnPr>
                              <a:endCxn id="37" idx="0"/>
                            </wps:cNvCnPr>
                            <wps:spPr>
                              <a:xfrm>
                                <a:off x="3307715" y="4210050"/>
                                <a:ext cx="3810" cy="26924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1pt;margin-top:0.65pt;height:21.2pt;width:0.3pt;z-index:251683840;mso-width-relative:page;mso-height-relative:page;" filled="f" stroked="t" coordsize="21600,21600" o:gfxdata="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t4Iw3WAAAACAEAAA8AAAAAAAAAAQAgAAAAIgAAAGRycy9kb3ducmV2LnhtbFBLAQIUABQAAAAI&#10;AIdO4kAM/Xu6KAIAABkEAAAOAAAAAAAAAAEAIAAAACUBAABkcnMvZTJvRG9jLnhtbFBLBQYAAAAA&#10;BgAGAFkBAAC/BQAAAAA=&#10;">
                      <v:fill on="f" focussize="0,0"/>
                      <v:stroke weight="0.2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3645535</wp:posOffset>
                      </wp:positionH>
                      <wp:positionV relativeFrom="paragraph">
                        <wp:posOffset>246380</wp:posOffset>
                      </wp:positionV>
                      <wp:extent cx="625475" cy="374650"/>
                      <wp:effectExtent l="5080" t="4445" r="17145" b="20955"/>
                      <wp:wrapNone/>
                      <wp:docPr id="51" name="文本框 51"/>
                      <wp:cNvGraphicFramePr/>
                      <a:graphic xmlns:a="http://schemas.openxmlformats.org/drawingml/2006/main">
                        <a:graphicData uri="http://schemas.microsoft.com/office/word/2010/wordprocessingShape">
                          <wps:wsp>
                            <wps:cNvSpPr txBox="1"/>
                            <wps:spPr>
                              <a:xfrm>
                                <a:off x="0" y="0"/>
                                <a:ext cx="625475"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6"/>
                                      <w:szCs w:val="16"/>
                                      <w:lang w:eastAsia="zh-CN"/>
                                    </w:rPr>
                                  </w:pPr>
                                  <w:r>
                                    <w:rPr>
                                      <w:rFonts w:hint="eastAsia"/>
                                      <w:sz w:val="16"/>
                                      <w:szCs w:val="16"/>
                                      <w:lang w:eastAsia="zh-CN"/>
                                    </w:rPr>
                                    <w:t>气浮机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05pt;margin-top:19.4pt;height:29.5pt;width:49.25pt;z-index:251680768;mso-width-relative:page;mso-height-relative:page;" fillcolor="#FFFFFF [3201]" filled="t" stroked="t" coordsize="21600,21600" o:gfxdata="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SY21NcA&#10;AAAJAQAADwAAAAAAAAABACAAAAAiAAAAZHJzL2Rvd25yZXYueG1sUEsBAhQAFAAAAAgAh07iQBGB&#10;sX9ZAgAAuAQAAA4AAAAAAAAAAQAgAAAAJgEAAGRycy9lMm9Eb2MueG1sUEsFBgAAAAAGAAYAWQEA&#10;APEFAAAAAA==&#10;">
                      <v:fill on="t" focussize="0,0"/>
                      <v:stroke weight="0.5pt" color="#000000 [3204]" joinstyle="round"/>
                      <v:imagedata o:title=""/>
                      <o:lock v:ext="edit" aspectratio="f"/>
                      <v:textbox>
                        <w:txbxContent>
                          <w:p>
                            <w:pPr>
                              <w:jc w:val="center"/>
                              <w:rPr>
                                <w:rFonts w:hint="eastAsia" w:eastAsia="宋体"/>
                                <w:sz w:val="16"/>
                                <w:szCs w:val="16"/>
                                <w:lang w:eastAsia="zh-CN"/>
                              </w:rPr>
                            </w:pPr>
                            <w:r>
                              <w:rPr>
                                <w:rFonts w:hint="eastAsia"/>
                                <w:sz w:val="16"/>
                                <w:szCs w:val="16"/>
                                <w:lang w:eastAsia="zh-CN"/>
                              </w:rPr>
                              <w:t>气浮机</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3258185</wp:posOffset>
                      </wp:positionH>
                      <wp:positionV relativeFrom="paragraph">
                        <wp:posOffset>78105</wp:posOffset>
                      </wp:positionV>
                      <wp:extent cx="367030" cy="334645"/>
                      <wp:effectExtent l="0" t="0" r="13970" b="8255"/>
                      <wp:wrapNone/>
                      <wp:docPr id="48" name="文本框 48"/>
                      <wp:cNvGraphicFramePr/>
                      <a:graphic xmlns:a="http://schemas.openxmlformats.org/drawingml/2006/main">
                        <a:graphicData uri="http://schemas.microsoft.com/office/word/2010/wordprocessingShape">
                          <wps:wsp>
                            <wps:cNvSpPr txBox="1"/>
                            <wps:spPr>
                              <a:xfrm>
                                <a:off x="0" y="0"/>
                                <a:ext cx="3670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55pt;margin-top:6.15pt;height:26.35pt;width:28.9pt;z-index:251677696;mso-width-relative:page;mso-height-relative:page;" fillcolor="#FFFFFF [3201]" filled="t" stroked="f" coordsize="21600,21600" o:gfxdata="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yHYHdQAAAAJAQAADwAAAAAA&#10;AAABACAAAAAiAAAAZHJzL2Rvd25yZXYueG1sUEsBAhQAFAAAAAgAh07iQKL0qTFQAgAAkAQAAA4A&#10;AAAAAAAAAQAgAAAAIwEAAGRycy9lMm9Eb2MueG1sUEsFBgAAAAAGAAYAWQEAAOUFA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1.0</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2225675</wp:posOffset>
                      </wp:positionH>
                      <wp:positionV relativeFrom="paragraph">
                        <wp:posOffset>70485</wp:posOffset>
                      </wp:positionV>
                      <wp:extent cx="367030" cy="334645"/>
                      <wp:effectExtent l="0" t="0" r="13970" b="8255"/>
                      <wp:wrapNone/>
                      <wp:docPr id="43" name="文本框 43"/>
                      <wp:cNvGraphicFramePr/>
                      <a:graphic xmlns:a="http://schemas.openxmlformats.org/drawingml/2006/main">
                        <a:graphicData uri="http://schemas.microsoft.com/office/word/2010/wordprocessingShape">
                          <wps:wsp>
                            <wps:cNvSpPr txBox="1"/>
                            <wps:spPr>
                              <a:xfrm>
                                <a:off x="0" y="0"/>
                                <a:ext cx="3670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5.55pt;height:26.35pt;width:28.9pt;z-index:251672576;mso-width-relative:page;mso-height-relative:page;" fillcolor="#FFFFFF [3201]" filled="t" stroked="f" coordsize="21600,21600" o:gfxdata="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4Zw/jVAAAACQEAAA8AAAAA&#10;AAAAAQAgAAAAIgAAAGRycy9kb3ducmV2LnhtbFBLAQIUABQAAAAIAIdO4kBErzwuUAIAAJAEAAAO&#10;AAAAAAAAAAEAIAAAACQBAABkcnMvZTJvRG9jLnhtbFBLBQYAAAAABgAGAFkBAADmBQ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1.0</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2606675</wp:posOffset>
                      </wp:positionH>
                      <wp:positionV relativeFrom="paragraph">
                        <wp:posOffset>285115</wp:posOffset>
                      </wp:positionV>
                      <wp:extent cx="625475" cy="374650"/>
                      <wp:effectExtent l="5080" t="4445" r="17145" b="20955"/>
                      <wp:wrapNone/>
                      <wp:docPr id="42" name="文本框 42"/>
                      <wp:cNvGraphicFramePr/>
                      <a:graphic xmlns:a="http://schemas.openxmlformats.org/drawingml/2006/main">
                        <a:graphicData uri="http://schemas.microsoft.com/office/word/2010/wordprocessingShape">
                          <wps:wsp>
                            <wps:cNvSpPr txBox="1"/>
                            <wps:spPr>
                              <a:xfrm>
                                <a:off x="0" y="0"/>
                                <a:ext cx="625475"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6"/>
                                      <w:szCs w:val="16"/>
                                      <w:lang w:eastAsia="zh-CN"/>
                                    </w:rPr>
                                  </w:pPr>
                                  <w:r>
                                    <w:rPr>
                                      <w:rFonts w:hint="eastAsia"/>
                                      <w:sz w:val="16"/>
                                      <w:szCs w:val="16"/>
                                      <w:lang w:eastAsia="zh-CN"/>
                                    </w:rPr>
                                    <w:t>沉淀池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25pt;margin-top:22.45pt;height:29.5pt;width:49.25pt;z-index:251671552;mso-width-relative:page;mso-height-relative:page;" fillcolor="#FFFFFF [3201]" filled="t" stroked="t" coordsize="21600,21600" o:gfxdata="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eWbSM1gAA&#10;AAoBAAAPAAAAAAAAAAEAIAAAACIAAABkcnMvZG93bnJldi54bWxQSwECFAAUAAAACACHTuJAeo6B&#10;DFkCAAC4BAAADgAAAAAAAAABACAAAAAlAQAAZHJzL2Uyb0RvYy54bWxQSwUGAAAAAAYABgBZAQAA&#10;8AUAAAAA&#10;">
                      <v:fill on="t" focussize="0,0"/>
                      <v:stroke weight="0.5pt" color="#000000 [3204]" joinstyle="round"/>
                      <v:imagedata o:title=""/>
                      <o:lock v:ext="edit" aspectratio="f"/>
                      <v:textbox>
                        <w:txbxContent>
                          <w:p>
                            <w:pPr>
                              <w:jc w:val="center"/>
                              <w:rPr>
                                <w:rFonts w:hint="eastAsia" w:eastAsia="宋体"/>
                                <w:sz w:val="16"/>
                                <w:szCs w:val="16"/>
                                <w:lang w:eastAsia="zh-CN"/>
                              </w:rPr>
                            </w:pPr>
                            <w:r>
                              <w:rPr>
                                <w:rFonts w:hint="eastAsia"/>
                                <w:sz w:val="16"/>
                                <w:szCs w:val="16"/>
                                <w:lang w:eastAsia="zh-CN"/>
                              </w:rPr>
                              <w:t>沉淀池</w:t>
                            </w:r>
                          </w:p>
                        </w:txbxContent>
                      </v:textbox>
                    </v:shap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1143635</wp:posOffset>
                      </wp:positionH>
                      <wp:positionV relativeFrom="paragraph">
                        <wp:posOffset>101600</wp:posOffset>
                      </wp:positionV>
                      <wp:extent cx="367030" cy="334645"/>
                      <wp:effectExtent l="0" t="0" r="13970" b="8255"/>
                      <wp:wrapNone/>
                      <wp:docPr id="39" name="文本框 39"/>
                      <wp:cNvGraphicFramePr/>
                      <a:graphic xmlns:a="http://schemas.openxmlformats.org/drawingml/2006/main">
                        <a:graphicData uri="http://schemas.microsoft.com/office/word/2010/wordprocessingShape">
                          <wps:wsp>
                            <wps:cNvSpPr txBox="1"/>
                            <wps:spPr>
                              <a:xfrm>
                                <a:off x="2566035" y="4420870"/>
                                <a:ext cx="3670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05pt;margin-top:8pt;height:26.35pt;width:28.9pt;z-index:251668480;mso-width-relative:page;mso-height-relative:page;" fillcolor="#FFFFFF [3201]" filled="t" stroked="f" coordsize="21600,21600" o:gfxdata="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6d4e9QA&#10;AAAJAQAADwAAAAAAAAABACAAAAAiAAAAZHJzL2Rvd25yZXYueG1sUEsBAhQAFAAAAAgAh07iQHr7&#10;KWlcAgAAnAQAAA4AAAAAAAAAAQAgAAAAIwEAAGRycy9lMm9Eb2MueG1sUEsFBgAAAAAGAAYAWQEA&#10;APEFA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0.6</w:t>
                            </w: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1584325</wp:posOffset>
                      </wp:positionH>
                      <wp:positionV relativeFrom="paragraph">
                        <wp:posOffset>277495</wp:posOffset>
                      </wp:positionV>
                      <wp:extent cx="625475" cy="374650"/>
                      <wp:effectExtent l="5080" t="4445" r="17145" b="20955"/>
                      <wp:wrapNone/>
                      <wp:docPr id="37" name="文本框 37"/>
                      <wp:cNvGraphicFramePr/>
                      <a:graphic xmlns:a="http://schemas.openxmlformats.org/drawingml/2006/main">
                        <a:graphicData uri="http://schemas.microsoft.com/office/word/2010/wordprocessingShape">
                          <wps:wsp>
                            <wps:cNvSpPr txBox="1"/>
                            <wps:spPr>
                              <a:xfrm>
                                <a:off x="0" y="0"/>
                                <a:ext cx="625475"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6"/>
                                      <w:szCs w:val="16"/>
                                      <w:lang w:eastAsia="zh-CN"/>
                                    </w:rPr>
                                  </w:pPr>
                                  <w:r>
                                    <w:rPr>
                                      <w:rFonts w:hint="eastAsia"/>
                                      <w:sz w:val="16"/>
                                      <w:szCs w:val="16"/>
                                      <w:lang w:eastAsia="zh-CN"/>
                                    </w:rPr>
                                    <w:t>漂洗槽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75pt;margin-top:21.85pt;height:29.5pt;width:49.25pt;z-index:251666432;mso-width-relative:page;mso-height-relative:page;" fillcolor="#FFFFFF [3201]" filled="t" stroked="t" coordsize="21600,21600" o:gfxdata="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3xpGtcA&#10;AAAKAQAADwAAAAAAAAABACAAAAAiAAAAZHJzL2Rvd25yZXYueG1sUEsBAhQAFAAAAAgAh07iQB56&#10;uoZZAgAAuAQAAA4AAAAAAAAAAQAgAAAAJgEAAGRycy9lMm9Eb2MueG1sUEsFBgAAAAAGAAYAWQEA&#10;APEFAAAAAA==&#10;">
                      <v:fill on="t" focussize="0,0"/>
                      <v:stroke weight="0.5pt" color="#000000 [3204]" joinstyle="round"/>
                      <v:imagedata o:title=""/>
                      <o:lock v:ext="edit" aspectratio="f"/>
                      <v:textbox>
                        <w:txbxContent>
                          <w:p>
                            <w:pPr>
                              <w:jc w:val="center"/>
                              <w:rPr>
                                <w:rFonts w:hint="eastAsia" w:eastAsia="宋体"/>
                                <w:sz w:val="16"/>
                                <w:szCs w:val="16"/>
                                <w:lang w:eastAsia="zh-CN"/>
                              </w:rPr>
                            </w:pPr>
                            <w:r>
                              <w:rPr>
                                <w:rFonts w:hint="eastAsia"/>
                                <w:sz w:val="16"/>
                                <w:szCs w:val="16"/>
                                <w:lang w:eastAsia="zh-CN"/>
                              </w:rPr>
                              <w:t>漂洗槽</w:t>
                            </w:r>
                          </w:p>
                        </w:txbxContent>
                      </v:textbox>
                    </v:shape>
                  </w:pict>
                </mc:Fallback>
              </mc:AlternateContent>
            </w:r>
          </w:p>
          <w:p>
            <w:pPr>
              <w:adjustRightInd w:val="0"/>
              <w:snapToGrid w:val="0"/>
              <w:spacing w:line="360" w:lineRule="auto"/>
              <w:jc w:val="center"/>
              <w:rPr>
                <w:rFonts w:hint="eastAsia"/>
                <w:lang w:val="en-US" w:eastAsia="zh-CN"/>
              </w:rPr>
            </w:pPr>
            <w:r>
              <w:rPr>
                <w:sz w:val="32"/>
              </w:rPr>
              <mc:AlternateContent>
                <mc:Choice Requires="wps">
                  <w:drawing>
                    <wp:anchor distT="0" distB="0" distL="114300" distR="114300" simplePos="0" relativeHeight="251676672" behindDoc="0" locked="0" layoutInCell="1" allowOverlap="1">
                      <wp:simplePos x="0" y="0"/>
                      <wp:positionH relativeFrom="column">
                        <wp:posOffset>3225800</wp:posOffset>
                      </wp:positionH>
                      <wp:positionV relativeFrom="paragraph">
                        <wp:posOffset>110490</wp:posOffset>
                      </wp:positionV>
                      <wp:extent cx="408940" cy="3810"/>
                      <wp:effectExtent l="0" t="37465" r="10160" b="34925"/>
                      <wp:wrapNone/>
                      <wp:docPr id="47" name="直接箭头连接符 47"/>
                      <wp:cNvGraphicFramePr/>
                      <a:graphic xmlns:a="http://schemas.openxmlformats.org/drawingml/2006/main">
                        <a:graphicData uri="http://schemas.microsoft.com/office/word/2010/wordprocessingShape">
                          <wps:wsp>
                            <wps:cNvCnPr/>
                            <wps:spPr>
                              <a:xfrm flipV="1">
                                <a:off x="0" y="0"/>
                                <a:ext cx="408940" cy="3810"/>
                              </a:xfrm>
                              <a:prstGeom prst="straightConnector1">
                                <a:avLst/>
                              </a:prstGeom>
                              <a:ln w="635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54pt;margin-top:8.7pt;height:0.3pt;width:32.2pt;z-index:251676672;mso-width-relative:page;mso-height-relative:page;" filled="f" stroked="t" coordsize="21600,21600" o:gfxdata="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4jvP1wAAAAkBAAAPAAAAAAAAAAEA&#10;IAAAACIAAABkcnMvZG93bnJldi54bWxQSwECFAAUAAAACACHTuJAiORIPhACAADvAwAADgAAAAAA&#10;AAABACAAAAAmAQAAZHJzL2Uyb0RvYy54bWxQSwUGAAAAAAYABgBZAQAAqAUAAAAA&#10;">
                      <v:fill on="f" focussize="0,0"/>
                      <v:stroke weight="0.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2210435</wp:posOffset>
                      </wp:positionH>
                      <wp:positionV relativeFrom="paragraph">
                        <wp:posOffset>118110</wp:posOffset>
                      </wp:positionV>
                      <wp:extent cx="408940" cy="3810"/>
                      <wp:effectExtent l="0" t="37465" r="10160" b="34925"/>
                      <wp:wrapNone/>
                      <wp:docPr id="41" name="直接箭头连接符 41"/>
                      <wp:cNvGraphicFramePr/>
                      <a:graphic xmlns:a="http://schemas.openxmlformats.org/drawingml/2006/main">
                        <a:graphicData uri="http://schemas.microsoft.com/office/word/2010/wordprocessingShape">
                          <wps:wsp>
                            <wps:cNvCnPr/>
                            <wps:spPr>
                              <a:xfrm flipV="1">
                                <a:off x="0" y="0"/>
                                <a:ext cx="408940" cy="3810"/>
                              </a:xfrm>
                              <a:prstGeom prst="straightConnector1">
                                <a:avLst/>
                              </a:prstGeom>
                              <a:ln w="635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4.05pt;margin-top:9.3pt;height:0.3pt;width:32.2pt;z-index:251670528;mso-width-relative:page;mso-height-relative:page;" filled="f" stroked="t" coordsize="21600,21600" o:gfxdata="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fF5ptgAAAAJAQAADwAAAAAAAAAB&#10;ACAAAAAiAAAAZHJzL2Rvd25yZXYueG1sUEsBAhQAFAAAAAgAh07iQHkA+VwQAgAA7wMAAA4AAAAA&#10;AAAAAQAgAAAAJwEAAGRycy9lMm9Eb2MueG1sUEsFBgAAAAAGAAYAWQEAAKkFAAAAAA==&#10;">
                      <v:fill on="f" focussize="0,0"/>
                      <v:stroke weight="0.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1167130</wp:posOffset>
                      </wp:positionH>
                      <wp:positionV relativeFrom="paragraph">
                        <wp:posOffset>141605</wp:posOffset>
                      </wp:positionV>
                      <wp:extent cx="0" cy="874395"/>
                      <wp:effectExtent l="4445" t="0" r="14605" b="1905"/>
                      <wp:wrapNone/>
                      <wp:docPr id="23" name="直接连接符 23"/>
                      <wp:cNvGraphicFramePr/>
                      <a:graphic xmlns:a="http://schemas.openxmlformats.org/drawingml/2006/main">
                        <a:graphicData uri="http://schemas.microsoft.com/office/word/2010/wordprocessingShape">
                          <wps:wsp>
                            <wps:cNvCnPr/>
                            <wps:spPr>
                              <a:xfrm>
                                <a:off x="2589530" y="4686300"/>
                                <a:ext cx="0" cy="874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1.9pt;margin-top:11.15pt;height:68.85pt;width:0pt;z-index:251664384;mso-width-relative:page;mso-height-relative:page;" filled="f" stroked="t" coordsize="21600,21600" o:gfxdata="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GOsIXWAAAACgEAAA8AAAAAAAAAAQAgAAAAIgAAAGRycy9kb3ducmV2LnhtbFBLAQIUABQAAAAI&#10;AIdO4kD/MYCc7wEAAL4DAAAOAAAAAAAAAAEAIAAAACUBAABkcnMvZTJvRG9jLnhtbFBLBQYAAAAA&#10;BgAGAFkBAACG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141605</wp:posOffset>
                      </wp:positionV>
                      <wp:extent cx="408940" cy="3810"/>
                      <wp:effectExtent l="0" t="37465" r="10160" b="34925"/>
                      <wp:wrapNone/>
                      <wp:docPr id="18" name="直接箭头连接符 18"/>
                      <wp:cNvGraphicFramePr/>
                      <a:graphic xmlns:a="http://schemas.openxmlformats.org/drawingml/2006/main">
                        <a:graphicData uri="http://schemas.microsoft.com/office/word/2010/wordprocessingShape">
                          <wps:wsp>
                            <wps:cNvCnPr/>
                            <wps:spPr>
                              <a:xfrm flipV="1">
                                <a:off x="2305685" y="5120005"/>
                                <a:ext cx="408940" cy="3810"/>
                              </a:xfrm>
                              <a:prstGeom prst="straightConnector1">
                                <a:avLst/>
                              </a:prstGeom>
                              <a:ln w="635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2.9pt;margin-top:11.15pt;height:0.3pt;width:32.2pt;z-index:251662336;mso-width-relative:page;mso-height-relative:page;" filled="f" stroked="t" coordsize="21600,21600" o:gfxdata="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W8n7tcAAAAJ&#10;AQAADwAAAAAAAAABACAAAAAiAAAAZHJzL2Rvd25yZXYueG1sUEsBAhQAFAAAAAgAh07iQOZqhuod&#10;AgAA+wMAAA4AAAAAAAAAAQAgAAAAJgEAAGRycy9lMm9Eb2MueG1sUEsFBgAAAAAGAAYAWQEAALUF&#10;AAAAAA==&#10;">
                      <v:fill on="f" focussize="0,0"/>
                      <v:stroke weight="0.5pt" color="#000000 [3213]" miterlimit="8" joinstyle="miter" endarrow="block"/>
                      <v:imagedata o:title=""/>
                      <o:lock v:ext="edit" aspectratio="f"/>
                    </v:shape>
                  </w:pict>
                </mc:Fallback>
              </mc:AlternateContent>
            </w:r>
          </w:p>
          <w:p>
            <w:pPr>
              <w:adjustRightInd w:val="0"/>
              <w:snapToGrid w:val="0"/>
              <w:spacing w:line="360" w:lineRule="auto"/>
              <w:jc w:val="center"/>
              <w:rPr>
                <w:rFonts w:hint="eastAsia"/>
                <w:lang w:val="en-US" w:eastAsia="zh-CN"/>
              </w:rPr>
            </w:pPr>
            <w:r>
              <w:rPr>
                <w:sz w:val="32"/>
              </w:rPr>
              <mc:AlternateContent>
                <mc:Choice Requires="wps">
                  <w:drawing>
                    <wp:anchor distT="0" distB="0" distL="114300" distR="114300" simplePos="0" relativeHeight="251679744" behindDoc="0" locked="0" layoutInCell="1" allowOverlap="1">
                      <wp:simplePos x="0" y="0"/>
                      <wp:positionH relativeFrom="column">
                        <wp:posOffset>3271520</wp:posOffset>
                      </wp:positionH>
                      <wp:positionV relativeFrom="paragraph">
                        <wp:posOffset>234950</wp:posOffset>
                      </wp:positionV>
                      <wp:extent cx="365760" cy="334645"/>
                      <wp:effectExtent l="0" t="0" r="15240" b="8255"/>
                      <wp:wrapNone/>
                      <wp:docPr id="50" name="文本框 50"/>
                      <wp:cNvGraphicFramePr/>
                      <a:graphic xmlns:a="http://schemas.openxmlformats.org/drawingml/2006/main">
                        <a:graphicData uri="http://schemas.microsoft.com/office/word/2010/wordprocessingShape">
                          <wps:wsp>
                            <wps:cNvSpPr txBox="1"/>
                            <wps:spPr>
                              <a:xfrm>
                                <a:off x="0" y="0"/>
                                <a:ext cx="36576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6pt;margin-top:18.5pt;height:26.35pt;width:28.8pt;z-index:251679744;mso-width-relative:page;mso-height-relative:page;" fillcolor="#FFFFFF [3201]" filled="t" stroked="f" coordsize="21600,21600" o:gfxdata="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MINXHVAAAACQEAAA8AAAAAAAAA&#10;AQAgAAAAIgAAAGRycy9kb3ducmV2LnhtbFBLAQIUABQAAAAIAIdO4kCNI9m+TQIAAJAEAAAOAAAA&#10;AAAAAAEAIAAAACQBAABkcnMvZTJvRG9jLnhtbFBLBQYAAAAABgAGAFkBAADjBQ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0.4</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2232025</wp:posOffset>
                      </wp:positionH>
                      <wp:positionV relativeFrom="paragraph">
                        <wp:posOffset>228600</wp:posOffset>
                      </wp:positionV>
                      <wp:extent cx="365760" cy="334645"/>
                      <wp:effectExtent l="0" t="0" r="15240" b="8255"/>
                      <wp:wrapNone/>
                      <wp:docPr id="49" name="文本框 49"/>
                      <wp:cNvGraphicFramePr/>
                      <a:graphic xmlns:a="http://schemas.openxmlformats.org/drawingml/2006/main">
                        <a:graphicData uri="http://schemas.microsoft.com/office/word/2010/wordprocessingShape">
                          <wps:wsp>
                            <wps:cNvSpPr txBox="1"/>
                            <wps:spPr>
                              <a:xfrm>
                                <a:off x="0" y="0"/>
                                <a:ext cx="36576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0.4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75pt;margin-top:18pt;height:26.35pt;width:28.8pt;z-index:251678720;mso-width-relative:page;mso-height-relative:page;" fillcolor="#FFFFFF [3201]" filled="t" stroked="f" coordsize="21600,21600" o:gfxdata="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S7+ETVAAAACQEAAA8AAAAA&#10;AAAAAQAgAAAAIgAAAGRycy9kb3ducmV2LnhtbFBLAQIUABQAAAAIAIdO4kA/BjMLUAIAAJAEAAAO&#10;AAAAAAAAAAEAIAAAACQBAABkcnMvZTJvRG9jLnhtbFBLBQYAAAAABgAGAFkBAADmBQ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0.4</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1191895</wp:posOffset>
                      </wp:positionH>
                      <wp:positionV relativeFrom="paragraph">
                        <wp:posOffset>283210</wp:posOffset>
                      </wp:positionV>
                      <wp:extent cx="365760" cy="334645"/>
                      <wp:effectExtent l="0" t="0" r="15240" b="8255"/>
                      <wp:wrapNone/>
                      <wp:docPr id="40" name="文本框 40"/>
                      <wp:cNvGraphicFramePr/>
                      <a:graphic xmlns:a="http://schemas.openxmlformats.org/drawingml/2006/main">
                        <a:graphicData uri="http://schemas.microsoft.com/office/word/2010/wordprocessingShape">
                          <wps:wsp>
                            <wps:cNvSpPr txBox="1"/>
                            <wps:spPr>
                              <a:xfrm>
                                <a:off x="0" y="0"/>
                                <a:ext cx="36576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85pt;margin-top:22.3pt;height:26.35pt;width:28.8pt;z-index:251669504;mso-width-relative:page;mso-height-relative:page;" fillcolor="#FFFFFF [3201]" filled="t" stroked="f" coordsize="21600,21600" o:gfxdata="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d2UqdUAAAAJAQAADwAAAAAA&#10;AAABACAAAAAiAAAAZHJzL2Rvd25yZXYueG1sUEsBAhQAFAAAAAgAh07iQNhhEoVPAgAAkAQAAA4A&#10;AAAAAAAAAQAgAAAAJAEAAGRycy9lMm9Eb2MueG1sUEsFBgAAAAAGAAYAWQEAAOUFA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0.5</w:t>
                            </w: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883285</wp:posOffset>
                      </wp:positionH>
                      <wp:positionV relativeFrom="paragraph">
                        <wp:posOffset>212725</wp:posOffset>
                      </wp:positionV>
                      <wp:extent cx="276225" cy="4445"/>
                      <wp:effectExtent l="0" t="0" r="0" b="0"/>
                      <wp:wrapNone/>
                      <wp:docPr id="24" name="直接连接符 24"/>
                      <wp:cNvGraphicFramePr/>
                      <a:graphic xmlns:a="http://schemas.openxmlformats.org/drawingml/2006/main">
                        <a:graphicData uri="http://schemas.microsoft.com/office/word/2010/wordprocessingShape">
                          <wps:wsp>
                            <wps:cNvCnPr/>
                            <wps:spPr>
                              <a:xfrm flipV="1">
                                <a:off x="2305685" y="5115560"/>
                                <a:ext cx="27622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9.55pt;margin-top:16.75pt;height:0.35pt;width:21.75pt;z-index:251665408;mso-width-relative:page;mso-height-relative:page;" filled="f" stroked="t" coordsize="21600,21600" o:gfxdata="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A5z4LXAAAACQEAAA8AAAAAAAAAAQAgAAAAIgAAAGRycy9kb3ducmV2Lnht&#10;bFBLAQIUABQAAAAIAIdO4kB7Joo8+gEAAMsDAAAOAAAAAAAAAAEAIAAAACYBAABkcnMvZTJvRG9j&#10;LnhtbFBLBQYAAAAABgAGAFkBAACS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398145</wp:posOffset>
                      </wp:positionH>
                      <wp:positionV relativeFrom="paragraph">
                        <wp:posOffset>37465</wp:posOffset>
                      </wp:positionV>
                      <wp:extent cx="485140" cy="374650"/>
                      <wp:effectExtent l="5080" t="4445" r="5080" b="20955"/>
                      <wp:wrapNone/>
                      <wp:docPr id="15" name="文本框 15"/>
                      <wp:cNvGraphicFramePr/>
                      <a:graphic xmlns:a="http://schemas.openxmlformats.org/drawingml/2006/main">
                        <a:graphicData uri="http://schemas.microsoft.com/office/word/2010/wordprocessingShape">
                          <wps:wsp>
                            <wps:cNvSpPr txBox="1"/>
                            <wps:spPr>
                              <a:xfrm>
                                <a:off x="1820545" y="4932680"/>
                                <a:ext cx="485140"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井水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5pt;margin-top:2.95pt;height:29.5pt;width:38.2pt;z-index:251661312;mso-width-relative:page;mso-height-relative:page;" fillcolor="#FFFFFF [3201]" filled="t" stroked="t" coordsize="21600,21600" o:gfxdata="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QWdHPUAAAABwEAAA8AAAAAAAAAAQAgAAAAIgAAAGRycy9kb3ducmV2LnhtbFBLAQIUABQAAAAI&#10;AIdO4kC57dq5YwIAAMQEAAAOAAAAAAAAAAEAIAAAACMBAABkcnMvZTJvRG9jLnhtbFBLBQYAAAAA&#10;BgAGAFkBAAD4BQ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井水</w:t>
                            </w:r>
                          </w:p>
                        </w:txbxContent>
                      </v:textbox>
                    </v:shape>
                  </w:pict>
                </mc:Fallback>
              </mc:AlternateContent>
            </w:r>
          </w:p>
          <w:p>
            <w:pPr>
              <w:adjustRightInd w:val="0"/>
              <w:snapToGrid w:val="0"/>
              <w:spacing w:line="360" w:lineRule="auto"/>
              <w:jc w:val="center"/>
              <w:rPr>
                <w:rFonts w:hint="eastAsia"/>
                <w:lang w:val="en-US" w:eastAsia="zh-CN"/>
              </w:rPr>
            </w:pPr>
            <w:r>
              <w:rPr>
                <w:sz w:val="32"/>
              </w:rPr>
              <mc:AlternateContent>
                <mc:Choice Requires="wps">
                  <w:drawing>
                    <wp:anchor distT="0" distB="0" distL="114300" distR="114300" simplePos="0" relativeHeight="251681792" behindDoc="0" locked="0" layoutInCell="1" allowOverlap="1">
                      <wp:simplePos x="0" y="0"/>
                      <wp:positionH relativeFrom="column">
                        <wp:posOffset>3669030</wp:posOffset>
                      </wp:positionH>
                      <wp:positionV relativeFrom="paragraph">
                        <wp:posOffset>116205</wp:posOffset>
                      </wp:positionV>
                      <wp:extent cx="625475" cy="374650"/>
                      <wp:effectExtent l="5080" t="4445" r="17145" b="20955"/>
                      <wp:wrapNone/>
                      <wp:docPr id="52" name="文本框 52"/>
                      <wp:cNvGraphicFramePr/>
                      <a:graphic xmlns:a="http://schemas.openxmlformats.org/drawingml/2006/main">
                        <a:graphicData uri="http://schemas.microsoft.com/office/word/2010/wordprocessingShape">
                          <wps:wsp>
                            <wps:cNvSpPr txBox="1"/>
                            <wps:spPr>
                              <a:xfrm>
                                <a:off x="0" y="0"/>
                                <a:ext cx="625475"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6"/>
                                      <w:szCs w:val="16"/>
                                      <w:lang w:eastAsia="zh-CN"/>
                                    </w:rPr>
                                  </w:pPr>
                                  <w:r>
                                    <w:rPr>
                                      <w:rFonts w:hint="eastAsia"/>
                                      <w:sz w:val="16"/>
                                      <w:szCs w:val="16"/>
                                      <w:lang w:eastAsia="zh-CN"/>
                                    </w:rPr>
                                    <w:t>农田浇灌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9pt;margin-top:9.15pt;height:29.5pt;width:49.25pt;z-index:251681792;mso-width-relative:page;mso-height-relative:page;" fillcolor="#FFFFFF [3201]" filled="t" stroked="t" coordsize="21600,21600" o:gfxdata="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Sgefv1gAA&#10;AAkBAAAPAAAAAAAAAAEAIAAAACIAAABkcnMvZG93bnJldi54bWxQSwECFAAUAAAACACHTuJAnDaH&#10;f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eastAsia="宋体"/>
                                <w:sz w:val="16"/>
                                <w:szCs w:val="16"/>
                                <w:lang w:eastAsia="zh-CN"/>
                              </w:rPr>
                            </w:pPr>
                            <w:r>
                              <w:rPr>
                                <w:rFonts w:hint="eastAsia"/>
                                <w:sz w:val="16"/>
                                <w:szCs w:val="16"/>
                                <w:lang w:eastAsia="zh-CN"/>
                              </w:rPr>
                              <w:t>农田浇灌</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3251835</wp:posOffset>
                      </wp:positionH>
                      <wp:positionV relativeFrom="paragraph">
                        <wp:posOffset>276225</wp:posOffset>
                      </wp:positionV>
                      <wp:extent cx="406400" cy="7620"/>
                      <wp:effectExtent l="0" t="36830" r="12700" b="31750"/>
                      <wp:wrapNone/>
                      <wp:docPr id="46" name="直接箭头连接符 46"/>
                      <wp:cNvGraphicFramePr/>
                      <a:graphic xmlns:a="http://schemas.openxmlformats.org/drawingml/2006/main">
                        <a:graphicData uri="http://schemas.microsoft.com/office/word/2010/wordprocessingShape">
                          <wps:wsp>
                            <wps:cNvCnPr/>
                            <wps:spPr>
                              <a:xfrm flipV="1">
                                <a:off x="0" y="0"/>
                                <a:ext cx="406400" cy="7620"/>
                              </a:xfrm>
                              <a:prstGeom prst="straightConnector1">
                                <a:avLst/>
                              </a:prstGeom>
                              <a:ln w="635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56.05pt;margin-top:21.75pt;height:0.6pt;width:32pt;z-index:251675648;mso-width-relative:page;mso-height-relative:page;" filled="f" stroked="t" coordsize="21600,21600" o:gfxdata="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1xSyrZAAAACQEAAA8AAAAAAAAA&#10;AQAgAAAAIgAAAGRycy9kb3ducmV2LnhtbFBLAQIUABQAAAAIAIdO4kAcs6RnEAIAAO8DAAAOAAAA&#10;AAAAAAEAIAAAACgBAABkcnMvZTJvRG9jLnhtbFBLBQYAAAAABgAGAFkBAACqBQAAAAA=&#10;">
                      <v:fill on="f" focussize="0,0"/>
                      <v:stroke weight="0.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2630170</wp:posOffset>
                      </wp:positionH>
                      <wp:positionV relativeFrom="paragraph">
                        <wp:posOffset>107950</wp:posOffset>
                      </wp:positionV>
                      <wp:extent cx="625475" cy="374650"/>
                      <wp:effectExtent l="5080" t="4445" r="17145" b="20955"/>
                      <wp:wrapNone/>
                      <wp:docPr id="45" name="文本框 45"/>
                      <wp:cNvGraphicFramePr/>
                      <a:graphic xmlns:a="http://schemas.openxmlformats.org/drawingml/2006/main">
                        <a:graphicData uri="http://schemas.microsoft.com/office/word/2010/wordprocessingShape">
                          <wps:wsp>
                            <wps:cNvSpPr txBox="1"/>
                            <wps:spPr>
                              <a:xfrm>
                                <a:off x="0" y="0"/>
                                <a:ext cx="625475"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6"/>
                                      <w:szCs w:val="16"/>
                                      <w:lang w:eastAsia="zh-CN"/>
                                    </w:rPr>
                                  </w:pPr>
                                  <w:r>
                                    <w:rPr>
                                      <w:rFonts w:hint="eastAsia"/>
                                      <w:sz w:val="16"/>
                                      <w:szCs w:val="16"/>
                                      <w:lang w:eastAsia="zh-CN"/>
                                    </w:rPr>
                                    <w:t>四格净化池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1pt;margin-top:8.5pt;height:29.5pt;width:49.25pt;z-index:251674624;mso-width-relative:page;mso-height-relative:page;" fillcolor="#FFFFFF [3201]" filled="t" stroked="t" coordsize="21600,21600" o:gfxdata="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duJE1gAA&#10;AAkBAAAPAAAAAAAAAAEAIAAAACIAAABkcnMvZG93bnJldi54bWxQSwECFAAUAAAACACHTuJAJI7R&#10;v1kCAAC4BAAADgAAAAAAAAABACAAAAAlAQAAZHJzL2Uyb0RvYy54bWxQSwUGAAAAAAYABgBZAQAA&#10;8AUAAAAA&#10;">
                      <v:fill on="t" focussize="0,0"/>
                      <v:stroke weight="0.5pt" color="#000000 [3204]" joinstyle="round"/>
                      <v:imagedata o:title=""/>
                      <o:lock v:ext="edit" aspectratio="f"/>
                      <v:textbox>
                        <w:txbxContent>
                          <w:p>
                            <w:pPr>
                              <w:jc w:val="center"/>
                              <w:rPr>
                                <w:rFonts w:hint="eastAsia" w:eastAsia="宋体"/>
                                <w:sz w:val="16"/>
                                <w:szCs w:val="16"/>
                                <w:lang w:eastAsia="zh-CN"/>
                              </w:rPr>
                            </w:pPr>
                            <w:r>
                              <w:rPr>
                                <w:rFonts w:hint="eastAsia"/>
                                <w:sz w:val="16"/>
                                <w:szCs w:val="16"/>
                                <w:lang w:eastAsia="zh-CN"/>
                              </w:rPr>
                              <w:t>四格净化池</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2205355</wp:posOffset>
                      </wp:positionH>
                      <wp:positionV relativeFrom="paragraph">
                        <wp:posOffset>276225</wp:posOffset>
                      </wp:positionV>
                      <wp:extent cx="406400" cy="7620"/>
                      <wp:effectExtent l="0" t="36830" r="12700" b="31750"/>
                      <wp:wrapNone/>
                      <wp:docPr id="44" name="直接箭头连接符 44"/>
                      <wp:cNvGraphicFramePr/>
                      <a:graphic xmlns:a="http://schemas.openxmlformats.org/drawingml/2006/main">
                        <a:graphicData uri="http://schemas.microsoft.com/office/word/2010/wordprocessingShape">
                          <wps:wsp>
                            <wps:cNvCnPr/>
                            <wps:spPr>
                              <a:xfrm flipV="1">
                                <a:off x="0" y="0"/>
                                <a:ext cx="406400" cy="7620"/>
                              </a:xfrm>
                              <a:prstGeom prst="straightConnector1">
                                <a:avLst/>
                              </a:prstGeom>
                              <a:ln w="635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3.65pt;margin-top:21.75pt;height:0.6pt;width:32pt;z-index:251673600;mso-width-relative:page;mso-height-relative:page;" filled="f" stroked="t" coordsize="21600,21600" o:gfxdata="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7qvvdgAAAAJAQAADwAAAAAAAAAB&#10;ACAAAAAiAAAAZHJzL2Rvd25yZXYueG1sUEsBAhQAFAAAAAgAh07iQLMQNEYQAgAA7wMAAA4AAAAA&#10;AAAAAQAgAAAAJwEAAGRycy9lMm9Eb2MueG1sUEsFBgAAAAAGAAYAWQEAAKkFAAAAAA==&#10;">
                      <v:fill on="f" focussize="0,0"/>
                      <v:stroke weight="0.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1584325</wp:posOffset>
                      </wp:positionH>
                      <wp:positionV relativeFrom="paragraph">
                        <wp:posOffset>107950</wp:posOffset>
                      </wp:positionV>
                      <wp:extent cx="625475" cy="374650"/>
                      <wp:effectExtent l="5080" t="4445" r="17145" b="20955"/>
                      <wp:wrapNone/>
                      <wp:docPr id="38" name="文本框 38"/>
                      <wp:cNvGraphicFramePr/>
                      <a:graphic xmlns:a="http://schemas.openxmlformats.org/drawingml/2006/main">
                        <a:graphicData uri="http://schemas.microsoft.com/office/word/2010/wordprocessingShape">
                          <wps:wsp>
                            <wps:cNvSpPr txBox="1"/>
                            <wps:spPr>
                              <a:xfrm>
                                <a:off x="0" y="0"/>
                                <a:ext cx="625475" cy="374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16"/>
                                      <w:szCs w:val="16"/>
                                      <w:lang w:eastAsia="zh-CN"/>
                                    </w:rPr>
                                  </w:pPr>
                                  <w:r>
                                    <w:rPr>
                                      <w:rFonts w:hint="eastAsia"/>
                                      <w:sz w:val="16"/>
                                      <w:szCs w:val="16"/>
                                      <w:lang w:eastAsia="zh-CN"/>
                                    </w:rPr>
                                    <w:t>生活废水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4.75pt;margin-top:8.5pt;height:29.5pt;width:49.25pt;z-index:251667456;mso-width-relative:page;mso-height-relative:page;" fillcolor="#FFFFFF [3201]" filled="t" stroked="t" coordsize="21600,21600" o:gfxdata="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ZkJY1gAA&#10;AAkBAAAPAAAAAAAAAAEAIAAAACIAAABkcnMvZG93bnJldi54bWxQSwECFAAUAAAACACHTuJApxNW&#10;jFkCAAC4BAAADgAAAAAAAAABACAAAAAlAQAAZHJzL2Uyb0RvYy54bWxQSwUGAAAAAAYABgBZAQAA&#10;8AUAAAAA&#10;">
                      <v:fill on="t" focussize="0,0"/>
                      <v:stroke weight="0.5pt" color="#000000 [3204]" joinstyle="round"/>
                      <v:imagedata o:title=""/>
                      <o:lock v:ext="edit" aspectratio="f"/>
                      <v:textbox>
                        <w:txbxContent>
                          <w:p>
                            <w:pPr>
                              <w:jc w:val="center"/>
                              <w:rPr>
                                <w:rFonts w:hint="eastAsia" w:eastAsia="宋体"/>
                                <w:sz w:val="16"/>
                                <w:szCs w:val="16"/>
                                <w:lang w:eastAsia="zh-CN"/>
                              </w:rPr>
                            </w:pPr>
                            <w:r>
                              <w:rPr>
                                <w:rFonts w:hint="eastAsia"/>
                                <w:sz w:val="16"/>
                                <w:szCs w:val="16"/>
                                <w:lang w:eastAsia="zh-CN"/>
                              </w:rPr>
                              <w:t>生活废水</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1174750</wp:posOffset>
                      </wp:positionH>
                      <wp:positionV relativeFrom="paragraph">
                        <wp:posOffset>307340</wp:posOffset>
                      </wp:positionV>
                      <wp:extent cx="406400" cy="7620"/>
                      <wp:effectExtent l="0" t="36830" r="12700" b="31750"/>
                      <wp:wrapNone/>
                      <wp:docPr id="22" name="直接箭头连接符 22"/>
                      <wp:cNvGraphicFramePr/>
                      <a:graphic xmlns:a="http://schemas.openxmlformats.org/drawingml/2006/main">
                        <a:graphicData uri="http://schemas.microsoft.com/office/word/2010/wordprocessingShape">
                          <wps:wsp>
                            <wps:cNvCnPr/>
                            <wps:spPr>
                              <a:xfrm flipV="1">
                                <a:off x="0" y="0"/>
                                <a:ext cx="406400" cy="7620"/>
                              </a:xfrm>
                              <a:prstGeom prst="straightConnector1">
                                <a:avLst/>
                              </a:prstGeom>
                              <a:ln w="6350" cmpd="sng">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2.5pt;margin-top:24.2pt;height:0.6pt;width:32pt;z-index:251663360;mso-width-relative:page;mso-height-relative:page;" filled="f" stroked="t" coordsize="21600,21600" o:gfxdata="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f6VkNgAAAAJAQAADwAAAAAAAAAB&#10;ACAAAAAiAAAAZHJzL2Rvd25yZXYueG1sUEsBAhQAFAAAAAgAh07iQCyHXe4QAgAA7wMAAA4AAAAA&#10;AAAAAQAgAAAAJwEAAGRycy9lMm9Eb2MueG1sUEsFBgAAAAAGAAYAWQEAAKkFAAAAAA==&#10;">
                      <v:fill on="f" focussize="0,0"/>
                      <v:stroke weight="0.5pt" color="#000000 [3213]" miterlimit="8" joinstyle="miter" endarrow="block"/>
                      <v:imagedata o:title=""/>
                      <o:lock v:ext="edit" aspectratio="f"/>
                    </v:shape>
                  </w:pict>
                </mc:Fallback>
              </mc:AlternateContent>
            </w:r>
          </w:p>
          <w:p>
            <w:pPr>
              <w:adjustRightInd w:val="0"/>
              <w:snapToGrid w:val="0"/>
              <w:spacing w:line="360" w:lineRule="auto"/>
              <w:jc w:val="center"/>
              <w:rPr>
                <w:rFonts w:hint="eastAsia" w:eastAsia="宋体"/>
                <w:lang w:val="en-US" w:eastAsia="zh-CN"/>
              </w:rPr>
            </w:pPr>
            <w:r>
              <w:rPr>
                <w:sz w:val="32"/>
              </w:rPr>
              <mc:AlternateContent>
                <mc:Choice Requires="wps">
                  <w:drawing>
                    <wp:anchor distT="0" distB="0" distL="114300" distR="114300" simplePos="0" relativeHeight="251687936" behindDoc="0" locked="0" layoutInCell="1" allowOverlap="1">
                      <wp:simplePos x="0" y="0"/>
                      <wp:positionH relativeFrom="column">
                        <wp:posOffset>2169795</wp:posOffset>
                      </wp:positionH>
                      <wp:positionV relativeFrom="paragraph">
                        <wp:posOffset>143510</wp:posOffset>
                      </wp:positionV>
                      <wp:extent cx="365760" cy="334645"/>
                      <wp:effectExtent l="0" t="0" r="15240" b="8255"/>
                      <wp:wrapNone/>
                      <wp:docPr id="58" name="文本框 58"/>
                      <wp:cNvGraphicFramePr/>
                      <a:graphic xmlns:a="http://schemas.openxmlformats.org/drawingml/2006/main">
                        <a:graphicData uri="http://schemas.microsoft.com/office/word/2010/wordprocessingShape">
                          <wps:wsp>
                            <wps:cNvSpPr txBox="1"/>
                            <wps:spPr>
                              <a:xfrm>
                                <a:off x="0" y="0"/>
                                <a:ext cx="36576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0"/>
                                      <w:szCs w:val="20"/>
                                      <w:lang w:val="en-US" w:eastAsia="zh-CN"/>
                                    </w:rPr>
                                  </w:pPr>
                                  <w:r>
                                    <w:rPr>
                                      <w:rFonts w:hint="eastAsia"/>
                                      <w:sz w:val="20"/>
                                      <w:szCs w:val="20"/>
                                      <w:lang w:val="en-US" w:eastAsia="zh-CN"/>
                                    </w:rPr>
                                    <w:t>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85pt;margin-top:11.3pt;height:26.35pt;width:28.8pt;z-index:251687936;mso-width-relative:page;mso-height-relative:page;" fillcolor="#FFFFFF [3201]" filled="t" stroked="f" coordsize="21600,21600" o:gfxdata="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vC7fz1gAAAAkBAAAPAAAA&#10;AAAAAAEAIAAAACIAAABkcnMvZG93bnJldi54bWxQSwECFAAUAAAACACHTuJAStmalVACAACQBAAA&#10;DgAAAAAAAAABACAAAAAlAQAAZHJzL2Uyb0RvYy54bWxQSwUGAAAAAAYABgBZAQAA5wUAAAAA&#10;">
                      <v:fill on="t" focussize="0,0"/>
                      <v:stroke on="f" weight="0.5pt"/>
                      <v:imagedata o:title=""/>
                      <o:lock v:ext="edit" aspectratio="f"/>
                      <v:textbox>
                        <w:txbxContent>
                          <w:p>
                            <w:pPr>
                              <w:jc w:val="center"/>
                              <w:rPr>
                                <w:rFonts w:hint="default" w:eastAsia="宋体"/>
                                <w:sz w:val="20"/>
                                <w:szCs w:val="20"/>
                                <w:lang w:val="en-US" w:eastAsia="zh-CN"/>
                              </w:rPr>
                            </w:pPr>
                            <w:r>
                              <w:rPr>
                                <w:rFonts w:hint="eastAsia"/>
                                <w:sz w:val="20"/>
                                <w:szCs w:val="20"/>
                                <w:lang w:val="en-US" w:eastAsia="zh-CN"/>
                              </w:rPr>
                              <w:t>0.1</w:t>
                            </w:r>
                          </w:p>
                        </w:txbxContent>
                      </v:textbox>
                    </v:shap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1897380</wp:posOffset>
                      </wp:positionH>
                      <wp:positionV relativeFrom="paragraph">
                        <wp:posOffset>154940</wp:posOffset>
                      </wp:positionV>
                      <wp:extent cx="269240" cy="266700"/>
                      <wp:effectExtent l="3175" t="3175" r="13335" b="15875"/>
                      <wp:wrapNone/>
                      <wp:docPr id="57" name="直接箭头连接符 57"/>
                      <wp:cNvGraphicFramePr/>
                      <a:graphic xmlns:a="http://schemas.openxmlformats.org/drawingml/2006/main">
                        <a:graphicData uri="http://schemas.microsoft.com/office/word/2010/wordprocessingShape">
                          <wps:wsp>
                            <wps:cNvCnPr/>
                            <wps:spPr>
                              <a:xfrm>
                                <a:off x="3323590" y="5800090"/>
                                <a:ext cx="26924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4pt;margin-top:12.2pt;height:21pt;width:21.2pt;z-index:251686912;mso-width-relative:page;mso-height-relative:page;" filled="f" stroked="t" coordsize="21600,21600" o:gfxdata="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RlHqtYAAAAJAQAADwAA&#10;AAAAAAABACAAAAAiAAAAZHJzL2Rvd25yZXYueG1sUEsBAhQAFAAAAAgAh07iQCyiWtQYAgAA8wMA&#10;AA4AAAAAAAAAAQAgAAAAJQEAAGRycy9lMm9Eb2MueG1sUEsFBgAAAAAGAAYAWQEAAK8FAAAAAA==&#10;">
                      <v:fill on="f" focussize="0,0"/>
                      <v:stroke weight="0.5pt" color="#000000 [3213]" miterlimit="8" joinstyle="miter" endarrow="block"/>
                      <v:imagedata o:title=""/>
                      <o:lock v:ext="edit" aspectratio="f"/>
                    </v:shape>
                  </w:pict>
                </mc:Fallback>
              </mc:AlternateContent>
            </w:r>
            <w:r>
              <w:rPr>
                <w:rFonts w:hint="eastAsia"/>
                <w:lang w:val="en-US" w:eastAsia="zh-CN"/>
              </w:rPr>
              <w:t xml:space="preserve"> </w:t>
            </w:r>
          </w:p>
          <w:p>
            <w:pPr>
              <w:adjustRightInd w:val="0"/>
              <w:snapToGrid w:val="0"/>
              <w:spacing w:line="480" w:lineRule="exact"/>
              <w:ind w:firstLine="482" w:firstLineChars="200"/>
              <w:jc w:val="center"/>
              <w:rPr>
                <w:rFonts w:hint="default"/>
                <w:bCs/>
                <w:sz w:val="24"/>
                <w:highlight w:val="none"/>
                <w:u w:val="single"/>
                <w:lang w:val="en-US"/>
              </w:rPr>
            </w:pPr>
            <w:r>
              <w:rPr>
                <w:b/>
                <w:bCs/>
                <w:sz w:val="24"/>
                <w:highlight w:val="none"/>
                <w:u w:val="single"/>
              </w:rPr>
              <w:t>图</w:t>
            </w:r>
            <w:r>
              <w:rPr>
                <w:rFonts w:hint="eastAsia"/>
                <w:b/>
                <w:bCs/>
                <w:sz w:val="24"/>
                <w:highlight w:val="none"/>
                <w:u w:val="single"/>
              </w:rPr>
              <w:t>1</w:t>
            </w:r>
            <w:r>
              <w:rPr>
                <w:b/>
                <w:bCs/>
                <w:sz w:val="24"/>
                <w:highlight w:val="none"/>
                <w:u w:val="single"/>
              </w:rPr>
              <w:t xml:space="preserve"> </w:t>
            </w:r>
            <w:r>
              <w:rPr>
                <w:rFonts w:hint="eastAsia" w:ascii="Times New Roman" w:eastAsia="宋体"/>
                <w:b/>
                <w:bCs/>
                <w:sz w:val="24"/>
                <w:highlight w:val="none"/>
                <w:u w:val="single"/>
                <w:lang w:val="en-US" w:eastAsia="zh-CN"/>
              </w:rPr>
              <w:t>项目给排水平衡图（t/</w:t>
            </w:r>
            <w:r>
              <w:rPr>
                <w:rFonts w:hint="eastAsia"/>
                <w:b/>
                <w:bCs/>
                <w:sz w:val="24"/>
                <w:highlight w:val="none"/>
                <w:u w:val="single"/>
                <w:lang w:val="en-US" w:eastAsia="zh-CN"/>
              </w:rPr>
              <w:t>d</w:t>
            </w:r>
            <w:r>
              <w:rPr>
                <w:rFonts w:hint="eastAsia" w:ascii="Times New Roman" w:eastAsia="宋体"/>
                <w:b/>
                <w:bCs/>
                <w:sz w:val="24"/>
                <w:highlight w:val="none"/>
                <w:u w:val="single"/>
                <w:lang w:val="en-US" w:eastAsia="zh-CN"/>
              </w:rPr>
              <w:t>）</w:t>
            </w:r>
          </w:p>
          <w:p>
            <w:pPr>
              <w:adjustRightInd w:val="0"/>
              <w:snapToGrid w:val="0"/>
              <w:spacing w:line="360" w:lineRule="auto"/>
              <w:ind w:firstLine="480" w:firstLineChars="200"/>
              <w:rPr>
                <w:rFonts w:hint="eastAsia" w:eastAsia="宋体"/>
                <w:sz w:val="24"/>
                <w:lang w:eastAsia="zh-CN"/>
              </w:rPr>
            </w:pPr>
            <w:r>
              <w:rPr>
                <w:sz w:val="24"/>
              </w:rPr>
              <w:t>（</w:t>
            </w:r>
            <w:r>
              <w:rPr>
                <w:rFonts w:hint="eastAsia"/>
                <w:sz w:val="24"/>
                <w:lang w:val="en-US" w:eastAsia="zh-CN"/>
              </w:rPr>
              <w:t>3</w:t>
            </w:r>
            <w:r>
              <w:rPr>
                <w:sz w:val="24"/>
              </w:rPr>
              <w:t>）</w:t>
            </w:r>
            <w:r>
              <w:rPr>
                <w:rFonts w:hint="eastAsia"/>
                <w:sz w:val="24"/>
              </w:rPr>
              <w:t>供电</w:t>
            </w:r>
            <w:r>
              <w:rPr>
                <w:rFonts w:hint="eastAsia"/>
                <w:sz w:val="24"/>
                <w:lang w:eastAsia="zh-CN"/>
              </w:rPr>
              <w:t>：</w:t>
            </w:r>
            <w:r>
              <w:rPr>
                <w:sz w:val="24"/>
              </w:rPr>
              <w:t>项目供电由市政供电网提供</w:t>
            </w:r>
            <w:r>
              <w:rPr>
                <w:rFonts w:hint="eastAsia"/>
                <w:sz w:val="24"/>
                <w:lang w:eastAsia="zh-CN"/>
              </w:rPr>
              <w:t>。</w:t>
            </w:r>
          </w:p>
          <w:p>
            <w:pPr>
              <w:adjustRightInd w:val="0"/>
              <w:snapToGrid w:val="0"/>
              <w:spacing w:line="360" w:lineRule="auto"/>
              <w:jc w:val="left"/>
              <w:rPr>
                <w:rFonts w:hint="default"/>
                <w:b/>
                <w:sz w:val="24"/>
                <w:lang w:val="en-US" w:eastAsia="zh-CN"/>
              </w:rPr>
            </w:pPr>
            <w:r>
              <w:rPr>
                <w:rFonts w:hint="eastAsia"/>
                <w:b/>
                <w:sz w:val="24"/>
                <w:lang w:val="en-US" w:eastAsia="zh-CN"/>
              </w:rPr>
              <w:t>6.劳动动员及工作制度</w:t>
            </w:r>
          </w:p>
          <w:p>
            <w:pPr>
              <w:adjustRightInd w:val="0"/>
              <w:snapToGrid w:val="0"/>
              <w:spacing w:line="360" w:lineRule="auto"/>
              <w:ind w:firstLine="480" w:firstLineChars="200"/>
              <w:rPr>
                <w:sz w:val="24"/>
              </w:rPr>
            </w:pPr>
            <w:r>
              <w:rPr>
                <w:rFonts w:hint="eastAsia"/>
                <w:sz w:val="24"/>
              </w:rPr>
              <w:t>本项目员工人数</w:t>
            </w:r>
            <w:r>
              <w:rPr>
                <w:rFonts w:hint="eastAsia"/>
                <w:sz w:val="24"/>
                <w:lang w:val="en-US" w:eastAsia="zh-CN"/>
              </w:rPr>
              <w:t>10</w:t>
            </w:r>
            <w:r>
              <w:rPr>
                <w:rFonts w:hint="eastAsia"/>
                <w:sz w:val="24"/>
              </w:rPr>
              <w:t>人，</w:t>
            </w:r>
            <w:r>
              <w:rPr>
                <w:rFonts w:hint="eastAsia"/>
                <w:sz w:val="24"/>
                <w:lang w:val="en-US" w:eastAsia="zh-CN"/>
              </w:rPr>
              <w:t>一</w:t>
            </w:r>
            <w:r>
              <w:rPr>
                <w:rFonts w:hint="eastAsia"/>
                <w:sz w:val="24"/>
              </w:rPr>
              <w:t>班制，</w:t>
            </w:r>
            <w:r>
              <w:rPr>
                <w:rFonts w:hint="eastAsia"/>
                <w:sz w:val="24"/>
                <w:lang w:val="en-US" w:eastAsia="zh-CN"/>
              </w:rPr>
              <w:t>日工作8小时，</w:t>
            </w:r>
            <w:r>
              <w:rPr>
                <w:rFonts w:hint="eastAsia"/>
                <w:sz w:val="24"/>
              </w:rPr>
              <w:t>年工作</w:t>
            </w:r>
            <w:r>
              <w:rPr>
                <w:rFonts w:hint="eastAsia"/>
                <w:sz w:val="24"/>
                <w:lang w:val="en-US" w:eastAsia="zh-CN"/>
              </w:rPr>
              <w:t>300</w:t>
            </w:r>
            <w:r>
              <w:rPr>
                <w:rFonts w:hint="eastAsia"/>
                <w:sz w:val="24"/>
              </w:rPr>
              <w:t>天</w:t>
            </w:r>
            <w:r>
              <w:rPr>
                <w:rFonts w:hint="eastAsia"/>
                <w:sz w:val="24"/>
                <w:lang w:eastAsia="zh-CN"/>
              </w:rPr>
              <w:t>，</w:t>
            </w:r>
            <w:r>
              <w:rPr>
                <w:rFonts w:hint="eastAsia"/>
                <w:sz w:val="24"/>
                <w:lang w:val="en-US" w:eastAsia="zh-CN"/>
              </w:rPr>
              <w:t>夜间不生产</w:t>
            </w:r>
            <w:r>
              <w:rPr>
                <w:rFonts w:hint="eastAsia"/>
                <w:sz w:val="24"/>
              </w:rPr>
              <w:t>。</w:t>
            </w:r>
          </w:p>
          <w:p>
            <w:pPr>
              <w:adjustRightInd w:val="0"/>
              <w:snapToGrid w:val="0"/>
              <w:spacing w:line="360" w:lineRule="auto"/>
              <w:jc w:val="left"/>
              <w:rPr>
                <w:rFonts w:hint="default"/>
                <w:b/>
                <w:sz w:val="24"/>
                <w:lang w:val="en-US" w:eastAsia="zh-CN"/>
              </w:rPr>
            </w:pPr>
            <w:r>
              <w:rPr>
                <w:rFonts w:hint="eastAsia"/>
                <w:b/>
                <w:sz w:val="24"/>
                <w:lang w:val="en-US" w:eastAsia="zh-CN"/>
              </w:rPr>
              <w:t>7.厂区平面布置</w:t>
            </w:r>
          </w:p>
          <w:p>
            <w:pPr>
              <w:adjustRightInd w:val="0"/>
              <w:snapToGrid w:val="0"/>
              <w:spacing w:line="360" w:lineRule="auto"/>
              <w:ind w:firstLine="480" w:firstLineChars="200"/>
              <w:rPr>
                <w:rFonts w:hint="eastAsia"/>
                <w:sz w:val="24"/>
              </w:rPr>
            </w:pPr>
            <w:r>
              <w:rPr>
                <w:rFonts w:hint="eastAsia"/>
                <w:sz w:val="24"/>
              </w:rPr>
              <w:t>本项目位于株洲市芦淞区</w:t>
            </w:r>
            <w:r>
              <w:rPr>
                <w:rFonts w:hint="eastAsia"/>
                <w:sz w:val="24"/>
                <w:lang w:eastAsia="zh-CN"/>
              </w:rPr>
              <w:t>白关镇</w:t>
            </w:r>
            <w:r>
              <w:rPr>
                <w:rFonts w:hint="eastAsia"/>
                <w:sz w:val="24"/>
              </w:rPr>
              <w:t>玉泉村泉水塘组25号现有厂房，租赁建筑面积</w:t>
            </w:r>
            <w:r>
              <w:rPr>
                <w:rFonts w:hint="eastAsia"/>
                <w:sz w:val="24"/>
                <w:lang w:val="en-US" w:eastAsia="zh-CN"/>
              </w:rPr>
              <w:t>2200</w:t>
            </w:r>
            <w:r>
              <w:rPr>
                <w:rFonts w:hint="eastAsia"/>
                <w:sz w:val="24"/>
              </w:rPr>
              <w:t>m</w:t>
            </w:r>
            <w:r>
              <w:rPr>
                <w:rFonts w:hint="eastAsia"/>
                <w:sz w:val="24"/>
                <w:vertAlign w:val="superscript"/>
              </w:rPr>
              <w:t>2</w:t>
            </w:r>
            <w:r>
              <w:rPr>
                <w:rFonts w:hint="eastAsia"/>
                <w:sz w:val="24"/>
              </w:rPr>
              <w:t>。项目平面布置图见附图</w:t>
            </w:r>
            <w:r>
              <w:rPr>
                <w:rFonts w:hint="eastAsia"/>
                <w:sz w:val="24"/>
                <w:lang w:val="en-US" w:eastAsia="zh-CN"/>
              </w:rPr>
              <w:t>4</w:t>
            </w:r>
            <w:r>
              <w:rPr>
                <w:rFonts w:hint="eastAsia"/>
                <w:sz w:val="24"/>
              </w:rPr>
              <w:t>。</w:t>
            </w:r>
          </w:p>
          <w:p>
            <w:pPr>
              <w:adjustRightInd w:val="0"/>
              <w:snapToGrid w:val="0"/>
              <w:spacing w:line="360" w:lineRule="auto"/>
              <w:ind w:firstLine="480" w:firstLineChars="200"/>
              <w:rPr>
                <w:rFonts w:hint="eastAsia"/>
                <w:sz w:val="24"/>
              </w:rPr>
            </w:pPr>
            <w:r>
              <w:rPr>
                <w:rFonts w:hint="eastAsia"/>
                <w:sz w:val="24"/>
              </w:rPr>
              <w:t>本项目主要由生产区、成品区、原料区、其他区域。其中，生产区位于厂区</w:t>
            </w:r>
            <w:r>
              <w:rPr>
                <w:rFonts w:hint="eastAsia"/>
                <w:sz w:val="24"/>
                <w:lang w:val="en-US" w:eastAsia="zh-CN"/>
              </w:rPr>
              <w:t>西</w:t>
            </w:r>
            <w:r>
              <w:rPr>
                <w:rFonts w:hint="eastAsia"/>
                <w:sz w:val="24"/>
              </w:rPr>
              <w:t>部，成品区位于厂区</w:t>
            </w:r>
            <w:r>
              <w:rPr>
                <w:rFonts w:hint="eastAsia"/>
                <w:sz w:val="24"/>
                <w:lang w:val="en-US" w:eastAsia="zh-CN"/>
              </w:rPr>
              <w:t>东南</w:t>
            </w:r>
            <w:r>
              <w:rPr>
                <w:rFonts w:hint="eastAsia"/>
                <w:sz w:val="24"/>
              </w:rPr>
              <w:t>侧、原料区位于厂区</w:t>
            </w:r>
            <w:r>
              <w:rPr>
                <w:rFonts w:hint="eastAsia"/>
                <w:sz w:val="24"/>
                <w:lang w:val="en-US" w:eastAsia="zh-CN"/>
              </w:rPr>
              <w:t>东</w:t>
            </w:r>
            <w:r>
              <w:rPr>
                <w:rFonts w:hint="eastAsia"/>
                <w:sz w:val="24"/>
              </w:rPr>
              <w:t>侧位置。一般固废暂存间位于厂区</w:t>
            </w:r>
            <w:r>
              <w:rPr>
                <w:rFonts w:hint="eastAsia"/>
                <w:sz w:val="24"/>
                <w:lang w:val="en-US" w:eastAsia="zh-CN"/>
              </w:rPr>
              <w:t>南</w:t>
            </w:r>
            <w:r>
              <w:rPr>
                <w:rFonts w:hint="eastAsia"/>
                <w:sz w:val="24"/>
              </w:rPr>
              <w:t>侧。</w:t>
            </w:r>
          </w:p>
          <w:p>
            <w:pPr>
              <w:adjustRightInd w:val="0"/>
              <w:snapToGrid w:val="0"/>
              <w:spacing w:line="360" w:lineRule="auto"/>
              <w:ind w:firstLine="480" w:firstLineChars="200"/>
              <w:rPr>
                <w:sz w:val="24"/>
              </w:rPr>
            </w:pPr>
            <w:r>
              <w:rPr>
                <w:rFonts w:hint="eastAsia"/>
                <w:sz w:val="24"/>
              </w:rPr>
              <w:t>本项目原料区距离生产区较近，物料输送距离较短。</w:t>
            </w:r>
            <w:r>
              <w:rPr>
                <w:rFonts w:hint="eastAsia"/>
                <w:sz w:val="24"/>
                <w:lang w:val="en-US" w:eastAsia="zh-CN"/>
              </w:rPr>
              <w:t>生产时</w:t>
            </w:r>
            <w:r>
              <w:rPr>
                <w:rFonts w:hint="eastAsia"/>
                <w:sz w:val="24"/>
              </w:rPr>
              <w:t>废气产生</w:t>
            </w:r>
            <w:r>
              <w:rPr>
                <w:rFonts w:hint="eastAsia"/>
                <w:sz w:val="24"/>
                <w:lang w:val="en-US" w:eastAsia="zh-CN"/>
              </w:rPr>
              <w:t>量很小</w:t>
            </w:r>
            <w:r>
              <w:rPr>
                <w:rFonts w:hint="eastAsia"/>
                <w:sz w:val="24"/>
              </w:rPr>
              <w:t>。因此，项目的平面布置基本合理。项目为</w:t>
            </w:r>
            <w:r>
              <w:rPr>
                <w:rFonts w:hint="eastAsia"/>
                <w:sz w:val="24"/>
                <w:lang w:val="en-US" w:eastAsia="zh-CN"/>
              </w:rPr>
              <w:t>PET破碎</w:t>
            </w:r>
            <w:r>
              <w:rPr>
                <w:rFonts w:hint="eastAsia"/>
                <w:sz w:val="24"/>
              </w:rPr>
              <w:t>生产项目，不涉及化学品及危险废物，故不存在环境风险。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0" w:type="dxa"/>
            <w:tcBorders>
              <w:tl2br w:val="nil"/>
              <w:tr2bl w:val="nil"/>
            </w:tcBorders>
            <w:vAlign w:val="center"/>
          </w:tcPr>
          <w:p>
            <w:pPr>
              <w:adjustRightInd w:val="0"/>
              <w:snapToGrid w:val="0"/>
              <w:spacing w:line="360" w:lineRule="auto"/>
              <w:jc w:val="center"/>
              <w:rPr>
                <w:rFonts w:hint="eastAsia"/>
                <w:sz w:val="24"/>
                <w:lang w:val="en-US" w:eastAsia="zh-CN"/>
              </w:rPr>
            </w:pPr>
            <w:r>
              <w:rPr>
                <w:rFonts w:hint="eastAsia"/>
                <w:sz w:val="24"/>
                <w:lang w:val="en-US" w:eastAsia="zh-CN"/>
              </w:rPr>
              <w:t>工艺流程和产排污环节</w:t>
            </w:r>
          </w:p>
        </w:tc>
        <w:tc>
          <w:tcPr>
            <w:tcW w:w="8436" w:type="dxa"/>
            <w:tcBorders>
              <w:tl2br w:val="nil"/>
              <w:tr2bl w:val="nil"/>
            </w:tcBorders>
          </w:tcPr>
          <w:p>
            <w:pPr>
              <w:adjustRightInd w:val="0"/>
              <w:snapToGrid w:val="0"/>
              <w:spacing w:line="480" w:lineRule="exact"/>
              <w:ind w:firstLine="480" w:firstLineChars="200"/>
              <w:jc w:val="left"/>
              <w:rPr>
                <w:sz w:val="24"/>
                <w:highlight w:val="none"/>
              </w:rPr>
            </w:pPr>
            <w:r>
              <w:rPr>
                <w:rFonts w:hint="eastAsia"/>
                <w:sz w:val="24"/>
                <w:highlight w:val="none"/>
              </w:rPr>
              <w:t>本项目主要从事</w:t>
            </w:r>
            <w:r>
              <w:rPr>
                <w:rFonts w:hint="eastAsia"/>
                <w:sz w:val="24"/>
                <w:highlight w:val="none"/>
                <w:lang w:val="en-US" w:eastAsia="zh-CN"/>
              </w:rPr>
              <w:t>废旧PET制品的破碎生产</w:t>
            </w:r>
            <w:r>
              <w:rPr>
                <w:rFonts w:hint="eastAsia"/>
                <w:sz w:val="24"/>
                <w:highlight w:val="none"/>
              </w:rPr>
              <w:t>，生产工艺流程及产污环节下图。</w:t>
            </w:r>
          </w:p>
          <w:p>
            <w:pPr>
              <w:spacing w:line="360" w:lineRule="auto"/>
              <w:ind w:firstLine="482" w:firstLineChars="200"/>
              <w:rPr>
                <w:rFonts w:asciiTheme="minorEastAsia" w:hAnsiTheme="minorEastAsia" w:cstheme="minorEastAsia"/>
                <w:b/>
                <w:sz w:val="24"/>
                <w:highlight w:val="none"/>
              </w:rPr>
            </w:pPr>
            <w:r>
              <w:rPr>
                <w:rFonts w:hint="eastAsia" w:asciiTheme="minorEastAsia" w:hAnsiTheme="minorEastAsia" w:cstheme="minorEastAsia"/>
                <w:b/>
                <w:sz w:val="24"/>
                <w:highlight w:val="none"/>
              </w:rPr>
              <w:t>生产工艺流程：</w:t>
            </w:r>
          </w:p>
          <w:p>
            <w:pPr>
              <w:spacing w:line="360" w:lineRule="auto"/>
              <w:rPr>
                <w:rFonts w:asciiTheme="minorEastAsia" w:hAnsiTheme="minorEastAsia" w:cstheme="minorEastAsia"/>
                <w:b/>
                <w:sz w:val="24"/>
                <w:highlight w:val="none"/>
              </w:rPr>
            </w:pPr>
            <w:r>
              <w:rPr>
                <w:rFonts w:ascii="Times New Roman" w:hAnsi="Times New Roman" w:cs="Times New Roman"/>
                <w:sz w:val="24"/>
              </w:rPr>
              <mc:AlternateContent>
                <mc:Choice Requires="wpc">
                  <w:drawing>
                    <wp:inline distT="0" distB="0" distL="114300" distR="114300">
                      <wp:extent cx="5237480" cy="1556385"/>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直接箭头连接符 79"/>
                              <wps:cNvCnPr/>
                              <wps:spPr>
                                <a:xfrm>
                                  <a:off x="741045" y="421005"/>
                                  <a:ext cx="307975" cy="635"/>
                                </a:xfrm>
                                <a:prstGeom prst="straightConnector1">
                                  <a:avLst/>
                                </a:prstGeom>
                                <a:ln>
                                  <a:noFill/>
                                </a:ln>
                              </wps:spPr>
                              <wps:bodyPr/>
                            </wps:wsp>
                            <wpg:wgp>
                              <wpg:cNvPr id="3" name="组合 81"/>
                              <wpg:cNvGrpSpPr/>
                              <wpg:grpSpPr>
                                <a:xfrm>
                                  <a:off x="1188085" y="93345"/>
                                  <a:ext cx="451485" cy="306705"/>
                                  <a:chOff x="4431" y="4479"/>
                                  <a:chExt cx="711" cy="483"/>
                                </a:xfrm>
                              </wpg:grpSpPr>
                              <wps:wsp>
                                <wps:cNvPr id="4" name="文本框 80"/>
                                <wps:cNvSpPr txBox="1"/>
                                <wps:spPr>
                                  <a:xfrm>
                                    <a:off x="4431" y="4479"/>
                                    <a:ext cx="711" cy="483"/>
                                  </a:xfrm>
                                  <a:prstGeom prst="rect">
                                    <a:avLst/>
                                  </a:prstGeom>
                                  <a:noFill/>
                                  <a:ln>
                                    <a:noFill/>
                                  </a:ln>
                                </wps:spPr>
                                <wps:txbx>
                                  <w:txbxContent>
                                    <w:p>
                                      <w:pPr>
                                        <w:rPr>
                                          <w:rFonts w:hint="eastAsia" w:ascii="Times New Roman" w:hAnsi="Times New Roman" w:cs="Times New Roman"/>
                                          <w:sz w:val="20"/>
                                        </w:rPr>
                                      </w:pPr>
                                      <w:r>
                                        <w:rPr>
                                          <w:rFonts w:hint="eastAsia" w:ascii="Times New Roman" w:hAnsi="Times New Roman" w:cs="Times New Roman"/>
                                          <w:sz w:val="20"/>
                                        </w:rPr>
                                        <w:t>进料</w:t>
                                      </w:r>
                                    </w:p>
                                  </w:txbxContent>
                                </wps:txbx>
                                <wps:bodyPr upright="1"/>
                              </wps:wsp>
                            </wpg:wgp>
                            <wpg:wgp>
                              <wpg:cNvPr id="5" name="组合 93"/>
                              <wpg:cNvGrpSpPr/>
                              <wpg:grpSpPr>
                                <a:xfrm>
                                  <a:off x="3366" y="54610"/>
                                  <a:ext cx="3908869" cy="584200"/>
                                  <a:chOff x="2184" y="4418"/>
                                  <a:chExt cx="6968" cy="920"/>
                                </a:xfrm>
                              </wpg:grpSpPr>
                              <wps:wsp>
                                <wps:cNvPr id="6" name="文本框 82"/>
                                <wps:cNvSpPr txBox="1"/>
                                <wps:spPr>
                                  <a:xfrm>
                                    <a:off x="2184" y="4761"/>
                                    <a:ext cx="1161" cy="468"/>
                                  </a:xfrm>
                                  <a:prstGeom prst="rect">
                                    <a:avLst/>
                                  </a:prstGeom>
                                  <a:noFill/>
                                  <a:ln>
                                    <a:noFill/>
                                  </a:ln>
                                </wps:spPr>
                                <wps:txbx>
                                  <w:txbxContent>
                                    <w:p>
                                      <w:pPr>
                                        <w:rPr>
                                          <w:rFonts w:hint="eastAsia" w:ascii="Times New Roman" w:hAnsi="Times New Roman" w:cs="Times New Roman"/>
                                          <w:sz w:val="18"/>
                                          <w:szCs w:val="21"/>
                                        </w:rPr>
                                      </w:pPr>
                                      <w:r>
                                        <w:rPr>
                                          <w:rFonts w:hint="eastAsia" w:ascii="Times New Roman" w:hAnsi="Times New Roman" w:cs="Times New Roman"/>
                                          <w:sz w:val="18"/>
                                          <w:szCs w:val="21"/>
                                        </w:rPr>
                                        <w:t>废P</w:t>
                                      </w:r>
                                      <w:r>
                                        <w:rPr>
                                          <w:rFonts w:ascii="Times New Roman" w:hAnsi="Times New Roman" w:cs="Times New Roman"/>
                                          <w:sz w:val="18"/>
                                          <w:szCs w:val="21"/>
                                        </w:rPr>
                                        <w:t>ET</w:t>
                                      </w:r>
                                      <w:r>
                                        <w:rPr>
                                          <w:rFonts w:hint="eastAsia" w:ascii="Times New Roman" w:hAnsi="Times New Roman" w:cs="Times New Roman"/>
                                          <w:sz w:val="18"/>
                                          <w:szCs w:val="21"/>
                                        </w:rPr>
                                        <w:t>件</w:t>
                                      </w:r>
                                    </w:p>
                                  </w:txbxContent>
                                </wps:txbx>
                                <wps:bodyPr upright="1"/>
                              </wps:wsp>
                              <wps:wsp>
                                <wps:cNvPr id="7" name="直接箭头连接符 83"/>
                                <wps:cNvCnPr/>
                                <wps:spPr>
                                  <a:xfrm flipV="1">
                                    <a:off x="3171" y="5006"/>
                                    <a:ext cx="318" cy="3"/>
                                  </a:xfrm>
                                  <a:prstGeom prst="straightConnector1">
                                    <a:avLst/>
                                  </a:prstGeom>
                                  <a:ln w="9525" cap="flat" cmpd="sng">
                                    <a:solidFill>
                                      <a:srgbClr val="000000"/>
                                    </a:solidFill>
                                    <a:prstDash val="solid"/>
                                    <a:headEnd type="none" w="med" len="med"/>
                                    <a:tailEnd type="triangle" w="med" len="med"/>
                                  </a:ln>
                                </wps:spPr>
                                <wps:bodyPr/>
                              </wps:wsp>
                              <wps:wsp>
                                <wps:cNvPr id="8" name="文本框 84"/>
                                <wps:cNvSpPr txBox="1"/>
                                <wps:spPr>
                                  <a:xfrm>
                                    <a:off x="3613" y="4753"/>
                                    <a:ext cx="806" cy="477"/>
                                  </a:xfrm>
                                  <a:prstGeom prst="rect">
                                    <a:avLst/>
                                  </a:prstGeom>
                                  <a:noFill/>
                                  <a:ln w="9525"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18"/>
                                          <w:szCs w:val="21"/>
                                        </w:rPr>
                                      </w:pPr>
                                      <w:r>
                                        <w:rPr>
                                          <w:rFonts w:hint="eastAsia" w:ascii="Times New Roman" w:hAnsi="Times New Roman" w:cs="Times New Roman"/>
                                          <w:sz w:val="18"/>
                                          <w:szCs w:val="21"/>
                                        </w:rPr>
                                        <w:t>分拣</w:t>
                                      </w:r>
                                    </w:p>
                                  </w:txbxContent>
                                </wps:txbx>
                                <wps:bodyPr upright="1"/>
                              </wps:wsp>
                              <wps:wsp>
                                <wps:cNvPr id="9" name="直接箭头连接符 85"/>
                                <wps:cNvCnPr>
                                  <a:endCxn id="120" idx="1"/>
                                </wps:cNvCnPr>
                                <wps:spPr>
                                  <a:xfrm flipV="1">
                                    <a:off x="4450" y="4990"/>
                                    <a:ext cx="551" cy="2"/>
                                  </a:xfrm>
                                  <a:prstGeom prst="straightConnector1">
                                    <a:avLst/>
                                  </a:prstGeom>
                                  <a:ln w="9525" cap="flat" cmpd="sng">
                                    <a:solidFill>
                                      <a:srgbClr val="000000"/>
                                    </a:solidFill>
                                    <a:prstDash val="solid"/>
                                    <a:headEnd type="none" w="med" len="med"/>
                                    <a:tailEnd type="triangle" w="med" len="med"/>
                                  </a:ln>
                                </wps:spPr>
                                <wps:bodyPr/>
                              </wps:wsp>
                              <wps:wsp>
                                <wps:cNvPr id="10" name="文本框 86"/>
                                <wps:cNvSpPr txBox="1"/>
                                <wps:spPr>
                                  <a:xfrm>
                                    <a:off x="4984" y="4752"/>
                                    <a:ext cx="810" cy="476"/>
                                  </a:xfrm>
                                  <a:prstGeom prst="rect">
                                    <a:avLst/>
                                  </a:prstGeom>
                                  <a:noFill/>
                                  <a:ln w="9525"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18"/>
                                          <w:szCs w:val="21"/>
                                        </w:rPr>
                                      </w:pPr>
                                      <w:r>
                                        <w:rPr>
                                          <w:rFonts w:hint="eastAsia" w:ascii="Times New Roman" w:hAnsi="Times New Roman" w:cs="Times New Roman"/>
                                          <w:sz w:val="18"/>
                                          <w:szCs w:val="21"/>
                                        </w:rPr>
                                        <w:t>脱标</w:t>
                                      </w:r>
                                    </w:p>
                                  </w:txbxContent>
                                </wps:txbx>
                                <wps:bodyPr upright="1"/>
                              </wps:wsp>
                              <wps:wsp>
                                <wps:cNvPr id="11" name="文本框 87"/>
                                <wps:cNvSpPr txBox="1"/>
                                <wps:spPr>
                                  <a:xfrm>
                                    <a:off x="6040" y="4767"/>
                                    <a:ext cx="847" cy="476"/>
                                  </a:xfrm>
                                  <a:prstGeom prst="rect">
                                    <a:avLst/>
                                  </a:prstGeom>
                                  <a:noFill/>
                                  <a:ln w="9525"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18"/>
                                          <w:szCs w:val="21"/>
                                        </w:rPr>
                                      </w:pPr>
                                      <w:r>
                                        <w:rPr>
                                          <w:rFonts w:hint="eastAsia" w:ascii="Times New Roman" w:hAnsi="Times New Roman" w:cs="Times New Roman"/>
                                          <w:sz w:val="18"/>
                                          <w:szCs w:val="21"/>
                                        </w:rPr>
                                        <w:t>破碎</w:t>
                                      </w:r>
                                    </w:p>
                                  </w:txbxContent>
                                </wps:txbx>
                                <wps:bodyPr upright="1"/>
                              </wps:wsp>
                              <wps:wsp>
                                <wps:cNvPr id="12" name="直接箭头连接符 88"/>
                                <wps:cNvCnPr/>
                                <wps:spPr>
                                  <a:xfrm>
                                    <a:off x="5747" y="5000"/>
                                    <a:ext cx="293" cy="5"/>
                                  </a:xfrm>
                                  <a:prstGeom prst="straightConnector1">
                                    <a:avLst/>
                                  </a:prstGeom>
                                  <a:ln w="9525" cap="flat" cmpd="sng">
                                    <a:solidFill>
                                      <a:srgbClr val="000000"/>
                                    </a:solidFill>
                                    <a:prstDash val="solid"/>
                                    <a:headEnd type="none" w="med" len="med"/>
                                    <a:tailEnd type="triangle" w="med" len="med"/>
                                  </a:ln>
                                </wps:spPr>
                                <wps:bodyPr/>
                              </wps:wsp>
                              <wps:wsp>
                                <wps:cNvPr id="13" name="文本框 89"/>
                                <wps:cNvSpPr txBox="1"/>
                                <wps:spPr>
                                  <a:xfrm>
                                    <a:off x="7172" y="4418"/>
                                    <a:ext cx="858" cy="92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s="Times New Roman"/>
                                          <w:sz w:val="21"/>
                                        </w:rPr>
                                      </w:pPr>
                                      <w:r>
                                        <w:rPr>
                                          <w:rFonts w:hint="eastAsia" w:ascii="Times New Roman" w:hAnsi="Times New Roman" w:cs="Times New Roman"/>
                                          <w:sz w:val="21"/>
                                        </w:rPr>
                                        <w:t>清洗浮选</w:t>
                                      </w:r>
                                    </w:p>
                                  </w:txbxContent>
                                </wps:txbx>
                                <wps:bodyPr upright="1"/>
                              </wps:wsp>
                              <wps:wsp>
                                <wps:cNvPr id="14" name="直接箭头连接符 90"/>
                                <wps:cNvCnPr/>
                                <wps:spPr>
                                  <a:xfrm>
                                    <a:off x="6887" y="5005"/>
                                    <a:ext cx="285" cy="3"/>
                                  </a:xfrm>
                                  <a:prstGeom prst="straightConnector1">
                                    <a:avLst/>
                                  </a:prstGeom>
                                  <a:ln w="9525" cap="flat" cmpd="sng">
                                    <a:solidFill>
                                      <a:srgbClr val="000000"/>
                                    </a:solidFill>
                                    <a:prstDash val="solid"/>
                                    <a:headEnd type="none" w="med" len="med"/>
                                    <a:tailEnd type="triangle" w="med" len="med"/>
                                  </a:ln>
                                </wps:spPr>
                                <wps:bodyPr/>
                              </wps:wsp>
                              <wps:wsp>
                                <wps:cNvPr id="16" name="文本框 91"/>
                                <wps:cNvSpPr txBox="1"/>
                                <wps:spPr>
                                  <a:xfrm>
                                    <a:off x="8305" y="4774"/>
                                    <a:ext cx="847" cy="476"/>
                                  </a:xfrm>
                                  <a:prstGeom prst="rect">
                                    <a:avLst/>
                                  </a:prstGeom>
                                  <a:noFill/>
                                  <a:ln w="9525" cap="flat" cmpd="sng">
                                    <a:solidFill>
                                      <a:srgbClr val="000000"/>
                                    </a:solidFill>
                                    <a:prstDash val="solid"/>
                                    <a:miter/>
                                    <a:headEnd type="none" w="med" len="med"/>
                                    <a:tailEnd type="none" w="med" len="med"/>
                                  </a:ln>
                                </wps:spPr>
                                <wps:txbx>
                                  <w:txbxContent>
                                    <w:p>
                                      <w:pPr>
                                        <w:jc w:val="center"/>
                                        <w:rPr>
                                          <w:rFonts w:ascii="Times New Roman" w:hAnsi="Times New Roman" w:cs="Times New Roman"/>
                                          <w:sz w:val="21"/>
                                        </w:rPr>
                                      </w:pPr>
                                      <w:r>
                                        <w:rPr>
                                          <w:rFonts w:hint="eastAsia" w:ascii="Times New Roman" w:hAnsi="Times New Roman" w:cs="Times New Roman"/>
                                          <w:sz w:val="21"/>
                                        </w:rPr>
                                        <w:t>脱水</w:t>
                                      </w:r>
                                    </w:p>
                                  </w:txbxContent>
                                </wps:txbx>
                                <wps:bodyPr upright="1"/>
                              </wps:wsp>
                              <wps:wsp>
                                <wps:cNvPr id="17" name="直接箭头连接符 92"/>
                                <wps:cNvCnPr/>
                                <wps:spPr>
                                  <a:xfrm>
                                    <a:off x="8019" y="5008"/>
                                    <a:ext cx="286" cy="4"/>
                                  </a:xfrm>
                                  <a:prstGeom prst="straightConnector1">
                                    <a:avLst/>
                                  </a:prstGeom>
                                  <a:ln w="9525" cap="flat" cmpd="sng">
                                    <a:solidFill>
                                      <a:srgbClr val="000000"/>
                                    </a:solidFill>
                                    <a:prstDash val="solid"/>
                                    <a:headEnd type="none" w="med" len="med"/>
                                    <a:tailEnd type="triangle" w="med" len="med"/>
                                  </a:ln>
                                </wps:spPr>
                                <wps:bodyPr/>
                              </wps:wsp>
                            </wpg:wgp>
                            <wps:wsp>
                              <wps:cNvPr id="19" name="文本框 95"/>
                              <wps:cNvSpPr txBox="1"/>
                              <wps:spPr>
                                <a:xfrm>
                                  <a:off x="4772025" y="288290"/>
                                  <a:ext cx="462280" cy="277495"/>
                                </a:xfrm>
                                <a:prstGeom prst="rect">
                                  <a:avLst/>
                                </a:prstGeom>
                                <a:noFill/>
                                <a:ln>
                                  <a:noFill/>
                                </a:ln>
                              </wps:spPr>
                              <wps:txbx>
                                <w:txbxContent>
                                  <w:p>
                                    <w:pPr>
                                      <w:jc w:val="left"/>
                                      <w:rPr>
                                        <w:rFonts w:hint="eastAsia" w:ascii="Times New Roman" w:hAnsi="Times New Roman" w:cs="Times New Roman"/>
                                        <w:sz w:val="21"/>
                                      </w:rPr>
                                    </w:pPr>
                                    <w:r>
                                      <w:rPr>
                                        <w:rFonts w:hint="eastAsia" w:ascii="Times New Roman" w:hAnsi="Times New Roman" w:cs="Times New Roman"/>
                                        <w:sz w:val="21"/>
                                      </w:rPr>
                                      <w:t>成品</w:t>
                                    </w:r>
                                  </w:p>
                                </w:txbxContent>
                              </wps:txbx>
                              <wps:bodyPr upright="1"/>
                            </wps:wsp>
                            <wps:wsp>
                              <wps:cNvPr id="20" name="文本框 96"/>
                              <wps:cNvSpPr txBox="1"/>
                              <wps:spPr>
                                <a:xfrm>
                                  <a:off x="821690" y="799465"/>
                                  <a:ext cx="459105" cy="298450"/>
                                </a:xfrm>
                                <a:prstGeom prst="rect">
                                  <a:avLst/>
                                </a:prstGeom>
                                <a:noFill/>
                                <a:ln>
                                  <a:noFill/>
                                </a:ln>
                              </wps:spPr>
                              <wps:txbx>
                                <w:txbxContent>
                                  <w:p>
                                    <w:pPr>
                                      <w:jc w:val="center"/>
                                      <w:rPr>
                                        <w:rFonts w:hint="eastAsia" w:ascii="Times New Roman" w:hAnsi="Times New Roman" w:eastAsia="宋体" w:cs="Times New Roman"/>
                                        <w:sz w:val="21"/>
                                        <w:lang w:val="en-US" w:eastAsia="zh-CN"/>
                                      </w:rPr>
                                    </w:pPr>
                                    <w:r>
                                      <w:rPr>
                                        <w:rFonts w:hint="eastAsia" w:ascii="Times New Roman" w:hAnsi="Times New Roman" w:cs="Times New Roman"/>
                                        <w:sz w:val="21"/>
                                      </w:rPr>
                                      <w:t>S</w:t>
                                    </w:r>
                                    <w:r>
                                      <w:rPr>
                                        <w:rFonts w:hint="eastAsia" w:cs="Times New Roman"/>
                                        <w:sz w:val="21"/>
                                        <w:lang w:val="en-US" w:eastAsia="zh-CN"/>
                                      </w:rPr>
                                      <w:t>1</w:t>
                                    </w:r>
                                  </w:p>
                                </w:txbxContent>
                              </wps:txbx>
                              <wps:bodyPr upright="1"/>
                            </wps:wsp>
                            <wps:wsp>
                              <wps:cNvPr id="21" name="文本框 97"/>
                              <wps:cNvSpPr txBox="1"/>
                              <wps:spPr>
                                <a:xfrm>
                                  <a:off x="1381760" y="1193165"/>
                                  <a:ext cx="2747645" cy="308610"/>
                                </a:xfrm>
                                <a:prstGeom prst="rect">
                                  <a:avLst/>
                                </a:prstGeom>
                                <a:noFill/>
                                <a:ln>
                                  <a:noFill/>
                                </a:ln>
                              </wps:spPr>
                              <wps:txbx>
                                <w:txbxContent>
                                  <w:p>
                                    <w:pPr>
                                      <w:jc w:val="center"/>
                                      <w:rPr>
                                        <w:rFonts w:hint="eastAsia" w:ascii="Times New Roman" w:hAnsi="Times New Roman" w:cs="Times New Roman"/>
                                        <w:sz w:val="21"/>
                                      </w:rPr>
                                    </w:pPr>
                                    <w:r>
                                      <w:rPr>
                                        <w:rFonts w:ascii="Times New Roman" w:hAnsi="Times New Roman" w:cs="Times New Roman"/>
                                        <w:sz w:val="21"/>
                                      </w:rPr>
                                      <w:t>*</w:t>
                                    </w:r>
                                    <w:r>
                                      <w:rPr>
                                        <w:rFonts w:hint="eastAsia" w:ascii="Times New Roman" w:hAnsi="Times New Roman" w:cs="Times New Roman"/>
                                        <w:sz w:val="21"/>
                                      </w:rPr>
                                      <w:t>S：固废，</w:t>
                                    </w:r>
                                    <w:r>
                                      <w:rPr>
                                        <w:rFonts w:ascii="Times New Roman" w:hAnsi="Times New Roman" w:cs="Times New Roman"/>
                                        <w:sz w:val="21"/>
                                      </w:rPr>
                                      <w:t>N</w:t>
                                    </w:r>
                                    <w:r>
                                      <w:rPr>
                                        <w:rFonts w:hint="eastAsia" w:ascii="Times New Roman" w:hAnsi="Times New Roman" w:cs="Times New Roman"/>
                                        <w:sz w:val="21"/>
                                      </w:rPr>
                                      <w:t>：噪声，G：废气，W：废水</w:t>
                                    </w:r>
                                  </w:p>
                                </w:txbxContent>
                              </wps:txbx>
                              <wps:bodyPr upright="1"/>
                            </wps:wsp>
                            <wps:wsp>
                              <wps:cNvPr id="25" name="文本框 101"/>
                              <wps:cNvSpPr txBox="1"/>
                              <wps:spPr>
                                <a:xfrm>
                                  <a:off x="1817370" y="845820"/>
                                  <a:ext cx="1149350" cy="298450"/>
                                </a:xfrm>
                                <a:prstGeom prst="rect">
                                  <a:avLst/>
                                </a:prstGeom>
                                <a:noFill/>
                                <a:ln>
                                  <a:noFill/>
                                </a:ln>
                              </wps:spPr>
                              <wps:txbx>
                                <w:txbxContent>
                                  <w:p>
                                    <w:pPr>
                                      <w:jc w:val="center"/>
                                      <w:rPr>
                                        <w:rFonts w:hint="default" w:ascii="Times New Roman" w:hAnsi="Times New Roman" w:eastAsia="宋体" w:cs="Times New Roman"/>
                                        <w:sz w:val="21"/>
                                        <w:lang w:val="en-US" w:eastAsia="zh-CN"/>
                                      </w:rPr>
                                    </w:pPr>
                                    <w:r>
                                      <w:rPr>
                                        <w:rFonts w:ascii="Times New Roman" w:hAnsi="Times New Roman" w:cs="Times New Roman"/>
                                        <w:sz w:val="21"/>
                                      </w:rPr>
                                      <w:t>N</w:t>
                                    </w:r>
                                    <w:r>
                                      <w:rPr>
                                        <w:rFonts w:hint="eastAsia" w:ascii="Times New Roman" w:hAnsi="Times New Roman" w:cs="Times New Roman"/>
                                        <w:sz w:val="21"/>
                                        <w:lang w:eastAsia="zh-CN"/>
                                      </w:rPr>
                                      <w:t>、</w:t>
                                    </w:r>
                                    <w:r>
                                      <w:rPr>
                                        <w:rFonts w:hint="eastAsia" w:ascii="Times New Roman" w:hAnsi="Times New Roman" w:cs="Times New Roman"/>
                                        <w:sz w:val="21"/>
                                        <w:lang w:val="en-US" w:eastAsia="zh-CN"/>
                                      </w:rPr>
                                      <w:t>G</w:t>
                                    </w:r>
                                    <w:r>
                                      <w:rPr>
                                        <w:rFonts w:hint="eastAsia" w:cs="Times New Roman"/>
                                        <w:sz w:val="21"/>
                                        <w:lang w:val="en-US" w:eastAsia="zh-CN"/>
                                      </w:rPr>
                                      <w:t>1</w:t>
                                    </w:r>
                                  </w:p>
                                </w:txbxContent>
                              </wps:txbx>
                              <wps:bodyPr upright="1"/>
                            </wps:wsp>
                            <wps:wsp>
                              <wps:cNvPr id="26" name="直接箭头连接符 102"/>
                              <wps:cNvCnPr/>
                              <wps:spPr>
                                <a:xfrm>
                                  <a:off x="3081020" y="645160"/>
                                  <a:ext cx="3810" cy="145415"/>
                                </a:xfrm>
                                <a:prstGeom prst="straightConnector1">
                                  <a:avLst/>
                                </a:prstGeom>
                                <a:ln w="9525" cap="flat" cmpd="sng">
                                  <a:solidFill>
                                    <a:srgbClr val="000000"/>
                                  </a:solidFill>
                                  <a:prstDash val="dash"/>
                                  <a:headEnd type="none" w="med" len="med"/>
                                  <a:tailEnd type="arrow" w="med" len="med"/>
                                </a:ln>
                              </wps:spPr>
                              <wps:bodyPr/>
                            </wps:wsp>
                            <wps:wsp>
                              <wps:cNvPr id="27" name="文本框 103"/>
                              <wps:cNvSpPr txBox="1"/>
                              <wps:spPr>
                                <a:xfrm>
                                  <a:off x="2635250" y="718820"/>
                                  <a:ext cx="879475" cy="298450"/>
                                </a:xfrm>
                                <a:prstGeom prst="rect">
                                  <a:avLst/>
                                </a:prstGeom>
                                <a:noFill/>
                                <a:ln>
                                  <a:noFill/>
                                </a:ln>
                              </wps:spPr>
                              <wps:txbx>
                                <w:txbxContent>
                                  <w:p>
                                    <w:pPr>
                                      <w:jc w:val="center"/>
                                      <w:rPr>
                                        <w:rFonts w:hint="eastAsia" w:ascii="Times New Roman" w:hAnsi="Times New Roman" w:eastAsia="宋体" w:cs="Times New Roman"/>
                                        <w:sz w:val="21"/>
                                        <w:lang w:val="en-US" w:eastAsia="zh-CN"/>
                                      </w:rPr>
                                    </w:pPr>
                                    <w:r>
                                      <w:rPr>
                                        <w:rFonts w:ascii="Times New Roman" w:hAnsi="Times New Roman" w:cs="Times New Roman"/>
                                        <w:sz w:val="21"/>
                                      </w:rPr>
                                      <w:t>N</w:t>
                                    </w:r>
                                    <w:r>
                                      <w:rPr>
                                        <w:rFonts w:hint="eastAsia" w:ascii="Times New Roman" w:hAnsi="Times New Roman" w:cs="Times New Roman"/>
                                        <w:sz w:val="21"/>
                                      </w:rPr>
                                      <w:t>、W</w:t>
                                    </w:r>
                                    <w:r>
                                      <w:rPr>
                                        <w:rFonts w:hint="eastAsia" w:cs="Times New Roman"/>
                                        <w:sz w:val="21"/>
                                        <w:lang w:val="en-US" w:eastAsia="zh-CN"/>
                                      </w:rPr>
                                      <w:t>1</w:t>
                                    </w:r>
                                    <w:r>
                                      <w:rPr>
                                        <w:rFonts w:hint="eastAsia" w:ascii="Times New Roman" w:hAnsi="Times New Roman" w:cs="Times New Roman"/>
                                        <w:sz w:val="21"/>
                                      </w:rPr>
                                      <w:t>、S</w:t>
                                    </w:r>
                                    <w:r>
                                      <w:rPr>
                                        <w:rFonts w:hint="eastAsia" w:cs="Times New Roman"/>
                                        <w:sz w:val="21"/>
                                        <w:lang w:val="en-US" w:eastAsia="zh-CN"/>
                                      </w:rPr>
                                      <w:t>1</w:t>
                                    </w:r>
                                  </w:p>
                                </w:txbxContent>
                              </wps:txbx>
                              <wps:bodyPr upright="1"/>
                            </wps:wsp>
                            <wps:wsp>
                              <wps:cNvPr id="28" name="直接箭头连接符 104"/>
                              <wps:cNvCnPr/>
                              <wps:spPr>
                                <a:xfrm>
                                  <a:off x="3920490" y="435610"/>
                                  <a:ext cx="177165" cy="635"/>
                                </a:xfrm>
                                <a:prstGeom prst="straightConnector1">
                                  <a:avLst/>
                                </a:prstGeom>
                                <a:ln w="9525" cap="flat" cmpd="sng">
                                  <a:solidFill>
                                    <a:srgbClr val="000000"/>
                                  </a:solidFill>
                                  <a:prstDash val="solid"/>
                                  <a:headEnd type="none" w="med" len="med"/>
                                  <a:tailEnd type="triangle" w="med" len="med"/>
                                </a:ln>
                              </wps:spPr>
                              <wps:bodyPr/>
                            </wps:wsp>
                            <wps:wsp>
                              <wps:cNvPr id="29" name="文本框 105"/>
                              <wps:cNvSpPr txBox="1"/>
                              <wps:spPr>
                                <a:xfrm>
                                  <a:off x="4097655" y="278130"/>
                                  <a:ext cx="492125" cy="302260"/>
                                </a:xfrm>
                                <a:prstGeom prst="rect">
                                  <a:avLst/>
                                </a:prstGeom>
                                <a:noFill/>
                                <a:ln w="9525" cap="flat" cmpd="sng">
                                  <a:solidFill>
                                    <a:srgbClr val="000000"/>
                                  </a:solidFill>
                                  <a:prstDash val="solid"/>
                                  <a:miter/>
                                  <a:headEnd type="none" w="med" len="med"/>
                                  <a:tailEnd type="none" w="med" len="med"/>
                                </a:ln>
                              </wps:spPr>
                              <wps:txbx>
                                <w:txbxContent>
                                  <w:p>
                                    <w:pPr>
                                      <w:rPr>
                                        <w:rFonts w:ascii="Times New Roman" w:hAnsi="Times New Roman" w:cs="Times New Roman"/>
                                        <w:sz w:val="21"/>
                                      </w:rPr>
                                    </w:pPr>
                                    <w:r>
                                      <w:rPr>
                                        <w:rFonts w:hint="eastAsia" w:ascii="Times New Roman" w:hAnsi="Times New Roman" w:cs="Times New Roman"/>
                                        <w:sz w:val="21"/>
                                      </w:rPr>
                                      <w:t>包装</w:t>
                                    </w:r>
                                  </w:p>
                                </w:txbxContent>
                              </wps:txbx>
                              <wps:bodyPr upright="1"/>
                            </wps:wsp>
                            <wps:wsp>
                              <wps:cNvPr id="30" name="直接箭头连接符 106"/>
                              <wps:cNvCnPr/>
                              <wps:spPr>
                                <a:xfrm flipV="1">
                                  <a:off x="4589780" y="427355"/>
                                  <a:ext cx="177165" cy="1905"/>
                                </a:xfrm>
                                <a:prstGeom prst="straightConnector1">
                                  <a:avLst/>
                                </a:prstGeom>
                                <a:ln w="9525" cap="flat" cmpd="sng">
                                  <a:solidFill>
                                    <a:srgbClr val="000000"/>
                                  </a:solidFill>
                                  <a:prstDash val="solid"/>
                                  <a:headEnd type="none" w="med" len="med"/>
                                  <a:tailEnd type="triangle" w="med" len="med"/>
                                </a:ln>
                              </wps:spPr>
                              <wps:bodyPr/>
                            </wps:wsp>
                            <wps:wsp>
                              <wps:cNvPr id="31" name="直接箭头连接符 107"/>
                              <wps:cNvCnPr/>
                              <wps:spPr>
                                <a:xfrm>
                                  <a:off x="4393565" y="587375"/>
                                  <a:ext cx="635" cy="213360"/>
                                </a:xfrm>
                                <a:prstGeom prst="straightConnector1">
                                  <a:avLst/>
                                </a:prstGeom>
                                <a:ln w="9525" cap="flat" cmpd="sng">
                                  <a:solidFill>
                                    <a:srgbClr val="000000"/>
                                  </a:solidFill>
                                  <a:prstDash val="dash"/>
                                  <a:headEnd type="none" w="med" len="med"/>
                                  <a:tailEnd type="arrow" w="med" len="med"/>
                                </a:ln>
                              </wps:spPr>
                              <wps:bodyPr/>
                            </wps:wsp>
                            <wps:wsp>
                              <wps:cNvPr id="33" name="文本框 108"/>
                              <wps:cNvSpPr txBox="1"/>
                              <wps:spPr>
                                <a:xfrm>
                                  <a:off x="3997325" y="803910"/>
                                  <a:ext cx="819785" cy="298450"/>
                                </a:xfrm>
                                <a:prstGeom prst="rect">
                                  <a:avLst/>
                                </a:prstGeom>
                                <a:noFill/>
                                <a:ln>
                                  <a:noFill/>
                                </a:ln>
                              </wps:spPr>
                              <wps:txbx>
                                <w:txbxContent>
                                  <w:p>
                                    <w:pPr>
                                      <w:jc w:val="center"/>
                                      <w:rPr>
                                        <w:rFonts w:hint="eastAsia" w:ascii="Times New Roman" w:hAnsi="Times New Roman" w:eastAsia="宋体" w:cs="Times New Roman"/>
                                        <w:sz w:val="21"/>
                                        <w:lang w:val="en-US" w:eastAsia="zh-CN"/>
                                      </w:rPr>
                                    </w:pPr>
                                    <w:r>
                                      <w:rPr>
                                        <w:rFonts w:ascii="Times New Roman" w:hAnsi="Times New Roman" w:cs="Times New Roman"/>
                                        <w:sz w:val="21"/>
                                      </w:rPr>
                                      <w:t>N</w:t>
                                    </w:r>
                                    <w:r>
                                      <w:rPr>
                                        <w:rFonts w:hint="eastAsia" w:ascii="Times New Roman" w:hAnsi="Times New Roman" w:cs="Times New Roman"/>
                                        <w:sz w:val="21"/>
                                      </w:rPr>
                                      <w:t>、S</w:t>
                                    </w:r>
                                    <w:r>
                                      <w:rPr>
                                        <w:rFonts w:hint="eastAsia" w:cs="Times New Roman"/>
                                        <w:sz w:val="21"/>
                                        <w:lang w:val="en-US" w:eastAsia="zh-CN"/>
                                      </w:rPr>
                                      <w:t>4</w:t>
                                    </w:r>
                                  </w:p>
                                </w:txbxContent>
                              </wps:txbx>
                              <wps:bodyPr upright="1"/>
                            </wps:wsp>
                            <wps:wsp>
                              <wps:cNvPr id="34" name="直接箭头连接符 109"/>
                              <wps:cNvCnPr/>
                              <wps:spPr>
                                <a:xfrm>
                                  <a:off x="3684270" y="592455"/>
                                  <a:ext cx="635" cy="213360"/>
                                </a:xfrm>
                                <a:prstGeom prst="straightConnector1">
                                  <a:avLst/>
                                </a:prstGeom>
                                <a:ln w="9525" cap="flat" cmpd="sng">
                                  <a:solidFill>
                                    <a:srgbClr val="000000"/>
                                  </a:solidFill>
                                  <a:prstDash val="dash"/>
                                  <a:headEnd type="none" w="med" len="med"/>
                                  <a:tailEnd type="arrow" w="med" len="med"/>
                                </a:ln>
                              </wps:spPr>
                              <wps:bodyPr/>
                            </wps:wsp>
                            <wps:wsp>
                              <wps:cNvPr id="35" name="文本框 110"/>
                              <wps:cNvSpPr txBox="1"/>
                              <wps:spPr>
                                <a:xfrm>
                                  <a:off x="3274695" y="793115"/>
                                  <a:ext cx="819785" cy="298450"/>
                                </a:xfrm>
                                <a:prstGeom prst="rect">
                                  <a:avLst/>
                                </a:prstGeom>
                                <a:noFill/>
                                <a:ln>
                                  <a:noFill/>
                                </a:ln>
                              </wps:spPr>
                              <wps:txbx>
                                <w:txbxContent>
                                  <w:p>
                                    <w:pPr>
                                      <w:jc w:val="center"/>
                                      <w:rPr>
                                        <w:rFonts w:hint="eastAsia" w:ascii="Times New Roman" w:hAnsi="Times New Roman" w:cs="Times New Roman"/>
                                        <w:sz w:val="21"/>
                                      </w:rPr>
                                    </w:pPr>
                                    <w:r>
                                      <w:rPr>
                                        <w:rFonts w:ascii="Times New Roman" w:hAnsi="Times New Roman" w:cs="Times New Roman"/>
                                        <w:sz w:val="21"/>
                                      </w:rPr>
                                      <w:t>W</w:t>
                                    </w:r>
                                    <w:r>
                                      <w:rPr>
                                        <w:rFonts w:hint="eastAsia" w:cs="Times New Roman"/>
                                        <w:sz w:val="21"/>
                                        <w:lang w:val="en-US" w:eastAsia="zh-CN"/>
                                      </w:rPr>
                                      <w:t>1</w:t>
                                    </w:r>
                                    <w:r>
                                      <w:rPr>
                                        <w:rFonts w:hint="eastAsia" w:ascii="Times New Roman" w:hAnsi="Times New Roman" w:cs="Times New Roman"/>
                                        <w:sz w:val="21"/>
                                      </w:rPr>
                                      <w:t>、N</w:t>
                                    </w:r>
                                  </w:p>
                                </w:txbxContent>
                              </wps:txbx>
                              <wps:bodyPr upright="1"/>
                            </wps:wsp>
                            <wps:wsp>
                              <wps:cNvPr id="69" name="直接箭头连接符 94"/>
                              <wps:cNvCnPr/>
                              <wps:spPr>
                                <a:xfrm>
                                  <a:off x="1049020" y="578485"/>
                                  <a:ext cx="635" cy="213360"/>
                                </a:xfrm>
                                <a:prstGeom prst="straightConnector1">
                                  <a:avLst/>
                                </a:prstGeom>
                                <a:ln w="9525" cap="flat" cmpd="sng">
                                  <a:solidFill>
                                    <a:srgbClr val="000000"/>
                                  </a:solidFill>
                                  <a:prstDash val="dash"/>
                                  <a:headEnd type="none" w="med" len="med"/>
                                  <a:tailEnd type="arrow" w="med" len="med"/>
                                </a:ln>
                              </wps:spPr>
                              <wps:bodyPr/>
                            </wps:wsp>
                            <wps:wsp>
                              <wps:cNvPr id="70" name="直接箭头连接符 98"/>
                              <wps:cNvCnPr/>
                              <wps:spPr>
                                <a:xfrm>
                                  <a:off x="1797685" y="577850"/>
                                  <a:ext cx="635" cy="213360"/>
                                </a:xfrm>
                                <a:prstGeom prst="straightConnector1">
                                  <a:avLst/>
                                </a:prstGeom>
                                <a:ln w="9525" cap="flat" cmpd="sng">
                                  <a:solidFill>
                                    <a:srgbClr val="000000"/>
                                  </a:solidFill>
                                  <a:prstDash val="dash"/>
                                  <a:headEnd type="none" w="med" len="med"/>
                                  <a:tailEnd type="arrow" w="med" len="med"/>
                                </a:ln>
                              </wps:spPr>
                              <wps:bodyPr/>
                            </wps:wsp>
                            <wps:wsp>
                              <wps:cNvPr id="71" name="文本框 99"/>
                              <wps:cNvSpPr txBox="1"/>
                              <wps:spPr>
                                <a:xfrm>
                                  <a:off x="1520190" y="686435"/>
                                  <a:ext cx="524510" cy="298450"/>
                                </a:xfrm>
                                <a:prstGeom prst="rect">
                                  <a:avLst/>
                                </a:prstGeom>
                                <a:noFill/>
                                <a:ln>
                                  <a:noFill/>
                                </a:ln>
                              </wps:spPr>
                              <wps:txbx>
                                <w:txbxContent>
                                  <w:p>
                                    <w:pPr>
                                      <w:jc w:val="center"/>
                                      <w:rPr>
                                        <w:rFonts w:ascii="Times New Roman" w:hAnsi="Times New Roman" w:cs="Times New Roman"/>
                                        <w:sz w:val="21"/>
                                      </w:rPr>
                                    </w:pPr>
                                    <w:r>
                                      <w:rPr>
                                        <w:rFonts w:hint="eastAsia" w:ascii="Times New Roman" w:hAnsi="Times New Roman" w:cs="Times New Roman"/>
                                        <w:sz w:val="21"/>
                                      </w:rPr>
                                      <w:t>S</w:t>
                                    </w:r>
                                    <w:r>
                                      <w:rPr>
                                        <w:rFonts w:hint="eastAsia" w:cs="Times New Roman"/>
                                        <w:sz w:val="21"/>
                                        <w:lang w:val="en-US" w:eastAsia="zh-CN"/>
                                      </w:rPr>
                                      <w:t>1</w:t>
                                    </w:r>
                                    <w:r>
                                      <w:rPr>
                                        <w:rFonts w:hint="eastAsia" w:ascii="Times New Roman" w:hAnsi="Times New Roman" w:cs="Times New Roman"/>
                                        <w:sz w:val="21"/>
                                      </w:rPr>
                                      <w:t>、N</w:t>
                                    </w:r>
                                  </w:p>
                                </w:txbxContent>
                              </wps:txbx>
                              <wps:bodyPr upright="1"/>
                            </wps:wsp>
                            <wps:wsp>
                              <wps:cNvPr id="72" name="直接箭头连接符 100"/>
                              <wps:cNvCnPr/>
                              <wps:spPr>
                                <a:xfrm>
                                  <a:off x="2407920" y="577215"/>
                                  <a:ext cx="12700" cy="354330"/>
                                </a:xfrm>
                                <a:prstGeom prst="straightConnector1">
                                  <a:avLst/>
                                </a:prstGeom>
                                <a:ln w="9525" cap="flat" cmpd="sng">
                                  <a:solidFill>
                                    <a:srgbClr val="000000"/>
                                  </a:solidFill>
                                  <a:prstDash val="dash"/>
                                  <a:headEnd type="none" w="med" len="med"/>
                                  <a:tailEnd type="arrow" w="med" len="med"/>
                                </a:ln>
                              </wps:spPr>
                              <wps:bodyPr/>
                            </wps:wsp>
                          </wpc:wpc>
                        </a:graphicData>
                      </a:graphic>
                    </wp:inline>
                  </w:drawing>
                </mc:Choice>
                <mc:Fallback>
                  <w:pict>
                    <v:group id="_x0000_s1026" o:spid="_x0000_s1026" o:spt="203" style="height:122.55pt;width:412.4pt;" coordsize="5237480,1556385" editas="canvas" o:gfxdata="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EBNLYzXAAAABQEAAA8AAAAAAAAAAQAgAAAAIgAAAGRycy9kb3ducmV2LnhtbFBL&#10;AQIUABQAAAAIAIdO4kDf9o3q+gcAAII+AAAOAAAAAAAAAAEAIAAAACYBAABkcnMvZTJvRG9jLnht&#10;bFBLBQYAAAAABgAGAFkBAACSCwAAAAA=&#10;">
                      <o:lock v:ext="edit" aspectratio="f"/>
                      <v:shape id="_x0000_s1026" o:spid="_x0000_s1026" style="position:absolute;left:0;top:0;height:1556385;width:5237480;" filled="f" stroked="f" coordsize="21600,21600" o:gfxdata="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EBNLYzXAAAABQEAAA8AAAAAAAAAAQAgAAAAIgAAAGRycy9k&#10;b3ducmV2LnhtbFBLAQIUABQAAAAIAIdO4kCamV1rBggAAPc9AAAOAAAAAAAAAAEAIAAAACYBAABk&#10;cnMvZTJvRG9jLnhtbFBLBQYAAAAABgAGAFkBAACeCwAAAAA=&#10;">
                        <v:fill on="f" focussize="0,0"/>
                        <v:stroke on="f"/>
                        <v:imagedata o:title=""/>
                        <o:lock v:ext="edit" aspectratio="t"/>
                      </v:shape>
                      <v:shape id="直接箭头连接符 79" o:spid="_x0000_s1026" o:spt="32" type="#_x0000_t32" style="position:absolute;left:741045;top:421005;height:635;width:307975;" filled="f" stroked="f" coordsize="21600,21600" o:gfxdata="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7NYD3VAAAABQEAAA8AAAAAAAAAAQAgAAAAIgAAAGRycy9kb3ducmV2LnhtbFBLAQIUABQA&#10;AAAIAIdO4kD7rHwSugEAAEMDAAAOAAAAAAAAAAEAIAAAACQBAABkcnMvZTJvRG9jLnhtbFBLBQYA&#10;AAAABgAGAFkBAABQBQAAAAA=&#10;">
                        <v:fill on="f" focussize="0,0"/>
                        <v:stroke on="f"/>
                        <v:imagedata o:title=""/>
                        <o:lock v:ext="edit" aspectratio="f"/>
                      </v:shape>
                      <v:group id="组合 81" o:spid="_x0000_s1026" o:spt="203" style="position:absolute;left:1188085;top:93345;height:306705;width:451485;" coordorigin="4431,4479" coordsize="711,483" o:gfxdata="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1Zs99YA&#10;AAAFAQAADwAAAAAAAAABACAAAAAiAAAAZHJzL2Rvd25yZXYueG1sUEsBAhQAFAAAAAgAh07iQOQy&#10;GT0hAgAAhgQAAA4AAAAAAAAAAQAgAAAAJQEAAGRycy9lMm9Eb2MueG1sUEsFBgAAAAAGAAYAWQEA&#10;ALgFAAAAAA==&#10;">
                        <o:lock v:ext="edit" aspectratio="f"/>
                        <v:shape id="文本框 80" o:spid="_x0000_s1026" o:spt="202" type="#_x0000_t202" style="position:absolute;left:4431;top:4479;height:483;width:711;"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ascii="Times New Roman" w:hAnsi="Times New Roman" w:cs="Times New Roman"/>
                                    <w:sz w:val="20"/>
                                  </w:rPr>
                                </w:pPr>
                                <w:r>
                                  <w:rPr>
                                    <w:rFonts w:hint="eastAsia" w:ascii="Times New Roman" w:hAnsi="Times New Roman" w:cs="Times New Roman"/>
                                    <w:sz w:val="20"/>
                                  </w:rPr>
                                  <w:t>进料</w:t>
                                </w:r>
                              </w:p>
                            </w:txbxContent>
                          </v:textbox>
                        </v:shape>
                      </v:group>
                      <v:group id="组合 93" o:spid="_x0000_s1026" o:spt="203" style="position:absolute;left:3366;top:54610;height:584200;width:3908869;" coordorigin="2184,4418" coordsize="6968,920" o:gfxdata="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11Zs99YAAAAFAQAADwAAAAAAAAABACAAAAAiAAAAZHJzL2Rvd25yZXYueG1sUEsBAhQAFAAAAAgA&#10;h07iQLdUQ4eaBAAAHhoAAA4AAAAAAAAAAQAgAAAAJQEAAGRycy9lMm9Eb2MueG1sUEsFBgAAAAAG&#10;AAYAWQEAADEIAAAAAA==&#10;">
                        <o:lock v:ext="edit" aspectratio="f"/>
                        <v:shape id="文本框 82" o:spid="_x0000_s1026" o:spt="202" type="#_x0000_t202" style="position:absolute;left:2184;top:4761;height:468;width:1161;"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hint="eastAsia" w:ascii="Times New Roman" w:hAnsi="Times New Roman" w:cs="Times New Roman"/>
                                    <w:sz w:val="18"/>
                                    <w:szCs w:val="21"/>
                                  </w:rPr>
                                </w:pPr>
                                <w:r>
                                  <w:rPr>
                                    <w:rFonts w:hint="eastAsia" w:ascii="Times New Roman" w:hAnsi="Times New Roman" w:cs="Times New Roman"/>
                                    <w:sz w:val="18"/>
                                    <w:szCs w:val="21"/>
                                  </w:rPr>
                                  <w:t>废P</w:t>
                                </w:r>
                                <w:r>
                                  <w:rPr>
                                    <w:rFonts w:ascii="Times New Roman" w:hAnsi="Times New Roman" w:cs="Times New Roman"/>
                                    <w:sz w:val="18"/>
                                    <w:szCs w:val="21"/>
                                  </w:rPr>
                                  <w:t>ET</w:t>
                                </w:r>
                                <w:r>
                                  <w:rPr>
                                    <w:rFonts w:hint="eastAsia" w:ascii="Times New Roman" w:hAnsi="Times New Roman" w:cs="Times New Roman"/>
                                    <w:sz w:val="18"/>
                                    <w:szCs w:val="21"/>
                                  </w:rPr>
                                  <w:t>件</w:t>
                                </w:r>
                              </w:p>
                            </w:txbxContent>
                          </v:textbox>
                        </v:shape>
                        <v:shape id="直接箭头连接符 83" o:spid="_x0000_s1026" o:spt="32" type="#_x0000_t32" style="position:absolute;left:3171;top:5006;flip:y;height:3;width:318;" filled="f" stroked="t" coordsize="21600,21600" o:gfxdata="UEsDBAoAAAAAAIdO4kAAAAAAAAAAAAAAAAAEAAAAZHJzL1BLAwQUAAAACACHTuJAQHX7vr4AAADa&#10;AAAADwAAAGRycy9kb3ducmV2LnhtbEWPQWvCQBSE70L/w/IKXsRsFNqG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X7v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84" o:spid="_x0000_s1026" o:spt="202" type="#_x0000_t202" style="position:absolute;left:3613;top:4753;height:477;width:806;" filled="f" stroked="t" coordsize="21600,21600" o:gfxdata="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0nutrgAAADaAAAA&#10;DwAAAAAAAAABACAAAAAiAAAAZHJzL2Rvd25yZXYueG1sUEsBAhQAFAAAAAgAh07iQDMvBZ47AAAA&#10;OQAAABAAAAAAAAAAAQAgAAAABwEAAGRycy9zaGFwZXhtbC54bWxQSwUGAAAAAAYABgBbAQAAsQMA&#10;AAAA&#10;">
                          <v:fill on="f" focussize="0,0"/>
                          <v:stroke color="#000000" joinstyle="miter"/>
                          <v:imagedata o:title=""/>
                          <o:lock v:ext="edit" aspectratio="f"/>
                          <v:textbox>
                            <w:txbxContent>
                              <w:p>
                                <w:pPr>
                                  <w:jc w:val="center"/>
                                  <w:rPr>
                                    <w:rFonts w:ascii="Times New Roman" w:hAnsi="Times New Roman" w:cs="Times New Roman"/>
                                    <w:sz w:val="18"/>
                                    <w:szCs w:val="21"/>
                                  </w:rPr>
                                </w:pPr>
                                <w:r>
                                  <w:rPr>
                                    <w:rFonts w:hint="eastAsia" w:ascii="Times New Roman" w:hAnsi="Times New Roman" w:cs="Times New Roman"/>
                                    <w:sz w:val="18"/>
                                    <w:szCs w:val="21"/>
                                  </w:rPr>
                                  <w:t>分拣</w:t>
                                </w:r>
                              </w:p>
                            </w:txbxContent>
                          </v:textbox>
                        </v:shape>
                        <v:shape id="直接箭头连接符 85" o:spid="_x0000_s1026" o:spt="32" type="#_x0000_t32" style="position:absolute;left:4450;top:4990;flip:y;height:2;width:551;"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86" o:spid="_x0000_s1026" o:spt="202" type="#_x0000_t202" style="position:absolute;left:4984;top:4752;height:476;width:810;" filled="f" stroked="t" coordsize="21600,21600" o:gfxdata="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OtN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ascii="Times New Roman" w:hAnsi="Times New Roman" w:cs="Times New Roman"/>
                                    <w:sz w:val="18"/>
                                    <w:szCs w:val="21"/>
                                  </w:rPr>
                                </w:pPr>
                                <w:r>
                                  <w:rPr>
                                    <w:rFonts w:hint="eastAsia" w:ascii="Times New Roman" w:hAnsi="Times New Roman" w:cs="Times New Roman"/>
                                    <w:sz w:val="18"/>
                                    <w:szCs w:val="21"/>
                                  </w:rPr>
                                  <w:t>脱标</w:t>
                                </w:r>
                              </w:p>
                            </w:txbxContent>
                          </v:textbox>
                        </v:shape>
                        <v:shape id="文本框 87" o:spid="_x0000_s1026" o:spt="202" type="#_x0000_t202" style="position:absolute;left:6040;top:4767;height:476;width:847;" filled="f" stroked="t" coordsize="21600,21600" o:gfxdata="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8Ir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ascii="Times New Roman" w:hAnsi="Times New Roman" w:cs="Times New Roman"/>
                                    <w:sz w:val="18"/>
                                    <w:szCs w:val="21"/>
                                  </w:rPr>
                                </w:pPr>
                                <w:r>
                                  <w:rPr>
                                    <w:rFonts w:hint="eastAsia" w:ascii="Times New Roman" w:hAnsi="Times New Roman" w:cs="Times New Roman"/>
                                    <w:sz w:val="18"/>
                                    <w:szCs w:val="21"/>
                                  </w:rPr>
                                  <w:t>破碎</w:t>
                                </w:r>
                              </w:p>
                            </w:txbxContent>
                          </v:textbox>
                        </v:shape>
                        <v:shape id="直接箭头连接符 88" o:spid="_x0000_s1026" o:spt="32" type="#_x0000_t32" style="position:absolute;left:5747;top:5000;height:5;width:293;"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89" o:spid="_x0000_s1026" o:spt="202" type="#_x0000_t202" style="position:absolute;left:7172;top:4418;height:920;width:858;" filled="f" stroked="t" coordsize="21600,21600" o:gfxdata="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1EzQ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s="Times New Roman"/>
                                    <w:sz w:val="21"/>
                                  </w:rPr>
                                </w:pPr>
                                <w:r>
                                  <w:rPr>
                                    <w:rFonts w:hint="eastAsia" w:ascii="Times New Roman" w:hAnsi="Times New Roman" w:cs="Times New Roman"/>
                                    <w:sz w:val="21"/>
                                  </w:rPr>
                                  <w:t>清洗浮选</w:t>
                                </w:r>
                              </w:p>
                            </w:txbxContent>
                          </v:textbox>
                        </v:shape>
                        <v:shape id="直接箭头连接符 90" o:spid="_x0000_s1026" o:spt="32" type="#_x0000_t32" style="position:absolute;left:6887;top:5005;height:3;width:285;"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91" o:spid="_x0000_s1026" o:spt="202" type="#_x0000_t202" style="position:absolute;left:8305;top:4774;height:476;width:847;" filled="f" stroked="t" coordsize="21600,21600" o:gfxdata="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aQ2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ascii="Times New Roman" w:hAnsi="Times New Roman" w:cs="Times New Roman"/>
                                    <w:sz w:val="21"/>
                                  </w:rPr>
                                </w:pPr>
                                <w:r>
                                  <w:rPr>
                                    <w:rFonts w:hint="eastAsia" w:ascii="Times New Roman" w:hAnsi="Times New Roman" w:cs="Times New Roman"/>
                                    <w:sz w:val="21"/>
                                  </w:rPr>
                                  <w:t>脱水</w:t>
                                </w:r>
                              </w:p>
                            </w:txbxContent>
                          </v:textbox>
                        </v:shape>
                        <v:shape id="直接箭头连接符 92" o:spid="_x0000_s1026" o:spt="32" type="#_x0000_t32" style="position:absolute;left:8019;top:5008;height:4;width:286;"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文本框 95" o:spid="_x0000_s1026" o:spt="202" type="#_x0000_t202" style="position:absolute;left:4772025;top:288290;height:277495;width:462280;"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s&#10;klRO0wAAAAUBAAAPAAAAAAAAAAEAIAAAACIAAABkcnMvZG93bnJldi54bWxQSwECFAAUAAAACACH&#10;TuJAX9k95LcBAABaAwAADgAAAAAAAAABACAAAAAiAQAAZHJzL2Uyb0RvYy54bWxQSwUGAAAAAAYA&#10;BgBZAQAASwUAAAAA&#10;">
                        <v:fill on="f" focussize="0,0"/>
                        <v:stroke on="f"/>
                        <v:imagedata o:title=""/>
                        <o:lock v:ext="edit" aspectratio="f"/>
                        <v:textbox>
                          <w:txbxContent>
                            <w:p>
                              <w:pPr>
                                <w:jc w:val="left"/>
                                <w:rPr>
                                  <w:rFonts w:hint="eastAsia" w:ascii="Times New Roman" w:hAnsi="Times New Roman" w:cs="Times New Roman"/>
                                  <w:sz w:val="21"/>
                                </w:rPr>
                              </w:pPr>
                              <w:r>
                                <w:rPr>
                                  <w:rFonts w:hint="eastAsia" w:ascii="Times New Roman" w:hAnsi="Times New Roman" w:cs="Times New Roman"/>
                                  <w:sz w:val="21"/>
                                </w:rPr>
                                <w:t>成品</w:t>
                              </w:r>
                            </w:p>
                          </w:txbxContent>
                        </v:textbox>
                      </v:shape>
                      <v:shape id="文本框 96" o:spid="_x0000_s1026" o:spt="202" type="#_x0000_t202" style="position:absolute;left:821690;top:799465;height:298450;width:459105;"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ySVE7TAAAABQEAAA8AAAAAAAAAAQAgAAAAIgAAAGRycy9kb3ducmV2LnhtbFBLAQIUABQAAAAI&#10;AIdO4kAqRiauuQEAAFkDAAAOAAAAAAAAAAEAIAAAACIBAABkcnMvZTJvRG9jLnhtbFBLBQYAAAAA&#10;BgAGAFkBAABNBQAAAAA=&#10;">
                        <v:fill on="f" focussize="0,0"/>
                        <v:stroke on="f"/>
                        <v:imagedata o:title=""/>
                        <o:lock v:ext="edit" aspectratio="f"/>
                        <v:textbox>
                          <w:txbxContent>
                            <w:p>
                              <w:pPr>
                                <w:jc w:val="center"/>
                                <w:rPr>
                                  <w:rFonts w:hint="eastAsia" w:ascii="Times New Roman" w:hAnsi="Times New Roman" w:eastAsia="宋体" w:cs="Times New Roman"/>
                                  <w:sz w:val="21"/>
                                  <w:lang w:val="en-US" w:eastAsia="zh-CN"/>
                                </w:rPr>
                              </w:pPr>
                              <w:r>
                                <w:rPr>
                                  <w:rFonts w:hint="eastAsia" w:ascii="Times New Roman" w:hAnsi="Times New Roman" w:cs="Times New Roman"/>
                                  <w:sz w:val="21"/>
                                </w:rPr>
                                <w:t>S</w:t>
                              </w:r>
                              <w:r>
                                <w:rPr>
                                  <w:rFonts w:hint="eastAsia" w:cs="Times New Roman"/>
                                  <w:sz w:val="21"/>
                                  <w:lang w:val="en-US" w:eastAsia="zh-CN"/>
                                </w:rPr>
                                <w:t>1</w:t>
                              </w:r>
                            </w:p>
                          </w:txbxContent>
                        </v:textbox>
                      </v:shape>
                      <v:shape id="文本框 97" o:spid="_x0000_s1026" o:spt="202" type="#_x0000_t202" style="position:absolute;left:1381760;top:1193165;height:308610;width:2747645;"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JJUTtMAAAAFAQAADwAAAAAAAAABACAAAAAiAAAAZHJzL2Rvd25yZXYueG1sUEsBAhQAFAAA&#10;AAgAh07iQPZsr3u7AQAAXAMAAA4AAAAAAAAAAQAgAAAAIgEAAGRycy9lMm9Eb2MueG1sUEsFBgAA&#10;AAAGAAYAWQEAAE8FAAAAAA==&#10;">
                        <v:fill on="f" focussize="0,0"/>
                        <v:stroke on="f"/>
                        <v:imagedata o:title=""/>
                        <o:lock v:ext="edit" aspectratio="f"/>
                        <v:textbox>
                          <w:txbxContent>
                            <w:p>
                              <w:pPr>
                                <w:jc w:val="center"/>
                                <w:rPr>
                                  <w:rFonts w:hint="eastAsia" w:ascii="Times New Roman" w:hAnsi="Times New Roman" w:cs="Times New Roman"/>
                                  <w:sz w:val="21"/>
                                </w:rPr>
                              </w:pPr>
                              <w:r>
                                <w:rPr>
                                  <w:rFonts w:ascii="Times New Roman" w:hAnsi="Times New Roman" w:cs="Times New Roman"/>
                                  <w:sz w:val="21"/>
                                </w:rPr>
                                <w:t>*</w:t>
                              </w:r>
                              <w:r>
                                <w:rPr>
                                  <w:rFonts w:hint="eastAsia" w:ascii="Times New Roman" w:hAnsi="Times New Roman" w:cs="Times New Roman"/>
                                  <w:sz w:val="21"/>
                                </w:rPr>
                                <w:t>S：固废，</w:t>
                              </w:r>
                              <w:r>
                                <w:rPr>
                                  <w:rFonts w:ascii="Times New Roman" w:hAnsi="Times New Roman" w:cs="Times New Roman"/>
                                  <w:sz w:val="21"/>
                                </w:rPr>
                                <w:t>N</w:t>
                              </w:r>
                              <w:r>
                                <w:rPr>
                                  <w:rFonts w:hint="eastAsia" w:ascii="Times New Roman" w:hAnsi="Times New Roman" w:cs="Times New Roman"/>
                                  <w:sz w:val="21"/>
                                </w:rPr>
                                <w:t>：噪声，G：废气，W：废水</w:t>
                              </w:r>
                            </w:p>
                          </w:txbxContent>
                        </v:textbox>
                      </v:shape>
                      <v:shape id="文本框 101" o:spid="_x0000_s1026" o:spt="202" type="#_x0000_t202" style="position:absolute;left:1817370;top:845820;height:298450;width:1149350;"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ySVE7TAAAABQEAAA8AAAAAAAAAAQAgAAAAIgAAAGRycy9kb3ducmV2LnhtbFBLAQIUABQAAAAI&#10;AIdO4kC771mkuQEAAFwDAAAOAAAAAAAAAAEAIAAAACIBAABkcnMvZTJvRG9jLnhtbFBLBQYAAAAA&#10;BgAGAFkBAABNBQAAAAA=&#10;">
                        <v:fill on="f" focussize="0,0"/>
                        <v:stroke on="f"/>
                        <v:imagedata o:title=""/>
                        <o:lock v:ext="edit" aspectratio="f"/>
                        <v:textbox>
                          <w:txbxContent>
                            <w:p>
                              <w:pPr>
                                <w:jc w:val="center"/>
                                <w:rPr>
                                  <w:rFonts w:hint="default" w:ascii="Times New Roman" w:hAnsi="Times New Roman" w:eastAsia="宋体" w:cs="Times New Roman"/>
                                  <w:sz w:val="21"/>
                                  <w:lang w:val="en-US" w:eastAsia="zh-CN"/>
                                </w:rPr>
                              </w:pPr>
                              <w:r>
                                <w:rPr>
                                  <w:rFonts w:ascii="Times New Roman" w:hAnsi="Times New Roman" w:cs="Times New Roman"/>
                                  <w:sz w:val="21"/>
                                </w:rPr>
                                <w:t>N</w:t>
                              </w:r>
                              <w:r>
                                <w:rPr>
                                  <w:rFonts w:hint="eastAsia" w:ascii="Times New Roman" w:hAnsi="Times New Roman" w:cs="Times New Roman"/>
                                  <w:sz w:val="21"/>
                                  <w:lang w:eastAsia="zh-CN"/>
                                </w:rPr>
                                <w:t>、</w:t>
                              </w:r>
                              <w:r>
                                <w:rPr>
                                  <w:rFonts w:hint="eastAsia" w:ascii="Times New Roman" w:hAnsi="Times New Roman" w:cs="Times New Roman"/>
                                  <w:sz w:val="21"/>
                                  <w:lang w:val="en-US" w:eastAsia="zh-CN"/>
                                </w:rPr>
                                <w:t>G</w:t>
                              </w:r>
                              <w:r>
                                <w:rPr>
                                  <w:rFonts w:hint="eastAsia" w:cs="Times New Roman"/>
                                  <w:sz w:val="21"/>
                                  <w:lang w:val="en-US" w:eastAsia="zh-CN"/>
                                </w:rPr>
                                <w:t>1</w:t>
                              </w:r>
                            </w:p>
                          </w:txbxContent>
                        </v:textbox>
                      </v:shape>
                      <v:shape id="直接箭头连接符 102" o:spid="_x0000_s1026" o:spt="32" type="#_x0000_t32" style="position:absolute;left:3081020;top:645160;height:145415;width:3810;" filled="f" stroked="t" coordsize="21600,21600" o:gfxdata="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q4Y1NUAAAAFAQAADwAAAAAAAAABACAA&#10;AAAiAAAAZHJzL2Rvd25yZXYueG1sUEsBAhQAFAAAAAgAh07iQE/KoYEQAgAA/AMAAA4AAAAAAAAA&#10;AQAgAAAAJAEAAGRycy9lMm9Eb2MueG1sUEsFBgAAAAAGAAYAWQEAAKYFAAAAAA==&#10;">
                        <v:fill on="f" focussize="0,0"/>
                        <v:stroke color="#000000" joinstyle="round" dashstyle="dash" endarrow="open"/>
                        <v:imagedata o:title=""/>
                        <o:lock v:ext="edit" aspectratio="f"/>
                      </v:shape>
                      <v:shape id="文本框 103" o:spid="_x0000_s1026" o:spt="202" type="#_x0000_t202" style="position:absolute;left:2635250;top:718820;height:298450;width:879475;"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sklRO0wAAAAUBAAAPAAAAAAAAAAEAIAAAACIAAABkcnMvZG93bnJldi54bWxQSwECFAAUAAAA&#10;CACHTuJAhzQTI7oBAABbAwAADgAAAAAAAAABACAAAAAiAQAAZHJzL2Uyb0RvYy54bWxQSwUGAAAA&#10;AAYABgBZAQAATgUAAAAA&#10;">
                        <v:fill on="f" focussize="0,0"/>
                        <v:stroke on="f"/>
                        <v:imagedata o:title=""/>
                        <o:lock v:ext="edit" aspectratio="f"/>
                        <v:textbox>
                          <w:txbxContent>
                            <w:p>
                              <w:pPr>
                                <w:jc w:val="center"/>
                                <w:rPr>
                                  <w:rFonts w:hint="eastAsia" w:ascii="Times New Roman" w:hAnsi="Times New Roman" w:eastAsia="宋体" w:cs="Times New Roman"/>
                                  <w:sz w:val="21"/>
                                  <w:lang w:val="en-US" w:eastAsia="zh-CN"/>
                                </w:rPr>
                              </w:pPr>
                              <w:r>
                                <w:rPr>
                                  <w:rFonts w:ascii="Times New Roman" w:hAnsi="Times New Roman" w:cs="Times New Roman"/>
                                  <w:sz w:val="21"/>
                                </w:rPr>
                                <w:t>N</w:t>
                              </w:r>
                              <w:r>
                                <w:rPr>
                                  <w:rFonts w:hint="eastAsia" w:ascii="Times New Roman" w:hAnsi="Times New Roman" w:cs="Times New Roman"/>
                                  <w:sz w:val="21"/>
                                </w:rPr>
                                <w:t>、W</w:t>
                              </w:r>
                              <w:r>
                                <w:rPr>
                                  <w:rFonts w:hint="eastAsia" w:cs="Times New Roman"/>
                                  <w:sz w:val="21"/>
                                  <w:lang w:val="en-US" w:eastAsia="zh-CN"/>
                                </w:rPr>
                                <w:t>1</w:t>
                              </w:r>
                              <w:r>
                                <w:rPr>
                                  <w:rFonts w:hint="eastAsia" w:ascii="Times New Roman" w:hAnsi="Times New Roman" w:cs="Times New Roman"/>
                                  <w:sz w:val="21"/>
                                </w:rPr>
                                <w:t>、S</w:t>
                              </w:r>
                              <w:r>
                                <w:rPr>
                                  <w:rFonts w:hint="eastAsia" w:cs="Times New Roman"/>
                                  <w:sz w:val="21"/>
                                  <w:lang w:val="en-US" w:eastAsia="zh-CN"/>
                                </w:rPr>
                                <w:t>1</w:t>
                              </w:r>
                            </w:p>
                          </w:txbxContent>
                        </v:textbox>
                      </v:shape>
                      <v:shape id="直接箭头连接符 104" o:spid="_x0000_s1026" o:spt="32" type="#_x0000_t32" style="position:absolute;left:3920490;top:435610;height:635;width:177165;" filled="f" stroked="t" coordsize="21600,21600" o:gfxdata="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dRyunWAAAABQEAAA8AAAAAAAAA&#10;AQAgAAAAIgAAAGRycy9kb3ducmV2LnhtbFBLAQIUABQAAAAIAIdO4kBMKXtcEwIAAP8DAAAOAAAA&#10;AAAAAAEAIAAAACUBAABkcnMvZTJvRG9jLnhtbFBLBQYAAAAABgAGAFkBAACqBQAAAAA=&#10;">
                        <v:fill on="f" focussize="0,0"/>
                        <v:stroke color="#000000" joinstyle="round" endarrow="block"/>
                        <v:imagedata o:title=""/>
                        <o:lock v:ext="edit" aspectratio="f"/>
                      </v:shape>
                      <v:shape id="文本框 105" o:spid="_x0000_s1026" o:spt="202" type="#_x0000_t202" style="position:absolute;left:4097655;top:278130;height:302260;width:492125;" filled="f" stroked="t" coordsize="21600,21600" o:gfxdata="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fDAPdQAAAAFAQAADwAAAAAAAAABACAA&#10;AAAiAAAAZHJzL2Rvd25yZXYueG1sUEsBAhQAFAAAAAgAh07iQJRDRvMRAgAAGgQAAA4AAAAAAAAA&#10;AQAgAAAAIwEAAGRycy9lMm9Eb2MueG1sUEsFBgAAAAAGAAYAWQEAAKYFAAAAAA==&#10;">
                        <v:fill on="f" focussize="0,0"/>
                        <v:stroke color="#000000" joinstyle="miter"/>
                        <v:imagedata o:title=""/>
                        <o:lock v:ext="edit" aspectratio="f"/>
                        <v:textbox>
                          <w:txbxContent>
                            <w:p>
                              <w:pPr>
                                <w:rPr>
                                  <w:rFonts w:ascii="Times New Roman" w:hAnsi="Times New Roman" w:cs="Times New Roman"/>
                                  <w:sz w:val="21"/>
                                </w:rPr>
                              </w:pPr>
                              <w:r>
                                <w:rPr>
                                  <w:rFonts w:hint="eastAsia" w:ascii="Times New Roman" w:hAnsi="Times New Roman" w:cs="Times New Roman"/>
                                  <w:sz w:val="21"/>
                                </w:rPr>
                                <w:t>包装</w:t>
                              </w:r>
                            </w:p>
                          </w:txbxContent>
                        </v:textbox>
                      </v:shape>
                      <v:shape id="直接箭头连接符 106" o:spid="_x0000_s1026" o:spt="32" type="#_x0000_t32" style="position:absolute;left:4589780;top:427355;flip:y;height:1905;width:177165;" filled="f" stroked="t" coordsize="21600,21600" o:gfxdata="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HzeKX1gAAAAUB&#10;AAAPAAAAAAAAAAEAIAAAACIAAABkcnMvZG93bnJldi54bWxQSwECFAAUAAAACACHTuJAowa+th0C&#10;AAAKBAAADgAAAAAAAAABACAAAAAlAQAAZHJzL2Uyb0RvYy54bWxQSwUGAAAAAAYABgBZAQAAtAUA&#10;AAAA&#10;">
                        <v:fill on="f" focussize="0,0"/>
                        <v:stroke color="#000000" joinstyle="round" endarrow="block"/>
                        <v:imagedata o:title=""/>
                        <o:lock v:ext="edit" aspectratio="f"/>
                      </v:shape>
                      <v:shape id="直接箭头连接符 107" o:spid="_x0000_s1026" o:spt="32" type="#_x0000_t32" style="position:absolute;left:4393565;top:587375;height:213360;width:635;" filled="f" stroked="t" coordsize="21600,21600" o:gfxdata="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rhjU1QAAAAUBAAAPAAAAAAAA&#10;AAEAIAAAACIAAABkcnMvZG93bnJldi54bWxQSwECFAAUAAAACACHTuJAAspaKxUCAAD7AwAADgAA&#10;AAAAAAABACAAAAAkAQAAZHJzL2Uyb0RvYy54bWxQSwUGAAAAAAYABgBZAQAAqwUAAAAA&#10;">
                        <v:fill on="f" focussize="0,0"/>
                        <v:stroke color="#000000" joinstyle="round" dashstyle="dash" endarrow="open"/>
                        <v:imagedata o:title=""/>
                        <o:lock v:ext="edit" aspectratio="f"/>
                      </v:shape>
                      <v:shape id="文本框 108" o:spid="_x0000_s1026" o:spt="202" type="#_x0000_t202" style="position:absolute;left:3997325;top:803910;height:298450;width:819785;"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ySVE7TAAAABQEAAA8AAAAAAAAAAQAgAAAAIgAAAGRycy9kb3ducmV2LnhtbFBLAQIUABQAAAAI&#10;AIdO4kD85QQwuQEAAFsDAAAOAAAAAAAAAAEAIAAAACIBAABkcnMvZTJvRG9jLnhtbFBLBQYAAAAA&#10;BgAGAFkBAABNBQAAAAA=&#10;">
                        <v:fill on="f" focussize="0,0"/>
                        <v:stroke on="f"/>
                        <v:imagedata o:title=""/>
                        <o:lock v:ext="edit" aspectratio="f"/>
                        <v:textbox>
                          <w:txbxContent>
                            <w:p>
                              <w:pPr>
                                <w:jc w:val="center"/>
                                <w:rPr>
                                  <w:rFonts w:hint="eastAsia" w:ascii="Times New Roman" w:hAnsi="Times New Roman" w:eastAsia="宋体" w:cs="Times New Roman"/>
                                  <w:sz w:val="21"/>
                                  <w:lang w:val="en-US" w:eastAsia="zh-CN"/>
                                </w:rPr>
                              </w:pPr>
                              <w:r>
                                <w:rPr>
                                  <w:rFonts w:ascii="Times New Roman" w:hAnsi="Times New Roman" w:cs="Times New Roman"/>
                                  <w:sz w:val="21"/>
                                </w:rPr>
                                <w:t>N</w:t>
                              </w:r>
                              <w:r>
                                <w:rPr>
                                  <w:rFonts w:hint="eastAsia" w:ascii="Times New Roman" w:hAnsi="Times New Roman" w:cs="Times New Roman"/>
                                  <w:sz w:val="21"/>
                                </w:rPr>
                                <w:t>、S</w:t>
                              </w:r>
                              <w:r>
                                <w:rPr>
                                  <w:rFonts w:hint="eastAsia" w:cs="Times New Roman"/>
                                  <w:sz w:val="21"/>
                                  <w:lang w:val="en-US" w:eastAsia="zh-CN"/>
                                </w:rPr>
                                <w:t>4</w:t>
                              </w:r>
                            </w:p>
                          </w:txbxContent>
                        </v:textbox>
                      </v:shape>
                      <v:shape id="直接箭头连接符 109" o:spid="_x0000_s1026" o:spt="32" type="#_x0000_t32" style="position:absolute;left:3684270;top:592455;height:213360;width:635;" filled="f" stroked="t" coordsize="21600,21600" o:gfxdata="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rhjU1QAAAAUBAAAPAAAAAAAA&#10;AAEAIAAAACIAAABkcnMvZG93bnJldi54bWxQSwECFAAUAAAACACHTuJAR9B4bRUCAAD7AwAADgAA&#10;AAAAAAABACAAAAAkAQAAZHJzL2Uyb0RvYy54bWxQSwUGAAAAAAYABgBZAQAAqwUAAAAA&#10;">
                        <v:fill on="f" focussize="0,0"/>
                        <v:stroke color="#000000" joinstyle="round" dashstyle="dash" endarrow="open"/>
                        <v:imagedata o:title=""/>
                        <o:lock v:ext="edit" aspectratio="f"/>
                      </v:shape>
                      <v:shape id="文本框 110" o:spid="_x0000_s1026" o:spt="202" type="#_x0000_t202" style="position:absolute;left:3274695;top:793115;height:298450;width:819785;"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ySVE7TAAAABQEAAA8AAAAAAAAAAQAgAAAAIgAAAGRycy9kb3ducmV2LnhtbFBLAQIUABQAAAAI&#10;AIdO4kBM1n+NuQEAAFsDAAAOAAAAAAAAAAEAIAAAACIBAABkcnMvZTJvRG9jLnhtbFBLBQYAAAAA&#10;BgAGAFkBAABNBQAAAAA=&#10;">
                        <v:fill on="f" focussize="0,0"/>
                        <v:stroke on="f"/>
                        <v:imagedata o:title=""/>
                        <o:lock v:ext="edit" aspectratio="f"/>
                        <v:textbox>
                          <w:txbxContent>
                            <w:p>
                              <w:pPr>
                                <w:jc w:val="center"/>
                                <w:rPr>
                                  <w:rFonts w:hint="eastAsia" w:ascii="Times New Roman" w:hAnsi="Times New Roman" w:cs="Times New Roman"/>
                                  <w:sz w:val="21"/>
                                </w:rPr>
                              </w:pPr>
                              <w:r>
                                <w:rPr>
                                  <w:rFonts w:ascii="Times New Roman" w:hAnsi="Times New Roman" w:cs="Times New Roman"/>
                                  <w:sz w:val="21"/>
                                </w:rPr>
                                <w:t>W</w:t>
                              </w:r>
                              <w:r>
                                <w:rPr>
                                  <w:rFonts w:hint="eastAsia" w:cs="Times New Roman"/>
                                  <w:sz w:val="21"/>
                                  <w:lang w:val="en-US" w:eastAsia="zh-CN"/>
                                </w:rPr>
                                <w:t>1</w:t>
                              </w:r>
                              <w:r>
                                <w:rPr>
                                  <w:rFonts w:hint="eastAsia" w:ascii="Times New Roman" w:hAnsi="Times New Roman" w:cs="Times New Roman"/>
                                  <w:sz w:val="21"/>
                                </w:rPr>
                                <w:t>、N</w:t>
                              </w:r>
                            </w:p>
                          </w:txbxContent>
                        </v:textbox>
                      </v:shape>
                      <v:shape id="直接箭头连接符 94" o:spid="_x0000_s1026" o:spt="32" type="#_x0000_t32" style="position:absolute;left:1049020;top:578485;height:213360;width:635;" filled="f" stroked="t" coordsize="21600,21600" o:gfxdata="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KuGNTVAAAABQEAAA8AAAAAAAAA&#10;AQAgAAAAIgAAAGRycy9kb3ducmV2LnhtbFBLAQIUABQAAAAIAIdO4kAy/O1bFAIAAPoDAAAOAAAA&#10;AAAAAAEAIAAAACQBAABkcnMvZTJvRG9jLnhtbFBLBQYAAAAABgAGAFkBAACqBQAAAAA=&#10;">
                        <v:fill on="f" focussize="0,0"/>
                        <v:stroke color="#000000" joinstyle="round" dashstyle="dash" endarrow="open"/>
                        <v:imagedata o:title=""/>
                        <o:lock v:ext="edit" aspectratio="f"/>
                      </v:shape>
                      <v:shape id="直接箭头连接符 98" o:spid="_x0000_s1026" o:spt="32" type="#_x0000_t32" style="position:absolute;left:1797685;top:577850;height:213360;width:635;" filled="f" stroked="t" coordsize="21600,21600" o:gfxdata="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rhjU1QAAAAUBAAAPAAAAAAAAAAEA&#10;IAAAACIAAABkcnMvZG93bnJldi54bWxQSwECFAAUAAAACACHTuJA1AwHaBICAAD6AwAADgAAAAAA&#10;AAABACAAAAAkAQAAZHJzL2Uyb0RvYy54bWxQSwUGAAAAAAYABgBZAQAAqAUAAAAA&#10;">
                        <v:fill on="f" focussize="0,0"/>
                        <v:stroke color="#000000" joinstyle="round" dashstyle="dash" endarrow="open"/>
                        <v:imagedata o:title=""/>
                        <o:lock v:ext="edit" aspectratio="f"/>
                      </v:shape>
                      <v:shape id="文本框 99" o:spid="_x0000_s1026" o:spt="202" type="#_x0000_t202" style="position:absolute;left:1520190;top:686435;height:298450;width:524510;" filled="f" stroked="f" coordsize="21600,21600" o:gfxdata="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JJUTtMAAAAFAQAADwAAAAAAAAABACAAAAAiAAAAZHJzL2Rvd25yZXYueG1sUEsBAhQAFAAAAAgA&#10;h07iQLYvCEa4AQAAWgMAAA4AAAAAAAAAAQAgAAAAIgEAAGRycy9lMm9Eb2MueG1sUEsFBgAAAAAG&#10;AAYAWQEAAEwFAAAAAA==&#10;">
                        <v:fill on="f" focussize="0,0"/>
                        <v:stroke on="f"/>
                        <v:imagedata o:title=""/>
                        <o:lock v:ext="edit" aspectratio="f"/>
                        <v:textbox>
                          <w:txbxContent>
                            <w:p>
                              <w:pPr>
                                <w:jc w:val="center"/>
                                <w:rPr>
                                  <w:rFonts w:ascii="Times New Roman" w:hAnsi="Times New Roman" w:cs="Times New Roman"/>
                                  <w:sz w:val="21"/>
                                </w:rPr>
                              </w:pPr>
                              <w:r>
                                <w:rPr>
                                  <w:rFonts w:hint="eastAsia" w:ascii="Times New Roman" w:hAnsi="Times New Roman" w:cs="Times New Roman"/>
                                  <w:sz w:val="21"/>
                                </w:rPr>
                                <w:t>S</w:t>
                              </w:r>
                              <w:r>
                                <w:rPr>
                                  <w:rFonts w:hint="eastAsia" w:cs="Times New Roman"/>
                                  <w:sz w:val="21"/>
                                  <w:lang w:val="en-US" w:eastAsia="zh-CN"/>
                                </w:rPr>
                                <w:t>1</w:t>
                              </w:r>
                              <w:r>
                                <w:rPr>
                                  <w:rFonts w:hint="eastAsia" w:ascii="Times New Roman" w:hAnsi="Times New Roman" w:cs="Times New Roman"/>
                                  <w:sz w:val="21"/>
                                </w:rPr>
                                <w:t>、N</w:t>
                              </w:r>
                            </w:p>
                          </w:txbxContent>
                        </v:textbox>
                      </v:shape>
                      <v:shape id="直接箭头连接符 100" o:spid="_x0000_s1026" o:spt="32" type="#_x0000_t32" style="position:absolute;left:2407920;top:577215;height:354330;width:12700;" filled="f" stroked="t" coordsize="21600,21600" o:gfxdata="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KuGNTVAAAABQEAAA8AAAAAAAAA&#10;AQAgAAAAIgAAAGRycy9kb3ducmV2LnhtbFBLAQIUABQAAAAIAIdO4kCIZxltFAIAAP0DAAAOAAAA&#10;AAAAAAEAIAAAACQBAABkcnMvZTJvRG9jLnhtbFBLBQYAAAAABgAGAFkBAACqBQAAAAA=&#10;">
                        <v:fill on="f" focussize="0,0"/>
                        <v:stroke color="#000000" joinstyle="round" dashstyle="dash" endarrow="open"/>
                        <v:imagedata o:title=""/>
                        <o:lock v:ext="edit" aspectratio="f"/>
                      </v:shape>
                      <w10:wrap type="none"/>
                      <w10:anchorlock/>
                    </v:group>
                  </w:pict>
                </mc:Fallback>
              </mc:AlternateContent>
            </w:r>
          </w:p>
          <w:p>
            <w:pPr>
              <w:adjustRightInd w:val="0"/>
              <w:snapToGrid w:val="0"/>
              <w:spacing w:line="480" w:lineRule="exact"/>
              <w:ind w:firstLine="482" w:firstLineChars="200"/>
              <w:jc w:val="center"/>
              <w:rPr>
                <w:rFonts w:hint="default"/>
                <w:bCs/>
                <w:sz w:val="24"/>
                <w:highlight w:val="none"/>
                <w:lang w:val="en-US"/>
              </w:rPr>
            </w:pPr>
            <w:r>
              <w:rPr>
                <w:b/>
                <w:bCs/>
                <w:sz w:val="24"/>
                <w:highlight w:val="none"/>
              </w:rPr>
              <w:t>图</w:t>
            </w:r>
            <w:r>
              <w:rPr>
                <w:rFonts w:hint="eastAsia"/>
                <w:b/>
                <w:bCs/>
                <w:sz w:val="24"/>
                <w:highlight w:val="none"/>
                <w:lang w:val="en-US" w:eastAsia="zh-CN"/>
              </w:rPr>
              <w:t>2</w:t>
            </w:r>
            <w:r>
              <w:rPr>
                <w:b/>
                <w:bCs/>
                <w:sz w:val="24"/>
                <w:highlight w:val="none"/>
              </w:rPr>
              <w:t xml:space="preserve"> </w:t>
            </w: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588010</wp:posOffset>
                      </wp:positionH>
                      <wp:positionV relativeFrom="paragraph">
                        <wp:posOffset>12065</wp:posOffset>
                      </wp:positionV>
                      <wp:extent cx="504825" cy="209550"/>
                      <wp:effectExtent l="0" t="0" r="0" b="0"/>
                      <wp:wrapNone/>
                      <wp:docPr id="36" name="文本框 36"/>
                      <wp:cNvGraphicFramePr/>
                      <a:graphic xmlns:a="http://schemas.openxmlformats.org/drawingml/2006/main">
                        <a:graphicData uri="http://schemas.microsoft.com/office/word/2010/wordprocessingShape">
                          <wps:wsp>
                            <wps:cNvSpPr txBox="1"/>
                            <wps:spPr>
                              <a:xfrm>
                                <a:off x="1556385" y="4581525"/>
                                <a:ext cx="504825"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3pt;margin-top:0.95pt;height:16.5pt;width:39.75pt;z-index:251660288;mso-width-relative:page;mso-height-relative:page;" filled="f" stroked="f" coordsize="21600,21600" o:gfxdata="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Da1drXAAAABwEAAA8AAAAAAAAAAQAg&#10;AAAAIgAAAGRycy9kb3ducmV2LnhtbFBLAQIUABQAAAAIAIdO4kC4b9EPSAIAAHMEAAAOAAAAAAAA&#10;AAEAIAAAACYBAABkcnMvZTJvRG9jLnhtbFBLBQYAAAAABgAGAFkBAADgBQAAAAA=&#10;">
                      <v:fill on="f" focussize="0,0"/>
                      <v:stroke on="f" weight="0.5pt"/>
                      <v:imagedata o:title=""/>
                      <o:lock v:ext="edit" aspectratio="f"/>
                      <v:textbox>
                        <w:txbxContent>
                          <w:p/>
                        </w:txbxContent>
                      </v:textbox>
                    </v:shape>
                  </w:pict>
                </mc:Fallback>
              </mc:AlternateContent>
            </w:r>
            <w:r>
              <w:rPr>
                <w:rFonts w:hint="eastAsia"/>
                <w:b/>
                <w:bCs/>
                <w:sz w:val="24"/>
                <w:highlight w:val="none"/>
                <w:lang w:val="en-US" w:eastAsia="zh-CN"/>
              </w:rPr>
              <w:t>项目运营期工艺流程及产排污节点</w:t>
            </w:r>
          </w:p>
          <w:p>
            <w:pPr>
              <w:adjustRightInd w:val="0"/>
              <w:snapToGrid w:val="0"/>
              <w:spacing w:line="480" w:lineRule="exact"/>
              <w:ind w:firstLine="482" w:firstLineChars="200"/>
              <w:rPr>
                <w:b/>
                <w:bCs w:val="0"/>
                <w:sz w:val="24"/>
                <w:highlight w:val="none"/>
              </w:rPr>
            </w:pPr>
            <w:r>
              <w:rPr>
                <w:rFonts w:hint="eastAsia"/>
                <w:b/>
                <w:bCs w:val="0"/>
                <w:sz w:val="24"/>
                <w:highlight w:val="none"/>
              </w:rPr>
              <w:t>工艺流程简述：</w:t>
            </w:r>
          </w:p>
          <w:p>
            <w:pPr>
              <w:adjustRightInd w:val="0"/>
              <w:snapToGrid w:val="0"/>
              <w:spacing w:line="480" w:lineRule="exact"/>
              <w:ind w:firstLine="480" w:firstLineChars="200"/>
              <w:rPr>
                <w:rFonts w:hint="default" w:eastAsia="宋体"/>
                <w:sz w:val="24"/>
                <w:highlight w:val="none"/>
                <w:lang w:val="en-US" w:eastAsia="zh-CN"/>
              </w:rPr>
            </w:pPr>
            <w:r>
              <w:rPr>
                <w:rFonts w:hint="eastAsia"/>
                <w:sz w:val="24"/>
                <w:highlight w:val="none"/>
              </w:rPr>
              <w:t>分拣：包括按废旧PET</w:t>
            </w:r>
            <w:r>
              <w:rPr>
                <w:rFonts w:hint="eastAsia"/>
                <w:sz w:val="24"/>
                <w:highlight w:val="none"/>
                <w:lang w:val="en-US" w:eastAsia="zh-CN"/>
              </w:rPr>
              <w:t>制品</w:t>
            </w:r>
            <w:r>
              <w:rPr>
                <w:rFonts w:hint="eastAsia"/>
                <w:sz w:val="24"/>
                <w:highlight w:val="none"/>
              </w:rPr>
              <w:t>的种类和形状进行分拣，以便后续的破碎清洗工序。分拣采用人工方式进行，会有少量非塑料类物质，如标签、金属螺丝等杂质，会产生少量的固体废物。</w:t>
            </w:r>
            <w:r>
              <w:rPr>
                <w:rFonts w:hint="eastAsia"/>
                <w:sz w:val="24"/>
                <w:highlight w:val="none"/>
                <w:lang w:val="en-US" w:eastAsia="zh-CN"/>
              </w:rPr>
              <w:t>此过程会产生</w:t>
            </w:r>
            <w:r>
              <w:rPr>
                <w:rFonts w:hint="eastAsia"/>
                <w:sz w:val="24"/>
                <w:highlight w:val="none"/>
              </w:rPr>
              <w:t>固体废物</w:t>
            </w:r>
            <w:r>
              <w:rPr>
                <w:rFonts w:hint="eastAsia"/>
                <w:sz w:val="24"/>
                <w:highlight w:val="none"/>
                <w:lang w:val="en-US" w:eastAsia="zh-CN"/>
              </w:rPr>
              <w:t>S1。</w:t>
            </w:r>
          </w:p>
          <w:p>
            <w:pPr>
              <w:adjustRightInd w:val="0"/>
              <w:snapToGrid w:val="0"/>
              <w:spacing w:line="480" w:lineRule="exact"/>
              <w:ind w:firstLine="480" w:firstLineChars="200"/>
              <w:rPr>
                <w:rFonts w:hint="default" w:eastAsia="宋体"/>
                <w:sz w:val="24"/>
                <w:highlight w:val="none"/>
                <w:lang w:val="en-US" w:eastAsia="zh-CN"/>
              </w:rPr>
            </w:pPr>
            <w:r>
              <w:rPr>
                <w:rFonts w:hint="eastAsia"/>
                <w:sz w:val="24"/>
                <w:highlight w:val="none"/>
              </w:rPr>
              <w:t>脱标：饮料瓶等PET件经人工分拣后采用分离机和拨纸机进行去皮，会有产生少量标签、包装纸等固体废物。</w:t>
            </w:r>
            <w:r>
              <w:rPr>
                <w:rFonts w:hint="eastAsia"/>
                <w:sz w:val="24"/>
                <w:highlight w:val="none"/>
                <w:lang w:val="en-US" w:eastAsia="zh-CN"/>
              </w:rPr>
              <w:t>此过程会产生废标签S1。</w:t>
            </w:r>
          </w:p>
          <w:p>
            <w:pPr>
              <w:adjustRightInd w:val="0"/>
              <w:snapToGrid w:val="0"/>
              <w:spacing w:line="480" w:lineRule="exact"/>
              <w:ind w:firstLine="480" w:firstLineChars="200"/>
              <w:rPr>
                <w:rFonts w:hint="default" w:eastAsia="宋体"/>
                <w:sz w:val="24"/>
                <w:highlight w:val="none"/>
                <w:lang w:val="en-US" w:eastAsia="zh-CN"/>
              </w:rPr>
            </w:pPr>
            <w:r>
              <w:rPr>
                <w:rFonts w:hint="eastAsia"/>
                <w:sz w:val="24"/>
                <w:highlight w:val="none"/>
              </w:rPr>
              <w:t>破碎：分拣出各成分原料后，大块料废旧塑料进入破碎机，破碎机采用淋洗湿法破碎，破碎后的产品为2-5cm粒径的PET碎片。</w:t>
            </w:r>
            <w:r>
              <w:rPr>
                <w:rFonts w:hint="eastAsia"/>
                <w:sz w:val="24"/>
                <w:highlight w:val="none"/>
                <w:lang w:val="en-US" w:eastAsia="zh-CN"/>
              </w:rPr>
              <w:t>此过程会产生粉尘G1。</w:t>
            </w:r>
          </w:p>
          <w:p>
            <w:pPr>
              <w:adjustRightInd w:val="0"/>
              <w:snapToGrid w:val="0"/>
              <w:spacing w:line="480" w:lineRule="exact"/>
              <w:ind w:firstLine="480" w:firstLineChars="200"/>
              <w:rPr>
                <w:rFonts w:hint="default" w:eastAsia="宋体"/>
                <w:sz w:val="24"/>
                <w:highlight w:val="none"/>
                <w:lang w:val="en-US" w:eastAsia="zh-CN"/>
              </w:rPr>
            </w:pPr>
            <w:r>
              <w:rPr>
                <w:rFonts w:hint="eastAsia"/>
                <w:sz w:val="24"/>
                <w:highlight w:val="none"/>
              </w:rPr>
              <w:t>清洗（PET浮选）：破碎后和小片料一起进入清洗机进行搅拌清洗，再经清洗船进行浮面料和沉水料分选。</w:t>
            </w:r>
            <w:r>
              <w:rPr>
                <w:rFonts w:hint="eastAsia"/>
                <w:sz w:val="24"/>
                <w:highlight w:val="none"/>
                <w:lang w:val="en-US" w:eastAsia="zh-CN"/>
              </w:rPr>
              <w:t>此过程会产生</w:t>
            </w:r>
            <w:r>
              <w:rPr>
                <w:rFonts w:hint="eastAsia"/>
                <w:sz w:val="24"/>
                <w:highlight w:val="none"/>
              </w:rPr>
              <w:t>清洗废水</w:t>
            </w:r>
            <w:r>
              <w:rPr>
                <w:rFonts w:hint="eastAsia"/>
                <w:sz w:val="24"/>
                <w:highlight w:val="none"/>
                <w:lang w:val="en-US" w:eastAsia="zh-CN"/>
              </w:rPr>
              <w:t>W1、</w:t>
            </w:r>
            <w:r>
              <w:rPr>
                <w:rFonts w:hint="eastAsia"/>
                <w:sz w:val="24"/>
                <w:highlight w:val="none"/>
              </w:rPr>
              <w:t>泥沙杂质</w:t>
            </w:r>
            <w:r>
              <w:rPr>
                <w:rFonts w:hint="eastAsia"/>
                <w:sz w:val="24"/>
                <w:highlight w:val="none"/>
                <w:lang w:val="en-US" w:eastAsia="zh-CN"/>
              </w:rPr>
              <w:t>S3。</w:t>
            </w:r>
          </w:p>
          <w:p>
            <w:pPr>
              <w:adjustRightInd w:val="0"/>
              <w:snapToGrid w:val="0"/>
              <w:spacing w:line="480" w:lineRule="exact"/>
              <w:ind w:firstLine="480" w:firstLineChars="200"/>
              <w:rPr>
                <w:rFonts w:hint="eastAsia"/>
                <w:sz w:val="24"/>
                <w:highlight w:val="none"/>
              </w:rPr>
            </w:pPr>
            <w:r>
              <w:rPr>
                <w:rFonts w:hint="eastAsia"/>
                <w:sz w:val="24"/>
                <w:highlight w:val="none"/>
              </w:rPr>
              <w:t>脱水：PET片经清洗后，将PET碎片浮面料和沉水料分别进甩干机脱水。此过程</w:t>
            </w:r>
            <w:r>
              <w:rPr>
                <w:rFonts w:hint="eastAsia"/>
                <w:sz w:val="24"/>
                <w:highlight w:val="none"/>
                <w:lang w:val="en-US" w:eastAsia="zh-CN"/>
              </w:rPr>
              <w:t>会</w:t>
            </w:r>
            <w:r>
              <w:rPr>
                <w:rFonts w:hint="eastAsia"/>
                <w:sz w:val="24"/>
                <w:highlight w:val="none"/>
              </w:rPr>
              <w:t>产生</w:t>
            </w:r>
            <w:r>
              <w:rPr>
                <w:rFonts w:hint="eastAsia"/>
                <w:sz w:val="24"/>
                <w:highlight w:val="none"/>
                <w:lang w:val="en-US" w:eastAsia="zh-CN"/>
              </w:rPr>
              <w:t>清洗</w:t>
            </w:r>
            <w:r>
              <w:rPr>
                <w:rFonts w:hint="eastAsia"/>
                <w:sz w:val="24"/>
                <w:highlight w:val="none"/>
              </w:rPr>
              <w:t>废水</w:t>
            </w:r>
            <w:r>
              <w:rPr>
                <w:rFonts w:hint="eastAsia"/>
                <w:sz w:val="24"/>
                <w:highlight w:val="none"/>
                <w:lang w:val="en-US" w:eastAsia="zh-CN"/>
              </w:rPr>
              <w:t>W1</w:t>
            </w:r>
            <w:r>
              <w:rPr>
                <w:rFonts w:hint="eastAsia"/>
                <w:sz w:val="24"/>
                <w:highlight w:val="none"/>
              </w:rPr>
              <w:t>。</w:t>
            </w:r>
          </w:p>
          <w:p>
            <w:pPr>
              <w:adjustRightInd w:val="0"/>
              <w:snapToGrid w:val="0"/>
              <w:spacing w:line="360" w:lineRule="auto"/>
              <w:ind w:firstLine="480" w:firstLineChars="200"/>
              <w:jc w:val="left"/>
              <w:rPr>
                <w:rFonts w:hint="eastAsia"/>
                <w:sz w:val="24"/>
                <w:highlight w:val="none"/>
              </w:rPr>
            </w:pPr>
            <w:r>
              <w:rPr>
                <w:rFonts w:hint="eastAsia"/>
                <w:sz w:val="24"/>
                <w:highlight w:val="none"/>
              </w:rPr>
              <w:t>包装：PET片脱水后即可包装入成品库。</w:t>
            </w:r>
            <w:r>
              <w:rPr>
                <w:rFonts w:hint="eastAsia"/>
                <w:sz w:val="24"/>
                <w:highlight w:val="none"/>
                <w:lang w:val="en-US" w:eastAsia="zh-CN"/>
              </w:rPr>
              <w:t>此</w:t>
            </w:r>
            <w:r>
              <w:rPr>
                <w:rFonts w:hint="eastAsia"/>
                <w:sz w:val="24"/>
                <w:highlight w:val="none"/>
              </w:rPr>
              <w:t>过程会产生废包装袋</w:t>
            </w:r>
            <w:r>
              <w:rPr>
                <w:rFonts w:hint="eastAsia"/>
                <w:sz w:val="24"/>
                <w:highlight w:val="none"/>
                <w:lang w:val="en-US" w:eastAsia="zh-CN"/>
              </w:rPr>
              <w:t>S4</w:t>
            </w:r>
            <w:r>
              <w:rPr>
                <w:rFonts w:hint="eastAsia"/>
                <w:sz w:val="24"/>
                <w:highlight w:val="none"/>
              </w:rPr>
              <w:t>。</w:t>
            </w:r>
          </w:p>
          <w:p>
            <w:pPr>
              <w:adjustRightInd w:val="0"/>
              <w:snapToGrid w:val="0"/>
              <w:spacing w:line="360" w:lineRule="auto"/>
              <w:ind w:firstLine="482" w:firstLineChars="200"/>
              <w:jc w:val="left"/>
              <w:rPr>
                <w:rFonts w:hint="eastAsia"/>
                <w:b/>
                <w:bCs/>
                <w:sz w:val="24"/>
                <w:highlight w:val="none"/>
              </w:rPr>
            </w:pPr>
            <w:r>
              <w:rPr>
                <w:rFonts w:hint="eastAsia"/>
                <w:b/>
                <w:bCs/>
                <w:sz w:val="24"/>
                <w:highlight w:val="none"/>
              </w:rPr>
              <w:t>产污情况分析：</w:t>
            </w:r>
          </w:p>
          <w:p>
            <w:pPr>
              <w:adjustRightInd w:val="0"/>
              <w:snapToGrid w:val="0"/>
              <w:spacing w:line="360" w:lineRule="auto"/>
              <w:ind w:firstLine="480" w:firstLineChars="200"/>
              <w:jc w:val="left"/>
              <w:rPr>
                <w:rFonts w:hint="eastAsia"/>
                <w:sz w:val="24"/>
                <w:highlight w:val="none"/>
              </w:rPr>
            </w:pPr>
            <w:r>
              <w:rPr>
                <w:rFonts w:hint="eastAsia"/>
                <w:sz w:val="24"/>
                <w:highlight w:val="none"/>
                <w:lang w:val="en-US" w:eastAsia="zh-CN"/>
              </w:rPr>
              <w:t>本项目分拣过程中会产生杂</w:t>
            </w:r>
            <w:r>
              <w:rPr>
                <w:rFonts w:hint="eastAsia"/>
                <w:sz w:val="24"/>
                <w:highlight w:val="none"/>
              </w:rPr>
              <w:t>物</w:t>
            </w:r>
            <w:r>
              <w:rPr>
                <w:rFonts w:hint="eastAsia"/>
                <w:sz w:val="24"/>
                <w:highlight w:val="none"/>
                <w:lang w:val="en-US" w:eastAsia="zh-CN"/>
              </w:rPr>
              <w:t>S1；脱标过程中会产生废标签S2；</w:t>
            </w:r>
            <w:r>
              <w:rPr>
                <w:rFonts w:hint="eastAsia"/>
                <w:sz w:val="24"/>
                <w:highlight w:val="none"/>
              </w:rPr>
              <w:t>破碎</w:t>
            </w:r>
            <w:r>
              <w:rPr>
                <w:rFonts w:hint="eastAsia"/>
                <w:sz w:val="24"/>
                <w:highlight w:val="none"/>
                <w:lang w:val="en-US" w:eastAsia="zh-CN"/>
              </w:rPr>
              <w:t>过程中会产生粉尘G1；</w:t>
            </w:r>
            <w:r>
              <w:rPr>
                <w:rFonts w:hint="eastAsia"/>
                <w:sz w:val="24"/>
                <w:highlight w:val="none"/>
              </w:rPr>
              <w:t>清洗</w:t>
            </w:r>
            <w:r>
              <w:rPr>
                <w:rFonts w:hint="eastAsia"/>
                <w:sz w:val="24"/>
                <w:highlight w:val="none"/>
                <w:lang w:val="en-US" w:eastAsia="zh-CN"/>
              </w:rPr>
              <w:t>过程中会产生</w:t>
            </w:r>
            <w:r>
              <w:rPr>
                <w:rFonts w:hint="eastAsia"/>
                <w:sz w:val="24"/>
                <w:highlight w:val="none"/>
              </w:rPr>
              <w:t>清洗废水</w:t>
            </w:r>
            <w:r>
              <w:rPr>
                <w:rFonts w:hint="eastAsia"/>
                <w:sz w:val="24"/>
                <w:highlight w:val="none"/>
                <w:lang w:val="en-US" w:eastAsia="zh-CN"/>
              </w:rPr>
              <w:t>W1、</w:t>
            </w:r>
            <w:r>
              <w:rPr>
                <w:rFonts w:hint="eastAsia"/>
                <w:sz w:val="24"/>
                <w:highlight w:val="none"/>
              </w:rPr>
              <w:t>杂质</w:t>
            </w:r>
            <w:r>
              <w:rPr>
                <w:rFonts w:hint="eastAsia"/>
                <w:sz w:val="24"/>
                <w:highlight w:val="none"/>
                <w:lang w:val="en-US" w:eastAsia="zh-CN"/>
              </w:rPr>
              <w:t>S1；</w:t>
            </w:r>
            <w:r>
              <w:rPr>
                <w:rFonts w:hint="eastAsia"/>
                <w:sz w:val="24"/>
                <w:highlight w:val="none"/>
              </w:rPr>
              <w:t>脱水</w:t>
            </w:r>
            <w:r>
              <w:rPr>
                <w:rFonts w:hint="eastAsia"/>
                <w:sz w:val="24"/>
                <w:highlight w:val="none"/>
                <w:lang w:val="en-US" w:eastAsia="zh-CN"/>
              </w:rPr>
              <w:t>过程中会产生清洗</w:t>
            </w:r>
            <w:r>
              <w:rPr>
                <w:rFonts w:hint="eastAsia"/>
                <w:sz w:val="24"/>
                <w:highlight w:val="none"/>
              </w:rPr>
              <w:t>废水</w:t>
            </w:r>
            <w:r>
              <w:rPr>
                <w:rFonts w:hint="eastAsia"/>
                <w:sz w:val="24"/>
                <w:highlight w:val="none"/>
                <w:lang w:val="en-US" w:eastAsia="zh-CN"/>
              </w:rPr>
              <w:t>W1；</w:t>
            </w:r>
            <w:r>
              <w:rPr>
                <w:rFonts w:hint="eastAsia"/>
                <w:sz w:val="24"/>
                <w:highlight w:val="none"/>
              </w:rPr>
              <w:t>包装</w:t>
            </w:r>
            <w:r>
              <w:rPr>
                <w:rFonts w:hint="eastAsia"/>
                <w:sz w:val="24"/>
                <w:highlight w:val="none"/>
                <w:lang w:val="en-US" w:eastAsia="zh-CN"/>
              </w:rPr>
              <w:t>过程中会产生</w:t>
            </w:r>
            <w:r>
              <w:rPr>
                <w:rFonts w:hint="eastAsia"/>
                <w:sz w:val="24"/>
                <w:highlight w:val="none"/>
              </w:rPr>
              <w:t>废包装袋</w:t>
            </w:r>
            <w:r>
              <w:rPr>
                <w:rFonts w:hint="eastAsia"/>
                <w:sz w:val="24"/>
                <w:highlight w:val="none"/>
                <w:lang w:val="en-US" w:eastAsia="zh-CN"/>
              </w:rPr>
              <w:t>S4。此外，员工生活会产生生活污水W2、生活垃圾S5。本项目产污情况见下表所示。</w:t>
            </w:r>
          </w:p>
          <w:p>
            <w:pPr>
              <w:adjustRightInd w:val="0"/>
              <w:snapToGrid w:val="0"/>
              <w:ind w:firstLine="482" w:firstLineChars="200"/>
              <w:jc w:val="center"/>
              <w:rPr>
                <w:sz w:val="24"/>
                <w:highlight w:val="none"/>
              </w:rPr>
            </w:pPr>
            <w:r>
              <w:rPr>
                <w:b/>
                <w:bCs/>
                <w:sz w:val="24"/>
                <w:highlight w:val="none"/>
              </w:rPr>
              <w:t>表</w:t>
            </w:r>
            <w:r>
              <w:rPr>
                <w:rFonts w:hint="eastAsia"/>
                <w:b/>
                <w:bCs/>
                <w:sz w:val="24"/>
                <w:highlight w:val="none"/>
                <w:lang w:val="en-US" w:eastAsia="zh-CN"/>
              </w:rPr>
              <w:t>2</w:t>
            </w:r>
            <w:r>
              <w:rPr>
                <w:b/>
                <w:bCs/>
                <w:sz w:val="24"/>
                <w:highlight w:val="none"/>
              </w:rPr>
              <w:t>-</w:t>
            </w:r>
            <w:r>
              <w:rPr>
                <w:rFonts w:hint="eastAsia"/>
                <w:b/>
                <w:bCs/>
                <w:sz w:val="24"/>
                <w:highlight w:val="none"/>
                <w:lang w:val="en-US" w:eastAsia="zh-CN"/>
              </w:rPr>
              <w:t>6</w:t>
            </w:r>
            <w:r>
              <w:rPr>
                <w:b/>
                <w:bCs/>
                <w:sz w:val="24"/>
                <w:highlight w:val="none"/>
              </w:rPr>
              <w:t xml:space="preserve">    </w:t>
            </w:r>
            <w:r>
              <w:rPr>
                <w:rFonts w:hint="eastAsia"/>
                <w:b/>
                <w:bCs/>
                <w:sz w:val="24"/>
                <w:highlight w:val="none"/>
              </w:rPr>
              <w:t>项目主要产污工序及污染物对照表</w:t>
            </w:r>
          </w:p>
          <w:tbl>
            <w:tblPr>
              <w:tblStyle w:val="1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67"/>
              <w:gridCol w:w="792"/>
              <w:gridCol w:w="1822"/>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 w:type="pct"/>
                  <w:vAlign w:val="center"/>
                </w:tcPr>
                <w:p>
                  <w:pPr>
                    <w:jc w:val="center"/>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项目</w:t>
                  </w:r>
                </w:p>
              </w:tc>
              <w:tc>
                <w:tcPr>
                  <w:tcW w:w="893" w:type="pct"/>
                  <w:vAlign w:val="center"/>
                </w:tcPr>
                <w:p>
                  <w:pPr>
                    <w:jc w:val="center"/>
                    <w:rPr>
                      <w:rFonts w:hint="eastAsia" w:eastAsia="宋体"/>
                      <w:bCs/>
                      <w:sz w:val="24"/>
                      <w:lang w:eastAsia="zh-CN"/>
                    </w:rPr>
                  </w:pPr>
                  <w:r>
                    <w:rPr>
                      <w:rFonts w:hint="eastAsia"/>
                      <w:bCs/>
                      <w:sz w:val="24"/>
                      <w:lang w:val="en-US" w:eastAsia="zh-CN"/>
                    </w:rPr>
                    <w:t>污染物</w:t>
                  </w:r>
                </w:p>
              </w:tc>
              <w:tc>
                <w:tcPr>
                  <w:tcW w:w="482" w:type="pct"/>
                  <w:vAlign w:val="center"/>
                </w:tcPr>
                <w:p>
                  <w:pPr>
                    <w:jc w:val="center"/>
                    <w:rPr>
                      <w:rFonts w:hint="eastAsia" w:eastAsia="宋体"/>
                      <w:bCs/>
                      <w:sz w:val="24"/>
                      <w:lang w:eastAsia="zh-CN"/>
                    </w:rPr>
                  </w:pPr>
                  <w:r>
                    <w:rPr>
                      <w:rFonts w:hint="eastAsia"/>
                      <w:bCs/>
                      <w:sz w:val="24"/>
                      <w:lang w:val="en-US" w:eastAsia="zh-CN"/>
                    </w:rPr>
                    <w:t>序号</w:t>
                  </w:r>
                </w:p>
              </w:tc>
              <w:tc>
                <w:tcPr>
                  <w:tcW w:w="1109" w:type="pct"/>
                  <w:vAlign w:val="center"/>
                </w:tcPr>
                <w:p>
                  <w:pPr>
                    <w:jc w:val="center"/>
                    <w:rPr>
                      <w:rFonts w:hint="eastAsia" w:eastAsia="宋体"/>
                      <w:bCs/>
                      <w:sz w:val="24"/>
                      <w:lang w:eastAsia="zh-CN"/>
                    </w:rPr>
                  </w:pPr>
                  <w:r>
                    <w:rPr>
                      <w:rFonts w:hint="eastAsia"/>
                      <w:bCs/>
                      <w:sz w:val="24"/>
                      <w:lang w:val="en-US" w:eastAsia="zh-CN"/>
                    </w:rPr>
                    <w:t>产污工序</w:t>
                  </w:r>
                </w:p>
              </w:tc>
              <w:tc>
                <w:tcPr>
                  <w:tcW w:w="2089" w:type="pct"/>
                  <w:vAlign w:val="center"/>
                </w:tcPr>
                <w:p>
                  <w:pPr>
                    <w:jc w:val="center"/>
                    <w:rPr>
                      <w:rFonts w:hint="default" w:eastAsia="宋体"/>
                      <w:bCs/>
                      <w:sz w:val="24"/>
                      <w:lang w:val="en-US" w:eastAsia="zh-CN"/>
                    </w:rPr>
                  </w:pPr>
                  <w:r>
                    <w:rPr>
                      <w:rFonts w:hint="eastAsia"/>
                      <w:bCs/>
                      <w:sz w:val="24"/>
                      <w:lang w:val="en-US" w:eastAsia="zh-CN"/>
                    </w:rPr>
                    <w:t>主要成分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 w:type="pct"/>
                  <w:vMerge w:val="restart"/>
                  <w:vAlign w:val="center"/>
                </w:tcPr>
                <w:p>
                  <w:pPr>
                    <w:jc w:val="center"/>
                    <w:rPr>
                      <w:rFonts w:hint="default"/>
                      <w:bCs/>
                      <w:sz w:val="24"/>
                      <w:lang w:val="en-US" w:eastAsia="zh-CN"/>
                    </w:rPr>
                  </w:pPr>
                  <w:r>
                    <w:rPr>
                      <w:rFonts w:hint="eastAsia"/>
                      <w:bCs/>
                      <w:sz w:val="24"/>
                      <w:lang w:val="en-US" w:eastAsia="zh-CN"/>
                    </w:rPr>
                    <w:t>废水</w:t>
                  </w:r>
                </w:p>
              </w:tc>
              <w:tc>
                <w:tcPr>
                  <w:tcW w:w="893" w:type="pct"/>
                  <w:vAlign w:val="center"/>
                </w:tcPr>
                <w:p>
                  <w:pPr>
                    <w:jc w:val="center"/>
                    <w:rPr>
                      <w:rFonts w:hint="default"/>
                      <w:bCs/>
                      <w:sz w:val="24"/>
                      <w:lang w:val="en-US" w:eastAsia="zh-CN"/>
                    </w:rPr>
                  </w:pPr>
                  <w:r>
                    <w:rPr>
                      <w:rFonts w:hint="eastAsia"/>
                      <w:bCs/>
                      <w:sz w:val="24"/>
                      <w:lang w:val="en-US" w:eastAsia="zh-CN"/>
                    </w:rPr>
                    <w:t>清洗废水</w:t>
                  </w:r>
                </w:p>
              </w:tc>
              <w:tc>
                <w:tcPr>
                  <w:tcW w:w="482" w:type="pct"/>
                  <w:vAlign w:val="center"/>
                </w:tcPr>
                <w:p>
                  <w:pPr>
                    <w:jc w:val="center"/>
                    <w:rPr>
                      <w:rFonts w:hint="default"/>
                      <w:bCs/>
                      <w:sz w:val="24"/>
                      <w:lang w:val="en-US" w:eastAsia="zh-CN"/>
                    </w:rPr>
                  </w:pPr>
                  <w:r>
                    <w:rPr>
                      <w:rFonts w:hint="eastAsia"/>
                      <w:bCs/>
                      <w:sz w:val="24"/>
                      <w:lang w:val="en-US" w:eastAsia="zh-CN"/>
                    </w:rPr>
                    <w:t>W1</w:t>
                  </w:r>
                </w:p>
              </w:tc>
              <w:tc>
                <w:tcPr>
                  <w:tcW w:w="1109" w:type="pct"/>
                  <w:vAlign w:val="center"/>
                </w:tcPr>
                <w:p>
                  <w:pPr>
                    <w:jc w:val="center"/>
                    <w:rPr>
                      <w:rFonts w:hint="eastAsia" w:eastAsia="宋体"/>
                      <w:bCs/>
                      <w:sz w:val="24"/>
                      <w:lang w:val="en-US" w:eastAsia="zh-CN"/>
                    </w:rPr>
                  </w:pPr>
                  <w:r>
                    <w:rPr>
                      <w:rFonts w:hint="eastAsia"/>
                      <w:sz w:val="24"/>
                      <w:highlight w:val="none"/>
                    </w:rPr>
                    <w:t>清洗</w:t>
                  </w:r>
                  <w:r>
                    <w:rPr>
                      <w:rFonts w:hint="eastAsia"/>
                      <w:sz w:val="24"/>
                      <w:highlight w:val="none"/>
                      <w:lang w:eastAsia="zh-CN"/>
                    </w:rPr>
                    <w:t>、</w:t>
                  </w:r>
                  <w:r>
                    <w:rPr>
                      <w:rFonts w:hint="eastAsia"/>
                      <w:sz w:val="24"/>
                      <w:highlight w:val="none"/>
                    </w:rPr>
                    <w:t>脱水</w:t>
                  </w:r>
                </w:p>
              </w:tc>
              <w:tc>
                <w:tcPr>
                  <w:tcW w:w="2089" w:type="pct"/>
                  <w:vAlign w:val="center"/>
                </w:tcPr>
                <w:p>
                  <w:pPr>
                    <w:jc w:val="center"/>
                    <w:rPr>
                      <w:rFonts w:hint="eastAsia"/>
                      <w:bCs/>
                      <w:sz w:val="24"/>
                      <w:lang w:val="en-US" w:eastAsia="zh-CN"/>
                    </w:rPr>
                  </w:pPr>
                  <w:r>
                    <w:rPr>
                      <w:rFonts w:hint="eastAsia"/>
                      <w:bCs/>
                      <w:sz w:val="24"/>
                      <w:lang w:val="en-US" w:eastAsia="zh-CN"/>
                    </w:rPr>
                    <w:t>pH、COD、BOD</w:t>
                  </w:r>
                  <w:r>
                    <w:rPr>
                      <w:rFonts w:hint="eastAsia"/>
                      <w:bCs/>
                      <w:sz w:val="24"/>
                      <w:vertAlign w:val="subscript"/>
                      <w:lang w:val="en-US" w:eastAsia="zh-CN"/>
                    </w:rPr>
                    <w:t>5</w:t>
                  </w:r>
                  <w:r>
                    <w:rPr>
                      <w:rFonts w:hint="eastAsia"/>
                      <w:bCs/>
                      <w:sz w:val="24"/>
                      <w:lang w:val="en-US" w:eastAsia="zh-CN"/>
                    </w:rPr>
                    <w:t>、NH</w:t>
                  </w:r>
                  <w:r>
                    <w:rPr>
                      <w:rFonts w:hint="eastAsia"/>
                      <w:bCs/>
                      <w:sz w:val="24"/>
                      <w:vertAlign w:val="subscript"/>
                      <w:lang w:val="en-US" w:eastAsia="zh-CN"/>
                    </w:rPr>
                    <w:t>3</w:t>
                  </w:r>
                  <w:r>
                    <w:rPr>
                      <w:rFonts w:hint="eastAsia"/>
                      <w:bCs/>
                      <w:sz w:val="24"/>
                      <w:lang w:val="en-US" w:eastAsia="zh-CN"/>
                    </w:rPr>
                    <w:t>-N、SS、动植物油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 w:type="pct"/>
                  <w:vMerge w:val="continue"/>
                  <w:vAlign w:val="center"/>
                </w:tcPr>
                <w:p>
                  <w:pPr>
                    <w:jc w:val="center"/>
                    <w:rPr>
                      <w:rFonts w:hint="default"/>
                      <w:bCs/>
                      <w:sz w:val="24"/>
                      <w:lang w:val="en-US" w:eastAsia="zh-CN"/>
                    </w:rPr>
                  </w:pPr>
                </w:p>
              </w:tc>
              <w:tc>
                <w:tcPr>
                  <w:tcW w:w="893" w:type="pct"/>
                  <w:vAlign w:val="center"/>
                </w:tcPr>
                <w:p>
                  <w:pPr>
                    <w:jc w:val="center"/>
                    <w:rPr>
                      <w:rFonts w:hint="default"/>
                      <w:bCs/>
                      <w:sz w:val="24"/>
                      <w:lang w:val="en-US" w:eastAsia="zh-CN"/>
                    </w:rPr>
                  </w:pPr>
                  <w:r>
                    <w:rPr>
                      <w:rFonts w:hint="eastAsia"/>
                      <w:bCs/>
                      <w:sz w:val="24"/>
                      <w:lang w:val="en-US" w:eastAsia="zh-CN"/>
                    </w:rPr>
                    <w:t>生活污水</w:t>
                  </w:r>
                </w:p>
              </w:tc>
              <w:tc>
                <w:tcPr>
                  <w:tcW w:w="482" w:type="pct"/>
                  <w:vAlign w:val="center"/>
                </w:tcPr>
                <w:p>
                  <w:pPr>
                    <w:jc w:val="center"/>
                    <w:rPr>
                      <w:rFonts w:hint="default"/>
                      <w:bCs/>
                      <w:sz w:val="24"/>
                      <w:lang w:val="en-US" w:eastAsia="zh-CN"/>
                    </w:rPr>
                  </w:pPr>
                  <w:r>
                    <w:rPr>
                      <w:rFonts w:hint="eastAsia"/>
                      <w:bCs/>
                      <w:sz w:val="24"/>
                      <w:lang w:val="en-US" w:eastAsia="zh-CN"/>
                    </w:rPr>
                    <w:t>W2</w:t>
                  </w:r>
                </w:p>
              </w:tc>
              <w:tc>
                <w:tcPr>
                  <w:tcW w:w="1109" w:type="pct"/>
                  <w:vAlign w:val="center"/>
                </w:tcPr>
                <w:p>
                  <w:pPr>
                    <w:jc w:val="center"/>
                    <w:rPr>
                      <w:rFonts w:hint="default"/>
                      <w:bCs/>
                      <w:sz w:val="24"/>
                      <w:lang w:val="en-US" w:eastAsia="zh-CN"/>
                    </w:rPr>
                  </w:pPr>
                  <w:r>
                    <w:rPr>
                      <w:rFonts w:hint="eastAsia"/>
                      <w:bCs/>
                      <w:sz w:val="24"/>
                      <w:lang w:val="en-US" w:eastAsia="zh-CN"/>
                    </w:rPr>
                    <w:t>/</w:t>
                  </w:r>
                </w:p>
              </w:tc>
              <w:tc>
                <w:tcPr>
                  <w:tcW w:w="2089" w:type="pct"/>
                  <w:vAlign w:val="center"/>
                </w:tcPr>
                <w:p>
                  <w:pPr>
                    <w:jc w:val="center"/>
                    <w:rPr>
                      <w:rFonts w:hint="eastAsia"/>
                      <w:bCs/>
                      <w:sz w:val="24"/>
                      <w:lang w:val="en-US" w:eastAsia="zh-CN"/>
                    </w:rPr>
                  </w:pPr>
                  <w:r>
                    <w:rPr>
                      <w:rFonts w:hint="eastAsia"/>
                      <w:bCs/>
                      <w:sz w:val="24"/>
                      <w:lang w:val="en-US" w:eastAsia="zh-CN"/>
                    </w:rPr>
                    <w:t>COD、BOD</w:t>
                  </w:r>
                  <w:r>
                    <w:rPr>
                      <w:rFonts w:hint="eastAsia"/>
                      <w:bCs/>
                      <w:sz w:val="24"/>
                      <w:vertAlign w:val="subscript"/>
                      <w:lang w:val="en-US" w:eastAsia="zh-CN"/>
                    </w:rPr>
                    <w:t>5</w:t>
                  </w:r>
                  <w:r>
                    <w:rPr>
                      <w:rFonts w:hint="eastAsia"/>
                      <w:bCs/>
                      <w:sz w:val="24"/>
                      <w:lang w:val="en-US" w:eastAsia="zh-CN"/>
                    </w:rPr>
                    <w:t>、NH</w:t>
                  </w:r>
                  <w:r>
                    <w:rPr>
                      <w:rFonts w:hint="eastAsia"/>
                      <w:bCs/>
                      <w:sz w:val="24"/>
                      <w:vertAlign w:val="subscript"/>
                      <w:lang w:val="en-US" w:eastAsia="zh-CN"/>
                    </w:rPr>
                    <w:t>3</w:t>
                  </w:r>
                  <w:r>
                    <w:rPr>
                      <w:rFonts w:hint="eastAsia"/>
                      <w:bCs/>
                      <w:sz w:val="24"/>
                      <w:lang w:val="en-US" w:eastAsia="zh-CN"/>
                    </w:rPr>
                    <w:t>-N、SS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 w:type="pct"/>
                  <w:vAlign w:val="center"/>
                </w:tcPr>
                <w:p>
                  <w:pPr>
                    <w:jc w:val="center"/>
                    <w:rPr>
                      <w:rFonts w:hint="default"/>
                      <w:bCs/>
                      <w:sz w:val="24"/>
                      <w:lang w:val="en-US" w:eastAsia="zh-CN"/>
                    </w:rPr>
                  </w:pPr>
                  <w:r>
                    <w:rPr>
                      <w:rFonts w:hint="eastAsia"/>
                      <w:bCs/>
                      <w:sz w:val="24"/>
                      <w:lang w:val="en-US" w:eastAsia="zh-CN"/>
                    </w:rPr>
                    <w:t>废气</w:t>
                  </w:r>
                </w:p>
              </w:tc>
              <w:tc>
                <w:tcPr>
                  <w:tcW w:w="893" w:type="pct"/>
                  <w:vAlign w:val="center"/>
                </w:tcPr>
                <w:p>
                  <w:pPr>
                    <w:jc w:val="center"/>
                    <w:rPr>
                      <w:rFonts w:hint="default"/>
                      <w:bCs/>
                      <w:sz w:val="24"/>
                      <w:lang w:val="en-US" w:eastAsia="zh-CN"/>
                    </w:rPr>
                  </w:pPr>
                  <w:r>
                    <w:rPr>
                      <w:rFonts w:hint="eastAsia"/>
                      <w:bCs/>
                      <w:sz w:val="24"/>
                      <w:lang w:val="en-US" w:eastAsia="zh-CN"/>
                    </w:rPr>
                    <w:t>粉尘</w:t>
                  </w:r>
                </w:p>
              </w:tc>
              <w:tc>
                <w:tcPr>
                  <w:tcW w:w="482" w:type="pct"/>
                  <w:vAlign w:val="center"/>
                </w:tcPr>
                <w:p>
                  <w:pPr>
                    <w:jc w:val="center"/>
                    <w:rPr>
                      <w:rFonts w:hint="default"/>
                      <w:bCs/>
                      <w:sz w:val="24"/>
                      <w:lang w:val="en-US" w:eastAsia="zh-CN"/>
                    </w:rPr>
                  </w:pPr>
                  <w:r>
                    <w:rPr>
                      <w:rFonts w:hint="eastAsia"/>
                      <w:bCs/>
                      <w:sz w:val="24"/>
                      <w:lang w:val="en-US" w:eastAsia="zh-CN"/>
                    </w:rPr>
                    <w:t>G1</w:t>
                  </w:r>
                </w:p>
              </w:tc>
              <w:tc>
                <w:tcPr>
                  <w:tcW w:w="1109" w:type="pct"/>
                  <w:vAlign w:val="center"/>
                </w:tcPr>
                <w:p>
                  <w:pPr>
                    <w:jc w:val="center"/>
                    <w:rPr>
                      <w:rFonts w:hint="default"/>
                      <w:bCs/>
                      <w:sz w:val="24"/>
                      <w:lang w:val="en-US" w:eastAsia="zh-CN"/>
                    </w:rPr>
                  </w:pPr>
                  <w:r>
                    <w:rPr>
                      <w:rFonts w:hint="eastAsia"/>
                      <w:bCs/>
                      <w:sz w:val="24"/>
                      <w:lang w:val="en-US" w:eastAsia="zh-CN"/>
                    </w:rPr>
                    <w:t>破碎</w:t>
                  </w:r>
                </w:p>
              </w:tc>
              <w:tc>
                <w:tcPr>
                  <w:tcW w:w="2089" w:type="pct"/>
                  <w:vAlign w:val="center"/>
                </w:tcPr>
                <w:p>
                  <w:pPr>
                    <w:jc w:val="center"/>
                    <w:rPr>
                      <w:rFonts w:hint="default"/>
                      <w:bCs/>
                      <w:sz w:val="24"/>
                      <w:lang w:val="en-US" w:eastAsia="zh-CN"/>
                    </w:rPr>
                  </w:pPr>
                  <w:r>
                    <w:rPr>
                      <w:rFonts w:hint="eastAsia"/>
                      <w:bCs/>
                      <w:sz w:val="24"/>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 w:type="pct"/>
                  <w:vAlign w:val="center"/>
                </w:tcPr>
                <w:p>
                  <w:pPr>
                    <w:jc w:val="center"/>
                    <w:rPr>
                      <w:rFonts w:hint="default"/>
                      <w:bCs/>
                      <w:sz w:val="24"/>
                      <w:lang w:val="en-US" w:eastAsia="zh-CN"/>
                    </w:rPr>
                  </w:pPr>
                  <w:r>
                    <w:rPr>
                      <w:rFonts w:hint="eastAsia"/>
                      <w:bCs/>
                      <w:sz w:val="24"/>
                      <w:lang w:val="en-US" w:eastAsia="zh-CN"/>
                    </w:rPr>
                    <w:t>噪声</w:t>
                  </w:r>
                </w:p>
              </w:tc>
              <w:tc>
                <w:tcPr>
                  <w:tcW w:w="893" w:type="pct"/>
                  <w:vAlign w:val="center"/>
                </w:tcPr>
                <w:p>
                  <w:pPr>
                    <w:jc w:val="center"/>
                    <w:rPr>
                      <w:rFonts w:hint="default"/>
                      <w:bCs/>
                      <w:sz w:val="24"/>
                      <w:lang w:val="en-US" w:eastAsia="zh-CN"/>
                    </w:rPr>
                  </w:pPr>
                  <w:r>
                    <w:rPr>
                      <w:rFonts w:hint="eastAsia"/>
                      <w:bCs/>
                      <w:sz w:val="24"/>
                      <w:lang w:val="en-US" w:eastAsia="zh-CN"/>
                    </w:rPr>
                    <w:t>设备噪声</w:t>
                  </w:r>
                </w:p>
              </w:tc>
              <w:tc>
                <w:tcPr>
                  <w:tcW w:w="482" w:type="pct"/>
                  <w:vAlign w:val="center"/>
                </w:tcPr>
                <w:p>
                  <w:pPr>
                    <w:jc w:val="center"/>
                    <w:rPr>
                      <w:rFonts w:hint="default"/>
                      <w:bCs/>
                      <w:sz w:val="24"/>
                      <w:lang w:val="en-US" w:eastAsia="zh-CN"/>
                    </w:rPr>
                  </w:pPr>
                  <w:r>
                    <w:rPr>
                      <w:rFonts w:hint="eastAsia"/>
                      <w:bCs/>
                      <w:sz w:val="24"/>
                      <w:lang w:val="en-US" w:eastAsia="zh-CN"/>
                    </w:rPr>
                    <w:t>N</w:t>
                  </w:r>
                </w:p>
              </w:tc>
              <w:tc>
                <w:tcPr>
                  <w:tcW w:w="1109" w:type="pct"/>
                  <w:vAlign w:val="center"/>
                </w:tcPr>
                <w:p>
                  <w:pPr>
                    <w:jc w:val="center"/>
                    <w:rPr>
                      <w:rFonts w:hint="default"/>
                      <w:bCs/>
                      <w:sz w:val="24"/>
                      <w:lang w:val="en-US" w:eastAsia="zh-CN"/>
                    </w:rPr>
                  </w:pPr>
                  <w:r>
                    <w:rPr>
                      <w:rFonts w:hint="eastAsia"/>
                      <w:bCs/>
                      <w:sz w:val="24"/>
                      <w:lang w:val="en-US" w:eastAsia="zh-CN"/>
                    </w:rPr>
                    <w:t>脱标、破碎、脱水、包装</w:t>
                  </w:r>
                </w:p>
              </w:tc>
              <w:tc>
                <w:tcPr>
                  <w:tcW w:w="2089" w:type="pct"/>
                  <w:vAlign w:val="center"/>
                </w:tcPr>
                <w:p>
                  <w:pPr>
                    <w:jc w:val="center"/>
                    <w:rPr>
                      <w:rFonts w:hint="default"/>
                      <w:bCs/>
                      <w:sz w:val="24"/>
                      <w:lang w:val="en-US" w:eastAsia="zh-CN"/>
                    </w:rPr>
                  </w:pPr>
                  <w:r>
                    <w:rPr>
                      <w:rFonts w:hint="eastAsia"/>
                      <w:bCs/>
                      <w:sz w:val="24"/>
                      <w:lang w:val="en-US" w:eastAsia="zh-CN"/>
                    </w:rPr>
                    <w:t>Leq（A）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pct"/>
                  <w:vMerge w:val="restart"/>
                  <w:vAlign w:val="center"/>
                </w:tcPr>
                <w:p>
                  <w:pPr>
                    <w:jc w:val="center"/>
                    <w:rPr>
                      <w:rFonts w:hint="default"/>
                      <w:bCs/>
                      <w:sz w:val="24"/>
                      <w:lang w:val="en-US" w:eastAsia="zh-CN"/>
                    </w:rPr>
                  </w:pPr>
                  <w:r>
                    <w:rPr>
                      <w:rFonts w:hint="eastAsia"/>
                      <w:bCs/>
                      <w:sz w:val="24"/>
                      <w:lang w:val="en-US" w:eastAsia="zh-CN"/>
                    </w:rPr>
                    <w:t>固废</w:t>
                  </w:r>
                </w:p>
              </w:tc>
              <w:tc>
                <w:tcPr>
                  <w:tcW w:w="893" w:type="pct"/>
                  <w:vAlign w:val="center"/>
                </w:tcPr>
                <w:p>
                  <w:pPr>
                    <w:jc w:val="center"/>
                    <w:rPr>
                      <w:rFonts w:hint="default"/>
                      <w:bCs/>
                      <w:sz w:val="24"/>
                      <w:lang w:val="en-US" w:eastAsia="zh-CN"/>
                    </w:rPr>
                  </w:pPr>
                  <w:r>
                    <w:rPr>
                      <w:rFonts w:hint="eastAsia"/>
                      <w:sz w:val="24"/>
                      <w:highlight w:val="none"/>
                      <w:lang w:val="en-US" w:eastAsia="zh-CN"/>
                    </w:rPr>
                    <w:t>杂</w:t>
                  </w:r>
                  <w:r>
                    <w:rPr>
                      <w:rFonts w:hint="eastAsia"/>
                      <w:sz w:val="24"/>
                      <w:highlight w:val="none"/>
                    </w:rPr>
                    <w:t>物</w:t>
                  </w:r>
                </w:p>
              </w:tc>
              <w:tc>
                <w:tcPr>
                  <w:tcW w:w="482" w:type="pct"/>
                  <w:vAlign w:val="center"/>
                </w:tcPr>
                <w:p>
                  <w:pPr>
                    <w:jc w:val="center"/>
                    <w:rPr>
                      <w:rFonts w:hint="default"/>
                      <w:bCs/>
                      <w:sz w:val="24"/>
                      <w:lang w:val="en-US" w:eastAsia="zh-CN"/>
                    </w:rPr>
                  </w:pPr>
                  <w:r>
                    <w:rPr>
                      <w:rFonts w:hint="eastAsia"/>
                      <w:bCs/>
                      <w:sz w:val="24"/>
                      <w:lang w:val="en-US" w:eastAsia="zh-CN"/>
                    </w:rPr>
                    <w:t>S1</w:t>
                  </w:r>
                </w:p>
              </w:tc>
              <w:tc>
                <w:tcPr>
                  <w:tcW w:w="1109" w:type="pct"/>
                  <w:vAlign w:val="center"/>
                </w:tcPr>
                <w:p>
                  <w:pPr>
                    <w:jc w:val="center"/>
                    <w:rPr>
                      <w:rFonts w:hint="default"/>
                      <w:bCs/>
                      <w:sz w:val="24"/>
                      <w:lang w:val="en-US" w:eastAsia="zh-CN"/>
                    </w:rPr>
                  </w:pPr>
                  <w:r>
                    <w:rPr>
                      <w:rFonts w:hint="eastAsia"/>
                      <w:bCs/>
                      <w:sz w:val="24"/>
                      <w:lang w:val="en-US" w:eastAsia="zh-CN"/>
                    </w:rPr>
                    <w:t>分拣、脱标、清洗</w:t>
                  </w:r>
                </w:p>
              </w:tc>
              <w:tc>
                <w:tcPr>
                  <w:tcW w:w="2089" w:type="pct"/>
                  <w:vAlign w:val="center"/>
                </w:tcPr>
                <w:p>
                  <w:pPr>
                    <w:jc w:val="center"/>
                    <w:rPr>
                      <w:rFonts w:hint="default"/>
                      <w:bCs/>
                      <w:sz w:val="24"/>
                      <w:lang w:val="en-US" w:eastAsia="zh-CN"/>
                    </w:rPr>
                  </w:pPr>
                  <w:r>
                    <w:rPr>
                      <w:rFonts w:hint="eastAsia"/>
                      <w:sz w:val="24"/>
                      <w:highlight w:val="none"/>
                    </w:rPr>
                    <w:t>标签、金属螺丝</w:t>
                  </w:r>
                  <w:r>
                    <w:rPr>
                      <w:rFonts w:hint="eastAsia"/>
                      <w:sz w:val="24"/>
                      <w:highlight w:val="none"/>
                      <w:lang w:eastAsia="zh-CN"/>
                    </w:rPr>
                    <w:t>、</w:t>
                  </w:r>
                  <w:r>
                    <w:rPr>
                      <w:rFonts w:hint="eastAsia"/>
                      <w:sz w:val="24"/>
                      <w:highlight w:val="none"/>
                      <w:lang w:val="en-US" w:eastAsia="zh-CN"/>
                    </w:rPr>
                    <w:t>泥沙</w:t>
                  </w:r>
                  <w:r>
                    <w:rPr>
                      <w:rFonts w:hint="eastAsia"/>
                      <w:sz w:val="24"/>
                      <w:highlight w:val="none"/>
                    </w:rPr>
                    <w:t>等杂质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pct"/>
                  <w:vMerge w:val="continue"/>
                  <w:vAlign w:val="center"/>
                </w:tcPr>
                <w:p>
                  <w:pPr>
                    <w:jc w:val="center"/>
                    <w:rPr>
                      <w:rFonts w:hint="default"/>
                      <w:bCs/>
                      <w:sz w:val="24"/>
                      <w:lang w:val="en-US" w:eastAsia="zh-CN"/>
                    </w:rPr>
                  </w:pPr>
                </w:p>
              </w:tc>
              <w:tc>
                <w:tcPr>
                  <w:tcW w:w="893" w:type="pct"/>
                  <w:vAlign w:val="center"/>
                </w:tcPr>
                <w:p>
                  <w:pPr>
                    <w:jc w:val="center"/>
                    <w:rPr>
                      <w:rFonts w:hint="default"/>
                      <w:bCs/>
                      <w:sz w:val="24"/>
                      <w:lang w:val="en-US" w:eastAsia="zh-CN"/>
                    </w:rPr>
                  </w:pPr>
                  <w:r>
                    <w:rPr>
                      <w:rFonts w:hint="eastAsia"/>
                      <w:sz w:val="24"/>
                      <w:highlight w:val="none"/>
                    </w:rPr>
                    <w:t>废包装袋</w:t>
                  </w:r>
                </w:p>
              </w:tc>
              <w:tc>
                <w:tcPr>
                  <w:tcW w:w="482" w:type="pct"/>
                  <w:vAlign w:val="center"/>
                </w:tcPr>
                <w:p>
                  <w:pPr>
                    <w:jc w:val="center"/>
                    <w:rPr>
                      <w:rFonts w:hint="default"/>
                      <w:bCs/>
                      <w:sz w:val="24"/>
                      <w:lang w:val="en-US" w:eastAsia="zh-CN"/>
                    </w:rPr>
                  </w:pPr>
                  <w:r>
                    <w:rPr>
                      <w:rFonts w:hint="eastAsia"/>
                      <w:bCs/>
                      <w:sz w:val="24"/>
                      <w:lang w:val="en-US" w:eastAsia="zh-CN"/>
                    </w:rPr>
                    <w:t>S2</w:t>
                  </w:r>
                </w:p>
              </w:tc>
              <w:tc>
                <w:tcPr>
                  <w:tcW w:w="1109" w:type="pct"/>
                  <w:vAlign w:val="center"/>
                </w:tcPr>
                <w:p>
                  <w:pPr>
                    <w:jc w:val="center"/>
                    <w:rPr>
                      <w:rFonts w:hint="default"/>
                      <w:bCs/>
                      <w:sz w:val="24"/>
                      <w:lang w:val="en-US" w:eastAsia="zh-CN"/>
                    </w:rPr>
                  </w:pPr>
                  <w:r>
                    <w:rPr>
                      <w:rFonts w:hint="eastAsia"/>
                      <w:bCs/>
                      <w:sz w:val="24"/>
                      <w:lang w:val="en-US" w:eastAsia="zh-CN"/>
                    </w:rPr>
                    <w:t>包装</w:t>
                  </w:r>
                </w:p>
              </w:tc>
              <w:tc>
                <w:tcPr>
                  <w:tcW w:w="2089" w:type="pct"/>
                  <w:vAlign w:val="center"/>
                </w:tcPr>
                <w:p>
                  <w:pPr>
                    <w:jc w:val="center"/>
                    <w:rPr>
                      <w:rFonts w:hint="default"/>
                      <w:bCs/>
                      <w:sz w:val="24"/>
                      <w:lang w:val="en-US" w:eastAsia="zh-CN"/>
                    </w:rPr>
                  </w:pPr>
                  <w:r>
                    <w:rPr>
                      <w:rFonts w:hint="eastAsia"/>
                      <w:sz w:val="24"/>
                      <w:highlight w:val="none"/>
                    </w:rPr>
                    <w:t>废包装袋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pct"/>
                  <w:vMerge w:val="continue"/>
                  <w:vAlign w:val="center"/>
                </w:tcPr>
                <w:p>
                  <w:pPr>
                    <w:jc w:val="center"/>
                    <w:rPr>
                      <w:rFonts w:hint="default"/>
                      <w:bCs/>
                      <w:sz w:val="24"/>
                      <w:lang w:val="en-US" w:eastAsia="zh-CN"/>
                    </w:rPr>
                  </w:pPr>
                </w:p>
              </w:tc>
              <w:tc>
                <w:tcPr>
                  <w:tcW w:w="893" w:type="pct"/>
                  <w:vAlign w:val="center"/>
                </w:tcPr>
                <w:p>
                  <w:pPr>
                    <w:jc w:val="center"/>
                    <w:rPr>
                      <w:rFonts w:hint="default" w:eastAsia="宋体"/>
                      <w:bCs/>
                      <w:sz w:val="24"/>
                      <w:lang w:val="en-US" w:eastAsia="zh-CN"/>
                    </w:rPr>
                  </w:pPr>
                  <w:r>
                    <w:rPr>
                      <w:rFonts w:hint="eastAsia"/>
                      <w:sz w:val="24"/>
                      <w:highlight w:val="none"/>
                      <w:lang w:val="en-US" w:eastAsia="zh-CN"/>
                    </w:rPr>
                    <w:t>沉淀池沉渣</w:t>
                  </w:r>
                </w:p>
              </w:tc>
              <w:tc>
                <w:tcPr>
                  <w:tcW w:w="482" w:type="pct"/>
                  <w:vAlign w:val="center"/>
                </w:tcPr>
                <w:p>
                  <w:pPr>
                    <w:jc w:val="center"/>
                    <w:rPr>
                      <w:rFonts w:hint="default"/>
                      <w:bCs/>
                      <w:sz w:val="24"/>
                      <w:lang w:val="en-US" w:eastAsia="zh-CN"/>
                    </w:rPr>
                  </w:pPr>
                  <w:r>
                    <w:rPr>
                      <w:rFonts w:hint="eastAsia"/>
                      <w:bCs/>
                      <w:sz w:val="24"/>
                      <w:lang w:val="en-US" w:eastAsia="zh-CN"/>
                    </w:rPr>
                    <w:t>S3</w:t>
                  </w:r>
                </w:p>
              </w:tc>
              <w:tc>
                <w:tcPr>
                  <w:tcW w:w="1109" w:type="pct"/>
                  <w:vAlign w:val="center"/>
                </w:tcPr>
                <w:p>
                  <w:pPr>
                    <w:jc w:val="center"/>
                    <w:rPr>
                      <w:rFonts w:hint="default"/>
                      <w:bCs/>
                      <w:sz w:val="24"/>
                      <w:lang w:val="en-US" w:eastAsia="zh-CN"/>
                    </w:rPr>
                  </w:pPr>
                  <w:r>
                    <w:rPr>
                      <w:rFonts w:hint="eastAsia"/>
                      <w:sz w:val="24"/>
                      <w:highlight w:val="none"/>
                      <w:vertAlign w:val="baseline"/>
                      <w:lang w:val="en-US" w:eastAsia="zh-CN"/>
                    </w:rPr>
                    <w:t>两级沉淀池、气浮机</w:t>
                  </w:r>
                </w:p>
              </w:tc>
              <w:tc>
                <w:tcPr>
                  <w:tcW w:w="2089" w:type="pct"/>
                  <w:vAlign w:val="center"/>
                </w:tcPr>
                <w:p>
                  <w:pPr>
                    <w:jc w:val="center"/>
                    <w:rPr>
                      <w:rFonts w:hint="default"/>
                      <w:bCs/>
                      <w:sz w:val="24"/>
                      <w:lang w:val="en-US" w:eastAsia="zh-CN"/>
                    </w:rPr>
                  </w:pPr>
                  <w:r>
                    <w:rPr>
                      <w:rFonts w:hint="eastAsia"/>
                      <w:bCs/>
                      <w:sz w:val="24"/>
                      <w:lang w:val="en-US" w:eastAsia="zh-CN"/>
                    </w:rPr>
                    <w:t>PET碎片、泥沙等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pct"/>
                  <w:vMerge w:val="continue"/>
                  <w:vAlign w:val="center"/>
                </w:tcPr>
                <w:p>
                  <w:pPr>
                    <w:jc w:val="center"/>
                    <w:rPr>
                      <w:rFonts w:hint="default"/>
                      <w:bCs/>
                      <w:sz w:val="24"/>
                      <w:lang w:val="en-US" w:eastAsia="zh-CN"/>
                    </w:rPr>
                  </w:pPr>
                </w:p>
              </w:tc>
              <w:tc>
                <w:tcPr>
                  <w:tcW w:w="893" w:type="pct"/>
                  <w:vAlign w:val="center"/>
                </w:tcPr>
                <w:p>
                  <w:pPr>
                    <w:jc w:val="center"/>
                    <w:rPr>
                      <w:rFonts w:hint="default"/>
                      <w:bCs/>
                      <w:sz w:val="24"/>
                      <w:lang w:val="en-US" w:eastAsia="zh-CN"/>
                    </w:rPr>
                  </w:pPr>
                  <w:r>
                    <w:rPr>
                      <w:rFonts w:hint="eastAsia"/>
                      <w:sz w:val="24"/>
                      <w:highlight w:val="none"/>
                      <w:lang w:val="en-US" w:eastAsia="zh-CN"/>
                    </w:rPr>
                    <w:t>生活垃圾</w:t>
                  </w:r>
                </w:p>
              </w:tc>
              <w:tc>
                <w:tcPr>
                  <w:tcW w:w="482" w:type="pct"/>
                  <w:vAlign w:val="center"/>
                </w:tcPr>
                <w:p>
                  <w:pPr>
                    <w:jc w:val="center"/>
                    <w:rPr>
                      <w:rFonts w:hint="default"/>
                      <w:bCs/>
                      <w:sz w:val="24"/>
                      <w:lang w:val="en-US" w:eastAsia="zh-CN"/>
                    </w:rPr>
                  </w:pPr>
                  <w:r>
                    <w:rPr>
                      <w:rFonts w:hint="eastAsia"/>
                      <w:bCs/>
                      <w:sz w:val="24"/>
                      <w:lang w:val="en-US" w:eastAsia="zh-CN"/>
                    </w:rPr>
                    <w:t>S4</w:t>
                  </w:r>
                </w:p>
              </w:tc>
              <w:tc>
                <w:tcPr>
                  <w:tcW w:w="1109" w:type="pct"/>
                  <w:vAlign w:val="center"/>
                </w:tcPr>
                <w:p>
                  <w:pPr>
                    <w:jc w:val="center"/>
                    <w:rPr>
                      <w:rFonts w:hint="default"/>
                      <w:bCs/>
                      <w:sz w:val="24"/>
                      <w:lang w:val="en-US" w:eastAsia="zh-CN"/>
                    </w:rPr>
                  </w:pPr>
                  <w:r>
                    <w:rPr>
                      <w:rFonts w:hint="eastAsia"/>
                      <w:bCs/>
                      <w:sz w:val="24"/>
                      <w:lang w:val="en-US" w:eastAsia="zh-CN"/>
                    </w:rPr>
                    <w:t>办公生活</w:t>
                  </w:r>
                </w:p>
              </w:tc>
              <w:tc>
                <w:tcPr>
                  <w:tcW w:w="2089" w:type="pct"/>
                  <w:vAlign w:val="center"/>
                </w:tcPr>
                <w:p>
                  <w:pPr>
                    <w:jc w:val="center"/>
                    <w:rPr>
                      <w:rFonts w:hint="default"/>
                      <w:bCs/>
                      <w:sz w:val="24"/>
                      <w:lang w:val="en-US" w:eastAsia="zh-CN"/>
                    </w:rPr>
                  </w:pPr>
                  <w:r>
                    <w:rPr>
                      <w:rFonts w:hint="eastAsia"/>
                      <w:bCs/>
                      <w:sz w:val="24"/>
                      <w:lang w:val="en-US" w:eastAsia="zh-CN"/>
                    </w:rPr>
                    <w:t>纸张、塑料袋等</w:t>
                  </w:r>
                </w:p>
              </w:tc>
            </w:tr>
          </w:tbl>
          <w:p>
            <w:pPr>
              <w:adjustRightInd w:val="0"/>
              <w:snapToGrid w:val="0"/>
              <w:spacing w:line="360" w:lineRule="auto"/>
              <w:jc w:val="left"/>
              <w:rPr>
                <w:rFonts w:hint="eastAsia"/>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850" w:type="dxa"/>
            <w:tcBorders>
              <w:tl2br w:val="nil"/>
              <w:tr2bl w:val="nil"/>
            </w:tcBorders>
            <w:vAlign w:val="center"/>
          </w:tcPr>
          <w:p>
            <w:pPr>
              <w:adjustRightInd w:val="0"/>
              <w:snapToGrid w:val="0"/>
              <w:spacing w:line="360" w:lineRule="auto"/>
              <w:jc w:val="center"/>
              <w:rPr>
                <w:rFonts w:hint="eastAsia"/>
                <w:sz w:val="24"/>
                <w:lang w:val="en-US" w:eastAsia="zh-CN"/>
              </w:rPr>
            </w:pPr>
            <w:r>
              <w:rPr>
                <w:rFonts w:hint="eastAsia"/>
                <w:sz w:val="24"/>
                <w:lang w:val="en-US" w:eastAsia="zh-CN"/>
              </w:rPr>
              <w:t>与项目有关的原有环境污染问题</w:t>
            </w:r>
          </w:p>
        </w:tc>
        <w:tc>
          <w:tcPr>
            <w:tcW w:w="8436" w:type="dxa"/>
            <w:tcBorders>
              <w:tl2br w:val="nil"/>
              <w:tr2bl w:val="nil"/>
            </w:tcBorders>
          </w:tcPr>
          <w:p>
            <w:pPr>
              <w:adjustRightInd w:val="0"/>
              <w:snapToGrid w:val="0"/>
              <w:spacing w:line="360" w:lineRule="auto"/>
              <w:ind w:firstLine="480" w:firstLineChars="200"/>
              <w:jc w:val="left"/>
              <w:rPr>
                <w:rFonts w:hint="eastAsia"/>
                <w:sz w:val="24"/>
                <w:lang w:val="en-US" w:eastAsia="zh-CN"/>
              </w:rPr>
            </w:pPr>
            <w:r>
              <w:rPr>
                <w:rFonts w:hint="eastAsia"/>
                <w:sz w:val="24"/>
                <w:lang w:val="en-US" w:eastAsia="zh-CN"/>
              </w:rPr>
              <w:t>本项目为新建，租赁现有厂房简单装修后进行生产，没有与项目有关的原有环境污染问题。</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eastAsia="宋体"/>
          <w:b/>
          <w:bCs/>
          <w:sz w:val="28"/>
          <w:lang w:val="en-US" w:eastAsia="zh-CN"/>
        </w:rPr>
      </w:pPr>
      <w:r>
        <w:rPr>
          <w:b/>
          <w:bCs/>
          <w:sz w:val="28"/>
        </w:rPr>
        <w:br w:type="page"/>
      </w:r>
      <w:bookmarkStart w:id="2" w:name="_Toc22118180"/>
      <w:r>
        <w:rPr>
          <w:b/>
          <w:sz w:val="28"/>
        </w:rPr>
        <w:t>三、</w:t>
      </w:r>
      <w:bookmarkEnd w:id="2"/>
      <w:r>
        <w:rPr>
          <w:rFonts w:hint="eastAsia"/>
          <w:b/>
          <w:sz w:val="28"/>
          <w:lang w:val="en-US" w:eastAsia="zh-CN"/>
        </w:rPr>
        <w:t>区域环境质量现状、环境保护目标及评价标准</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8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0" w:type="dxa"/>
            <w:tcBorders>
              <w:tl2br w:val="nil"/>
              <w:tr2bl w:val="nil"/>
            </w:tcBorders>
            <w:vAlign w:val="center"/>
          </w:tcPr>
          <w:p>
            <w:pPr>
              <w:adjustRightInd w:val="0"/>
              <w:snapToGrid w:val="0"/>
              <w:spacing w:line="360" w:lineRule="auto"/>
              <w:jc w:val="center"/>
              <w:rPr>
                <w:sz w:val="24"/>
              </w:rPr>
            </w:pPr>
            <w:r>
              <w:rPr>
                <w:rFonts w:hint="eastAsia"/>
                <w:sz w:val="24"/>
              </w:rPr>
              <w:t>区域环境质量现状</w:t>
            </w:r>
          </w:p>
        </w:tc>
        <w:tc>
          <w:tcPr>
            <w:tcW w:w="8436" w:type="dxa"/>
            <w:tcBorders>
              <w:tl2br w:val="nil"/>
              <w:tr2bl w:val="nil"/>
            </w:tcBorders>
            <w:vAlign w:val="top"/>
          </w:tcPr>
          <w:p>
            <w:pPr>
              <w:adjustRightInd w:val="0"/>
              <w:snapToGrid w:val="0"/>
              <w:spacing w:line="360" w:lineRule="auto"/>
              <w:ind w:firstLine="480"/>
              <w:rPr>
                <w:rFonts w:hint="default" w:eastAsia="宋体"/>
                <w:b/>
                <w:bCs/>
                <w:sz w:val="24"/>
                <w:lang w:val="en-US" w:eastAsia="zh-CN"/>
              </w:rPr>
            </w:pPr>
            <w:r>
              <w:rPr>
                <w:rFonts w:hint="eastAsia"/>
                <w:b/>
                <w:bCs/>
                <w:sz w:val="24"/>
                <w:lang w:val="en-GB" w:eastAsia="zh-CN"/>
              </w:rPr>
              <w:t>（</w:t>
            </w:r>
            <w:r>
              <w:rPr>
                <w:rFonts w:hint="eastAsia"/>
                <w:b/>
                <w:bCs/>
                <w:sz w:val="24"/>
                <w:lang w:val="en-US" w:eastAsia="zh-CN"/>
              </w:rPr>
              <w:t>1</w:t>
            </w:r>
            <w:r>
              <w:rPr>
                <w:rFonts w:hint="eastAsia"/>
                <w:b/>
                <w:bCs/>
                <w:sz w:val="24"/>
                <w:lang w:val="en-GB" w:eastAsia="zh-CN"/>
              </w:rPr>
              <w:t>）</w:t>
            </w:r>
            <w:r>
              <w:rPr>
                <w:rFonts w:hint="eastAsia"/>
                <w:b/>
                <w:bCs/>
                <w:sz w:val="24"/>
                <w:lang w:val="en-US" w:eastAsia="zh-CN"/>
              </w:rPr>
              <w:t>大气环境</w:t>
            </w:r>
          </w:p>
          <w:p>
            <w:pPr>
              <w:adjustRightInd w:val="0"/>
              <w:snapToGrid w:val="0"/>
              <w:spacing w:line="360" w:lineRule="auto"/>
              <w:ind w:firstLine="480"/>
              <w:rPr>
                <w:sz w:val="24"/>
                <w:lang w:val="en-GB"/>
              </w:rPr>
            </w:pPr>
            <w:r>
              <w:rPr>
                <w:sz w:val="24"/>
                <w:lang w:val="en-GB"/>
              </w:rPr>
              <w:t>为了解本项目所在区域环境质量现状，本次环评收集了《株洲市20</w:t>
            </w:r>
            <w:r>
              <w:rPr>
                <w:rFonts w:hint="eastAsia"/>
                <w:sz w:val="24"/>
              </w:rPr>
              <w:t>19</w:t>
            </w:r>
            <w:r>
              <w:rPr>
                <w:sz w:val="24"/>
                <w:lang w:val="en-GB"/>
              </w:rPr>
              <w:t>年全年环境质量状况通报》中</w:t>
            </w:r>
            <w:r>
              <w:rPr>
                <w:rFonts w:hint="eastAsia"/>
                <w:sz w:val="24"/>
                <w:lang w:val="en-US" w:eastAsia="zh-CN"/>
              </w:rPr>
              <w:t>芦淞</w:t>
            </w:r>
            <w:r>
              <w:rPr>
                <w:rFonts w:hint="eastAsia"/>
                <w:sz w:val="24"/>
                <w:lang w:val="en-GB"/>
              </w:rPr>
              <w:t>区</w:t>
            </w:r>
            <w:r>
              <w:rPr>
                <w:sz w:val="24"/>
                <w:lang w:val="en-GB"/>
              </w:rPr>
              <w:t>的基本因子的监测数据，监测结果见表3-</w:t>
            </w:r>
            <w:r>
              <w:rPr>
                <w:rFonts w:hint="eastAsia"/>
                <w:sz w:val="24"/>
              </w:rPr>
              <w:t>1</w:t>
            </w:r>
            <w:r>
              <w:rPr>
                <w:sz w:val="24"/>
                <w:lang w:val="en-GB"/>
              </w:rPr>
              <w:t>。</w:t>
            </w:r>
          </w:p>
          <w:p>
            <w:pPr>
              <w:adjustRightInd w:val="0"/>
              <w:snapToGrid w:val="0"/>
              <w:ind w:firstLine="482" w:firstLineChars="200"/>
              <w:jc w:val="center"/>
              <w:rPr>
                <w:sz w:val="24"/>
                <w:lang w:val="en-GB"/>
              </w:rPr>
            </w:pPr>
            <w:r>
              <w:rPr>
                <w:rFonts w:eastAsia="宋体"/>
                <w:b/>
                <w:sz w:val="24"/>
                <w:lang w:val="en-GB"/>
              </w:rPr>
              <w:t>表3-</w:t>
            </w:r>
            <w:r>
              <w:rPr>
                <w:rFonts w:hint="eastAsia" w:eastAsia="宋体"/>
                <w:b/>
                <w:sz w:val="24"/>
              </w:rPr>
              <w:t xml:space="preserve">1 </w:t>
            </w:r>
            <w:r>
              <w:rPr>
                <w:rFonts w:eastAsia="宋体"/>
                <w:b/>
                <w:sz w:val="24"/>
                <w:lang w:val="en-GB"/>
              </w:rPr>
              <w:t>201</w:t>
            </w:r>
            <w:r>
              <w:rPr>
                <w:rFonts w:hint="eastAsia" w:eastAsia="宋体"/>
                <w:b/>
                <w:sz w:val="24"/>
              </w:rPr>
              <w:t>9</w:t>
            </w:r>
            <w:r>
              <w:rPr>
                <w:rFonts w:eastAsia="宋体"/>
                <w:b/>
                <w:sz w:val="24"/>
                <w:lang w:val="en-GB"/>
              </w:rPr>
              <w:t>年</w:t>
            </w:r>
            <w:r>
              <w:rPr>
                <w:rFonts w:hint="eastAsia" w:eastAsia="宋体"/>
                <w:b/>
                <w:sz w:val="24"/>
                <w:lang w:val="en-US" w:eastAsia="zh-CN"/>
              </w:rPr>
              <w:t>芦淞</w:t>
            </w:r>
            <w:r>
              <w:rPr>
                <w:rFonts w:hint="eastAsia" w:eastAsia="宋体"/>
                <w:b/>
                <w:sz w:val="24"/>
                <w:lang w:val="en-GB"/>
              </w:rPr>
              <w:t>区</w:t>
            </w:r>
            <w:r>
              <w:rPr>
                <w:rFonts w:eastAsia="宋体"/>
                <w:b/>
                <w:sz w:val="24"/>
                <w:lang w:val="en-GB"/>
              </w:rPr>
              <w:t>环境空气污染物浓度情况（节选）</w:t>
            </w:r>
          </w:p>
          <w:tbl>
            <w:tblPr>
              <w:tblStyle w:val="18"/>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07"/>
              <w:gridCol w:w="807"/>
              <w:gridCol w:w="808"/>
              <w:gridCol w:w="807"/>
              <w:gridCol w:w="942"/>
              <w:gridCol w:w="94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4"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监测点位</w:t>
                  </w:r>
                </w:p>
              </w:tc>
              <w:tc>
                <w:tcPr>
                  <w:tcW w:w="707"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SO</w:t>
                  </w:r>
                  <w:r>
                    <w:rPr>
                      <w:rFonts w:hint="default" w:ascii="Times New Roman" w:hAnsi="Times New Roman" w:eastAsia="宋体" w:cs="Times New Roman"/>
                      <w:sz w:val="21"/>
                      <w:szCs w:val="21"/>
                      <w:vertAlign w:val="subscript"/>
                      <w:lang w:val="en-GB"/>
                    </w:rPr>
                    <w:t>2</w:t>
                  </w:r>
                </w:p>
              </w:tc>
              <w:tc>
                <w:tcPr>
                  <w:tcW w:w="807"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NO</w:t>
                  </w:r>
                  <w:r>
                    <w:rPr>
                      <w:rFonts w:hint="default" w:ascii="Times New Roman" w:hAnsi="Times New Roman" w:eastAsia="宋体" w:cs="Times New Roman"/>
                      <w:sz w:val="21"/>
                      <w:szCs w:val="21"/>
                      <w:vertAlign w:val="subscript"/>
                      <w:lang w:val="en-GB"/>
                    </w:rPr>
                    <w:t>2</w:t>
                  </w:r>
                </w:p>
              </w:tc>
              <w:tc>
                <w:tcPr>
                  <w:tcW w:w="808"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PM</w:t>
                  </w:r>
                  <w:r>
                    <w:rPr>
                      <w:rFonts w:hint="default" w:ascii="Times New Roman" w:hAnsi="Times New Roman" w:eastAsia="宋体" w:cs="Times New Roman"/>
                      <w:sz w:val="21"/>
                      <w:szCs w:val="21"/>
                      <w:vertAlign w:val="subscript"/>
                      <w:lang w:val="en-GB"/>
                    </w:rPr>
                    <w:t>10</w:t>
                  </w:r>
                </w:p>
              </w:tc>
              <w:tc>
                <w:tcPr>
                  <w:tcW w:w="807"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PM</w:t>
                  </w:r>
                  <w:r>
                    <w:rPr>
                      <w:rFonts w:hint="default" w:ascii="Times New Roman" w:hAnsi="Times New Roman" w:eastAsia="宋体" w:cs="Times New Roman"/>
                      <w:sz w:val="21"/>
                      <w:szCs w:val="21"/>
                      <w:vertAlign w:val="subscript"/>
                      <w:lang w:val="en-GB"/>
                    </w:rPr>
                    <w:t>2.5</w:t>
                  </w:r>
                </w:p>
              </w:tc>
              <w:tc>
                <w:tcPr>
                  <w:tcW w:w="942"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CO</w:t>
                  </w:r>
                </w:p>
              </w:tc>
              <w:tc>
                <w:tcPr>
                  <w:tcW w:w="943"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O</w:t>
                  </w:r>
                  <w:r>
                    <w:rPr>
                      <w:rFonts w:hint="default" w:ascii="Times New Roman" w:hAnsi="Times New Roman" w:eastAsia="宋体" w:cs="Times New Roman"/>
                      <w:sz w:val="21"/>
                      <w:szCs w:val="21"/>
                      <w:vertAlign w:val="subscript"/>
                      <w:lang w:val="en-GB"/>
                    </w:rPr>
                    <w:t>3</w:t>
                  </w:r>
                </w:p>
              </w:tc>
              <w:tc>
                <w:tcPr>
                  <w:tcW w:w="1808"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494"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年平均值</w:t>
                  </w:r>
                </w:p>
              </w:tc>
              <w:tc>
                <w:tcPr>
                  <w:tcW w:w="7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0.011</w:t>
                  </w:r>
                </w:p>
              </w:tc>
              <w:tc>
                <w:tcPr>
                  <w:tcW w:w="8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0.033</w:t>
                  </w:r>
                </w:p>
              </w:tc>
              <w:tc>
                <w:tcPr>
                  <w:tcW w:w="808"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0.07</w:t>
                  </w:r>
                </w:p>
              </w:tc>
              <w:tc>
                <w:tcPr>
                  <w:tcW w:w="8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0.048</w:t>
                  </w:r>
                </w:p>
              </w:tc>
              <w:tc>
                <w:tcPr>
                  <w:tcW w:w="942"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0.15</w:t>
                  </w:r>
                </w:p>
              </w:tc>
              <w:tc>
                <w:tcPr>
                  <w:tcW w:w="943"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0.158</w:t>
                  </w:r>
                </w:p>
              </w:tc>
              <w:tc>
                <w:tcPr>
                  <w:tcW w:w="1808" w:type="dxa"/>
                  <w:vMerge w:val="restart"/>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GB3095-2012《空气环境质量标准》二级标准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494"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超标倍数</w:t>
                  </w:r>
                </w:p>
              </w:tc>
              <w:tc>
                <w:tcPr>
                  <w:tcW w:w="707"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807"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808"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8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0.27</w:t>
                  </w:r>
                </w:p>
              </w:tc>
              <w:tc>
                <w:tcPr>
                  <w:tcW w:w="942"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943"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1808"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494"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标准值（年均）</w:t>
                  </w:r>
                </w:p>
              </w:tc>
              <w:tc>
                <w:tcPr>
                  <w:tcW w:w="7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0.06</w:t>
                  </w:r>
                </w:p>
              </w:tc>
              <w:tc>
                <w:tcPr>
                  <w:tcW w:w="8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0.04</w:t>
                  </w:r>
                </w:p>
              </w:tc>
              <w:tc>
                <w:tcPr>
                  <w:tcW w:w="808"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0.07</w:t>
                  </w:r>
                </w:p>
              </w:tc>
              <w:tc>
                <w:tcPr>
                  <w:tcW w:w="807"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0.035</w:t>
                  </w:r>
                </w:p>
              </w:tc>
              <w:tc>
                <w:tcPr>
                  <w:tcW w:w="942"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943"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1808" w:type="dxa"/>
                  <w:vMerge w:val="continue"/>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jc w:val="center"/>
              </w:trPr>
              <w:tc>
                <w:tcPr>
                  <w:tcW w:w="8316" w:type="dxa"/>
                  <w:gridSpan w:val="8"/>
                  <w:noWrap w:val="0"/>
                  <w:vAlign w:val="center"/>
                </w:tcPr>
                <w:p>
                  <w:pPr>
                    <w:pStyle w:val="46"/>
                    <w:widowControl/>
                    <w:snapToGrid w:val="0"/>
                    <w:spacing w:line="240" w:lineRule="auto"/>
                    <w:ind w:firstLine="0"/>
                    <w:rPr>
                      <w:rFonts w:hint="eastAsia" w:ascii="Times New Roman" w:hAnsi="Times New Roman" w:eastAsia="宋体" w:cs="Times New Roman"/>
                      <w:bCs/>
                      <w:kern w:val="2"/>
                      <w:sz w:val="21"/>
                      <w:szCs w:val="21"/>
                      <w:u w:color="000000"/>
                      <w:lang w:val="en-GB" w:eastAsia="zh-CN"/>
                    </w:rPr>
                  </w:pPr>
                  <w:r>
                    <w:rPr>
                      <w:rFonts w:hint="eastAsia" w:ascii="Times New Roman" w:hAnsi="Times New Roman" w:eastAsia="宋体" w:cs="Times New Roman"/>
                      <w:bCs/>
                      <w:kern w:val="2"/>
                      <w:sz w:val="21"/>
                      <w:szCs w:val="21"/>
                      <w:u w:color="000000"/>
                      <w:lang w:val="en-GB" w:eastAsia="zh-CN"/>
                    </w:rPr>
                    <w:t>注：1.单位：</w:t>
                  </w:r>
                  <w:r>
                    <w:rPr>
                      <w:rFonts w:hint="eastAsia" w:ascii="Times New Roman" w:hAnsi="Times New Roman" w:eastAsia="宋体" w:cs="Times New Roman"/>
                      <w:bCs/>
                      <w:kern w:val="2"/>
                      <w:sz w:val="21"/>
                      <w:szCs w:val="21"/>
                      <w:u w:color="000000"/>
                      <w:lang w:val="en-US" w:eastAsia="zh-CN"/>
                    </w:rPr>
                    <w:t>m</w:t>
                  </w:r>
                  <w:r>
                    <w:rPr>
                      <w:rFonts w:hint="eastAsia" w:ascii="Times New Roman" w:hAnsi="Times New Roman" w:eastAsia="宋体" w:cs="Times New Roman"/>
                      <w:bCs/>
                      <w:kern w:val="2"/>
                      <w:sz w:val="21"/>
                      <w:szCs w:val="21"/>
                      <w:u w:color="000000"/>
                      <w:lang w:val="en-GB" w:eastAsia="zh-CN"/>
                    </w:rPr>
                    <w:t>g/m</w:t>
                  </w:r>
                  <w:r>
                    <w:rPr>
                      <w:rFonts w:hint="eastAsia" w:ascii="Times New Roman" w:hAnsi="Times New Roman" w:eastAsia="宋体" w:cs="Times New Roman"/>
                      <w:bCs/>
                      <w:kern w:val="2"/>
                      <w:sz w:val="21"/>
                      <w:szCs w:val="21"/>
                      <w:u w:color="000000"/>
                      <w:vertAlign w:val="superscript"/>
                      <w:lang w:val="en-GB" w:eastAsia="zh-CN"/>
                    </w:rPr>
                    <w:t>3</w:t>
                  </w:r>
                  <w:r>
                    <w:rPr>
                      <w:rFonts w:hint="eastAsia" w:ascii="Times New Roman" w:hAnsi="Times New Roman" w:eastAsia="宋体" w:cs="Times New Roman"/>
                      <w:bCs/>
                      <w:kern w:val="2"/>
                      <w:sz w:val="21"/>
                      <w:szCs w:val="21"/>
                      <w:u w:color="000000"/>
                      <w:lang w:val="en-GB" w:eastAsia="zh-CN"/>
                    </w:rPr>
                    <w:t>（CO为mg/m</w:t>
                  </w:r>
                  <w:r>
                    <w:rPr>
                      <w:rFonts w:hint="eastAsia" w:ascii="Times New Roman" w:hAnsi="Times New Roman" w:eastAsia="宋体" w:cs="Times New Roman"/>
                      <w:bCs/>
                      <w:kern w:val="2"/>
                      <w:sz w:val="21"/>
                      <w:szCs w:val="21"/>
                      <w:u w:color="000000"/>
                      <w:vertAlign w:val="superscript"/>
                      <w:lang w:val="en-GB" w:eastAsia="zh-CN"/>
                    </w:rPr>
                    <w:t>3</w:t>
                  </w:r>
                  <w:r>
                    <w:rPr>
                      <w:rFonts w:hint="eastAsia" w:ascii="Times New Roman" w:hAnsi="Times New Roman" w:eastAsia="宋体" w:cs="Times New Roman"/>
                      <w:bCs/>
                      <w:kern w:val="2"/>
                      <w:sz w:val="21"/>
                      <w:szCs w:val="21"/>
                      <w:u w:color="000000"/>
                      <w:lang w:val="en-GB" w:eastAsia="zh-CN"/>
                    </w:rPr>
                    <w:t>，综合指数无量纲，达标天数比例为%）；</w:t>
                  </w:r>
                </w:p>
                <w:p>
                  <w:pPr>
                    <w:pStyle w:val="46"/>
                    <w:widowControl/>
                    <w:snapToGrid w:val="0"/>
                    <w:spacing w:line="240" w:lineRule="auto"/>
                    <w:ind w:firstLine="420" w:firstLineChars="200"/>
                    <w:rPr>
                      <w:rFonts w:hint="default" w:ascii="Times New Roman" w:hAnsi="Times New Roman" w:eastAsia="宋体" w:cs="Times New Roman"/>
                      <w:highlight w:val="none"/>
                    </w:rPr>
                  </w:pPr>
                  <w:r>
                    <w:rPr>
                      <w:rFonts w:hint="eastAsia" w:ascii="Times New Roman" w:hAnsi="Times New Roman" w:eastAsia="宋体" w:cs="Times New Roman"/>
                      <w:bCs/>
                      <w:kern w:val="2"/>
                      <w:sz w:val="21"/>
                      <w:szCs w:val="21"/>
                      <w:u w:color="000000"/>
                      <w:lang w:val="en-GB" w:eastAsia="zh-CN"/>
                    </w:rPr>
                    <w:t>2.CO取城市日均值百分之95位数，臭氧取城市日最大8小时平均百分之90位数，其他因子为年平均浓度。</w:t>
                  </w:r>
                </w:p>
              </w:tc>
            </w:tr>
          </w:tbl>
          <w:p>
            <w:pPr>
              <w:adjustRightInd w:val="0"/>
              <w:snapToGrid w:val="0"/>
              <w:spacing w:line="360" w:lineRule="auto"/>
              <w:ind w:firstLine="480" w:firstLineChars="200"/>
              <w:rPr>
                <w:sz w:val="24"/>
                <w:lang w:val="en-GB"/>
              </w:rPr>
            </w:pPr>
            <w:r>
              <w:rPr>
                <w:sz w:val="24"/>
                <w:lang w:val="en-GB"/>
              </w:rPr>
              <w:t>由表3-</w:t>
            </w:r>
            <w:r>
              <w:rPr>
                <w:rFonts w:hint="eastAsia"/>
                <w:sz w:val="24"/>
              </w:rPr>
              <w:t>1</w:t>
            </w:r>
            <w:r>
              <w:rPr>
                <w:sz w:val="24"/>
                <w:lang w:val="en-GB"/>
              </w:rPr>
              <w:t>可知，本项目所在区域的PM</w:t>
            </w:r>
            <w:r>
              <w:rPr>
                <w:sz w:val="24"/>
                <w:vertAlign w:val="subscript"/>
                <w:lang w:val="en-GB"/>
              </w:rPr>
              <w:t>2.5</w:t>
            </w:r>
            <w:r>
              <w:rPr>
                <w:sz w:val="24"/>
                <w:lang w:val="en-GB"/>
              </w:rPr>
              <w:t>201</w:t>
            </w:r>
            <w:r>
              <w:rPr>
                <w:rFonts w:hint="eastAsia"/>
                <w:sz w:val="24"/>
              </w:rPr>
              <w:t>9</w:t>
            </w:r>
            <w:r>
              <w:rPr>
                <w:sz w:val="24"/>
                <w:lang w:val="en-GB"/>
              </w:rPr>
              <w:t>年平均值出现超标情况，</w:t>
            </w:r>
            <w:r>
              <w:rPr>
                <w:rFonts w:hint="eastAsia"/>
                <w:sz w:val="24"/>
              </w:rPr>
              <w:t>超标倍数为</w:t>
            </w:r>
            <w:r>
              <w:rPr>
                <w:rFonts w:hint="eastAsia"/>
                <w:sz w:val="24"/>
                <w:lang w:val="en-US" w:eastAsia="zh-CN"/>
              </w:rPr>
              <w:t>0.27</w:t>
            </w:r>
            <w:r>
              <w:rPr>
                <w:rFonts w:hint="eastAsia"/>
                <w:sz w:val="24"/>
              </w:rPr>
              <w:t>倍，</w:t>
            </w:r>
            <w:r>
              <w:rPr>
                <w:sz w:val="24"/>
                <w:lang w:val="en-GB"/>
              </w:rPr>
              <w:t>故本项目所在区域属于不达标区。</w:t>
            </w:r>
          </w:p>
          <w:p>
            <w:pPr>
              <w:adjustRightInd w:val="0"/>
              <w:snapToGrid w:val="0"/>
              <w:spacing w:line="360" w:lineRule="auto"/>
              <w:ind w:firstLine="480"/>
              <w:rPr>
                <w:color w:val="000000"/>
                <w:sz w:val="24"/>
              </w:rPr>
            </w:pPr>
            <w:r>
              <w:rPr>
                <w:sz w:val="24"/>
                <w:lang w:val="en-GB"/>
              </w:rPr>
              <w:t>目前株洲市正大力开展蓝天保卫战工作，</w:t>
            </w:r>
            <w:r>
              <w:rPr>
                <w:sz w:val="24"/>
              </w:rPr>
              <w:t>具体采取以下措施：</w:t>
            </w:r>
            <w:r>
              <w:rPr>
                <w:sz w:val="24"/>
                <w:lang w:val="en-GB"/>
              </w:rPr>
              <w:t>1.强力推进工业企业废气污染防治；2.强力推进移动源污染防治；3.强力推进扬尘综合整治；4.强力推进面源污染防治；5.强力开展大气污染防治特护期工作；6.建立健全科学管理体系。</w:t>
            </w:r>
            <w:r>
              <w:rPr>
                <w:sz w:val="24"/>
              </w:rPr>
              <w:t>通过以上措施后，株洲市</w:t>
            </w:r>
            <w:r>
              <w:rPr>
                <w:sz w:val="24"/>
                <w:lang w:val="en-GB"/>
              </w:rPr>
              <w:t>20</w:t>
            </w:r>
            <w:r>
              <w:rPr>
                <w:sz w:val="24"/>
              </w:rPr>
              <w:t>2</w:t>
            </w:r>
            <w:r>
              <w:rPr>
                <w:rFonts w:hint="eastAsia"/>
                <w:sz w:val="24"/>
                <w:lang w:val="en-US" w:eastAsia="zh-CN"/>
              </w:rPr>
              <w:t>1</w:t>
            </w:r>
            <w:r>
              <w:rPr>
                <w:sz w:val="24"/>
                <w:lang w:val="en-GB"/>
              </w:rPr>
              <w:t>年区域</w:t>
            </w:r>
            <w:r>
              <w:rPr>
                <w:rFonts w:hint="eastAsia"/>
                <w:sz w:val="24"/>
              </w:rPr>
              <w:t>空气</w:t>
            </w:r>
            <w:r>
              <w:rPr>
                <w:sz w:val="24"/>
                <w:lang w:val="en-GB"/>
              </w:rPr>
              <w:t>环境质量将得到进一步的改善，</w:t>
            </w:r>
            <w:r>
              <w:rPr>
                <w:sz w:val="24"/>
              </w:rPr>
              <w:t>根据株洲市生态环境局发布的环境空气月报，株洲市</w:t>
            </w:r>
            <w:r>
              <w:rPr>
                <w:sz w:val="24"/>
                <w:lang w:val="en-GB"/>
              </w:rPr>
              <w:t>20</w:t>
            </w:r>
            <w:r>
              <w:rPr>
                <w:sz w:val="24"/>
              </w:rPr>
              <w:t>2</w:t>
            </w:r>
            <w:r>
              <w:rPr>
                <w:rFonts w:hint="eastAsia"/>
                <w:sz w:val="24"/>
                <w:lang w:val="en-US" w:eastAsia="zh-CN"/>
              </w:rPr>
              <w:t>1</w:t>
            </w:r>
            <w:r>
              <w:rPr>
                <w:sz w:val="24"/>
                <w:lang w:val="en-GB"/>
              </w:rPr>
              <w:t>年环境空气质量呈好转趋势</w:t>
            </w:r>
            <w:r>
              <w:rPr>
                <w:rFonts w:hint="eastAsia"/>
                <w:sz w:val="24"/>
                <w:lang w:val="en-GB"/>
              </w:rPr>
              <w:t>，</w:t>
            </w:r>
            <w:r>
              <w:rPr>
                <w:rFonts w:hint="eastAsia"/>
                <w:sz w:val="24"/>
              </w:rPr>
              <w:t>将有望实现全面达标。</w:t>
            </w:r>
          </w:p>
          <w:p>
            <w:pPr>
              <w:adjustRightInd w:val="0"/>
              <w:snapToGrid w:val="0"/>
              <w:spacing w:line="360" w:lineRule="auto"/>
              <w:ind w:firstLine="480"/>
              <w:rPr>
                <w:rFonts w:hint="default" w:eastAsia="宋体"/>
                <w:b/>
                <w:bCs/>
                <w:sz w:val="24"/>
                <w:lang w:val="en-US" w:eastAsia="zh-CN"/>
              </w:rPr>
            </w:pPr>
            <w:r>
              <w:rPr>
                <w:rFonts w:hint="eastAsia"/>
                <w:b/>
                <w:bCs/>
                <w:sz w:val="24"/>
                <w:lang w:val="en-GB" w:eastAsia="zh-CN"/>
              </w:rPr>
              <w:t>（</w:t>
            </w:r>
            <w:r>
              <w:rPr>
                <w:rFonts w:hint="eastAsia"/>
                <w:b/>
                <w:bCs/>
                <w:sz w:val="24"/>
                <w:lang w:val="en-US" w:eastAsia="zh-CN"/>
              </w:rPr>
              <w:t>2</w:t>
            </w:r>
            <w:r>
              <w:rPr>
                <w:rFonts w:hint="eastAsia"/>
                <w:b/>
                <w:bCs/>
                <w:sz w:val="24"/>
                <w:lang w:val="en-GB" w:eastAsia="zh-CN"/>
              </w:rPr>
              <w:t>）</w:t>
            </w:r>
            <w:r>
              <w:rPr>
                <w:rFonts w:hint="eastAsia"/>
                <w:b/>
                <w:bCs/>
                <w:sz w:val="24"/>
                <w:lang w:val="en-US" w:eastAsia="zh-CN"/>
              </w:rPr>
              <w:t>地表水</w:t>
            </w:r>
          </w:p>
          <w:p>
            <w:pPr>
              <w:adjustRightInd w:val="0"/>
              <w:snapToGrid w:val="0"/>
              <w:spacing w:line="360" w:lineRule="auto"/>
              <w:ind w:firstLine="480" w:firstLineChars="200"/>
              <w:rPr>
                <w:sz w:val="24"/>
              </w:rPr>
            </w:pPr>
            <w:r>
              <w:rPr>
                <w:rFonts w:hint="eastAsia"/>
                <w:sz w:val="24"/>
              </w:rPr>
              <w:t>本项目距湘江最近距离约为</w:t>
            </w:r>
            <w:r>
              <w:rPr>
                <w:rFonts w:hint="eastAsia"/>
                <w:sz w:val="24"/>
                <w:lang w:val="en-US" w:eastAsia="zh-CN"/>
              </w:rPr>
              <w:t>8600</w:t>
            </w:r>
            <w:r>
              <w:rPr>
                <w:rFonts w:hint="eastAsia"/>
                <w:sz w:val="24"/>
              </w:rPr>
              <w:t>m处为湘江饮用水源二级保护区陆域，株洲市环境监测中心站（地理坐标：113</w:t>
            </w:r>
            <w:r>
              <w:rPr>
                <w:rFonts w:hint="default" w:ascii="Times New Roman" w:hAnsi="Times New Roman" w:cs="Times New Roman"/>
                <w:sz w:val="24"/>
              </w:rPr>
              <w:t>°</w:t>
            </w:r>
            <w:r>
              <w:rPr>
                <w:rFonts w:hint="eastAsia"/>
                <w:sz w:val="24"/>
              </w:rPr>
              <w:t>7</w:t>
            </w:r>
            <w:r>
              <w:rPr>
                <w:rFonts w:hint="default" w:ascii="Times New Roman" w:hAnsi="Times New Roman" w:cs="Times New Roman"/>
                <w:sz w:val="24"/>
              </w:rPr>
              <w:t>′</w:t>
            </w:r>
            <w:r>
              <w:rPr>
                <w:rFonts w:hint="eastAsia"/>
                <w:sz w:val="24"/>
              </w:rPr>
              <w:t>9.41535</w:t>
            </w:r>
            <w:r>
              <w:rPr>
                <w:rFonts w:hint="default" w:ascii="Times New Roman" w:hAnsi="Times New Roman" w:cs="Times New Roman"/>
                <w:sz w:val="24"/>
              </w:rPr>
              <w:t>″</w:t>
            </w:r>
            <w:r>
              <w:rPr>
                <w:rFonts w:hint="eastAsia"/>
                <w:sz w:val="24"/>
              </w:rPr>
              <w:t>E，27</w:t>
            </w:r>
            <w:r>
              <w:rPr>
                <w:rFonts w:hint="default" w:ascii="Times New Roman" w:hAnsi="Times New Roman" w:cs="Times New Roman"/>
                <w:sz w:val="24"/>
              </w:rPr>
              <w:t>°</w:t>
            </w:r>
            <w:r>
              <w:rPr>
                <w:rFonts w:hint="eastAsia"/>
                <w:sz w:val="24"/>
              </w:rPr>
              <w:t>48</w:t>
            </w:r>
            <w:r>
              <w:rPr>
                <w:rFonts w:hint="default" w:ascii="Times New Roman" w:hAnsi="Times New Roman" w:cs="Times New Roman"/>
                <w:sz w:val="24"/>
              </w:rPr>
              <w:t>′</w:t>
            </w:r>
            <w:r>
              <w:rPr>
                <w:rFonts w:hint="eastAsia"/>
                <w:sz w:val="24"/>
              </w:rPr>
              <w:t>27.87208</w:t>
            </w:r>
            <w:r>
              <w:rPr>
                <w:rFonts w:hint="default" w:ascii="Times New Roman" w:hAnsi="Times New Roman" w:cs="Times New Roman"/>
                <w:sz w:val="24"/>
              </w:rPr>
              <w:t>″</w:t>
            </w:r>
            <w:r>
              <w:rPr>
                <w:rFonts w:hint="eastAsia"/>
                <w:sz w:val="24"/>
              </w:rPr>
              <w:t>N）在湘江枫溪断面设有常规监测断面。本评价收集了枫溪断面2019年的常规监测数据，监测结果详见下表。监测结果表明：湘江枫溪断面2019年各监测因子监测值均符合《地表水环境质量标准》（GB3838-2002）</w:t>
            </w:r>
            <w:r>
              <w:rPr>
                <w:rFonts w:hint="eastAsia"/>
                <w:sz w:val="24"/>
                <w:szCs w:val="20"/>
              </w:rPr>
              <w:t>Ⅱ</w:t>
            </w:r>
            <w:r>
              <w:rPr>
                <w:rFonts w:hint="eastAsia"/>
                <w:sz w:val="24"/>
              </w:rPr>
              <w:t>类标准要求。</w:t>
            </w:r>
          </w:p>
          <w:p>
            <w:pPr>
              <w:adjustRightInd w:val="0"/>
              <w:snapToGrid w:val="0"/>
              <w:ind w:firstLine="482" w:firstLineChars="200"/>
              <w:jc w:val="center"/>
              <w:rPr>
                <w:rFonts w:eastAsia="宋体"/>
                <w:b/>
                <w:sz w:val="24"/>
                <w:lang w:val="en-GB"/>
              </w:rPr>
            </w:pPr>
            <w:r>
              <w:rPr>
                <w:rFonts w:hint="eastAsia" w:eastAsia="宋体"/>
                <w:b/>
                <w:sz w:val="24"/>
                <w:lang w:val="en-GB"/>
              </w:rPr>
              <w:t xml:space="preserve">表3-2  湘江枫溪断面2019年常规监测数据 </w:t>
            </w:r>
            <w:r>
              <w:rPr>
                <w:rFonts w:eastAsia="宋体"/>
                <w:b/>
                <w:sz w:val="24"/>
                <w:lang w:val="en-GB"/>
              </w:rPr>
              <w:t xml:space="preserve">   </w:t>
            </w:r>
            <w:r>
              <w:rPr>
                <w:rFonts w:hint="eastAsia" w:eastAsia="宋体"/>
                <w:b/>
                <w:sz w:val="24"/>
                <w:lang w:val="en-GB"/>
              </w:rPr>
              <w:t>单位：m</w:t>
            </w:r>
            <w:r>
              <w:rPr>
                <w:rFonts w:eastAsia="宋体"/>
                <w:b/>
                <w:sz w:val="24"/>
                <w:lang w:val="en-GB"/>
              </w:rPr>
              <w:t>g/L</w:t>
            </w:r>
            <w:r>
              <w:rPr>
                <w:rFonts w:hint="eastAsia" w:eastAsia="宋体"/>
                <w:b/>
                <w:sz w:val="24"/>
                <w:lang w:val="en-GB"/>
              </w:rPr>
              <w:t>（p</w:t>
            </w:r>
            <w:r>
              <w:rPr>
                <w:rFonts w:eastAsia="宋体"/>
                <w:b/>
                <w:sz w:val="24"/>
                <w:lang w:val="en-GB"/>
              </w:rPr>
              <w:t>H</w:t>
            </w:r>
            <w:r>
              <w:rPr>
                <w:rFonts w:hint="eastAsia" w:eastAsia="宋体"/>
                <w:b/>
                <w:sz w:val="24"/>
                <w:lang w:val="en-GB"/>
              </w:rPr>
              <w:t>除外）</w:t>
            </w:r>
          </w:p>
          <w:tbl>
            <w:tblPr>
              <w:tblStyle w:val="18"/>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093"/>
              <w:gridCol w:w="1160"/>
              <w:gridCol w:w="1013"/>
              <w:gridCol w:w="1014"/>
              <w:gridCol w:w="200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69"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时间</w:t>
                  </w:r>
                </w:p>
              </w:tc>
              <w:tc>
                <w:tcPr>
                  <w:tcW w:w="1093"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监测项目</w:t>
                  </w:r>
                </w:p>
              </w:tc>
              <w:tc>
                <w:tcPr>
                  <w:tcW w:w="1160"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最大值</w:t>
                  </w:r>
                </w:p>
              </w:tc>
              <w:tc>
                <w:tcPr>
                  <w:tcW w:w="1013"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最小值</w:t>
                  </w:r>
                </w:p>
              </w:tc>
              <w:tc>
                <w:tcPr>
                  <w:tcW w:w="1014"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年均值</w:t>
                  </w:r>
                </w:p>
              </w:tc>
              <w:tc>
                <w:tcPr>
                  <w:tcW w:w="2000"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最大超标倍数(倍)</w:t>
                  </w:r>
                </w:p>
              </w:tc>
              <w:tc>
                <w:tcPr>
                  <w:tcW w:w="1328"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标准值（Ⅱ类）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restart"/>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201</w:t>
                  </w: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lang w:val="en-GB"/>
                    </w:rPr>
                    <w:t>年</w:t>
                  </w:r>
                </w:p>
              </w:tc>
              <w:tc>
                <w:tcPr>
                  <w:tcW w:w="1093"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pH</w:t>
                  </w:r>
                </w:p>
              </w:tc>
              <w:tc>
                <w:tcPr>
                  <w:tcW w:w="1160"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8.05</w:t>
                  </w:r>
                </w:p>
              </w:tc>
              <w:tc>
                <w:tcPr>
                  <w:tcW w:w="1013"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7.18</w:t>
                  </w:r>
                </w:p>
              </w:tc>
              <w:tc>
                <w:tcPr>
                  <w:tcW w:w="1014"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7.70</w:t>
                  </w:r>
                </w:p>
              </w:tc>
              <w:tc>
                <w:tcPr>
                  <w:tcW w:w="2000" w:type="dxa"/>
                  <w:noWrap w:val="0"/>
                  <w:vAlign w:val="center"/>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COD</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NH</w:t>
                  </w:r>
                  <w:r>
                    <w:rPr>
                      <w:rFonts w:hint="default" w:ascii="Times New Roman" w:hAnsi="Times New Roman" w:eastAsia="宋体" w:cs="Times New Roman"/>
                      <w:sz w:val="21"/>
                      <w:szCs w:val="21"/>
                      <w:vertAlign w:val="subscript"/>
                      <w:lang w:val="en-GB"/>
                    </w:rPr>
                    <w:t>3</w:t>
                  </w:r>
                  <w:r>
                    <w:rPr>
                      <w:rFonts w:hint="default" w:ascii="Times New Roman" w:hAnsi="Times New Roman" w:eastAsia="宋体" w:cs="Times New Roman"/>
                      <w:sz w:val="21"/>
                      <w:szCs w:val="21"/>
                      <w:lang w:val="en-GB"/>
                    </w:rPr>
                    <w:t>-N</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0.40</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0.03</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0.16</w:t>
                  </w:r>
                </w:p>
              </w:tc>
              <w:tc>
                <w:tcPr>
                  <w:tcW w:w="2000"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BOD</w:t>
                  </w:r>
                  <w:r>
                    <w:rPr>
                      <w:rFonts w:hint="default" w:ascii="Times New Roman" w:hAnsi="Times New Roman" w:eastAsia="宋体" w:cs="Times New Roman"/>
                      <w:sz w:val="21"/>
                      <w:szCs w:val="21"/>
                      <w:vertAlign w:val="subscript"/>
                      <w:lang w:val="en-GB"/>
                    </w:rPr>
                    <w:t>5</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石油类</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0.020</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0.005</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0.010</w:t>
                  </w:r>
                </w:p>
              </w:tc>
              <w:tc>
                <w:tcPr>
                  <w:tcW w:w="2000"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总磷</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0.07</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0.02</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0.04</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铜</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0.00509</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0.00004</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0.00100</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锌</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0.0212</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0.0003</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0.0040</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铅</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0.00309</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0.00005</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0.00040</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镉</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0.00078</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0.00003</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0.00020</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汞</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0.000010</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0.000005</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0.000010</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669" w:type="dxa"/>
                  <w:vMerge w:val="continue"/>
                  <w:noWrap w:val="0"/>
                  <w:vAlign w:val="top"/>
                </w:tcPr>
                <w:p>
                  <w:pPr>
                    <w:jc w:val="center"/>
                    <w:rPr>
                      <w:rFonts w:hint="default" w:ascii="Times New Roman" w:hAnsi="Times New Roman" w:eastAsia="宋体" w:cs="Times New Roman"/>
                      <w:sz w:val="21"/>
                      <w:szCs w:val="21"/>
                      <w:lang w:val="en-GB"/>
                    </w:rPr>
                  </w:pPr>
                </w:p>
              </w:tc>
              <w:tc>
                <w:tcPr>
                  <w:tcW w:w="1093"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DO</w:t>
                  </w:r>
                </w:p>
              </w:tc>
              <w:tc>
                <w:tcPr>
                  <w:tcW w:w="1160"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10.9</w:t>
                  </w:r>
                </w:p>
              </w:tc>
              <w:tc>
                <w:tcPr>
                  <w:tcW w:w="1013"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w:t>
                  </w:r>
                </w:p>
              </w:tc>
              <w:tc>
                <w:tcPr>
                  <w:tcW w:w="1014" w:type="dxa"/>
                  <w:noWrap w:val="0"/>
                  <w:vAlign w:val="top"/>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8.4</w:t>
                  </w:r>
                </w:p>
              </w:tc>
              <w:tc>
                <w:tcPr>
                  <w:tcW w:w="2000" w:type="dxa"/>
                  <w:noWrap w:val="0"/>
                  <w:vAlign w:val="top"/>
                </w:tcPr>
                <w:p>
                  <w:pPr>
                    <w:jc w:val="center"/>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0</w:t>
                  </w:r>
                </w:p>
              </w:tc>
              <w:tc>
                <w:tcPr>
                  <w:tcW w:w="1328" w:type="dxa"/>
                  <w:noWrap w:val="0"/>
                  <w:vAlign w:val="top"/>
                </w:tcPr>
                <w:p>
                  <w:pPr>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GB"/>
                    </w:rPr>
                    <w:t>≥</w:t>
                  </w:r>
                  <w:r>
                    <w:rPr>
                      <w:rFonts w:hint="default" w:ascii="Times New Roman" w:hAnsi="Times New Roman" w:eastAsia="宋体" w:cs="Times New Roman"/>
                      <w:sz w:val="21"/>
                      <w:szCs w:val="21"/>
                      <w:lang w:val="en-US" w:eastAsia="zh-CN"/>
                    </w:rPr>
                    <w:t>6</w:t>
                  </w:r>
                </w:p>
              </w:tc>
            </w:tr>
          </w:tbl>
          <w:p>
            <w:pPr>
              <w:tabs>
                <w:tab w:val="left" w:pos="1021"/>
              </w:tabs>
              <w:spacing w:line="460" w:lineRule="exact"/>
              <w:ind w:firstLine="480" w:firstLineChars="200"/>
              <w:rPr>
                <w:rFonts w:hint="eastAsia"/>
                <w:sz w:val="24"/>
                <w:szCs w:val="20"/>
              </w:rPr>
            </w:pPr>
            <w:r>
              <w:rPr>
                <w:rFonts w:hint="eastAsia"/>
                <w:sz w:val="24"/>
                <w:szCs w:val="20"/>
              </w:rPr>
              <w:t>根据株洲市水环境功能区划，湘江枫溪断面执行《地表水环境质量标准》（GB3838-2002） Ⅲ类标准。从表3-2可以看出，湘江枫溪断面各监测指标均满足《地表水环境质量标准》（GB3838-2002）Ⅲ类标准，项且所在区域的水环境质量较好。</w:t>
            </w:r>
          </w:p>
          <w:p>
            <w:pPr>
              <w:adjustRightInd w:val="0"/>
              <w:snapToGrid w:val="0"/>
              <w:spacing w:line="360" w:lineRule="auto"/>
              <w:ind w:firstLine="480"/>
              <w:rPr>
                <w:rFonts w:hint="default" w:eastAsia="宋体"/>
                <w:b/>
                <w:bCs/>
                <w:sz w:val="24"/>
                <w:lang w:val="en-US" w:eastAsia="zh-CN"/>
              </w:rPr>
            </w:pPr>
            <w:r>
              <w:rPr>
                <w:rFonts w:hint="eastAsia"/>
                <w:b/>
                <w:bCs/>
                <w:sz w:val="24"/>
                <w:lang w:val="en-GB" w:eastAsia="zh-CN"/>
              </w:rPr>
              <w:t>（</w:t>
            </w:r>
            <w:r>
              <w:rPr>
                <w:rFonts w:hint="eastAsia"/>
                <w:b/>
                <w:bCs/>
                <w:sz w:val="24"/>
                <w:lang w:val="en-US" w:eastAsia="zh-CN"/>
              </w:rPr>
              <w:t>3</w:t>
            </w:r>
            <w:r>
              <w:rPr>
                <w:rFonts w:hint="eastAsia"/>
                <w:b/>
                <w:bCs/>
                <w:sz w:val="24"/>
                <w:lang w:val="en-GB" w:eastAsia="zh-CN"/>
              </w:rPr>
              <w:t>）</w:t>
            </w:r>
            <w:r>
              <w:rPr>
                <w:rFonts w:hint="eastAsia"/>
                <w:b/>
                <w:bCs/>
                <w:sz w:val="24"/>
                <w:lang w:val="en-US" w:eastAsia="zh-CN"/>
              </w:rPr>
              <w:t>声环境</w:t>
            </w:r>
          </w:p>
          <w:p>
            <w:pPr>
              <w:ind w:firstLine="480" w:firstLineChars="200"/>
              <w:rPr>
                <w:kern w:val="0"/>
                <w:sz w:val="24"/>
              </w:rPr>
            </w:pPr>
            <w:r>
              <w:rPr>
                <w:kern w:val="0"/>
                <w:sz w:val="24"/>
              </w:rPr>
              <w:t>（1）监测</w:t>
            </w:r>
            <w:r>
              <w:rPr>
                <w:rFonts w:hint="eastAsia"/>
                <w:kern w:val="0"/>
                <w:sz w:val="24"/>
              </w:rPr>
              <w:t>布点</w:t>
            </w:r>
          </w:p>
          <w:p>
            <w:pPr>
              <w:ind w:firstLine="480" w:firstLineChars="200"/>
              <w:rPr>
                <w:kern w:val="0"/>
                <w:sz w:val="24"/>
              </w:rPr>
            </w:pPr>
            <w:r>
              <w:rPr>
                <w:rFonts w:hint="eastAsia"/>
                <w:kern w:val="0"/>
                <w:sz w:val="24"/>
              </w:rPr>
              <w:t>本评价委托</w:t>
            </w:r>
            <w:r>
              <w:rPr>
                <w:rFonts w:hint="eastAsia"/>
                <w:kern w:val="0"/>
                <w:sz w:val="24"/>
                <w:highlight w:val="none"/>
                <w:lang w:eastAsia="zh-CN"/>
              </w:rPr>
              <w:t>湖南云天检测技术有限公司</w:t>
            </w:r>
            <w:r>
              <w:rPr>
                <w:rFonts w:hint="eastAsia"/>
                <w:kern w:val="0"/>
                <w:sz w:val="24"/>
                <w:highlight w:val="none"/>
              </w:rPr>
              <w:t>于202</w:t>
            </w:r>
            <w:r>
              <w:rPr>
                <w:rFonts w:hint="eastAsia"/>
                <w:kern w:val="0"/>
                <w:sz w:val="24"/>
                <w:highlight w:val="none"/>
                <w:lang w:val="en-US" w:eastAsia="zh-CN"/>
              </w:rPr>
              <w:t>1</w:t>
            </w:r>
            <w:r>
              <w:rPr>
                <w:rFonts w:hint="eastAsia"/>
                <w:kern w:val="0"/>
                <w:sz w:val="24"/>
                <w:highlight w:val="none"/>
              </w:rPr>
              <w:t>年</w:t>
            </w:r>
            <w:r>
              <w:rPr>
                <w:rFonts w:hint="eastAsia"/>
                <w:kern w:val="0"/>
                <w:sz w:val="24"/>
                <w:highlight w:val="none"/>
                <w:lang w:val="en-US" w:eastAsia="zh-CN"/>
              </w:rPr>
              <w:t>3</w:t>
            </w:r>
            <w:r>
              <w:rPr>
                <w:rFonts w:hint="eastAsia"/>
                <w:kern w:val="0"/>
                <w:sz w:val="24"/>
                <w:highlight w:val="none"/>
              </w:rPr>
              <w:t>月3日~</w:t>
            </w:r>
            <w:r>
              <w:rPr>
                <w:rFonts w:hint="eastAsia"/>
                <w:kern w:val="0"/>
                <w:sz w:val="24"/>
                <w:highlight w:val="none"/>
                <w:lang w:val="en-US" w:eastAsia="zh-CN"/>
              </w:rPr>
              <w:t>3</w:t>
            </w:r>
            <w:r>
              <w:rPr>
                <w:rFonts w:hint="eastAsia"/>
                <w:kern w:val="0"/>
                <w:sz w:val="24"/>
                <w:highlight w:val="none"/>
              </w:rPr>
              <w:t>月4日</w:t>
            </w:r>
            <w:r>
              <w:rPr>
                <w:rFonts w:hint="eastAsia"/>
                <w:kern w:val="0"/>
                <w:sz w:val="24"/>
              </w:rPr>
              <w:t>对本项目区域声环境进行监测，</w:t>
            </w:r>
            <w:r>
              <w:rPr>
                <w:kern w:val="0"/>
                <w:sz w:val="24"/>
              </w:rPr>
              <w:t>本次监测选择</w:t>
            </w:r>
            <w:r>
              <w:rPr>
                <w:rFonts w:hint="eastAsia"/>
                <w:kern w:val="0"/>
                <w:sz w:val="24"/>
                <w:lang w:eastAsia="zh-CN"/>
              </w:rPr>
              <w:t>厂界四周</w:t>
            </w:r>
            <w:r>
              <w:rPr>
                <w:kern w:val="0"/>
                <w:sz w:val="24"/>
              </w:rPr>
              <w:t>进行了现状监测</w:t>
            </w:r>
            <w:r>
              <w:rPr>
                <w:rFonts w:hint="eastAsia"/>
                <w:kern w:val="0"/>
                <w:sz w:val="24"/>
              </w:rPr>
              <w:t>，噪声监测点位</w:t>
            </w:r>
            <w:r>
              <w:rPr>
                <w:kern w:val="0"/>
                <w:sz w:val="24"/>
              </w:rPr>
              <w:t>见表</w:t>
            </w:r>
            <w:r>
              <w:rPr>
                <w:rFonts w:hint="eastAsia"/>
                <w:kern w:val="0"/>
                <w:sz w:val="24"/>
              </w:rPr>
              <w:t>3-</w:t>
            </w:r>
            <w:r>
              <w:rPr>
                <w:rFonts w:hint="eastAsia"/>
                <w:kern w:val="0"/>
                <w:sz w:val="24"/>
                <w:lang w:val="en-US" w:eastAsia="zh-CN"/>
              </w:rPr>
              <w:t>3</w:t>
            </w:r>
            <w:r>
              <w:rPr>
                <w:kern w:val="0"/>
                <w:sz w:val="24"/>
              </w:rPr>
              <w:t>。</w:t>
            </w:r>
          </w:p>
          <w:p>
            <w:pPr>
              <w:pStyle w:val="6"/>
              <w:spacing w:before="0" w:after="0" w:line="240" w:lineRule="auto"/>
              <w:ind w:left="1151" w:hanging="1151"/>
              <w:jc w:val="center"/>
              <w:rPr>
                <w:rFonts w:ascii="Times New Roman" w:hAnsi="Times New Roman"/>
              </w:rPr>
            </w:pPr>
            <w:r>
              <w:rPr>
                <w:rFonts w:hint="eastAsia" w:ascii="Times New Roman" w:hAnsi="Times New Roman"/>
              </w:rPr>
              <w:t>表3-</w:t>
            </w:r>
            <w:r>
              <w:rPr>
                <w:rFonts w:hint="eastAsia" w:ascii="Times New Roman" w:hAnsi="Times New Roman"/>
                <w:lang w:val="en-US" w:eastAsia="zh-CN"/>
              </w:rPr>
              <w:t>3</w:t>
            </w:r>
            <w:r>
              <w:rPr>
                <w:rFonts w:hint="eastAsia" w:ascii="Times New Roman" w:hAnsi="Times New Roman"/>
              </w:rPr>
              <w:t xml:space="preserve">    </w:t>
            </w:r>
            <w:r>
              <w:rPr>
                <w:rFonts w:ascii="Times New Roman" w:hAnsi="Times New Roman"/>
              </w:rPr>
              <w:t>声环境现状监测布点一览表</w:t>
            </w:r>
          </w:p>
          <w:tbl>
            <w:tblPr>
              <w:tblStyle w:val="18"/>
              <w:tblW w:w="85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592"/>
              <w:gridCol w:w="2409"/>
              <w:gridCol w:w="3685"/>
              <w:gridCol w:w="18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83" w:hRule="atLeast"/>
                <w:tblHeader/>
                <w:jc w:val="center"/>
              </w:trPr>
              <w:tc>
                <w:tcPr>
                  <w:tcW w:w="592" w:type="dxa"/>
                  <w:vAlign w:val="center"/>
                </w:tcPr>
                <w:p>
                  <w:pPr>
                    <w:pStyle w:val="45"/>
                    <w:spacing w:line="240" w:lineRule="auto"/>
                    <w:rPr>
                      <w:sz w:val="21"/>
                      <w:szCs w:val="21"/>
                    </w:rPr>
                  </w:pPr>
                  <w:r>
                    <w:rPr>
                      <w:rFonts w:hint="eastAsia"/>
                      <w:sz w:val="21"/>
                      <w:szCs w:val="21"/>
                    </w:rPr>
                    <w:t>编号</w:t>
                  </w:r>
                </w:p>
              </w:tc>
              <w:tc>
                <w:tcPr>
                  <w:tcW w:w="2409" w:type="dxa"/>
                  <w:vAlign w:val="center"/>
                </w:tcPr>
                <w:p>
                  <w:pPr>
                    <w:pStyle w:val="45"/>
                    <w:spacing w:line="240" w:lineRule="auto"/>
                    <w:rPr>
                      <w:sz w:val="21"/>
                      <w:szCs w:val="21"/>
                    </w:rPr>
                  </w:pPr>
                  <w:r>
                    <w:rPr>
                      <w:rFonts w:hint="eastAsia"/>
                      <w:sz w:val="21"/>
                      <w:szCs w:val="21"/>
                    </w:rPr>
                    <w:t>测点名称</w:t>
                  </w:r>
                </w:p>
              </w:tc>
              <w:tc>
                <w:tcPr>
                  <w:tcW w:w="3685" w:type="dxa"/>
                  <w:vAlign w:val="center"/>
                </w:tcPr>
                <w:p>
                  <w:pPr>
                    <w:pStyle w:val="45"/>
                    <w:spacing w:line="240" w:lineRule="auto"/>
                    <w:rPr>
                      <w:sz w:val="21"/>
                      <w:szCs w:val="21"/>
                    </w:rPr>
                  </w:pPr>
                  <w:r>
                    <w:rPr>
                      <w:rFonts w:hint="eastAsia"/>
                      <w:sz w:val="21"/>
                      <w:szCs w:val="21"/>
                    </w:rPr>
                    <w:t>测点位置</w:t>
                  </w:r>
                </w:p>
              </w:tc>
              <w:tc>
                <w:tcPr>
                  <w:tcW w:w="1873" w:type="dxa"/>
                  <w:vAlign w:val="center"/>
                </w:tcPr>
                <w:p>
                  <w:pPr>
                    <w:pStyle w:val="45"/>
                    <w:spacing w:line="240" w:lineRule="auto"/>
                    <w:rPr>
                      <w:sz w:val="21"/>
                      <w:szCs w:val="21"/>
                    </w:rPr>
                  </w:pPr>
                  <w:r>
                    <w:rPr>
                      <w:rFonts w:hint="eastAsia"/>
                      <w:sz w:val="21"/>
                      <w:szCs w:val="21"/>
                    </w:rPr>
                    <w:t>监测项目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83" w:hRule="atLeast"/>
                <w:jc w:val="center"/>
              </w:trPr>
              <w:tc>
                <w:tcPr>
                  <w:tcW w:w="592" w:type="dxa"/>
                  <w:vAlign w:val="center"/>
                </w:tcPr>
                <w:p>
                  <w:pPr>
                    <w:pStyle w:val="45"/>
                    <w:spacing w:line="240" w:lineRule="auto"/>
                    <w:rPr>
                      <w:sz w:val="21"/>
                      <w:szCs w:val="21"/>
                    </w:rPr>
                  </w:pPr>
                  <w:r>
                    <w:rPr>
                      <w:rFonts w:hint="eastAsia"/>
                      <w:sz w:val="21"/>
                      <w:szCs w:val="21"/>
                    </w:rPr>
                    <w:t>N1</w:t>
                  </w:r>
                </w:p>
              </w:tc>
              <w:tc>
                <w:tcPr>
                  <w:tcW w:w="2409" w:type="dxa"/>
                  <w:vAlign w:val="center"/>
                </w:tcPr>
                <w:p>
                  <w:pPr>
                    <w:spacing w:line="400" w:lineRule="exact"/>
                    <w:jc w:val="center"/>
                    <w:rPr>
                      <w:sz w:val="21"/>
                      <w:szCs w:val="21"/>
                    </w:rPr>
                  </w:pPr>
                  <w:r>
                    <w:rPr>
                      <w:rFonts w:hint="eastAsia"/>
                      <w:sz w:val="21"/>
                      <w:szCs w:val="21"/>
                    </w:rPr>
                    <w:t>项目东侧</w:t>
                  </w:r>
                </w:p>
              </w:tc>
              <w:tc>
                <w:tcPr>
                  <w:tcW w:w="3685" w:type="dxa"/>
                  <w:vAlign w:val="center"/>
                </w:tcPr>
                <w:p>
                  <w:pPr>
                    <w:spacing w:line="400" w:lineRule="exact"/>
                    <w:jc w:val="center"/>
                    <w:rPr>
                      <w:sz w:val="21"/>
                      <w:szCs w:val="21"/>
                    </w:rPr>
                  </w:pPr>
                  <w:r>
                    <w:rPr>
                      <w:rFonts w:hint="eastAsia"/>
                      <w:sz w:val="21"/>
                      <w:szCs w:val="21"/>
                    </w:rPr>
                    <w:t>项目东侧外约1m处</w:t>
                  </w:r>
                </w:p>
              </w:tc>
              <w:tc>
                <w:tcPr>
                  <w:tcW w:w="1873" w:type="dxa"/>
                  <w:vMerge w:val="restart"/>
                  <w:vAlign w:val="center"/>
                </w:tcPr>
                <w:p>
                  <w:pPr>
                    <w:pStyle w:val="45"/>
                    <w:spacing w:line="240" w:lineRule="auto"/>
                    <w:rPr>
                      <w:spacing w:val="0"/>
                      <w:kern w:val="2"/>
                      <w:sz w:val="21"/>
                      <w:szCs w:val="21"/>
                    </w:rPr>
                  </w:pPr>
                  <w:r>
                    <w:rPr>
                      <w:rFonts w:hint="eastAsia"/>
                      <w:spacing w:val="0"/>
                      <w:kern w:val="2"/>
                      <w:sz w:val="21"/>
                      <w:szCs w:val="21"/>
                    </w:rPr>
                    <w:t>昼</w:t>
                  </w:r>
                  <w:r>
                    <w:rPr>
                      <w:rFonts w:hint="eastAsia"/>
                      <w:spacing w:val="0"/>
                      <w:kern w:val="2"/>
                      <w:sz w:val="21"/>
                      <w:szCs w:val="21"/>
                      <w:lang w:eastAsia="zh-CN"/>
                    </w:rPr>
                    <w:t>间</w:t>
                  </w:r>
                  <w:r>
                    <w:rPr>
                      <w:rFonts w:hint="eastAsia"/>
                      <w:spacing w:val="0"/>
                      <w:kern w:val="2"/>
                      <w:sz w:val="21"/>
                      <w:szCs w:val="21"/>
                    </w:rPr>
                    <w:t>等效声级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592" w:type="dxa"/>
                  <w:vAlign w:val="center"/>
                </w:tcPr>
                <w:p>
                  <w:pPr>
                    <w:pStyle w:val="45"/>
                    <w:spacing w:line="240" w:lineRule="auto"/>
                    <w:rPr>
                      <w:sz w:val="21"/>
                      <w:szCs w:val="21"/>
                    </w:rPr>
                  </w:pPr>
                  <w:r>
                    <w:rPr>
                      <w:rFonts w:hint="eastAsia"/>
                      <w:sz w:val="21"/>
                      <w:szCs w:val="21"/>
                    </w:rPr>
                    <w:t>N2</w:t>
                  </w:r>
                </w:p>
              </w:tc>
              <w:tc>
                <w:tcPr>
                  <w:tcW w:w="2409" w:type="dxa"/>
                  <w:vAlign w:val="center"/>
                </w:tcPr>
                <w:p>
                  <w:pPr>
                    <w:spacing w:line="400" w:lineRule="exact"/>
                    <w:jc w:val="center"/>
                    <w:rPr>
                      <w:sz w:val="21"/>
                      <w:szCs w:val="21"/>
                    </w:rPr>
                  </w:pPr>
                  <w:r>
                    <w:rPr>
                      <w:rFonts w:hint="eastAsia"/>
                      <w:sz w:val="21"/>
                      <w:szCs w:val="21"/>
                    </w:rPr>
                    <w:t>项目</w:t>
                  </w:r>
                  <w:r>
                    <w:rPr>
                      <w:rFonts w:hint="eastAsia"/>
                      <w:sz w:val="21"/>
                      <w:szCs w:val="21"/>
                      <w:lang w:eastAsia="zh-CN"/>
                    </w:rPr>
                    <w:t>南</w:t>
                  </w:r>
                  <w:r>
                    <w:rPr>
                      <w:rFonts w:hint="eastAsia"/>
                      <w:sz w:val="21"/>
                      <w:szCs w:val="21"/>
                    </w:rPr>
                    <w:t>侧</w:t>
                  </w:r>
                </w:p>
              </w:tc>
              <w:tc>
                <w:tcPr>
                  <w:tcW w:w="3685" w:type="dxa"/>
                  <w:vAlign w:val="center"/>
                </w:tcPr>
                <w:p>
                  <w:pPr>
                    <w:spacing w:line="400" w:lineRule="exact"/>
                    <w:jc w:val="center"/>
                    <w:rPr>
                      <w:sz w:val="21"/>
                      <w:szCs w:val="21"/>
                    </w:rPr>
                  </w:pPr>
                  <w:r>
                    <w:rPr>
                      <w:rFonts w:hint="eastAsia"/>
                      <w:sz w:val="21"/>
                      <w:szCs w:val="21"/>
                    </w:rPr>
                    <w:t>项目西侧外约1m处</w:t>
                  </w:r>
                </w:p>
              </w:tc>
              <w:tc>
                <w:tcPr>
                  <w:tcW w:w="1873" w:type="dxa"/>
                  <w:vMerge w:val="continue"/>
                  <w:vAlign w:val="center"/>
                </w:tcPr>
                <w:p>
                  <w:pPr>
                    <w:pStyle w:val="45"/>
                    <w:spacing w:line="240" w:lineRule="auto"/>
                    <w:rPr>
                      <w:spacing w:val="0"/>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83" w:hRule="atLeast"/>
                <w:jc w:val="center"/>
              </w:trPr>
              <w:tc>
                <w:tcPr>
                  <w:tcW w:w="592" w:type="dxa"/>
                  <w:vAlign w:val="center"/>
                </w:tcPr>
                <w:p>
                  <w:pPr>
                    <w:pStyle w:val="45"/>
                    <w:spacing w:line="240" w:lineRule="auto"/>
                    <w:rPr>
                      <w:sz w:val="21"/>
                      <w:szCs w:val="21"/>
                    </w:rPr>
                  </w:pPr>
                  <w:r>
                    <w:rPr>
                      <w:rFonts w:hint="eastAsia"/>
                      <w:sz w:val="21"/>
                      <w:szCs w:val="21"/>
                    </w:rPr>
                    <w:t>N3</w:t>
                  </w:r>
                </w:p>
              </w:tc>
              <w:tc>
                <w:tcPr>
                  <w:tcW w:w="2409" w:type="dxa"/>
                  <w:vAlign w:val="center"/>
                </w:tcPr>
                <w:p>
                  <w:pPr>
                    <w:spacing w:line="400" w:lineRule="exact"/>
                    <w:jc w:val="center"/>
                    <w:rPr>
                      <w:sz w:val="21"/>
                      <w:szCs w:val="21"/>
                    </w:rPr>
                  </w:pPr>
                  <w:r>
                    <w:rPr>
                      <w:rFonts w:hint="eastAsia"/>
                      <w:sz w:val="21"/>
                      <w:szCs w:val="21"/>
                    </w:rPr>
                    <w:t>项目</w:t>
                  </w:r>
                  <w:r>
                    <w:rPr>
                      <w:rFonts w:hint="eastAsia"/>
                      <w:sz w:val="21"/>
                      <w:szCs w:val="21"/>
                      <w:lang w:eastAsia="zh-CN"/>
                    </w:rPr>
                    <w:t>西</w:t>
                  </w:r>
                  <w:r>
                    <w:rPr>
                      <w:rFonts w:hint="eastAsia"/>
                      <w:sz w:val="21"/>
                      <w:szCs w:val="21"/>
                    </w:rPr>
                    <w:t>侧</w:t>
                  </w:r>
                </w:p>
              </w:tc>
              <w:tc>
                <w:tcPr>
                  <w:tcW w:w="3685" w:type="dxa"/>
                  <w:vAlign w:val="center"/>
                </w:tcPr>
                <w:p>
                  <w:pPr>
                    <w:spacing w:line="400" w:lineRule="exact"/>
                    <w:jc w:val="center"/>
                    <w:rPr>
                      <w:sz w:val="21"/>
                      <w:szCs w:val="21"/>
                    </w:rPr>
                  </w:pPr>
                  <w:r>
                    <w:rPr>
                      <w:rFonts w:hint="eastAsia"/>
                      <w:sz w:val="21"/>
                      <w:szCs w:val="21"/>
                    </w:rPr>
                    <w:t>项目南侧外约1m处</w:t>
                  </w:r>
                </w:p>
              </w:tc>
              <w:tc>
                <w:tcPr>
                  <w:tcW w:w="1873" w:type="dxa"/>
                  <w:vMerge w:val="continue"/>
                  <w:vAlign w:val="center"/>
                </w:tcPr>
                <w:p>
                  <w:pPr>
                    <w:pStyle w:val="45"/>
                    <w:spacing w:line="240" w:lineRule="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cantSplit/>
                <w:trHeight w:val="289" w:hRule="atLeast"/>
                <w:jc w:val="center"/>
              </w:trPr>
              <w:tc>
                <w:tcPr>
                  <w:tcW w:w="592" w:type="dxa"/>
                  <w:vAlign w:val="center"/>
                </w:tcPr>
                <w:p>
                  <w:pPr>
                    <w:pStyle w:val="45"/>
                    <w:spacing w:line="240" w:lineRule="auto"/>
                    <w:rPr>
                      <w:sz w:val="21"/>
                      <w:szCs w:val="21"/>
                    </w:rPr>
                  </w:pPr>
                  <w:r>
                    <w:rPr>
                      <w:rFonts w:hint="eastAsia"/>
                      <w:sz w:val="21"/>
                      <w:szCs w:val="21"/>
                    </w:rPr>
                    <w:t>N4</w:t>
                  </w:r>
                </w:p>
              </w:tc>
              <w:tc>
                <w:tcPr>
                  <w:tcW w:w="2409" w:type="dxa"/>
                  <w:vAlign w:val="center"/>
                </w:tcPr>
                <w:p>
                  <w:pPr>
                    <w:spacing w:line="400" w:lineRule="exact"/>
                    <w:jc w:val="center"/>
                    <w:rPr>
                      <w:sz w:val="21"/>
                      <w:szCs w:val="21"/>
                    </w:rPr>
                  </w:pPr>
                  <w:r>
                    <w:rPr>
                      <w:rFonts w:hint="eastAsia"/>
                      <w:sz w:val="21"/>
                      <w:szCs w:val="21"/>
                    </w:rPr>
                    <w:t>项目北侧</w:t>
                  </w:r>
                </w:p>
              </w:tc>
              <w:tc>
                <w:tcPr>
                  <w:tcW w:w="3685" w:type="dxa"/>
                  <w:vAlign w:val="center"/>
                </w:tcPr>
                <w:p>
                  <w:pPr>
                    <w:spacing w:line="400" w:lineRule="exact"/>
                    <w:jc w:val="center"/>
                    <w:rPr>
                      <w:sz w:val="21"/>
                      <w:szCs w:val="21"/>
                    </w:rPr>
                  </w:pPr>
                  <w:r>
                    <w:rPr>
                      <w:rFonts w:hint="eastAsia"/>
                      <w:sz w:val="21"/>
                      <w:szCs w:val="21"/>
                    </w:rPr>
                    <w:t>项目北侧外约1m处</w:t>
                  </w:r>
                </w:p>
              </w:tc>
              <w:tc>
                <w:tcPr>
                  <w:tcW w:w="1873" w:type="dxa"/>
                  <w:vMerge w:val="continue"/>
                  <w:vAlign w:val="center"/>
                </w:tcPr>
                <w:p>
                  <w:pPr>
                    <w:pStyle w:val="45"/>
                    <w:spacing w:line="240" w:lineRule="auto"/>
                    <w:rPr>
                      <w:sz w:val="21"/>
                      <w:szCs w:val="21"/>
                    </w:rPr>
                  </w:pPr>
                </w:p>
              </w:tc>
            </w:tr>
          </w:tbl>
          <w:p>
            <w:pPr>
              <w:ind w:firstLine="240" w:firstLineChars="100"/>
              <w:rPr>
                <w:kern w:val="0"/>
                <w:sz w:val="24"/>
              </w:rPr>
            </w:pPr>
            <w:r>
              <w:rPr>
                <w:rFonts w:hint="eastAsia"/>
                <w:kern w:val="0"/>
                <w:sz w:val="24"/>
              </w:rPr>
              <w:t>（2）监测时间与频率</w:t>
            </w:r>
          </w:p>
          <w:p>
            <w:pPr>
              <w:ind w:firstLine="480" w:firstLineChars="200"/>
              <w:rPr>
                <w:kern w:val="0"/>
                <w:sz w:val="24"/>
              </w:rPr>
            </w:pPr>
            <w:r>
              <w:rPr>
                <w:rFonts w:hint="eastAsia"/>
                <w:kern w:val="0"/>
                <w:sz w:val="24"/>
              </w:rPr>
              <w:t>各监测点按昼间和夜间分段监测。</w:t>
            </w:r>
          </w:p>
          <w:p>
            <w:pPr>
              <w:ind w:firstLine="480" w:firstLineChars="200"/>
              <w:rPr>
                <w:kern w:val="0"/>
                <w:sz w:val="24"/>
              </w:rPr>
            </w:pPr>
            <w:r>
              <w:rPr>
                <w:rFonts w:hint="eastAsia"/>
                <w:kern w:val="0"/>
                <w:sz w:val="24"/>
              </w:rPr>
              <w:t>监测时间：202</w:t>
            </w:r>
            <w:r>
              <w:rPr>
                <w:rFonts w:hint="eastAsia"/>
                <w:kern w:val="0"/>
                <w:sz w:val="24"/>
                <w:lang w:val="en-US" w:eastAsia="zh-CN"/>
              </w:rPr>
              <w:t>1</w:t>
            </w:r>
            <w:r>
              <w:rPr>
                <w:rFonts w:hint="eastAsia"/>
                <w:kern w:val="0"/>
                <w:sz w:val="24"/>
              </w:rPr>
              <w:t xml:space="preserve">年 </w:t>
            </w:r>
            <w:r>
              <w:rPr>
                <w:rFonts w:hint="eastAsia"/>
                <w:kern w:val="0"/>
                <w:sz w:val="24"/>
                <w:lang w:val="en-US" w:eastAsia="zh-CN"/>
              </w:rPr>
              <w:t>3</w:t>
            </w:r>
            <w:r>
              <w:rPr>
                <w:rFonts w:hint="eastAsia"/>
                <w:kern w:val="0"/>
                <w:sz w:val="24"/>
              </w:rPr>
              <w:t>月</w:t>
            </w:r>
            <w:r>
              <w:rPr>
                <w:rFonts w:hint="eastAsia"/>
                <w:kern w:val="0"/>
                <w:sz w:val="24"/>
                <w:lang w:val="en-US" w:eastAsia="zh-CN"/>
              </w:rPr>
              <w:t>3</w:t>
            </w:r>
            <w:r>
              <w:rPr>
                <w:rFonts w:hint="eastAsia"/>
                <w:kern w:val="0"/>
                <w:sz w:val="24"/>
              </w:rPr>
              <w:t>日~</w:t>
            </w:r>
            <w:r>
              <w:rPr>
                <w:rFonts w:hint="eastAsia"/>
                <w:kern w:val="0"/>
                <w:sz w:val="24"/>
                <w:lang w:val="en-US" w:eastAsia="zh-CN"/>
              </w:rPr>
              <w:t>3</w:t>
            </w:r>
            <w:r>
              <w:rPr>
                <w:rFonts w:hint="eastAsia"/>
                <w:kern w:val="0"/>
                <w:sz w:val="24"/>
              </w:rPr>
              <w:t>月</w:t>
            </w:r>
            <w:r>
              <w:rPr>
                <w:rFonts w:hint="eastAsia"/>
                <w:kern w:val="0"/>
                <w:sz w:val="24"/>
                <w:lang w:val="en-US" w:eastAsia="zh-CN"/>
              </w:rPr>
              <w:t>4</w:t>
            </w:r>
            <w:r>
              <w:rPr>
                <w:rFonts w:hint="eastAsia"/>
                <w:kern w:val="0"/>
                <w:sz w:val="24"/>
              </w:rPr>
              <w:t>日，昼间：6∶00～22∶00。昼间监测一次，连续监测2天。</w:t>
            </w:r>
          </w:p>
          <w:p>
            <w:pPr>
              <w:ind w:firstLine="480" w:firstLineChars="200"/>
              <w:rPr>
                <w:kern w:val="0"/>
                <w:sz w:val="24"/>
                <w:highlight w:val="none"/>
              </w:rPr>
            </w:pPr>
            <w:r>
              <w:rPr>
                <w:kern w:val="0"/>
                <w:sz w:val="24"/>
                <w:highlight w:val="none"/>
              </w:rPr>
              <w:t>（</w:t>
            </w:r>
            <w:r>
              <w:rPr>
                <w:rFonts w:hint="eastAsia"/>
                <w:kern w:val="0"/>
                <w:sz w:val="24"/>
                <w:highlight w:val="none"/>
              </w:rPr>
              <w:t>3</w:t>
            </w:r>
            <w:r>
              <w:rPr>
                <w:kern w:val="0"/>
                <w:sz w:val="24"/>
                <w:highlight w:val="none"/>
              </w:rPr>
              <w:t>）监测结果</w:t>
            </w:r>
          </w:p>
          <w:p>
            <w:pPr>
              <w:ind w:firstLine="480" w:firstLineChars="200"/>
              <w:rPr>
                <w:kern w:val="0"/>
                <w:sz w:val="24"/>
              </w:rPr>
            </w:pPr>
            <w:r>
              <w:rPr>
                <w:kern w:val="0"/>
                <w:sz w:val="24"/>
              </w:rPr>
              <w:t>监测结果见表</w:t>
            </w:r>
            <w:r>
              <w:rPr>
                <w:rFonts w:hint="eastAsia"/>
                <w:kern w:val="0"/>
                <w:sz w:val="24"/>
              </w:rPr>
              <w:t>3-</w:t>
            </w:r>
            <w:r>
              <w:rPr>
                <w:rFonts w:hint="eastAsia"/>
                <w:kern w:val="0"/>
                <w:sz w:val="24"/>
                <w:lang w:val="en-US" w:eastAsia="zh-CN"/>
              </w:rPr>
              <w:t>4</w:t>
            </w:r>
            <w:r>
              <w:rPr>
                <w:kern w:val="0"/>
                <w:sz w:val="24"/>
              </w:rPr>
              <w:t>。</w:t>
            </w:r>
          </w:p>
          <w:p>
            <w:pPr>
              <w:pStyle w:val="6"/>
              <w:spacing w:before="0" w:after="0" w:line="240" w:lineRule="auto"/>
              <w:ind w:left="1151" w:hanging="1151"/>
              <w:jc w:val="center"/>
              <w:rPr>
                <w:rFonts w:hint="eastAsia" w:ascii="Times New Roman" w:hAnsi="Times New Roman"/>
                <w:highlight w:val="red"/>
              </w:rPr>
            </w:pPr>
          </w:p>
          <w:p>
            <w:pPr>
              <w:pStyle w:val="6"/>
              <w:spacing w:before="0" w:after="0" w:line="240" w:lineRule="auto"/>
              <w:ind w:left="1151" w:hanging="1151"/>
              <w:jc w:val="center"/>
              <w:rPr>
                <w:rFonts w:ascii="Times New Roman" w:hAnsi="Times New Roman"/>
                <w:highlight w:val="red"/>
              </w:rPr>
            </w:pPr>
            <w:r>
              <w:rPr>
                <w:rFonts w:hint="eastAsia" w:ascii="Times New Roman" w:hAnsi="Times New Roman"/>
                <w:highlight w:val="none"/>
              </w:rPr>
              <w:t>表3-</w:t>
            </w:r>
            <w:r>
              <w:rPr>
                <w:rFonts w:hint="eastAsia" w:ascii="Times New Roman" w:hAnsi="Times New Roman"/>
                <w:highlight w:val="none"/>
                <w:lang w:val="en-US" w:eastAsia="zh-CN"/>
              </w:rPr>
              <w:t>4</w:t>
            </w:r>
            <w:r>
              <w:rPr>
                <w:rFonts w:hint="eastAsia" w:ascii="Times New Roman" w:hAnsi="Times New Roman"/>
                <w:highlight w:val="none"/>
              </w:rPr>
              <w:t xml:space="preserve">   环境噪声</w:t>
            </w:r>
            <w:r>
              <w:rPr>
                <w:rFonts w:ascii="Times New Roman" w:hAnsi="Times New Roman"/>
                <w:highlight w:val="none"/>
              </w:rPr>
              <w:t>L</w:t>
            </w:r>
            <w:r>
              <w:rPr>
                <w:rFonts w:hint="eastAsia" w:ascii="Times New Roman" w:hAnsi="Times New Roman"/>
                <w:highlight w:val="none"/>
              </w:rPr>
              <w:t>A</w:t>
            </w:r>
            <w:r>
              <w:rPr>
                <w:rFonts w:ascii="Times New Roman" w:hAnsi="Times New Roman"/>
                <w:highlight w:val="none"/>
              </w:rPr>
              <w:t>eq</w:t>
            </w:r>
            <w:r>
              <w:rPr>
                <w:rFonts w:hint="eastAsia" w:ascii="Times New Roman" w:hAnsi="Times New Roman"/>
                <w:highlight w:val="none"/>
              </w:rPr>
              <w:t>监测结果统计表单位：</w:t>
            </w:r>
            <w:r>
              <w:rPr>
                <w:rFonts w:ascii="Times New Roman" w:hAnsi="Times New Roman"/>
                <w:highlight w:val="none"/>
              </w:rPr>
              <w:t>dB</w:t>
            </w:r>
            <w:r>
              <w:rPr>
                <w:rFonts w:hint="eastAsia" w:ascii="Times New Roman" w:hAnsi="Times New Roman"/>
                <w:highlight w:val="none"/>
              </w:rPr>
              <w:t>（A）</w:t>
            </w:r>
          </w:p>
          <w:tbl>
            <w:tblPr>
              <w:tblStyle w:val="18"/>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1758"/>
              <w:gridCol w:w="2079"/>
              <w:gridCol w:w="1006"/>
              <w:gridCol w:w="29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2" w:hRule="atLeast"/>
                <w:tblHeader/>
                <w:jc w:val="center"/>
              </w:trPr>
              <w:tc>
                <w:tcPr>
                  <w:tcW w:w="1499" w:type="pct"/>
                  <w:gridSpan w:val="2"/>
                  <w:vMerge w:val="restart"/>
                  <w:vAlign w:val="center"/>
                </w:tcPr>
                <w:p>
                  <w:pPr>
                    <w:pStyle w:val="45"/>
                    <w:spacing w:line="240" w:lineRule="auto"/>
                    <w:rPr>
                      <w:sz w:val="21"/>
                      <w:szCs w:val="21"/>
                    </w:rPr>
                  </w:pPr>
                  <w:r>
                    <w:rPr>
                      <w:sz w:val="21"/>
                      <w:szCs w:val="21"/>
                    </w:rPr>
                    <w:t>编号</w:t>
                  </w:r>
                </w:p>
              </w:tc>
              <w:tc>
                <w:tcPr>
                  <w:tcW w:w="1213" w:type="pct"/>
                  <w:vAlign w:val="center"/>
                </w:tcPr>
                <w:p>
                  <w:pPr>
                    <w:pStyle w:val="45"/>
                    <w:spacing w:line="240" w:lineRule="auto"/>
                    <w:rPr>
                      <w:sz w:val="21"/>
                      <w:szCs w:val="21"/>
                    </w:rPr>
                  </w:pPr>
                  <w:r>
                    <w:rPr>
                      <w:sz w:val="21"/>
                      <w:szCs w:val="21"/>
                    </w:rPr>
                    <w:t>L</w:t>
                  </w:r>
                  <w:r>
                    <w:rPr>
                      <w:rFonts w:hint="eastAsia"/>
                      <w:sz w:val="21"/>
                      <w:szCs w:val="21"/>
                      <w:vertAlign w:val="subscript"/>
                    </w:rPr>
                    <w:t>A</w:t>
                  </w:r>
                  <w:r>
                    <w:rPr>
                      <w:sz w:val="21"/>
                      <w:szCs w:val="21"/>
                      <w:vertAlign w:val="subscript"/>
                    </w:rPr>
                    <w:t>eq</w:t>
                  </w:r>
                  <w:r>
                    <w:rPr>
                      <w:sz w:val="21"/>
                      <w:szCs w:val="21"/>
                    </w:rPr>
                    <w:t>监测结果</w:t>
                  </w:r>
                </w:p>
              </w:tc>
              <w:tc>
                <w:tcPr>
                  <w:tcW w:w="587" w:type="pct"/>
                  <w:vAlign w:val="center"/>
                </w:tcPr>
                <w:p>
                  <w:pPr>
                    <w:pStyle w:val="45"/>
                    <w:spacing w:line="240" w:lineRule="auto"/>
                    <w:rPr>
                      <w:sz w:val="21"/>
                      <w:szCs w:val="21"/>
                    </w:rPr>
                  </w:pPr>
                  <w:r>
                    <w:rPr>
                      <w:sz w:val="21"/>
                      <w:szCs w:val="21"/>
                    </w:rPr>
                    <w:t>评价标准</w:t>
                  </w:r>
                </w:p>
              </w:tc>
              <w:tc>
                <w:tcPr>
                  <w:tcW w:w="1699" w:type="pct"/>
                  <w:vMerge w:val="restart"/>
                  <w:vAlign w:val="center"/>
                </w:tcPr>
                <w:p>
                  <w:pPr>
                    <w:pStyle w:val="45"/>
                    <w:spacing w:line="240" w:lineRule="auto"/>
                    <w:rPr>
                      <w:sz w:val="21"/>
                      <w:szCs w:val="21"/>
                    </w:rPr>
                  </w:pPr>
                  <w:r>
                    <w:rPr>
                      <w:sz w:val="21"/>
                      <w:szCs w:val="21"/>
                    </w:rPr>
                    <w:t>监测评价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1499" w:type="pct"/>
                  <w:gridSpan w:val="2"/>
                  <w:vMerge w:val="continue"/>
                  <w:vAlign w:val="center"/>
                </w:tcPr>
                <w:p>
                  <w:pPr>
                    <w:pStyle w:val="45"/>
                    <w:spacing w:line="240" w:lineRule="auto"/>
                    <w:rPr>
                      <w:sz w:val="21"/>
                      <w:szCs w:val="21"/>
                    </w:rPr>
                  </w:pPr>
                </w:p>
              </w:tc>
              <w:tc>
                <w:tcPr>
                  <w:tcW w:w="1213" w:type="pct"/>
                  <w:vAlign w:val="center"/>
                </w:tcPr>
                <w:p>
                  <w:pPr>
                    <w:pStyle w:val="45"/>
                    <w:spacing w:line="240" w:lineRule="auto"/>
                    <w:rPr>
                      <w:sz w:val="21"/>
                      <w:szCs w:val="21"/>
                    </w:rPr>
                  </w:pPr>
                  <w:r>
                    <w:rPr>
                      <w:sz w:val="21"/>
                      <w:szCs w:val="21"/>
                    </w:rPr>
                    <w:t>昼间</w:t>
                  </w:r>
                </w:p>
              </w:tc>
              <w:tc>
                <w:tcPr>
                  <w:tcW w:w="587" w:type="pct"/>
                  <w:vAlign w:val="center"/>
                </w:tcPr>
                <w:p>
                  <w:pPr>
                    <w:pStyle w:val="45"/>
                    <w:spacing w:line="240" w:lineRule="auto"/>
                    <w:rPr>
                      <w:sz w:val="21"/>
                      <w:szCs w:val="21"/>
                    </w:rPr>
                  </w:pPr>
                  <w:r>
                    <w:rPr>
                      <w:sz w:val="21"/>
                      <w:szCs w:val="21"/>
                    </w:rPr>
                    <w:t>昼间</w:t>
                  </w:r>
                </w:p>
              </w:tc>
              <w:tc>
                <w:tcPr>
                  <w:tcW w:w="1699" w:type="pct"/>
                  <w:vMerge w:val="continue"/>
                  <w:vAlign w:val="center"/>
                </w:tcPr>
                <w:p>
                  <w:pPr>
                    <w:pStyle w:val="45"/>
                    <w:spacing w:line="240" w:lineRule="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0" w:hRule="atLeast"/>
                <w:jc w:val="center"/>
              </w:trPr>
              <w:tc>
                <w:tcPr>
                  <w:tcW w:w="473" w:type="pct"/>
                  <w:vMerge w:val="restart"/>
                  <w:vAlign w:val="center"/>
                </w:tcPr>
                <w:p>
                  <w:pPr>
                    <w:pStyle w:val="45"/>
                    <w:spacing w:line="240" w:lineRule="auto"/>
                    <w:rPr>
                      <w:sz w:val="21"/>
                      <w:szCs w:val="21"/>
                    </w:rPr>
                  </w:pPr>
                  <w:r>
                    <w:rPr>
                      <w:rFonts w:hint="eastAsia"/>
                      <w:sz w:val="21"/>
                      <w:szCs w:val="21"/>
                    </w:rPr>
                    <w:t>N1</w:t>
                  </w: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2021.3.3</w:t>
                  </w:r>
                </w:p>
              </w:tc>
              <w:tc>
                <w:tcPr>
                  <w:tcW w:w="1213" w:type="pct"/>
                </w:tcPr>
                <w:p>
                  <w:pPr>
                    <w:jc w:val="center"/>
                    <w:rPr>
                      <w:sz w:val="22"/>
                      <w:szCs w:val="22"/>
                    </w:rPr>
                  </w:pPr>
                  <w:r>
                    <w:rPr>
                      <w:rFonts w:hint="eastAsia"/>
                      <w:sz w:val="22"/>
                      <w:szCs w:val="22"/>
                    </w:rPr>
                    <w:t>52.0</w:t>
                  </w:r>
                </w:p>
              </w:tc>
              <w:tc>
                <w:tcPr>
                  <w:tcW w:w="587" w:type="pct"/>
                  <w:vMerge w:val="restart"/>
                  <w:vAlign w:val="center"/>
                </w:tcPr>
                <w:p>
                  <w:pPr>
                    <w:jc w:val="center"/>
                    <w:rPr>
                      <w:rFonts w:hint="default" w:eastAsia="宋体"/>
                      <w:kern w:val="0"/>
                      <w:sz w:val="22"/>
                      <w:szCs w:val="22"/>
                      <w:lang w:val="en-US" w:eastAsia="zh-CN"/>
                    </w:rPr>
                  </w:pPr>
                  <w:r>
                    <w:rPr>
                      <w:rFonts w:hint="eastAsia"/>
                      <w:sz w:val="22"/>
                      <w:szCs w:val="22"/>
                      <w:lang w:val="en-US" w:eastAsia="zh-CN"/>
                    </w:rPr>
                    <w:t>60</w:t>
                  </w: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continue"/>
                  <w:vAlign w:val="center"/>
                </w:tcPr>
                <w:p>
                  <w:pPr>
                    <w:pStyle w:val="45"/>
                    <w:spacing w:line="240" w:lineRule="auto"/>
                    <w:rPr>
                      <w:sz w:val="21"/>
                      <w:szCs w:val="21"/>
                    </w:rPr>
                  </w:pP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2021.3.4</w:t>
                  </w:r>
                </w:p>
              </w:tc>
              <w:tc>
                <w:tcPr>
                  <w:tcW w:w="1213" w:type="pct"/>
                </w:tcPr>
                <w:p>
                  <w:pPr>
                    <w:jc w:val="center"/>
                    <w:rPr>
                      <w:sz w:val="22"/>
                      <w:szCs w:val="22"/>
                    </w:rPr>
                  </w:pPr>
                  <w:r>
                    <w:rPr>
                      <w:rFonts w:hint="eastAsia"/>
                      <w:sz w:val="22"/>
                      <w:szCs w:val="22"/>
                    </w:rPr>
                    <w:t>52.8</w:t>
                  </w:r>
                </w:p>
              </w:tc>
              <w:tc>
                <w:tcPr>
                  <w:tcW w:w="587" w:type="pct"/>
                  <w:vMerge w:val="continue"/>
                  <w:vAlign w:val="center"/>
                </w:tcPr>
                <w:p>
                  <w:pPr>
                    <w:jc w:val="center"/>
                    <w:rPr>
                      <w:sz w:val="21"/>
                      <w:szCs w:val="21"/>
                    </w:rPr>
                  </w:pP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restart"/>
                  <w:vAlign w:val="center"/>
                </w:tcPr>
                <w:p>
                  <w:pPr>
                    <w:pStyle w:val="45"/>
                    <w:spacing w:line="240" w:lineRule="auto"/>
                    <w:rPr>
                      <w:sz w:val="21"/>
                      <w:szCs w:val="21"/>
                    </w:rPr>
                  </w:pPr>
                  <w:r>
                    <w:rPr>
                      <w:rFonts w:hint="eastAsia"/>
                      <w:sz w:val="21"/>
                      <w:szCs w:val="21"/>
                    </w:rPr>
                    <w:t>N2</w:t>
                  </w: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2021.3.3</w:t>
                  </w:r>
                </w:p>
              </w:tc>
              <w:tc>
                <w:tcPr>
                  <w:tcW w:w="1213" w:type="pct"/>
                </w:tcPr>
                <w:p>
                  <w:pPr>
                    <w:jc w:val="center"/>
                    <w:rPr>
                      <w:sz w:val="22"/>
                      <w:szCs w:val="22"/>
                    </w:rPr>
                  </w:pPr>
                  <w:r>
                    <w:rPr>
                      <w:rFonts w:hint="eastAsia"/>
                      <w:sz w:val="22"/>
                      <w:szCs w:val="22"/>
                    </w:rPr>
                    <w:t>52.4</w:t>
                  </w:r>
                </w:p>
              </w:tc>
              <w:tc>
                <w:tcPr>
                  <w:tcW w:w="587" w:type="pct"/>
                  <w:vMerge w:val="continue"/>
                  <w:vAlign w:val="center"/>
                </w:tcPr>
                <w:p>
                  <w:pPr>
                    <w:jc w:val="center"/>
                    <w:rPr>
                      <w:sz w:val="22"/>
                      <w:szCs w:val="22"/>
                    </w:rPr>
                  </w:pP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continue"/>
                  <w:vAlign w:val="center"/>
                </w:tcPr>
                <w:p>
                  <w:pPr>
                    <w:pStyle w:val="45"/>
                    <w:spacing w:line="240" w:lineRule="auto"/>
                    <w:rPr>
                      <w:sz w:val="21"/>
                      <w:szCs w:val="21"/>
                    </w:rPr>
                  </w:pP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2021.3.4</w:t>
                  </w:r>
                </w:p>
              </w:tc>
              <w:tc>
                <w:tcPr>
                  <w:tcW w:w="1213" w:type="pct"/>
                </w:tcPr>
                <w:p>
                  <w:pPr>
                    <w:jc w:val="center"/>
                    <w:rPr>
                      <w:sz w:val="22"/>
                      <w:szCs w:val="22"/>
                    </w:rPr>
                  </w:pPr>
                  <w:r>
                    <w:rPr>
                      <w:rFonts w:hint="eastAsia"/>
                      <w:sz w:val="22"/>
                      <w:szCs w:val="22"/>
                    </w:rPr>
                    <w:t>52.6</w:t>
                  </w:r>
                </w:p>
              </w:tc>
              <w:tc>
                <w:tcPr>
                  <w:tcW w:w="587" w:type="pct"/>
                  <w:vMerge w:val="continue"/>
                  <w:vAlign w:val="center"/>
                </w:tcPr>
                <w:p>
                  <w:pPr>
                    <w:jc w:val="center"/>
                    <w:rPr>
                      <w:sz w:val="21"/>
                      <w:szCs w:val="21"/>
                    </w:rPr>
                  </w:pP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restart"/>
                  <w:vAlign w:val="center"/>
                </w:tcPr>
                <w:p>
                  <w:pPr>
                    <w:pStyle w:val="45"/>
                    <w:spacing w:line="240" w:lineRule="auto"/>
                    <w:rPr>
                      <w:sz w:val="21"/>
                      <w:szCs w:val="21"/>
                    </w:rPr>
                  </w:pPr>
                  <w:r>
                    <w:rPr>
                      <w:rFonts w:hint="eastAsia"/>
                      <w:sz w:val="21"/>
                      <w:szCs w:val="21"/>
                    </w:rPr>
                    <w:t>N3</w:t>
                  </w: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2021.3.3</w:t>
                  </w:r>
                </w:p>
              </w:tc>
              <w:tc>
                <w:tcPr>
                  <w:tcW w:w="1213" w:type="pct"/>
                </w:tcPr>
                <w:p>
                  <w:pPr>
                    <w:jc w:val="center"/>
                    <w:rPr>
                      <w:rFonts w:hint="eastAsia" w:eastAsia="宋体"/>
                      <w:sz w:val="22"/>
                      <w:szCs w:val="22"/>
                      <w:lang w:eastAsia="zh-CN"/>
                    </w:rPr>
                  </w:pPr>
                  <w:r>
                    <w:rPr>
                      <w:sz w:val="22"/>
                      <w:szCs w:val="22"/>
                    </w:rPr>
                    <w:t>5</w:t>
                  </w:r>
                  <w:r>
                    <w:rPr>
                      <w:rFonts w:hint="eastAsia"/>
                      <w:sz w:val="22"/>
                      <w:szCs w:val="22"/>
                      <w:lang w:val="en-US" w:eastAsia="zh-CN"/>
                    </w:rPr>
                    <w:t>3</w:t>
                  </w:r>
                  <w:r>
                    <w:rPr>
                      <w:sz w:val="22"/>
                      <w:szCs w:val="22"/>
                    </w:rPr>
                    <w:t>.</w:t>
                  </w:r>
                  <w:r>
                    <w:rPr>
                      <w:rFonts w:hint="eastAsia"/>
                      <w:sz w:val="22"/>
                      <w:szCs w:val="22"/>
                      <w:lang w:val="en-US" w:eastAsia="zh-CN"/>
                    </w:rPr>
                    <w:t>2</w:t>
                  </w:r>
                </w:p>
              </w:tc>
              <w:tc>
                <w:tcPr>
                  <w:tcW w:w="587" w:type="pct"/>
                  <w:vMerge w:val="continue"/>
                  <w:vAlign w:val="center"/>
                </w:tcPr>
                <w:p>
                  <w:pPr>
                    <w:jc w:val="center"/>
                    <w:rPr>
                      <w:sz w:val="22"/>
                      <w:szCs w:val="22"/>
                    </w:rPr>
                  </w:pP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continue"/>
                  <w:vAlign w:val="center"/>
                </w:tcPr>
                <w:p>
                  <w:pPr>
                    <w:pStyle w:val="45"/>
                    <w:spacing w:line="240" w:lineRule="auto"/>
                    <w:rPr>
                      <w:sz w:val="21"/>
                      <w:szCs w:val="21"/>
                    </w:rPr>
                  </w:pP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2021.3.4</w:t>
                  </w:r>
                </w:p>
              </w:tc>
              <w:tc>
                <w:tcPr>
                  <w:tcW w:w="1213" w:type="pct"/>
                </w:tcPr>
                <w:p>
                  <w:pPr>
                    <w:jc w:val="center"/>
                    <w:rPr>
                      <w:sz w:val="22"/>
                      <w:szCs w:val="22"/>
                    </w:rPr>
                  </w:pPr>
                  <w:r>
                    <w:rPr>
                      <w:rFonts w:hint="eastAsia"/>
                      <w:sz w:val="22"/>
                      <w:szCs w:val="22"/>
                    </w:rPr>
                    <w:t>5</w:t>
                  </w:r>
                  <w:r>
                    <w:rPr>
                      <w:rFonts w:hint="eastAsia"/>
                      <w:sz w:val="22"/>
                      <w:szCs w:val="22"/>
                      <w:lang w:val="en-US" w:eastAsia="zh-CN"/>
                    </w:rPr>
                    <w:t>3</w:t>
                  </w:r>
                  <w:r>
                    <w:rPr>
                      <w:rFonts w:hint="eastAsia"/>
                      <w:sz w:val="22"/>
                      <w:szCs w:val="22"/>
                    </w:rPr>
                    <w:t>.5</w:t>
                  </w:r>
                </w:p>
              </w:tc>
              <w:tc>
                <w:tcPr>
                  <w:tcW w:w="587" w:type="pct"/>
                  <w:vMerge w:val="continue"/>
                  <w:vAlign w:val="center"/>
                </w:tcPr>
                <w:p>
                  <w:pPr>
                    <w:jc w:val="center"/>
                    <w:rPr>
                      <w:sz w:val="21"/>
                      <w:szCs w:val="21"/>
                    </w:rPr>
                  </w:pP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restart"/>
                  <w:vAlign w:val="center"/>
                </w:tcPr>
                <w:p>
                  <w:pPr>
                    <w:pStyle w:val="45"/>
                    <w:spacing w:line="240" w:lineRule="auto"/>
                    <w:rPr>
                      <w:sz w:val="21"/>
                      <w:szCs w:val="21"/>
                    </w:rPr>
                  </w:pPr>
                  <w:r>
                    <w:rPr>
                      <w:rFonts w:hint="eastAsia"/>
                      <w:sz w:val="21"/>
                      <w:szCs w:val="21"/>
                    </w:rPr>
                    <w:t>N4</w:t>
                  </w: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2021.3.3</w:t>
                  </w:r>
                </w:p>
              </w:tc>
              <w:tc>
                <w:tcPr>
                  <w:tcW w:w="1213" w:type="pct"/>
                </w:tcPr>
                <w:p>
                  <w:pPr>
                    <w:jc w:val="center"/>
                    <w:rPr>
                      <w:sz w:val="22"/>
                      <w:szCs w:val="22"/>
                    </w:rPr>
                  </w:pPr>
                  <w:r>
                    <w:rPr>
                      <w:rFonts w:hint="eastAsia"/>
                      <w:sz w:val="22"/>
                      <w:szCs w:val="22"/>
                    </w:rPr>
                    <w:t>5</w:t>
                  </w:r>
                  <w:r>
                    <w:rPr>
                      <w:rFonts w:hint="eastAsia"/>
                      <w:sz w:val="22"/>
                      <w:szCs w:val="22"/>
                      <w:lang w:val="en-US" w:eastAsia="zh-CN"/>
                    </w:rPr>
                    <w:t>3</w:t>
                  </w:r>
                  <w:r>
                    <w:rPr>
                      <w:rFonts w:hint="eastAsia"/>
                      <w:sz w:val="22"/>
                      <w:szCs w:val="22"/>
                    </w:rPr>
                    <w:t>.0</w:t>
                  </w:r>
                </w:p>
              </w:tc>
              <w:tc>
                <w:tcPr>
                  <w:tcW w:w="587" w:type="pct"/>
                  <w:vMerge w:val="continue"/>
                  <w:vAlign w:val="center"/>
                </w:tcPr>
                <w:p>
                  <w:pPr>
                    <w:jc w:val="center"/>
                    <w:rPr>
                      <w:sz w:val="22"/>
                      <w:szCs w:val="22"/>
                    </w:rPr>
                  </w:pPr>
                </w:p>
              </w:tc>
              <w:tc>
                <w:tcPr>
                  <w:tcW w:w="1699" w:type="pct"/>
                  <w:vAlign w:val="center"/>
                </w:tcPr>
                <w:p>
                  <w:pPr>
                    <w:jc w:val="center"/>
                    <w:rPr>
                      <w:sz w:val="21"/>
                      <w:szCs w:val="21"/>
                    </w:rPr>
                  </w:pPr>
                  <w:r>
                    <w:rPr>
                      <w:sz w:val="21"/>
                      <w:szCs w:val="21"/>
                    </w:rPr>
                    <w:t>昼间达标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73" w:type="pct"/>
                  <w:vMerge w:val="continue"/>
                  <w:vAlign w:val="center"/>
                </w:tcPr>
                <w:p>
                  <w:pPr>
                    <w:pStyle w:val="45"/>
                    <w:spacing w:line="240" w:lineRule="auto"/>
                    <w:rPr>
                      <w:sz w:val="21"/>
                      <w:szCs w:val="21"/>
                    </w:rPr>
                  </w:pPr>
                </w:p>
              </w:tc>
              <w:tc>
                <w:tcPr>
                  <w:tcW w:w="1025" w:type="pct"/>
                  <w:vAlign w:val="center"/>
                </w:tcPr>
                <w:p>
                  <w:pPr>
                    <w:pStyle w:val="45"/>
                    <w:spacing w:line="240" w:lineRule="auto"/>
                    <w:rPr>
                      <w:rFonts w:hint="eastAsia" w:eastAsia="宋体"/>
                      <w:spacing w:val="0"/>
                      <w:kern w:val="2"/>
                      <w:sz w:val="22"/>
                      <w:szCs w:val="22"/>
                      <w:lang w:eastAsia="zh-CN"/>
                    </w:rPr>
                  </w:pPr>
                  <w:r>
                    <w:rPr>
                      <w:rFonts w:hint="eastAsia"/>
                      <w:spacing w:val="0"/>
                      <w:kern w:val="2"/>
                      <w:sz w:val="22"/>
                      <w:szCs w:val="22"/>
                      <w:lang w:eastAsia="zh-CN"/>
                    </w:rPr>
                    <w:t>2021.3.4</w:t>
                  </w:r>
                </w:p>
              </w:tc>
              <w:tc>
                <w:tcPr>
                  <w:tcW w:w="1213" w:type="pct"/>
                </w:tcPr>
                <w:p>
                  <w:pPr>
                    <w:jc w:val="center"/>
                    <w:rPr>
                      <w:sz w:val="22"/>
                      <w:szCs w:val="22"/>
                    </w:rPr>
                  </w:pPr>
                  <w:r>
                    <w:rPr>
                      <w:rFonts w:hint="eastAsia"/>
                      <w:sz w:val="22"/>
                      <w:szCs w:val="22"/>
                    </w:rPr>
                    <w:t>5</w:t>
                  </w:r>
                  <w:r>
                    <w:rPr>
                      <w:rFonts w:hint="eastAsia"/>
                      <w:sz w:val="22"/>
                      <w:szCs w:val="22"/>
                      <w:lang w:val="en-US" w:eastAsia="zh-CN"/>
                    </w:rPr>
                    <w:t>3</w:t>
                  </w:r>
                  <w:r>
                    <w:rPr>
                      <w:rFonts w:hint="eastAsia"/>
                      <w:sz w:val="22"/>
                      <w:szCs w:val="22"/>
                    </w:rPr>
                    <w:t>.8</w:t>
                  </w:r>
                </w:p>
              </w:tc>
              <w:tc>
                <w:tcPr>
                  <w:tcW w:w="587" w:type="pct"/>
                  <w:vMerge w:val="continue"/>
                  <w:vAlign w:val="center"/>
                </w:tcPr>
                <w:p>
                  <w:pPr>
                    <w:pStyle w:val="45"/>
                    <w:spacing w:line="240" w:lineRule="auto"/>
                    <w:rPr>
                      <w:sz w:val="21"/>
                      <w:szCs w:val="21"/>
                    </w:rPr>
                  </w:pPr>
                </w:p>
              </w:tc>
              <w:tc>
                <w:tcPr>
                  <w:tcW w:w="1699" w:type="pct"/>
                  <w:vAlign w:val="center"/>
                </w:tcPr>
                <w:p>
                  <w:pPr>
                    <w:jc w:val="center"/>
                    <w:rPr>
                      <w:sz w:val="21"/>
                      <w:szCs w:val="21"/>
                    </w:rPr>
                  </w:pPr>
                  <w:r>
                    <w:rPr>
                      <w:sz w:val="21"/>
                      <w:szCs w:val="21"/>
                    </w:rPr>
                    <w:t>昼间达标</w:t>
                  </w:r>
                </w:p>
              </w:tc>
            </w:tr>
          </w:tbl>
          <w:p>
            <w:pPr>
              <w:adjustRightInd w:val="0"/>
              <w:snapToGrid w:val="0"/>
              <w:spacing w:line="360" w:lineRule="auto"/>
              <w:ind w:firstLine="480"/>
              <w:rPr>
                <w:rFonts w:hint="eastAsia"/>
                <w:sz w:val="24"/>
                <w:lang w:val="en-US" w:eastAsia="zh-CN"/>
              </w:rPr>
            </w:pPr>
            <w:r>
              <w:rPr>
                <w:sz w:val="24"/>
              </w:rPr>
              <w:t>监测结果</w:t>
            </w:r>
            <w:r>
              <w:rPr>
                <w:rFonts w:hint="eastAsia"/>
                <w:sz w:val="24"/>
              </w:rPr>
              <w:t>表明</w:t>
            </w:r>
            <w:r>
              <w:rPr>
                <w:sz w:val="24"/>
              </w:rPr>
              <w:t>：评价区域声环境质量较好，</w:t>
            </w:r>
            <w:r>
              <w:rPr>
                <w:rFonts w:hint="eastAsia"/>
                <w:sz w:val="24"/>
              </w:rPr>
              <w:t>各监测点</w:t>
            </w:r>
            <w:r>
              <w:rPr>
                <w:sz w:val="24"/>
              </w:rPr>
              <w:t>昼间噪声监测值均</w:t>
            </w:r>
            <w:r>
              <w:rPr>
                <w:rFonts w:hint="eastAsia"/>
                <w:sz w:val="24"/>
              </w:rPr>
              <w:t>能</w:t>
            </w:r>
            <w:r>
              <w:rPr>
                <w:sz w:val="24"/>
              </w:rPr>
              <w:t>达到GB3096-2008《声环境质量标准》中</w:t>
            </w:r>
            <w:r>
              <w:rPr>
                <w:rFonts w:hint="eastAsia"/>
                <w:kern w:val="0"/>
                <w:sz w:val="24"/>
                <w:lang w:val="en-US" w:eastAsia="zh-CN"/>
              </w:rPr>
              <w:t>2</w:t>
            </w:r>
            <w:r>
              <w:rPr>
                <w:rFonts w:hint="eastAsia"/>
                <w:sz w:val="24"/>
              </w:rPr>
              <w:t>类</w:t>
            </w:r>
            <w:r>
              <w:rPr>
                <w:sz w:val="24"/>
              </w:rPr>
              <w:t>标准</w:t>
            </w:r>
            <w:r>
              <w:rPr>
                <w:rFonts w:hint="eastAsia"/>
                <w:sz w:val="24"/>
              </w:rPr>
              <w:t>要求，满足相应声功能区要求</w:t>
            </w:r>
            <w:r>
              <w:rPr>
                <w:sz w:val="24"/>
              </w:rPr>
              <w:t>。</w:t>
            </w:r>
          </w:p>
          <w:p>
            <w:pPr>
              <w:adjustRightInd w:val="0"/>
              <w:snapToGrid w:val="0"/>
              <w:spacing w:line="360" w:lineRule="auto"/>
              <w:ind w:firstLine="480"/>
              <w:rPr>
                <w:rFonts w:hint="default"/>
                <w:b/>
                <w:bCs/>
                <w:sz w:val="24"/>
                <w:lang w:val="en-US" w:eastAsia="zh-CN"/>
              </w:rPr>
            </w:pPr>
            <w:r>
              <w:rPr>
                <w:rFonts w:hint="eastAsia"/>
                <w:b/>
                <w:bCs/>
                <w:sz w:val="24"/>
                <w:lang w:val="en-US" w:eastAsia="zh-CN"/>
              </w:rPr>
              <w:t>（4）生态环境</w:t>
            </w:r>
          </w:p>
          <w:p>
            <w:pPr>
              <w:adjustRightInd w:val="0"/>
              <w:snapToGrid w:val="0"/>
              <w:spacing w:line="360" w:lineRule="auto"/>
              <w:ind w:firstLine="480"/>
              <w:rPr>
                <w:rFonts w:hint="default"/>
                <w:sz w:val="24"/>
                <w:lang w:val="en-US" w:eastAsia="zh-CN"/>
              </w:rPr>
            </w:pPr>
            <w:r>
              <w:rPr>
                <w:rFonts w:hint="eastAsia"/>
                <w:sz w:val="24"/>
                <w:lang w:val="en-US" w:eastAsia="zh-CN"/>
              </w:rPr>
              <w:t>本项目距离取水口很远，周围无生态环境保护目标，无需进行生态现状调查。</w:t>
            </w:r>
          </w:p>
          <w:p>
            <w:pPr>
              <w:adjustRightInd w:val="0"/>
              <w:snapToGrid w:val="0"/>
              <w:spacing w:line="360" w:lineRule="auto"/>
              <w:ind w:firstLine="480"/>
              <w:rPr>
                <w:rFonts w:hint="default"/>
                <w:b/>
                <w:bCs/>
                <w:sz w:val="24"/>
                <w:lang w:val="en-US" w:eastAsia="zh-CN"/>
              </w:rPr>
            </w:pPr>
            <w:r>
              <w:rPr>
                <w:rFonts w:hint="eastAsia"/>
                <w:b/>
                <w:bCs/>
                <w:sz w:val="24"/>
                <w:lang w:val="en-US" w:eastAsia="zh-CN"/>
              </w:rPr>
              <w:t>（5）电磁辐射</w:t>
            </w:r>
          </w:p>
          <w:p>
            <w:pPr>
              <w:adjustRightInd w:val="0"/>
              <w:snapToGrid w:val="0"/>
              <w:spacing w:line="360" w:lineRule="auto"/>
              <w:ind w:firstLine="480"/>
              <w:rPr>
                <w:rFonts w:hint="eastAsia"/>
                <w:sz w:val="24"/>
                <w:lang w:val="en-US" w:eastAsia="zh-CN"/>
              </w:rPr>
            </w:pPr>
            <w:r>
              <w:rPr>
                <w:rFonts w:hint="eastAsia"/>
                <w:sz w:val="24"/>
                <w:lang w:val="en-US" w:eastAsia="zh-CN"/>
              </w:rPr>
              <w:t>项目不属于新建或改建、扩建广播电台、差转台、电视塔台、卫星地球上行站、雷达等电磁辐射类项目，无需对电磁辐射现状开展监测与评价。</w:t>
            </w:r>
          </w:p>
          <w:p>
            <w:pPr>
              <w:adjustRightInd w:val="0"/>
              <w:snapToGrid w:val="0"/>
              <w:spacing w:line="360" w:lineRule="auto"/>
              <w:ind w:firstLine="480"/>
              <w:rPr>
                <w:rFonts w:hint="default"/>
                <w:b/>
                <w:bCs/>
                <w:sz w:val="24"/>
                <w:lang w:val="en-US" w:eastAsia="zh-CN"/>
              </w:rPr>
            </w:pPr>
            <w:r>
              <w:rPr>
                <w:rFonts w:hint="eastAsia"/>
                <w:b/>
                <w:bCs/>
                <w:sz w:val="24"/>
                <w:lang w:val="en-US" w:eastAsia="zh-CN"/>
              </w:rPr>
              <w:t>（6）地下水、土壤</w:t>
            </w:r>
          </w:p>
          <w:p>
            <w:pPr>
              <w:adjustRightInd w:val="0"/>
              <w:snapToGrid w:val="0"/>
              <w:spacing w:line="360" w:lineRule="auto"/>
              <w:ind w:firstLine="480" w:firstLineChars="200"/>
              <w:rPr>
                <w:color w:val="auto"/>
                <w:sz w:val="24"/>
                <w:highlight w:val="none"/>
              </w:rPr>
            </w:pPr>
            <w:r>
              <w:rPr>
                <w:color w:val="auto"/>
                <w:sz w:val="24"/>
                <w:highlight w:val="none"/>
              </w:rPr>
              <w:t>根据《环境影响评价技术导则地下水环境》(HJ 610 2016）附录A，本项目属于“</w:t>
            </w:r>
            <w:r>
              <w:rPr>
                <w:rFonts w:hint="eastAsia"/>
                <w:sz w:val="24"/>
                <w:lang w:val="en-US" w:eastAsia="zh-CN"/>
              </w:rPr>
              <w:t>116</w:t>
            </w:r>
            <w:r>
              <w:rPr>
                <w:rFonts w:hint="eastAsia"/>
                <w:sz w:val="24"/>
              </w:rPr>
              <w:t>、</w:t>
            </w:r>
            <w:r>
              <w:rPr>
                <w:rFonts w:hint="eastAsia"/>
                <w:sz w:val="24"/>
                <w:lang w:val="en-US" w:eastAsia="zh-CN"/>
              </w:rPr>
              <w:t>塑料制品制造</w:t>
            </w:r>
            <w:r>
              <w:rPr>
                <w:rFonts w:hint="eastAsia"/>
                <w:sz w:val="24"/>
              </w:rPr>
              <w:t xml:space="preserve"> </w:t>
            </w:r>
            <w:r>
              <w:rPr>
                <w:sz w:val="24"/>
              </w:rPr>
              <w:t>其他</w:t>
            </w:r>
            <w:r>
              <w:rPr>
                <w:color w:val="auto"/>
                <w:sz w:val="24"/>
                <w:highlight w:val="none"/>
              </w:rPr>
              <w:t>”中IV类项目，不开展地下水环境影响评价工作。</w:t>
            </w:r>
          </w:p>
          <w:p>
            <w:pPr>
              <w:adjustRightInd w:val="0"/>
              <w:snapToGrid w:val="0"/>
              <w:spacing w:line="360" w:lineRule="auto"/>
              <w:ind w:firstLine="480" w:firstLineChars="200"/>
              <w:rPr>
                <w:sz w:val="24"/>
              </w:rPr>
            </w:pPr>
            <w:r>
              <w:rPr>
                <w:color w:val="auto"/>
                <w:sz w:val="24"/>
                <w:highlight w:val="none"/>
              </w:rPr>
              <w:t>根据《环境影响评价技术导则土壤环境（试行）》(HJ 964- 2018）附录A，本项目</w:t>
            </w:r>
            <w:r>
              <w:rPr>
                <w:rFonts w:hint="eastAsia"/>
                <w:sz w:val="24"/>
                <w:lang w:val="en-US" w:eastAsia="zh-CN"/>
              </w:rPr>
              <w:t>仅涉及切割项目</w:t>
            </w:r>
            <w:r>
              <w:rPr>
                <w:color w:val="auto"/>
                <w:sz w:val="24"/>
                <w:highlight w:val="none"/>
              </w:rPr>
              <w:t>，属</w:t>
            </w:r>
            <w:r>
              <w:rPr>
                <w:rFonts w:hint="eastAsia" w:ascii="宋体" w:hAnsi="宋体" w:eastAsia="宋体" w:cs="宋体"/>
                <w:sz w:val="24"/>
              </w:rPr>
              <w:t>Ⅳ</w:t>
            </w:r>
            <w:r>
              <w:rPr>
                <w:color w:val="auto"/>
                <w:sz w:val="24"/>
                <w:highlight w:val="none"/>
              </w:rPr>
              <w:t>类项目，</w:t>
            </w:r>
            <w:r>
              <w:rPr>
                <w:rFonts w:hint="eastAsia"/>
                <w:color w:val="auto"/>
                <w:sz w:val="24"/>
                <w:highlight w:val="none"/>
              </w:rPr>
              <w:t>土壤环境</w:t>
            </w:r>
            <w:r>
              <w:rPr>
                <w:rFonts w:hint="eastAsia"/>
                <w:color w:val="auto"/>
                <w:sz w:val="24"/>
                <w:highlight w:val="none"/>
                <w:lang w:val="en-US" w:eastAsia="zh-CN"/>
              </w:rPr>
              <w:t>程度为</w:t>
            </w:r>
            <w:r>
              <w:rPr>
                <w:rFonts w:hint="eastAsia"/>
                <w:color w:val="auto"/>
                <w:sz w:val="24"/>
                <w:highlight w:val="none"/>
              </w:rPr>
              <w:t>不敏感，</w:t>
            </w:r>
            <w:r>
              <w:rPr>
                <w:rFonts w:hint="eastAsia"/>
                <w:color w:val="auto"/>
                <w:sz w:val="24"/>
                <w:highlight w:val="none"/>
                <w:lang w:val="en-US" w:eastAsia="zh-CN"/>
              </w:rPr>
              <w:t>可以</w:t>
            </w:r>
            <w:r>
              <w:rPr>
                <w:color w:val="auto"/>
                <w:sz w:val="24"/>
                <w:highlight w:val="none"/>
              </w:rPr>
              <w:t>不开展土壤环境影响评价工作。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850" w:type="dxa"/>
            <w:tcBorders>
              <w:tl2br w:val="nil"/>
              <w:tr2bl w:val="nil"/>
            </w:tcBorders>
            <w:vAlign w:val="center"/>
          </w:tcPr>
          <w:p>
            <w:pPr>
              <w:adjustRightInd w:val="0"/>
              <w:snapToGrid w:val="0"/>
              <w:spacing w:line="360" w:lineRule="auto"/>
              <w:jc w:val="center"/>
              <w:rPr>
                <w:sz w:val="24"/>
              </w:rPr>
            </w:pPr>
            <w:r>
              <w:rPr>
                <w:rFonts w:hint="eastAsia"/>
                <w:sz w:val="24"/>
              </w:rPr>
              <w:t>环境保护目标</w:t>
            </w:r>
          </w:p>
        </w:tc>
        <w:tc>
          <w:tcPr>
            <w:tcW w:w="8436" w:type="dxa"/>
            <w:tcBorders>
              <w:tl2br w:val="nil"/>
              <w:tr2bl w:val="nil"/>
            </w:tcBorders>
          </w:tcPr>
          <w:p>
            <w:pPr>
              <w:adjustRightInd w:val="0"/>
              <w:snapToGrid w:val="0"/>
              <w:spacing w:line="360" w:lineRule="auto"/>
              <w:ind w:firstLine="482" w:firstLineChars="200"/>
              <w:rPr>
                <w:rFonts w:hint="eastAsia"/>
                <w:b/>
                <w:bCs/>
                <w:sz w:val="24"/>
                <w:lang w:eastAsia="zh-CN"/>
              </w:rPr>
            </w:pPr>
            <w:r>
              <w:rPr>
                <w:rFonts w:hint="eastAsia"/>
                <w:b/>
                <w:bCs/>
                <w:sz w:val="24"/>
                <w:lang w:eastAsia="zh-CN"/>
              </w:rPr>
              <w:t>（</w:t>
            </w:r>
            <w:r>
              <w:rPr>
                <w:rFonts w:hint="eastAsia"/>
                <w:b/>
                <w:bCs/>
                <w:sz w:val="24"/>
                <w:lang w:val="en-US" w:eastAsia="zh-CN"/>
              </w:rPr>
              <w:t>1</w:t>
            </w:r>
            <w:r>
              <w:rPr>
                <w:rFonts w:hint="eastAsia"/>
                <w:b/>
                <w:bCs/>
                <w:sz w:val="24"/>
                <w:lang w:eastAsia="zh-CN"/>
              </w:rPr>
              <w:t>）</w:t>
            </w:r>
            <w:r>
              <w:rPr>
                <w:rFonts w:hint="eastAsia"/>
                <w:b/>
                <w:bCs/>
                <w:sz w:val="24"/>
                <w:lang w:val="en-US" w:eastAsia="zh-CN"/>
              </w:rPr>
              <w:t>大气环境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GB"/>
              </w:rPr>
            </w:pPr>
            <w:r>
              <w:rPr>
                <w:rFonts w:hint="eastAsia"/>
                <w:sz w:val="24"/>
                <w:lang w:val="en-GB"/>
              </w:rPr>
              <w:t>本项目评价范围内的主要环境空气保护目标具体情况详见表3-</w:t>
            </w:r>
            <w:r>
              <w:rPr>
                <w:rFonts w:hint="eastAsia"/>
                <w:sz w:val="24"/>
                <w:lang w:val="en-US" w:eastAsia="zh-CN"/>
              </w:rPr>
              <w:t>3</w:t>
            </w:r>
            <w:r>
              <w:rPr>
                <w:rFonts w:hint="eastAsia"/>
                <w:sz w:val="24"/>
                <w:lang w:val="en-GB"/>
              </w:rPr>
              <w:t>。</w:t>
            </w:r>
          </w:p>
          <w:p>
            <w:pPr>
              <w:pStyle w:val="6"/>
              <w:spacing w:before="0" w:after="0" w:line="240" w:lineRule="auto"/>
              <w:ind w:left="1151" w:hanging="1151"/>
              <w:jc w:val="center"/>
              <w:rPr>
                <w:rFonts w:hint="eastAsia" w:ascii="Times New Roman" w:hAnsi="Times New Roman" w:eastAsia="宋体" w:cs="Times New Roman"/>
              </w:rPr>
            </w:pPr>
          </w:p>
          <w:p>
            <w:pPr>
              <w:pStyle w:val="6"/>
              <w:spacing w:before="0" w:after="0" w:line="240" w:lineRule="auto"/>
              <w:ind w:left="1151" w:hanging="1151"/>
              <w:jc w:val="center"/>
              <w:rPr>
                <w:rFonts w:hint="eastAsia" w:ascii="Times New Roman" w:hAnsi="Times New Roman" w:eastAsia="宋体" w:cs="Times New Roman"/>
              </w:rPr>
            </w:pPr>
          </w:p>
          <w:p>
            <w:pPr>
              <w:pStyle w:val="6"/>
              <w:spacing w:before="0" w:after="0" w:line="240" w:lineRule="auto"/>
              <w:ind w:left="1151" w:hanging="1151"/>
              <w:jc w:val="center"/>
              <w:rPr>
                <w:rFonts w:hint="eastAsia" w:ascii="Times New Roman" w:hAnsi="Times New Roman" w:eastAsia="宋体" w:cs="Times New Roman"/>
              </w:rPr>
            </w:pPr>
          </w:p>
          <w:p>
            <w:pPr>
              <w:pStyle w:val="6"/>
              <w:spacing w:before="0" w:after="0" w:line="240" w:lineRule="auto"/>
              <w:ind w:left="1151" w:hanging="1151"/>
              <w:jc w:val="center"/>
              <w:rPr>
                <w:rFonts w:hint="eastAsia" w:ascii="Times New Roman" w:hAnsi="Times New Roman" w:eastAsia="宋体" w:cs="Times New Roman"/>
                <w:u w:val="single"/>
              </w:rPr>
            </w:pPr>
            <w:r>
              <w:rPr>
                <w:rFonts w:hint="eastAsia" w:ascii="Times New Roman" w:hAnsi="Times New Roman" w:eastAsia="宋体" w:cs="Times New Roman"/>
                <w:u w:val="single"/>
              </w:rPr>
              <w:t>表3-</w:t>
            </w:r>
            <w:r>
              <w:rPr>
                <w:rFonts w:hint="eastAsia" w:ascii="Times New Roman" w:hAnsi="Times New Roman" w:cs="Times New Roman"/>
                <w:u w:val="single"/>
                <w:lang w:val="en-US" w:eastAsia="zh-CN"/>
              </w:rPr>
              <w:t>3</w:t>
            </w:r>
            <w:r>
              <w:rPr>
                <w:rFonts w:hint="eastAsia" w:ascii="Times New Roman" w:hAnsi="Times New Roman" w:eastAsia="宋体" w:cs="Times New Roman"/>
                <w:u w:val="single"/>
              </w:rPr>
              <w:t xml:space="preserve">  项目环境保护目标统计表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80"/>
              <w:gridCol w:w="1819"/>
              <w:gridCol w:w="1435"/>
              <w:gridCol w:w="566"/>
              <w:gridCol w:w="1186"/>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367"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环境类别</w:t>
                  </w:r>
                </w:p>
              </w:tc>
              <w:tc>
                <w:tcPr>
                  <w:tcW w:w="80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环境保护目标</w:t>
                  </w:r>
                </w:p>
              </w:tc>
              <w:tc>
                <w:tcPr>
                  <w:tcW w:w="10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坐标</w:t>
                  </w:r>
                </w:p>
              </w:tc>
              <w:tc>
                <w:tcPr>
                  <w:tcW w:w="83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特征</w:t>
                  </w:r>
                </w:p>
              </w:tc>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方位</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距离(m)</w:t>
                  </w:r>
                </w:p>
              </w:tc>
              <w:tc>
                <w:tcPr>
                  <w:tcW w:w="908"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b/>
                      <w:sz w:val="21"/>
                      <w:szCs w:val="21"/>
                      <w:u w:val="single"/>
                    </w:rPr>
                  </w:pPr>
                  <w:r>
                    <w:rPr>
                      <w:rFonts w:hint="eastAsia"/>
                      <w:b/>
                      <w:sz w:val="21"/>
                      <w:szCs w:val="21"/>
                      <w:u w:val="singl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367" w:type="pct"/>
                  <w:vMerge w:val="restart"/>
                  <w:tcBorders>
                    <w:top w:val="single" w:color="auto" w:sz="4" w:space="0"/>
                    <w:left w:val="single" w:color="auto" w:sz="4" w:space="0"/>
                    <w:right w:val="single" w:color="auto" w:sz="4" w:space="0"/>
                  </w:tcBorders>
                  <w:vAlign w:val="center"/>
                </w:tcPr>
                <w:p>
                  <w:pPr>
                    <w:spacing w:line="0" w:lineRule="atLeast"/>
                    <w:jc w:val="center"/>
                    <w:rPr>
                      <w:sz w:val="21"/>
                      <w:szCs w:val="21"/>
                      <w:u w:val="single"/>
                    </w:rPr>
                  </w:pPr>
                  <w:r>
                    <w:rPr>
                      <w:rFonts w:hint="eastAsia"/>
                      <w:sz w:val="21"/>
                      <w:szCs w:val="21"/>
                      <w:u w:val="single"/>
                    </w:rPr>
                    <w:t>环境空气</w:t>
                  </w:r>
                </w:p>
              </w:tc>
              <w:tc>
                <w:tcPr>
                  <w:tcW w:w="8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bCs/>
                      <w:kern w:val="2"/>
                      <w:sz w:val="21"/>
                      <w:szCs w:val="21"/>
                      <w:u w:val="single"/>
                      <w:lang w:val="en-US" w:eastAsia="zh-CN" w:bidi="ar-SA"/>
                    </w:rPr>
                  </w:pPr>
                  <w:r>
                    <w:rPr>
                      <w:rFonts w:hint="eastAsia" w:ascii="Times New Roman" w:eastAsia="宋体"/>
                      <w:bCs/>
                      <w:sz w:val="21"/>
                      <w:szCs w:val="21"/>
                      <w:u w:val="single"/>
                      <w:lang w:val="en-US" w:eastAsia="zh-CN"/>
                    </w:rPr>
                    <w:t>玉泉村散户1</w:t>
                  </w:r>
                </w:p>
              </w:tc>
              <w:tc>
                <w:tcPr>
                  <w:tcW w:w="10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sz w:val="21"/>
                      <w:szCs w:val="21"/>
                      <w:u w:val="single"/>
                    </w:rPr>
                    <w:t>东经113.227355</w:t>
                  </w:r>
                  <w:r>
                    <w:rPr>
                      <w:rFonts w:hint="default" w:ascii="Times New Roman" w:hAnsi="Times New Roman" w:cs="Times New Roman"/>
                      <w:sz w:val="21"/>
                      <w:szCs w:val="21"/>
                      <w:u w:val="single"/>
                    </w:rPr>
                    <w:t>°</w:t>
                  </w:r>
                  <w:r>
                    <w:rPr>
                      <w:rFonts w:hint="eastAsia"/>
                      <w:sz w:val="21"/>
                      <w:szCs w:val="21"/>
                      <w:u w:val="single"/>
                    </w:rPr>
                    <w:t>,北纬27.77975</w:t>
                  </w:r>
                  <w:r>
                    <w:rPr>
                      <w:rFonts w:hint="eastAsia" w:ascii="Times New Roman" w:eastAsia="宋体"/>
                      <w:sz w:val="21"/>
                      <w:szCs w:val="21"/>
                      <w:u w:val="single"/>
                      <w:lang w:val="en-US" w:eastAsia="zh-CN"/>
                    </w:rPr>
                    <w:t>7</w:t>
                  </w:r>
                  <w:r>
                    <w:rPr>
                      <w:rFonts w:hint="default" w:ascii="Times New Roman" w:hAnsi="Times New Roman" w:cs="Times New Roman"/>
                      <w:sz w:val="21"/>
                      <w:szCs w:val="21"/>
                      <w:u w:val="single"/>
                    </w:rPr>
                    <w:t>°</w:t>
                  </w:r>
                </w:p>
              </w:tc>
              <w:tc>
                <w:tcPr>
                  <w:tcW w:w="83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3户，</w:t>
                  </w:r>
                  <w:r>
                    <w:rPr>
                      <w:rFonts w:hint="eastAsia"/>
                      <w:sz w:val="21"/>
                      <w:szCs w:val="21"/>
                      <w:u w:val="single"/>
                      <w:lang w:val="en-US" w:eastAsia="zh-CN"/>
                    </w:rPr>
                    <w:t>12</w:t>
                  </w:r>
                  <w:r>
                    <w:rPr>
                      <w:rFonts w:hint="eastAsia"/>
                      <w:sz w:val="21"/>
                      <w:szCs w:val="21"/>
                      <w:u w:val="single"/>
                    </w:rPr>
                    <w:t>人</w:t>
                  </w:r>
                </w:p>
              </w:tc>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ascii="Times New Roman" w:eastAsia="宋体"/>
                      <w:bCs/>
                      <w:sz w:val="21"/>
                      <w:szCs w:val="21"/>
                      <w:u w:val="single"/>
                      <w:lang w:val="en-US" w:eastAsia="zh-CN"/>
                    </w:rPr>
                    <w:t>S</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bCs/>
                      <w:sz w:val="21"/>
                      <w:szCs w:val="21"/>
                      <w:u w:val="single"/>
                      <w:lang w:val="en-US" w:eastAsia="zh-CN"/>
                    </w:rPr>
                    <w:t>75</w:t>
                  </w:r>
                  <w:r>
                    <w:rPr>
                      <w:bCs/>
                      <w:sz w:val="21"/>
                      <w:szCs w:val="21"/>
                      <w:u w:val="single"/>
                    </w:rPr>
                    <w:t>-</w:t>
                  </w:r>
                  <w:r>
                    <w:rPr>
                      <w:rFonts w:hint="eastAsia" w:ascii="Times New Roman" w:eastAsia="宋体"/>
                      <w:bCs/>
                      <w:sz w:val="21"/>
                      <w:szCs w:val="21"/>
                      <w:u w:val="single"/>
                      <w:lang w:val="en-US" w:eastAsia="zh-CN"/>
                    </w:rPr>
                    <w:t>250</w:t>
                  </w:r>
                  <w:r>
                    <w:rPr>
                      <w:bCs/>
                      <w:sz w:val="21"/>
                      <w:szCs w:val="21"/>
                      <w:u w:val="single"/>
                    </w:rPr>
                    <w:t>m</w:t>
                  </w:r>
                </w:p>
              </w:tc>
              <w:tc>
                <w:tcPr>
                  <w:tcW w:w="908" w:type="pct"/>
                  <w:vMerge w:val="restart"/>
                  <w:tcBorders>
                    <w:top w:val="single" w:color="auto" w:sz="4" w:space="0"/>
                    <w:left w:val="single" w:color="auto" w:sz="4" w:space="0"/>
                    <w:right w:val="single" w:color="auto" w:sz="4" w:space="0"/>
                  </w:tcBorders>
                  <w:vAlign w:val="center"/>
                </w:tcPr>
                <w:p>
                  <w:pPr>
                    <w:spacing w:line="0" w:lineRule="atLeast"/>
                    <w:jc w:val="center"/>
                    <w:rPr>
                      <w:b/>
                      <w:sz w:val="21"/>
                      <w:szCs w:val="21"/>
                      <w:u w:val="single"/>
                    </w:rPr>
                  </w:pPr>
                  <w:r>
                    <w:rPr>
                      <w:rFonts w:hint="eastAsia"/>
                      <w:sz w:val="21"/>
                      <w:szCs w:val="21"/>
                      <w:u w:val="single"/>
                    </w:rPr>
                    <w:t>《环境空气质量标准》</w:t>
                  </w:r>
                  <w:r>
                    <w:rPr>
                      <w:sz w:val="21"/>
                      <w:szCs w:val="21"/>
                      <w:u w:val="single"/>
                    </w:rPr>
                    <w:t>(GB3095-</w:t>
                  </w:r>
                  <w:r>
                    <w:rPr>
                      <w:rFonts w:hint="eastAsia"/>
                      <w:sz w:val="21"/>
                      <w:szCs w:val="21"/>
                      <w:u w:val="single"/>
                    </w:rPr>
                    <w:t>2012</w:t>
                  </w:r>
                  <w:r>
                    <w:rPr>
                      <w:sz w:val="21"/>
                      <w:szCs w:val="21"/>
                      <w:u w:val="single"/>
                    </w:rPr>
                    <w:t>)</w:t>
                  </w:r>
                  <w:r>
                    <w:rPr>
                      <w:rFonts w:hint="eastAsia"/>
                      <w:sz w:val="21"/>
                      <w:szCs w:val="21"/>
                      <w:u w:val="single"/>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367" w:type="pct"/>
                  <w:vMerge w:val="continue"/>
                  <w:tcBorders>
                    <w:left w:val="single" w:color="auto" w:sz="4" w:space="0"/>
                    <w:right w:val="single" w:color="auto" w:sz="4" w:space="0"/>
                  </w:tcBorders>
                  <w:vAlign w:val="center"/>
                </w:tcPr>
                <w:p>
                  <w:pPr>
                    <w:spacing w:line="0" w:lineRule="atLeast"/>
                    <w:jc w:val="center"/>
                    <w:rPr>
                      <w:sz w:val="21"/>
                      <w:szCs w:val="21"/>
                      <w:u w:val="single"/>
                    </w:rPr>
                  </w:pPr>
                </w:p>
              </w:tc>
              <w:tc>
                <w:tcPr>
                  <w:tcW w:w="80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宋体" w:cs="Times New Roman"/>
                      <w:bCs/>
                      <w:kern w:val="2"/>
                      <w:sz w:val="21"/>
                      <w:szCs w:val="21"/>
                      <w:u w:val="single"/>
                      <w:lang w:val="en-US" w:eastAsia="zh-CN" w:bidi="ar-SA"/>
                    </w:rPr>
                  </w:pPr>
                  <w:r>
                    <w:rPr>
                      <w:rFonts w:hint="eastAsia" w:ascii="Times New Roman" w:eastAsia="宋体"/>
                      <w:bCs/>
                      <w:sz w:val="21"/>
                      <w:szCs w:val="21"/>
                      <w:u w:val="single"/>
                      <w:lang w:val="en-US" w:eastAsia="zh-CN"/>
                    </w:rPr>
                    <w:t>玉泉村散户2</w:t>
                  </w:r>
                </w:p>
              </w:tc>
              <w:tc>
                <w:tcPr>
                  <w:tcW w:w="10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sz w:val="21"/>
                      <w:szCs w:val="21"/>
                      <w:u w:val="single"/>
                    </w:rPr>
                    <w:t>东经113.226282</w:t>
                  </w:r>
                  <w:r>
                    <w:rPr>
                      <w:rFonts w:hint="default" w:ascii="Times New Roman" w:hAnsi="Times New Roman" w:cs="Times New Roman"/>
                      <w:sz w:val="21"/>
                      <w:szCs w:val="21"/>
                      <w:u w:val="single"/>
                    </w:rPr>
                    <w:t>°</w:t>
                  </w:r>
                  <w:r>
                    <w:rPr>
                      <w:rFonts w:hint="eastAsia"/>
                      <w:sz w:val="21"/>
                      <w:szCs w:val="21"/>
                      <w:u w:val="single"/>
                    </w:rPr>
                    <w:t>,北纬27.78280</w:t>
                  </w:r>
                  <w:r>
                    <w:rPr>
                      <w:rFonts w:hint="eastAsia" w:ascii="Times New Roman" w:eastAsia="宋体"/>
                      <w:sz w:val="21"/>
                      <w:szCs w:val="21"/>
                      <w:u w:val="single"/>
                      <w:lang w:val="en-US" w:eastAsia="zh-CN"/>
                    </w:rPr>
                    <w:t>4</w:t>
                  </w:r>
                  <w:r>
                    <w:rPr>
                      <w:rFonts w:hint="default" w:ascii="Times New Roman" w:hAnsi="Times New Roman" w:cs="Times New Roman"/>
                      <w:sz w:val="21"/>
                      <w:szCs w:val="21"/>
                      <w:u w:val="single"/>
                    </w:rPr>
                    <w:t>°</w:t>
                  </w:r>
                </w:p>
              </w:tc>
              <w:tc>
                <w:tcPr>
                  <w:tcW w:w="83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1</w:t>
                  </w:r>
                  <w:r>
                    <w:rPr>
                      <w:rFonts w:hint="eastAsia"/>
                      <w:sz w:val="21"/>
                      <w:szCs w:val="21"/>
                      <w:u w:val="single"/>
                    </w:rPr>
                    <w:t>0户，</w:t>
                  </w:r>
                  <w:r>
                    <w:rPr>
                      <w:rFonts w:hint="eastAsia"/>
                      <w:sz w:val="21"/>
                      <w:szCs w:val="21"/>
                      <w:u w:val="single"/>
                      <w:lang w:val="en-US" w:eastAsia="zh-CN"/>
                    </w:rPr>
                    <w:t>5</w:t>
                  </w:r>
                  <w:r>
                    <w:rPr>
                      <w:rFonts w:hint="eastAsia"/>
                      <w:sz w:val="21"/>
                      <w:szCs w:val="21"/>
                      <w:u w:val="single"/>
                    </w:rPr>
                    <w:t>0人</w:t>
                  </w:r>
                </w:p>
              </w:tc>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bCs/>
                      <w:sz w:val="21"/>
                      <w:szCs w:val="21"/>
                      <w:u w:val="single"/>
                    </w:rPr>
                    <w:t>N</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bCs/>
                      <w:sz w:val="21"/>
                      <w:szCs w:val="21"/>
                      <w:u w:val="single"/>
                      <w:lang w:val="en-US" w:eastAsia="zh-CN"/>
                    </w:rPr>
                    <w:t>110</w:t>
                  </w:r>
                  <w:r>
                    <w:rPr>
                      <w:rFonts w:hint="eastAsia"/>
                      <w:bCs/>
                      <w:sz w:val="21"/>
                      <w:szCs w:val="21"/>
                      <w:u w:val="single"/>
                    </w:rPr>
                    <w:t>-</w:t>
                  </w:r>
                  <w:r>
                    <w:rPr>
                      <w:rFonts w:hint="eastAsia"/>
                      <w:bCs/>
                      <w:sz w:val="21"/>
                      <w:szCs w:val="21"/>
                      <w:u w:val="single"/>
                      <w:lang w:val="en-US" w:eastAsia="zh-CN"/>
                    </w:rPr>
                    <w:t>50</w:t>
                  </w:r>
                  <w:r>
                    <w:rPr>
                      <w:rFonts w:hint="eastAsia"/>
                      <w:bCs/>
                      <w:sz w:val="21"/>
                      <w:szCs w:val="21"/>
                      <w:u w:val="single"/>
                    </w:rPr>
                    <w:t>0</w:t>
                  </w:r>
                  <w:r>
                    <w:rPr>
                      <w:bCs/>
                      <w:sz w:val="21"/>
                      <w:szCs w:val="21"/>
                      <w:u w:val="single"/>
                    </w:rPr>
                    <w:t>m</w:t>
                  </w:r>
                </w:p>
              </w:tc>
              <w:tc>
                <w:tcPr>
                  <w:tcW w:w="908" w:type="pct"/>
                  <w:vMerge w:val="continue"/>
                  <w:tcBorders>
                    <w:left w:val="single" w:color="auto" w:sz="4" w:space="0"/>
                    <w:right w:val="single" w:color="auto" w:sz="4" w:space="0"/>
                  </w:tcBorders>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367" w:type="pct"/>
                  <w:vMerge w:val="continue"/>
                  <w:tcBorders>
                    <w:left w:val="single" w:color="auto" w:sz="4" w:space="0"/>
                    <w:right w:val="single" w:color="auto" w:sz="4" w:space="0"/>
                  </w:tcBorders>
                  <w:vAlign w:val="center"/>
                </w:tcPr>
                <w:p>
                  <w:pPr>
                    <w:spacing w:line="0" w:lineRule="atLeast"/>
                    <w:jc w:val="center"/>
                    <w:rPr>
                      <w:sz w:val="21"/>
                      <w:szCs w:val="21"/>
                      <w:u w:val="single"/>
                    </w:rPr>
                  </w:pPr>
                </w:p>
              </w:tc>
              <w:tc>
                <w:tcPr>
                  <w:tcW w:w="80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bCs/>
                      <w:sz w:val="21"/>
                      <w:szCs w:val="21"/>
                      <w:u w:val="single"/>
                      <w:lang w:val="en-US" w:eastAsia="zh-CN"/>
                    </w:rPr>
                    <w:t>玉泉村散户</w:t>
                  </w:r>
                  <w:r>
                    <w:rPr>
                      <w:rFonts w:hint="eastAsia"/>
                      <w:bCs/>
                      <w:sz w:val="21"/>
                      <w:szCs w:val="21"/>
                      <w:u w:val="single"/>
                      <w:lang w:val="en-US" w:eastAsia="zh-CN"/>
                    </w:rPr>
                    <w:t>3</w:t>
                  </w:r>
                </w:p>
              </w:tc>
              <w:tc>
                <w:tcPr>
                  <w:tcW w:w="10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sz w:val="21"/>
                      <w:szCs w:val="21"/>
                      <w:u w:val="single"/>
                    </w:rPr>
                    <w:t>东经113.22094</w:t>
                  </w:r>
                  <w:r>
                    <w:rPr>
                      <w:rFonts w:hint="eastAsia" w:ascii="Times New Roman" w:eastAsia="宋体"/>
                      <w:sz w:val="21"/>
                      <w:szCs w:val="21"/>
                      <w:u w:val="single"/>
                      <w:lang w:val="en-US" w:eastAsia="zh-CN"/>
                    </w:rPr>
                    <w:t>5</w:t>
                  </w:r>
                  <w:r>
                    <w:rPr>
                      <w:rFonts w:hint="default" w:ascii="Times New Roman" w:hAnsi="Times New Roman" w:cs="Times New Roman"/>
                      <w:sz w:val="21"/>
                      <w:szCs w:val="21"/>
                      <w:u w:val="single"/>
                    </w:rPr>
                    <w:t>°</w:t>
                  </w:r>
                  <w:r>
                    <w:rPr>
                      <w:rFonts w:hint="eastAsia"/>
                      <w:sz w:val="21"/>
                      <w:szCs w:val="21"/>
                      <w:u w:val="single"/>
                    </w:rPr>
                    <w:t>,北纬27.77984</w:t>
                  </w:r>
                  <w:r>
                    <w:rPr>
                      <w:rFonts w:hint="eastAsia" w:ascii="Times New Roman" w:eastAsia="宋体"/>
                      <w:sz w:val="21"/>
                      <w:szCs w:val="21"/>
                      <w:u w:val="single"/>
                      <w:lang w:val="en-US" w:eastAsia="zh-CN"/>
                    </w:rPr>
                    <w:t>8</w:t>
                  </w:r>
                  <w:r>
                    <w:rPr>
                      <w:rFonts w:hint="default" w:ascii="Times New Roman" w:hAnsi="Times New Roman" w:cs="Times New Roman"/>
                      <w:sz w:val="21"/>
                      <w:szCs w:val="21"/>
                      <w:u w:val="single"/>
                    </w:rPr>
                    <w:t>°</w:t>
                  </w:r>
                </w:p>
              </w:tc>
              <w:tc>
                <w:tcPr>
                  <w:tcW w:w="83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75</w:t>
                  </w:r>
                  <w:r>
                    <w:rPr>
                      <w:rFonts w:hint="eastAsia"/>
                      <w:sz w:val="21"/>
                      <w:szCs w:val="21"/>
                      <w:u w:val="single"/>
                    </w:rPr>
                    <w:t>户，</w:t>
                  </w:r>
                  <w:r>
                    <w:rPr>
                      <w:rFonts w:hint="eastAsia"/>
                      <w:sz w:val="21"/>
                      <w:szCs w:val="21"/>
                      <w:u w:val="single"/>
                      <w:lang w:val="en-US" w:eastAsia="zh-CN"/>
                    </w:rPr>
                    <w:t>3</w:t>
                  </w:r>
                  <w:r>
                    <w:rPr>
                      <w:rFonts w:hint="eastAsia"/>
                      <w:sz w:val="21"/>
                      <w:szCs w:val="21"/>
                      <w:u w:val="single"/>
                    </w:rPr>
                    <w:t>00人</w:t>
                  </w:r>
                </w:p>
              </w:tc>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SW</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1</w:t>
                  </w:r>
                  <w:r>
                    <w:rPr>
                      <w:rFonts w:hint="eastAsia"/>
                      <w:sz w:val="21"/>
                      <w:szCs w:val="21"/>
                      <w:u w:val="single"/>
                    </w:rPr>
                    <w:t>80-</w:t>
                  </w:r>
                  <w:r>
                    <w:rPr>
                      <w:rFonts w:hint="eastAsia"/>
                      <w:sz w:val="21"/>
                      <w:szCs w:val="21"/>
                      <w:u w:val="single"/>
                      <w:lang w:val="en-US" w:eastAsia="zh-CN"/>
                    </w:rPr>
                    <w:t>500</w:t>
                  </w:r>
                  <w:r>
                    <w:rPr>
                      <w:rFonts w:hint="eastAsia"/>
                      <w:sz w:val="21"/>
                      <w:szCs w:val="21"/>
                      <w:u w:val="single"/>
                    </w:rPr>
                    <w:t>m</w:t>
                  </w:r>
                </w:p>
              </w:tc>
              <w:tc>
                <w:tcPr>
                  <w:tcW w:w="908" w:type="pct"/>
                  <w:vMerge w:val="continue"/>
                  <w:tcBorders>
                    <w:left w:val="single" w:color="auto" w:sz="4" w:space="0"/>
                    <w:right w:val="single" w:color="auto" w:sz="4" w:space="0"/>
                  </w:tcBorders>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367" w:type="pct"/>
                  <w:vMerge w:val="continue"/>
                  <w:tcBorders>
                    <w:left w:val="single" w:color="auto" w:sz="4" w:space="0"/>
                    <w:right w:val="single" w:color="auto" w:sz="4" w:space="0"/>
                  </w:tcBorders>
                  <w:vAlign w:val="center"/>
                </w:tcPr>
                <w:p>
                  <w:pPr>
                    <w:spacing w:line="0" w:lineRule="atLeast"/>
                    <w:jc w:val="center"/>
                    <w:rPr>
                      <w:sz w:val="21"/>
                      <w:szCs w:val="21"/>
                      <w:u w:val="single"/>
                    </w:rPr>
                  </w:pPr>
                </w:p>
              </w:tc>
              <w:tc>
                <w:tcPr>
                  <w:tcW w:w="80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bCs/>
                      <w:sz w:val="21"/>
                      <w:szCs w:val="21"/>
                      <w:u w:val="single"/>
                      <w:lang w:val="en-US" w:eastAsia="zh-CN"/>
                    </w:rPr>
                    <w:t>玉泉村散户</w:t>
                  </w:r>
                  <w:r>
                    <w:rPr>
                      <w:rFonts w:hint="eastAsia"/>
                      <w:bCs/>
                      <w:sz w:val="21"/>
                      <w:szCs w:val="21"/>
                      <w:u w:val="single"/>
                      <w:lang w:val="en-US" w:eastAsia="zh-CN"/>
                    </w:rPr>
                    <w:t>4</w:t>
                  </w:r>
                </w:p>
              </w:tc>
              <w:tc>
                <w:tcPr>
                  <w:tcW w:w="10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sz w:val="21"/>
                      <w:szCs w:val="21"/>
                      <w:u w:val="single"/>
                    </w:rPr>
                    <w:t>东经113.234774</w:t>
                  </w:r>
                  <w:r>
                    <w:rPr>
                      <w:rFonts w:hint="default" w:ascii="Times New Roman" w:hAnsi="Times New Roman" w:cs="Times New Roman"/>
                      <w:sz w:val="21"/>
                      <w:szCs w:val="21"/>
                      <w:u w:val="single"/>
                    </w:rPr>
                    <w:t>°</w:t>
                  </w:r>
                  <w:r>
                    <w:rPr>
                      <w:rFonts w:hint="eastAsia"/>
                      <w:sz w:val="21"/>
                      <w:szCs w:val="21"/>
                      <w:u w:val="single"/>
                    </w:rPr>
                    <w:t>,北纬27.785641</w:t>
                  </w:r>
                  <w:r>
                    <w:rPr>
                      <w:rFonts w:hint="default" w:ascii="Times New Roman" w:hAnsi="Times New Roman" w:cs="Times New Roman"/>
                      <w:sz w:val="21"/>
                      <w:szCs w:val="21"/>
                      <w:u w:val="single"/>
                    </w:rPr>
                    <w:t>°</w:t>
                  </w:r>
                </w:p>
              </w:tc>
              <w:tc>
                <w:tcPr>
                  <w:tcW w:w="83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35</w:t>
                  </w:r>
                  <w:r>
                    <w:rPr>
                      <w:rFonts w:hint="eastAsia"/>
                      <w:sz w:val="21"/>
                      <w:szCs w:val="21"/>
                      <w:u w:val="single"/>
                    </w:rPr>
                    <w:t>户，</w:t>
                  </w:r>
                  <w:r>
                    <w:rPr>
                      <w:rFonts w:hint="eastAsia"/>
                      <w:sz w:val="21"/>
                      <w:szCs w:val="21"/>
                      <w:u w:val="single"/>
                      <w:lang w:val="en-US" w:eastAsia="zh-CN"/>
                    </w:rPr>
                    <w:t>11</w:t>
                  </w:r>
                  <w:r>
                    <w:rPr>
                      <w:rFonts w:hint="eastAsia"/>
                      <w:sz w:val="21"/>
                      <w:szCs w:val="21"/>
                      <w:u w:val="single"/>
                    </w:rPr>
                    <w:t>0人</w:t>
                  </w:r>
                </w:p>
              </w:tc>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NE</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160</w:t>
                  </w:r>
                  <w:r>
                    <w:rPr>
                      <w:rFonts w:hint="eastAsia"/>
                      <w:sz w:val="21"/>
                      <w:szCs w:val="21"/>
                      <w:u w:val="single"/>
                    </w:rPr>
                    <w:t>-</w:t>
                  </w:r>
                  <w:r>
                    <w:rPr>
                      <w:rFonts w:hint="eastAsia"/>
                      <w:sz w:val="21"/>
                      <w:szCs w:val="21"/>
                      <w:u w:val="single"/>
                      <w:lang w:val="en-US" w:eastAsia="zh-CN"/>
                    </w:rPr>
                    <w:t>500</w:t>
                  </w:r>
                  <w:r>
                    <w:rPr>
                      <w:rFonts w:hint="eastAsia"/>
                      <w:sz w:val="21"/>
                      <w:szCs w:val="21"/>
                      <w:u w:val="single"/>
                    </w:rPr>
                    <w:t>m</w:t>
                  </w:r>
                </w:p>
              </w:tc>
              <w:tc>
                <w:tcPr>
                  <w:tcW w:w="908" w:type="pct"/>
                  <w:vMerge w:val="continue"/>
                  <w:tcBorders>
                    <w:left w:val="single" w:color="auto" w:sz="4" w:space="0"/>
                    <w:right w:val="single" w:color="auto" w:sz="4" w:space="0"/>
                  </w:tcBorders>
                  <w:vAlign w:val="center"/>
                </w:tcPr>
                <w:p>
                  <w:pPr>
                    <w:spacing w:line="0" w:lineRule="atLeast"/>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trPr>
              <w:tc>
                <w:tcPr>
                  <w:tcW w:w="367" w:type="pct"/>
                  <w:vMerge w:val="continue"/>
                  <w:tcBorders>
                    <w:left w:val="single" w:color="auto" w:sz="4" w:space="0"/>
                    <w:right w:val="single" w:color="auto" w:sz="4" w:space="0"/>
                  </w:tcBorders>
                  <w:vAlign w:val="center"/>
                </w:tcPr>
                <w:p>
                  <w:pPr>
                    <w:spacing w:line="0" w:lineRule="atLeast"/>
                    <w:jc w:val="center"/>
                    <w:rPr>
                      <w:sz w:val="21"/>
                      <w:szCs w:val="21"/>
                      <w:u w:val="single"/>
                    </w:rPr>
                  </w:pPr>
                </w:p>
              </w:tc>
              <w:tc>
                <w:tcPr>
                  <w:tcW w:w="804"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ascii="Times New Roman" w:eastAsia="宋体"/>
                      <w:bCs/>
                      <w:sz w:val="21"/>
                      <w:szCs w:val="21"/>
                      <w:u w:val="single"/>
                      <w:lang w:val="en-US" w:eastAsia="zh-CN"/>
                    </w:rPr>
                    <w:t>玉泉村散户</w:t>
                  </w:r>
                  <w:r>
                    <w:rPr>
                      <w:rFonts w:hint="eastAsia"/>
                      <w:bCs/>
                      <w:sz w:val="21"/>
                      <w:szCs w:val="21"/>
                      <w:u w:val="single"/>
                      <w:lang w:val="en-US" w:eastAsia="zh-CN"/>
                    </w:rPr>
                    <w:t>5</w:t>
                  </w:r>
                </w:p>
              </w:tc>
              <w:tc>
                <w:tcPr>
                  <w:tcW w:w="106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rPr>
                    <w:t>东经113.235332</w:t>
                  </w:r>
                  <w:r>
                    <w:rPr>
                      <w:rFonts w:hint="default" w:ascii="Times New Roman" w:hAnsi="Times New Roman" w:cs="Times New Roman"/>
                      <w:sz w:val="21"/>
                      <w:szCs w:val="21"/>
                      <w:u w:val="single"/>
                    </w:rPr>
                    <w:t>°</w:t>
                  </w:r>
                  <w:r>
                    <w:rPr>
                      <w:rFonts w:hint="eastAsia"/>
                      <w:sz w:val="21"/>
                      <w:szCs w:val="21"/>
                      <w:u w:val="single"/>
                    </w:rPr>
                    <w:t>,北纬27.77755</w:t>
                  </w:r>
                  <w:r>
                    <w:rPr>
                      <w:rFonts w:hint="eastAsia" w:ascii="Times New Roman" w:eastAsia="宋体"/>
                      <w:sz w:val="21"/>
                      <w:szCs w:val="21"/>
                      <w:u w:val="single"/>
                      <w:lang w:val="en-US" w:eastAsia="zh-CN"/>
                    </w:rPr>
                    <w:t>2</w:t>
                  </w:r>
                  <w:r>
                    <w:rPr>
                      <w:rFonts w:hint="default" w:ascii="Times New Roman" w:hAnsi="Times New Roman" w:cs="Times New Roman"/>
                      <w:sz w:val="21"/>
                      <w:szCs w:val="21"/>
                      <w:u w:val="single"/>
                    </w:rPr>
                    <w:t>°</w:t>
                  </w:r>
                </w:p>
              </w:tc>
              <w:tc>
                <w:tcPr>
                  <w:tcW w:w="836"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9</w:t>
                  </w:r>
                  <w:r>
                    <w:rPr>
                      <w:rFonts w:hint="eastAsia"/>
                      <w:sz w:val="21"/>
                      <w:szCs w:val="21"/>
                      <w:u w:val="single"/>
                    </w:rPr>
                    <w:t>户，</w:t>
                  </w:r>
                  <w:r>
                    <w:rPr>
                      <w:rFonts w:hint="eastAsia"/>
                      <w:sz w:val="21"/>
                      <w:szCs w:val="21"/>
                      <w:u w:val="single"/>
                      <w:lang w:val="en-US" w:eastAsia="zh-CN"/>
                    </w:rPr>
                    <w:t>30</w:t>
                  </w:r>
                  <w:r>
                    <w:rPr>
                      <w:rFonts w:hint="eastAsia"/>
                      <w:sz w:val="21"/>
                      <w:szCs w:val="21"/>
                      <w:u w:val="single"/>
                    </w:rPr>
                    <w:t>人</w:t>
                  </w:r>
                </w:p>
              </w:tc>
              <w:tc>
                <w:tcPr>
                  <w:tcW w:w="330"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SE</w:t>
                  </w:r>
                </w:p>
              </w:tc>
              <w:tc>
                <w:tcPr>
                  <w:tcW w:w="691" w:type="pct"/>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Times New Roman" w:hAnsi="Times New Roman" w:eastAsia="宋体" w:cs="Times New Roman"/>
                      <w:kern w:val="2"/>
                      <w:sz w:val="21"/>
                      <w:szCs w:val="21"/>
                      <w:u w:val="single"/>
                      <w:lang w:val="en-US" w:eastAsia="zh-CN" w:bidi="ar-SA"/>
                    </w:rPr>
                  </w:pPr>
                  <w:r>
                    <w:rPr>
                      <w:rFonts w:hint="eastAsia" w:ascii="Times New Roman" w:eastAsia="宋体"/>
                      <w:sz w:val="21"/>
                      <w:szCs w:val="21"/>
                      <w:u w:val="single"/>
                      <w:lang w:val="en-US" w:eastAsia="zh-CN"/>
                    </w:rPr>
                    <w:t>180</w:t>
                  </w:r>
                  <w:r>
                    <w:rPr>
                      <w:rFonts w:hint="eastAsia"/>
                      <w:sz w:val="21"/>
                      <w:szCs w:val="21"/>
                      <w:u w:val="single"/>
                    </w:rPr>
                    <w:t>-</w:t>
                  </w:r>
                  <w:r>
                    <w:rPr>
                      <w:rFonts w:hint="eastAsia"/>
                      <w:sz w:val="21"/>
                      <w:szCs w:val="21"/>
                      <w:u w:val="single"/>
                      <w:lang w:val="en-US" w:eastAsia="zh-CN"/>
                    </w:rPr>
                    <w:t>5</w:t>
                  </w:r>
                  <w:r>
                    <w:rPr>
                      <w:rFonts w:hint="eastAsia" w:ascii="Times New Roman" w:eastAsia="宋体"/>
                      <w:sz w:val="21"/>
                      <w:szCs w:val="21"/>
                      <w:u w:val="single"/>
                      <w:lang w:val="en-US" w:eastAsia="zh-CN"/>
                    </w:rPr>
                    <w:t>0</w:t>
                  </w:r>
                  <w:r>
                    <w:rPr>
                      <w:rFonts w:hint="eastAsia"/>
                      <w:sz w:val="21"/>
                      <w:szCs w:val="21"/>
                      <w:u w:val="single"/>
                    </w:rPr>
                    <w:t>0m</w:t>
                  </w:r>
                </w:p>
              </w:tc>
              <w:tc>
                <w:tcPr>
                  <w:tcW w:w="908" w:type="pct"/>
                  <w:vMerge w:val="continue"/>
                  <w:tcBorders>
                    <w:left w:val="single" w:color="auto" w:sz="4" w:space="0"/>
                    <w:right w:val="single" w:color="auto" w:sz="4" w:space="0"/>
                  </w:tcBorders>
                  <w:vAlign w:val="center"/>
                </w:tcPr>
                <w:p>
                  <w:pPr>
                    <w:spacing w:line="0" w:lineRule="atLeast"/>
                    <w:jc w:val="center"/>
                    <w:rPr>
                      <w:sz w:val="21"/>
                      <w:szCs w:val="21"/>
                      <w:u w:val="single"/>
                    </w:rPr>
                  </w:pPr>
                </w:p>
              </w:tc>
            </w:tr>
          </w:tbl>
          <w:p>
            <w:pPr>
              <w:adjustRightInd w:val="0"/>
              <w:snapToGrid w:val="0"/>
              <w:spacing w:line="360" w:lineRule="auto"/>
              <w:ind w:firstLine="482" w:firstLineChars="200"/>
              <w:rPr>
                <w:rFonts w:hint="eastAsia"/>
                <w:b/>
                <w:bCs/>
                <w:sz w:val="24"/>
                <w:lang w:eastAsia="zh-CN"/>
              </w:rPr>
            </w:pPr>
            <w:r>
              <w:rPr>
                <w:rFonts w:hint="eastAsia"/>
                <w:b/>
                <w:bCs/>
                <w:sz w:val="24"/>
                <w:lang w:eastAsia="zh-CN"/>
              </w:rPr>
              <w:t>（</w:t>
            </w:r>
            <w:r>
              <w:rPr>
                <w:rFonts w:hint="eastAsia"/>
                <w:b/>
                <w:bCs/>
                <w:sz w:val="24"/>
                <w:lang w:val="en-US" w:eastAsia="zh-CN"/>
              </w:rPr>
              <w:t>2</w:t>
            </w:r>
            <w:r>
              <w:rPr>
                <w:rFonts w:hint="eastAsia"/>
                <w:b/>
                <w:bCs/>
                <w:sz w:val="24"/>
                <w:lang w:eastAsia="zh-CN"/>
              </w:rPr>
              <w:t>）</w:t>
            </w:r>
            <w:r>
              <w:rPr>
                <w:rFonts w:hint="eastAsia"/>
                <w:b/>
                <w:bCs/>
                <w:sz w:val="24"/>
                <w:lang w:val="en-US" w:eastAsia="zh-CN"/>
              </w:rPr>
              <w:t>声环境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u w:val="single"/>
                <w:lang w:val="en-GB" w:eastAsia="zh-CN"/>
              </w:rPr>
            </w:pPr>
            <w:r>
              <w:rPr>
                <w:rFonts w:hint="eastAsia"/>
                <w:sz w:val="24"/>
                <w:u w:val="single"/>
                <w:lang w:val="en-GB" w:eastAsia="zh-CN"/>
              </w:rPr>
              <w:t>本项目厂界外50米范围内</w:t>
            </w:r>
            <w:r>
              <w:rPr>
                <w:rFonts w:hint="eastAsia"/>
                <w:sz w:val="24"/>
                <w:u w:val="single"/>
                <w:lang w:val="en-US" w:eastAsia="zh-CN"/>
              </w:rPr>
              <w:t>无声环境敏感目标，所以项目周边</w:t>
            </w:r>
            <w:r>
              <w:rPr>
                <w:rFonts w:hint="eastAsia"/>
                <w:sz w:val="24"/>
                <w:u w:val="single"/>
                <w:lang w:val="en-GB" w:eastAsia="zh-CN"/>
              </w:rPr>
              <w:t>无声环境保护目标。</w:t>
            </w:r>
          </w:p>
          <w:p>
            <w:pPr>
              <w:adjustRightInd w:val="0"/>
              <w:snapToGrid w:val="0"/>
              <w:spacing w:line="360" w:lineRule="auto"/>
              <w:ind w:firstLine="482" w:firstLineChars="200"/>
              <w:rPr>
                <w:rFonts w:hint="eastAsia"/>
                <w:b/>
                <w:bCs/>
                <w:sz w:val="24"/>
                <w:lang w:eastAsia="zh-CN"/>
              </w:rPr>
            </w:pPr>
            <w:r>
              <w:rPr>
                <w:rFonts w:hint="eastAsia"/>
                <w:b/>
                <w:bCs/>
                <w:sz w:val="24"/>
                <w:lang w:eastAsia="zh-CN"/>
              </w:rPr>
              <w:t>（</w:t>
            </w:r>
            <w:r>
              <w:rPr>
                <w:rFonts w:hint="eastAsia"/>
                <w:b/>
                <w:bCs/>
                <w:sz w:val="24"/>
                <w:lang w:val="en-US" w:eastAsia="zh-CN"/>
              </w:rPr>
              <w:t>3</w:t>
            </w:r>
            <w:r>
              <w:rPr>
                <w:rFonts w:hint="eastAsia"/>
                <w:b/>
                <w:bCs/>
                <w:sz w:val="24"/>
                <w:lang w:eastAsia="zh-CN"/>
              </w:rPr>
              <w:t>）</w:t>
            </w:r>
            <w:r>
              <w:rPr>
                <w:rFonts w:hint="eastAsia"/>
                <w:b/>
                <w:bCs/>
                <w:sz w:val="24"/>
                <w:lang w:val="en-US" w:eastAsia="zh-CN"/>
              </w:rPr>
              <w:t>地下水环境</w:t>
            </w:r>
          </w:p>
          <w:p>
            <w:pPr>
              <w:adjustRightInd w:val="0"/>
              <w:snapToGrid w:val="0"/>
              <w:spacing w:line="360" w:lineRule="auto"/>
              <w:ind w:firstLine="480" w:firstLineChars="200"/>
              <w:rPr>
                <w:rFonts w:hint="eastAsia"/>
                <w:b/>
                <w:bCs/>
                <w:sz w:val="24"/>
                <w:lang w:eastAsia="zh-CN"/>
              </w:rPr>
            </w:pPr>
            <w:r>
              <w:rPr>
                <w:rFonts w:hint="eastAsia"/>
                <w:sz w:val="24"/>
                <w:lang w:val="en-GB" w:eastAsia="zh-CN"/>
              </w:rPr>
              <w:t>本项目厂界外500米范围内无地下水集中式饮用水水源和热水、矿泉水、温泉等特殊地下水资源。</w:t>
            </w:r>
          </w:p>
          <w:p>
            <w:pPr>
              <w:adjustRightInd w:val="0"/>
              <w:snapToGrid w:val="0"/>
              <w:spacing w:line="360" w:lineRule="auto"/>
              <w:ind w:firstLine="482" w:firstLineChars="200"/>
              <w:rPr>
                <w:rFonts w:hint="default"/>
                <w:b/>
                <w:bCs/>
                <w:sz w:val="24"/>
                <w:lang w:val="en-US" w:eastAsia="zh-CN"/>
              </w:rPr>
            </w:pPr>
            <w:r>
              <w:rPr>
                <w:rFonts w:hint="eastAsia"/>
                <w:b/>
                <w:bCs/>
                <w:sz w:val="24"/>
                <w:lang w:eastAsia="zh-CN"/>
              </w:rPr>
              <w:t>（</w:t>
            </w:r>
            <w:r>
              <w:rPr>
                <w:rFonts w:hint="eastAsia"/>
                <w:b/>
                <w:bCs/>
                <w:sz w:val="24"/>
                <w:lang w:val="en-US" w:eastAsia="zh-CN"/>
              </w:rPr>
              <w:t>4</w:t>
            </w:r>
            <w:r>
              <w:rPr>
                <w:rFonts w:hint="eastAsia"/>
                <w:b/>
                <w:bCs/>
                <w:sz w:val="24"/>
                <w:lang w:eastAsia="zh-CN"/>
              </w:rPr>
              <w:t>）</w:t>
            </w:r>
            <w:r>
              <w:rPr>
                <w:rFonts w:hint="eastAsia"/>
                <w:b/>
                <w:bCs/>
                <w:sz w:val="24"/>
                <w:lang w:val="en-US" w:eastAsia="zh-CN"/>
              </w:rPr>
              <w:t>生态环境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eastAsia="宋体"/>
                <w:sz w:val="24"/>
                <w:lang w:val="en-US" w:eastAsia="zh-CN"/>
              </w:rPr>
            </w:pPr>
            <w:r>
              <w:rPr>
                <w:rFonts w:hint="eastAsia" w:ascii="宋体" w:hAnsi="宋体" w:cs="宋体"/>
                <w:sz w:val="24"/>
                <w:szCs w:val="24"/>
                <w:lang w:val="en-US" w:eastAsia="zh-CN"/>
              </w:rPr>
              <w:t>项目租用已建设用房，项目建设100m范围内为房屋和树木，</w:t>
            </w:r>
            <w:r>
              <w:rPr>
                <w:rFonts w:hint="eastAsia" w:ascii="宋体" w:hAnsi="宋体" w:eastAsia="宋体" w:cs="宋体"/>
                <w:sz w:val="24"/>
                <w:szCs w:val="24"/>
                <w:lang w:val="en-US" w:eastAsia="zh-CN"/>
              </w:rPr>
              <w:t>周围无生态环境保护目标。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l2br w:val="nil"/>
              <w:tr2bl w:val="nil"/>
            </w:tcBorders>
            <w:vAlign w:val="center"/>
          </w:tcPr>
          <w:p>
            <w:pPr>
              <w:adjustRightInd w:val="0"/>
              <w:snapToGrid w:val="0"/>
              <w:spacing w:line="360" w:lineRule="auto"/>
              <w:jc w:val="center"/>
              <w:rPr>
                <w:sz w:val="24"/>
              </w:rPr>
            </w:pPr>
            <w:r>
              <w:rPr>
                <w:rFonts w:hint="eastAsia"/>
                <w:sz w:val="24"/>
              </w:rPr>
              <w:t>污染物排放控制标准</w:t>
            </w:r>
          </w:p>
        </w:tc>
        <w:tc>
          <w:tcPr>
            <w:tcW w:w="8436" w:type="dxa"/>
            <w:tcBorders>
              <w:tl2br w:val="nil"/>
              <w:tr2bl w:val="nil"/>
            </w:tcBorders>
          </w:tcPr>
          <w:p>
            <w:pPr>
              <w:adjustRightInd w:val="0"/>
              <w:snapToGrid w:val="0"/>
              <w:spacing w:line="360" w:lineRule="auto"/>
              <w:rPr>
                <w:rFonts w:hint="eastAsia"/>
                <w:b/>
                <w:bCs/>
                <w:sz w:val="24"/>
                <w:lang w:eastAsia="zh-CN"/>
              </w:rPr>
            </w:pPr>
            <w:r>
              <w:rPr>
                <w:rFonts w:hint="eastAsia"/>
                <w:b/>
                <w:bCs/>
                <w:sz w:val="24"/>
                <w:lang w:eastAsia="zh-CN"/>
              </w:rPr>
              <w:t>（</w:t>
            </w:r>
            <w:r>
              <w:rPr>
                <w:rFonts w:hint="eastAsia"/>
                <w:b/>
                <w:bCs/>
                <w:sz w:val="24"/>
                <w:lang w:val="en-US" w:eastAsia="zh-CN"/>
              </w:rPr>
              <w:t>1</w:t>
            </w:r>
            <w:r>
              <w:rPr>
                <w:rFonts w:hint="eastAsia"/>
                <w:b/>
                <w:bCs/>
                <w:sz w:val="24"/>
                <w:lang w:eastAsia="zh-CN"/>
              </w:rPr>
              <w:t>）</w:t>
            </w:r>
            <w:r>
              <w:rPr>
                <w:rFonts w:hint="eastAsia"/>
                <w:b/>
                <w:bCs/>
                <w:sz w:val="24"/>
                <w:lang w:val="en-US" w:eastAsia="zh-CN"/>
              </w:rPr>
              <w:t>废气排放标准</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sz w:val="24"/>
                <w:lang w:val="en-GB" w:eastAsia="zh-CN"/>
              </w:rPr>
            </w:pPr>
            <w:r>
              <w:rPr>
                <w:rFonts w:hint="eastAsia"/>
                <w:sz w:val="24"/>
                <w:lang w:val="en-GB" w:eastAsia="zh-CN"/>
              </w:rPr>
              <w:t>项目生产过程产生的粉尘执行《大气污染物综合排放标准》（GB16297-1996）中的新污染源二级标准。具体标准详见表</w:t>
            </w:r>
            <w:r>
              <w:rPr>
                <w:rFonts w:hint="eastAsia"/>
                <w:sz w:val="24"/>
                <w:lang w:val="en-US" w:eastAsia="zh-CN"/>
              </w:rPr>
              <w:t>3</w:t>
            </w:r>
            <w:r>
              <w:rPr>
                <w:rFonts w:hint="eastAsia"/>
                <w:sz w:val="24"/>
                <w:lang w:val="en-GB" w:eastAsia="zh-CN"/>
              </w:rPr>
              <w:t>-</w:t>
            </w:r>
            <w:r>
              <w:rPr>
                <w:rFonts w:hint="eastAsia"/>
                <w:sz w:val="24"/>
                <w:lang w:val="en-US" w:eastAsia="zh-CN"/>
              </w:rPr>
              <w:t>4</w:t>
            </w:r>
            <w:r>
              <w:rPr>
                <w:rFonts w:hint="eastAsia"/>
                <w:sz w:val="24"/>
                <w:lang w:val="en-GB" w:eastAsia="zh-CN"/>
              </w:rPr>
              <w:t>。</w:t>
            </w:r>
          </w:p>
          <w:p>
            <w:pPr>
              <w:adjustRightInd w:val="0"/>
              <w:snapToGrid w:val="0"/>
              <w:jc w:val="center"/>
              <w:rPr>
                <w:b/>
                <w:sz w:val="24"/>
              </w:rPr>
            </w:pPr>
            <w:r>
              <w:rPr>
                <w:b/>
                <w:sz w:val="24"/>
              </w:rPr>
              <w:t>表</w:t>
            </w:r>
            <w:r>
              <w:rPr>
                <w:rFonts w:hint="eastAsia"/>
                <w:b/>
                <w:sz w:val="24"/>
                <w:lang w:val="en-US" w:eastAsia="zh-CN"/>
              </w:rPr>
              <w:t>3</w:t>
            </w:r>
            <w:r>
              <w:rPr>
                <w:b/>
                <w:sz w:val="24"/>
              </w:rPr>
              <w:t>-</w:t>
            </w:r>
            <w:r>
              <w:rPr>
                <w:rFonts w:hint="eastAsia"/>
                <w:b/>
                <w:sz w:val="24"/>
                <w:lang w:val="en-US" w:eastAsia="zh-CN"/>
              </w:rPr>
              <w:t>4</w:t>
            </w:r>
            <w:r>
              <w:rPr>
                <w:b/>
                <w:sz w:val="24"/>
              </w:rPr>
              <w:t xml:space="preserve">   《大气污染物综合排放标准》（GB16297-1996）</w:t>
            </w:r>
          </w:p>
          <w:tbl>
            <w:tblPr>
              <w:tblStyle w:val="18"/>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6" w:type="dxa"/>
                <w:bottom w:w="0" w:type="dxa"/>
                <w:right w:w="56" w:type="dxa"/>
              </w:tblCellMar>
            </w:tblPr>
            <w:tblGrid>
              <w:gridCol w:w="1516"/>
              <w:gridCol w:w="5866"/>
              <w:gridCol w:w="11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97" w:hRule="atLeast"/>
                <w:jc w:val="center"/>
              </w:trPr>
              <w:tc>
                <w:tcPr>
                  <w:tcW w:w="884" w:type="pct"/>
                  <w:vMerge w:val="restart"/>
                  <w:vAlign w:val="center"/>
                </w:tcPr>
                <w:p>
                  <w:pPr>
                    <w:adjustRightInd w:val="0"/>
                    <w:snapToGrid w:val="0"/>
                    <w:jc w:val="center"/>
                    <w:rPr>
                      <w:sz w:val="24"/>
                      <w:szCs w:val="24"/>
                    </w:rPr>
                  </w:pPr>
                  <w:r>
                    <w:rPr>
                      <w:sz w:val="24"/>
                      <w:szCs w:val="24"/>
                    </w:rPr>
                    <w:t>污染物</w:t>
                  </w:r>
                </w:p>
              </w:tc>
              <w:tc>
                <w:tcPr>
                  <w:tcW w:w="4115" w:type="pct"/>
                  <w:gridSpan w:val="2"/>
                  <w:vMerge w:val="restart"/>
                  <w:vAlign w:val="center"/>
                </w:tcPr>
                <w:p>
                  <w:pPr>
                    <w:adjustRightInd w:val="0"/>
                    <w:snapToGrid w:val="0"/>
                    <w:jc w:val="center"/>
                    <w:rPr>
                      <w:sz w:val="24"/>
                      <w:szCs w:val="24"/>
                    </w:rPr>
                  </w:pPr>
                  <w:r>
                    <w:rPr>
                      <w:sz w:val="24"/>
                      <w:szCs w:val="24"/>
                    </w:rPr>
                    <w:t>无组织排放监控浓度限值（mg/m</w:t>
                  </w:r>
                  <w:r>
                    <w:rPr>
                      <w:sz w:val="24"/>
                      <w:szCs w:val="24"/>
                      <w:vertAlign w:val="superscript"/>
                    </w:rPr>
                    <w:t>3</w:t>
                  </w:r>
                  <w:r>
                    <w:rPr>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97" w:hRule="atLeast"/>
                <w:jc w:val="center"/>
              </w:trPr>
              <w:tc>
                <w:tcPr>
                  <w:tcW w:w="884" w:type="pct"/>
                  <w:vMerge w:val="continue"/>
                  <w:vAlign w:val="center"/>
                </w:tcPr>
                <w:p>
                  <w:pPr>
                    <w:adjustRightInd w:val="0"/>
                    <w:snapToGrid w:val="0"/>
                    <w:jc w:val="center"/>
                    <w:rPr>
                      <w:sz w:val="24"/>
                      <w:szCs w:val="24"/>
                    </w:rPr>
                  </w:pPr>
                </w:p>
              </w:tc>
              <w:tc>
                <w:tcPr>
                  <w:tcW w:w="4115" w:type="pct"/>
                  <w:gridSpan w:val="2"/>
                  <w:vMerge w:val="continue"/>
                  <w:vAlign w:val="center"/>
                </w:tcPr>
                <w:p>
                  <w:pPr>
                    <w:adjustRightInd w:val="0"/>
                    <w:snapToGrid w:val="0"/>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6" w:type="dxa"/>
                  <w:bottom w:w="0" w:type="dxa"/>
                  <w:right w:w="56" w:type="dxa"/>
                </w:tblCellMar>
              </w:tblPrEx>
              <w:trPr>
                <w:trHeight w:val="397" w:hRule="atLeast"/>
                <w:jc w:val="center"/>
              </w:trPr>
              <w:tc>
                <w:tcPr>
                  <w:tcW w:w="884" w:type="pct"/>
                  <w:vAlign w:val="center"/>
                </w:tcPr>
                <w:p>
                  <w:pPr>
                    <w:adjustRightInd w:val="0"/>
                    <w:snapToGrid w:val="0"/>
                    <w:jc w:val="center"/>
                    <w:rPr>
                      <w:sz w:val="24"/>
                      <w:szCs w:val="24"/>
                    </w:rPr>
                  </w:pPr>
                  <w:r>
                    <w:rPr>
                      <w:sz w:val="24"/>
                      <w:szCs w:val="24"/>
                    </w:rPr>
                    <w:t>颗粒物</w:t>
                  </w:r>
                </w:p>
              </w:tc>
              <w:tc>
                <w:tcPr>
                  <w:tcW w:w="3421" w:type="pct"/>
                  <w:vAlign w:val="center"/>
                </w:tcPr>
                <w:p>
                  <w:pPr>
                    <w:adjustRightInd w:val="0"/>
                    <w:snapToGrid w:val="0"/>
                    <w:jc w:val="center"/>
                    <w:rPr>
                      <w:sz w:val="24"/>
                      <w:szCs w:val="24"/>
                    </w:rPr>
                  </w:pPr>
                  <w:r>
                    <w:rPr>
                      <w:sz w:val="24"/>
                      <w:szCs w:val="24"/>
                    </w:rPr>
                    <w:t>周界外最高点浓度</w:t>
                  </w:r>
                </w:p>
              </w:tc>
              <w:tc>
                <w:tcPr>
                  <w:tcW w:w="693" w:type="pct"/>
                  <w:vAlign w:val="center"/>
                </w:tcPr>
                <w:p>
                  <w:pPr>
                    <w:adjustRightInd w:val="0"/>
                    <w:snapToGrid w:val="0"/>
                    <w:jc w:val="center"/>
                    <w:rPr>
                      <w:rFonts w:hint="default" w:eastAsia="宋体"/>
                      <w:sz w:val="24"/>
                      <w:szCs w:val="24"/>
                      <w:lang w:val="en-US" w:eastAsia="zh-CN"/>
                    </w:rPr>
                  </w:pPr>
                  <w:r>
                    <w:rPr>
                      <w:rFonts w:hint="eastAsia"/>
                      <w:sz w:val="24"/>
                      <w:szCs w:val="24"/>
                      <w:lang w:val="en-US" w:eastAsia="zh-CN"/>
                    </w:rPr>
                    <w:t>1.0</w:t>
                  </w:r>
                </w:p>
              </w:tc>
            </w:tr>
          </w:tbl>
          <w:p>
            <w:pPr>
              <w:adjustRightInd w:val="0"/>
              <w:snapToGrid w:val="0"/>
              <w:spacing w:line="360" w:lineRule="auto"/>
              <w:rPr>
                <w:rFonts w:hint="default" w:ascii="Times New Roman" w:eastAsia="宋体"/>
                <w:b/>
                <w:bCs/>
                <w:sz w:val="24"/>
                <w:lang w:val="en-US" w:eastAsia="zh-CN"/>
              </w:rPr>
            </w:pPr>
            <w:r>
              <w:rPr>
                <w:rFonts w:hint="eastAsia"/>
                <w:b/>
                <w:bCs/>
                <w:sz w:val="24"/>
                <w:lang w:val="en-GB" w:eastAsia="zh-CN"/>
              </w:rPr>
              <w:t>（</w:t>
            </w:r>
            <w:r>
              <w:rPr>
                <w:rFonts w:hint="eastAsia"/>
                <w:b/>
                <w:bCs/>
                <w:sz w:val="24"/>
                <w:lang w:val="en-US" w:eastAsia="zh-CN"/>
              </w:rPr>
              <w:t>2</w:t>
            </w:r>
            <w:r>
              <w:rPr>
                <w:rFonts w:hint="eastAsia"/>
                <w:b/>
                <w:bCs/>
                <w:sz w:val="24"/>
                <w:lang w:val="en-GB" w:eastAsia="zh-CN"/>
              </w:rPr>
              <w:t>）</w:t>
            </w:r>
            <w:r>
              <w:rPr>
                <w:rFonts w:hint="eastAsia"/>
                <w:b/>
                <w:bCs/>
                <w:sz w:val="24"/>
                <w:lang w:val="en-US" w:eastAsia="zh-CN"/>
              </w:rPr>
              <w:t>废水排放标准</w:t>
            </w:r>
          </w:p>
          <w:p>
            <w:pPr>
              <w:adjustRightInd w:val="0"/>
              <w:snapToGrid w:val="0"/>
              <w:spacing w:line="360" w:lineRule="auto"/>
              <w:ind w:firstLine="480" w:firstLineChars="200"/>
              <w:rPr>
                <w:rFonts w:hint="default" w:eastAsia="宋体"/>
                <w:sz w:val="24"/>
                <w:lang w:val="en-US" w:eastAsia="zh-CN"/>
              </w:rPr>
            </w:pPr>
            <w:r>
              <w:rPr>
                <w:bCs/>
                <w:sz w:val="24"/>
              </w:rPr>
              <w:t>项目</w:t>
            </w:r>
            <w:r>
              <w:rPr>
                <w:rFonts w:hint="eastAsia"/>
                <w:bCs/>
                <w:sz w:val="24"/>
                <w:lang w:val="en-US" w:eastAsia="zh-CN"/>
              </w:rPr>
              <w:t>产生的生活</w:t>
            </w:r>
            <w:r>
              <w:rPr>
                <w:bCs/>
                <w:sz w:val="24"/>
              </w:rPr>
              <w:t>污水经</w:t>
            </w:r>
            <w:r>
              <w:rPr>
                <w:rFonts w:hint="eastAsia"/>
                <w:bCs/>
                <w:sz w:val="24"/>
                <w:lang w:val="en-US" w:eastAsia="zh-CN"/>
              </w:rPr>
              <w:t>四格净化池处理后，用于菜地浇灌，不对外排放</w:t>
            </w:r>
            <w:r>
              <w:rPr>
                <w:sz w:val="24"/>
              </w:rPr>
              <w:t>。</w:t>
            </w:r>
            <w:r>
              <w:rPr>
                <w:rFonts w:hint="eastAsia"/>
                <w:sz w:val="24"/>
                <w:lang w:val="en-US" w:eastAsia="zh-CN"/>
              </w:rPr>
              <w:t>项目的生产用水水量小，经两级沉淀池+气浮机处理后回用于生产，不对外排放。</w:t>
            </w:r>
          </w:p>
          <w:p>
            <w:pPr>
              <w:adjustRightInd w:val="0"/>
              <w:snapToGrid w:val="0"/>
              <w:spacing w:line="360" w:lineRule="auto"/>
              <w:rPr>
                <w:rFonts w:hint="default" w:ascii="Times New Roman" w:eastAsia="宋体"/>
                <w:b/>
                <w:bCs/>
                <w:sz w:val="24"/>
                <w:lang w:val="en-US" w:eastAsia="zh-CN"/>
              </w:rPr>
            </w:pPr>
            <w:r>
              <w:rPr>
                <w:rFonts w:hint="eastAsia"/>
                <w:b/>
                <w:bCs/>
                <w:sz w:val="24"/>
                <w:lang w:val="en-GB" w:eastAsia="zh-CN"/>
              </w:rPr>
              <w:t>（</w:t>
            </w:r>
            <w:r>
              <w:rPr>
                <w:rFonts w:hint="eastAsia"/>
                <w:b/>
                <w:bCs/>
                <w:sz w:val="24"/>
                <w:lang w:val="en-US" w:eastAsia="zh-CN"/>
              </w:rPr>
              <w:t>3</w:t>
            </w:r>
            <w:r>
              <w:rPr>
                <w:rFonts w:hint="eastAsia"/>
                <w:b/>
                <w:bCs/>
                <w:sz w:val="24"/>
                <w:lang w:val="en-GB" w:eastAsia="zh-CN"/>
              </w:rPr>
              <w:t>）</w:t>
            </w:r>
            <w:r>
              <w:rPr>
                <w:rFonts w:hint="eastAsia"/>
                <w:b/>
                <w:bCs/>
                <w:sz w:val="24"/>
                <w:lang w:val="en-US" w:eastAsia="zh-CN"/>
              </w:rPr>
              <w:t>噪声排放标准</w:t>
            </w:r>
          </w:p>
          <w:p>
            <w:pPr>
              <w:adjustRightInd w:val="0"/>
              <w:snapToGrid w:val="0"/>
              <w:spacing w:line="360" w:lineRule="auto"/>
              <w:ind w:firstLine="480" w:firstLineChars="200"/>
              <w:rPr>
                <w:bCs/>
                <w:sz w:val="24"/>
              </w:rPr>
            </w:pPr>
            <w:r>
              <w:rPr>
                <w:bCs/>
                <w:sz w:val="24"/>
              </w:rPr>
              <w:t>项目位于</w:t>
            </w:r>
            <w:r>
              <w:rPr>
                <w:rFonts w:hint="eastAsia" w:ascii="Times New Roman" w:hAnsi="Times New Roman" w:cs="Times New Roman"/>
                <w:color w:val="auto"/>
                <w:sz w:val="24"/>
                <w:lang w:eastAsia="zh-CN"/>
              </w:rPr>
              <w:t>湖南省株洲市</w:t>
            </w:r>
            <w:r>
              <w:rPr>
                <w:rFonts w:hint="eastAsia" w:ascii="Times New Roman" w:hAnsi="Times New Roman" w:cs="Times New Roman"/>
                <w:color w:val="auto"/>
                <w:sz w:val="24"/>
                <w:lang w:val="en-US" w:eastAsia="zh-CN"/>
              </w:rPr>
              <w:t>芦淞区</w:t>
            </w:r>
            <w:r>
              <w:rPr>
                <w:rFonts w:hint="eastAsia" w:cs="Times New Roman"/>
                <w:color w:val="auto"/>
                <w:sz w:val="24"/>
                <w:lang w:val="en-US" w:eastAsia="zh-CN"/>
              </w:rPr>
              <w:t>白关镇</w:t>
            </w:r>
            <w:r>
              <w:rPr>
                <w:rFonts w:hint="eastAsia" w:ascii="Times New Roman" w:hAnsi="Times New Roman" w:cs="Times New Roman"/>
                <w:color w:val="auto"/>
                <w:sz w:val="24"/>
                <w:lang w:val="en-US" w:eastAsia="zh-CN"/>
              </w:rPr>
              <w:t>玉泉村泉水塘组25号</w:t>
            </w:r>
            <w:r>
              <w:rPr>
                <w:bCs/>
                <w:sz w:val="24"/>
              </w:rPr>
              <w:t>，项目属于</w:t>
            </w:r>
            <w:r>
              <w:rPr>
                <w:rFonts w:hint="eastAsia"/>
                <w:bCs/>
                <w:sz w:val="24"/>
                <w:lang w:val="en-US" w:eastAsia="zh-CN"/>
              </w:rPr>
              <w:t>2</w:t>
            </w:r>
            <w:r>
              <w:rPr>
                <w:bCs/>
                <w:sz w:val="24"/>
              </w:rPr>
              <w:t>类声环境功能区。本项目四周厂界噪声排放执行《工业企业厂界环境噪声排放标准》（GB12348-2008）中的</w:t>
            </w:r>
            <w:r>
              <w:rPr>
                <w:rFonts w:hint="eastAsia"/>
                <w:bCs/>
                <w:sz w:val="24"/>
                <w:lang w:val="en-US" w:eastAsia="zh-CN"/>
              </w:rPr>
              <w:t>2</w:t>
            </w:r>
            <w:r>
              <w:rPr>
                <w:bCs/>
                <w:sz w:val="24"/>
              </w:rPr>
              <w:t>类标准，</w:t>
            </w:r>
            <w:r>
              <w:rPr>
                <w:rFonts w:hint="eastAsia"/>
                <w:bCs/>
                <w:sz w:val="24"/>
                <w:lang w:eastAsia="zh-CN"/>
              </w:rPr>
              <w:t>项目夜间不生产，</w:t>
            </w:r>
            <w:r>
              <w:rPr>
                <w:bCs/>
                <w:sz w:val="24"/>
              </w:rPr>
              <w:t>具体见表</w:t>
            </w:r>
            <w:r>
              <w:rPr>
                <w:rFonts w:hint="eastAsia"/>
                <w:bCs/>
                <w:sz w:val="24"/>
                <w:lang w:val="en-US" w:eastAsia="zh-CN"/>
              </w:rPr>
              <w:t>3</w:t>
            </w:r>
            <w:r>
              <w:rPr>
                <w:bCs/>
                <w:sz w:val="24"/>
              </w:rPr>
              <w:t>-</w:t>
            </w:r>
            <w:r>
              <w:rPr>
                <w:rFonts w:hint="eastAsia"/>
                <w:bCs/>
                <w:sz w:val="24"/>
                <w:lang w:val="en-US" w:eastAsia="zh-CN"/>
              </w:rPr>
              <w:t>5</w:t>
            </w:r>
            <w:r>
              <w:rPr>
                <w:bCs/>
                <w:sz w:val="24"/>
              </w:rPr>
              <w:t>。</w:t>
            </w:r>
          </w:p>
          <w:p>
            <w:pPr>
              <w:pStyle w:val="32"/>
              <w:ind w:firstLine="640"/>
            </w:pPr>
            <w:r>
              <w:t>表</w:t>
            </w:r>
            <w:r>
              <w:rPr>
                <w:rFonts w:hint="eastAsia"/>
                <w:lang w:val="en-US" w:eastAsia="zh-CN"/>
              </w:rPr>
              <w:t>3</w:t>
            </w:r>
            <w:r>
              <w:t>-</w:t>
            </w:r>
            <w:r>
              <w:rPr>
                <w:rFonts w:hint="eastAsia"/>
                <w:lang w:val="en-US" w:eastAsia="zh-CN"/>
              </w:rPr>
              <w:t>5</w:t>
            </w:r>
            <w:r>
              <w:rPr>
                <w:rFonts w:hint="eastAsia"/>
              </w:rPr>
              <w:t xml:space="preserve"> </w:t>
            </w:r>
            <w:r>
              <w:t xml:space="preserve">  《工业企业厂界环境噪声排放标准》</w:t>
            </w:r>
          </w:p>
          <w:tbl>
            <w:tblPr>
              <w:tblStyle w:val="18"/>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51"/>
              <w:gridCol w:w="60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488" w:type="pct"/>
                  <w:tcMar>
                    <w:left w:w="0" w:type="dxa"/>
                    <w:right w:w="0" w:type="dxa"/>
                  </w:tcMar>
                  <w:vAlign w:val="center"/>
                </w:tcPr>
                <w:p>
                  <w:pPr>
                    <w:adjustRightInd w:val="0"/>
                    <w:snapToGrid w:val="0"/>
                    <w:jc w:val="center"/>
                    <w:rPr>
                      <w:sz w:val="24"/>
                      <w:szCs w:val="24"/>
                    </w:rPr>
                  </w:pPr>
                  <w:r>
                    <w:rPr>
                      <w:sz w:val="24"/>
                      <w:szCs w:val="24"/>
                    </w:rPr>
                    <w:t>类别</w:t>
                  </w:r>
                </w:p>
              </w:tc>
              <w:tc>
                <w:tcPr>
                  <w:tcW w:w="3511" w:type="pct"/>
                  <w:tcMar>
                    <w:left w:w="0" w:type="dxa"/>
                    <w:right w:w="0" w:type="dxa"/>
                  </w:tcMar>
                  <w:vAlign w:val="center"/>
                </w:tcPr>
                <w:p>
                  <w:pPr>
                    <w:adjustRightInd w:val="0"/>
                    <w:snapToGrid w:val="0"/>
                    <w:jc w:val="center"/>
                    <w:rPr>
                      <w:sz w:val="24"/>
                      <w:szCs w:val="24"/>
                    </w:rPr>
                  </w:pPr>
                  <w:r>
                    <w:rPr>
                      <w:sz w:val="24"/>
                      <w:szCs w:val="24"/>
                    </w:rPr>
                    <w:t>昼</w:t>
                  </w:r>
                  <w:r>
                    <w:rPr>
                      <w:rFonts w:hint="eastAsia"/>
                      <w:sz w:val="24"/>
                      <w:szCs w:val="24"/>
                    </w:rPr>
                    <w:t>间</w:t>
                  </w:r>
                  <w:r>
                    <w:rPr>
                      <w:sz w:val="24"/>
                      <w:szCs w:val="24"/>
                    </w:rPr>
                    <w:t>d</w:t>
                  </w:r>
                  <w:r>
                    <w:rPr>
                      <w:rFonts w:hint="eastAsia"/>
                      <w:sz w:val="24"/>
                      <w:szCs w:val="24"/>
                    </w:rPr>
                    <w:t>B</w:t>
                  </w:r>
                  <w:r>
                    <w:rPr>
                      <w:sz w:val="24"/>
                      <w:szCs w:val="24"/>
                    </w:rPr>
                    <w:t>(</w:t>
                  </w:r>
                  <w:r>
                    <w:rPr>
                      <w:rFonts w:hint="eastAsia"/>
                      <w:sz w:val="24"/>
                      <w:szCs w:val="24"/>
                    </w:rPr>
                    <w:t>A</w:t>
                  </w:r>
                  <w:r>
                    <w:rPr>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488" w:type="pct"/>
                  <w:tcMar>
                    <w:left w:w="0" w:type="dxa"/>
                    <w:right w:w="0" w:type="dxa"/>
                  </w:tcMar>
                  <w:vAlign w:val="center"/>
                </w:tcPr>
                <w:p>
                  <w:pPr>
                    <w:adjustRightInd w:val="0"/>
                    <w:snapToGrid w:val="0"/>
                    <w:jc w:val="center"/>
                    <w:rPr>
                      <w:sz w:val="24"/>
                      <w:szCs w:val="24"/>
                    </w:rPr>
                  </w:pPr>
                  <w:r>
                    <w:rPr>
                      <w:rFonts w:hint="eastAsia"/>
                      <w:sz w:val="24"/>
                      <w:szCs w:val="24"/>
                      <w:lang w:val="en-US" w:eastAsia="zh-CN"/>
                    </w:rPr>
                    <w:t>2</w:t>
                  </w:r>
                  <w:r>
                    <w:rPr>
                      <w:sz w:val="24"/>
                      <w:szCs w:val="24"/>
                    </w:rPr>
                    <w:t>类</w:t>
                  </w:r>
                </w:p>
              </w:tc>
              <w:tc>
                <w:tcPr>
                  <w:tcW w:w="3511" w:type="pct"/>
                  <w:tcMar>
                    <w:left w:w="0" w:type="dxa"/>
                    <w:right w:w="0" w:type="dxa"/>
                  </w:tcMar>
                  <w:vAlign w:val="center"/>
                </w:tcPr>
                <w:p>
                  <w:pPr>
                    <w:adjustRightInd w:val="0"/>
                    <w:snapToGrid w:val="0"/>
                    <w:jc w:val="center"/>
                    <w:rPr>
                      <w:rFonts w:hint="default" w:eastAsia="宋体"/>
                      <w:sz w:val="24"/>
                      <w:szCs w:val="24"/>
                      <w:lang w:val="en-US" w:eastAsia="zh-CN"/>
                    </w:rPr>
                  </w:pPr>
                  <w:r>
                    <w:rPr>
                      <w:rFonts w:hint="eastAsia"/>
                      <w:sz w:val="24"/>
                      <w:szCs w:val="24"/>
                      <w:lang w:val="en-US" w:eastAsia="zh-CN"/>
                    </w:rPr>
                    <w:t>60</w:t>
                  </w:r>
                </w:p>
              </w:tc>
            </w:tr>
          </w:tbl>
          <w:p>
            <w:pPr>
              <w:adjustRightInd w:val="0"/>
              <w:snapToGrid w:val="0"/>
              <w:spacing w:line="360" w:lineRule="auto"/>
              <w:rPr>
                <w:rFonts w:hint="default" w:ascii="Times New Roman" w:eastAsia="宋体"/>
                <w:sz w:val="24"/>
                <w:lang w:val="en-US" w:eastAsia="zh-CN"/>
              </w:rPr>
            </w:pPr>
            <w:r>
              <w:rPr>
                <w:rFonts w:hint="eastAsia"/>
                <w:b/>
                <w:bCs/>
                <w:sz w:val="24"/>
                <w:lang w:val="en-GB" w:eastAsia="zh-CN"/>
              </w:rPr>
              <w:t>（</w:t>
            </w:r>
            <w:r>
              <w:rPr>
                <w:rFonts w:hint="eastAsia"/>
                <w:b/>
                <w:bCs/>
                <w:sz w:val="24"/>
                <w:lang w:val="en-US" w:eastAsia="zh-CN"/>
              </w:rPr>
              <w:t>4</w:t>
            </w:r>
            <w:r>
              <w:rPr>
                <w:rFonts w:hint="eastAsia"/>
                <w:b/>
                <w:bCs/>
                <w:sz w:val="24"/>
                <w:lang w:val="en-GB" w:eastAsia="zh-CN"/>
              </w:rPr>
              <w:t>）</w:t>
            </w:r>
            <w:r>
              <w:rPr>
                <w:rFonts w:hint="eastAsia"/>
                <w:b/>
                <w:bCs/>
                <w:sz w:val="24"/>
                <w:lang w:val="en-US" w:eastAsia="zh-CN"/>
              </w:rPr>
              <w:t>固体废物存储、处置标准</w:t>
            </w:r>
          </w:p>
          <w:p>
            <w:pPr>
              <w:adjustRightInd w:val="0"/>
              <w:snapToGrid w:val="0"/>
              <w:spacing w:line="360" w:lineRule="auto"/>
              <w:ind w:firstLine="472" w:firstLineChars="200"/>
              <w:rPr>
                <w:rFonts w:hint="default" w:eastAsia="宋体"/>
                <w:sz w:val="24"/>
                <w:lang w:val="en-US" w:eastAsia="zh-CN"/>
              </w:rPr>
            </w:pPr>
            <w:r>
              <w:rPr>
                <w:spacing w:val="-2"/>
                <w:sz w:val="24"/>
              </w:rPr>
              <w:t>项目一般工业废物处置执行《</w:t>
            </w:r>
            <w:r>
              <w:rPr>
                <w:rFonts w:hint="eastAsia"/>
                <w:spacing w:val="-2"/>
                <w:sz w:val="24"/>
                <w:lang w:eastAsia="zh-CN"/>
              </w:rPr>
              <w:t>一般工业固体废物贮存和填埋污染控制标准</w:t>
            </w:r>
            <w:r>
              <w:rPr>
                <w:spacing w:val="-2"/>
                <w:sz w:val="24"/>
              </w:rPr>
              <w:t>》（GB18599-20</w:t>
            </w:r>
            <w:r>
              <w:rPr>
                <w:rFonts w:hint="eastAsia"/>
                <w:spacing w:val="-2"/>
                <w:sz w:val="24"/>
                <w:lang w:val="en-US" w:eastAsia="zh-CN"/>
              </w:rPr>
              <w:t>20</w:t>
            </w:r>
            <w:r>
              <w:rPr>
                <w:spacing w:val="-2"/>
                <w:sz w:val="24"/>
              </w:rPr>
              <w:t>）及其修改单标准</w:t>
            </w:r>
            <w:r>
              <w:rPr>
                <w:rFonts w:hint="eastAsia"/>
                <w:spacing w:val="-2"/>
                <w:sz w:val="24"/>
                <w:u w:val="none"/>
              </w:rPr>
              <w:t>，</w:t>
            </w:r>
            <w:r>
              <w:rPr>
                <w:rFonts w:hint="default" w:ascii="Times New Roman" w:hAnsi="Times New Roman" w:eastAsia="宋体" w:cs="Times New Roman"/>
                <w:bCs/>
                <w:i w:val="0"/>
                <w:iCs w:val="0"/>
                <w:sz w:val="24"/>
                <w:u w:val="none"/>
              </w:rPr>
              <w:t>生活垃圾执行《生活垃圾填埋场污染控制标准》（GB16889-2008）。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l2br w:val="nil"/>
              <w:tr2bl w:val="nil"/>
            </w:tcBorders>
            <w:vAlign w:val="center"/>
          </w:tcPr>
          <w:p>
            <w:pPr>
              <w:adjustRightInd w:val="0"/>
              <w:snapToGrid w:val="0"/>
              <w:spacing w:line="360" w:lineRule="auto"/>
              <w:jc w:val="center"/>
              <w:rPr>
                <w:sz w:val="24"/>
              </w:rPr>
            </w:pPr>
            <w:r>
              <w:rPr>
                <w:rFonts w:hint="eastAsia"/>
                <w:sz w:val="24"/>
              </w:rPr>
              <w:t>总量控制指标</w:t>
            </w:r>
          </w:p>
        </w:tc>
        <w:tc>
          <w:tcPr>
            <w:tcW w:w="8436" w:type="dxa"/>
            <w:tcBorders>
              <w:tl2br w:val="nil"/>
              <w:tr2bl w:val="nil"/>
            </w:tcBorders>
          </w:tcPr>
          <w:p>
            <w:pPr>
              <w:adjustRightInd w:val="0"/>
              <w:snapToGrid w:val="0"/>
              <w:spacing w:line="360" w:lineRule="auto"/>
              <w:ind w:firstLine="480" w:firstLineChars="200"/>
              <w:rPr>
                <w:rFonts w:hint="default"/>
                <w:sz w:val="24"/>
                <w:lang w:val="en-US" w:eastAsia="zh-CN"/>
              </w:rPr>
            </w:pPr>
            <w:r>
              <w:rPr>
                <w:rFonts w:hint="eastAsia"/>
                <w:sz w:val="24"/>
                <w:lang w:val="en-US" w:eastAsia="zh-CN"/>
              </w:rPr>
              <w:t>本项目生活污水经四格净化池处理后，用于菜地浇灌，不外排。生产废水经两级沉淀池+气浮机处理后回用生产，不外排。因此，本项目无需申请COD、氨氮总量控制指标。本项目无二氧化硫、氮氧化物产生，无需申请二氧化硫、氮氧化物总量控制指标。项目无生产性废水排放，不涉及总量控制。</w:t>
            </w:r>
          </w:p>
          <w:p>
            <w:pPr>
              <w:adjustRightInd w:val="0"/>
              <w:snapToGrid w:val="0"/>
              <w:spacing w:line="360" w:lineRule="auto"/>
              <w:ind w:firstLine="480" w:firstLineChars="200"/>
              <w:rPr>
                <w:rFonts w:hint="eastAsia"/>
                <w:sz w:val="24"/>
                <w:lang w:val="en-US" w:eastAsia="zh-CN"/>
              </w:rPr>
            </w:pPr>
          </w:p>
          <w:p>
            <w:pPr>
              <w:adjustRightInd w:val="0"/>
              <w:snapToGrid w:val="0"/>
              <w:spacing w:line="360" w:lineRule="auto"/>
              <w:ind w:firstLine="480" w:firstLineChars="200"/>
              <w:rPr>
                <w:rFonts w:hint="eastAsia"/>
                <w:sz w:val="24"/>
                <w:lang w:val="en-US" w:eastAsia="zh-CN"/>
              </w:rPr>
            </w:pPr>
          </w:p>
          <w:p>
            <w:pPr>
              <w:adjustRightInd w:val="0"/>
              <w:snapToGrid w:val="0"/>
              <w:spacing w:line="360" w:lineRule="auto"/>
              <w:ind w:firstLine="480" w:firstLineChars="200"/>
              <w:rPr>
                <w:rFonts w:hint="eastAsia"/>
                <w:sz w:val="24"/>
                <w:lang w:val="en-US" w:eastAsia="zh-CN"/>
              </w:rPr>
            </w:pPr>
          </w:p>
          <w:p>
            <w:pPr>
              <w:adjustRightInd w:val="0"/>
              <w:snapToGrid w:val="0"/>
              <w:spacing w:line="360" w:lineRule="auto"/>
              <w:ind w:firstLine="480" w:firstLineChars="200"/>
              <w:rPr>
                <w:rFonts w:hint="eastAsia"/>
                <w:sz w:val="24"/>
                <w:lang w:val="en-US" w:eastAsia="zh-CN"/>
              </w:rPr>
            </w:pPr>
          </w:p>
          <w:p>
            <w:pPr>
              <w:adjustRightInd w:val="0"/>
              <w:snapToGrid w:val="0"/>
              <w:spacing w:line="360" w:lineRule="auto"/>
              <w:ind w:firstLine="480" w:firstLineChars="200"/>
              <w:rPr>
                <w:rFonts w:hint="eastAsia"/>
                <w:sz w:val="24"/>
                <w:lang w:val="en-US" w:eastAsia="zh-CN"/>
              </w:rPr>
            </w:pPr>
          </w:p>
          <w:p>
            <w:pPr>
              <w:adjustRightInd w:val="0"/>
              <w:snapToGrid w:val="0"/>
              <w:spacing w:line="360" w:lineRule="auto"/>
              <w:ind w:firstLine="480" w:firstLineChars="200"/>
              <w:rPr>
                <w:rFonts w:hint="eastAsia"/>
                <w:sz w:val="24"/>
                <w:lang w:val="en-US" w:eastAsia="zh-CN"/>
              </w:rPr>
            </w:pPr>
          </w:p>
          <w:p>
            <w:pPr>
              <w:adjustRightInd w:val="0"/>
              <w:snapToGrid w:val="0"/>
              <w:spacing w:line="360" w:lineRule="auto"/>
              <w:ind w:firstLine="480" w:firstLineChars="200"/>
              <w:rPr>
                <w:sz w:val="24"/>
              </w:rPr>
            </w:pPr>
          </w:p>
        </w:tc>
      </w:tr>
    </w:tbl>
    <w:p>
      <w:pPr>
        <w:rPr>
          <w:vanish/>
          <w:sz w:val="21"/>
          <w:szCs w:val="21"/>
        </w:rPr>
      </w:pPr>
    </w:p>
    <w:p>
      <w:pPr>
        <w:adjustRightInd w:val="0"/>
        <w:snapToGrid w:val="0"/>
        <w:spacing w:line="600" w:lineRule="exact"/>
        <w:jc w:val="left"/>
        <w:rPr>
          <w:b/>
          <w:bCs/>
          <w:sz w:val="28"/>
        </w:rPr>
        <w:sectPr>
          <w:footerReference r:id="rId6" w:type="default"/>
          <w:pgSz w:w="11907" w:h="16840"/>
          <w:pgMar w:top="1440" w:right="1417" w:bottom="1440" w:left="1417" w:header="992" w:footer="850" w:gutter="0"/>
          <w:pgBorders>
            <w:top w:val="none" w:sz="0" w:space="0"/>
            <w:left w:val="none" w:sz="0" w:space="0"/>
            <w:bottom w:val="none" w:sz="0" w:space="0"/>
            <w:right w:val="none" w:sz="0" w:space="0"/>
          </w:pgBorders>
          <w:pgNumType w:start="1"/>
          <w:cols w:space="720" w:num="1"/>
          <w:docGrid w:type="lines" w:linePitch="436"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eastAsia="宋体"/>
          <w:b/>
          <w:bCs/>
          <w:sz w:val="28"/>
          <w:lang w:val="en-US" w:eastAsia="zh-CN"/>
        </w:rPr>
      </w:pPr>
      <w:bookmarkStart w:id="3" w:name="_Toc22118182"/>
      <w:r>
        <w:rPr>
          <w:rFonts w:hint="eastAsia"/>
          <w:b/>
          <w:sz w:val="28"/>
          <w:lang w:val="en-US" w:eastAsia="zh-CN"/>
        </w:rPr>
        <w:t>四</w:t>
      </w:r>
      <w:r>
        <w:rPr>
          <w:b/>
          <w:sz w:val="28"/>
        </w:rPr>
        <w:t>、</w:t>
      </w:r>
      <w:bookmarkEnd w:id="3"/>
      <w:r>
        <w:rPr>
          <w:rFonts w:hint="eastAsia"/>
          <w:b/>
          <w:sz w:val="28"/>
          <w:lang w:val="en-US" w:eastAsia="zh-CN"/>
        </w:rPr>
        <w:t>主要环境影响和保护措施</w:t>
      </w:r>
    </w:p>
    <w:tbl>
      <w:tblPr>
        <w:tblStyle w:val="18"/>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86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4"/>
                <w:highlight w:val="none"/>
              </w:rPr>
            </w:pPr>
            <w:r>
              <w:rPr>
                <w:rFonts w:hint="eastAsia"/>
                <w:sz w:val="24"/>
                <w:highlight w:val="none"/>
              </w:rPr>
              <w:t>施工期环境保护措施</w:t>
            </w:r>
          </w:p>
        </w:tc>
        <w:tc>
          <w:tcPr>
            <w:tcW w:w="8436" w:type="dxa"/>
            <w:tcBorders>
              <w:tl2br w:val="nil"/>
              <w:tr2bl w:val="nil"/>
            </w:tcBorders>
            <w:vAlign w:val="center"/>
          </w:tcPr>
          <w:p>
            <w:pPr>
              <w:adjustRightInd w:val="0"/>
              <w:snapToGrid w:val="0"/>
              <w:spacing w:line="480" w:lineRule="exact"/>
              <w:ind w:firstLine="480" w:firstLineChars="200"/>
              <w:jc w:val="left"/>
              <w:rPr>
                <w:rFonts w:hint="eastAsia" w:eastAsia="宋体"/>
                <w:sz w:val="24"/>
                <w:highlight w:val="none"/>
                <w:lang w:eastAsia="zh-CN"/>
              </w:rPr>
            </w:pPr>
            <w:r>
              <w:rPr>
                <w:rFonts w:hint="eastAsia"/>
                <w:sz w:val="24"/>
                <w:highlight w:val="none"/>
              </w:rPr>
              <w:t>本项目租赁已建厂房进行加工，简单装修后进行设备的安装和调试，无施工期的环境影响问题</w:t>
            </w:r>
            <w:r>
              <w:rPr>
                <w:rFonts w:hint="eastAsia"/>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l2br w:val="nil"/>
              <w:tr2bl w:val="nil"/>
            </w:tcBorders>
            <w:vAlign w:val="center"/>
          </w:tcPr>
          <w:p>
            <w:pPr>
              <w:tabs>
                <w:tab w:val="left" w:pos="1280"/>
              </w:tabs>
              <w:adjustRightInd w:val="0"/>
              <w:snapToGrid w:val="0"/>
              <w:spacing w:line="480" w:lineRule="exact"/>
              <w:jc w:val="center"/>
              <w:textAlignment w:val="baseline"/>
              <w:rPr>
                <w:sz w:val="24"/>
                <w:highlight w:val="none"/>
              </w:rPr>
            </w:pPr>
            <w:r>
              <w:rPr>
                <w:rFonts w:hint="eastAsia"/>
                <w:sz w:val="24"/>
                <w:highlight w:val="none"/>
              </w:rPr>
              <w:t>运营期环境影响和保护措施</w:t>
            </w:r>
          </w:p>
        </w:tc>
        <w:tc>
          <w:tcPr>
            <w:tcW w:w="8436" w:type="dxa"/>
            <w:tcBorders>
              <w:tl2br w:val="nil"/>
              <w:tr2bl w:val="nil"/>
            </w:tcBorders>
          </w:tcPr>
          <w:p>
            <w:pPr>
              <w:adjustRightInd w:val="0"/>
              <w:snapToGrid w:val="0"/>
              <w:spacing w:line="360" w:lineRule="auto"/>
              <w:rPr>
                <w:rFonts w:hint="eastAsia"/>
                <w:b/>
                <w:bCs/>
                <w:sz w:val="24"/>
                <w:lang w:val="en-US" w:eastAsia="zh-CN"/>
              </w:rPr>
            </w:pPr>
            <w:r>
              <w:rPr>
                <w:rFonts w:hint="eastAsia"/>
                <w:b/>
                <w:bCs/>
                <w:sz w:val="24"/>
                <w:lang w:val="en-US" w:eastAsia="zh-CN"/>
              </w:rPr>
              <w:t>1.废气</w:t>
            </w:r>
          </w:p>
          <w:p>
            <w:pPr>
              <w:tabs>
                <w:tab w:val="left" w:pos="3465"/>
              </w:tabs>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《排污许可证申请与核发技术规范--废弃资源加工工业》（HJ1034-2019）未对产污系数作要求，无本项目相关的污染源强核算技术指南，本次环评不按此产污系数进行源强估算。</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本项目生产过程中废气主要为粉尘</w:t>
            </w:r>
            <w:r>
              <w:rPr>
                <w:rFonts w:hint="eastAsia" w:ascii="Times New Roman" w:eastAsia="宋体"/>
                <w:sz w:val="24"/>
                <w:highlight w:val="none"/>
                <w:lang w:val="en-US" w:eastAsia="zh-CN"/>
              </w:rPr>
              <w:t>。</w:t>
            </w:r>
          </w:p>
          <w:p>
            <w:pPr>
              <w:adjustRightInd w:val="0"/>
              <w:snapToGrid w:val="0"/>
              <w:spacing w:line="360" w:lineRule="auto"/>
              <w:rPr>
                <w:rFonts w:hint="default"/>
                <w:b/>
                <w:bCs/>
                <w:sz w:val="24"/>
                <w:lang w:val="en-US" w:eastAsia="zh-CN"/>
              </w:rPr>
            </w:pPr>
            <w:r>
              <w:rPr>
                <w:rFonts w:hint="eastAsia"/>
                <w:b/>
                <w:bCs/>
                <w:sz w:val="24"/>
                <w:lang w:val="en-US" w:eastAsia="zh-CN"/>
              </w:rPr>
              <w:t>1.1废气源强估算</w:t>
            </w:r>
          </w:p>
          <w:p>
            <w:pPr>
              <w:tabs>
                <w:tab w:val="left" w:pos="3465"/>
              </w:tabs>
              <w:adjustRightInd w:val="0"/>
              <w:snapToGrid w:val="0"/>
              <w:spacing w:line="360" w:lineRule="auto"/>
              <w:ind w:firstLine="480" w:firstLineChars="200"/>
              <w:rPr>
                <w:rFonts w:hint="eastAsia" w:ascii="Times New Roman" w:eastAsia="宋体"/>
                <w:sz w:val="24"/>
                <w:highlight w:val="none"/>
                <w:u w:val="single"/>
                <w:lang w:val="en-US" w:eastAsia="zh-CN"/>
              </w:rPr>
            </w:pPr>
            <w:r>
              <w:rPr>
                <w:rFonts w:hint="eastAsia"/>
                <w:sz w:val="24"/>
                <w:highlight w:val="none"/>
                <w:u w:val="single"/>
                <w:lang w:val="en-US" w:eastAsia="zh-CN"/>
              </w:rPr>
              <w:t>本项目仅有破碎过程会产生粉尘，</w:t>
            </w:r>
            <w:r>
              <w:rPr>
                <w:rFonts w:hint="eastAsia" w:ascii="Times New Roman" w:eastAsia="宋体"/>
                <w:sz w:val="24"/>
                <w:highlight w:val="none"/>
                <w:u w:val="single"/>
                <w:lang w:val="en-US" w:eastAsia="zh-CN"/>
              </w:rPr>
              <w:t>主要的污染物为</w:t>
            </w:r>
            <w:r>
              <w:rPr>
                <w:rFonts w:hint="eastAsia"/>
                <w:sz w:val="24"/>
                <w:highlight w:val="none"/>
                <w:u w:val="single"/>
                <w:lang w:val="en-US" w:eastAsia="zh-CN"/>
              </w:rPr>
              <w:t>颗粒物</w:t>
            </w:r>
            <w:r>
              <w:rPr>
                <w:rFonts w:hint="eastAsia" w:ascii="Times New Roman" w:eastAsia="宋体"/>
                <w:sz w:val="24"/>
                <w:highlight w:val="none"/>
                <w:u w:val="single"/>
                <w:lang w:val="en-US" w:eastAsia="zh-CN"/>
              </w:rPr>
              <w:t>，由业主做半封闭，与仓库做隔离，做到分区管理，本项目废塑料破碎采用淋洗湿</w:t>
            </w:r>
            <w:r>
              <w:rPr>
                <w:rFonts w:hint="eastAsia"/>
                <w:sz w:val="24"/>
                <w:highlight w:val="none"/>
                <w:u w:val="single"/>
                <w:lang w:val="en-US" w:eastAsia="zh-CN"/>
              </w:rPr>
              <w:t>法</w:t>
            </w:r>
            <w:r>
              <w:rPr>
                <w:rFonts w:hint="eastAsia" w:ascii="Times New Roman" w:eastAsia="宋体"/>
                <w:sz w:val="24"/>
                <w:highlight w:val="none"/>
                <w:u w:val="single"/>
                <w:lang w:val="en-US" w:eastAsia="zh-CN"/>
              </w:rPr>
              <w:t>破碎，</w:t>
            </w:r>
            <w:r>
              <w:rPr>
                <w:rFonts w:hint="eastAsia"/>
                <w:sz w:val="24"/>
                <w:highlight w:val="none"/>
                <w:u w:val="single"/>
                <w:lang w:val="en-US" w:eastAsia="zh-CN"/>
              </w:rPr>
              <w:t>经分拣、脱标处理后的PET件进入湿式破碎机，</w:t>
            </w:r>
            <w:r>
              <w:rPr>
                <w:rFonts w:hint="eastAsia" w:ascii="Times New Roman" w:eastAsia="宋体"/>
                <w:sz w:val="24"/>
                <w:highlight w:val="none"/>
                <w:u w:val="single"/>
                <w:lang w:val="en-US" w:eastAsia="zh-CN"/>
              </w:rPr>
              <w:t>主要是将块状或体型较大的废塑料破碎成均匀的破碎料，会产生一定的粉尘，</w:t>
            </w:r>
            <w:r>
              <w:rPr>
                <w:rFonts w:hint="eastAsia"/>
                <w:sz w:val="24"/>
                <w:highlight w:val="none"/>
                <w:u w:val="single"/>
                <w:lang w:val="en-US" w:eastAsia="zh-CN"/>
              </w:rPr>
              <w:t>通过类比</w:t>
            </w:r>
            <w:r>
              <w:rPr>
                <w:rFonts w:ascii="Times New Roman" w:hAnsi="Times New Roman"/>
                <w:sz w:val="24"/>
                <w:u w:val="single"/>
              </w:rPr>
              <w:t>《</w:t>
            </w:r>
            <w:r>
              <w:rPr>
                <w:rFonts w:hint="eastAsia" w:ascii="Times New Roman" w:hAnsi="Times New Roman"/>
                <w:sz w:val="24"/>
                <w:u w:val="single"/>
              </w:rPr>
              <w:t>株洲勇华再生资源有限责任公司年加工3万吨废旧塑料项目环境影响报告书</w:t>
            </w:r>
            <w:r>
              <w:rPr>
                <w:rFonts w:ascii="Times New Roman" w:hAnsi="Times New Roman"/>
                <w:sz w:val="24"/>
                <w:u w:val="single"/>
              </w:rPr>
              <w:t>》</w:t>
            </w:r>
            <w:r>
              <w:rPr>
                <w:rFonts w:hint="eastAsia"/>
                <w:sz w:val="24"/>
                <w:u w:val="single"/>
                <w:lang w:eastAsia="zh-CN"/>
              </w:rPr>
              <w:t>，</w:t>
            </w:r>
            <w:r>
              <w:rPr>
                <w:rFonts w:hint="eastAsia" w:ascii="Times New Roman" w:eastAsia="宋体"/>
                <w:sz w:val="24"/>
                <w:highlight w:val="none"/>
                <w:u w:val="single"/>
                <w:lang w:val="en-US" w:eastAsia="zh-CN"/>
              </w:rPr>
              <w:t>粉尘废气产生量约为破碎量总量的0.01%，本项目破碎的塑料产品及边角料为2000t/a，因此，破碎产生的粉尘量为0.2t/a</w:t>
            </w:r>
            <w:r>
              <w:rPr>
                <w:rFonts w:hint="eastAsia"/>
                <w:sz w:val="24"/>
                <w:highlight w:val="none"/>
                <w:u w:val="single"/>
                <w:lang w:val="en-US" w:eastAsia="zh-CN"/>
              </w:rPr>
              <w:t>。本项目的破碎设备使用湿法破碎，与干法的区别主要是破碎时加入少量的水增湿，可以减少粉尘的产生量，加上做好一定的密封处理的话，粉尘的减少量可达80%，</w:t>
            </w:r>
            <w:r>
              <w:rPr>
                <w:rFonts w:hint="eastAsia" w:ascii="Times New Roman" w:eastAsia="宋体"/>
                <w:sz w:val="24"/>
                <w:highlight w:val="none"/>
                <w:u w:val="single"/>
                <w:lang w:val="en-US" w:eastAsia="zh-CN"/>
              </w:rPr>
              <w:t>则粉尘无组织排放量为0.</w:t>
            </w:r>
            <w:r>
              <w:rPr>
                <w:rFonts w:hint="eastAsia"/>
                <w:sz w:val="24"/>
                <w:highlight w:val="none"/>
                <w:u w:val="single"/>
                <w:lang w:val="en-US" w:eastAsia="zh-CN"/>
              </w:rPr>
              <w:t>04</w:t>
            </w:r>
            <w:r>
              <w:rPr>
                <w:rFonts w:hint="eastAsia" w:ascii="Times New Roman" w:eastAsia="宋体"/>
                <w:sz w:val="24"/>
                <w:highlight w:val="none"/>
                <w:u w:val="single"/>
                <w:lang w:val="en-US" w:eastAsia="zh-CN"/>
              </w:rPr>
              <w:t>t/a。</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b/>
                <w:bCs/>
                <w:sz w:val="24"/>
                <w:highlight w:val="none"/>
                <w:lang w:val="en-US" w:eastAsia="zh-CN"/>
              </w:rPr>
              <w:t>1.2废气收集处理措施</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eastAsia"/>
                <w:sz w:val="24"/>
                <w:highlight w:val="none"/>
                <w:lang w:val="en-US" w:eastAsia="zh-CN"/>
              </w:rPr>
              <w:t>本项目的破碎过程中采用湿法破碎，产生的粉尘量较小，生产厂房为半封闭式结构，厂界无组织排放量很小，对周边环境影响不大，主要的处理措施为定期收集厂房内逸散的PET粉尘，作为生活垃圾交由环卫部门统一清运处理。</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b/>
                <w:bCs/>
                <w:sz w:val="24"/>
                <w:highlight w:val="none"/>
                <w:lang w:val="en-US" w:eastAsia="zh-CN"/>
              </w:rPr>
              <w:t>1.3废气排放情况</w:t>
            </w:r>
          </w:p>
          <w:p>
            <w:pPr>
              <w:tabs>
                <w:tab w:val="left" w:pos="3465"/>
              </w:tabs>
              <w:adjustRightInd w:val="0"/>
              <w:snapToGrid w:val="0"/>
              <w:spacing w:line="360" w:lineRule="auto"/>
              <w:ind w:firstLine="480" w:firstLineChars="200"/>
              <w:rPr>
                <w:rFonts w:hint="eastAsia"/>
                <w:sz w:val="24"/>
                <w:highlight w:val="none"/>
                <w:lang w:val="en-US" w:eastAsia="zh-CN"/>
              </w:rPr>
            </w:pPr>
            <w:r>
              <w:rPr>
                <w:rFonts w:hint="eastAsia"/>
                <w:sz w:val="24"/>
                <w:highlight w:val="none"/>
                <w:lang w:val="en-US" w:eastAsia="zh-CN"/>
              </w:rPr>
              <w:t>本项目废气产排情况见下表。</w:t>
            </w:r>
          </w:p>
          <w:p>
            <w:pPr>
              <w:pStyle w:val="2"/>
              <w:rPr>
                <w:rFonts w:hint="default"/>
                <w:lang w:val="en-US" w:eastAsia="zh-CN"/>
              </w:rPr>
            </w:pPr>
          </w:p>
          <w:tbl>
            <w:tblPr>
              <w:tblStyle w:val="18"/>
              <w:tblpPr w:leftFromText="180" w:rightFromText="180" w:vertAnchor="text" w:horzAnchor="page" w:tblpXSpec="center" w:tblpY="514"/>
              <w:tblOverlap w:val="never"/>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89"/>
              <w:gridCol w:w="942"/>
              <w:gridCol w:w="1123"/>
              <w:gridCol w:w="1334"/>
              <w:gridCol w:w="936"/>
              <w:gridCol w:w="1123"/>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82" w:type="dxa"/>
                  <w:vMerge w:val="restart"/>
                  <w:noWrap w:val="0"/>
                  <w:vAlign w:val="center"/>
                </w:tcPr>
                <w:p>
                  <w:pPr>
                    <w:jc w:val="center"/>
                    <w:rPr>
                      <w:rFonts w:hint="default" w:ascii="Times New Roman" w:hAnsi="Times New Roman" w:eastAsia="宋体" w:cs="Times New Roman"/>
                      <w:kern w:val="2"/>
                      <w:sz w:val="24"/>
                      <w:szCs w:val="24"/>
                      <w:lang w:val="en-US" w:eastAsia="zh-CN" w:bidi="ar-SA"/>
                    </w:rPr>
                  </w:pPr>
                  <w:r>
                    <w:rPr>
                      <w:rFonts w:hint="eastAsia" w:cs="Times New Roman"/>
                      <w:sz w:val="24"/>
                      <w:szCs w:val="24"/>
                      <w:lang w:val="en-US" w:eastAsia="zh-CN"/>
                    </w:rPr>
                    <w:t>污染源</w:t>
                  </w:r>
                </w:p>
              </w:tc>
              <w:tc>
                <w:tcPr>
                  <w:tcW w:w="893"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4"/>
                      <w:szCs w:val="24"/>
                      <w:lang w:val="en-US" w:eastAsia="zh-CN" w:bidi="ar-SA"/>
                    </w:rPr>
                  </w:pPr>
                  <w:r>
                    <w:rPr>
                      <w:rFonts w:hint="eastAsia" w:cs="Times New Roman"/>
                      <w:sz w:val="24"/>
                      <w:szCs w:val="24"/>
                      <w:lang w:val="en-US" w:eastAsia="zh-CN"/>
                    </w:rPr>
                    <w:t>污染因子</w:t>
                  </w:r>
                </w:p>
              </w:tc>
              <w:tc>
                <w:tcPr>
                  <w:tcW w:w="3227" w:type="dxa"/>
                  <w:gridSpan w:val="3"/>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产生情况</w:t>
                  </w:r>
                </w:p>
              </w:tc>
              <w:tc>
                <w:tcPr>
                  <w:tcW w:w="3209" w:type="dxa"/>
                  <w:gridSpan w:val="3"/>
                  <w:noWrap w:val="0"/>
                  <w:vAlign w:val="center"/>
                </w:tcPr>
                <w:p>
                  <w:pPr>
                    <w:jc w:val="cente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82" w:type="dxa"/>
                  <w:vMerge w:val="continue"/>
                  <w:noWrap w:val="0"/>
                  <w:vAlign w:val="center"/>
                </w:tcPr>
                <w:p>
                  <w:pPr>
                    <w:jc w:val="center"/>
                    <w:rPr>
                      <w:rFonts w:hint="default" w:ascii="Times New Roman" w:hAnsi="Times New Roman" w:eastAsia="宋体" w:cs="Times New Roman"/>
                      <w:kern w:val="2"/>
                      <w:sz w:val="24"/>
                      <w:szCs w:val="24"/>
                      <w:lang w:val="en-US" w:eastAsia="zh-CN" w:bidi="ar-SA"/>
                    </w:rPr>
                  </w:pPr>
                </w:p>
              </w:tc>
              <w:tc>
                <w:tcPr>
                  <w:tcW w:w="893"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4"/>
                      <w:szCs w:val="24"/>
                      <w:lang w:val="en-US" w:eastAsia="zh-CN" w:bidi="ar-SA"/>
                    </w:rPr>
                  </w:pPr>
                </w:p>
              </w:tc>
              <w:tc>
                <w:tcPr>
                  <w:tcW w:w="94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产生量（t/a）</w:t>
                  </w:r>
                </w:p>
              </w:tc>
              <w:tc>
                <w:tcPr>
                  <w:tcW w:w="1053"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速率（kg/h）</w:t>
                  </w:r>
                </w:p>
              </w:tc>
              <w:tc>
                <w:tcPr>
                  <w:tcW w:w="122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浓度（mg/m</w:t>
                  </w:r>
                  <w:r>
                    <w:rPr>
                      <w:rFonts w:hint="eastAsia" w:cs="Times New Roman"/>
                      <w:sz w:val="24"/>
                      <w:szCs w:val="24"/>
                      <w:vertAlign w:val="superscript"/>
                      <w:lang w:val="en-US" w:eastAsia="zh-CN"/>
                    </w:rPr>
                    <w:t>3</w:t>
                  </w:r>
                  <w:r>
                    <w:rPr>
                      <w:rFonts w:hint="eastAsia" w:cs="Times New Roman"/>
                      <w:sz w:val="24"/>
                      <w:szCs w:val="24"/>
                      <w:lang w:val="en-US" w:eastAsia="zh-CN"/>
                    </w:rPr>
                    <w:t>）</w:t>
                  </w:r>
                </w:p>
              </w:tc>
              <w:tc>
                <w:tcPr>
                  <w:tcW w:w="906" w:type="dxa"/>
                  <w:noWrap w:val="0"/>
                  <w:vAlign w:val="center"/>
                </w:tcPr>
                <w:p>
                  <w:pPr>
                    <w:jc w:val="center"/>
                    <w:rPr>
                      <w:rFonts w:hint="default" w:ascii="Times New Roman" w:hAnsi="Times New Roman" w:eastAsia="宋体" w:cs="Times New Roman"/>
                      <w:kern w:val="2"/>
                      <w:sz w:val="24"/>
                      <w:szCs w:val="24"/>
                      <w:lang w:val="en-US" w:eastAsia="zh-CN" w:bidi="ar-SA"/>
                    </w:rPr>
                  </w:pPr>
                  <w:r>
                    <w:rPr>
                      <w:rFonts w:hint="eastAsia" w:cs="Times New Roman"/>
                      <w:sz w:val="24"/>
                      <w:szCs w:val="24"/>
                      <w:lang w:val="en-US" w:eastAsia="zh-CN"/>
                    </w:rPr>
                    <w:t>排放量（t/a）</w:t>
                  </w:r>
                </w:p>
              </w:tc>
              <w:tc>
                <w:tcPr>
                  <w:tcW w:w="1067" w:type="dxa"/>
                  <w:noWrap w:val="0"/>
                  <w:vAlign w:val="center"/>
                </w:tcPr>
                <w:p>
                  <w:pPr>
                    <w:jc w:val="center"/>
                    <w:rPr>
                      <w:rFonts w:hint="default" w:ascii="Times New Roman" w:hAnsi="Times New Roman" w:eastAsia="宋体" w:cs="Times New Roman"/>
                      <w:kern w:val="2"/>
                      <w:sz w:val="24"/>
                      <w:szCs w:val="24"/>
                      <w:lang w:val="en-US" w:eastAsia="zh-CN" w:bidi="ar-SA"/>
                    </w:rPr>
                  </w:pPr>
                  <w:r>
                    <w:rPr>
                      <w:rFonts w:hint="eastAsia" w:cs="Times New Roman"/>
                      <w:sz w:val="24"/>
                      <w:szCs w:val="24"/>
                      <w:lang w:val="en-US" w:eastAsia="zh-CN"/>
                    </w:rPr>
                    <w:t>速率（kg/h）</w:t>
                  </w:r>
                </w:p>
              </w:tc>
              <w:tc>
                <w:tcPr>
                  <w:tcW w:w="1236" w:type="dxa"/>
                  <w:noWrap w:val="0"/>
                  <w:vAlign w:val="center"/>
                </w:tcPr>
                <w:p>
                  <w:pPr>
                    <w:jc w:val="center"/>
                    <w:rPr>
                      <w:rFonts w:hint="default" w:ascii="Times New Roman" w:hAnsi="Times New Roman" w:eastAsia="宋体" w:cs="Times New Roman"/>
                      <w:kern w:val="2"/>
                      <w:sz w:val="24"/>
                      <w:szCs w:val="24"/>
                      <w:lang w:val="en-GB" w:eastAsia="zh-CN" w:bidi="ar-SA"/>
                    </w:rPr>
                  </w:pPr>
                  <w:r>
                    <w:rPr>
                      <w:rFonts w:hint="eastAsia" w:cs="Times New Roman"/>
                      <w:sz w:val="24"/>
                      <w:szCs w:val="24"/>
                      <w:lang w:val="en-US" w:eastAsia="zh-CN"/>
                    </w:rPr>
                    <w:t>浓度（mg/m</w:t>
                  </w:r>
                  <w:r>
                    <w:rPr>
                      <w:rFonts w:hint="eastAsia" w:cs="Times New Roman"/>
                      <w:sz w:val="24"/>
                      <w:szCs w:val="24"/>
                      <w:vertAlign w:val="superscript"/>
                      <w:lang w:val="en-US" w:eastAsia="zh-CN"/>
                    </w:rPr>
                    <w:t>3</w:t>
                  </w:r>
                  <w:r>
                    <w:rPr>
                      <w:rFonts w:hint="eastAsia"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82" w:type="dxa"/>
                  <w:noWrap w:val="0"/>
                  <w:vAlign w:val="center"/>
                </w:tcPr>
                <w:p>
                  <w:pPr>
                    <w:jc w:val="center"/>
                    <w:rPr>
                      <w:rFonts w:hint="default" w:ascii="Times New Roman" w:hAnsi="Times New Roman" w:eastAsia="宋体" w:cs="Times New Roman"/>
                      <w:kern w:val="2"/>
                      <w:sz w:val="24"/>
                      <w:szCs w:val="24"/>
                      <w:lang w:val="en-GB" w:eastAsia="zh-CN" w:bidi="ar-SA"/>
                    </w:rPr>
                  </w:pPr>
                  <w:r>
                    <w:rPr>
                      <w:rFonts w:hint="eastAsia" w:cs="Times New Roman"/>
                      <w:sz w:val="24"/>
                      <w:szCs w:val="24"/>
                      <w:lang w:val="en-US" w:eastAsia="zh-CN"/>
                    </w:rPr>
                    <w:t>无组织</w:t>
                  </w:r>
                </w:p>
              </w:tc>
              <w:tc>
                <w:tcPr>
                  <w:tcW w:w="893" w:type="dxa"/>
                  <w:noWrap w:val="0"/>
                  <w:vAlign w:val="center"/>
                </w:tcPr>
                <w:p>
                  <w:pPr>
                    <w:jc w:val="center"/>
                    <w:rPr>
                      <w:rFonts w:hint="default" w:ascii="Times New Roman" w:hAnsi="Times New Roman" w:eastAsia="宋体" w:cs="Times New Roman"/>
                      <w:kern w:val="2"/>
                      <w:sz w:val="24"/>
                      <w:szCs w:val="24"/>
                      <w:lang w:val="en-GB" w:eastAsia="zh-CN" w:bidi="ar-SA"/>
                    </w:rPr>
                  </w:pPr>
                  <w:r>
                    <w:rPr>
                      <w:rFonts w:hint="eastAsia" w:cs="Times New Roman"/>
                      <w:sz w:val="24"/>
                      <w:szCs w:val="24"/>
                      <w:lang w:val="en-US" w:eastAsia="zh-CN"/>
                    </w:rPr>
                    <w:t>颗粒物</w:t>
                  </w:r>
                </w:p>
              </w:tc>
              <w:tc>
                <w:tcPr>
                  <w:tcW w:w="94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0.0400</w:t>
                  </w:r>
                </w:p>
              </w:tc>
              <w:tc>
                <w:tcPr>
                  <w:tcW w:w="1053"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0.0167</w:t>
                  </w:r>
                </w:p>
              </w:tc>
              <w:tc>
                <w:tcPr>
                  <w:tcW w:w="122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w:t>
                  </w:r>
                </w:p>
              </w:tc>
              <w:tc>
                <w:tcPr>
                  <w:tcW w:w="906"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0.0400</w:t>
                  </w:r>
                </w:p>
              </w:tc>
              <w:tc>
                <w:tcPr>
                  <w:tcW w:w="1067" w:type="dxa"/>
                  <w:noWrap w:val="0"/>
                  <w:vAlign w:val="center"/>
                </w:tcPr>
                <w:p>
                  <w:pPr>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0.0167</w:t>
                  </w:r>
                </w:p>
              </w:tc>
              <w:tc>
                <w:tcPr>
                  <w:tcW w:w="1236" w:type="dxa"/>
                  <w:noWrap w:val="0"/>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w:t>
                  </w:r>
                </w:p>
              </w:tc>
            </w:tr>
          </w:tbl>
          <w:p>
            <w:pPr>
              <w:pStyle w:val="32"/>
              <w:keepNext w:val="0"/>
              <w:keepLines w:val="0"/>
              <w:pageBreakBefore w:val="0"/>
              <w:widowControl w:val="0"/>
              <w:kinsoku w:val="0"/>
              <w:wordWrap/>
              <w:overflowPunct w:val="0"/>
              <w:topLinePunct w:val="0"/>
              <w:autoSpaceDE/>
              <w:autoSpaceDN/>
              <w:bidi w:val="0"/>
              <w:adjustRightInd/>
              <w:snapToGrid/>
              <w:ind w:firstLine="0"/>
              <w:textAlignment w:val="auto"/>
              <w:rPr>
                <w:rFonts w:hint="default" w:eastAsia="宋体"/>
                <w:lang w:val="en-US" w:eastAsia="zh-CN"/>
              </w:rPr>
            </w:pPr>
            <w:r>
              <w:t>表</w:t>
            </w:r>
            <w:r>
              <w:rPr>
                <w:rFonts w:hint="eastAsia"/>
                <w:lang w:val="en-US" w:eastAsia="zh-CN"/>
              </w:rPr>
              <w:t>4</w:t>
            </w:r>
            <w:r>
              <w:t>-</w:t>
            </w:r>
            <w:r>
              <w:rPr>
                <w:rFonts w:hint="eastAsia"/>
                <w:lang w:val="en-US" w:eastAsia="zh-CN"/>
              </w:rPr>
              <w:t>1</w:t>
            </w:r>
            <w:r>
              <w:rPr>
                <w:rFonts w:hint="eastAsia"/>
              </w:rPr>
              <w:t xml:space="preserve"> </w:t>
            </w:r>
            <w:r>
              <w:t xml:space="preserve">  </w:t>
            </w:r>
            <w:r>
              <w:rPr>
                <w:rFonts w:hint="eastAsia"/>
                <w:lang w:val="en-US" w:eastAsia="zh-CN"/>
              </w:rPr>
              <w:t>废气污染物产排情况</w:t>
            </w:r>
          </w:p>
          <w:p>
            <w:pPr>
              <w:tabs>
                <w:tab w:val="left" w:pos="3465"/>
              </w:tabs>
              <w:adjustRightInd w:val="0"/>
              <w:snapToGrid w:val="0"/>
              <w:spacing w:line="360" w:lineRule="auto"/>
              <w:rPr>
                <w:rFonts w:hint="eastAsia"/>
                <w:b/>
                <w:bCs/>
                <w:sz w:val="24"/>
                <w:highlight w:val="none"/>
                <w:lang w:val="en-US" w:eastAsia="zh-CN"/>
              </w:rPr>
            </w:pPr>
            <w:r>
              <w:rPr>
                <w:rFonts w:hint="eastAsia"/>
                <w:b/>
                <w:bCs/>
                <w:sz w:val="24"/>
                <w:highlight w:val="none"/>
                <w:lang w:val="en-US" w:eastAsia="zh-CN"/>
              </w:rPr>
              <w:t>1.4环境空气影响分析</w:t>
            </w:r>
          </w:p>
          <w:p>
            <w:pPr>
              <w:tabs>
                <w:tab w:val="left" w:pos="3465"/>
              </w:tabs>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本项目产生的粉尘废气厂房内无组织排放，放量较小；项目生产厂房相对封闭，排放的粉尘大多在车间内沉降，少量逸散到外部的粉尘对区域环境空气质量影响较小。</w:t>
            </w:r>
          </w:p>
          <w:p>
            <w:pPr>
              <w:tabs>
                <w:tab w:val="left" w:pos="3465"/>
              </w:tabs>
              <w:adjustRightInd w:val="0"/>
              <w:snapToGrid w:val="0"/>
              <w:spacing w:line="360" w:lineRule="auto"/>
              <w:rPr>
                <w:rFonts w:hint="eastAsia"/>
                <w:b/>
                <w:bCs/>
                <w:sz w:val="24"/>
                <w:highlight w:val="none"/>
                <w:lang w:val="en-US" w:eastAsia="zh-CN"/>
              </w:rPr>
            </w:pPr>
            <w:r>
              <w:rPr>
                <w:rFonts w:hint="eastAsia"/>
                <w:b/>
                <w:bCs/>
                <w:sz w:val="24"/>
                <w:highlight w:val="none"/>
                <w:lang w:val="en-US" w:eastAsia="zh-CN"/>
              </w:rPr>
              <w:t>1.5监测计划</w:t>
            </w:r>
          </w:p>
          <w:p>
            <w:pPr>
              <w:tabs>
                <w:tab w:val="left" w:pos="3465"/>
              </w:tabs>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根据《排污单位自行监测技术指南 总则》（HJ819-2017），本项目废气监测 计划见表4-</w:t>
            </w:r>
            <w:r>
              <w:rPr>
                <w:rFonts w:hint="eastAsia" w:ascii="宋体" w:hAnsi="宋体" w:eastAsia="宋体" w:cs="宋体"/>
                <w:sz w:val="24"/>
                <w:szCs w:val="24"/>
                <w:lang w:val="en-US" w:eastAsia="zh-CN"/>
              </w:rPr>
              <w:t>2</w:t>
            </w:r>
            <w:r>
              <w:rPr>
                <w:rFonts w:ascii="宋体" w:hAnsi="宋体" w:eastAsia="宋体" w:cs="宋体"/>
                <w:sz w:val="24"/>
                <w:szCs w:val="24"/>
              </w:rPr>
              <w:t>，委托专业环境监测机构实施监测，监测技术方法、采样方法、监测 分析方法等按照相关规定执行。</w:t>
            </w:r>
          </w:p>
          <w:p>
            <w:pPr>
              <w:pStyle w:val="2"/>
              <w:jc w:val="center"/>
              <w:rPr>
                <w:rFonts w:hint="default"/>
                <w:lang w:val="en-US"/>
              </w:rPr>
            </w:pPr>
            <w:r>
              <w:rPr>
                <w:rFonts w:ascii="宋体" w:hAnsi="宋体" w:eastAsia="宋体" w:cs="宋体"/>
                <w:sz w:val="24"/>
                <w:szCs w:val="24"/>
              </w:rPr>
              <w:t>表4-</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 xml:space="preserve"> 废气监测方案</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2099"/>
              <w:gridCol w:w="2101"/>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2" w:type="dxa"/>
                  <w:vAlign w:val="center"/>
                </w:tcPr>
                <w:p>
                  <w:pPr>
                    <w:bidi w:val="0"/>
                    <w:jc w:val="center"/>
                    <w:rPr>
                      <w:rFonts w:hint="default"/>
                      <w:sz w:val="21"/>
                      <w:szCs w:val="21"/>
                      <w:lang w:val="en-US" w:eastAsia="zh-CN"/>
                    </w:rPr>
                  </w:pPr>
                  <w:r>
                    <w:rPr>
                      <w:rFonts w:hint="eastAsia"/>
                      <w:sz w:val="21"/>
                      <w:szCs w:val="21"/>
                      <w:lang w:val="en-US" w:eastAsia="zh-CN"/>
                    </w:rPr>
                    <w:t>项目</w:t>
                  </w:r>
                </w:p>
              </w:tc>
              <w:tc>
                <w:tcPr>
                  <w:tcW w:w="2102" w:type="dxa"/>
                  <w:vAlign w:val="center"/>
                </w:tcPr>
                <w:p>
                  <w:pPr>
                    <w:bidi w:val="0"/>
                    <w:jc w:val="center"/>
                    <w:rPr>
                      <w:rFonts w:hint="default"/>
                      <w:sz w:val="21"/>
                      <w:szCs w:val="21"/>
                      <w:lang w:val="en-US" w:eastAsia="zh-CN"/>
                    </w:rPr>
                  </w:pPr>
                  <w:r>
                    <w:rPr>
                      <w:rFonts w:hint="eastAsia"/>
                      <w:sz w:val="21"/>
                      <w:szCs w:val="21"/>
                      <w:lang w:val="en-US" w:eastAsia="zh-CN"/>
                    </w:rPr>
                    <w:t>监测因子</w:t>
                  </w:r>
                </w:p>
              </w:tc>
              <w:tc>
                <w:tcPr>
                  <w:tcW w:w="2103" w:type="dxa"/>
                  <w:vAlign w:val="center"/>
                </w:tcPr>
                <w:p>
                  <w:pPr>
                    <w:bidi w:val="0"/>
                    <w:jc w:val="center"/>
                    <w:rPr>
                      <w:rFonts w:hint="default"/>
                      <w:sz w:val="21"/>
                      <w:szCs w:val="21"/>
                      <w:lang w:val="en-US" w:eastAsia="zh-CN"/>
                    </w:rPr>
                  </w:pPr>
                  <w:r>
                    <w:rPr>
                      <w:rFonts w:hint="eastAsia"/>
                      <w:sz w:val="21"/>
                      <w:szCs w:val="21"/>
                      <w:lang w:val="en-US" w:eastAsia="zh-CN"/>
                    </w:rPr>
                    <w:t>监测点</w:t>
                  </w:r>
                </w:p>
              </w:tc>
              <w:tc>
                <w:tcPr>
                  <w:tcW w:w="2103" w:type="dxa"/>
                  <w:vAlign w:val="center"/>
                </w:tcPr>
                <w:p>
                  <w:pPr>
                    <w:bidi w:val="0"/>
                    <w:jc w:val="center"/>
                    <w:rPr>
                      <w:rFonts w:hint="default"/>
                      <w:sz w:val="21"/>
                      <w:szCs w:val="21"/>
                      <w:lang w:val="en-US" w:eastAsia="zh-CN"/>
                    </w:rPr>
                  </w:pPr>
                  <w:r>
                    <w:rPr>
                      <w:rFonts w:hint="eastAsia"/>
                      <w:sz w:val="21"/>
                      <w:szCs w:val="21"/>
                      <w:lang w:val="en-US" w:eastAsia="zh-CN"/>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2" w:type="dxa"/>
                  <w:vAlign w:val="center"/>
                </w:tcPr>
                <w:p>
                  <w:pPr>
                    <w:bidi w:val="0"/>
                    <w:jc w:val="center"/>
                    <w:rPr>
                      <w:rFonts w:hint="default"/>
                      <w:sz w:val="21"/>
                      <w:szCs w:val="21"/>
                      <w:lang w:val="en-US" w:eastAsia="zh-CN"/>
                    </w:rPr>
                  </w:pPr>
                  <w:r>
                    <w:rPr>
                      <w:rFonts w:hint="eastAsia"/>
                      <w:sz w:val="21"/>
                      <w:szCs w:val="21"/>
                      <w:lang w:val="en-US" w:eastAsia="zh-CN"/>
                    </w:rPr>
                    <w:t>破碎粉尘</w:t>
                  </w:r>
                </w:p>
              </w:tc>
              <w:tc>
                <w:tcPr>
                  <w:tcW w:w="2102" w:type="dxa"/>
                  <w:vAlign w:val="center"/>
                </w:tcPr>
                <w:p>
                  <w:pPr>
                    <w:bidi w:val="0"/>
                    <w:jc w:val="center"/>
                    <w:rPr>
                      <w:rFonts w:hint="default"/>
                      <w:sz w:val="21"/>
                      <w:szCs w:val="21"/>
                      <w:lang w:val="en-US" w:eastAsia="zh-CN"/>
                    </w:rPr>
                  </w:pPr>
                  <w:r>
                    <w:rPr>
                      <w:rFonts w:hint="eastAsia"/>
                      <w:sz w:val="21"/>
                      <w:szCs w:val="21"/>
                      <w:lang w:val="en-US" w:eastAsia="zh-CN"/>
                    </w:rPr>
                    <w:t>颗粒物</w:t>
                  </w:r>
                </w:p>
              </w:tc>
              <w:tc>
                <w:tcPr>
                  <w:tcW w:w="2103" w:type="dxa"/>
                  <w:vAlign w:val="center"/>
                </w:tcPr>
                <w:p>
                  <w:pPr>
                    <w:bidi w:val="0"/>
                    <w:jc w:val="center"/>
                    <w:rPr>
                      <w:rFonts w:hint="default"/>
                      <w:sz w:val="21"/>
                      <w:szCs w:val="21"/>
                      <w:lang w:val="en-US" w:eastAsia="zh-CN"/>
                    </w:rPr>
                  </w:pPr>
                  <w:r>
                    <w:rPr>
                      <w:rFonts w:ascii="宋体" w:hAnsi="宋体" w:eastAsia="宋体" w:cs="宋体"/>
                      <w:sz w:val="21"/>
                      <w:szCs w:val="21"/>
                    </w:rPr>
                    <w:t>厂区上、下风向同步设监测点</w:t>
                  </w:r>
                </w:p>
              </w:tc>
              <w:tc>
                <w:tcPr>
                  <w:tcW w:w="2103" w:type="dxa"/>
                  <w:vAlign w:val="center"/>
                </w:tcPr>
                <w:p>
                  <w:pPr>
                    <w:bidi w:val="0"/>
                    <w:jc w:val="center"/>
                    <w:rPr>
                      <w:rFonts w:hint="default"/>
                      <w:sz w:val="21"/>
                      <w:szCs w:val="21"/>
                      <w:lang w:val="en-US" w:eastAsia="zh-CN"/>
                    </w:rPr>
                  </w:pPr>
                  <w:r>
                    <w:rPr>
                      <w:rFonts w:hint="eastAsia"/>
                      <w:sz w:val="21"/>
                      <w:szCs w:val="21"/>
                      <w:lang w:val="en-US" w:eastAsia="zh-CN"/>
                    </w:rPr>
                    <w:t>1次/年</w:t>
                  </w:r>
                </w:p>
              </w:tc>
            </w:tr>
          </w:tbl>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b/>
                <w:bCs/>
                <w:sz w:val="24"/>
                <w:highlight w:val="none"/>
                <w:lang w:val="en-US" w:eastAsia="zh-CN"/>
              </w:rPr>
              <w:t>2.废水</w:t>
            </w:r>
          </w:p>
          <w:p>
            <w:pPr>
              <w:adjustRightInd w:val="0"/>
              <w:snapToGrid w:val="0"/>
              <w:spacing w:line="360" w:lineRule="auto"/>
              <w:ind w:firstLine="482" w:firstLineChars="200"/>
              <w:rPr>
                <w:rFonts w:hint="default" w:eastAsia="宋体"/>
                <w:b/>
                <w:bCs/>
                <w:color w:val="auto"/>
                <w:sz w:val="24"/>
                <w:highlight w:val="none"/>
                <w:lang w:val="en-US" w:eastAsia="zh-CN"/>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lang w:eastAsia="zh-CN"/>
              </w:rPr>
              <w:t>）</w:t>
            </w:r>
            <w:r>
              <w:rPr>
                <w:rFonts w:hint="eastAsia"/>
                <w:b/>
                <w:bCs/>
                <w:color w:val="auto"/>
                <w:sz w:val="24"/>
                <w:highlight w:val="none"/>
                <w:lang w:val="en-US" w:eastAsia="zh-CN"/>
              </w:rPr>
              <w:t>生活污水</w:t>
            </w:r>
          </w:p>
          <w:p>
            <w:pPr>
              <w:adjustRightInd w:val="0"/>
              <w:snapToGrid w:val="0"/>
              <w:spacing w:line="360" w:lineRule="auto"/>
              <w:ind w:firstLine="480" w:firstLineChars="200"/>
              <w:rPr>
                <w:color w:val="auto"/>
                <w:sz w:val="24"/>
                <w:highlight w:val="none"/>
                <w:u w:val="single"/>
              </w:rPr>
            </w:pPr>
            <w:r>
              <w:rPr>
                <w:rFonts w:hint="eastAsia"/>
                <w:color w:val="auto"/>
                <w:sz w:val="24"/>
                <w:highlight w:val="none"/>
                <w:u w:val="single"/>
              </w:rPr>
              <w:t>本项目劳动定员</w:t>
            </w:r>
            <w:r>
              <w:rPr>
                <w:rFonts w:hint="eastAsia"/>
                <w:color w:val="auto"/>
                <w:sz w:val="24"/>
                <w:highlight w:val="none"/>
                <w:u w:val="single"/>
                <w:lang w:val="en-US" w:eastAsia="zh-CN"/>
              </w:rPr>
              <w:t>10</w:t>
            </w:r>
            <w:r>
              <w:rPr>
                <w:rFonts w:hint="eastAsia"/>
                <w:color w:val="auto"/>
                <w:sz w:val="24"/>
                <w:highlight w:val="none"/>
                <w:u w:val="single"/>
              </w:rPr>
              <w:t>人，</w:t>
            </w:r>
            <w:r>
              <w:rPr>
                <w:rFonts w:hint="eastAsia"/>
                <w:color w:val="auto"/>
                <w:sz w:val="24"/>
                <w:highlight w:val="none"/>
                <w:u w:val="single"/>
                <w:lang w:eastAsia="zh-CN"/>
              </w:rPr>
              <w:t>产</w:t>
            </w:r>
            <w:r>
              <w:rPr>
                <w:rFonts w:hint="eastAsia"/>
                <w:color w:val="auto"/>
                <w:sz w:val="24"/>
                <w:highlight w:val="none"/>
                <w:u w:val="single"/>
              </w:rPr>
              <w:t>污系数为0.8，计算得，生活用水为</w:t>
            </w:r>
            <w:r>
              <w:rPr>
                <w:rFonts w:hint="eastAsia"/>
                <w:color w:val="auto"/>
                <w:sz w:val="24"/>
                <w:highlight w:val="none"/>
                <w:u w:val="single"/>
                <w:lang w:val="en-US" w:eastAsia="zh-CN"/>
              </w:rPr>
              <w:t>15</w:t>
            </w:r>
            <w:r>
              <w:rPr>
                <w:rFonts w:hint="eastAsia"/>
                <w:color w:val="auto"/>
                <w:sz w:val="24"/>
                <w:highlight w:val="none"/>
                <w:u w:val="single"/>
              </w:rPr>
              <w:t>t/</w:t>
            </w:r>
            <w:r>
              <w:rPr>
                <w:rFonts w:hint="eastAsia"/>
                <w:color w:val="auto"/>
                <w:sz w:val="24"/>
                <w:highlight w:val="none"/>
                <w:u w:val="single"/>
                <w:lang w:val="en-US" w:eastAsia="zh-CN"/>
              </w:rPr>
              <w:t>a</w:t>
            </w:r>
            <w:r>
              <w:rPr>
                <w:rFonts w:hint="eastAsia"/>
                <w:color w:val="auto"/>
                <w:sz w:val="24"/>
                <w:highlight w:val="none"/>
                <w:u w:val="single"/>
              </w:rPr>
              <w:t>，年有效工作天数</w:t>
            </w:r>
            <w:r>
              <w:rPr>
                <w:rFonts w:hint="eastAsia"/>
                <w:color w:val="auto"/>
                <w:sz w:val="24"/>
                <w:highlight w:val="none"/>
                <w:u w:val="single"/>
                <w:lang w:val="en-US" w:eastAsia="zh-CN"/>
              </w:rPr>
              <w:t>300</w:t>
            </w:r>
            <w:r>
              <w:rPr>
                <w:rFonts w:hint="eastAsia"/>
                <w:color w:val="auto"/>
                <w:sz w:val="24"/>
                <w:highlight w:val="none"/>
                <w:u w:val="single"/>
              </w:rPr>
              <w:t>天，则每年共排放生活污水量</w:t>
            </w:r>
            <w:r>
              <w:rPr>
                <w:rFonts w:hint="eastAsia"/>
                <w:color w:val="auto"/>
                <w:sz w:val="24"/>
                <w:highlight w:val="none"/>
                <w:u w:val="single"/>
                <w:lang w:val="en-US" w:eastAsia="zh-CN"/>
              </w:rPr>
              <w:t>120</w:t>
            </w:r>
            <w:r>
              <w:rPr>
                <w:rFonts w:hint="eastAsia"/>
                <w:color w:val="auto"/>
                <w:sz w:val="24"/>
                <w:highlight w:val="none"/>
                <w:u w:val="single"/>
              </w:rPr>
              <w:t>t。根据类比同类工程项目生活污水主要污染物浓度为CODcr：</w:t>
            </w:r>
            <w:r>
              <w:rPr>
                <w:rFonts w:hint="eastAsia"/>
                <w:color w:val="auto"/>
                <w:sz w:val="24"/>
                <w:highlight w:val="none"/>
                <w:u w:val="single"/>
                <w:lang w:val="en-US" w:eastAsia="zh-CN"/>
              </w:rPr>
              <w:t>2</w:t>
            </w:r>
            <w:r>
              <w:rPr>
                <w:rFonts w:hint="eastAsia"/>
                <w:color w:val="auto"/>
                <w:sz w:val="24"/>
                <w:highlight w:val="none"/>
                <w:u w:val="single"/>
              </w:rPr>
              <w:t>00mg/L、BOD</w:t>
            </w:r>
            <w:r>
              <w:rPr>
                <w:rFonts w:hint="eastAsia"/>
                <w:color w:val="auto"/>
                <w:sz w:val="24"/>
                <w:highlight w:val="none"/>
                <w:u w:val="single"/>
                <w:vertAlign w:val="subscript"/>
                <w:lang w:val="en-US" w:eastAsia="zh-CN"/>
              </w:rPr>
              <w:t>5</w:t>
            </w:r>
            <w:r>
              <w:rPr>
                <w:rFonts w:hint="eastAsia"/>
                <w:color w:val="auto"/>
                <w:sz w:val="24"/>
                <w:highlight w:val="none"/>
                <w:u w:val="single"/>
              </w:rPr>
              <w:t>：</w:t>
            </w:r>
            <w:r>
              <w:rPr>
                <w:rFonts w:hint="eastAsia"/>
                <w:color w:val="auto"/>
                <w:sz w:val="24"/>
                <w:highlight w:val="none"/>
                <w:u w:val="single"/>
                <w:lang w:val="en-US" w:eastAsia="zh-CN"/>
              </w:rPr>
              <w:t>1</w:t>
            </w:r>
            <w:r>
              <w:rPr>
                <w:rFonts w:hint="eastAsia"/>
                <w:color w:val="auto"/>
                <w:sz w:val="24"/>
                <w:highlight w:val="none"/>
                <w:u w:val="single"/>
              </w:rPr>
              <w:t>00mg/L、SS：</w:t>
            </w:r>
            <w:r>
              <w:rPr>
                <w:rFonts w:hint="eastAsia"/>
                <w:color w:val="auto"/>
                <w:sz w:val="24"/>
                <w:highlight w:val="none"/>
                <w:u w:val="single"/>
                <w:lang w:val="en-US" w:eastAsia="zh-CN"/>
              </w:rPr>
              <w:t>1</w:t>
            </w:r>
            <w:r>
              <w:rPr>
                <w:rFonts w:hint="eastAsia"/>
                <w:color w:val="auto"/>
                <w:sz w:val="24"/>
                <w:highlight w:val="none"/>
                <w:u w:val="single"/>
              </w:rPr>
              <w:t>00mg/L、NH</w:t>
            </w:r>
            <w:r>
              <w:rPr>
                <w:rFonts w:hint="eastAsia"/>
                <w:color w:val="auto"/>
                <w:sz w:val="24"/>
                <w:highlight w:val="none"/>
                <w:u w:val="single"/>
                <w:vertAlign w:val="subscript"/>
              </w:rPr>
              <w:t>3</w:t>
            </w:r>
            <w:r>
              <w:rPr>
                <w:rFonts w:hint="eastAsia"/>
                <w:color w:val="auto"/>
                <w:sz w:val="24"/>
                <w:highlight w:val="none"/>
                <w:u w:val="single"/>
              </w:rPr>
              <w:t>-N：25mg/L，则运营期间共产生CODcr：</w:t>
            </w:r>
            <w:r>
              <w:rPr>
                <w:rFonts w:hint="eastAsia"/>
                <w:sz w:val="24"/>
                <w:highlight w:val="none"/>
                <w:u w:val="single"/>
                <w:lang w:val="en-US" w:eastAsia="zh-CN"/>
              </w:rPr>
              <w:t>21.6kg</w:t>
            </w:r>
            <w:r>
              <w:rPr>
                <w:rFonts w:hint="eastAsia"/>
                <w:color w:val="auto"/>
                <w:sz w:val="24"/>
                <w:highlight w:val="none"/>
                <w:u w:val="single"/>
              </w:rPr>
              <w:t>/a、BOD</w:t>
            </w:r>
            <w:r>
              <w:rPr>
                <w:rFonts w:hint="eastAsia"/>
                <w:color w:val="auto"/>
                <w:sz w:val="24"/>
                <w:highlight w:val="none"/>
                <w:u w:val="single"/>
                <w:vertAlign w:val="subscript"/>
              </w:rPr>
              <w:t>5</w:t>
            </w:r>
            <w:r>
              <w:rPr>
                <w:rFonts w:hint="eastAsia"/>
                <w:color w:val="auto"/>
                <w:sz w:val="24"/>
                <w:highlight w:val="none"/>
                <w:u w:val="single"/>
              </w:rPr>
              <w:t>：</w:t>
            </w:r>
            <w:r>
              <w:rPr>
                <w:rFonts w:hint="eastAsia"/>
                <w:sz w:val="24"/>
                <w:highlight w:val="none"/>
                <w:u w:val="single"/>
                <w:lang w:val="en-US" w:eastAsia="zh-CN"/>
              </w:rPr>
              <w:t>10.8kg</w:t>
            </w:r>
            <w:r>
              <w:rPr>
                <w:rFonts w:hint="eastAsia"/>
                <w:color w:val="auto"/>
                <w:sz w:val="24"/>
                <w:highlight w:val="none"/>
                <w:u w:val="single"/>
              </w:rPr>
              <w:t>/a、SS：</w:t>
            </w:r>
            <w:r>
              <w:rPr>
                <w:rFonts w:hint="eastAsia"/>
                <w:sz w:val="24"/>
                <w:highlight w:val="none"/>
                <w:u w:val="single"/>
                <w:lang w:val="en-US" w:eastAsia="zh-CN"/>
              </w:rPr>
              <w:t>10.8kg</w:t>
            </w:r>
            <w:r>
              <w:rPr>
                <w:rFonts w:hint="eastAsia"/>
                <w:color w:val="auto"/>
                <w:sz w:val="24"/>
                <w:highlight w:val="none"/>
                <w:u w:val="single"/>
              </w:rPr>
              <w:t>/a、氨氮：</w:t>
            </w:r>
            <w:r>
              <w:rPr>
                <w:rFonts w:hint="eastAsia"/>
                <w:sz w:val="24"/>
                <w:highlight w:val="none"/>
                <w:u w:val="single"/>
                <w:lang w:val="en-US" w:eastAsia="zh-CN"/>
              </w:rPr>
              <w:t>2.7kg</w:t>
            </w:r>
            <w:r>
              <w:rPr>
                <w:rFonts w:hint="eastAsia"/>
                <w:color w:val="auto"/>
                <w:sz w:val="24"/>
                <w:highlight w:val="none"/>
                <w:u w:val="single"/>
              </w:rPr>
              <w:t>/a。</w:t>
            </w:r>
          </w:p>
          <w:p>
            <w:pPr>
              <w:adjustRightInd w:val="0"/>
              <w:snapToGrid w:val="0"/>
              <w:spacing w:line="360" w:lineRule="auto"/>
              <w:ind w:firstLine="480" w:firstLineChars="200"/>
              <w:rPr>
                <w:rFonts w:hint="default" w:eastAsia="宋体"/>
                <w:color w:val="auto"/>
                <w:sz w:val="24"/>
                <w:highlight w:val="none"/>
                <w:lang w:val="en-US" w:eastAsia="zh-CN"/>
              </w:rPr>
            </w:pPr>
            <w:r>
              <w:rPr>
                <w:rFonts w:hint="eastAsia"/>
                <w:color w:val="auto"/>
                <w:sz w:val="24"/>
                <w:highlight w:val="none"/>
                <w:u w:val="single"/>
                <w:lang w:val="en-US" w:eastAsia="zh-CN"/>
              </w:rPr>
              <w:t>生活污水经四格净化池处理后，用作农肥灌溉，不外排。</w:t>
            </w:r>
          </w:p>
          <w:p>
            <w:pPr>
              <w:adjustRightInd w:val="0"/>
              <w:snapToGrid w:val="0"/>
              <w:spacing w:line="360" w:lineRule="auto"/>
              <w:ind w:firstLine="482" w:firstLineChars="200"/>
              <w:rPr>
                <w:rFonts w:hint="default" w:eastAsia="宋体"/>
                <w:b/>
                <w:bCs/>
                <w:sz w:val="24"/>
                <w:highlight w:val="none"/>
                <w:lang w:val="en-US" w:eastAsia="zh-CN"/>
              </w:rPr>
            </w:pPr>
            <w:r>
              <w:rPr>
                <w:rFonts w:hint="eastAsia"/>
                <w:b/>
                <w:bCs/>
                <w:sz w:val="24"/>
                <w:highlight w:val="none"/>
                <w:lang w:val="en-US" w:eastAsia="zh-CN"/>
              </w:rPr>
              <w:t>（2）生产废水</w:t>
            </w:r>
          </w:p>
          <w:p>
            <w:pPr>
              <w:adjustRightInd w:val="0"/>
              <w:snapToGrid w:val="0"/>
              <w:spacing w:line="360" w:lineRule="auto"/>
              <w:ind w:firstLine="480" w:firstLineChars="200"/>
              <w:rPr>
                <w:rFonts w:hint="default"/>
                <w:sz w:val="24"/>
                <w:highlight w:val="none"/>
                <w:u w:val="single"/>
                <w:lang w:val="en-US" w:eastAsia="zh-CN"/>
              </w:rPr>
            </w:pPr>
            <w:r>
              <w:rPr>
                <w:rFonts w:hint="eastAsia"/>
                <w:sz w:val="24"/>
                <w:highlight w:val="none"/>
                <w:u w:val="single"/>
                <w:lang w:val="en-US" w:eastAsia="zh-CN"/>
              </w:rPr>
              <w:t>本项目生产废水主要为PET破碎清洗循环水（包括原料清洗废水、设备冲洗水、车间地面冲洗水等）</w:t>
            </w:r>
            <w:r>
              <w:rPr>
                <w:rFonts w:hint="eastAsia"/>
                <w:color w:val="auto"/>
                <w:sz w:val="24"/>
                <w:highlight w:val="none"/>
                <w:u w:val="single"/>
                <w:lang w:val="en-US" w:eastAsia="zh-CN"/>
              </w:rPr>
              <w:t>，通过类比</w:t>
            </w:r>
            <w:r>
              <w:rPr>
                <w:rFonts w:ascii="Times New Roman" w:hAnsi="Times New Roman"/>
                <w:color w:val="auto"/>
                <w:sz w:val="24"/>
                <w:u w:val="single"/>
              </w:rPr>
              <w:t>《</w:t>
            </w:r>
            <w:r>
              <w:rPr>
                <w:rFonts w:hint="eastAsia" w:ascii="Times New Roman" w:hAnsi="Times New Roman"/>
                <w:color w:val="auto"/>
                <w:sz w:val="24"/>
                <w:u w:val="single"/>
              </w:rPr>
              <w:t>株洲勇华再生资源有限责任公司年加工3万吨废旧塑料项目环境影响报告书</w:t>
            </w:r>
            <w:r>
              <w:rPr>
                <w:rFonts w:ascii="Times New Roman" w:hAnsi="Times New Roman"/>
                <w:color w:val="auto"/>
                <w:sz w:val="24"/>
                <w:u w:val="single"/>
              </w:rPr>
              <w:t>》</w:t>
            </w:r>
            <w:r>
              <w:rPr>
                <w:rFonts w:hint="eastAsia"/>
                <w:color w:val="auto"/>
                <w:sz w:val="24"/>
                <w:u w:val="single"/>
                <w:lang w:eastAsia="zh-CN"/>
              </w:rPr>
              <w:t>，</w:t>
            </w:r>
            <w:r>
              <w:rPr>
                <w:rFonts w:hint="eastAsia"/>
                <w:color w:val="auto"/>
                <w:sz w:val="24"/>
                <w:highlight w:val="none"/>
                <w:u w:val="single"/>
                <w:lang w:val="en-US" w:eastAsia="zh-CN"/>
              </w:rPr>
              <w:t>生</w:t>
            </w:r>
            <w:r>
              <w:rPr>
                <w:rFonts w:hint="eastAsia"/>
                <w:sz w:val="24"/>
                <w:highlight w:val="none"/>
                <w:u w:val="single"/>
                <w:lang w:val="en-US" w:eastAsia="zh-CN"/>
              </w:rPr>
              <w:t>产废水的产生量为180t/a，本项目选择采用两级沉淀池+气浮机的组合处理工艺，其中气浮机采用溶气气浮工艺加PAC、PAM絮凝沉淀，顶部设有刮渣板去除漂浮在水面的浮渣，两级沉淀池均做防渗处理。由于清洗过程会产生少量油脂类物质浮在水面上层，为保证废水处理后能回用于生产，需安排专人负责刮去上层油脂放置于专门的收集桶中，干化后交由垃圾焚烧厂处理。</w:t>
            </w:r>
          </w:p>
          <w:p>
            <w:pPr>
              <w:adjustRightInd w:val="0"/>
              <w:snapToGrid w:val="0"/>
              <w:spacing w:line="360" w:lineRule="auto"/>
              <w:ind w:firstLine="480" w:firstLineChars="200"/>
              <w:rPr>
                <w:rFonts w:hint="default" w:eastAsia="宋体"/>
                <w:color w:val="auto"/>
                <w:sz w:val="24"/>
                <w:highlight w:val="none"/>
                <w:u w:val="single"/>
                <w:lang w:val="en-US" w:eastAsia="zh-CN"/>
              </w:rPr>
            </w:pPr>
            <w:r>
              <w:rPr>
                <w:rFonts w:ascii="Times New Roman" w:hAnsi="Times New Roman"/>
                <w:sz w:val="24"/>
                <w:u w:val="single"/>
              </w:rPr>
              <w:t>本项目废塑料原料，执行《可用作原料的固体废物环境保护控制标准—废塑料》（GB16487.12-2005）的规定，原料比较清洁，清洗过程不加洗涤剂，因此主要污染因子为COD、氨氮、SS等。</w:t>
            </w:r>
            <w:r>
              <w:rPr>
                <w:rFonts w:hint="eastAsia"/>
                <w:color w:val="auto"/>
                <w:sz w:val="24"/>
                <w:highlight w:val="none"/>
                <w:u w:val="single"/>
              </w:rPr>
              <w:t>生</w:t>
            </w:r>
            <w:r>
              <w:rPr>
                <w:rFonts w:hint="eastAsia"/>
                <w:color w:val="auto"/>
                <w:sz w:val="24"/>
                <w:highlight w:val="none"/>
                <w:u w:val="single"/>
                <w:lang w:val="en-US" w:eastAsia="zh-CN"/>
              </w:rPr>
              <w:t>产废</w:t>
            </w:r>
            <w:r>
              <w:rPr>
                <w:rFonts w:hint="eastAsia"/>
                <w:color w:val="auto"/>
                <w:sz w:val="24"/>
                <w:highlight w:val="none"/>
                <w:u w:val="single"/>
              </w:rPr>
              <w:t>水主要污染物浓度为CODcr：</w:t>
            </w:r>
            <w:r>
              <w:rPr>
                <w:rFonts w:hint="eastAsia"/>
                <w:color w:val="auto"/>
                <w:sz w:val="24"/>
                <w:highlight w:val="none"/>
                <w:u w:val="single"/>
                <w:lang w:val="en-US" w:eastAsia="zh-CN"/>
              </w:rPr>
              <w:t>2</w:t>
            </w:r>
            <w:r>
              <w:rPr>
                <w:rFonts w:hint="eastAsia"/>
                <w:color w:val="auto"/>
                <w:sz w:val="24"/>
                <w:highlight w:val="none"/>
                <w:u w:val="single"/>
              </w:rPr>
              <w:t>00mg/L、BOD</w:t>
            </w:r>
            <w:r>
              <w:rPr>
                <w:rFonts w:hint="eastAsia"/>
                <w:color w:val="auto"/>
                <w:sz w:val="24"/>
                <w:highlight w:val="none"/>
                <w:u w:val="single"/>
                <w:vertAlign w:val="subscript"/>
                <w:lang w:val="en-US" w:eastAsia="zh-CN"/>
              </w:rPr>
              <w:t>5</w:t>
            </w:r>
            <w:r>
              <w:rPr>
                <w:rFonts w:hint="eastAsia"/>
                <w:color w:val="auto"/>
                <w:sz w:val="24"/>
                <w:highlight w:val="none"/>
                <w:u w:val="single"/>
              </w:rPr>
              <w:t>：</w:t>
            </w:r>
            <w:r>
              <w:rPr>
                <w:rFonts w:hint="eastAsia"/>
                <w:color w:val="auto"/>
                <w:sz w:val="24"/>
                <w:highlight w:val="none"/>
                <w:u w:val="single"/>
                <w:lang w:val="en-US" w:eastAsia="zh-CN"/>
              </w:rPr>
              <w:t>2</w:t>
            </w:r>
            <w:r>
              <w:rPr>
                <w:rFonts w:hint="eastAsia"/>
                <w:color w:val="auto"/>
                <w:sz w:val="24"/>
                <w:highlight w:val="none"/>
                <w:u w:val="single"/>
              </w:rPr>
              <w:t>00mg/L、SS：</w:t>
            </w:r>
            <w:r>
              <w:rPr>
                <w:rFonts w:hint="eastAsia"/>
                <w:color w:val="auto"/>
                <w:sz w:val="24"/>
                <w:highlight w:val="none"/>
                <w:u w:val="single"/>
                <w:lang w:val="en-US" w:eastAsia="zh-CN"/>
              </w:rPr>
              <w:t>25</w:t>
            </w:r>
            <w:r>
              <w:rPr>
                <w:rFonts w:hint="eastAsia"/>
                <w:color w:val="auto"/>
                <w:sz w:val="24"/>
                <w:highlight w:val="none"/>
                <w:u w:val="single"/>
              </w:rPr>
              <w:t>0mg/L、NH</w:t>
            </w:r>
            <w:r>
              <w:rPr>
                <w:rFonts w:hint="eastAsia"/>
                <w:color w:val="auto"/>
                <w:sz w:val="24"/>
                <w:highlight w:val="none"/>
                <w:u w:val="single"/>
                <w:vertAlign w:val="subscript"/>
              </w:rPr>
              <w:t>3</w:t>
            </w:r>
            <w:r>
              <w:rPr>
                <w:rFonts w:hint="eastAsia"/>
                <w:color w:val="auto"/>
                <w:sz w:val="24"/>
                <w:highlight w:val="none"/>
                <w:u w:val="single"/>
              </w:rPr>
              <w:t>-N：</w:t>
            </w:r>
            <w:r>
              <w:rPr>
                <w:rFonts w:hint="eastAsia"/>
                <w:color w:val="auto"/>
                <w:sz w:val="24"/>
                <w:highlight w:val="none"/>
                <w:u w:val="single"/>
                <w:lang w:val="en-US" w:eastAsia="zh-CN"/>
              </w:rPr>
              <w:t>30</w:t>
            </w:r>
            <w:r>
              <w:rPr>
                <w:rFonts w:hint="eastAsia"/>
                <w:color w:val="auto"/>
                <w:sz w:val="24"/>
                <w:highlight w:val="none"/>
                <w:u w:val="single"/>
              </w:rPr>
              <w:t>mg/L</w:t>
            </w:r>
            <w:r>
              <w:rPr>
                <w:rFonts w:ascii="Times New Roman" w:hAnsi="Times New Roman"/>
                <w:sz w:val="24"/>
                <w:u w:val="single"/>
              </w:rPr>
              <w:t>。</w:t>
            </w:r>
            <w:r>
              <w:rPr>
                <w:rFonts w:hint="eastAsia"/>
                <w:sz w:val="24"/>
                <w:u w:val="single"/>
                <w:lang w:val="en-US" w:eastAsia="zh-CN"/>
              </w:rPr>
              <w:t>根据</w:t>
            </w:r>
            <w:r>
              <w:rPr>
                <w:rFonts w:hint="eastAsia" w:ascii="Times New Roman" w:hAnsi="Times New Roman"/>
                <w:sz w:val="24"/>
                <w:u w:val="single"/>
                <w:lang w:val="en-US" w:eastAsia="zh-CN"/>
              </w:rPr>
              <w:t>气浮</w:t>
            </w:r>
            <w:r>
              <w:rPr>
                <w:rFonts w:hint="eastAsia"/>
                <w:sz w:val="24"/>
                <w:u w:val="single"/>
                <w:lang w:val="en-US" w:eastAsia="zh-CN"/>
              </w:rPr>
              <w:t>机厂家提供</w:t>
            </w:r>
            <w:r>
              <w:rPr>
                <w:rFonts w:hint="eastAsia" w:ascii="Times New Roman" w:hAnsi="Times New Roman"/>
                <w:sz w:val="24"/>
                <w:u w:val="single"/>
                <w:lang w:val="en-US" w:eastAsia="zh-CN"/>
              </w:rPr>
              <w:t>的</w:t>
            </w:r>
            <w:r>
              <w:rPr>
                <w:rFonts w:hint="eastAsia"/>
                <w:sz w:val="24"/>
                <w:u w:val="single"/>
                <w:lang w:val="en-US" w:eastAsia="zh-CN"/>
              </w:rPr>
              <w:t>数据</w:t>
            </w:r>
            <w:r>
              <w:rPr>
                <w:rFonts w:hint="eastAsia" w:ascii="Times New Roman" w:hAnsi="Times New Roman"/>
                <w:sz w:val="24"/>
                <w:u w:val="single"/>
                <w:lang w:val="en-US" w:eastAsia="zh-CN"/>
              </w:rPr>
              <w:t>，处理后的生产废水主要污染物</w:t>
            </w:r>
            <w:r>
              <w:rPr>
                <w:rFonts w:hint="eastAsia"/>
                <w:color w:val="auto"/>
                <w:sz w:val="24"/>
                <w:highlight w:val="none"/>
                <w:u w:val="single"/>
              </w:rPr>
              <w:t>浓度为CODcr：</w:t>
            </w:r>
            <w:r>
              <w:rPr>
                <w:rFonts w:hint="eastAsia"/>
                <w:color w:val="auto"/>
                <w:sz w:val="24"/>
                <w:highlight w:val="none"/>
                <w:u w:val="single"/>
                <w:lang w:val="en-US" w:eastAsia="zh-CN"/>
              </w:rPr>
              <w:t>8</w:t>
            </w:r>
            <w:r>
              <w:rPr>
                <w:rFonts w:hint="eastAsia"/>
                <w:color w:val="auto"/>
                <w:sz w:val="24"/>
                <w:highlight w:val="none"/>
                <w:u w:val="single"/>
              </w:rPr>
              <w:t>0mg/L、BOD</w:t>
            </w:r>
            <w:r>
              <w:rPr>
                <w:rFonts w:hint="eastAsia"/>
                <w:color w:val="auto"/>
                <w:sz w:val="24"/>
                <w:highlight w:val="none"/>
                <w:u w:val="single"/>
                <w:vertAlign w:val="subscript"/>
                <w:lang w:val="en-US" w:eastAsia="zh-CN"/>
              </w:rPr>
              <w:t>5</w:t>
            </w:r>
            <w:r>
              <w:rPr>
                <w:rFonts w:hint="eastAsia"/>
                <w:color w:val="auto"/>
                <w:sz w:val="24"/>
                <w:highlight w:val="none"/>
                <w:u w:val="single"/>
              </w:rPr>
              <w:t>：</w:t>
            </w:r>
            <w:r>
              <w:rPr>
                <w:rFonts w:hint="eastAsia"/>
                <w:color w:val="auto"/>
                <w:sz w:val="24"/>
                <w:highlight w:val="none"/>
                <w:u w:val="single"/>
                <w:lang w:val="en-US" w:eastAsia="zh-CN"/>
              </w:rPr>
              <w:t>8</w:t>
            </w:r>
            <w:r>
              <w:rPr>
                <w:rFonts w:hint="eastAsia"/>
                <w:color w:val="auto"/>
                <w:sz w:val="24"/>
                <w:highlight w:val="none"/>
                <w:u w:val="single"/>
              </w:rPr>
              <w:t>0mg/L、SS：</w:t>
            </w:r>
            <w:r>
              <w:rPr>
                <w:rFonts w:hint="eastAsia"/>
                <w:color w:val="auto"/>
                <w:sz w:val="24"/>
                <w:highlight w:val="none"/>
                <w:u w:val="single"/>
                <w:lang w:val="en-US" w:eastAsia="zh-CN"/>
              </w:rPr>
              <w:t>10</w:t>
            </w:r>
            <w:r>
              <w:rPr>
                <w:rFonts w:hint="eastAsia"/>
                <w:color w:val="auto"/>
                <w:sz w:val="24"/>
                <w:highlight w:val="none"/>
                <w:u w:val="single"/>
              </w:rPr>
              <w:t>mg/L、NH</w:t>
            </w:r>
            <w:r>
              <w:rPr>
                <w:rFonts w:hint="eastAsia"/>
                <w:color w:val="auto"/>
                <w:sz w:val="24"/>
                <w:highlight w:val="none"/>
                <w:u w:val="single"/>
                <w:vertAlign w:val="subscript"/>
              </w:rPr>
              <w:t>3</w:t>
            </w:r>
            <w:r>
              <w:rPr>
                <w:rFonts w:hint="eastAsia"/>
                <w:color w:val="auto"/>
                <w:sz w:val="24"/>
                <w:highlight w:val="none"/>
                <w:u w:val="single"/>
              </w:rPr>
              <w:t>-N：</w:t>
            </w:r>
            <w:r>
              <w:rPr>
                <w:rFonts w:hint="eastAsia"/>
                <w:color w:val="auto"/>
                <w:sz w:val="24"/>
                <w:highlight w:val="none"/>
                <w:u w:val="single"/>
                <w:lang w:val="en-US" w:eastAsia="zh-CN"/>
              </w:rPr>
              <w:t>10</w:t>
            </w:r>
            <w:r>
              <w:rPr>
                <w:rFonts w:hint="eastAsia"/>
                <w:color w:val="auto"/>
                <w:sz w:val="24"/>
                <w:highlight w:val="none"/>
                <w:u w:val="single"/>
              </w:rPr>
              <w:t>mg/L</w:t>
            </w:r>
            <w:r>
              <w:rPr>
                <w:rFonts w:hint="eastAsia"/>
                <w:color w:val="auto"/>
                <w:sz w:val="24"/>
                <w:highlight w:val="none"/>
                <w:u w:val="single"/>
                <w:lang w:eastAsia="zh-CN"/>
              </w:rPr>
              <w:t>，</w:t>
            </w:r>
            <w:r>
              <w:rPr>
                <w:rFonts w:hint="eastAsia"/>
                <w:color w:val="auto"/>
                <w:sz w:val="24"/>
                <w:highlight w:val="none"/>
                <w:u w:val="single"/>
                <w:lang w:val="en-US" w:eastAsia="zh-CN"/>
              </w:rPr>
              <w:t>污染物浓度较低，能够回用于生产</w:t>
            </w:r>
            <w:r>
              <w:rPr>
                <w:rFonts w:ascii="Times New Roman" w:hAnsi="Times New Roman"/>
                <w:sz w:val="24"/>
                <w:u w:val="single"/>
              </w:rPr>
              <w:t>。</w:t>
            </w:r>
            <w:r>
              <w:rPr>
                <w:rFonts w:hint="eastAsia"/>
                <w:sz w:val="24"/>
                <w:u w:val="single"/>
                <w:lang w:val="en-US" w:eastAsia="zh-CN"/>
              </w:rPr>
              <w:t>并且每天的生产废水产生量较少，只有1t/d，而气浮机的流量为3t/h，远超过产生速率，处理工艺能够满足生产需求。由于本项目的生产废水中氨氮与硫化物含量较少，处理时没有明显的恶臭和异味。</w:t>
            </w:r>
          </w:p>
          <w:p>
            <w:pPr>
              <w:adjustRightInd w:val="0"/>
              <w:snapToGrid w:val="0"/>
              <w:spacing w:line="360" w:lineRule="auto"/>
              <w:ind w:firstLine="480" w:firstLineChars="200"/>
              <w:rPr>
                <w:color w:val="auto"/>
                <w:sz w:val="24"/>
                <w:highlight w:val="none"/>
                <w:u w:val="single"/>
              </w:rPr>
            </w:pPr>
            <w:r>
              <w:rPr>
                <w:color w:val="auto"/>
                <w:sz w:val="24"/>
                <w:highlight w:val="none"/>
                <w:u w:val="single"/>
              </w:rPr>
              <w:t>综上所述，</w:t>
            </w:r>
            <w:r>
              <w:rPr>
                <w:rFonts w:hint="eastAsia"/>
                <w:color w:val="auto"/>
                <w:sz w:val="24"/>
                <w:highlight w:val="none"/>
                <w:u w:val="single"/>
                <w:lang w:val="en-US" w:eastAsia="zh-CN"/>
              </w:rPr>
              <w:t>本</w:t>
            </w:r>
            <w:r>
              <w:rPr>
                <w:color w:val="auto"/>
                <w:sz w:val="24"/>
                <w:highlight w:val="none"/>
                <w:u w:val="single"/>
              </w:rPr>
              <w:t>项目废水处置措施</w:t>
            </w:r>
            <w:r>
              <w:rPr>
                <w:rFonts w:hint="eastAsia"/>
                <w:sz w:val="24"/>
                <w:highlight w:val="none"/>
                <w:u w:val="single"/>
                <w:lang w:val="en-US" w:eastAsia="zh-CN"/>
              </w:rPr>
              <w:t>满足《排污许可证申请与核发技术规范 废弃资源加工工业》（HJ1034-2019）中推荐的废水处理技术，可以回用于生产，不外排。</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b/>
                <w:bCs/>
                <w:sz w:val="24"/>
                <w:highlight w:val="none"/>
                <w:lang w:val="en-US" w:eastAsia="zh-CN"/>
              </w:rPr>
              <w:t>3.噪声</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b/>
                <w:bCs/>
                <w:sz w:val="24"/>
                <w:highlight w:val="none"/>
                <w:lang w:val="en-US" w:eastAsia="zh-CN"/>
              </w:rPr>
              <w:t>3.1噪声源强及降噪措施</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本项目噪声源主要为开包机</w:t>
            </w:r>
            <w:r>
              <w:rPr>
                <w:rFonts w:hint="eastAsia"/>
                <w:sz w:val="24"/>
                <w:highlight w:val="none"/>
                <w:lang w:val="en-US" w:eastAsia="zh-CN"/>
              </w:rPr>
              <w:t>、</w:t>
            </w:r>
            <w:r>
              <w:rPr>
                <w:rFonts w:hint="default" w:ascii="Times New Roman" w:eastAsia="宋体"/>
                <w:sz w:val="24"/>
                <w:highlight w:val="none"/>
                <w:lang w:val="en-US" w:eastAsia="zh-CN"/>
              </w:rPr>
              <w:t>脱标机</w:t>
            </w:r>
            <w:r>
              <w:rPr>
                <w:rFonts w:hint="eastAsia"/>
                <w:sz w:val="24"/>
                <w:highlight w:val="none"/>
                <w:lang w:val="en-US" w:eastAsia="zh-CN"/>
              </w:rPr>
              <w:t>、</w:t>
            </w:r>
            <w:r>
              <w:rPr>
                <w:rFonts w:hint="default" w:ascii="Times New Roman" w:eastAsia="宋体"/>
                <w:sz w:val="24"/>
                <w:highlight w:val="none"/>
                <w:lang w:val="en-US" w:eastAsia="zh-CN"/>
              </w:rPr>
              <w:t>100粉碎机</w:t>
            </w:r>
            <w:r>
              <w:rPr>
                <w:rFonts w:hint="eastAsia"/>
                <w:sz w:val="24"/>
                <w:highlight w:val="none"/>
                <w:lang w:val="en-US" w:eastAsia="zh-CN"/>
              </w:rPr>
              <w:t>、</w:t>
            </w:r>
            <w:r>
              <w:rPr>
                <w:rFonts w:hint="default" w:ascii="Times New Roman" w:eastAsia="宋体"/>
                <w:sz w:val="24"/>
                <w:highlight w:val="none"/>
                <w:lang w:val="en-US" w:eastAsia="zh-CN"/>
              </w:rPr>
              <w:t>漂洗槽</w:t>
            </w:r>
            <w:r>
              <w:rPr>
                <w:rFonts w:hint="eastAsia"/>
                <w:sz w:val="24"/>
                <w:highlight w:val="none"/>
                <w:lang w:val="en-US" w:eastAsia="zh-CN"/>
              </w:rPr>
              <w:t>、</w:t>
            </w:r>
            <w:r>
              <w:rPr>
                <w:rFonts w:hint="default" w:ascii="Times New Roman" w:eastAsia="宋体"/>
                <w:sz w:val="24"/>
                <w:highlight w:val="none"/>
                <w:lang w:val="en-US" w:eastAsia="zh-CN"/>
              </w:rPr>
              <w:t>甩干机</w:t>
            </w:r>
            <w:r>
              <w:rPr>
                <w:rFonts w:hint="eastAsia"/>
                <w:sz w:val="24"/>
                <w:highlight w:val="none"/>
                <w:lang w:val="en-US" w:eastAsia="zh-CN"/>
              </w:rPr>
              <w:t>、</w:t>
            </w:r>
            <w:r>
              <w:rPr>
                <w:rFonts w:hint="default" w:ascii="Times New Roman" w:eastAsia="宋体"/>
                <w:sz w:val="24"/>
                <w:highlight w:val="none"/>
                <w:lang w:val="en-US" w:eastAsia="zh-CN"/>
              </w:rPr>
              <w:t>风选机等设备运行过程中产生的噪声，类比《环境噪声与振动控制工程技术导则》(HJ2034-2013)相关设备噪声源源强及设备厂家提供的数据，单台设备产生的噪声值约为</w:t>
            </w:r>
            <w:r>
              <w:rPr>
                <w:rFonts w:hint="eastAsia"/>
                <w:sz w:val="24"/>
                <w:highlight w:val="none"/>
                <w:lang w:val="en-US" w:eastAsia="zh-CN"/>
              </w:rPr>
              <w:t>65</w:t>
            </w:r>
            <w:r>
              <w:rPr>
                <w:rFonts w:hint="default" w:ascii="Times New Roman" w:eastAsia="宋体"/>
                <w:sz w:val="24"/>
                <w:highlight w:val="none"/>
                <w:lang w:val="en-US" w:eastAsia="zh-CN"/>
              </w:rPr>
              <w:t>~</w:t>
            </w:r>
            <w:r>
              <w:rPr>
                <w:rFonts w:hint="eastAsia"/>
                <w:sz w:val="24"/>
                <w:highlight w:val="none"/>
                <w:lang w:val="en-US" w:eastAsia="zh-CN"/>
              </w:rPr>
              <w:t>90</w:t>
            </w:r>
            <w:r>
              <w:rPr>
                <w:rFonts w:hint="default" w:ascii="Times New Roman" w:eastAsia="宋体"/>
                <w:sz w:val="24"/>
                <w:highlight w:val="none"/>
                <w:lang w:val="en-US" w:eastAsia="zh-CN"/>
              </w:rPr>
              <w:t xml:space="preserve"> dB(A)。</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eastAsia"/>
                <w:sz w:val="24"/>
                <w:highlight w:val="none"/>
                <w:u w:val="single"/>
                <w:lang w:val="en-US" w:eastAsia="zh-CN"/>
              </w:rPr>
              <w:t>噪声控制措施：</w:t>
            </w:r>
            <w:r>
              <w:rPr>
                <w:rFonts w:ascii="宋体" w:hAnsi="宋体" w:eastAsia="宋体" w:cs="宋体"/>
                <w:sz w:val="24"/>
                <w:szCs w:val="24"/>
                <w:u w:val="single"/>
              </w:rPr>
              <w:t>①合理布局：主要产噪设备均匀布置在生产厂房内，并置于厂房中部位置，以有效利用噪声随距离衰减的作用。②选用低噪声设备，并提高设备的安装质量和精度，从源头降低设备噪声。③加强维护工艺设备正常运转，加强主要产噪设备的维护，确保设备处于良好的运转状态，杜绝因设备不正常运转时产生的高噪声现象。④</w:t>
            </w:r>
            <w:r>
              <w:rPr>
                <w:rFonts w:hint="eastAsia" w:ascii="宋体" w:hAnsi="宋体" w:eastAsia="宋体" w:cs="宋体"/>
                <w:sz w:val="24"/>
                <w:szCs w:val="24"/>
                <w:u w:val="single"/>
                <w:lang w:eastAsia="zh-CN"/>
              </w:rPr>
              <w:t>厂区内设置吸声棉等设施</w:t>
            </w:r>
            <w:r>
              <w:rPr>
                <w:rFonts w:ascii="宋体" w:hAnsi="宋体" w:eastAsia="宋体" w:cs="宋体"/>
                <w:sz w:val="24"/>
                <w:szCs w:val="24"/>
              </w:rPr>
              <w:t>。</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各设备噪声值见表4-</w:t>
            </w:r>
            <w:r>
              <w:rPr>
                <w:rFonts w:hint="eastAsia"/>
                <w:sz w:val="24"/>
                <w:highlight w:val="none"/>
                <w:lang w:val="en-US" w:eastAsia="zh-CN"/>
              </w:rPr>
              <w:t>7</w:t>
            </w:r>
            <w:r>
              <w:rPr>
                <w:rFonts w:hint="default" w:ascii="Times New Roman" w:eastAsia="宋体"/>
                <w:sz w:val="24"/>
                <w:highlight w:val="none"/>
                <w:lang w:val="en-US" w:eastAsia="zh-CN"/>
              </w:rPr>
              <w:t>。</w:t>
            </w:r>
          </w:p>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Times New Roman" w:cs="Times New Roman"/>
                <w:b/>
                <w:color w:val="auto"/>
                <w:highlight w:val="none"/>
              </w:rPr>
            </w:pPr>
            <w:r>
              <w:rPr>
                <w:rFonts w:hAnsi="Times New Roman" w:cs="Times New Roman"/>
                <w:b/>
                <w:color w:val="auto"/>
                <w:highlight w:val="none"/>
              </w:rPr>
              <w:t>表</w:t>
            </w:r>
            <w:r>
              <w:rPr>
                <w:rFonts w:hint="eastAsia" w:hAnsi="Times New Roman" w:cs="Times New Roman"/>
                <w:b/>
                <w:color w:val="auto"/>
                <w:highlight w:val="none"/>
                <w:lang w:val="en-US" w:eastAsia="zh-CN"/>
              </w:rPr>
              <w:t>4</w:t>
            </w:r>
            <w:r>
              <w:rPr>
                <w:rFonts w:hAnsi="Times New Roman" w:cs="Times New Roman"/>
                <w:b/>
                <w:color w:val="auto"/>
                <w:highlight w:val="none"/>
              </w:rPr>
              <w:t>-</w:t>
            </w:r>
            <w:r>
              <w:rPr>
                <w:rFonts w:hint="eastAsia" w:hAnsi="Times New Roman" w:cs="Times New Roman"/>
                <w:b/>
                <w:color w:val="auto"/>
                <w:highlight w:val="none"/>
                <w:lang w:val="en-US" w:eastAsia="zh-CN"/>
              </w:rPr>
              <w:t>7</w:t>
            </w:r>
            <w:r>
              <w:rPr>
                <w:rFonts w:hAnsi="Times New Roman" w:cs="Times New Roman"/>
                <w:b/>
                <w:color w:val="auto"/>
                <w:highlight w:val="none"/>
              </w:rPr>
              <w:t xml:space="preserve">   </w:t>
            </w:r>
            <w:r>
              <w:rPr>
                <w:rFonts w:hint="eastAsia" w:hAnsi="Times New Roman" w:cs="Times New Roman"/>
                <w:b/>
                <w:color w:val="auto"/>
                <w:highlight w:val="none"/>
                <w:lang w:eastAsia="zh-CN"/>
              </w:rPr>
              <w:t>主要生产设备噪声源强一览</w:t>
            </w:r>
            <w:r>
              <w:rPr>
                <w:rFonts w:hAnsi="Times New Roman" w:cs="Times New Roman"/>
                <w:b/>
                <w:color w:val="auto"/>
                <w:highlight w:val="none"/>
              </w:rPr>
              <w:t>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745"/>
              <w:gridCol w:w="1072"/>
              <w:gridCol w:w="1157"/>
              <w:gridCol w:w="967"/>
              <w:gridCol w:w="1779"/>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序号</w:t>
                  </w:r>
                </w:p>
              </w:tc>
              <w:tc>
                <w:tcPr>
                  <w:tcW w:w="103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噪声源</w:t>
                  </w:r>
                </w:p>
              </w:tc>
              <w:tc>
                <w:tcPr>
                  <w:tcW w:w="638"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数量（台/套）</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单台噪声源强dB(A)</w:t>
                  </w:r>
                </w:p>
              </w:tc>
              <w:tc>
                <w:tcPr>
                  <w:tcW w:w="576"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持续时间</w:t>
                  </w:r>
                </w:p>
              </w:tc>
              <w:tc>
                <w:tcPr>
                  <w:tcW w:w="105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降噪措施</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排放强度dB(A)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1</w:t>
                  </w:r>
                </w:p>
              </w:tc>
              <w:tc>
                <w:tcPr>
                  <w:tcW w:w="1039" w:type="pct"/>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 w:val="0"/>
                      <w:bCs/>
                      <w:color w:val="auto"/>
                      <w:sz w:val="24"/>
                      <w:szCs w:val="24"/>
                      <w:vertAlign w:val="baseline"/>
                      <w:lang w:val="en-US" w:eastAsia="zh-CN"/>
                    </w:rPr>
                    <w:t>开包机</w:t>
                  </w:r>
                </w:p>
              </w:tc>
              <w:tc>
                <w:tcPr>
                  <w:tcW w:w="638" w:type="pct"/>
                  <w:vAlign w:val="center"/>
                </w:tcPr>
                <w:p>
                  <w:pPr>
                    <w:jc w:val="center"/>
                    <w:rPr>
                      <w:rFonts w:hint="default" w:ascii="Times New Roman" w:hAnsi="Times New Roman" w:eastAsia="宋体" w:cs="Times New Roman"/>
                      <w:bCs/>
                      <w:w w:val="98"/>
                      <w:kern w:val="2"/>
                      <w:sz w:val="21"/>
                      <w:szCs w:val="24"/>
                      <w:highlight w:val="none"/>
                      <w:lang w:val="en-US" w:eastAsia="zh-CN" w:bidi="ar-SA"/>
                    </w:rPr>
                  </w:pPr>
                  <w:r>
                    <w:rPr>
                      <w:rFonts w:hint="eastAsia"/>
                      <w:bCs/>
                      <w:w w:val="98"/>
                      <w:sz w:val="21"/>
                      <w:highlight w:val="none"/>
                      <w:lang w:val="en-US" w:eastAsia="zh-CN"/>
                    </w:rPr>
                    <w:t>1</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80</w:t>
                  </w:r>
                </w:p>
              </w:tc>
              <w:tc>
                <w:tcPr>
                  <w:tcW w:w="576" w:type="pct"/>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both"/>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昼间</w:t>
                  </w:r>
                </w:p>
              </w:tc>
              <w:tc>
                <w:tcPr>
                  <w:tcW w:w="1059" w:type="pct"/>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default" w:ascii="Times New Roman" w:eastAsia="宋体"/>
                      <w:sz w:val="24"/>
                      <w:highlight w:val="none"/>
                      <w:vertAlign w:val="baseline"/>
                      <w:lang w:val="en-US" w:eastAsia="zh-CN"/>
                    </w:rPr>
                    <w:t>选用低噪声设备、减振、厂房建筑隔声（隔声量≥2</w:t>
                  </w:r>
                  <w:r>
                    <w:rPr>
                      <w:rFonts w:hint="eastAsia"/>
                      <w:sz w:val="24"/>
                      <w:highlight w:val="none"/>
                      <w:vertAlign w:val="baseline"/>
                      <w:lang w:val="en-US" w:eastAsia="zh-CN"/>
                    </w:rPr>
                    <w:t>0</w:t>
                  </w:r>
                  <w:r>
                    <w:rPr>
                      <w:rFonts w:hint="default" w:ascii="Times New Roman" w:eastAsia="宋体"/>
                      <w:sz w:val="24"/>
                      <w:highlight w:val="none"/>
                      <w:vertAlign w:val="baseline"/>
                      <w:lang w:val="en-US" w:eastAsia="zh-CN"/>
                    </w:rPr>
                    <w:t>dB(A)）</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2</w:t>
                  </w:r>
                </w:p>
              </w:tc>
              <w:tc>
                <w:tcPr>
                  <w:tcW w:w="1039" w:type="pct"/>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 w:val="0"/>
                      <w:bCs/>
                      <w:color w:val="auto"/>
                      <w:sz w:val="24"/>
                      <w:szCs w:val="24"/>
                      <w:vertAlign w:val="baseline"/>
                      <w:lang w:val="en-US" w:eastAsia="zh-CN"/>
                    </w:rPr>
                    <w:t>脱标机</w:t>
                  </w:r>
                </w:p>
              </w:tc>
              <w:tc>
                <w:tcPr>
                  <w:tcW w:w="638" w:type="pct"/>
                  <w:vAlign w:val="center"/>
                </w:tcPr>
                <w:p>
                  <w:pPr>
                    <w:jc w:val="center"/>
                    <w:rPr>
                      <w:rFonts w:hint="default" w:ascii="Times New Roman" w:hAnsi="Times New Roman" w:eastAsia="宋体" w:cs="Times New Roman"/>
                      <w:bCs/>
                      <w:w w:val="98"/>
                      <w:kern w:val="2"/>
                      <w:sz w:val="21"/>
                      <w:szCs w:val="24"/>
                      <w:highlight w:val="none"/>
                      <w:lang w:val="en-US" w:eastAsia="zh-CN" w:bidi="ar-SA"/>
                    </w:rPr>
                  </w:pPr>
                  <w:r>
                    <w:rPr>
                      <w:rFonts w:hint="eastAsia"/>
                      <w:bCs/>
                      <w:w w:val="98"/>
                      <w:sz w:val="21"/>
                      <w:highlight w:val="none"/>
                      <w:lang w:val="en-US" w:eastAsia="zh-CN"/>
                    </w:rPr>
                    <w:t>1</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70</w:t>
                  </w:r>
                </w:p>
              </w:tc>
              <w:tc>
                <w:tcPr>
                  <w:tcW w:w="576"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1059"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3</w:t>
                  </w:r>
                </w:p>
              </w:tc>
              <w:tc>
                <w:tcPr>
                  <w:tcW w:w="1039" w:type="pct"/>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 w:val="0"/>
                      <w:bCs/>
                      <w:color w:val="auto"/>
                      <w:sz w:val="24"/>
                      <w:szCs w:val="24"/>
                      <w:vertAlign w:val="baseline"/>
                      <w:lang w:val="en-US" w:eastAsia="zh-CN"/>
                    </w:rPr>
                    <w:t>100粉碎机</w:t>
                  </w:r>
                </w:p>
              </w:tc>
              <w:tc>
                <w:tcPr>
                  <w:tcW w:w="638" w:type="pct"/>
                  <w:vAlign w:val="center"/>
                </w:tcPr>
                <w:p>
                  <w:pPr>
                    <w:jc w:val="center"/>
                    <w:rPr>
                      <w:rFonts w:hint="default" w:ascii="Times New Roman" w:hAnsi="Times New Roman" w:eastAsia="宋体" w:cs="Times New Roman"/>
                      <w:bCs/>
                      <w:w w:val="98"/>
                      <w:kern w:val="2"/>
                      <w:sz w:val="21"/>
                      <w:szCs w:val="24"/>
                      <w:highlight w:val="none"/>
                      <w:lang w:val="en-US" w:eastAsia="zh-CN" w:bidi="ar-SA"/>
                    </w:rPr>
                  </w:pPr>
                  <w:r>
                    <w:rPr>
                      <w:rFonts w:hint="eastAsia"/>
                      <w:bCs/>
                      <w:w w:val="98"/>
                      <w:sz w:val="21"/>
                      <w:highlight w:val="none"/>
                      <w:lang w:val="en-US" w:eastAsia="zh-CN"/>
                    </w:rPr>
                    <w:t>1</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90</w:t>
                  </w:r>
                </w:p>
              </w:tc>
              <w:tc>
                <w:tcPr>
                  <w:tcW w:w="576"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1059"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4</w:t>
                  </w:r>
                </w:p>
              </w:tc>
              <w:tc>
                <w:tcPr>
                  <w:tcW w:w="1039" w:type="pct"/>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 w:val="0"/>
                      <w:bCs/>
                      <w:color w:val="auto"/>
                      <w:sz w:val="24"/>
                      <w:szCs w:val="24"/>
                      <w:vertAlign w:val="baseline"/>
                      <w:lang w:val="en-US" w:eastAsia="zh-CN"/>
                    </w:rPr>
                    <w:t>漂洗槽</w:t>
                  </w:r>
                </w:p>
              </w:tc>
              <w:tc>
                <w:tcPr>
                  <w:tcW w:w="638" w:type="pct"/>
                  <w:vAlign w:val="center"/>
                </w:tcPr>
                <w:p>
                  <w:pPr>
                    <w:jc w:val="center"/>
                    <w:rPr>
                      <w:rFonts w:hint="default" w:ascii="Times New Roman" w:hAnsi="Times New Roman" w:eastAsia="宋体" w:cs="Times New Roman"/>
                      <w:bCs/>
                      <w:w w:val="98"/>
                      <w:kern w:val="2"/>
                      <w:sz w:val="21"/>
                      <w:szCs w:val="24"/>
                      <w:highlight w:val="none"/>
                      <w:lang w:val="en-US" w:eastAsia="zh-CN" w:bidi="ar-SA"/>
                    </w:rPr>
                  </w:pPr>
                  <w:r>
                    <w:rPr>
                      <w:rFonts w:hint="eastAsia"/>
                      <w:bCs/>
                      <w:w w:val="98"/>
                      <w:sz w:val="21"/>
                      <w:highlight w:val="none"/>
                      <w:lang w:val="en-US" w:eastAsia="zh-CN"/>
                    </w:rPr>
                    <w:t>2</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65</w:t>
                  </w:r>
                </w:p>
              </w:tc>
              <w:tc>
                <w:tcPr>
                  <w:tcW w:w="576"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1059"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5</w:t>
                  </w:r>
                </w:p>
              </w:tc>
              <w:tc>
                <w:tcPr>
                  <w:tcW w:w="1039" w:type="pct"/>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 w:val="0"/>
                      <w:bCs/>
                      <w:color w:val="auto"/>
                      <w:sz w:val="24"/>
                      <w:szCs w:val="24"/>
                      <w:vertAlign w:val="baseline"/>
                      <w:lang w:val="en-US" w:eastAsia="zh-CN"/>
                    </w:rPr>
                    <w:t>甩干机</w:t>
                  </w:r>
                </w:p>
              </w:tc>
              <w:tc>
                <w:tcPr>
                  <w:tcW w:w="638" w:type="pct"/>
                  <w:vAlign w:val="center"/>
                </w:tcPr>
                <w:p>
                  <w:pPr>
                    <w:jc w:val="center"/>
                    <w:rPr>
                      <w:rFonts w:hint="default" w:ascii="Times New Roman" w:hAnsi="Times New Roman" w:eastAsia="宋体" w:cs="Times New Roman"/>
                      <w:bCs/>
                      <w:w w:val="98"/>
                      <w:kern w:val="2"/>
                      <w:sz w:val="21"/>
                      <w:szCs w:val="24"/>
                      <w:highlight w:val="none"/>
                      <w:lang w:val="en-US" w:eastAsia="zh-CN" w:bidi="ar-SA"/>
                    </w:rPr>
                  </w:pPr>
                  <w:r>
                    <w:rPr>
                      <w:rFonts w:hint="eastAsia"/>
                      <w:bCs/>
                      <w:w w:val="98"/>
                      <w:sz w:val="21"/>
                      <w:highlight w:val="none"/>
                      <w:lang w:val="en-US" w:eastAsia="zh-CN"/>
                    </w:rPr>
                    <w:t>1</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75</w:t>
                  </w:r>
                </w:p>
              </w:tc>
              <w:tc>
                <w:tcPr>
                  <w:tcW w:w="576"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1059"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6</w:t>
                  </w:r>
                </w:p>
              </w:tc>
              <w:tc>
                <w:tcPr>
                  <w:tcW w:w="1039" w:type="pct"/>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 w:val="0"/>
                      <w:bCs/>
                      <w:color w:val="auto"/>
                      <w:sz w:val="24"/>
                      <w:szCs w:val="24"/>
                      <w:vertAlign w:val="baseline"/>
                      <w:lang w:val="en-US" w:eastAsia="zh-CN"/>
                    </w:rPr>
                    <w:t>风选机</w:t>
                  </w:r>
                </w:p>
              </w:tc>
              <w:tc>
                <w:tcPr>
                  <w:tcW w:w="638" w:type="pct"/>
                  <w:vAlign w:val="center"/>
                </w:tcPr>
                <w:p>
                  <w:pPr>
                    <w:jc w:val="center"/>
                    <w:rPr>
                      <w:rFonts w:hint="default" w:ascii="Times New Roman" w:hAnsi="Times New Roman" w:eastAsia="宋体" w:cs="Times New Roman"/>
                      <w:bCs/>
                      <w:w w:val="98"/>
                      <w:kern w:val="2"/>
                      <w:sz w:val="21"/>
                      <w:szCs w:val="24"/>
                      <w:highlight w:val="none"/>
                      <w:lang w:val="en-US" w:eastAsia="zh-CN" w:bidi="ar-SA"/>
                    </w:rPr>
                  </w:pPr>
                  <w:r>
                    <w:rPr>
                      <w:rFonts w:hint="eastAsia"/>
                      <w:bCs/>
                      <w:w w:val="98"/>
                      <w:sz w:val="21"/>
                      <w:highlight w:val="none"/>
                      <w:lang w:val="en-US" w:eastAsia="zh-CN"/>
                    </w:rPr>
                    <w:t>4</w:t>
                  </w: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70</w:t>
                  </w:r>
                </w:p>
              </w:tc>
              <w:tc>
                <w:tcPr>
                  <w:tcW w:w="576"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1059" w:type="pct"/>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p>
              </w:tc>
              <w:tc>
                <w:tcPr>
                  <w:tcW w:w="68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vertAlign w:val="baseline"/>
                      <w:lang w:val="en-US" w:eastAsia="zh-CN"/>
                    </w:rPr>
                  </w:pPr>
                  <w:r>
                    <w:rPr>
                      <w:rFonts w:hint="eastAsia"/>
                      <w:sz w:val="24"/>
                      <w:highlight w:val="none"/>
                      <w:vertAlign w:val="baseline"/>
                      <w:lang w:val="en-US" w:eastAsia="zh-CN"/>
                    </w:rPr>
                    <w:t>50</w:t>
                  </w:r>
                </w:p>
              </w:tc>
            </w:tr>
          </w:tbl>
          <w:p>
            <w:pPr>
              <w:tabs>
                <w:tab w:val="left" w:pos="3465"/>
              </w:tabs>
              <w:adjustRightInd w:val="0"/>
              <w:snapToGrid w:val="0"/>
              <w:spacing w:line="360" w:lineRule="auto"/>
              <w:rPr>
                <w:rFonts w:hint="default" w:ascii="Times New Roman" w:eastAsia="宋体"/>
                <w:b/>
                <w:bCs/>
                <w:sz w:val="24"/>
                <w:highlight w:val="none"/>
                <w:lang w:val="en-US" w:eastAsia="zh-CN"/>
              </w:rPr>
            </w:pPr>
            <w:r>
              <w:rPr>
                <w:rFonts w:hint="default" w:ascii="Times New Roman" w:eastAsia="宋体"/>
                <w:b/>
                <w:bCs/>
                <w:sz w:val="24"/>
                <w:highlight w:val="none"/>
                <w:lang w:val="en-US" w:eastAsia="zh-CN"/>
              </w:rPr>
              <w:t>3.2 噪声影响及达标分析</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项目运营期主要噪声设备设置在房屋内，经过建筑隔声和减振、消声等措施后，其噪声可得到有效控制，各厂界噪声贡献值均满足标准要求。</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通过《环境影响评价技术导则—声环境》(HJ2.4—2009)中的有关规定，本次评价根据声源的分布及噪声传播规律，近场将车间声源当成无限线声源。考虑屏障衰减作用，车间墙体隔声取20dB，车间外建筑物隔声量按10dB计。预测叠加计算模式如下：</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线声源L(r)=L(r0)-10lg(r/r0)</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式中：Lpij―i点声源在预测点j处的声级，dB(A)；</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Lp0i－i点声源声级，dB(A)；</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10lgrj－i点声源在预测点j处的衰减，dB(A)；</w:t>
            </w:r>
          </w:p>
          <w:p>
            <w:pPr>
              <w:tabs>
                <w:tab w:val="left" w:pos="3465"/>
              </w:tabs>
              <w:adjustRightInd w:val="0"/>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rj－i点声源到预测点j处的距离，m。</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ascii="宋体" w:hAnsi="宋体" w:eastAsia="宋体" w:cs="宋体"/>
                <w:sz w:val="24"/>
                <w:szCs w:val="24"/>
                <w:u w:val="single"/>
              </w:rPr>
              <w:t>本工程主要生产车间与各厂界的距离见表24。根据现有工程监测数据及同类工程设备运行情况可知，车间</w:t>
            </w:r>
            <w:r>
              <w:rPr>
                <w:rFonts w:hint="eastAsia" w:ascii="宋体" w:hAnsi="宋体" w:cs="宋体"/>
                <w:sz w:val="24"/>
                <w:szCs w:val="24"/>
                <w:u w:val="single"/>
                <w:lang w:eastAsia="zh-CN"/>
              </w:rPr>
              <w:t>生产</w:t>
            </w:r>
            <w:r>
              <w:rPr>
                <w:rFonts w:ascii="宋体" w:hAnsi="宋体" w:eastAsia="宋体" w:cs="宋体"/>
                <w:sz w:val="24"/>
                <w:szCs w:val="24"/>
                <w:u w:val="single"/>
              </w:rPr>
              <w:t>噪声</w:t>
            </w:r>
            <w:r>
              <w:rPr>
                <w:rFonts w:hint="eastAsia" w:ascii="宋体" w:hAnsi="宋体" w:cs="宋体"/>
                <w:sz w:val="24"/>
                <w:szCs w:val="24"/>
                <w:u w:val="single"/>
                <w:lang w:eastAsia="zh-CN"/>
              </w:rPr>
              <w:t>源强</w:t>
            </w:r>
            <w:r>
              <w:rPr>
                <w:rFonts w:ascii="宋体" w:hAnsi="宋体" w:eastAsia="宋体" w:cs="宋体"/>
                <w:sz w:val="24"/>
                <w:szCs w:val="24"/>
                <w:u w:val="single"/>
              </w:rPr>
              <w:t>约为</w:t>
            </w:r>
            <w:r>
              <w:rPr>
                <w:rFonts w:hint="eastAsia" w:ascii="宋体" w:hAnsi="宋体" w:cs="宋体"/>
                <w:sz w:val="24"/>
                <w:szCs w:val="24"/>
                <w:u w:val="single"/>
                <w:lang w:val="en-US" w:eastAsia="zh-CN"/>
              </w:rPr>
              <w:t>70.6</w:t>
            </w:r>
            <w:r>
              <w:rPr>
                <w:rFonts w:ascii="宋体" w:hAnsi="宋体" w:eastAsia="宋体" w:cs="宋体"/>
                <w:sz w:val="24"/>
                <w:szCs w:val="24"/>
                <w:u w:val="single"/>
              </w:rPr>
              <w:t>dB(A)，经上述声环境影响预测模式，预测各车间至各厂界的噪声值，预测结果见下表。</w:t>
            </w:r>
            <w:r>
              <w:rPr>
                <w:rFonts w:hint="default" w:ascii="Times New Roman" w:eastAsia="宋体"/>
                <w:sz w:val="24"/>
                <w:highlight w:val="none"/>
                <w:u w:val="single"/>
                <w:lang w:val="en-US" w:eastAsia="zh-CN"/>
              </w:rPr>
              <w:t>具体见表4-</w:t>
            </w:r>
            <w:r>
              <w:rPr>
                <w:rFonts w:hint="eastAsia"/>
                <w:sz w:val="24"/>
                <w:highlight w:val="none"/>
                <w:u w:val="single"/>
                <w:lang w:val="en-US" w:eastAsia="zh-CN"/>
              </w:rPr>
              <w:t>8</w:t>
            </w:r>
            <w:r>
              <w:rPr>
                <w:rFonts w:hint="default" w:ascii="Times New Roman" w:eastAsia="宋体"/>
                <w:sz w:val="24"/>
                <w:highlight w:val="none"/>
                <w:u w:val="single"/>
                <w:lang w:val="en-US" w:eastAsia="zh-CN"/>
              </w:rPr>
              <w:t>。</w:t>
            </w:r>
          </w:p>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Times New Roman" w:cs="Times New Roman"/>
                <w:b/>
                <w:color w:val="auto"/>
                <w:highlight w:val="none"/>
                <w:u w:val="single"/>
              </w:rPr>
            </w:pPr>
            <w:r>
              <w:rPr>
                <w:rFonts w:hAnsi="Times New Roman" w:cs="Times New Roman"/>
                <w:b/>
                <w:color w:val="auto"/>
                <w:highlight w:val="none"/>
                <w:u w:val="single"/>
              </w:rPr>
              <w:t>表</w:t>
            </w:r>
            <w:r>
              <w:rPr>
                <w:rFonts w:hint="eastAsia" w:hAnsi="Times New Roman" w:cs="Times New Roman"/>
                <w:b/>
                <w:color w:val="auto"/>
                <w:highlight w:val="none"/>
                <w:u w:val="single"/>
                <w:lang w:val="en-US" w:eastAsia="zh-CN"/>
              </w:rPr>
              <w:t>4</w:t>
            </w:r>
            <w:r>
              <w:rPr>
                <w:rFonts w:hAnsi="Times New Roman" w:cs="Times New Roman"/>
                <w:b/>
                <w:color w:val="auto"/>
                <w:highlight w:val="none"/>
                <w:u w:val="single"/>
              </w:rPr>
              <w:t>-</w:t>
            </w:r>
            <w:r>
              <w:rPr>
                <w:rFonts w:hint="eastAsia" w:hAnsi="Times New Roman" w:cs="Times New Roman"/>
                <w:b/>
                <w:color w:val="auto"/>
                <w:highlight w:val="none"/>
                <w:u w:val="single"/>
                <w:lang w:val="en-US" w:eastAsia="zh-CN"/>
              </w:rPr>
              <w:t>8</w:t>
            </w:r>
            <w:r>
              <w:rPr>
                <w:rFonts w:hAnsi="Times New Roman" w:cs="Times New Roman"/>
                <w:b/>
                <w:color w:val="auto"/>
                <w:highlight w:val="none"/>
                <w:u w:val="single"/>
              </w:rPr>
              <w:t xml:space="preserve">   </w:t>
            </w:r>
            <w:r>
              <w:rPr>
                <w:rFonts w:hint="eastAsia" w:hAnsi="Times New Roman" w:cs="Times New Roman"/>
                <w:b/>
                <w:color w:val="auto"/>
                <w:highlight w:val="none"/>
                <w:u w:val="single"/>
              </w:rPr>
              <w:t xml:space="preserve">本项目设备噪声传播至厂界噪声预测值 </w:t>
            </w:r>
            <w:r>
              <w:rPr>
                <w:rFonts w:hint="eastAsia" w:hAnsi="Times New Roman" w:cs="Times New Roman"/>
                <w:b/>
                <w:color w:val="auto"/>
                <w:highlight w:val="none"/>
                <w:u w:val="single"/>
                <w:lang w:val="en-US" w:eastAsia="zh-CN"/>
              </w:rPr>
              <w:t xml:space="preserve"> </w:t>
            </w:r>
            <w:r>
              <w:rPr>
                <w:rFonts w:hint="eastAsia" w:hAnsi="Times New Roman" w:cs="Times New Roman"/>
                <w:b/>
                <w:color w:val="auto"/>
                <w:highlight w:val="none"/>
                <w:u w:val="single"/>
              </w:rPr>
              <w:t>单位dB(A)</w:t>
            </w:r>
          </w:p>
          <w:tbl>
            <w:tblPr>
              <w:tblStyle w:val="19"/>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535"/>
              <w:gridCol w:w="725"/>
              <w:gridCol w:w="711"/>
              <w:gridCol w:w="516"/>
              <w:gridCol w:w="524"/>
              <w:gridCol w:w="469"/>
              <w:gridCol w:w="611"/>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噪声值</w:t>
                  </w:r>
                </w:p>
              </w:tc>
              <w:tc>
                <w:tcPr>
                  <w:tcW w:w="535"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单台噪声值</w:t>
                  </w:r>
                </w:p>
              </w:tc>
              <w:tc>
                <w:tcPr>
                  <w:tcW w:w="725"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噪声叠加值</w:t>
                  </w:r>
                </w:p>
              </w:tc>
              <w:tc>
                <w:tcPr>
                  <w:tcW w:w="711"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隔声后噪声叠加值</w:t>
                  </w:r>
                </w:p>
              </w:tc>
              <w:tc>
                <w:tcPr>
                  <w:tcW w:w="2120" w:type="dxa"/>
                  <w:gridSpan w:val="4"/>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vertAlign w:val="baseline"/>
                      <w:lang w:val="en-US" w:eastAsia="zh-CN"/>
                    </w:rPr>
                    <w:t>噪声源距项目租赁厂房厂界的距离（m）</w:t>
                  </w:r>
                </w:p>
              </w:tc>
              <w:tc>
                <w:tcPr>
                  <w:tcW w:w="2667" w:type="dxa"/>
                  <w:gridSpan w:val="4"/>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噪声叠加值dB(A)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p>
              </w:tc>
              <w:tc>
                <w:tcPr>
                  <w:tcW w:w="535"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p>
              </w:tc>
              <w:tc>
                <w:tcPr>
                  <w:tcW w:w="725"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p>
              </w:tc>
              <w:tc>
                <w:tcPr>
                  <w:tcW w:w="7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p>
              </w:tc>
              <w:tc>
                <w:tcPr>
                  <w:tcW w:w="51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sz w:val="24"/>
                      <w:highlight w:val="none"/>
                      <w:u w:val="single"/>
                      <w:vertAlign w:val="baseline"/>
                      <w:lang w:val="en-US" w:eastAsia="zh-CN"/>
                    </w:rPr>
                  </w:pPr>
                  <w:r>
                    <w:rPr>
                      <w:rFonts w:hint="eastAsia"/>
                      <w:sz w:val="24"/>
                      <w:highlight w:val="none"/>
                      <w:u w:val="single"/>
                      <w:vertAlign w:val="baseline"/>
                      <w:lang w:val="en-US" w:eastAsia="zh-CN"/>
                    </w:rPr>
                    <w:t>东</w:t>
                  </w:r>
                </w:p>
              </w:tc>
              <w:tc>
                <w:tcPr>
                  <w:tcW w:w="524"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sz w:val="24"/>
                      <w:highlight w:val="none"/>
                      <w:u w:val="single"/>
                      <w:vertAlign w:val="baseline"/>
                      <w:lang w:val="en-US" w:eastAsia="zh-CN"/>
                    </w:rPr>
                  </w:pPr>
                  <w:r>
                    <w:rPr>
                      <w:rFonts w:hint="eastAsia"/>
                      <w:sz w:val="24"/>
                      <w:highlight w:val="none"/>
                      <w:u w:val="single"/>
                      <w:vertAlign w:val="baseline"/>
                      <w:lang w:val="en-US" w:eastAsia="zh-CN"/>
                    </w:rPr>
                    <w:t>南</w:t>
                  </w:r>
                </w:p>
              </w:tc>
              <w:tc>
                <w:tcPr>
                  <w:tcW w:w="469"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sz w:val="24"/>
                      <w:highlight w:val="none"/>
                      <w:u w:val="single"/>
                      <w:vertAlign w:val="baseline"/>
                      <w:lang w:val="en-US" w:eastAsia="zh-CN"/>
                    </w:rPr>
                  </w:pPr>
                  <w:r>
                    <w:rPr>
                      <w:rFonts w:hint="eastAsia"/>
                      <w:sz w:val="24"/>
                      <w:highlight w:val="none"/>
                      <w:u w:val="single"/>
                      <w:vertAlign w:val="baseline"/>
                      <w:lang w:val="en-US" w:eastAsia="zh-CN"/>
                    </w:rPr>
                    <w:t>西</w:t>
                  </w:r>
                </w:p>
              </w:tc>
              <w:tc>
                <w:tcPr>
                  <w:tcW w:w="611"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sz w:val="24"/>
                      <w:highlight w:val="none"/>
                      <w:u w:val="single"/>
                      <w:vertAlign w:val="baseline"/>
                      <w:lang w:val="en-US" w:eastAsia="zh-CN"/>
                    </w:rPr>
                  </w:pPr>
                  <w:r>
                    <w:rPr>
                      <w:rFonts w:hint="eastAsia"/>
                      <w:sz w:val="24"/>
                      <w:highlight w:val="none"/>
                      <w:u w:val="single"/>
                      <w:vertAlign w:val="baseline"/>
                      <w:lang w:val="en-US" w:eastAsia="zh-CN"/>
                    </w:rPr>
                    <w:t>北</w:t>
                  </w:r>
                </w:p>
              </w:tc>
              <w:tc>
                <w:tcPr>
                  <w:tcW w:w="66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东</w:t>
                  </w:r>
                </w:p>
              </w:tc>
              <w:tc>
                <w:tcPr>
                  <w:tcW w:w="66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南</w:t>
                  </w:r>
                </w:p>
              </w:tc>
              <w:tc>
                <w:tcPr>
                  <w:tcW w:w="66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西</w:t>
                  </w:r>
                </w:p>
              </w:tc>
              <w:tc>
                <w:tcPr>
                  <w:tcW w:w="669"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u w:val="single"/>
                      <w:lang w:val="en-US" w:eastAsia="zh-CN" w:bidi="ar-SA"/>
                    </w:rPr>
                  </w:pPr>
                  <w:r>
                    <w:rPr>
                      <w:rFonts w:hint="eastAsia" w:ascii="Times New Roman" w:hAnsi="Times New Roman" w:cs="Times New Roman"/>
                      <w:b w:val="0"/>
                      <w:bCs/>
                      <w:color w:val="auto"/>
                      <w:sz w:val="24"/>
                      <w:szCs w:val="24"/>
                      <w:u w:val="single"/>
                      <w:vertAlign w:val="baseline"/>
                      <w:lang w:val="en-US" w:eastAsia="zh-CN"/>
                    </w:rPr>
                    <w:t>开包机</w:t>
                  </w:r>
                </w:p>
              </w:tc>
              <w:tc>
                <w:tcPr>
                  <w:tcW w:w="53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80</w:t>
                  </w:r>
                </w:p>
              </w:tc>
              <w:tc>
                <w:tcPr>
                  <w:tcW w:w="725" w:type="dxa"/>
                  <w:vMerge w:val="restart"/>
                  <w:vAlign w:val="center"/>
                </w:tcPr>
                <w:p>
                  <w:pPr>
                    <w:jc w:val="center"/>
                    <w:rPr>
                      <w:rFonts w:hint="default" w:ascii="Times New Roman" w:hAnsi="Times New Roman" w:eastAsia="宋体" w:cs="Times New Roman"/>
                      <w:bCs/>
                      <w:w w:val="98"/>
                      <w:kern w:val="2"/>
                      <w:sz w:val="21"/>
                      <w:szCs w:val="24"/>
                      <w:highlight w:val="none"/>
                      <w:u w:val="single"/>
                      <w:lang w:val="en-US" w:eastAsia="zh-CN" w:bidi="ar-SA"/>
                    </w:rPr>
                  </w:pPr>
                  <w:r>
                    <w:rPr>
                      <w:rFonts w:hint="eastAsia"/>
                      <w:sz w:val="24"/>
                      <w:highlight w:val="none"/>
                      <w:u w:val="single"/>
                      <w:vertAlign w:val="baseline"/>
                      <w:lang w:val="en-US" w:eastAsia="zh-CN"/>
                    </w:rPr>
                    <w:t>90.6</w:t>
                  </w:r>
                </w:p>
              </w:tc>
              <w:tc>
                <w:tcPr>
                  <w:tcW w:w="711"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70.6</w:t>
                  </w:r>
                </w:p>
              </w:tc>
              <w:tc>
                <w:tcPr>
                  <w:tcW w:w="516"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19</w:t>
                  </w:r>
                </w:p>
              </w:tc>
              <w:tc>
                <w:tcPr>
                  <w:tcW w:w="524"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both"/>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18</w:t>
                  </w:r>
                </w:p>
              </w:tc>
              <w:tc>
                <w:tcPr>
                  <w:tcW w:w="469"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14</w:t>
                  </w:r>
                </w:p>
              </w:tc>
              <w:tc>
                <w:tcPr>
                  <w:tcW w:w="611"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17</w:t>
                  </w:r>
                </w:p>
              </w:tc>
              <w:tc>
                <w:tcPr>
                  <w:tcW w:w="666"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45.0</w:t>
                  </w:r>
                </w:p>
              </w:tc>
              <w:tc>
                <w:tcPr>
                  <w:tcW w:w="666"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45.5</w:t>
                  </w:r>
                </w:p>
              </w:tc>
              <w:tc>
                <w:tcPr>
                  <w:tcW w:w="666"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47.7</w:t>
                  </w:r>
                </w:p>
              </w:tc>
              <w:tc>
                <w:tcPr>
                  <w:tcW w:w="669"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u w:val="single"/>
                      <w:lang w:val="en-US" w:eastAsia="zh-CN" w:bidi="ar-SA"/>
                    </w:rPr>
                  </w:pPr>
                  <w:r>
                    <w:rPr>
                      <w:rFonts w:hint="eastAsia" w:ascii="Times New Roman" w:hAnsi="Times New Roman" w:cs="Times New Roman"/>
                      <w:b w:val="0"/>
                      <w:bCs/>
                      <w:color w:val="auto"/>
                      <w:sz w:val="24"/>
                      <w:szCs w:val="24"/>
                      <w:u w:val="single"/>
                      <w:vertAlign w:val="baseline"/>
                      <w:lang w:val="en-US" w:eastAsia="zh-CN"/>
                    </w:rPr>
                    <w:t>脱标机</w:t>
                  </w:r>
                </w:p>
              </w:tc>
              <w:tc>
                <w:tcPr>
                  <w:tcW w:w="53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70</w:t>
                  </w:r>
                </w:p>
              </w:tc>
              <w:tc>
                <w:tcPr>
                  <w:tcW w:w="725" w:type="dxa"/>
                  <w:vMerge w:val="continue"/>
                  <w:vAlign w:val="center"/>
                </w:tcPr>
                <w:p>
                  <w:pPr>
                    <w:jc w:val="center"/>
                    <w:rPr>
                      <w:rFonts w:hint="default" w:ascii="Times New Roman" w:hAnsi="Times New Roman" w:eastAsia="宋体" w:cs="Times New Roman"/>
                      <w:bCs/>
                      <w:w w:val="98"/>
                      <w:kern w:val="2"/>
                      <w:sz w:val="21"/>
                      <w:szCs w:val="24"/>
                      <w:highlight w:val="none"/>
                      <w:u w:val="single"/>
                      <w:lang w:val="en-US" w:eastAsia="zh-CN" w:bidi="ar-SA"/>
                    </w:rPr>
                  </w:pPr>
                </w:p>
              </w:tc>
              <w:tc>
                <w:tcPr>
                  <w:tcW w:w="7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1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24"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4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u w:val="single"/>
                      <w:lang w:val="en-US" w:eastAsia="zh-CN" w:bidi="ar-SA"/>
                    </w:rPr>
                  </w:pPr>
                  <w:r>
                    <w:rPr>
                      <w:rFonts w:hint="eastAsia" w:ascii="Times New Roman" w:hAnsi="Times New Roman" w:cs="Times New Roman"/>
                      <w:b w:val="0"/>
                      <w:bCs/>
                      <w:color w:val="auto"/>
                      <w:sz w:val="24"/>
                      <w:szCs w:val="24"/>
                      <w:u w:val="single"/>
                      <w:vertAlign w:val="baseline"/>
                      <w:lang w:val="en-US" w:eastAsia="zh-CN"/>
                    </w:rPr>
                    <w:t>100粉碎机</w:t>
                  </w:r>
                </w:p>
              </w:tc>
              <w:tc>
                <w:tcPr>
                  <w:tcW w:w="53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90</w:t>
                  </w:r>
                </w:p>
              </w:tc>
              <w:tc>
                <w:tcPr>
                  <w:tcW w:w="725" w:type="dxa"/>
                  <w:vMerge w:val="continue"/>
                  <w:vAlign w:val="center"/>
                </w:tcPr>
                <w:p>
                  <w:pPr>
                    <w:jc w:val="center"/>
                    <w:rPr>
                      <w:rFonts w:hint="default" w:ascii="Times New Roman" w:hAnsi="Times New Roman" w:eastAsia="宋体" w:cs="Times New Roman"/>
                      <w:bCs/>
                      <w:w w:val="98"/>
                      <w:kern w:val="2"/>
                      <w:sz w:val="21"/>
                      <w:szCs w:val="24"/>
                      <w:highlight w:val="none"/>
                      <w:u w:val="single"/>
                      <w:lang w:val="en-US" w:eastAsia="zh-CN" w:bidi="ar-SA"/>
                    </w:rPr>
                  </w:pPr>
                </w:p>
              </w:tc>
              <w:tc>
                <w:tcPr>
                  <w:tcW w:w="7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1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24"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4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u w:val="single"/>
                      <w:lang w:val="en-US" w:eastAsia="zh-CN" w:bidi="ar-SA"/>
                    </w:rPr>
                  </w:pPr>
                  <w:r>
                    <w:rPr>
                      <w:rFonts w:hint="eastAsia" w:ascii="Times New Roman" w:hAnsi="Times New Roman" w:cs="Times New Roman"/>
                      <w:b w:val="0"/>
                      <w:bCs/>
                      <w:color w:val="auto"/>
                      <w:sz w:val="24"/>
                      <w:szCs w:val="24"/>
                      <w:u w:val="single"/>
                      <w:vertAlign w:val="baseline"/>
                      <w:lang w:val="en-US" w:eastAsia="zh-CN"/>
                    </w:rPr>
                    <w:t>漂洗槽</w:t>
                  </w:r>
                </w:p>
              </w:tc>
              <w:tc>
                <w:tcPr>
                  <w:tcW w:w="53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65</w:t>
                  </w:r>
                </w:p>
              </w:tc>
              <w:tc>
                <w:tcPr>
                  <w:tcW w:w="725" w:type="dxa"/>
                  <w:vMerge w:val="continue"/>
                  <w:vAlign w:val="center"/>
                </w:tcPr>
                <w:p>
                  <w:pPr>
                    <w:jc w:val="center"/>
                    <w:rPr>
                      <w:rFonts w:hint="default" w:ascii="Times New Roman" w:hAnsi="Times New Roman" w:eastAsia="宋体" w:cs="Times New Roman"/>
                      <w:bCs/>
                      <w:w w:val="98"/>
                      <w:kern w:val="2"/>
                      <w:sz w:val="21"/>
                      <w:szCs w:val="24"/>
                      <w:highlight w:val="none"/>
                      <w:u w:val="single"/>
                      <w:lang w:val="en-US" w:eastAsia="zh-CN" w:bidi="ar-SA"/>
                    </w:rPr>
                  </w:pPr>
                </w:p>
              </w:tc>
              <w:tc>
                <w:tcPr>
                  <w:tcW w:w="7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1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24"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4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u w:val="single"/>
                      <w:lang w:val="en-US" w:eastAsia="zh-CN" w:bidi="ar-SA"/>
                    </w:rPr>
                  </w:pPr>
                  <w:r>
                    <w:rPr>
                      <w:rFonts w:hint="eastAsia" w:ascii="Times New Roman" w:hAnsi="Times New Roman" w:cs="Times New Roman"/>
                      <w:b w:val="0"/>
                      <w:bCs/>
                      <w:color w:val="auto"/>
                      <w:sz w:val="24"/>
                      <w:szCs w:val="24"/>
                      <w:u w:val="single"/>
                      <w:vertAlign w:val="baseline"/>
                      <w:lang w:val="en-US" w:eastAsia="zh-CN"/>
                    </w:rPr>
                    <w:t>甩干机</w:t>
                  </w:r>
                </w:p>
              </w:tc>
              <w:tc>
                <w:tcPr>
                  <w:tcW w:w="53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75</w:t>
                  </w:r>
                </w:p>
              </w:tc>
              <w:tc>
                <w:tcPr>
                  <w:tcW w:w="725" w:type="dxa"/>
                  <w:vMerge w:val="continue"/>
                  <w:vAlign w:val="center"/>
                </w:tcPr>
                <w:p>
                  <w:pPr>
                    <w:jc w:val="center"/>
                    <w:rPr>
                      <w:rFonts w:hint="default" w:ascii="Times New Roman" w:hAnsi="Times New Roman" w:eastAsia="宋体" w:cs="Times New Roman"/>
                      <w:bCs/>
                      <w:w w:val="98"/>
                      <w:kern w:val="2"/>
                      <w:sz w:val="21"/>
                      <w:szCs w:val="24"/>
                      <w:highlight w:val="none"/>
                      <w:u w:val="single"/>
                      <w:lang w:val="en-US" w:eastAsia="zh-CN" w:bidi="ar-SA"/>
                    </w:rPr>
                  </w:pPr>
                </w:p>
              </w:tc>
              <w:tc>
                <w:tcPr>
                  <w:tcW w:w="7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1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24"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4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vAlign w:val="center"/>
                </w:tcPr>
                <w:p>
                  <w:pPr>
                    <w:numPr>
                      <w:ilvl w:val="0"/>
                      <w:numId w:val="0"/>
                    </w:numPr>
                    <w:ind w:left="0" w:leftChars="0" w:firstLine="0" w:firstLineChars="0"/>
                    <w:jc w:val="center"/>
                    <w:rPr>
                      <w:rFonts w:hint="default" w:ascii="Times New Roman" w:hAnsi="Times New Roman" w:eastAsia="宋体" w:cs="Times New Roman"/>
                      <w:bCs/>
                      <w:kern w:val="2"/>
                      <w:sz w:val="21"/>
                      <w:szCs w:val="21"/>
                      <w:highlight w:val="none"/>
                      <w:u w:val="single"/>
                      <w:lang w:val="en-US" w:eastAsia="zh-CN" w:bidi="ar-SA"/>
                    </w:rPr>
                  </w:pPr>
                  <w:r>
                    <w:rPr>
                      <w:rFonts w:hint="eastAsia" w:ascii="Times New Roman" w:hAnsi="Times New Roman" w:cs="Times New Roman"/>
                      <w:b w:val="0"/>
                      <w:bCs/>
                      <w:color w:val="auto"/>
                      <w:sz w:val="24"/>
                      <w:szCs w:val="24"/>
                      <w:u w:val="single"/>
                      <w:vertAlign w:val="baseline"/>
                      <w:lang w:val="en-US" w:eastAsia="zh-CN"/>
                    </w:rPr>
                    <w:t>风选机</w:t>
                  </w:r>
                </w:p>
              </w:tc>
              <w:tc>
                <w:tcPr>
                  <w:tcW w:w="53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70</w:t>
                  </w:r>
                </w:p>
              </w:tc>
              <w:tc>
                <w:tcPr>
                  <w:tcW w:w="725" w:type="dxa"/>
                  <w:vMerge w:val="continue"/>
                  <w:vAlign w:val="center"/>
                </w:tcPr>
                <w:p>
                  <w:pPr>
                    <w:jc w:val="center"/>
                    <w:rPr>
                      <w:rFonts w:hint="default" w:ascii="Times New Roman" w:hAnsi="Times New Roman" w:eastAsia="宋体" w:cs="Times New Roman"/>
                      <w:bCs/>
                      <w:w w:val="98"/>
                      <w:kern w:val="2"/>
                      <w:sz w:val="21"/>
                      <w:szCs w:val="24"/>
                      <w:highlight w:val="none"/>
                      <w:u w:val="single"/>
                      <w:lang w:val="en-US" w:eastAsia="zh-CN" w:bidi="ar-SA"/>
                    </w:rPr>
                  </w:pPr>
                </w:p>
              </w:tc>
              <w:tc>
                <w:tcPr>
                  <w:tcW w:w="7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1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524"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4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11"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6"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c>
                <w:tcPr>
                  <w:tcW w:w="669"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452" w:type="dxa"/>
                  <w:gridSpan w:val="8"/>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vertAlign w:val="baseline"/>
                      <w:lang w:val="en-US" w:eastAsia="zh-CN"/>
                    </w:rPr>
                    <w:t>各厂界混合噪声贡献值（综合叠加值）</w:t>
                  </w:r>
                </w:p>
              </w:tc>
              <w:tc>
                <w:tcPr>
                  <w:tcW w:w="66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45.0</w:t>
                  </w:r>
                </w:p>
              </w:tc>
              <w:tc>
                <w:tcPr>
                  <w:tcW w:w="66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45.5</w:t>
                  </w:r>
                </w:p>
              </w:tc>
              <w:tc>
                <w:tcPr>
                  <w:tcW w:w="666"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47.7</w:t>
                  </w:r>
                </w:p>
              </w:tc>
              <w:tc>
                <w:tcPr>
                  <w:tcW w:w="669"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46.0</w:t>
                  </w:r>
                </w:p>
              </w:tc>
            </w:tr>
          </w:tbl>
          <w:p>
            <w:pPr>
              <w:tabs>
                <w:tab w:val="left" w:pos="3465"/>
              </w:tabs>
              <w:adjustRightInd w:val="0"/>
              <w:snapToGrid w:val="0"/>
              <w:spacing w:line="360" w:lineRule="auto"/>
              <w:ind w:firstLine="480" w:firstLineChars="200"/>
              <w:rPr>
                <w:rFonts w:hint="default" w:ascii="Times New Roman" w:eastAsia="宋体"/>
                <w:sz w:val="24"/>
                <w:highlight w:val="none"/>
                <w:u w:val="none"/>
                <w:lang w:val="en-US" w:eastAsia="zh-CN"/>
              </w:rPr>
            </w:pPr>
            <w:r>
              <w:rPr>
                <w:rFonts w:hint="default" w:ascii="Times New Roman" w:eastAsia="宋体"/>
                <w:sz w:val="24"/>
                <w:highlight w:val="none"/>
                <w:u w:val="single"/>
                <w:lang w:val="en-US" w:eastAsia="zh-CN"/>
              </w:rPr>
              <w:t>根据噪声预测分析，本项目各噪声源在加强采取相应的噪声污染治理措施后，经过几何发散衰减和距离衰减，厂界噪声能符合《工业企业厂界环境噪声排放标准》（GB12348-2008）中</w:t>
            </w:r>
            <w:r>
              <w:rPr>
                <w:rFonts w:hint="eastAsia"/>
                <w:sz w:val="24"/>
                <w:highlight w:val="none"/>
                <w:u w:val="single"/>
                <w:lang w:val="en-US" w:eastAsia="zh-CN"/>
              </w:rPr>
              <w:t>2</w:t>
            </w:r>
            <w:r>
              <w:rPr>
                <w:rFonts w:hint="default" w:ascii="Times New Roman" w:eastAsia="宋体"/>
                <w:sz w:val="24"/>
                <w:highlight w:val="none"/>
                <w:u w:val="single"/>
                <w:lang w:val="en-US" w:eastAsia="zh-CN"/>
              </w:rPr>
              <w:t>类区标准（即昼间≤6</w:t>
            </w:r>
            <w:r>
              <w:rPr>
                <w:rFonts w:hint="eastAsia"/>
                <w:sz w:val="24"/>
                <w:highlight w:val="none"/>
                <w:u w:val="single"/>
                <w:lang w:val="en-US" w:eastAsia="zh-CN"/>
              </w:rPr>
              <w:t>0</w:t>
            </w:r>
            <w:r>
              <w:rPr>
                <w:rFonts w:hint="default" w:ascii="Times New Roman" w:eastAsia="宋体"/>
                <w:sz w:val="24"/>
                <w:highlight w:val="none"/>
                <w:u w:val="single"/>
                <w:lang w:val="en-US" w:eastAsia="zh-CN"/>
              </w:rPr>
              <w:t>dB(A)）</w:t>
            </w:r>
            <w:r>
              <w:rPr>
                <w:rFonts w:hint="eastAsia"/>
                <w:sz w:val="24"/>
                <w:highlight w:val="none"/>
                <w:u w:val="single"/>
                <w:lang w:val="en-US" w:eastAsia="zh-CN"/>
              </w:rPr>
              <w:t>。</w:t>
            </w:r>
            <w:r>
              <w:rPr>
                <w:rFonts w:hint="default" w:ascii="Times New Roman" w:eastAsia="宋体"/>
                <w:sz w:val="24"/>
                <w:highlight w:val="none"/>
                <w:u w:val="single"/>
                <w:lang w:val="en-US" w:eastAsia="zh-CN"/>
              </w:rPr>
              <w:t>夜间不生产</w:t>
            </w:r>
            <w:r>
              <w:rPr>
                <w:rFonts w:hint="eastAsia"/>
                <w:sz w:val="24"/>
                <w:highlight w:val="none"/>
                <w:u w:val="single"/>
                <w:lang w:val="en-US" w:eastAsia="zh-CN"/>
              </w:rPr>
              <w:t>。</w:t>
            </w:r>
            <w:r>
              <w:rPr>
                <w:rFonts w:hint="default" w:ascii="Times New Roman" w:eastAsia="宋体"/>
                <w:sz w:val="24"/>
                <w:highlight w:val="none"/>
                <w:u w:val="single"/>
                <w:lang w:val="en-US" w:eastAsia="zh-CN"/>
              </w:rPr>
              <w:t>且项目周围50米范围内无声环境敏感目标，所以项目周边无声环境保护目标，不会对周围环境产生超标影响</w:t>
            </w:r>
            <w:r>
              <w:rPr>
                <w:rFonts w:hint="eastAsia"/>
                <w:sz w:val="24"/>
                <w:highlight w:val="none"/>
                <w:u w:val="single"/>
                <w:lang w:val="en-US" w:eastAsia="zh-CN"/>
              </w:rPr>
              <w:t>。</w:t>
            </w:r>
          </w:p>
          <w:p>
            <w:pPr>
              <w:tabs>
                <w:tab w:val="left" w:pos="3465"/>
              </w:tabs>
              <w:adjustRightInd w:val="0"/>
              <w:snapToGrid w:val="0"/>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综上，在采取相应的隔声降噪措施的情况下，厂界及环保目标处的环境噪声均能达标，噪声能做到不扰民</w:t>
            </w:r>
            <w:r>
              <w:rPr>
                <w:rFonts w:hint="eastAsia" w:ascii="宋体" w:hAnsi="宋体" w:eastAsia="宋体" w:cs="宋体"/>
                <w:sz w:val="24"/>
                <w:szCs w:val="24"/>
                <w:lang w:eastAsia="zh-CN"/>
              </w:rPr>
              <w:t>。</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default" w:ascii="Times New Roman" w:eastAsia="宋体"/>
                <w:b/>
                <w:bCs/>
                <w:sz w:val="24"/>
                <w:highlight w:val="none"/>
                <w:lang w:val="en-US" w:eastAsia="zh-CN"/>
              </w:rPr>
              <w:t>3.</w:t>
            </w:r>
            <w:r>
              <w:rPr>
                <w:rFonts w:hint="eastAsia"/>
                <w:b/>
                <w:bCs/>
                <w:sz w:val="24"/>
                <w:highlight w:val="none"/>
                <w:lang w:val="en-US" w:eastAsia="zh-CN"/>
              </w:rPr>
              <w:t>3</w:t>
            </w:r>
            <w:r>
              <w:rPr>
                <w:rFonts w:hint="default" w:ascii="Times New Roman" w:eastAsia="宋体"/>
                <w:b/>
                <w:bCs/>
                <w:sz w:val="24"/>
                <w:highlight w:val="none"/>
                <w:lang w:val="en-US" w:eastAsia="zh-CN"/>
              </w:rPr>
              <w:t xml:space="preserve"> </w:t>
            </w:r>
            <w:r>
              <w:rPr>
                <w:rFonts w:hint="eastAsia"/>
                <w:b/>
                <w:bCs/>
                <w:sz w:val="24"/>
                <w:highlight w:val="none"/>
                <w:lang w:val="en-US" w:eastAsia="zh-CN"/>
              </w:rPr>
              <w:t>监测要求</w:t>
            </w:r>
          </w:p>
          <w:p>
            <w:pPr>
              <w:tabs>
                <w:tab w:val="left" w:pos="3465"/>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根据</w:t>
            </w:r>
            <w:r>
              <w:rPr>
                <w:rFonts w:hint="eastAsia"/>
                <w:sz w:val="24"/>
                <w:highlight w:val="none"/>
                <w:u w:val="single"/>
                <w:lang w:val="en-US" w:eastAsia="zh-CN"/>
              </w:rPr>
              <w:t>《排污许可证申请与核发技术规范 废弃资源加工工业》（HJ1034-2019），该技术规范未对声环境监测作要求；根据《排污单位自行监测技术指南—总则》（HJ819-2017），本环评监测要求见表4-9</w:t>
            </w:r>
            <w:r>
              <w:rPr>
                <w:rFonts w:ascii="宋体" w:hAnsi="宋体" w:eastAsia="宋体" w:cs="宋体"/>
                <w:sz w:val="24"/>
                <w:szCs w:val="24"/>
              </w:rPr>
              <w:t>。</w:t>
            </w:r>
          </w:p>
          <w:p>
            <w:pPr>
              <w:bidi w:val="0"/>
              <w:jc w:val="center"/>
              <w:rPr>
                <w:rFonts w:hint="eastAsia"/>
                <w:b/>
                <w:bCs/>
                <w:sz w:val="24"/>
                <w:szCs w:val="24"/>
                <w:lang w:val="en-US" w:eastAsia="zh-CN"/>
              </w:rPr>
            </w:pPr>
            <w:r>
              <w:rPr>
                <w:rFonts w:hint="eastAsia"/>
                <w:b/>
                <w:bCs/>
                <w:sz w:val="24"/>
                <w:szCs w:val="24"/>
                <w:lang w:val="en-US" w:eastAsia="zh-CN"/>
              </w:rPr>
              <w:t>表4-9  监测要求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860"/>
              <w:gridCol w:w="1992"/>
              <w:gridCol w:w="1549"/>
              <w:gridCol w:w="1279"/>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gridSpan w:val="2"/>
                  <w:vAlign w:val="center"/>
                </w:tcPr>
                <w:p>
                  <w:pPr>
                    <w:bidi w:val="0"/>
                    <w:jc w:val="center"/>
                    <w:rPr>
                      <w:rFonts w:hint="eastAsia"/>
                      <w:sz w:val="21"/>
                      <w:szCs w:val="21"/>
                      <w:vertAlign w:val="baseline"/>
                      <w:lang w:val="en-US" w:eastAsia="zh-CN"/>
                    </w:rPr>
                  </w:pPr>
                  <w:r>
                    <w:rPr>
                      <w:rFonts w:hint="eastAsia"/>
                      <w:sz w:val="21"/>
                      <w:szCs w:val="21"/>
                      <w:vertAlign w:val="baseline"/>
                      <w:lang w:val="en-US" w:eastAsia="zh-CN"/>
                    </w:rPr>
                    <w:t>类别</w:t>
                  </w:r>
                </w:p>
              </w:tc>
              <w:tc>
                <w:tcPr>
                  <w:tcW w:w="1992" w:type="dxa"/>
                  <w:vAlign w:val="center"/>
                </w:tcPr>
                <w:p>
                  <w:pPr>
                    <w:bidi w:val="0"/>
                    <w:jc w:val="center"/>
                    <w:rPr>
                      <w:rFonts w:hint="eastAsia"/>
                      <w:sz w:val="21"/>
                      <w:szCs w:val="21"/>
                      <w:vertAlign w:val="baseline"/>
                      <w:lang w:val="en-US" w:eastAsia="zh-CN"/>
                    </w:rPr>
                  </w:pPr>
                  <w:r>
                    <w:rPr>
                      <w:rFonts w:hint="eastAsia"/>
                      <w:sz w:val="21"/>
                      <w:szCs w:val="21"/>
                      <w:vertAlign w:val="baseline"/>
                      <w:lang w:val="en-US" w:eastAsia="zh-CN"/>
                    </w:rPr>
                    <w:t>监测项目</w:t>
                  </w:r>
                </w:p>
              </w:tc>
              <w:tc>
                <w:tcPr>
                  <w:tcW w:w="1549" w:type="dxa"/>
                  <w:vAlign w:val="center"/>
                </w:tcPr>
                <w:p>
                  <w:pPr>
                    <w:bidi w:val="0"/>
                    <w:jc w:val="center"/>
                    <w:rPr>
                      <w:rFonts w:hint="eastAsia"/>
                      <w:sz w:val="21"/>
                      <w:szCs w:val="21"/>
                      <w:vertAlign w:val="baseline"/>
                      <w:lang w:val="en-US" w:eastAsia="zh-CN"/>
                    </w:rPr>
                  </w:pPr>
                  <w:r>
                    <w:rPr>
                      <w:rFonts w:hint="eastAsia"/>
                      <w:sz w:val="21"/>
                      <w:szCs w:val="21"/>
                      <w:vertAlign w:val="baseline"/>
                      <w:lang w:val="en-US" w:eastAsia="zh-CN"/>
                    </w:rPr>
                    <w:t>监测点位</w:t>
                  </w:r>
                </w:p>
              </w:tc>
              <w:tc>
                <w:tcPr>
                  <w:tcW w:w="1279" w:type="dxa"/>
                  <w:vAlign w:val="center"/>
                </w:tcPr>
                <w:p>
                  <w:pPr>
                    <w:bidi w:val="0"/>
                    <w:jc w:val="center"/>
                    <w:rPr>
                      <w:rFonts w:hint="eastAsia"/>
                      <w:sz w:val="21"/>
                      <w:szCs w:val="21"/>
                      <w:vertAlign w:val="baseline"/>
                      <w:lang w:val="en-US" w:eastAsia="zh-CN"/>
                    </w:rPr>
                  </w:pPr>
                  <w:r>
                    <w:rPr>
                      <w:rFonts w:hint="eastAsia"/>
                      <w:sz w:val="21"/>
                      <w:szCs w:val="21"/>
                      <w:vertAlign w:val="baseline"/>
                      <w:lang w:val="en-US" w:eastAsia="zh-CN"/>
                    </w:rPr>
                    <w:t>监测频次</w:t>
                  </w:r>
                </w:p>
              </w:tc>
              <w:tc>
                <w:tcPr>
                  <w:tcW w:w="2083" w:type="dxa"/>
                  <w:vAlign w:val="center"/>
                </w:tcPr>
                <w:p>
                  <w:pPr>
                    <w:bidi w:val="0"/>
                    <w:jc w:val="center"/>
                    <w:rPr>
                      <w:rFonts w:hint="eastAsia"/>
                      <w:sz w:val="21"/>
                      <w:szCs w:val="21"/>
                      <w:vertAlign w:val="baseline"/>
                      <w:lang w:val="en-US" w:eastAsia="zh-CN"/>
                    </w:rPr>
                  </w:pPr>
                  <w:r>
                    <w:rPr>
                      <w:rFonts w:hint="eastAsia"/>
                      <w:sz w:val="21"/>
                      <w:szCs w:val="21"/>
                      <w:vertAlign w:val="baseli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vAlign w:val="center"/>
                </w:tcPr>
                <w:p>
                  <w:pPr>
                    <w:bidi w:val="0"/>
                    <w:jc w:val="center"/>
                    <w:rPr>
                      <w:rFonts w:hint="default"/>
                      <w:sz w:val="21"/>
                      <w:szCs w:val="21"/>
                      <w:vertAlign w:val="baseline"/>
                      <w:lang w:val="en-US" w:eastAsia="zh-CN"/>
                    </w:rPr>
                  </w:pPr>
                  <w:r>
                    <w:rPr>
                      <w:rFonts w:hint="eastAsia"/>
                      <w:sz w:val="21"/>
                      <w:szCs w:val="21"/>
                      <w:vertAlign w:val="baseline"/>
                      <w:lang w:val="en-US" w:eastAsia="zh-CN"/>
                    </w:rPr>
                    <w:t>1</w:t>
                  </w:r>
                </w:p>
              </w:tc>
              <w:tc>
                <w:tcPr>
                  <w:tcW w:w="860" w:type="dxa"/>
                  <w:vAlign w:val="center"/>
                </w:tcPr>
                <w:p>
                  <w:pPr>
                    <w:bidi w:val="0"/>
                    <w:jc w:val="center"/>
                    <w:rPr>
                      <w:rFonts w:hint="eastAsia"/>
                      <w:sz w:val="21"/>
                      <w:szCs w:val="21"/>
                      <w:vertAlign w:val="baseline"/>
                      <w:lang w:val="en-US" w:eastAsia="zh-CN"/>
                    </w:rPr>
                  </w:pPr>
                  <w:r>
                    <w:rPr>
                      <w:rFonts w:hint="eastAsia"/>
                      <w:sz w:val="21"/>
                      <w:szCs w:val="21"/>
                      <w:vertAlign w:val="baseline"/>
                      <w:lang w:val="en-US" w:eastAsia="zh-CN"/>
                    </w:rPr>
                    <w:t>噪声</w:t>
                  </w:r>
                </w:p>
              </w:tc>
              <w:tc>
                <w:tcPr>
                  <w:tcW w:w="1992" w:type="dxa"/>
                  <w:vAlign w:val="center"/>
                </w:tcPr>
                <w:p>
                  <w:pPr>
                    <w:bidi w:val="0"/>
                    <w:jc w:val="center"/>
                    <w:rPr>
                      <w:rFonts w:hint="default"/>
                      <w:sz w:val="21"/>
                      <w:szCs w:val="21"/>
                      <w:vertAlign w:val="baseline"/>
                      <w:lang w:val="en-US" w:eastAsia="zh-CN"/>
                    </w:rPr>
                  </w:pPr>
                  <w:r>
                    <w:rPr>
                      <w:rFonts w:hint="eastAsia"/>
                      <w:sz w:val="21"/>
                      <w:szCs w:val="21"/>
                      <w:vertAlign w:val="baseline"/>
                      <w:lang w:val="en-US" w:eastAsia="zh-CN"/>
                    </w:rPr>
                    <w:t>连续等效A声级</w:t>
                  </w:r>
                </w:p>
              </w:tc>
              <w:tc>
                <w:tcPr>
                  <w:tcW w:w="1549" w:type="dxa"/>
                  <w:vAlign w:val="center"/>
                </w:tcPr>
                <w:p>
                  <w:pPr>
                    <w:bidi w:val="0"/>
                    <w:jc w:val="center"/>
                    <w:rPr>
                      <w:rFonts w:hint="default"/>
                      <w:sz w:val="21"/>
                      <w:szCs w:val="21"/>
                      <w:vertAlign w:val="baseline"/>
                      <w:lang w:val="en-US" w:eastAsia="zh-CN"/>
                    </w:rPr>
                  </w:pPr>
                  <w:r>
                    <w:rPr>
                      <w:rFonts w:hint="eastAsia"/>
                      <w:sz w:val="21"/>
                      <w:szCs w:val="21"/>
                      <w:vertAlign w:val="baseline"/>
                      <w:lang w:val="en-US" w:eastAsia="zh-CN"/>
                    </w:rPr>
                    <w:t>厂界外1m</w:t>
                  </w:r>
                </w:p>
              </w:tc>
              <w:tc>
                <w:tcPr>
                  <w:tcW w:w="1279" w:type="dxa"/>
                  <w:vAlign w:val="center"/>
                </w:tcPr>
                <w:p>
                  <w:pPr>
                    <w:bidi w:val="0"/>
                    <w:jc w:val="center"/>
                    <w:rPr>
                      <w:rFonts w:hint="default"/>
                      <w:sz w:val="21"/>
                      <w:szCs w:val="21"/>
                      <w:vertAlign w:val="baseline"/>
                      <w:lang w:val="en-US" w:eastAsia="zh-CN"/>
                    </w:rPr>
                  </w:pPr>
                  <w:r>
                    <w:rPr>
                      <w:rFonts w:hint="eastAsia"/>
                      <w:sz w:val="21"/>
                      <w:szCs w:val="21"/>
                      <w:vertAlign w:val="baseline"/>
                      <w:lang w:val="en-US" w:eastAsia="zh-CN"/>
                    </w:rPr>
                    <w:t>1次/季</w:t>
                  </w:r>
                </w:p>
              </w:tc>
              <w:tc>
                <w:tcPr>
                  <w:tcW w:w="2083" w:type="dxa"/>
                  <w:vAlign w:val="center"/>
                </w:tcPr>
                <w:p>
                  <w:pPr>
                    <w:bidi w:val="0"/>
                    <w:jc w:val="center"/>
                    <w:rPr>
                      <w:rFonts w:hint="default"/>
                      <w:sz w:val="21"/>
                      <w:szCs w:val="21"/>
                      <w:vertAlign w:val="baseline"/>
                      <w:lang w:val="en-US" w:eastAsia="zh-CN"/>
                    </w:rPr>
                  </w:pPr>
                  <w:r>
                    <w:rPr>
                      <w:rFonts w:hint="eastAsia"/>
                      <w:sz w:val="21"/>
                      <w:szCs w:val="21"/>
                      <w:vertAlign w:val="baseline"/>
                      <w:lang w:val="en-US" w:eastAsia="zh-CN"/>
                    </w:rPr>
                    <w:t>GB12348-2008  2类</w:t>
                  </w:r>
                </w:p>
              </w:tc>
            </w:tr>
          </w:tbl>
          <w:p>
            <w:pPr>
              <w:bidi w:val="0"/>
              <w:jc w:val="left"/>
              <w:rPr>
                <w:rFonts w:hint="default"/>
                <w:sz w:val="24"/>
                <w:szCs w:val="24"/>
                <w:lang w:val="en-US" w:eastAsia="zh-CN"/>
              </w:rPr>
            </w:pPr>
            <w:r>
              <w:rPr>
                <w:rFonts w:hint="eastAsia"/>
                <w:sz w:val="24"/>
                <w:szCs w:val="24"/>
                <w:lang w:val="en-US" w:eastAsia="zh-CN"/>
              </w:rPr>
              <w:t xml:space="preserve"> </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ascii="Times New Roman" w:eastAsia="宋体"/>
                <w:b/>
                <w:bCs/>
                <w:sz w:val="24"/>
                <w:highlight w:val="none"/>
                <w:lang w:val="en-US" w:eastAsia="zh-CN"/>
              </w:rPr>
              <w:t>4.固体废物</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根据《危险废物鉴别标准通则》(GB5085.7-2019)</w:t>
            </w:r>
            <w:r>
              <w:rPr>
                <w:rFonts w:hint="eastAsia"/>
                <w:sz w:val="24"/>
                <w:highlight w:val="none"/>
                <w:lang w:val="en-US" w:eastAsia="zh-CN"/>
              </w:rPr>
              <w:t>和</w:t>
            </w:r>
            <w:r>
              <w:rPr>
                <w:rFonts w:hint="default" w:ascii="Times New Roman" w:eastAsia="宋体"/>
                <w:sz w:val="24"/>
                <w:highlight w:val="none"/>
                <w:lang w:val="en-US" w:eastAsia="zh-CN"/>
              </w:rPr>
              <w:t>《固体废物鉴别标准通则》（GB 34330-2017）的要求，工程分析结合项目主辅工程的原辅材料使用情况及工艺，分析了各固废产生环节、主要成分及其产生量。</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本项目固体废物主要为一般工业固废和生活垃圾。</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一般工业固废：</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①废包装材料：本项目原料拆包及产品包装过程中会产生废包装材料，根据建设单位提供资料，项目废包装材料产生量约为</w:t>
            </w:r>
            <w:r>
              <w:rPr>
                <w:rFonts w:hint="eastAsia"/>
                <w:sz w:val="24"/>
                <w:highlight w:val="none"/>
                <w:u w:val="single"/>
                <w:lang w:val="en-US" w:eastAsia="zh-CN"/>
              </w:rPr>
              <w:t>400kg</w:t>
            </w:r>
            <w:r>
              <w:rPr>
                <w:rFonts w:hint="default" w:ascii="Times New Roman" w:eastAsia="宋体"/>
                <w:sz w:val="24"/>
                <w:highlight w:val="none"/>
                <w:u w:val="single"/>
                <w:lang w:val="en-US" w:eastAsia="zh-CN"/>
              </w:rPr>
              <w:t>/a；</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②</w:t>
            </w:r>
            <w:r>
              <w:rPr>
                <w:rFonts w:hint="eastAsia"/>
                <w:sz w:val="24"/>
                <w:highlight w:val="none"/>
                <w:u w:val="single"/>
                <w:lang w:val="en-US" w:eastAsia="zh-CN"/>
              </w:rPr>
              <w:t>杂物：</w:t>
            </w:r>
            <w:r>
              <w:rPr>
                <w:rFonts w:hint="eastAsia"/>
                <w:sz w:val="24"/>
                <w:highlight w:val="none"/>
                <w:u w:val="single"/>
              </w:rPr>
              <w:t>饮料瓶等PET件经人工分拣后采用分离机和拨纸机进行去皮，会有产生少量标签、包装纸等固体废物</w:t>
            </w:r>
            <w:r>
              <w:rPr>
                <w:rFonts w:hint="eastAsia"/>
                <w:sz w:val="24"/>
                <w:highlight w:val="none"/>
                <w:u w:val="single"/>
                <w:lang w:eastAsia="zh-CN"/>
              </w:rPr>
              <w:t>，</w:t>
            </w:r>
            <w:r>
              <w:rPr>
                <w:rFonts w:hint="eastAsia"/>
                <w:sz w:val="24"/>
                <w:highlight w:val="none"/>
                <w:u w:val="single"/>
                <w:lang w:val="en-US" w:eastAsia="zh-CN"/>
              </w:rPr>
              <w:t>项目废标签产生量约为400kg/a</w:t>
            </w:r>
            <w:r>
              <w:rPr>
                <w:rFonts w:hint="default" w:ascii="Times New Roman" w:eastAsia="宋体"/>
                <w:sz w:val="24"/>
                <w:highlight w:val="none"/>
                <w:u w:val="single"/>
                <w:lang w:val="en-US" w:eastAsia="zh-CN"/>
              </w:rPr>
              <w:t>；</w:t>
            </w:r>
          </w:p>
          <w:p>
            <w:pPr>
              <w:tabs>
                <w:tab w:val="left" w:pos="3465"/>
              </w:tabs>
              <w:adjustRightInd w:val="0"/>
              <w:snapToGrid w:val="0"/>
              <w:spacing w:line="360" w:lineRule="auto"/>
              <w:ind w:firstLine="480" w:firstLineChars="200"/>
              <w:rPr>
                <w:rFonts w:hint="eastAsia"/>
                <w:sz w:val="24"/>
                <w:highlight w:val="none"/>
                <w:u w:val="single"/>
                <w:lang w:val="en-US" w:eastAsia="zh-CN"/>
              </w:rPr>
            </w:pPr>
            <w:r>
              <w:rPr>
                <w:rFonts w:hint="default" w:ascii="Times New Roman" w:eastAsia="宋体"/>
                <w:sz w:val="24"/>
                <w:highlight w:val="none"/>
                <w:u w:val="single"/>
                <w:lang w:val="en-US" w:eastAsia="zh-CN"/>
              </w:rPr>
              <w:t>③</w:t>
            </w:r>
            <w:r>
              <w:rPr>
                <w:rFonts w:hint="eastAsia"/>
                <w:sz w:val="24"/>
                <w:highlight w:val="none"/>
                <w:u w:val="single"/>
                <w:lang w:val="en-US" w:eastAsia="zh-CN"/>
              </w:rPr>
              <w:t>泥沙杂质</w:t>
            </w:r>
            <w:r>
              <w:rPr>
                <w:rFonts w:hint="default" w:ascii="Times New Roman" w:eastAsia="宋体"/>
                <w:sz w:val="24"/>
                <w:highlight w:val="none"/>
                <w:u w:val="single"/>
                <w:lang w:val="en-US" w:eastAsia="zh-CN"/>
              </w:rPr>
              <w:t>：</w:t>
            </w:r>
            <w:r>
              <w:rPr>
                <w:rFonts w:hint="eastAsia"/>
                <w:sz w:val="24"/>
                <w:highlight w:val="none"/>
                <w:u w:val="single"/>
              </w:rPr>
              <w:t>破碎后</w:t>
            </w:r>
            <w:r>
              <w:rPr>
                <w:rFonts w:hint="eastAsia"/>
                <w:sz w:val="24"/>
                <w:highlight w:val="none"/>
                <w:u w:val="single"/>
                <w:lang w:val="en-US" w:eastAsia="zh-CN"/>
              </w:rPr>
              <w:t>的原料</w:t>
            </w:r>
            <w:r>
              <w:rPr>
                <w:rFonts w:hint="eastAsia"/>
                <w:sz w:val="24"/>
                <w:highlight w:val="none"/>
                <w:u w:val="single"/>
              </w:rPr>
              <w:t>和小片料一起进入清洗机进行搅拌清洗，再经清洗船进行浮面料和沉水料分选</w:t>
            </w:r>
            <w:r>
              <w:rPr>
                <w:rFonts w:hint="default" w:ascii="Times New Roman" w:eastAsia="宋体"/>
                <w:sz w:val="24"/>
                <w:highlight w:val="none"/>
                <w:u w:val="single"/>
                <w:lang w:val="en-US" w:eastAsia="zh-CN"/>
              </w:rPr>
              <w:t>，</w:t>
            </w:r>
            <w:r>
              <w:rPr>
                <w:rFonts w:hint="eastAsia"/>
                <w:sz w:val="24"/>
                <w:highlight w:val="none"/>
                <w:u w:val="single"/>
                <w:lang w:val="en-US" w:eastAsia="zh-CN"/>
              </w:rPr>
              <w:t>此时会产生少量的泥沙杂质，</w:t>
            </w:r>
            <w:r>
              <w:rPr>
                <w:rFonts w:hint="default" w:ascii="Times New Roman" w:eastAsia="宋体"/>
                <w:sz w:val="24"/>
                <w:highlight w:val="none"/>
                <w:u w:val="single"/>
                <w:lang w:val="en-US" w:eastAsia="zh-CN"/>
              </w:rPr>
              <w:t>产生量约为</w:t>
            </w:r>
            <w:r>
              <w:rPr>
                <w:rFonts w:hint="eastAsia"/>
                <w:sz w:val="24"/>
                <w:highlight w:val="none"/>
                <w:u w:val="single"/>
                <w:lang w:val="en-US" w:eastAsia="zh-CN"/>
              </w:rPr>
              <w:t>300kg</w:t>
            </w:r>
            <w:r>
              <w:rPr>
                <w:rFonts w:hint="default" w:ascii="Times New Roman" w:eastAsia="宋体"/>
                <w:sz w:val="24"/>
                <w:highlight w:val="none"/>
                <w:u w:val="single"/>
                <w:lang w:val="en-US" w:eastAsia="zh-CN"/>
              </w:rPr>
              <w:t>/a</w:t>
            </w:r>
            <w:r>
              <w:rPr>
                <w:rFonts w:hint="eastAsia"/>
                <w:sz w:val="24"/>
                <w:highlight w:val="none"/>
                <w:u w:val="single"/>
                <w:lang w:val="en-US" w:eastAsia="zh-CN"/>
              </w:rPr>
              <w:t>；</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eastAsia"/>
                <w:sz w:val="24"/>
                <w:highlight w:val="none"/>
                <w:u w:val="single"/>
                <w:lang w:val="en-US" w:eastAsia="zh-CN"/>
              </w:rPr>
              <w:t>④沉淀池沉渣：生产使用的原料主要是一些饮品类PET件，不涉及重金属等有毒有害物质，不涉及PET件的热塑加工环节，所以生产过程中产生的清洗废水进入两级沉淀池和气浮机后，会产生少量的沉渣，同时</w:t>
            </w:r>
            <w:r>
              <w:rPr>
                <w:rFonts w:hint="eastAsia"/>
                <w:sz w:val="24"/>
                <w:u w:val="single"/>
                <w:lang w:val="en-US" w:eastAsia="zh-CN"/>
              </w:rPr>
              <w:t>气浮机表面会漂浮一层动植物油，都需经专人收集后干化储存</w:t>
            </w:r>
            <w:r>
              <w:rPr>
                <w:rFonts w:hint="eastAsia"/>
                <w:sz w:val="24"/>
                <w:highlight w:val="none"/>
                <w:u w:val="single"/>
                <w:lang w:val="en-US" w:eastAsia="zh-CN"/>
              </w:rPr>
              <w:t>，产生量占原料量的0.15%，为3t/a</w:t>
            </w:r>
            <w:r>
              <w:rPr>
                <w:rFonts w:ascii="Times New Roman" w:hAnsi="Times New Roman"/>
                <w:sz w:val="24"/>
                <w:u w:val="single"/>
              </w:rPr>
              <w:t>（</w:t>
            </w:r>
            <w:r>
              <w:rPr>
                <w:rFonts w:hint="eastAsia"/>
                <w:sz w:val="24"/>
                <w:u w:val="single"/>
                <w:lang w:val="en-US" w:eastAsia="zh-CN"/>
              </w:rPr>
              <w:t>干化后</w:t>
            </w:r>
            <w:r>
              <w:rPr>
                <w:rFonts w:ascii="Times New Roman" w:hAnsi="Times New Roman"/>
                <w:sz w:val="24"/>
                <w:u w:val="single"/>
              </w:rPr>
              <w:t>）</w:t>
            </w:r>
            <w:r>
              <w:rPr>
                <w:rFonts w:hint="eastAsia"/>
                <w:sz w:val="24"/>
                <w:u w:val="single"/>
                <w:lang w:val="en-US" w:eastAsia="zh-CN"/>
              </w:rPr>
              <w:t>。上述固废全部</w:t>
            </w:r>
            <w:r>
              <w:rPr>
                <w:rFonts w:hint="default" w:ascii="Times New Roman" w:eastAsia="宋体"/>
                <w:sz w:val="24"/>
                <w:highlight w:val="none"/>
                <w:u w:val="single"/>
                <w:lang w:val="en-US" w:eastAsia="zh-CN"/>
              </w:rPr>
              <w:t>集中收集后暂存于一般工业固废暂存间，定期交由物资回收单位回收处理</w:t>
            </w:r>
            <w:r>
              <w:rPr>
                <w:rFonts w:hint="eastAsia"/>
                <w:sz w:val="24"/>
                <w:highlight w:val="none"/>
                <w:u w:val="single"/>
                <w:lang w:val="en-US" w:eastAsia="zh-CN"/>
              </w:rPr>
              <w:t>。</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生活垃圾：项目生活垃圾主要为员工日常生活产生，项目有员工</w:t>
            </w:r>
            <w:r>
              <w:rPr>
                <w:rFonts w:hint="eastAsia"/>
                <w:sz w:val="24"/>
                <w:highlight w:val="none"/>
                <w:u w:val="single"/>
                <w:lang w:val="en-US" w:eastAsia="zh-CN"/>
              </w:rPr>
              <w:t>1</w:t>
            </w:r>
            <w:r>
              <w:rPr>
                <w:rFonts w:hint="default" w:ascii="Times New Roman" w:eastAsia="宋体"/>
                <w:sz w:val="24"/>
                <w:highlight w:val="none"/>
                <w:u w:val="single"/>
                <w:lang w:val="en-US" w:eastAsia="zh-CN"/>
              </w:rPr>
              <w:t>0人，年工作</w:t>
            </w:r>
            <w:r>
              <w:rPr>
                <w:rFonts w:hint="eastAsia"/>
                <w:sz w:val="24"/>
                <w:highlight w:val="none"/>
                <w:u w:val="single"/>
                <w:lang w:val="en-US" w:eastAsia="zh-CN"/>
              </w:rPr>
              <w:t>300</w:t>
            </w:r>
            <w:r>
              <w:rPr>
                <w:rFonts w:hint="default" w:ascii="Times New Roman" w:eastAsia="宋体"/>
                <w:sz w:val="24"/>
                <w:highlight w:val="none"/>
                <w:u w:val="single"/>
                <w:lang w:val="en-US" w:eastAsia="zh-CN"/>
              </w:rPr>
              <w:t>天。生活垃圾产生量按照每人每天</w:t>
            </w:r>
            <w:r>
              <w:rPr>
                <w:rFonts w:hint="eastAsia"/>
                <w:sz w:val="24"/>
                <w:highlight w:val="none"/>
                <w:u w:val="single"/>
                <w:lang w:val="en-US" w:eastAsia="zh-CN"/>
              </w:rPr>
              <w:t>0.</w:t>
            </w:r>
            <w:r>
              <w:rPr>
                <w:rFonts w:hint="default" w:ascii="Times New Roman" w:eastAsia="宋体"/>
                <w:sz w:val="24"/>
                <w:highlight w:val="none"/>
                <w:u w:val="single"/>
                <w:lang w:val="en-US" w:eastAsia="zh-CN"/>
              </w:rPr>
              <w:t>5kg 计算，预计生活垃圾产生量为</w:t>
            </w:r>
            <w:r>
              <w:rPr>
                <w:rFonts w:hint="eastAsia"/>
                <w:sz w:val="24"/>
                <w:highlight w:val="none"/>
                <w:u w:val="single"/>
                <w:lang w:val="en-US" w:eastAsia="zh-CN"/>
              </w:rPr>
              <w:t>1.5</w:t>
            </w:r>
            <w:r>
              <w:rPr>
                <w:rFonts w:hint="default" w:ascii="Times New Roman" w:eastAsia="宋体"/>
                <w:sz w:val="24"/>
                <w:highlight w:val="none"/>
                <w:u w:val="single"/>
                <w:lang w:val="en-US" w:eastAsia="zh-CN"/>
              </w:rPr>
              <w:t>t/a。</w:t>
            </w:r>
          </w:p>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根据《固体废物鉴别标准通则》（GB34330-2017）和《国家危险废物名录（2021版）》等相关文件判定，本项目固体废物鉴别分析汇总见下表：</w:t>
            </w:r>
          </w:p>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Times New Roman" w:cs="Times New Roman"/>
                <w:b/>
                <w:color w:val="auto"/>
                <w:highlight w:val="none"/>
                <w:u w:val="single"/>
              </w:rPr>
            </w:pPr>
            <w:r>
              <w:rPr>
                <w:rFonts w:hAnsi="Times New Roman" w:cs="Times New Roman"/>
                <w:b/>
                <w:color w:val="auto"/>
                <w:highlight w:val="none"/>
                <w:u w:val="single"/>
              </w:rPr>
              <w:t>表</w:t>
            </w:r>
            <w:r>
              <w:rPr>
                <w:rFonts w:hint="eastAsia" w:hAnsi="Times New Roman" w:cs="Times New Roman"/>
                <w:b/>
                <w:color w:val="auto"/>
                <w:highlight w:val="none"/>
                <w:u w:val="single"/>
                <w:lang w:val="en-US" w:eastAsia="zh-CN"/>
              </w:rPr>
              <w:t>4</w:t>
            </w:r>
            <w:r>
              <w:rPr>
                <w:rFonts w:hAnsi="Times New Roman" w:cs="Times New Roman"/>
                <w:b/>
                <w:color w:val="auto"/>
                <w:highlight w:val="none"/>
                <w:u w:val="single"/>
              </w:rPr>
              <w:t>-</w:t>
            </w:r>
            <w:r>
              <w:rPr>
                <w:rFonts w:hint="eastAsia" w:hAnsi="Times New Roman" w:cs="Times New Roman"/>
                <w:b/>
                <w:color w:val="auto"/>
                <w:highlight w:val="none"/>
                <w:u w:val="single"/>
                <w:lang w:val="en-US" w:eastAsia="zh-CN"/>
              </w:rPr>
              <w:t>9</w:t>
            </w:r>
            <w:r>
              <w:rPr>
                <w:rFonts w:hAnsi="Times New Roman" w:cs="Times New Roman"/>
                <w:b/>
                <w:color w:val="auto"/>
                <w:highlight w:val="none"/>
                <w:u w:val="single"/>
              </w:rPr>
              <w:t xml:space="preserve">   </w:t>
            </w:r>
            <w:r>
              <w:rPr>
                <w:rFonts w:hint="eastAsia" w:hAnsi="Times New Roman" w:cs="Times New Roman"/>
                <w:b/>
                <w:color w:val="auto"/>
                <w:highlight w:val="none"/>
                <w:u w:val="single"/>
              </w:rPr>
              <w:t>项目固废产生情况</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748"/>
              <w:gridCol w:w="1894"/>
              <w:gridCol w:w="103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序号</w:t>
                  </w:r>
                </w:p>
              </w:tc>
              <w:tc>
                <w:tcPr>
                  <w:tcW w:w="104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固废名称</w:t>
                  </w:r>
                </w:p>
              </w:tc>
              <w:tc>
                <w:tcPr>
                  <w:tcW w:w="112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产生工序</w:t>
                  </w:r>
                </w:p>
              </w:tc>
              <w:tc>
                <w:tcPr>
                  <w:tcW w:w="616"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形态</w:t>
                  </w:r>
                </w:p>
              </w:tc>
              <w:tc>
                <w:tcPr>
                  <w:tcW w:w="156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主要成分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S1</w:t>
                  </w:r>
                </w:p>
              </w:tc>
              <w:tc>
                <w:tcPr>
                  <w:tcW w:w="104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杂物</w:t>
                  </w:r>
                </w:p>
              </w:tc>
              <w:tc>
                <w:tcPr>
                  <w:tcW w:w="112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分拣、脱标、清洗</w:t>
                  </w:r>
                </w:p>
              </w:tc>
              <w:tc>
                <w:tcPr>
                  <w:tcW w:w="616"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固态</w:t>
                  </w:r>
                </w:p>
              </w:tc>
              <w:tc>
                <w:tcPr>
                  <w:tcW w:w="156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rPr>
                    <w:t>标签、金属螺丝</w:t>
                  </w:r>
                  <w:r>
                    <w:rPr>
                      <w:rFonts w:hint="eastAsia"/>
                      <w:sz w:val="24"/>
                      <w:highlight w:val="none"/>
                      <w:u w:val="single"/>
                      <w:lang w:eastAsia="zh-CN"/>
                    </w:rPr>
                    <w:t>、</w:t>
                  </w:r>
                  <w:r>
                    <w:rPr>
                      <w:rFonts w:hint="eastAsia"/>
                      <w:sz w:val="24"/>
                      <w:highlight w:val="none"/>
                      <w:u w:val="single"/>
                      <w:lang w:val="en-US" w:eastAsia="zh-CN"/>
                    </w:rPr>
                    <w:t>泥沙等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S2</w:t>
                  </w:r>
                </w:p>
              </w:tc>
              <w:tc>
                <w:tcPr>
                  <w:tcW w:w="104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废包装袋</w:t>
                  </w:r>
                </w:p>
              </w:tc>
              <w:tc>
                <w:tcPr>
                  <w:tcW w:w="112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包装</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固态</w:t>
                  </w:r>
                </w:p>
              </w:tc>
              <w:tc>
                <w:tcPr>
                  <w:tcW w:w="156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废包装袋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S3</w:t>
                  </w:r>
                </w:p>
              </w:tc>
              <w:tc>
                <w:tcPr>
                  <w:tcW w:w="104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沉淀池沉渣</w:t>
                  </w:r>
                </w:p>
              </w:tc>
              <w:tc>
                <w:tcPr>
                  <w:tcW w:w="112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两级沉淀池、气浮机</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固态</w:t>
                  </w:r>
                </w:p>
              </w:tc>
              <w:tc>
                <w:tcPr>
                  <w:tcW w:w="156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PET碎片、动植物油、泥沙等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S4</w:t>
                  </w:r>
                </w:p>
              </w:tc>
              <w:tc>
                <w:tcPr>
                  <w:tcW w:w="104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生活垃圾</w:t>
                  </w:r>
                </w:p>
              </w:tc>
              <w:tc>
                <w:tcPr>
                  <w:tcW w:w="112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办公生活</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固态</w:t>
                  </w:r>
                </w:p>
              </w:tc>
              <w:tc>
                <w:tcPr>
                  <w:tcW w:w="1560"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纸张、塑料袋等</w:t>
                  </w:r>
                </w:p>
              </w:tc>
            </w:tr>
          </w:tbl>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根据上述分析，本项目固体废物分析结果汇总表4-</w:t>
            </w:r>
            <w:r>
              <w:rPr>
                <w:rFonts w:hint="eastAsia"/>
                <w:sz w:val="24"/>
                <w:highlight w:val="none"/>
                <w:u w:val="single"/>
                <w:lang w:val="en-US" w:eastAsia="zh-CN"/>
              </w:rPr>
              <w:t>10</w:t>
            </w:r>
            <w:r>
              <w:rPr>
                <w:rFonts w:hint="default" w:ascii="Times New Roman" w:eastAsia="宋体"/>
                <w:sz w:val="24"/>
                <w:highlight w:val="none"/>
                <w:u w:val="single"/>
                <w:lang w:val="en-US" w:eastAsia="zh-CN"/>
              </w:rPr>
              <w:t>。</w:t>
            </w:r>
          </w:p>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Times New Roman" w:cs="Times New Roman"/>
                <w:b/>
                <w:color w:val="auto"/>
                <w:highlight w:val="none"/>
                <w:u w:val="single"/>
              </w:rPr>
            </w:pPr>
            <w:r>
              <w:rPr>
                <w:rFonts w:hAnsi="Times New Roman" w:cs="Times New Roman"/>
                <w:b/>
                <w:color w:val="auto"/>
                <w:highlight w:val="none"/>
                <w:u w:val="single"/>
              </w:rPr>
              <w:t>表</w:t>
            </w:r>
            <w:r>
              <w:rPr>
                <w:rFonts w:hint="eastAsia" w:hAnsi="Times New Roman" w:cs="Times New Roman"/>
                <w:b/>
                <w:color w:val="auto"/>
                <w:highlight w:val="none"/>
                <w:u w:val="single"/>
                <w:lang w:val="en-US" w:eastAsia="zh-CN"/>
              </w:rPr>
              <w:t>4</w:t>
            </w:r>
            <w:r>
              <w:rPr>
                <w:rFonts w:hAnsi="Times New Roman" w:cs="Times New Roman"/>
                <w:b/>
                <w:color w:val="auto"/>
                <w:highlight w:val="none"/>
                <w:u w:val="single"/>
              </w:rPr>
              <w:t>-</w:t>
            </w:r>
            <w:r>
              <w:rPr>
                <w:rFonts w:hint="eastAsia" w:hAnsi="Times New Roman" w:cs="Times New Roman"/>
                <w:b/>
                <w:color w:val="auto"/>
                <w:highlight w:val="none"/>
                <w:u w:val="single"/>
                <w:lang w:val="en-US" w:eastAsia="zh-CN"/>
              </w:rPr>
              <w:t>10</w:t>
            </w:r>
            <w:r>
              <w:rPr>
                <w:rFonts w:hAnsi="Times New Roman" w:cs="Times New Roman"/>
                <w:b/>
                <w:color w:val="auto"/>
                <w:highlight w:val="none"/>
                <w:u w:val="single"/>
              </w:rPr>
              <w:t xml:space="preserve">   </w:t>
            </w:r>
            <w:r>
              <w:rPr>
                <w:rFonts w:hint="eastAsia" w:hAnsi="Times New Roman" w:cs="Times New Roman"/>
                <w:b/>
                <w:color w:val="auto"/>
                <w:highlight w:val="none"/>
                <w:u w:val="single"/>
              </w:rPr>
              <w:t>项目固体废物分析结果汇总表</w:t>
            </w:r>
          </w:p>
          <w:tbl>
            <w:tblPr>
              <w:tblStyle w:val="19"/>
              <w:tblW w:w="840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78"/>
              <w:gridCol w:w="1767"/>
              <w:gridCol w:w="698"/>
              <w:gridCol w:w="1277"/>
              <w:gridCol w:w="125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序号</w:t>
                  </w:r>
                </w:p>
              </w:tc>
              <w:tc>
                <w:tcPr>
                  <w:tcW w:w="1178"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固废名称</w:t>
                  </w:r>
                </w:p>
              </w:tc>
              <w:tc>
                <w:tcPr>
                  <w:tcW w:w="176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主要成分</w:t>
                  </w:r>
                </w:p>
              </w:tc>
              <w:tc>
                <w:tcPr>
                  <w:tcW w:w="698"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固废属性</w:t>
                  </w:r>
                </w:p>
              </w:tc>
              <w:tc>
                <w:tcPr>
                  <w:tcW w:w="127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危废代码</w:t>
                  </w:r>
                </w:p>
              </w:tc>
              <w:tc>
                <w:tcPr>
                  <w:tcW w:w="125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预估产生量（t/a）</w:t>
                  </w:r>
                </w:p>
              </w:tc>
              <w:tc>
                <w:tcPr>
                  <w:tcW w:w="1483"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估算依据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S1</w:t>
                  </w:r>
                </w:p>
              </w:tc>
              <w:tc>
                <w:tcPr>
                  <w:tcW w:w="1178"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杂物</w:t>
                  </w:r>
                </w:p>
              </w:tc>
              <w:tc>
                <w:tcPr>
                  <w:tcW w:w="176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rPr>
                    <w:t>标签、金属螺丝</w:t>
                  </w:r>
                  <w:r>
                    <w:rPr>
                      <w:rFonts w:hint="eastAsia"/>
                      <w:sz w:val="24"/>
                      <w:highlight w:val="none"/>
                      <w:u w:val="single"/>
                      <w:lang w:eastAsia="zh-CN"/>
                    </w:rPr>
                    <w:t>、</w:t>
                  </w:r>
                  <w:r>
                    <w:rPr>
                      <w:rFonts w:hint="eastAsia"/>
                      <w:sz w:val="24"/>
                      <w:highlight w:val="none"/>
                      <w:u w:val="single"/>
                      <w:lang w:val="en-US" w:eastAsia="zh-CN"/>
                    </w:rPr>
                    <w:t>泥沙等</w:t>
                  </w:r>
                </w:p>
              </w:tc>
              <w:tc>
                <w:tcPr>
                  <w:tcW w:w="69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一般工业固废</w:t>
                  </w:r>
                </w:p>
              </w:tc>
              <w:tc>
                <w:tcPr>
                  <w:tcW w:w="127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w:t>
                  </w:r>
                </w:p>
              </w:tc>
              <w:tc>
                <w:tcPr>
                  <w:tcW w:w="1255"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0.7</w:t>
                  </w:r>
                </w:p>
              </w:tc>
              <w:tc>
                <w:tcPr>
                  <w:tcW w:w="1483" w:type="dxa"/>
                  <w:vMerge w:val="restar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甲方提供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S2</w:t>
                  </w:r>
                </w:p>
              </w:tc>
              <w:tc>
                <w:tcPr>
                  <w:tcW w:w="1178"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废包装袋</w:t>
                  </w:r>
                </w:p>
              </w:tc>
              <w:tc>
                <w:tcPr>
                  <w:tcW w:w="176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default" w:ascii="Times New Roman" w:eastAsia="宋体"/>
                      <w:sz w:val="24"/>
                      <w:highlight w:val="none"/>
                      <w:u w:val="single"/>
                      <w:lang w:val="en-US" w:eastAsia="zh-CN"/>
                    </w:rPr>
                    <w:t>废包装袋</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p>
              </w:tc>
              <w:tc>
                <w:tcPr>
                  <w:tcW w:w="127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w:t>
                  </w:r>
                </w:p>
              </w:tc>
              <w:tc>
                <w:tcPr>
                  <w:tcW w:w="12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0.4</w:t>
                  </w:r>
                </w:p>
              </w:tc>
              <w:tc>
                <w:tcPr>
                  <w:tcW w:w="1483" w:type="dxa"/>
                  <w:vMerge w:val="continue"/>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S3</w:t>
                  </w:r>
                </w:p>
              </w:tc>
              <w:tc>
                <w:tcPr>
                  <w:tcW w:w="1178"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沉淀池沉渣</w:t>
                  </w:r>
                </w:p>
              </w:tc>
              <w:tc>
                <w:tcPr>
                  <w:tcW w:w="176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default" w:ascii="Times New Roman" w:eastAsia="宋体"/>
                      <w:sz w:val="24"/>
                      <w:highlight w:val="none"/>
                      <w:u w:val="single"/>
                      <w:lang w:val="en-US" w:eastAsia="zh-CN"/>
                    </w:rPr>
                    <w:t>PET碎片、</w:t>
                  </w:r>
                  <w:r>
                    <w:rPr>
                      <w:rFonts w:hint="eastAsia"/>
                      <w:sz w:val="24"/>
                      <w:highlight w:val="none"/>
                      <w:u w:val="single"/>
                      <w:lang w:val="en-US" w:eastAsia="zh-CN"/>
                    </w:rPr>
                    <w:t>动植物油、</w:t>
                  </w:r>
                  <w:r>
                    <w:rPr>
                      <w:rFonts w:hint="default" w:ascii="Times New Roman" w:eastAsia="宋体"/>
                      <w:sz w:val="24"/>
                      <w:highlight w:val="none"/>
                      <w:u w:val="single"/>
                      <w:lang w:val="en-US" w:eastAsia="zh-CN"/>
                    </w:rPr>
                    <w:t>泥沙等</w:t>
                  </w:r>
                </w:p>
              </w:tc>
              <w:tc>
                <w:tcPr>
                  <w:tcW w:w="69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p>
              </w:tc>
              <w:tc>
                <w:tcPr>
                  <w:tcW w:w="127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w:t>
                  </w:r>
                </w:p>
              </w:tc>
              <w:tc>
                <w:tcPr>
                  <w:tcW w:w="12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3</w:t>
                  </w:r>
                </w:p>
              </w:tc>
              <w:tc>
                <w:tcPr>
                  <w:tcW w:w="1483"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物料衡算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S4</w:t>
                  </w:r>
                </w:p>
              </w:tc>
              <w:tc>
                <w:tcPr>
                  <w:tcW w:w="1178"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生活垃圾</w:t>
                  </w:r>
                </w:p>
              </w:tc>
              <w:tc>
                <w:tcPr>
                  <w:tcW w:w="176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default" w:ascii="Times New Roman" w:eastAsia="宋体"/>
                      <w:sz w:val="24"/>
                      <w:highlight w:val="none"/>
                      <w:u w:val="single"/>
                      <w:lang w:val="en-US" w:eastAsia="zh-CN"/>
                    </w:rPr>
                    <w:t>纸张、塑料袋等</w:t>
                  </w:r>
                </w:p>
              </w:tc>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固态</w:t>
                  </w:r>
                </w:p>
              </w:tc>
              <w:tc>
                <w:tcPr>
                  <w:tcW w:w="1277"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w:t>
                  </w:r>
                </w:p>
              </w:tc>
              <w:tc>
                <w:tcPr>
                  <w:tcW w:w="12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lang w:val="en-US" w:eastAsia="zh-CN"/>
                    </w:rPr>
                    <w:t>1.5</w:t>
                  </w:r>
                </w:p>
              </w:tc>
              <w:tc>
                <w:tcPr>
                  <w:tcW w:w="1483" w:type="dxa"/>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vertAlign w:val="baseline"/>
                      <w:lang w:val="en-US" w:eastAsia="zh-CN"/>
                    </w:rPr>
                    <w:t>0.5kg/人</w:t>
                  </w:r>
                  <w:r>
                    <w:rPr>
                      <w:rFonts w:hint="eastAsia"/>
                      <w:sz w:val="24"/>
                      <w:highlight w:val="none"/>
                      <w:u w:val="single"/>
                      <w:vertAlign w:val="baseline"/>
                      <w:lang w:val="en-US" w:eastAsia="zh-CN"/>
                    </w:rPr>
                    <w:t>·</w:t>
                  </w:r>
                  <w:r>
                    <w:rPr>
                      <w:rFonts w:hint="default" w:ascii="Times New Roman" w:eastAsia="宋体"/>
                      <w:sz w:val="24"/>
                      <w:highlight w:val="none"/>
                      <w:u w:val="single"/>
                      <w:vertAlign w:val="baseline"/>
                      <w:lang w:val="en-US" w:eastAsia="zh-CN"/>
                    </w:rPr>
                    <w:t>d</w:t>
                  </w:r>
                </w:p>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vertAlign w:val="baseline"/>
                      <w:lang w:val="en-US" w:eastAsia="zh-CN"/>
                    </w:rPr>
                    <w:t>计</w:t>
                  </w:r>
                </w:p>
              </w:tc>
            </w:tr>
          </w:tbl>
          <w:p>
            <w:pPr>
              <w:tabs>
                <w:tab w:val="left" w:pos="3465"/>
              </w:tabs>
              <w:adjustRightInd w:val="0"/>
              <w:snapToGrid w:val="0"/>
              <w:spacing w:line="360" w:lineRule="auto"/>
              <w:ind w:firstLine="480" w:firstLineChars="200"/>
              <w:rPr>
                <w:rFonts w:hint="default" w:ascii="Times New Roman" w:eastAsia="宋体"/>
                <w:sz w:val="24"/>
                <w:highlight w:val="none"/>
                <w:u w:val="single"/>
                <w:lang w:val="en-US" w:eastAsia="zh-CN"/>
              </w:rPr>
            </w:pPr>
            <w:r>
              <w:rPr>
                <w:rFonts w:hint="default" w:ascii="Times New Roman" w:eastAsia="宋体"/>
                <w:sz w:val="24"/>
                <w:highlight w:val="none"/>
                <w:u w:val="single"/>
                <w:lang w:val="en-US" w:eastAsia="zh-CN"/>
              </w:rPr>
              <w:t>项目在营运期固体废弃物包括一般固废（废包装材料、</w:t>
            </w:r>
            <w:r>
              <w:rPr>
                <w:rFonts w:hint="eastAsia"/>
                <w:sz w:val="24"/>
                <w:highlight w:val="none"/>
                <w:u w:val="single"/>
                <w:vertAlign w:val="baseline"/>
                <w:lang w:val="en-US" w:eastAsia="zh-CN"/>
              </w:rPr>
              <w:t>杂物</w:t>
            </w:r>
            <w:r>
              <w:rPr>
                <w:rFonts w:hint="default" w:ascii="Times New Roman" w:eastAsia="宋体"/>
                <w:sz w:val="24"/>
                <w:highlight w:val="none"/>
                <w:u w:val="single"/>
                <w:lang w:val="en-US" w:eastAsia="zh-CN"/>
              </w:rPr>
              <w:t>、沉淀池沉渣）以及生活垃圾等。废包装材料、</w:t>
            </w:r>
            <w:r>
              <w:rPr>
                <w:rFonts w:hint="eastAsia"/>
                <w:sz w:val="24"/>
                <w:highlight w:val="none"/>
                <w:u w:val="single"/>
                <w:vertAlign w:val="baseline"/>
                <w:lang w:val="en-US" w:eastAsia="zh-CN"/>
              </w:rPr>
              <w:t>杂物</w:t>
            </w:r>
            <w:r>
              <w:rPr>
                <w:rFonts w:hint="default" w:ascii="Times New Roman" w:eastAsia="宋体"/>
                <w:sz w:val="24"/>
                <w:highlight w:val="none"/>
                <w:u w:val="single"/>
                <w:lang w:val="en-US" w:eastAsia="zh-CN"/>
              </w:rPr>
              <w:t>、沉淀池沉渣交由物资回收单位回收利用；生活垃圾交由环卫部门统一清运处理。项目固体废物处置情况见下表。</w:t>
            </w:r>
          </w:p>
          <w:p>
            <w:pPr>
              <w:pStyle w:val="3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u w:val="single"/>
                <w:lang w:val="en-US" w:eastAsia="zh-CN"/>
              </w:rPr>
            </w:pPr>
            <w:r>
              <w:rPr>
                <w:rFonts w:hAnsi="Times New Roman" w:cs="Times New Roman"/>
                <w:b/>
                <w:color w:val="auto"/>
                <w:highlight w:val="none"/>
                <w:u w:val="single"/>
              </w:rPr>
              <w:t>表</w:t>
            </w:r>
            <w:r>
              <w:rPr>
                <w:rFonts w:hint="eastAsia" w:hAnsi="Times New Roman" w:cs="Times New Roman"/>
                <w:b/>
                <w:color w:val="auto"/>
                <w:highlight w:val="none"/>
                <w:u w:val="single"/>
                <w:lang w:val="en-US" w:eastAsia="zh-CN"/>
              </w:rPr>
              <w:t>4</w:t>
            </w:r>
            <w:r>
              <w:rPr>
                <w:rFonts w:hAnsi="Times New Roman" w:cs="Times New Roman"/>
                <w:b/>
                <w:color w:val="auto"/>
                <w:highlight w:val="none"/>
                <w:u w:val="single"/>
              </w:rPr>
              <w:t>-</w:t>
            </w:r>
            <w:r>
              <w:rPr>
                <w:rFonts w:hint="eastAsia" w:hAnsi="Times New Roman" w:cs="Times New Roman"/>
                <w:b/>
                <w:color w:val="auto"/>
                <w:highlight w:val="none"/>
                <w:u w:val="single"/>
                <w:lang w:val="en-US" w:eastAsia="zh-CN"/>
              </w:rPr>
              <w:t>11</w:t>
            </w:r>
            <w:r>
              <w:rPr>
                <w:rFonts w:hAnsi="Times New Roman" w:cs="Times New Roman"/>
                <w:b/>
                <w:color w:val="auto"/>
                <w:highlight w:val="none"/>
                <w:u w:val="single"/>
              </w:rPr>
              <w:t xml:space="preserve">   </w:t>
            </w:r>
            <w:r>
              <w:rPr>
                <w:rFonts w:hint="eastAsia" w:hAnsi="Times New Roman" w:cs="Times New Roman"/>
                <w:b/>
                <w:color w:val="auto"/>
                <w:highlight w:val="none"/>
                <w:u w:val="single"/>
              </w:rPr>
              <w:t>项目固体废物利用处置方式评价表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92"/>
              <w:gridCol w:w="1620"/>
              <w:gridCol w:w="1208"/>
              <w:gridCol w:w="996"/>
              <w:gridCol w:w="1475"/>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3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序号</w:t>
                  </w:r>
                </w:p>
              </w:tc>
              <w:tc>
                <w:tcPr>
                  <w:tcW w:w="531"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固废名称</w:t>
                  </w:r>
                </w:p>
              </w:tc>
              <w:tc>
                <w:tcPr>
                  <w:tcW w:w="96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产生工序</w:t>
                  </w:r>
                </w:p>
              </w:tc>
              <w:tc>
                <w:tcPr>
                  <w:tcW w:w="719"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r>
                    <w:rPr>
                      <w:rFonts w:hint="eastAsia"/>
                      <w:sz w:val="24"/>
                      <w:highlight w:val="none"/>
                      <w:u w:val="single"/>
                      <w:vertAlign w:val="baseline"/>
                      <w:lang w:val="en-US" w:eastAsia="zh-CN"/>
                    </w:rPr>
                    <w:t>属性及</w:t>
                  </w:r>
                </w:p>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r>
                    <w:rPr>
                      <w:rFonts w:hint="eastAsia"/>
                      <w:sz w:val="24"/>
                      <w:highlight w:val="none"/>
                      <w:u w:val="single"/>
                      <w:vertAlign w:val="baseline"/>
                      <w:lang w:val="en-US" w:eastAsia="zh-CN"/>
                    </w:rPr>
                    <w:t>废物代</w:t>
                  </w:r>
                </w:p>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sz w:val="24"/>
                      <w:highlight w:val="none"/>
                      <w:u w:val="single"/>
                      <w:vertAlign w:val="baseline"/>
                      <w:lang w:val="en-US" w:eastAsia="zh-CN"/>
                    </w:rPr>
                  </w:pPr>
                  <w:r>
                    <w:rPr>
                      <w:rFonts w:hint="eastAsia"/>
                      <w:sz w:val="24"/>
                      <w:highlight w:val="none"/>
                      <w:u w:val="single"/>
                      <w:vertAlign w:val="baseline"/>
                      <w:lang w:val="en-US" w:eastAsia="zh-CN"/>
                    </w:rPr>
                    <w:t>码</w:t>
                  </w:r>
                </w:p>
              </w:tc>
              <w:tc>
                <w:tcPr>
                  <w:tcW w:w="593"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预估产生量（t/a）</w:t>
                  </w:r>
                </w:p>
              </w:tc>
              <w:tc>
                <w:tcPr>
                  <w:tcW w:w="878"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cs="Times New Roman"/>
                      <w:kern w:val="2"/>
                      <w:sz w:val="24"/>
                      <w:szCs w:val="24"/>
                      <w:highlight w:val="none"/>
                      <w:u w:val="single"/>
                      <w:vertAlign w:val="baseline"/>
                      <w:lang w:val="en-US" w:eastAsia="zh-CN" w:bidi="ar-SA"/>
                    </w:rPr>
                    <w:t>暂存方式</w:t>
                  </w:r>
                </w:p>
              </w:tc>
              <w:tc>
                <w:tcPr>
                  <w:tcW w:w="975"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3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S1</w:t>
                  </w:r>
                </w:p>
              </w:tc>
              <w:tc>
                <w:tcPr>
                  <w:tcW w:w="531"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杂物</w:t>
                  </w:r>
                </w:p>
              </w:tc>
              <w:tc>
                <w:tcPr>
                  <w:tcW w:w="96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rPr>
                    <w:t>标签、金属螺丝</w:t>
                  </w:r>
                  <w:r>
                    <w:rPr>
                      <w:rFonts w:hint="eastAsia"/>
                      <w:sz w:val="24"/>
                      <w:highlight w:val="none"/>
                      <w:u w:val="single"/>
                      <w:lang w:eastAsia="zh-CN"/>
                    </w:rPr>
                    <w:t>、</w:t>
                  </w:r>
                  <w:r>
                    <w:rPr>
                      <w:rFonts w:hint="eastAsia"/>
                      <w:sz w:val="24"/>
                      <w:highlight w:val="none"/>
                      <w:u w:val="single"/>
                      <w:lang w:val="en-US" w:eastAsia="zh-CN"/>
                    </w:rPr>
                    <w:t>泥沙等</w:t>
                  </w:r>
                </w:p>
              </w:tc>
              <w:tc>
                <w:tcPr>
                  <w:tcW w:w="71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4"/>
                      <w:highlight w:val="none"/>
                      <w:u w:val="single"/>
                      <w:vertAlign w:val="baseline"/>
                      <w:lang w:val="en-US" w:eastAsia="zh-CN"/>
                    </w:rPr>
                  </w:pPr>
                  <w:r>
                    <w:rPr>
                      <w:rFonts w:hint="eastAsia"/>
                      <w:sz w:val="24"/>
                      <w:highlight w:val="none"/>
                      <w:u w:val="single"/>
                      <w:vertAlign w:val="baseline"/>
                      <w:lang w:val="en-US" w:eastAsia="zh-CN"/>
                    </w:rPr>
                    <w:t>一般固废</w:t>
                  </w:r>
                </w:p>
              </w:tc>
              <w:tc>
                <w:tcPr>
                  <w:tcW w:w="593"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0.7</w:t>
                  </w:r>
                </w:p>
              </w:tc>
              <w:tc>
                <w:tcPr>
                  <w:tcW w:w="87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分类暂存在一般工业固废暂存间内</w:t>
                  </w:r>
                </w:p>
              </w:tc>
              <w:tc>
                <w:tcPr>
                  <w:tcW w:w="975"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交由物资回收单位回收利用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3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S2</w:t>
                  </w:r>
                </w:p>
              </w:tc>
              <w:tc>
                <w:tcPr>
                  <w:tcW w:w="531"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废包装袋</w:t>
                  </w:r>
                </w:p>
              </w:tc>
              <w:tc>
                <w:tcPr>
                  <w:tcW w:w="96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default" w:ascii="Times New Roman" w:eastAsia="宋体"/>
                      <w:sz w:val="24"/>
                      <w:highlight w:val="none"/>
                      <w:u w:val="single"/>
                      <w:lang w:val="en-US" w:eastAsia="zh-CN"/>
                    </w:rPr>
                    <w:t>废包装袋</w:t>
                  </w:r>
                </w:p>
              </w:tc>
              <w:tc>
                <w:tcPr>
                  <w:tcW w:w="71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一般固废</w:t>
                  </w:r>
                </w:p>
              </w:tc>
              <w:tc>
                <w:tcPr>
                  <w:tcW w:w="5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0.4</w:t>
                  </w:r>
                </w:p>
              </w:tc>
              <w:tc>
                <w:tcPr>
                  <w:tcW w:w="8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p>
              </w:tc>
              <w:tc>
                <w:tcPr>
                  <w:tcW w:w="975"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定期交由环卫指定的部门清运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3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S3</w:t>
                  </w:r>
                </w:p>
              </w:tc>
              <w:tc>
                <w:tcPr>
                  <w:tcW w:w="531"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沉淀池沉渣</w:t>
                  </w:r>
                </w:p>
              </w:tc>
              <w:tc>
                <w:tcPr>
                  <w:tcW w:w="96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default" w:ascii="Times New Roman" w:eastAsia="宋体"/>
                      <w:sz w:val="24"/>
                      <w:highlight w:val="none"/>
                      <w:u w:val="single"/>
                      <w:lang w:val="en-US" w:eastAsia="zh-CN"/>
                    </w:rPr>
                    <w:t>PET碎片、</w:t>
                  </w:r>
                  <w:r>
                    <w:rPr>
                      <w:rFonts w:hint="eastAsia"/>
                      <w:sz w:val="24"/>
                      <w:highlight w:val="none"/>
                      <w:u w:val="single"/>
                      <w:lang w:val="en-US" w:eastAsia="zh-CN"/>
                    </w:rPr>
                    <w:t>动植物油、</w:t>
                  </w:r>
                  <w:r>
                    <w:rPr>
                      <w:rFonts w:hint="default" w:ascii="Times New Roman" w:eastAsia="宋体"/>
                      <w:sz w:val="24"/>
                      <w:highlight w:val="none"/>
                      <w:u w:val="single"/>
                      <w:lang w:val="en-US" w:eastAsia="zh-CN"/>
                    </w:rPr>
                    <w:t>泥沙等</w:t>
                  </w:r>
                </w:p>
              </w:tc>
              <w:tc>
                <w:tcPr>
                  <w:tcW w:w="71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一般固废</w:t>
                  </w:r>
                </w:p>
              </w:tc>
              <w:tc>
                <w:tcPr>
                  <w:tcW w:w="5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3</w:t>
                  </w:r>
                </w:p>
              </w:tc>
              <w:tc>
                <w:tcPr>
                  <w:tcW w:w="87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p>
              </w:tc>
              <w:tc>
                <w:tcPr>
                  <w:tcW w:w="975"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交由物资回收单位回收利用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37"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S4</w:t>
                  </w:r>
                </w:p>
              </w:tc>
              <w:tc>
                <w:tcPr>
                  <w:tcW w:w="531"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default" w:ascii="Times New Roman" w:eastAsia="宋体"/>
                      <w:sz w:val="24"/>
                      <w:highlight w:val="none"/>
                      <w:u w:val="single"/>
                      <w:lang w:val="en-US" w:eastAsia="zh-CN"/>
                    </w:rPr>
                    <w:t>生活垃圾</w:t>
                  </w:r>
                </w:p>
              </w:tc>
              <w:tc>
                <w:tcPr>
                  <w:tcW w:w="964"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default" w:ascii="Times New Roman" w:eastAsia="宋体"/>
                      <w:sz w:val="24"/>
                      <w:highlight w:val="none"/>
                      <w:u w:val="single"/>
                      <w:lang w:val="en-US" w:eastAsia="zh-CN"/>
                    </w:rPr>
                    <w:t>纸张、塑料袋等</w:t>
                  </w:r>
                </w:p>
              </w:tc>
              <w:tc>
                <w:tcPr>
                  <w:tcW w:w="71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4"/>
                      <w:highlight w:val="none"/>
                      <w:u w:val="single"/>
                      <w:vertAlign w:val="baseline"/>
                      <w:lang w:val="en-US" w:eastAsia="zh-CN"/>
                    </w:rPr>
                  </w:pPr>
                  <w:r>
                    <w:rPr>
                      <w:rFonts w:hint="default" w:ascii="Times New Roman" w:eastAsia="宋体"/>
                      <w:sz w:val="24"/>
                      <w:highlight w:val="none"/>
                      <w:u w:val="single"/>
                      <w:lang w:val="en-US" w:eastAsia="zh-CN"/>
                    </w:rPr>
                    <w:t>生活垃圾</w:t>
                  </w:r>
                </w:p>
              </w:tc>
              <w:tc>
                <w:tcPr>
                  <w:tcW w:w="5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lang w:val="en-US" w:eastAsia="zh-CN"/>
                    </w:rPr>
                    <w:t>1.5</w:t>
                  </w:r>
                </w:p>
              </w:tc>
              <w:tc>
                <w:tcPr>
                  <w:tcW w:w="87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u w:val="single"/>
                      <w:vertAlign w:val="baseline"/>
                      <w:lang w:val="en-US" w:eastAsia="zh-CN" w:bidi="ar-SA"/>
                    </w:rPr>
                  </w:pPr>
                  <w:r>
                    <w:rPr>
                      <w:rFonts w:hint="eastAsia"/>
                      <w:sz w:val="24"/>
                      <w:highlight w:val="none"/>
                      <w:u w:val="single"/>
                      <w:vertAlign w:val="baseline"/>
                      <w:lang w:val="en-US" w:eastAsia="zh-CN"/>
                    </w:rPr>
                    <w:t>分类收集、暂存在垃圾桶内</w:t>
                  </w:r>
                </w:p>
              </w:tc>
              <w:tc>
                <w:tcPr>
                  <w:tcW w:w="975" w:type="pct"/>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eastAsia="宋体"/>
                      <w:sz w:val="24"/>
                      <w:highlight w:val="none"/>
                      <w:u w:val="single"/>
                      <w:vertAlign w:val="baseline"/>
                      <w:lang w:val="en-US" w:eastAsia="zh-CN"/>
                    </w:rPr>
                  </w:pPr>
                  <w:r>
                    <w:rPr>
                      <w:rFonts w:hint="eastAsia"/>
                      <w:sz w:val="24"/>
                      <w:highlight w:val="none"/>
                      <w:u w:val="single"/>
                      <w:vertAlign w:val="baseline"/>
                      <w:lang w:val="en-US" w:eastAsia="zh-CN"/>
                    </w:rPr>
                    <w:t>环卫部门每日清运</w:t>
                  </w:r>
                </w:p>
              </w:tc>
            </w:tr>
          </w:tbl>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u w:val="single"/>
                <w:lang w:val="en-US" w:eastAsia="zh-CN"/>
              </w:rPr>
              <w:t>项目产生的一般工业固废分类收集，存储于一般固废暂存间内。项目一般固废产生量为</w:t>
            </w:r>
            <w:r>
              <w:rPr>
                <w:rFonts w:hint="eastAsia"/>
                <w:sz w:val="24"/>
                <w:highlight w:val="none"/>
                <w:u w:val="single"/>
                <w:lang w:val="en-US" w:eastAsia="zh-CN"/>
              </w:rPr>
              <w:t>4.1</w:t>
            </w:r>
            <w:r>
              <w:rPr>
                <w:rFonts w:hint="default" w:ascii="Times New Roman" w:eastAsia="宋体"/>
                <w:sz w:val="24"/>
                <w:highlight w:val="none"/>
                <w:u w:val="single"/>
                <w:lang w:val="en-US" w:eastAsia="zh-CN"/>
              </w:rPr>
              <w:t>t/a</w:t>
            </w:r>
            <w:r>
              <w:rPr>
                <w:rFonts w:hint="eastAsia"/>
                <w:sz w:val="24"/>
                <w:highlight w:val="none"/>
                <w:u w:val="single"/>
                <w:lang w:val="en-US" w:eastAsia="zh-CN"/>
              </w:rPr>
              <w:t>（干化后）。</w:t>
            </w:r>
            <w:r>
              <w:rPr>
                <w:rFonts w:hint="default" w:ascii="Times New Roman" w:eastAsia="宋体"/>
                <w:sz w:val="24"/>
                <w:highlight w:val="none"/>
                <w:u w:val="single"/>
                <w:lang w:val="en-US" w:eastAsia="zh-CN"/>
              </w:rPr>
              <w:t>其中，废包装材料、</w:t>
            </w:r>
            <w:r>
              <w:rPr>
                <w:rFonts w:hint="eastAsia"/>
                <w:sz w:val="24"/>
                <w:highlight w:val="none"/>
                <w:u w:val="single"/>
                <w:vertAlign w:val="baseline"/>
                <w:lang w:val="en-US" w:eastAsia="zh-CN"/>
              </w:rPr>
              <w:t>杂物</w:t>
            </w:r>
            <w:r>
              <w:rPr>
                <w:rFonts w:hint="default" w:ascii="Times New Roman" w:eastAsia="宋体"/>
                <w:sz w:val="24"/>
                <w:highlight w:val="none"/>
                <w:u w:val="single"/>
                <w:lang w:val="en-US" w:eastAsia="zh-CN"/>
              </w:rPr>
              <w:t>、沉淀池沉渣存储周期不超过</w:t>
            </w:r>
            <w:r>
              <w:rPr>
                <w:rFonts w:hint="eastAsia"/>
                <w:sz w:val="24"/>
                <w:highlight w:val="none"/>
                <w:u w:val="single"/>
                <w:lang w:val="en-US" w:eastAsia="zh-CN"/>
              </w:rPr>
              <w:t>三</w:t>
            </w:r>
            <w:r>
              <w:rPr>
                <w:rFonts w:hint="default" w:ascii="Times New Roman" w:eastAsia="宋体"/>
                <w:sz w:val="24"/>
                <w:highlight w:val="none"/>
                <w:u w:val="single"/>
                <w:lang w:val="en-US" w:eastAsia="zh-CN"/>
              </w:rPr>
              <w:t>个月，即一般固废最大储存量约为</w:t>
            </w:r>
            <w:r>
              <w:rPr>
                <w:rFonts w:hint="eastAsia"/>
                <w:sz w:val="24"/>
                <w:highlight w:val="none"/>
                <w:u w:val="single"/>
                <w:lang w:val="en-US" w:eastAsia="zh-CN"/>
              </w:rPr>
              <w:t>1.4</w:t>
            </w:r>
            <w:r>
              <w:rPr>
                <w:rFonts w:hint="default" w:ascii="Times New Roman" w:eastAsia="宋体"/>
                <w:sz w:val="24"/>
                <w:highlight w:val="none"/>
                <w:u w:val="single"/>
                <w:lang w:val="en-US" w:eastAsia="zh-CN"/>
              </w:rPr>
              <w:t>t（干化后）；</w:t>
            </w:r>
            <w:r>
              <w:rPr>
                <w:rFonts w:hint="eastAsia"/>
                <w:sz w:val="24"/>
                <w:highlight w:val="none"/>
                <w:u w:val="single"/>
                <w:lang w:val="en-US" w:eastAsia="zh-CN"/>
              </w:rPr>
              <w:t>本项目需设置干化处理设施处理沉淀池沉渣和气浮机水面的动植物油，将其干化后交由环卫部门或垃圾焚烧厂处理；</w:t>
            </w:r>
            <w:r>
              <w:rPr>
                <w:rFonts w:hint="default" w:ascii="Times New Roman" w:eastAsia="宋体"/>
                <w:sz w:val="24"/>
                <w:highlight w:val="none"/>
                <w:u w:val="single"/>
                <w:lang w:val="en-US" w:eastAsia="zh-CN"/>
              </w:rPr>
              <w:t>项目建设的一般固废暂存区为1</w:t>
            </w:r>
            <w:r>
              <w:rPr>
                <w:rFonts w:hint="eastAsia"/>
                <w:sz w:val="24"/>
                <w:highlight w:val="none"/>
                <w:u w:val="single"/>
                <w:lang w:val="en-US" w:eastAsia="zh-CN"/>
              </w:rPr>
              <w:t>2</w:t>
            </w:r>
            <w:r>
              <w:rPr>
                <w:rFonts w:hint="default" w:ascii="Times New Roman" w:eastAsia="宋体"/>
                <w:sz w:val="24"/>
                <w:highlight w:val="none"/>
                <w:u w:val="single"/>
                <w:lang w:val="en-US" w:eastAsia="zh-CN"/>
              </w:rPr>
              <w:t>m</w:t>
            </w:r>
            <w:r>
              <w:rPr>
                <w:rFonts w:hint="default" w:ascii="Times New Roman" w:eastAsia="宋体"/>
                <w:sz w:val="24"/>
                <w:highlight w:val="none"/>
                <w:u w:val="single"/>
                <w:vertAlign w:val="superscript"/>
                <w:lang w:val="en-US" w:eastAsia="zh-CN"/>
              </w:rPr>
              <w:t>2</w:t>
            </w:r>
            <w:r>
              <w:rPr>
                <w:rFonts w:hint="default" w:ascii="Times New Roman" w:eastAsia="宋体"/>
                <w:sz w:val="24"/>
                <w:highlight w:val="none"/>
                <w:u w:val="single"/>
                <w:lang w:val="en-US" w:eastAsia="zh-CN"/>
              </w:rPr>
              <w:t>，贮存能力不低于</w:t>
            </w:r>
            <w:r>
              <w:rPr>
                <w:rFonts w:hint="eastAsia"/>
                <w:sz w:val="24"/>
                <w:highlight w:val="none"/>
                <w:u w:val="single"/>
                <w:lang w:val="en-US" w:eastAsia="zh-CN"/>
              </w:rPr>
              <w:t>12</w:t>
            </w:r>
            <w:r>
              <w:rPr>
                <w:rFonts w:hint="default" w:ascii="Times New Roman" w:eastAsia="宋体"/>
                <w:sz w:val="24"/>
                <w:highlight w:val="none"/>
                <w:u w:val="single"/>
                <w:lang w:val="en-US" w:eastAsia="zh-CN"/>
              </w:rPr>
              <w:t>t，可满足一般固废存储需求。一般固废暂存间的建设应满足《</w:t>
            </w:r>
            <w:r>
              <w:rPr>
                <w:rFonts w:hint="eastAsia"/>
                <w:sz w:val="24"/>
                <w:highlight w:val="none"/>
                <w:u w:val="single"/>
                <w:lang w:val="en-US" w:eastAsia="zh-CN"/>
              </w:rPr>
              <w:t>一般工业固体废物贮存和填埋污染控制标准</w:t>
            </w:r>
            <w:r>
              <w:rPr>
                <w:rFonts w:hint="default" w:ascii="Times New Roman" w:eastAsia="宋体"/>
                <w:sz w:val="24"/>
                <w:highlight w:val="none"/>
                <w:u w:val="single"/>
                <w:lang w:val="en-US" w:eastAsia="zh-CN"/>
              </w:rPr>
              <w:t>》（GB18599-20</w:t>
            </w:r>
            <w:r>
              <w:rPr>
                <w:rFonts w:hint="eastAsia"/>
                <w:sz w:val="24"/>
                <w:highlight w:val="none"/>
                <w:u w:val="single"/>
                <w:lang w:val="en-US" w:eastAsia="zh-CN"/>
              </w:rPr>
              <w:t>20</w:t>
            </w:r>
            <w:r>
              <w:rPr>
                <w:rFonts w:hint="default" w:ascii="Times New Roman" w:eastAsia="宋体"/>
                <w:sz w:val="24"/>
                <w:highlight w:val="none"/>
                <w:u w:val="single"/>
                <w:lang w:val="en-US" w:eastAsia="zh-CN"/>
              </w:rPr>
              <w:t>）及2013年修改单相关要求。一般固废根据其性质及回收利用价值，交由一般工业固废单位回收处理</w:t>
            </w:r>
            <w:r>
              <w:rPr>
                <w:rFonts w:hint="default" w:ascii="Times New Roman" w:eastAsia="宋体"/>
                <w:sz w:val="24"/>
                <w:highlight w:val="none"/>
                <w:lang w:val="en-US" w:eastAsia="zh-CN"/>
              </w:rPr>
              <w:t>。</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本项目拟于厂</w:t>
            </w:r>
            <w:r>
              <w:rPr>
                <w:rFonts w:hint="eastAsia"/>
                <w:sz w:val="24"/>
                <w:highlight w:val="none"/>
                <w:lang w:val="en-US" w:eastAsia="zh-CN"/>
              </w:rPr>
              <w:t>房</w:t>
            </w:r>
            <w:r>
              <w:rPr>
                <w:rFonts w:hint="default" w:ascii="Times New Roman" w:eastAsia="宋体"/>
                <w:sz w:val="24"/>
                <w:highlight w:val="none"/>
                <w:lang w:val="en-US" w:eastAsia="zh-CN"/>
              </w:rPr>
              <w:t>内设置若干个垃圾收集箱，可满足本项目生活垃圾的存储需求，且生活垃圾及时清运，不会对外环境产生污染影响。</w:t>
            </w:r>
          </w:p>
          <w:p>
            <w:pPr>
              <w:tabs>
                <w:tab w:val="left" w:pos="3465"/>
              </w:tabs>
              <w:adjustRightInd w:val="0"/>
              <w:snapToGrid w:val="0"/>
              <w:spacing w:line="360" w:lineRule="auto"/>
              <w:ind w:firstLine="480" w:firstLineChars="200"/>
              <w:rPr>
                <w:rFonts w:hint="default" w:ascii="Times New Roman" w:eastAsia="宋体"/>
                <w:sz w:val="24"/>
                <w:highlight w:val="none"/>
                <w:lang w:val="en-US" w:eastAsia="zh-CN"/>
              </w:rPr>
            </w:pPr>
            <w:r>
              <w:rPr>
                <w:rFonts w:hint="default" w:ascii="Times New Roman" w:eastAsia="宋体"/>
                <w:sz w:val="24"/>
                <w:highlight w:val="none"/>
                <w:lang w:val="en-US" w:eastAsia="zh-CN"/>
              </w:rPr>
              <w:t>综上，在做到以上固体废物防治措施后，本项目产生的固废均能得到合理有效的收集、存储和处置，其全过程不对外环境产生不良影响。</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ascii="Times New Roman" w:eastAsia="宋体"/>
                <w:b/>
                <w:bCs/>
                <w:sz w:val="24"/>
                <w:highlight w:val="none"/>
                <w:lang w:val="en-US" w:eastAsia="zh-CN"/>
              </w:rPr>
              <w:t>5.地下水及土壤环境</w:t>
            </w:r>
          </w:p>
          <w:p>
            <w:pPr>
              <w:adjustRightInd w:val="0"/>
              <w:snapToGrid w:val="0"/>
              <w:spacing w:line="360" w:lineRule="auto"/>
              <w:ind w:firstLine="480" w:firstLineChars="200"/>
              <w:rPr>
                <w:color w:val="auto"/>
                <w:sz w:val="24"/>
                <w:highlight w:val="none"/>
              </w:rPr>
            </w:pPr>
            <w:r>
              <w:rPr>
                <w:rFonts w:ascii="宋体" w:hAnsi="宋体" w:eastAsia="宋体" w:cs="宋体"/>
                <w:sz w:val="24"/>
                <w:szCs w:val="24"/>
              </w:rPr>
              <w:t>本建设项目地下水和土壤环境影响因素主要是</w:t>
            </w:r>
            <w:r>
              <w:rPr>
                <w:rFonts w:hint="eastAsia" w:ascii="宋体" w:hAnsi="宋体" w:cs="宋体"/>
                <w:sz w:val="24"/>
                <w:szCs w:val="24"/>
                <w:lang w:val="en-US" w:eastAsia="zh-CN"/>
              </w:rPr>
              <w:t>生产废水沉淀池</w:t>
            </w:r>
            <w:r>
              <w:rPr>
                <w:rFonts w:ascii="宋体" w:hAnsi="宋体" w:eastAsia="宋体" w:cs="宋体"/>
                <w:sz w:val="24"/>
                <w:szCs w:val="24"/>
              </w:rPr>
              <w:t>，导致地下水和土壤污染的途径主要是污染下渗。为预防地下水和土壤的污染， 建设单位将采取以下防治措施：①</w:t>
            </w:r>
            <w:r>
              <w:rPr>
                <w:rFonts w:hint="eastAsia" w:ascii="宋体" w:hAnsi="宋体" w:cs="宋体"/>
                <w:sz w:val="24"/>
                <w:szCs w:val="24"/>
                <w:lang w:val="en-US" w:eastAsia="zh-CN"/>
              </w:rPr>
              <w:t>生产废水沉淀池</w:t>
            </w:r>
            <w:r>
              <w:rPr>
                <w:rFonts w:ascii="宋体" w:hAnsi="宋体" w:eastAsia="宋体" w:cs="宋体"/>
                <w:sz w:val="24"/>
                <w:szCs w:val="24"/>
              </w:rPr>
              <w:t>全部采用</w:t>
            </w:r>
            <w:r>
              <w:rPr>
                <w:rFonts w:hint="eastAsia" w:ascii="宋体" w:hAnsi="宋体" w:cs="宋体"/>
                <w:sz w:val="24"/>
                <w:szCs w:val="24"/>
                <w:lang w:eastAsia="zh-CN"/>
              </w:rPr>
              <w:t>钢筋混凝土</w:t>
            </w:r>
            <w:r>
              <w:rPr>
                <w:rFonts w:ascii="宋体" w:hAnsi="宋体" w:eastAsia="宋体" w:cs="宋体"/>
                <w:sz w:val="24"/>
                <w:szCs w:val="24"/>
              </w:rPr>
              <w:t>进行硬化；②按规范和标准设置辅料仓库、危险废物贮存间。由于对可能污染地下水和土壤的各种途径均进行有效预防，可有效预防污染物下渗对地下水和土壤环境产生不利影响</w:t>
            </w:r>
            <w:r>
              <w:rPr>
                <w:color w:val="auto"/>
                <w:sz w:val="24"/>
                <w:highlight w:val="none"/>
              </w:rPr>
              <w:t>。</w:t>
            </w:r>
          </w:p>
          <w:p>
            <w:pPr>
              <w:tabs>
                <w:tab w:val="left" w:pos="3465"/>
              </w:tabs>
              <w:adjustRightInd w:val="0"/>
              <w:snapToGrid w:val="0"/>
              <w:spacing w:line="360" w:lineRule="auto"/>
              <w:rPr>
                <w:rFonts w:hint="default" w:ascii="Times New Roman" w:eastAsia="宋体"/>
                <w:b/>
                <w:bCs/>
                <w:sz w:val="24"/>
                <w:highlight w:val="none"/>
                <w:lang w:val="en-US" w:eastAsia="zh-CN"/>
              </w:rPr>
            </w:pPr>
            <w:r>
              <w:rPr>
                <w:rFonts w:hint="eastAsia" w:ascii="Times New Roman" w:eastAsia="宋体"/>
                <w:b/>
                <w:bCs/>
                <w:sz w:val="24"/>
                <w:highlight w:val="none"/>
                <w:lang w:val="en-US" w:eastAsia="zh-CN"/>
              </w:rPr>
              <w:t>6.环境风险</w:t>
            </w: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r>
              <w:rPr>
                <w:rFonts w:hint="default" w:ascii="Times New Roman" w:eastAsia="宋体"/>
                <w:sz w:val="24"/>
                <w:highlight w:val="none"/>
                <w:lang w:val="en-US" w:eastAsia="zh-CN"/>
              </w:rPr>
              <w:t>本项目不涉及《有毒有害大气污染物名录》、《有毒有害水污染物名录》及《建设项目环境风险评价技术导则》（HJ/T169-2018）附录B中表B.1和表B.2中的环境风险物质，且本项目不涉及《危险化学品重大危险源辨识》（GB18218-2018）中表1和表2中的环境风险物质。</w:t>
            </w: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r>
              <w:rPr>
                <w:rFonts w:hint="eastAsia"/>
                <w:sz w:val="24"/>
                <w:highlight w:val="none"/>
                <w:lang w:val="en-US" w:eastAsia="zh-CN"/>
              </w:rPr>
              <w:t>本项目主要环境风险为生产废水泄露。由于项目废水处理设施处理量明显大于实际生产废水产生量，同时项目生产废水处理设施地面全部硬化并采取防渗处理，项目可避免生产废水泄露对水环境产生不利影响。</w:t>
            </w: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eastAsia="宋体"/>
                <w:sz w:val="24"/>
                <w:highlight w:val="none"/>
                <w:lang w:val="en-US" w:eastAsia="zh-CN"/>
              </w:rPr>
            </w:pPr>
          </w:p>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default" w:eastAsia="宋体"/>
                <w:sz w:val="24"/>
                <w:highlight w:val="none"/>
                <w:lang w:val="en-US" w:eastAsia="zh-CN"/>
              </w:rPr>
            </w:pPr>
            <w:r>
              <w:rPr>
                <w:rFonts w:hint="eastAsia"/>
                <w:sz w:val="24"/>
                <w:highlight w:val="none"/>
                <w:lang w:val="en-US" w:eastAsia="zh-CN"/>
              </w:rPr>
              <w:t xml:space="preserve"> </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b/>
          <w:bCs/>
          <w:sz w:val="28"/>
        </w:rPr>
      </w:pPr>
      <w:r>
        <w:rPr>
          <w:b/>
          <w:bCs/>
          <w:sz w:val="28"/>
        </w:rPr>
        <w:br w:type="page"/>
      </w:r>
      <w:bookmarkStart w:id="4" w:name="_Toc22118183"/>
      <w:r>
        <w:rPr>
          <w:rFonts w:hint="eastAsia"/>
          <w:b/>
          <w:sz w:val="28"/>
          <w:lang w:val="en-US" w:eastAsia="zh-CN"/>
        </w:rPr>
        <w:t>五</w:t>
      </w:r>
      <w:r>
        <w:rPr>
          <w:b/>
          <w:sz w:val="28"/>
        </w:rPr>
        <w:t>、</w:t>
      </w:r>
      <w:bookmarkEnd w:id="4"/>
      <w:r>
        <w:rPr>
          <w:rFonts w:hint="eastAsia"/>
          <w:b/>
          <w:sz w:val="28"/>
        </w:rPr>
        <w:t>环境保护措施监督检查清单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342"/>
        <w:gridCol w:w="1811"/>
        <w:gridCol w:w="1724"/>
        <w:gridCol w:w="2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2" w:type="dxa"/>
            <w:tcBorders>
              <w:top w:val="single" w:color="auto" w:sz="12" w:space="0"/>
              <w:left w:val="single" w:color="auto" w:sz="12" w:space="0"/>
              <w:tl2br w:val="single" w:color="auto" w:sz="4" w:space="0"/>
            </w:tcBorders>
            <w:vAlign w:val="center"/>
          </w:tcPr>
          <w:p>
            <w:pPr>
              <w:adjustRightInd w:val="0"/>
              <w:snapToGrid w:val="0"/>
              <w:jc w:val="right"/>
              <w:rPr>
                <w:spacing w:val="-20"/>
                <w:sz w:val="24"/>
                <w:u w:val="none"/>
              </w:rPr>
            </w:pPr>
            <w:r>
              <w:rPr>
                <w:spacing w:val="-20"/>
                <w:sz w:val="24"/>
                <w:u w:val="none"/>
              </w:rPr>
              <w:t>内容</w:t>
            </w:r>
          </w:p>
          <w:p>
            <w:pPr>
              <w:adjustRightInd w:val="0"/>
              <w:snapToGrid w:val="0"/>
              <w:jc w:val="left"/>
              <w:rPr>
                <w:spacing w:val="-20"/>
                <w:sz w:val="24"/>
                <w:u w:val="none"/>
              </w:rPr>
            </w:pPr>
            <w:r>
              <w:rPr>
                <w:spacing w:val="-20"/>
                <w:sz w:val="24"/>
                <w:u w:val="none"/>
              </w:rPr>
              <w:t>类型</w:t>
            </w:r>
          </w:p>
        </w:tc>
        <w:tc>
          <w:tcPr>
            <w:tcW w:w="1342" w:type="dxa"/>
            <w:tcBorders>
              <w:tl2br w:val="nil"/>
              <w:tr2bl w:val="nil"/>
            </w:tcBorders>
            <w:vAlign w:val="center"/>
          </w:tcPr>
          <w:p>
            <w:pPr>
              <w:adjustRightInd w:val="0"/>
              <w:snapToGrid w:val="0"/>
              <w:jc w:val="center"/>
              <w:rPr>
                <w:rFonts w:hint="default" w:eastAsia="宋体"/>
                <w:sz w:val="24"/>
                <w:u w:val="none"/>
                <w:lang w:val="en-US" w:eastAsia="zh-CN"/>
              </w:rPr>
            </w:pPr>
            <w:r>
              <w:rPr>
                <w:sz w:val="24"/>
                <w:u w:val="none"/>
              </w:rPr>
              <w:t>排放</w:t>
            </w:r>
            <w:r>
              <w:rPr>
                <w:rFonts w:hint="eastAsia"/>
                <w:sz w:val="24"/>
                <w:u w:val="none"/>
                <w:lang w:val="en-US" w:eastAsia="zh-CN"/>
              </w:rPr>
              <w:t>口</w:t>
            </w:r>
            <w:r>
              <w:rPr>
                <w:sz w:val="24"/>
                <w:u w:val="none"/>
              </w:rPr>
              <w:t>(编号</w:t>
            </w:r>
            <w:r>
              <w:rPr>
                <w:rFonts w:hint="eastAsia"/>
                <w:sz w:val="24"/>
                <w:u w:val="none"/>
                <w:lang w:eastAsia="zh-CN"/>
              </w:rPr>
              <w:t>、</w:t>
            </w:r>
            <w:r>
              <w:rPr>
                <w:rFonts w:hint="eastAsia"/>
                <w:sz w:val="24"/>
                <w:u w:val="none"/>
                <w:lang w:val="en-US" w:eastAsia="zh-CN"/>
              </w:rPr>
              <w:t>名称</w:t>
            </w:r>
            <w:r>
              <w:rPr>
                <w:sz w:val="24"/>
                <w:u w:val="none"/>
              </w:rPr>
              <w:t>)</w:t>
            </w:r>
            <w:r>
              <w:rPr>
                <w:rFonts w:hint="eastAsia"/>
                <w:sz w:val="24"/>
                <w:u w:val="none"/>
                <w:lang w:val="en-US" w:eastAsia="zh-CN"/>
              </w:rPr>
              <w:t>/污染源</w:t>
            </w:r>
          </w:p>
        </w:tc>
        <w:tc>
          <w:tcPr>
            <w:tcW w:w="1811" w:type="dxa"/>
            <w:tcBorders>
              <w:tl2br w:val="nil"/>
              <w:tr2bl w:val="nil"/>
            </w:tcBorders>
            <w:vAlign w:val="center"/>
          </w:tcPr>
          <w:p>
            <w:pPr>
              <w:adjustRightInd w:val="0"/>
              <w:snapToGrid w:val="0"/>
              <w:jc w:val="center"/>
              <w:rPr>
                <w:sz w:val="24"/>
                <w:u w:val="none"/>
              </w:rPr>
            </w:pPr>
            <w:r>
              <w:rPr>
                <w:sz w:val="24"/>
                <w:u w:val="none"/>
              </w:rPr>
              <w:t>污染物</w:t>
            </w:r>
          </w:p>
          <w:p>
            <w:pPr>
              <w:adjustRightInd w:val="0"/>
              <w:snapToGrid w:val="0"/>
              <w:jc w:val="center"/>
              <w:rPr>
                <w:rFonts w:hint="eastAsia" w:eastAsia="宋体"/>
                <w:sz w:val="24"/>
                <w:u w:val="none"/>
                <w:lang w:eastAsia="zh-CN"/>
              </w:rPr>
            </w:pPr>
            <w:r>
              <w:rPr>
                <w:rFonts w:hint="eastAsia"/>
                <w:sz w:val="24"/>
                <w:u w:val="none"/>
                <w:lang w:val="en-US" w:eastAsia="zh-CN"/>
              </w:rPr>
              <w:t>项目</w:t>
            </w:r>
          </w:p>
        </w:tc>
        <w:tc>
          <w:tcPr>
            <w:tcW w:w="1724" w:type="dxa"/>
            <w:tcBorders>
              <w:tl2br w:val="nil"/>
              <w:tr2bl w:val="nil"/>
            </w:tcBorders>
            <w:vAlign w:val="center"/>
          </w:tcPr>
          <w:p>
            <w:pPr>
              <w:adjustRightInd w:val="0"/>
              <w:snapToGrid w:val="0"/>
              <w:jc w:val="center"/>
              <w:rPr>
                <w:rFonts w:hint="eastAsia" w:eastAsia="宋体"/>
                <w:sz w:val="24"/>
                <w:u w:val="none"/>
                <w:lang w:eastAsia="zh-CN"/>
              </w:rPr>
            </w:pPr>
            <w:r>
              <w:rPr>
                <w:rFonts w:hint="eastAsia"/>
                <w:sz w:val="24"/>
                <w:u w:val="none"/>
                <w:lang w:val="en-US" w:eastAsia="zh-CN"/>
              </w:rPr>
              <w:t>环境保护措施</w:t>
            </w:r>
          </w:p>
        </w:tc>
        <w:tc>
          <w:tcPr>
            <w:tcW w:w="2540"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2" w:type="dxa"/>
            <w:tcBorders>
              <w:tl2br w:val="nil"/>
              <w:tr2bl w:val="nil"/>
            </w:tcBorders>
            <w:vAlign w:val="center"/>
          </w:tcPr>
          <w:p>
            <w:pPr>
              <w:adjustRightInd w:val="0"/>
              <w:snapToGrid w:val="0"/>
              <w:jc w:val="center"/>
              <w:rPr>
                <w:rFonts w:hint="default" w:eastAsia="宋体"/>
                <w:spacing w:val="-20"/>
                <w:sz w:val="24"/>
                <w:u w:val="none"/>
                <w:lang w:val="en-US" w:eastAsia="zh-CN"/>
              </w:rPr>
            </w:pPr>
            <w:r>
              <w:rPr>
                <w:rFonts w:hint="eastAsia"/>
                <w:spacing w:val="-20"/>
                <w:sz w:val="24"/>
                <w:u w:val="none"/>
                <w:lang w:val="en-US" w:eastAsia="zh-CN"/>
              </w:rPr>
              <w:t>大气环境</w:t>
            </w:r>
          </w:p>
        </w:tc>
        <w:tc>
          <w:tcPr>
            <w:tcW w:w="1342" w:type="dxa"/>
            <w:tcBorders>
              <w:tl2br w:val="nil"/>
              <w:tr2bl w:val="nil"/>
            </w:tcBorders>
            <w:vAlign w:val="center"/>
          </w:tcPr>
          <w:p>
            <w:pPr>
              <w:adjustRightInd w:val="0"/>
              <w:snapToGrid w:val="0"/>
              <w:jc w:val="center"/>
              <w:rPr>
                <w:sz w:val="24"/>
                <w:u w:val="none"/>
              </w:rPr>
            </w:pPr>
            <w:r>
              <w:rPr>
                <w:rFonts w:hint="eastAsia"/>
                <w:sz w:val="24"/>
                <w:u w:val="none"/>
                <w:lang w:val="en-US" w:eastAsia="zh-CN"/>
              </w:rPr>
              <w:t>破碎</w:t>
            </w:r>
            <w:r>
              <w:rPr>
                <w:rFonts w:hint="eastAsia"/>
                <w:sz w:val="24"/>
                <w:u w:val="none"/>
              </w:rPr>
              <w:t>粉尘</w:t>
            </w:r>
          </w:p>
        </w:tc>
        <w:tc>
          <w:tcPr>
            <w:tcW w:w="1811" w:type="dxa"/>
            <w:tcBorders>
              <w:tl2br w:val="nil"/>
              <w:tr2bl w:val="nil"/>
            </w:tcBorders>
            <w:vAlign w:val="center"/>
          </w:tcPr>
          <w:p>
            <w:pPr>
              <w:tabs>
                <w:tab w:val="left" w:pos="3465"/>
              </w:tabs>
              <w:adjustRightInd w:val="0"/>
              <w:snapToGrid w:val="0"/>
              <w:jc w:val="center"/>
              <w:rPr>
                <w:sz w:val="24"/>
                <w:u w:val="none"/>
              </w:rPr>
            </w:pPr>
            <w:r>
              <w:rPr>
                <w:rFonts w:hint="eastAsia"/>
                <w:sz w:val="24"/>
                <w:u w:val="none"/>
              </w:rPr>
              <w:t>颗粒物</w:t>
            </w:r>
          </w:p>
        </w:tc>
        <w:tc>
          <w:tcPr>
            <w:tcW w:w="1724" w:type="dxa"/>
            <w:tcBorders>
              <w:tl2br w:val="nil"/>
              <w:tr2bl w:val="nil"/>
            </w:tcBorders>
            <w:vAlign w:val="center"/>
          </w:tcPr>
          <w:p>
            <w:pPr>
              <w:tabs>
                <w:tab w:val="left" w:pos="3465"/>
              </w:tabs>
              <w:adjustRightInd w:val="0"/>
              <w:snapToGrid w:val="0"/>
              <w:jc w:val="center"/>
              <w:rPr>
                <w:rFonts w:hint="eastAsia" w:eastAsia="宋体"/>
                <w:sz w:val="24"/>
                <w:highlight w:val="none"/>
                <w:u w:val="none"/>
                <w:lang w:eastAsia="zh-CN"/>
              </w:rPr>
            </w:pPr>
            <w:r>
              <w:rPr>
                <w:rFonts w:hint="eastAsia"/>
                <w:sz w:val="24"/>
                <w:highlight w:val="none"/>
                <w:u w:val="none"/>
                <w:lang w:val="en-US" w:eastAsia="zh-CN"/>
              </w:rPr>
              <w:t>/</w:t>
            </w:r>
          </w:p>
        </w:tc>
        <w:tc>
          <w:tcPr>
            <w:tcW w:w="2540" w:type="dxa"/>
            <w:tcBorders>
              <w:tl2br w:val="nil"/>
              <w:tr2bl w:val="nil"/>
            </w:tcBorders>
            <w:vAlign w:val="center"/>
          </w:tcPr>
          <w:p>
            <w:pPr>
              <w:tabs>
                <w:tab w:val="left" w:pos="3465"/>
              </w:tabs>
              <w:adjustRightInd w:val="0"/>
              <w:snapToGrid w:val="0"/>
              <w:jc w:val="center"/>
              <w:rPr>
                <w:rFonts w:hint="default"/>
                <w:sz w:val="24"/>
                <w:u w:val="none"/>
                <w:lang w:val="en-US"/>
              </w:rPr>
            </w:pPr>
            <w:r>
              <w:rPr>
                <w:rFonts w:hint="eastAsia"/>
                <w:sz w:val="24"/>
                <w:u w:val="none"/>
                <w:lang w:val="en-GB" w:eastAsia="zh-CN"/>
              </w:rPr>
              <w:t>《大气污染物综合排放标准》（GB16297-1996）</w:t>
            </w:r>
            <w:r>
              <w:rPr>
                <w:rFonts w:hint="eastAsia"/>
                <w:sz w:val="24"/>
                <w:u w:val="none"/>
                <w:lang w:val="en-US" w:eastAsia="zh-CN"/>
              </w:rPr>
              <w:t>表2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592" w:type="dxa"/>
            <w:vMerge w:val="restart"/>
            <w:tcBorders>
              <w:tl2br w:val="nil"/>
              <w:tr2bl w:val="nil"/>
            </w:tcBorders>
            <w:vAlign w:val="center"/>
          </w:tcPr>
          <w:p>
            <w:pPr>
              <w:adjustRightInd w:val="0"/>
              <w:snapToGrid w:val="0"/>
              <w:jc w:val="center"/>
              <w:rPr>
                <w:rFonts w:hint="default" w:eastAsia="宋体"/>
                <w:spacing w:val="-20"/>
                <w:sz w:val="24"/>
                <w:u w:val="none"/>
                <w:lang w:val="en-US" w:eastAsia="zh-CN"/>
              </w:rPr>
            </w:pPr>
            <w:r>
              <w:rPr>
                <w:rFonts w:hint="eastAsia"/>
                <w:spacing w:val="-20"/>
                <w:sz w:val="24"/>
                <w:u w:val="none"/>
                <w:lang w:val="en-US" w:eastAsia="zh-CN"/>
              </w:rPr>
              <w:t>地表水环境</w:t>
            </w:r>
          </w:p>
        </w:tc>
        <w:tc>
          <w:tcPr>
            <w:tcW w:w="1342" w:type="dxa"/>
            <w:tcBorders>
              <w:tl2br w:val="nil"/>
              <w:tr2bl w:val="nil"/>
            </w:tcBorders>
            <w:vAlign w:val="center"/>
          </w:tcPr>
          <w:p>
            <w:pPr>
              <w:adjustRightInd w:val="0"/>
              <w:snapToGrid w:val="0"/>
              <w:jc w:val="center"/>
              <w:rPr>
                <w:rFonts w:hint="eastAsia" w:eastAsia="宋体"/>
                <w:sz w:val="24"/>
                <w:u w:val="none"/>
                <w:lang w:val="en-US" w:eastAsia="zh-CN"/>
              </w:rPr>
            </w:pPr>
            <w:r>
              <w:rPr>
                <w:rFonts w:hint="eastAsia"/>
                <w:sz w:val="24"/>
                <w:u w:val="none"/>
                <w:lang w:val="en-US" w:eastAsia="zh-CN"/>
              </w:rPr>
              <w:t>清洗废水</w:t>
            </w:r>
          </w:p>
        </w:tc>
        <w:tc>
          <w:tcPr>
            <w:tcW w:w="1811" w:type="dxa"/>
            <w:tcBorders>
              <w:tl2br w:val="nil"/>
              <w:tr2bl w:val="nil"/>
            </w:tcBorders>
            <w:vAlign w:val="center"/>
          </w:tcPr>
          <w:p>
            <w:pPr>
              <w:adjustRightInd w:val="0"/>
              <w:snapToGrid w:val="0"/>
              <w:jc w:val="center"/>
              <w:rPr>
                <w:sz w:val="24"/>
                <w:u w:val="none"/>
              </w:rPr>
            </w:pPr>
            <w:r>
              <w:rPr>
                <w:rFonts w:hint="eastAsia"/>
                <w:sz w:val="24"/>
                <w:u w:val="none"/>
              </w:rPr>
              <w:t>pH、COD</w:t>
            </w:r>
            <w:r>
              <w:rPr>
                <w:rFonts w:hint="eastAsia"/>
                <w:sz w:val="24"/>
                <w:u w:val="none"/>
                <w:vertAlign w:val="subscript"/>
              </w:rPr>
              <w:t>Cr</w:t>
            </w:r>
            <w:r>
              <w:rPr>
                <w:rFonts w:hint="eastAsia"/>
                <w:sz w:val="24"/>
                <w:u w:val="none"/>
              </w:rPr>
              <w:t>、BOD</w:t>
            </w:r>
            <w:r>
              <w:rPr>
                <w:rFonts w:hint="eastAsia"/>
                <w:sz w:val="24"/>
                <w:u w:val="none"/>
                <w:vertAlign w:val="subscript"/>
              </w:rPr>
              <w:t>5</w:t>
            </w:r>
            <w:r>
              <w:rPr>
                <w:rFonts w:hint="eastAsia"/>
                <w:sz w:val="24"/>
                <w:u w:val="none"/>
              </w:rPr>
              <w:t>、NH</w:t>
            </w:r>
            <w:r>
              <w:rPr>
                <w:rFonts w:hint="eastAsia"/>
                <w:sz w:val="24"/>
                <w:u w:val="none"/>
                <w:vertAlign w:val="subscript"/>
              </w:rPr>
              <w:t>3</w:t>
            </w:r>
            <w:r>
              <w:rPr>
                <w:rFonts w:hint="eastAsia"/>
                <w:sz w:val="24"/>
                <w:u w:val="none"/>
              </w:rPr>
              <w:t>-N、SS、动植物油</w:t>
            </w:r>
          </w:p>
        </w:tc>
        <w:tc>
          <w:tcPr>
            <w:tcW w:w="1724" w:type="dxa"/>
            <w:tcBorders>
              <w:tl2br w:val="nil"/>
              <w:tr2bl w:val="nil"/>
            </w:tcBorders>
            <w:vAlign w:val="center"/>
          </w:tcPr>
          <w:p>
            <w:pPr>
              <w:adjustRightInd w:val="0"/>
              <w:snapToGrid w:val="0"/>
              <w:jc w:val="center"/>
              <w:rPr>
                <w:sz w:val="24"/>
                <w:u w:val="none"/>
              </w:rPr>
            </w:pPr>
            <w:r>
              <w:rPr>
                <w:rFonts w:hint="eastAsia"/>
                <w:sz w:val="24"/>
                <w:u w:val="none"/>
              </w:rPr>
              <w:t>经</w:t>
            </w:r>
            <w:r>
              <w:rPr>
                <w:rFonts w:hint="eastAsia"/>
                <w:sz w:val="24"/>
                <w:u w:val="none"/>
                <w:lang w:val="en-US" w:eastAsia="zh-CN"/>
              </w:rPr>
              <w:t>两级</w:t>
            </w:r>
            <w:r>
              <w:rPr>
                <w:rFonts w:hint="eastAsia"/>
                <w:sz w:val="24"/>
                <w:u w:val="none"/>
              </w:rPr>
              <w:t>沉淀池与气浮</w:t>
            </w:r>
            <w:r>
              <w:rPr>
                <w:rFonts w:hint="eastAsia"/>
                <w:sz w:val="24"/>
                <w:u w:val="none"/>
                <w:lang w:val="en-US" w:eastAsia="zh-CN"/>
              </w:rPr>
              <w:t>机</w:t>
            </w:r>
            <w:r>
              <w:rPr>
                <w:rFonts w:hint="eastAsia"/>
                <w:sz w:val="24"/>
                <w:u w:val="none"/>
              </w:rPr>
              <w:t>处理后回用于生产</w:t>
            </w:r>
          </w:p>
        </w:tc>
        <w:tc>
          <w:tcPr>
            <w:tcW w:w="2540" w:type="dxa"/>
            <w:tcBorders>
              <w:tl2br w:val="nil"/>
              <w:tr2bl w:val="nil"/>
            </w:tcBorders>
            <w:vAlign w:val="center"/>
          </w:tcPr>
          <w:p>
            <w:pPr>
              <w:adjustRightInd w:val="0"/>
              <w:snapToGrid w:val="0"/>
              <w:jc w:val="center"/>
              <w:rPr>
                <w:rFonts w:hint="eastAsia" w:eastAsia="宋体"/>
                <w:sz w:val="24"/>
                <w:u w:val="none"/>
                <w:lang w:eastAsia="zh-CN"/>
              </w:rPr>
            </w:pPr>
            <w:r>
              <w:rPr>
                <w:rFonts w:hint="eastAsia"/>
                <w:sz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592" w:type="dxa"/>
            <w:vMerge w:val="continue"/>
            <w:tcBorders>
              <w:tl2br w:val="nil"/>
              <w:tr2bl w:val="nil"/>
            </w:tcBorders>
            <w:vAlign w:val="center"/>
          </w:tcPr>
          <w:p>
            <w:pPr>
              <w:adjustRightInd w:val="0"/>
              <w:snapToGrid w:val="0"/>
              <w:jc w:val="center"/>
              <w:rPr>
                <w:spacing w:val="-20"/>
                <w:sz w:val="24"/>
                <w:u w:val="none"/>
              </w:rPr>
            </w:pPr>
          </w:p>
        </w:tc>
        <w:tc>
          <w:tcPr>
            <w:tcW w:w="1342" w:type="dxa"/>
            <w:tcBorders>
              <w:tl2br w:val="nil"/>
              <w:tr2bl w:val="nil"/>
            </w:tcBorders>
            <w:vAlign w:val="center"/>
          </w:tcPr>
          <w:p>
            <w:pPr>
              <w:adjustRightInd w:val="0"/>
              <w:snapToGrid w:val="0"/>
              <w:jc w:val="center"/>
              <w:rPr>
                <w:sz w:val="24"/>
                <w:u w:val="none"/>
              </w:rPr>
            </w:pPr>
            <w:r>
              <w:rPr>
                <w:sz w:val="24"/>
                <w:u w:val="none"/>
              </w:rPr>
              <w:t>生活污水</w:t>
            </w:r>
          </w:p>
        </w:tc>
        <w:tc>
          <w:tcPr>
            <w:tcW w:w="1811" w:type="dxa"/>
            <w:tcBorders>
              <w:tl2br w:val="nil"/>
              <w:tr2bl w:val="nil"/>
            </w:tcBorders>
            <w:vAlign w:val="center"/>
          </w:tcPr>
          <w:p>
            <w:pPr>
              <w:adjustRightInd w:val="0"/>
              <w:snapToGrid w:val="0"/>
              <w:jc w:val="center"/>
              <w:rPr>
                <w:sz w:val="24"/>
                <w:u w:val="none"/>
              </w:rPr>
            </w:pPr>
            <w:r>
              <w:rPr>
                <w:rFonts w:hint="eastAsia"/>
                <w:sz w:val="24"/>
                <w:u w:val="none"/>
              </w:rPr>
              <w:t>pH、COD</w:t>
            </w:r>
            <w:r>
              <w:rPr>
                <w:rFonts w:hint="eastAsia"/>
                <w:sz w:val="24"/>
                <w:u w:val="none"/>
                <w:vertAlign w:val="subscript"/>
              </w:rPr>
              <w:t>Cr</w:t>
            </w:r>
            <w:r>
              <w:rPr>
                <w:rFonts w:hint="eastAsia"/>
                <w:sz w:val="24"/>
                <w:u w:val="none"/>
              </w:rPr>
              <w:t>、BOD</w:t>
            </w:r>
            <w:r>
              <w:rPr>
                <w:rFonts w:hint="eastAsia"/>
                <w:sz w:val="24"/>
                <w:u w:val="none"/>
                <w:vertAlign w:val="subscript"/>
              </w:rPr>
              <w:t>5</w:t>
            </w:r>
            <w:r>
              <w:rPr>
                <w:rFonts w:hint="eastAsia"/>
                <w:sz w:val="24"/>
                <w:u w:val="none"/>
              </w:rPr>
              <w:t>、NH</w:t>
            </w:r>
            <w:r>
              <w:rPr>
                <w:rFonts w:hint="eastAsia"/>
                <w:sz w:val="24"/>
                <w:u w:val="none"/>
                <w:vertAlign w:val="subscript"/>
              </w:rPr>
              <w:t>3</w:t>
            </w:r>
            <w:r>
              <w:rPr>
                <w:rFonts w:hint="eastAsia"/>
                <w:sz w:val="24"/>
                <w:u w:val="none"/>
              </w:rPr>
              <w:t>-N、SS</w:t>
            </w:r>
          </w:p>
        </w:tc>
        <w:tc>
          <w:tcPr>
            <w:tcW w:w="1724"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rPr>
              <w:t>生活污水经</w:t>
            </w:r>
            <w:r>
              <w:rPr>
                <w:rFonts w:hint="eastAsia"/>
                <w:sz w:val="24"/>
                <w:u w:val="none"/>
                <w:lang w:eastAsia="zh-CN"/>
              </w:rPr>
              <w:t>四格净化池</w:t>
            </w:r>
            <w:r>
              <w:rPr>
                <w:rFonts w:hint="eastAsia"/>
                <w:sz w:val="24"/>
                <w:u w:val="none"/>
              </w:rPr>
              <w:t>处理后</w:t>
            </w:r>
            <w:r>
              <w:rPr>
                <w:rFonts w:hint="eastAsia"/>
                <w:sz w:val="24"/>
                <w:u w:val="none"/>
                <w:lang w:val="en-US" w:eastAsia="zh-CN"/>
              </w:rPr>
              <w:t>用于菜地浇灌</w:t>
            </w:r>
          </w:p>
        </w:tc>
        <w:tc>
          <w:tcPr>
            <w:tcW w:w="2540" w:type="dxa"/>
            <w:tcBorders>
              <w:tl2br w:val="nil"/>
              <w:tr2bl w:val="nil"/>
            </w:tcBorders>
            <w:vAlign w:val="center"/>
          </w:tcPr>
          <w:p>
            <w:pPr>
              <w:adjustRightInd w:val="0"/>
              <w:snapToGrid w:val="0"/>
              <w:jc w:val="center"/>
              <w:rPr>
                <w:rFonts w:hint="eastAsia" w:eastAsia="宋体"/>
                <w:sz w:val="24"/>
                <w:u w:val="none"/>
                <w:lang w:eastAsia="zh-CN"/>
              </w:rPr>
            </w:pPr>
            <w:r>
              <w:rPr>
                <w:rFonts w:hint="eastAsia"/>
                <w:sz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592" w:type="dxa"/>
            <w:tcBorders>
              <w:tl2br w:val="nil"/>
              <w:tr2bl w:val="nil"/>
            </w:tcBorders>
            <w:vAlign w:val="center"/>
          </w:tcPr>
          <w:p>
            <w:pPr>
              <w:adjustRightInd w:val="0"/>
              <w:snapToGrid w:val="0"/>
              <w:jc w:val="center"/>
              <w:rPr>
                <w:rFonts w:hint="eastAsia" w:eastAsia="宋体"/>
                <w:spacing w:val="-20"/>
                <w:sz w:val="24"/>
                <w:u w:val="none"/>
                <w:lang w:val="en-US" w:eastAsia="zh-CN"/>
              </w:rPr>
            </w:pPr>
            <w:r>
              <w:rPr>
                <w:rFonts w:hint="eastAsia"/>
                <w:spacing w:val="-20"/>
                <w:sz w:val="24"/>
                <w:u w:val="none"/>
                <w:lang w:val="en-US" w:eastAsia="zh-CN"/>
              </w:rPr>
              <w:t>声环境</w:t>
            </w:r>
          </w:p>
        </w:tc>
        <w:tc>
          <w:tcPr>
            <w:tcW w:w="1342" w:type="dxa"/>
            <w:tcBorders>
              <w:tl2br w:val="nil"/>
              <w:tr2bl w:val="nil"/>
            </w:tcBorders>
            <w:vAlign w:val="center"/>
          </w:tcPr>
          <w:p>
            <w:pPr>
              <w:adjustRightInd w:val="0"/>
              <w:snapToGrid w:val="0"/>
              <w:jc w:val="center"/>
              <w:rPr>
                <w:rFonts w:hint="default" w:eastAsia="宋体"/>
                <w:sz w:val="24"/>
                <w:u w:val="none"/>
                <w:lang w:val="en-US" w:eastAsia="zh-CN"/>
              </w:rPr>
            </w:pPr>
            <w:r>
              <w:rPr>
                <w:rFonts w:hint="eastAsia"/>
                <w:sz w:val="24"/>
                <w:u w:val="none"/>
                <w:lang w:val="en-US" w:eastAsia="zh-CN"/>
              </w:rPr>
              <w:t>生产设备</w:t>
            </w:r>
          </w:p>
        </w:tc>
        <w:tc>
          <w:tcPr>
            <w:tcW w:w="1811" w:type="dxa"/>
            <w:tcBorders>
              <w:tl2br w:val="nil"/>
              <w:tr2bl w:val="nil"/>
            </w:tcBorders>
            <w:vAlign w:val="center"/>
          </w:tcPr>
          <w:p>
            <w:pPr>
              <w:adjustRightInd w:val="0"/>
              <w:snapToGrid w:val="0"/>
              <w:jc w:val="center"/>
              <w:rPr>
                <w:rFonts w:hint="eastAsia"/>
                <w:sz w:val="24"/>
                <w:u w:val="none"/>
              </w:rPr>
            </w:pPr>
            <w:r>
              <w:rPr>
                <w:rFonts w:hint="eastAsia"/>
                <w:sz w:val="24"/>
                <w:u w:val="none"/>
              </w:rPr>
              <w:t>等效 A 声级</w:t>
            </w:r>
          </w:p>
        </w:tc>
        <w:tc>
          <w:tcPr>
            <w:tcW w:w="1724" w:type="dxa"/>
            <w:tcBorders>
              <w:tl2br w:val="nil"/>
              <w:tr2bl w:val="nil"/>
            </w:tcBorders>
            <w:vAlign w:val="center"/>
          </w:tcPr>
          <w:p>
            <w:pPr>
              <w:adjustRightInd w:val="0"/>
              <w:snapToGrid w:val="0"/>
              <w:jc w:val="center"/>
              <w:rPr>
                <w:rFonts w:hint="eastAsia"/>
                <w:sz w:val="24"/>
                <w:u w:val="none"/>
              </w:rPr>
            </w:pPr>
            <w:r>
              <w:rPr>
                <w:rFonts w:hint="eastAsia"/>
                <w:sz w:val="24"/>
                <w:u w:val="none"/>
              </w:rPr>
              <w:t>选用高效低噪声设备、安装减振底座等</w:t>
            </w:r>
          </w:p>
        </w:tc>
        <w:tc>
          <w:tcPr>
            <w:tcW w:w="2540" w:type="dxa"/>
            <w:tcBorders>
              <w:tl2br w:val="nil"/>
              <w:tr2bl w:val="nil"/>
            </w:tcBorders>
            <w:vAlign w:val="center"/>
          </w:tcPr>
          <w:p>
            <w:pPr>
              <w:adjustRightInd w:val="0"/>
              <w:snapToGrid w:val="0"/>
              <w:jc w:val="center"/>
              <w:rPr>
                <w:rFonts w:hint="eastAsia"/>
                <w:sz w:val="24"/>
                <w:u w:val="none"/>
                <w:lang w:val="en-US" w:eastAsia="zh-CN"/>
              </w:rPr>
            </w:pPr>
            <w:r>
              <w:rPr>
                <w:rFonts w:hint="eastAsia"/>
                <w:sz w:val="24"/>
                <w:u w:val="none"/>
                <w:lang w:val="en-US" w:eastAsia="zh-CN"/>
              </w:rPr>
              <w:t>《工业企业厂界环境噪声排放标准》（GB12348-2008）中的2类标准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59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电磁辐射</w:t>
            </w:r>
          </w:p>
        </w:tc>
        <w:tc>
          <w:tcPr>
            <w:tcW w:w="134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w:t>
            </w:r>
          </w:p>
        </w:tc>
        <w:tc>
          <w:tcPr>
            <w:tcW w:w="1811"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w:t>
            </w:r>
          </w:p>
        </w:tc>
        <w:tc>
          <w:tcPr>
            <w:tcW w:w="1724"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w:t>
            </w:r>
          </w:p>
        </w:tc>
        <w:tc>
          <w:tcPr>
            <w:tcW w:w="2540" w:type="dxa"/>
            <w:tcBorders>
              <w:tl2br w:val="nil"/>
              <w:tr2bl w:val="nil"/>
            </w:tcBorders>
            <w:vAlign w:val="center"/>
          </w:tcPr>
          <w:p>
            <w:pPr>
              <w:adjustRightInd w:val="0"/>
              <w:snapToGrid w:val="0"/>
              <w:jc w:val="center"/>
              <w:rPr>
                <w:rFonts w:hint="default"/>
                <w:spacing w:val="-20"/>
                <w:sz w:val="24"/>
                <w:u w:val="none"/>
                <w:lang w:val="en-US" w:eastAsia="zh-CN"/>
              </w:rPr>
            </w:pPr>
            <w:r>
              <w:rPr>
                <w:rFonts w:hint="eastAsia"/>
                <w:spacing w:val="-20"/>
                <w:sz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9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固体</w:t>
            </w:r>
          </w:p>
          <w:p>
            <w:pPr>
              <w:adjustRightInd w:val="0"/>
              <w:snapToGrid w:val="0"/>
              <w:jc w:val="center"/>
              <w:rPr>
                <w:rFonts w:hint="eastAsia"/>
                <w:spacing w:val="-20"/>
                <w:sz w:val="24"/>
                <w:u w:val="none"/>
                <w:lang w:val="en-US" w:eastAsia="zh-CN"/>
              </w:rPr>
            </w:pPr>
            <w:r>
              <w:rPr>
                <w:rFonts w:hint="eastAsia"/>
                <w:spacing w:val="-20"/>
                <w:sz w:val="24"/>
                <w:u w:val="none"/>
                <w:lang w:val="en-US" w:eastAsia="zh-CN"/>
              </w:rPr>
              <w:t>废物</w:t>
            </w:r>
          </w:p>
        </w:tc>
        <w:tc>
          <w:tcPr>
            <w:tcW w:w="7417" w:type="dxa"/>
            <w:gridSpan w:val="4"/>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一般工业固废暂存于一般工业固废暂存间，定期交由物资回收单位回收利用；沉淀池沉渣和动植物油经干化池处理后交由环卫部门或垃圾焚烧厂清运处理；生活垃圾交由环卫部门统一清运处理。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59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土壤及地下水污染防治措施</w:t>
            </w:r>
          </w:p>
        </w:tc>
        <w:tc>
          <w:tcPr>
            <w:tcW w:w="7417" w:type="dxa"/>
            <w:gridSpan w:val="4"/>
            <w:tcBorders>
              <w:tl2br w:val="nil"/>
              <w:tr2bl w:val="nil"/>
            </w:tcBorders>
            <w:vAlign w:val="center"/>
          </w:tcPr>
          <w:p>
            <w:pPr>
              <w:adjustRightInd w:val="0"/>
              <w:snapToGrid w:val="0"/>
              <w:jc w:val="center"/>
              <w:rPr>
                <w:rFonts w:hint="default" w:ascii="Times New Roman" w:hAnsi="Times New Roman" w:cs="Times New Roman"/>
                <w:spacing w:val="-20"/>
                <w:sz w:val="24"/>
                <w:u w:val="none"/>
                <w:lang w:val="en-US" w:eastAsia="zh-CN"/>
              </w:rPr>
            </w:pPr>
            <w:r>
              <w:rPr>
                <w:rFonts w:hint="eastAsia" w:ascii="Times New Roman" w:hAnsi="Times New Roman" w:cs="Times New Roman"/>
                <w:spacing w:val="-20"/>
                <w:sz w:val="24"/>
                <w:u w:val="none"/>
                <w:lang w:val="en-US" w:eastAsia="zh-CN"/>
              </w:rPr>
              <w:t>生产废水处理设施地面已</w:t>
            </w:r>
            <w:r>
              <w:rPr>
                <w:rFonts w:hint="eastAsia" w:cs="Times New Roman"/>
                <w:spacing w:val="-20"/>
                <w:sz w:val="24"/>
                <w:u w:val="none"/>
                <w:lang w:val="en-US" w:eastAsia="zh-CN"/>
              </w:rPr>
              <w:t>用钢筋混凝土</w:t>
            </w:r>
            <w:r>
              <w:rPr>
                <w:rFonts w:hint="eastAsia" w:ascii="Times New Roman" w:hAnsi="Times New Roman" w:cs="Times New Roman"/>
                <w:spacing w:val="-20"/>
                <w:sz w:val="24"/>
                <w:u w:val="none"/>
                <w:lang w:val="en-US" w:eastAsia="zh-CN"/>
              </w:rPr>
              <w:t>进行硬化和防渗处理，一般固废按照《一般工业固体废物贮存和填埋污染控制标准》（GB18599-2020）在厂区内设置一般固废暂存场所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59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生态保护措施</w:t>
            </w:r>
          </w:p>
        </w:tc>
        <w:tc>
          <w:tcPr>
            <w:tcW w:w="7417" w:type="dxa"/>
            <w:gridSpan w:val="4"/>
            <w:tcBorders>
              <w:tl2br w:val="nil"/>
              <w:tr2bl w:val="nil"/>
            </w:tcBorders>
            <w:vAlign w:val="center"/>
          </w:tcPr>
          <w:p>
            <w:pPr>
              <w:adjustRightInd w:val="0"/>
              <w:snapToGrid w:val="0"/>
              <w:jc w:val="center"/>
              <w:rPr>
                <w:rFonts w:hint="eastAsia" w:ascii="Times New Roman" w:hAnsi="Times New Roman" w:cs="Times New Roman"/>
                <w:spacing w:val="-20"/>
                <w:sz w:val="24"/>
                <w:u w:val="none"/>
                <w:lang w:val="en-US" w:eastAsia="zh-CN"/>
              </w:rPr>
            </w:pPr>
            <w:r>
              <w:rPr>
                <w:rFonts w:hint="eastAsia" w:ascii="Times New Roman" w:hAnsi="Times New Roman" w:cs="Times New Roman"/>
                <w:spacing w:val="-20"/>
                <w:sz w:val="24"/>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59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环境风险防范措施</w:t>
            </w:r>
          </w:p>
        </w:tc>
        <w:tc>
          <w:tcPr>
            <w:tcW w:w="7417" w:type="dxa"/>
            <w:gridSpan w:val="4"/>
            <w:tcBorders>
              <w:tl2br w:val="nil"/>
              <w:tr2bl w:val="nil"/>
            </w:tcBorders>
            <w:vAlign w:val="center"/>
          </w:tcPr>
          <w:p>
            <w:pPr>
              <w:adjustRightInd w:val="0"/>
              <w:snapToGrid w:val="0"/>
              <w:jc w:val="center"/>
              <w:rPr>
                <w:rFonts w:hint="default" w:ascii="Times New Roman" w:hAnsi="Times New Roman" w:cs="Times New Roman"/>
                <w:spacing w:val="-20"/>
                <w:sz w:val="24"/>
                <w:u w:val="none"/>
                <w:lang w:val="en-US" w:eastAsia="zh-CN"/>
              </w:rPr>
            </w:pPr>
            <w:r>
              <w:rPr>
                <w:rFonts w:hint="eastAsia" w:ascii="Times New Roman" w:hAnsi="Times New Roman" w:cs="Times New Roman"/>
                <w:spacing w:val="-20"/>
                <w:sz w:val="24"/>
                <w:u w:val="none"/>
                <w:lang w:val="en-US" w:eastAsia="zh-CN"/>
              </w:rPr>
              <w:t>项目生产废水处理设施地面已</w:t>
            </w:r>
            <w:r>
              <w:rPr>
                <w:rFonts w:hint="eastAsia" w:cs="Times New Roman"/>
                <w:spacing w:val="-20"/>
                <w:sz w:val="24"/>
                <w:u w:val="none"/>
                <w:lang w:val="en-US" w:eastAsia="zh-CN"/>
              </w:rPr>
              <w:t>用钢筋混凝土</w:t>
            </w:r>
            <w:r>
              <w:rPr>
                <w:rFonts w:hint="eastAsia" w:ascii="Times New Roman" w:hAnsi="Times New Roman" w:cs="Times New Roman"/>
                <w:spacing w:val="-20"/>
                <w:sz w:val="24"/>
                <w:u w:val="none"/>
                <w:lang w:val="en-US" w:eastAsia="zh-CN"/>
              </w:rPr>
              <w:t>进行硬化和防渗处理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592" w:type="dxa"/>
            <w:tcBorders>
              <w:tl2br w:val="nil"/>
              <w:tr2bl w:val="nil"/>
            </w:tcBorders>
            <w:vAlign w:val="center"/>
          </w:tcPr>
          <w:p>
            <w:pPr>
              <w:adjustRightInd w:val="0"/>
              <w:snapToGrid w:val="0"/>
              <w:jc w:val="center"/>
              <w:rPr>
                <w:rFonts w:hint="eastAsia"/>
                <w:spacing w:val="-20"/>
                <w:sz w:val="24"/>
                <w:u w:val="none"/>
                <w:lang w:val="en-US" w:eastAsia="zh-CN"/>
              </w:rPr>
            </w:pPr>
            <w:r>
              <w:rPr>
                <w:rFonts w:hint="eastAsia"/>
                <w:spacing w:val="-20"/>
                <w:sz w:val="24"/>
                <w:u w:val="none"/>
                <w:lang w:val="en-US" w:eastAsia="zh-CN"/>
              </w:rPr>
              <w:t>其他环境管理要求</w:t>
            </w:r>
          </w:p>
        </w:tc>
        <w:tc>
          <w:tcPr>
            <w:tcW w:w="7417" w:type="dxa"/>
            <w:gridSpan w:val="4"/>
            <w:tcBorders>
              <w:tl2br w:val="nil"/>
              <w:tr2bl w:val="nil"/>
            </w:tcBorders>
            <w:vAlign w:val="center"/>
          </w:tcPr>
          <w:p>
            <w:pPr>
              <w:adjustRightInd w:val="0"/>
              <w:snapToGrid w:val="0"/>
              <w:jc w:val="center"/>
              <w:rPr>
                <w:rFonts w:hint="default"/>
                <w:spacing w:val="-20"/>
                <w:sz w:val="24"/>
                <w:u w:val="none"/>
                <w:lang w:val="en-US" w:eastAsia="zh-CN"/>
              </w:rPr>
            </w:pPr>
            <w:r>
              <w:rPr>
                <w:rFonts w:ascii="宋体" w:hAnsi="宋体" w:eastAsia="宋体" w:cs="宋体"/>
                <w:sz w:val="24"/>
                <w:szCs w:val="24"/>
                <w:u w:val="none"/>
              </w:rPr>
              <w:t>1、按时完成固定源排污许登记；2、及时完成项目竣工环保验收；3、做好环保管理基础台账；4、及时做好污染源自主监测。</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b/>
          <w:bCs/>
          <w:sz w:val="28"/>
        </w:rPr>
        <w:sectPr>
          <w:pgSz w:w="11907" w:h="16840"/>
          <w:pgMar w:top="1440" w:right="1417" w:bottom="1440" w:left="1417" w:header="992" w:footer="850" w:gutter="0"/>
          <w:pgBorders>
            <w:top w:val="none" w:sz="0" w:space="0"/>
            <w:left w:val="none" w:sz="0" w:space="0"/>
            <w:bottom w:val="none" w:sz="0" w:space="0"/>
            <w:right w:val="none" w:sz="0" w:space="0"/>
          </w:pgBorders>
          <w:cols w:space="720" w:num="1"/>
          <w:docGrid w:type="lines" w:linePitch="436"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eastAsia="宋体"/>
          <w:b/>
          <w:bCs/>
          <w:sz w:val="28"/>
          <w:lang w:eastAsia="zh-CN"/>
        </w:rPr>
      </w:pPr>
      <w:r>
        <w:rPr>
          <w:rFonts w:hint="eastAsia"/>
          <w:b/>
          <w:sz w:val="28"/>
          <w:lang w:val="en-US" w:eastAsia="zh-CN"/>
        </w:rPr>
        <w:t>六</w:t>
      </w:r>
      <w:r>
        <w:rPr>
          <w:b/>
          <w:sz w:val="28"/>
        </w:rPr>
        <w:t>、</w:t>
      </w:r>
      <w:r>
        <w:rPr>
          <w:rFonts w:hint="eastAsia"/>
          <w:b/>
          <w:sz w:val="28"/>
          <w:lang w:val="en-US" w:eastAsia="zh-CN"/>
        </w:rPr>
        <w:t>结论</w:t>
      </w:r>
    </w:p>
    <w:tbl>
      <w:tblPr>
        <w:tblStyle w:val="1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71" w:hRule="atLeast"/>
          <w:jc w:val="center"/>
        </w:trPr>
        <w:tc>
          <w:tcPr>
            <w:tcW w:w="9009" w:type="dxa"/>
            <w:tcBorders>
              <w:tl2br w:val="nil"/>
              <w:tr2bl w:val="nil"/>
            </w:tcBorders>
            <w:vAlign w:val="top"/>
          </w:tcPr>
          <w:p>
            <w:pPr>
              <w:keepNext w:val="0"/>
              <w:keepLines w:val="0"/>
              <w:pageBreakBefore w:val="0"/>
              <w:widowControl w:val="0"/>
              <w:tabs>
                <w:tab w:val="left" w:pos="3465"/>
              </w:tabs>
              <w:kinsoku/>
              <w:wordWrap w:val="0"/>
              <w:overflowPunct/>
              <w:topLinePunct w:val="0"/>
              <w:autoSpaceDE/>
              <w:autoSpaceDN/>
              <w:bidi w:val="0"/>
              <w:adjustRightInd w:val="0"/>
              <w:snapToGrid w:val="0"/>
              <w:spacing w:line="360" w:lineRule="auto"/>
              <w:ind w:firstLine="480" w:firstLineChars="200"/>
              <w:textAlignment w:val="auto"/>
              <w:rPr>
                <w:rFonts w:hint="eastAsia"/>
                <w:sz w:val="24"/>
                <w:highlight w:val="none"/>
                <w:u w:val="single"/>
                <w:lang w:val="en-US" w:eastAsia="zh-CN"/>
              </w:rPr>
            </w:pPr>
            <w:r>
              <w:rPr>
                <w:rFonts w:hint="eastAsia" w:ascii="Times New Roman" w:eastAsia="宋体"/>
                <w:sz w:val="24"/>
                <w:highlight w:val="none"/>
                <w:u w:val="single"/>
                <w:lang w:val="en-US" w:eastAsia="zh-CN"/>
              </w:rPr>
              <w:t>综上，本项目建设符合区域总体规划，符合产业政策，在认真落实本报告提出的各项污染控制措施后，其运营期产生的各类污染物可实现达标排放，固废得到有效控制，对环境影响较小，因此从环境保护方面分析，本工程建设是可行的。</w:t>
            </w:r>
          </w:p>
          <w:p>
            <w:pPr>
              <w:adjustRightInd w:val="0"/>
              <w:snapToGrid w:val="0"/>
              <w:jc w:val="left"/>
              <w:rPr>
                <w:rFonts w:hint="default"/>
                <w:spacing w:val="-20"/>
                <w:sz w:val="24"/>
                <w:lang w:val="en-US" w:eastAsia="zh-CN"/>
              </w:rPr>
            </w:pPr>
          </w:p>
        </w:tc>
      </w:tr>
    </w:tbl>
    <w:p>
      <w:pPr>
        <w:pStyle w:val="2"/>
        <w:spacing w:before="10"/>
        <w:rPr>
          <w:rFonts w:ascii="黑体"/>
          <w:sz w:val="18"/>
        </w:rPr>
      </w:pPr>
    </w:p>
    <w:p>
      <w:pPr>
        <w:rPr>
          <w:rFonts w:ascii="黑体"/>
          <w:sz w:val="18"/>
        </w:rPr>
        <w:sectPr>
          <w:pgSz w:w="11910" w:h="16840"/>
          <w:pgMar w:top="1580" w:right="1260" w:bottom="1040" w:left="1280" w:header="0" w:footer="849" w:gutter="0"/>
          <w:pgBorders>
            <w:top w:val="none" w:sz="0" w:space="0"/>
            <w:left w:val="none" w:sz="0" w:space="0"/>
            <w:bottom w:val="none" w:sz="0" w:space="0"/>
            <w:right w:val="none" w:sz="0" w:space="0"/>
          </w:pgBorders>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b/>
          <w:bCs/>
          <w:sz w:val="28"/>
          <w:lang w:val="en-US" w:eastAsia="zh-CN"/>
        </w:rPr>
      </w:pPr>
      <w:r>
        <w:rPr>
          <w:rFonts w:hint="eastAsia"/>
          <w:b/>
          <w:bCs/>
          <w:sz w:val="28"/>
          <w:lang w:val="en-US" w:eastAsia="zh-CN"/>
        </w:rPr>
        <w:t>附表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b/>
          <w:bCs/>
          <w:sz w:val="32"/>
          <w:szCs w:val="32"/>
        </w:rPr>
      </w:pPr>
      <w:r>
        <w:rPr>
          <w:rFonts w:hint="eastAsia"/>
          <w:b/>
          <w:bCs/>
          <w:sz w:val="32"/>
          <w:szCs w:val="32"/>
        </w:rPr>
        <w:t>建设项目污染物排放量汇总表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573"/>
        <w:gridCol w:w="1199"/>
        <w:gridCol w:w="1575"/>
        <w:gridCol w:w="1575"/>
        <w:gridCol w:w="1575"/>
        <w:gridCol w:w="1575"/>
        <w:gridCol w:w="1575"/>
        <w:gridCol w:w="1575"/>
        <w:gridCol w:w="1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378"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 xml:space="preserve">         项目</w:t>
            </w:r>
          </w:p>
          <w:p>
            <w:pPr>
              <w:adjustRightInd w:val="0"/>
              <w:snapToGrid w:val="0"/>
              <w:jc w:val="both"/>
              <w:rPr>
                <w:rFonts w:hint="default"/>
                <w:spacing w:val="-20"/>
                <w:sz w:val="24"/>
                <w:lang w:val="en-US" w:eastAsia="zh-CN"/>
              </w:rPr>
            </w:pPr>
            <w:r>
              <w:rPr>
                <w:rFonts w:hint="eastAsia"/>
                <w:spacing w:val="-20"/>
                <w:sz w:val="24"/>
                <w:lang w:val="en-US" w:eastAsia="zh-CN"/>
              </w:rPr>
              <w:t>分类</w:t>
            </w:r>
          </w:p>
        </w:tc>
        <w:tc>
          <w:tcPr>
            <w:tcW w:w="1772" w:type="dxa"/>
            <w:gridSpan w:val="2"/>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污染物名称</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现有工程排放量（固体废物产生量）①</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现有工程许可排放量②</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在建工程排放量（固体废物产生量）③</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本项目排放量（固体废物产生量）④</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以新带老削减量（新建项目不填）⑤</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本项目建成后全厂排放量（固体废物产生量）⑥</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变化量⑦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废气</w:t>
            </w:r>
          </w:p>
        </w:tc>
        <w:tc>
          <w:tcPr>
            <w:tcW w:w="1772" w:type="dxa"/>
            <w:gridSpan w:val="2"/>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颗粒物</w:t>
            </w:r>
          </w:p>
        </w:tc>
        <w:tc>
          <w:tcPr>
            <w:tcW w:w="1575" w:type="dxa"/>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ascii="Times New Roman" w:eastAsia="宋体"/>
                <w:sz w:val="24"/>
                <w:highlight w:val="none"/>
                <w:lang w:val="en-US" w:eastAsia="zh-CN"/>
              </w:rPr>
              <w:t>0.</w:t>
            </w:r>
            <w:r>
              <w:rPr>
                <w:rFonts w:hint="eastAsia"/>
                <w:sz w:val="24"/>
                <w:highlight w:val="none"/>
                <w:lang w:val="en-US" w:eastAsia="zh-CN"/>
              </w:rPr>
              <w:t>04</w:t>
            </w:r>
            <w:r>
              <w:rPr>
                <w:rFonts w:hint="eastAsia" w:ascii="Times New Roman" w:eastAsia="宋体"/>
                <w:sz w:val="24"/>
                <w:highlight w:val="none"/>
                <w:lang w:val="en-US" w:eastAsia="zh-CN"/>
              </w:rPr>
              <w:t>t/a</w:t>
            </w:r>
          </w:p>
        </w:tc>
        <w:tc>
          <w:tcPr>
            <w:tcW w:w="1575" w:type="dxa"/>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ascii="Times New Roman" w:eastAsia="宋体"/>
                <w:sz w:val="24"/>
                <w:highlight w:val="none"/>
                <w:lang w:val="en-US" w:eastAsia="zh-CN"/>
              </w:rPr>
              <w:t>0.</w:t>
            </w:r>
            <w:r>
              <w:rPr>
                <w:rFonts w:hint="eastAsia"/>
                <w:sz w:val="24"/>
                <w:highlight w:val="none"/>
                <w:lang w:val="en-US" w:eastAsia="zh-CN"/>
              </w:rPr>
              <w:t>04</w:t>
            </w:r>
            <w:r>
              <w:rPr>
                <w:rFonts w:hint="eastAsia" w:ascii="Times New Roman" w:eastAsia="宋体"/>
                <w:sz w:val="24"/>
                <w:highlight w:val="none"/>
                <w:lang w:val="en-US" w:eastAsia="zh-CN"/>
              </w:rPr>
              <w:t>t/a</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ascii="Times New Roman" w:eastAsia="宋体"/>
                <w:sz w:val="24"/>
                <w:highlight w:val="none"/>
                <w:lang w:val="en-US" w:eastAsia="zh-CN"/>
              </w:rPr>
              <w:t>0.</w:t>
            </w:r>
            <w:r>
              <w:rPr>
                <w:rFonts w:hint="eastAsia"/>
                <w:sz w:val="24"/>
                <w:highlight w:val="none"/>
                <w:lang w:val="en-US" w:eastAsia="zh-CN"/>
              </w:rPr>
              <w:t>04</w:t>
            </w:r>
            <w:r>
              <w:rPr>
                <w:rFonts w:hint="eastAsia" w:ascii="Times New Roman" w:eastAsia="宋体"/>
                <w:sz w:val="24"/>
                <w:highlight w:val="none"/>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restart"/>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废水</w:t>
            </w:r>
          </w:p>
        </w:tc>
        <w:tc>
          <w:tcPr>
            <w:tcW w:w="573" w:type="dxa"/>
            <w:vMerge w:val="restart"/>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清洗废水</w:t>
            </w:r>
          </w:p>
        </w:tc>
        <w:tc>
          <w:tcPr>
            <w:tcW w:w="1199" w:type="dxa"/>
            <w:tcBorders>
              <w:tl2br w:val="nil"/>
              <w:tr2bl w:val="nil"/>
            </w:tcBorders>
            <w:vAlign w:val="center"/>
          </w:tcPr>
          <w:p>
            <w:pPr>
              <w:adjustRightInd w:val="0"/>
              <w:snapToGrid w:val="0"/>
              <w:jc w:val="center"/>
              <w:rPr>
                <w:rFonts w:hint="eastAsia"/>
                <w:spacing w:val="-20"/>
                <w:sz w:val="24"/>
                <w:lang w:val="en-US" w:eastAsia="zh-CN"/>
              </w:rPr>
            </w:pPr>
            <w:r>
              <w:rPr>
                <w:rFonts w:hint="eastAsia"/>
                <w:sz w:val="24"/>
              </w:rPr>
              <w:t>COD</w:t>
            </w:r>
            <w:r>
              <w:rPr>
                <w:rFonts w:hint="eastAsia"/>
                <w:sz w:val="24"/>
                <w:vertAlign w:val="subscript"/>
              </w:rPr>
              <w:t>Cr</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spacing w:val="-20"/>
                <w:sz w:val="24"/>
                <w:lang w:val="en-US" w:eastAsia="zh-CN"/>
              </w:rPr>
            </w:pPr>
            <w:r>
              <w:rPr>
                <w:rFonts w:hint="eastAsia"/>
                <w:sz w:val="24"/>
              </w:rPr>
              <w:t>BOD</w:t>
            </w:r>
            <w:r>
              <w:rPr>
                <w:rFonts w:hint="eastAsia"/>
                <w:sz w:val="24"/>
                <w:vertAlign w:val="subscript"/>
              </w:rPr>
              <w:t>5</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spacing w:val="-20"/>
                <w:sz w:val="24"/>
                <w:lang w:val="en-US" w:eastAsia="zh-CN"/>
              </w:rPr>
            </w:pPr>
            <w:r>
              <w:rPr>
                <w:rFonts w:hint="eastAsia"/>
                <w:sz w:val="24"/>
              </w:rPr>
              <w:t>NH</w:t>
            </w:r>
            <w:r>
              <w:rPr>
                <w:rFonts w:hint="eastAsia"/>
                <w:sz w:val="24"/>
                <w:vertAlign w:val="subscript"/>
              </w:rPr>
              <w:t>3</w:t>
            </w:r>
            <w:r>
              <w:rPr>
                <w:rFonts w:hint="eastAsia"/>
                <w:sz w:val="24"/>
              </w:rPr>
              <w:t>-N</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spacing w:val="-20"/>
                <w:sz w:val="24"/>
                <w:lang w:val="en-US" w:eastAsia="zh-CN"/>
              </w:rPr>
            </w:pPr>
            <w:r>
              <w:rPr>
                <w:rFonts w:hint="eastAsia"/>
                <w:sz w:val="24"/>
              </w:rPr>
              <w:t>SS</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spacing w:val="-20"/>
                <w:sz w:val="24"/>
                <w:lang w:val="en-US" w:eastAsia="zh-CN"/>
              </w:rPr>
            </w:pPr>
            <w:r>
              <w:rPr>
                <w:rFonts w:hint="eastAsia"/>
                <w:sz w:val="24"/>
              </w:rPr>
              <w:t>动植物油</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restart"/>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生活污水</w:t>
            </w:r>
          </w:p>
        </w:tc>
        <w:tc>
          <w:tcPr>
            <w:tcW w:w="1199" w:type="dxa"/>
            <w:tcBorders>
              <w:tl2br w:val="nil"/>
              <w:tr2bl w:val="nil"/>
            </w:tcBorders>
            <w:vAlign w:val="center"/>
          </w:tcPr>
          <w:p>
            <w:pPr>
              <w:adjustRightInd w:val="0"/>
              <w:snapToGrid w:val="0"/>
              <w:jc w:val="center"/>
              <w:rPr>
                <w:rFonts w:hint="eastAsia" w:ascii="Times New Roman" w:hAnsi="Times New Roman" w:eastAsia="宋体" w:cs="Times New Roman"/>
                <w:spacing w:val="-20"/>
                <w:kern w:val="2"/>
                <w:sz w:val="24"/>
                <w:szCs w:val="24"/>
                <w:lang w:val="en-US" w:eastAsia="zh-CN" w:bidi="ar-SA"/>
              </w:rPr>
            </w:pPr>
            <w:r>
              <w:rPr>
                <w:rFonts w:hint="eastAsia"/>
                <w:sz w:val="24"/>
              </w:rPr>
              <w:t>COD</w:t>
            </w:r>
            <w:r>
              <w:rPr>
                <w:rFonts w:hint="eastAsia"/>
                <w:sz w:val="24"/>
                <w:vertAlign w:val="subscript"/>
              </w:rPr>
              <w:t>Cr</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ascii="Times New Roman" w:hAnsi="Times New Roman" w:eastAsia="宋体" w:cs="Times New Roman"/>
                <w:spacing w:val="-20"/>
                <w:kern w:val="2"/>
                <w:sz w:val="24"/>
                <w:szCs w:val="24"/>
                <w:lang w:val="en-US" w:eastAsia="zh-CN" w:bidi="ar-SA"/>
              </w:rPr>
            </w:pPr>
            <w:r>
              <w:rPr>
                <w:rFonts w:hint="eastAsia"/>
                <w:sz w:val="24"/>
              </w:rPr>
              <w:t>BOD</w:t>
            </w:r>
            <w:r>
              <w:rPr>
                <w:rFonts w:hint="eastAsia"/>
                <w:sz w:val="24"/>
                <w:vertAlign w:val="subscript"/>
              </w:rPr>
              <w:t>5</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ascii="Times New Roman" w:hAnsi="Times New Roman" w:eastAsia="宋体" w:cs="Times New Roman"/>
                <w:spacing w:val="-20"/>
                <w:kern w:val="2"/>
                <w:sz w:val="24"/>
                <w:szCs w:val="24"/>
                <w:lang w:val="en-US" w:eastAsia="zh-CN" w:bidi="ar-SA"/>
              </w:rPr>
            </w:pPr>
            <w:r>
              <w:rPr>
                <w:rFonts w:hint="eastAsia"/>
                <w:sz w:val="24"/>
              </w:rPr>
              <w:t>NH</w:t>
            </w:r>
            <w:r>
              <w:rPr>
                <w:rFonts w:hint="eastAsia"/>
                <w:sz w:val="24"/>
                <w:vertAlign w:val="subscript"/>
              </w:rPr>
              <w:t>3</w:t>
            </w:r>
            <w:r>
              <w:rPr>
                <w:rFonts w:hint="eastAsia"/>
                <w:sz w:val="24"/>
              </w:rPr>
              <w:t>-N</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573"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199" w:type="dxa"/>
            <w:tcBorders>
              <w:tl2br w:val="nil"/>
              <w:tr2bl w:val="nil"/>
            </w:tcBorders>
            <w:vAlign w:val="center"/>
          </w:tcPr>
          <w:p>
            <w:pPr>
              <w:adjustRightInd w:val="0"/>
              <w:snapToGrid w:val="0"/>
              <w:jc w:val="center"/>
              <w:rPr>
                <w:rFonts w:hint="eastAsia" w:ascii="Times New Roman" w:hAnsi="Times New Roman" w:eastAsia="宋体" w:cs="Times New Roman"/>
                <w:spacing w:val="-20"/>
                <w:kern w:val="2"/>
                <w:sz w:val="24"/>
                <w:szCs w:val="24"/>
                <w:lang w:val="en-US" w:eastAsia="zh-CN" w:bidi="ar-SA"/>
              </w:rPr>
            </w:pPr>
            <w:r>
              <w:rPr>
                <w:rFonts w:hint="eastAsia"/>
                <w:sz w:val="24"/>
              </w:rPr>
              <w:t>SS</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restart"/>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一般工业固体废物</w:t>
            </w:r>
          </w:p>
        </w:tc>
        <w:tc>
          <w:tcPr>
            <w:tcW w:w="1772" w:type="dxa"/>
            <w:gridSpan w:val="2"/>
            <w:tcBorders>
              <w:tl2br w:val="nil"/>
              <w:tr2bl w:val="nil"/>
            </w:tcBorders>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杂物</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0.7t/a</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0.7t/a</w:t>
            </w:r>
          </w:p>
        </w:tc>
        <w:tc>
          <w:tcPr>
            <w:tcW w:w="1576" w:type="dxa"/>
            <w:tcBorders>
              <w:tl2br w:val="nil"/>
              <w:tr2bl w:val="nil"/>
            </w:tcBorders>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0.7t/a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772" w:type="dxa"/>
            <w:gridSpan w:val="2"/>
            <w:tcBorders>
              <w:tl2br w:val="nil"/>
              <w:tr2bl w:val="nil"/>
            </w:tcBorders>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废包装袋</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0.4t/a</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0.4t/a</w:t>
            </w:r>
          </w:p>
        </w:tc>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0.4t/a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tl2br w:val="nil"/>
              <w:tr2bl w:val="nil"/>
            </w:tcBorders>
            <w:vAlign w:val="center"/>
          </w:tcPr>
          <w:p>
            <w:pPr>
              <w:adjustRightInd w:val="0"/>
              <w:snapToGrid w:val="0"/>
              <w:jc w:val="center"/>
              <w:rPr>
                <w:rFonts w:hint="eastAsia"/>
                <w:spacing w:val="-20"/>
                <w:sz w:val="24"/>
                <w:lang w:val="en-US" w:eastAsia="zh-CN"/>
              </w:rPr>
            </w:pPr>
          </w:p>
        </w:tc>
        <w:tc>
          <w:tcPr>
            <w:tcW w:w="1772" w:type="dxa"/>
            <w:gridSpan w:val="2"/>
            <w:tcBorders>
              <w:tl2br w:val="nil"/>
              <w:tr2bl w:val="nil"/>
            </w:tcBorders>
            <w:vAlign w:val="center"/>
          </w:tcPr>
          <w:p>
            <w:pPr>
              <w:keepNext w:val="0"/>
              <w:keepLines w:val="0"/>
              <w:pageBreakBefore w:val="0"/>
              <w:widowControl w:val="0"/>
              <w:tabs>
                <w:tab w:val="left" w:pos="3465"/>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沉淀池沉渣</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3t/a</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3t/a</w:t>
            </w:r>
          </w:p>
        </w:tc>
        <w:tc>
          <w:tcPr>
            <w:tcW w:w="15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4"/>
                <w:szCs w:val="24"/>
                <w:highlight w:val="none"/>
                <w:vertAlign w:val="baseline"/>
                <w:lang w:val="en-US" w:eastAsia="zh-CN" w:bidi="ar-SA"/>
              </w:rPr>
            </w:pPr>
            <w:r>
              <w:rPr>
                <w:rFonts w:hint="eastAsia"/>
                <w:sz w:val="24"/>
                <w:highlight w:val="none"/>
                <w:vertAlign w:val="baseline"/>
                <w:lang w:val="en-US" w:eastAsia="zh-CN"/>
              </w:rPr>
              <w:t>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78" w:type="dxa"/>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危险废物</w:t>
            </w:r>
          </w:p>
        </w:tc>
        <w:tc>
          <w:tcPr>
            <w:tcW w:w="1772" w:type="dxa"/>
            <w:gridSpan w:val="2"/>
            <w:tcBorders>
              <w:tl2br w:val="nil"/>
              <w:tr2bl w:val="nil"/>
            </w:tcBorders>
            <w:vAlign w:val="center"/>
          </w:tcPr>
          <w:p>
            <w:pPr>
              <w:adjustRightInd w:val="0"/>
              <w:snapToGrid w:val="0"/>
              <w:jc w:val="center"/>
              <w:rPr>
                <w:rFonts w:hint="default"/>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5"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c>
          <w:tcPr>
            <w:tcW w:w="1576" w:type="dxa"/>
            <w:tcBorders>
              <w:tl2br w:val="nil"/>
              <w:tr2bl w:val="nil"/>
            </w:tcBorders>
            <w:vAlign w:val="center"/>
          </w:tcPr>
          <w:p>
            <w:pPr>
              <w:adjustRightInd w:val="0"/>
              <w:snapToGrid w:val="0"/>
              <w:jc w:val="center"/>
              <w:rPr>
                <w:rFonts w:hint="eastAsia"/>
                <w:spacing w:val="-20"/>
                <w:sz w:val="24"/>
                <w:lang w:val="en-US" w:eastAsia="zh-CN"/>
              </w:rPr>
            </w:pPr>
            <w:r>
              <w:rPr>
                <w:rFonts w:hint="eastAsia"/>
                <w:spacing w:val="-20"/>
                <w:sz w:val="24"/>
                <w:lang w:val="en-US" w:eastAsia="zh-CN"/>
              </w:rPr>
              <w:t>/</w:t>
            </w:r>
          </w:p>
        </w:tc>
      </w:tr>
    </w:tbl>
    <w:p>
      <w:r>
        <w:rPr>
          <w:rFonts w:hint="eastAsia"/>
          <w:spacing w:val="-20"/>
          <w:sz w:val="24"/>
          <w:lang w:val="en-US" w:eastAsia="zh-CN"/>
        </w:rPr>
        <w:t>注</w:t>
      </w:r>
      <w:r>
        <w:rPr>
          <w:rFonts w:hint="eastAsia"/>
          <w:b w:val="0"/>
          <w:bCs w:val="0"/>
          <w:spacing w:val="-20"/>
          <w:sz w:val="24"/>
          <w:lang w:val="en-US" w:eastAsia="zh-CN"/>
        </w:rPr>
        <w:t>：</w:t>
      </w:r>
      <w:r>
        <w:rPr>
          <w:rFonts w:hint="eastAsia"/>
          <w:spacing w:val="-20"/>
          <w:sz w:val="24"/>
          <w:lang w:val="en-US" w:eastAsia="zh-CN"/>
        </w:rPr>
        <w:t>⑥ = ① + ③ + ④ -⑤ ；⑦ = ⑥ - ①</w:t>
      </w:r>
    </w:p>
    <w:sectPr>
      <w:pgSz w:w="16840" w:h="11907" w:orient="landscape"/>
      <w:pgMar w:top="1417" w:right="1440" w:bottom="1417" w:left="1440" w:header="992" w:footer="850" w:gutter="0"/>
      <w:pgBorders>
        <w:top w:val="none" w:sz="0" w:space="0"/>
        <w:left w:val="none" w:sz="0" w:space="0"/>
        <w:bottom w:val="none" w:sz="0" w:space="0"/>
        <w:right w:val="none" w:sz="0" w:space="0"/>
      </w:pgBorders>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ind w:right="360"/>
      <w:rPr>
        <w:kern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wordWrap w:val="0"/>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EB001"/>
    <w:multiLevelType w:val="singleLevel"/>
    <w:tmpl w:val="20CEB0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6326"/>
    <w:rsid w:val="00172A27"/>
    <w:rsid w:val="002F1894"/>
    <w:rsid w:val="0034483A"/>
    <w:rsid w:val="0071515B"/>
    <w:rsid w:val="007C45DD"/>
    <w:rsid w:val="00AE0C73"/>
    <w:rsid w:val="00B43FDB"/>
    <w:rsid w:val="00B84369"/>
    <w:rsid w:val="00E30249"/>
    <w:rsid w:val="010E7EDF"/>
    <w:rsid w:val="017D10BC"/>
    <w:rsid w:val="01BC58E2"/>
    <w:rsid w:val="01DD489C"/>
    <w:rsid w:val="01EC76AC"/>
    <w:rsid w:val="020D626B"/>
    <w:rsid w:val="021D7214"/>
    <w:rsid w:val="027F66FC"/>
    <w:rsid w:val="02AF42D4"/>
    <w:rsid w:val="02B121E2"/>
    <w:rsid w:val="02FD19FD"/>
    <w:rsid w:val="03052786"/>
    <w:rsid w:val="033D226C"/>
    <w:rsid w:val="033F4C43"/>
    <w:rsid w:val="034636CD"/>
    <w:rsid w:val="035C20C8"/>
    <w:rsid w:val="03975403"/>
    <w:rsid w:val="03A77BDB"/>
    <w:rsid w:val="03B63274"/>
    <w:rsid w:val="03DB34B2"/>
    <w:rsid w:val="04067783"/>
    <w:rsid w:val="043C1C38"/>
    <w:rsid w:val="046440AC"/>
    <w:rsid w:val="04764D63"/>
    <w:rsid w:val="04AD1599"/>
    <w:rsid w:val="04BE636D"/>
    <w:rsid w:val="04D75A69"/>
    <w:rsid w:val="04DA2522"/>
    <w:rsid w:val="04F23F3F"/>
    <w:rsid w:val="05301A20"/>
    <w:rsid w:val="053F496E"/>
    <w:rsid w:val="05BE4991"/>
    <w:rsid w:val="05F750BD"/>
    <w:rsid w:val="062D61AF"/>
    <w:rsid w:val="068339F3"/>
    <w:rsid w:val="0687182D"/>
    <w:rsid w:val="06A07D5B"/>
    <w:rsid w:val="06EB0098"/>
    <w:rsid w:val="06FA7D44"/>
    <w:rsid w:val="07077BD3"/>
    <w:rsid w:val="0735665C"/>
    <w:rsid w:val="07385B75"/>
    <w:rsid w:val="07B83CD5"/>
    <w:rsid w:val="07CA707E"/>
    <w:rsid w:val="07F61467"/>
    <w:rsid w:val="08006886"/>
    <w:rsid w:val="08143EC1"/>
    <w:rsid w:val="084826D9"/>
    <w:rsid w:val="085E5BDC"/>
    <w:rsid w:val="08AD705D"/>
    <w:rsid w:val="08EF6548"/>
    <w:rsid w:val="08F23B81"/>
    <w:rsid w:val="08FC4198"/>
    <w:rsid w:val="09080BE7"/>
    <w:rsid w:val="093B0FB4"/>
    <w:rsid w:val="09B82522"/>
    <w:rsid w:val="09CE731C"/>
    <w:rsid w:val="0A027970"/>
    <w:rsid w:val="0A051122"/>
    <w:rsid w:val="0A0A6732"/>
    <w:rsid w:val="0A33531B"/>
    <w:rsid w:val="0A6520AF"/>
    <w:rsid w:val="0A721A41"/>
    <w:rsid w:val="0A93619E"/>
    <w:rsid w:val="0AB20ACE"/>
    <w:rsid w:val="0ACB1EEE"/>
    <w:rsid w:val="0AE132E2"/>
    <w:rsid w:val="0B4F1CF0"/>
    <w:rsid w:val="0B5B6ED7"/>
    <w:rsid w:val="0B6F0D83"/>
    <w:rsid w:val="0B735125"/>
    <w:rsid w:val="0B9F0E35"/>
    <w:rsid w:val="0BC67FF5"/>
    <w:rsid w:val="0C27372D"/>
    <w:rsid w:val="0C374CB8"/>
    <w:rsid w:val="0C7339B3"/>
    <w:rsid w:val="0CBC50AE"/>
    <w:rsid w:val="0CCD2974"/>
    <w:rsid w:val="0D0B6028"/>
    <w:rsid w:val="0D33675E"/>
    <w:rsid w:val="0D6346D6"/>
    <w:rsid w:val="0D6D2771"/>
    <w:rsid w:val="0D872809"/>
    <w:rsid w:val="0D967F3D"/>
    <w:rsid w:val="0DF535B8"/>
    <w:rsid w:val="0E1D65B9"/>
    <w:rsid w:val="0E572B05"/>
    <w:rsid w:val="0E693489"/>
    <w:rsid w:val="0ECE4597"/>
    <w:rsid w:val="0ED15AC0"/>
    <w:rsid w:val="0F46731D"/>
    <w:rsid w:val="0F511FE3"/>
    <w:rsid w:val="0F616DA2"/>
    <w:rsid w:val="0F761255"/>
    <w:rsid w:val="0F7B7858"/>
    <w:rsid w:val="0FB2179F"/>
    <w:rsid w:val="0FC754DD"/>
    <w:rsid w:val="101206DA"/>
    <w:rsid w:val="1019300C"/>
    <w:rsid w:val="102F207F"/>
    <w:rsid w:val="104B6887"/>
    <w:rsid w:val="10704535"/>
    <w:rsid w:val="10824ABB"/>
    <w:rsid w:val="10DE4D1E"/>
    <w:rsid w:val="1103310A"/>
    <w:rsid w:val="11236956"/>
    <w:rsid w:val="1151505C"/>
    <w:rsid w:val="116D1AC1"/>
    <w:rsid w:val="11A642A7"/>
    <w:rsid w:val="11DC59F5"/>
    <w:rsid w:val="11DE4074"/>
    <w:rsid w:val="12077086"/>
    <w:rsid w:val="12184AE1"/>
    <w:rsid w:val="122D4B40"/>
    <w:rsid w:val="124857C0"/>
    <w:rsid w:val="129E058C"/>
    <w:rsid w:val="12BC5F96"/>
    <w:rsid w:val="12E931E0"/>
    <w:rsid w:val="12EF14C8"/>
    <w:rsid w:val="13012E11"/>
    <w:rsid w:val="13435811"/>
    <w:rsid w:val="134B7B37"/>
    <w:rsid w:val="13C176EE"/>
    <w:rsid w:val="13C22803"/>
    <w:rsid w:val="13DC6212"/>
    <w:rsid w:val="14057FA2"/>
    <w:rsid w:val="14101FBA"/>
    <w:rsid w:val="14174865"/>
    <w:rsid w:val="141B56C0"/>
    <w:rsid w:val="14556280"/>
    <w:rsid w:val="14635989"/>
    <w:rsid w:val="14671E3C"/>
    <w:rsid w:val="14801BFC"/>
    <w:rsid w:val="148C1FDA"/>
    <w:rsid w:val="148F3388"/>
    <w:rsid w:val="149D79E8"/>
    <w:rsid w:val="14A62444"/>
    <w:rsid w:val="14B5768B"/>
    <w:rsid w:val="14BE28A9"/>
    <w:rsid w:val="14F92CF4"/>
    <w:rsid w:val="153D4CE8"/>
    <w:rsid w:val="15715983"/>
    <w:rsid w:val="158B6D93"/>
    <w:rsid w:val="15DD613A"/>
    <w:rsid w:val="1609265D"/>
    <w:rsid w:val="163D4F2E"/>
    <w:rsid w:val="165267A2"/>
    <w:rsid w:val="16950623"/>
    <w:rsid w:val="16A6132D"/>
    <w:rsid w:val="16D92602"/>
    <w:rsid w:val="16EC7E52"/>
    <w:rsid w:val="17031872"/>
    <w:rsid w:val="17275D92"/>
    <w:rsid w:val="174D5317"/>
    <w:rsid w:val="178958A8"/>
    <w:rsid w:val="1791221B"/>
    <w:rsid w:val="17972385"/>
    <w:rsid w:val="17A05748"/>
    <w:rsid w:val="17A82F1F"/>
    <w:rsid w:val="17B221E8"/>
    <w:rsid w:val="17B355B5"/>
    <w:rsid w:val="18675482"/>
    <w:rsid w:val="187660E4"/>
    <w:rsid w:val="189E3DBB"/>
    <w:rsid w:val="18AE5755"/>
    <w:rsid w:val="18D8758E"/>
    <w:rsid w:val="18DA4466"/>
    <w:rsid w:val="18EA7593"/>
    <w:rsid w:val="19215B7E"/>
    <w:rsid w:val="1935781F"/>
    <w:rsid w:val="195A7819"/>
    <w:rsid w:val="1972380C"/>
    <w:rsid w:val="19DD207B"/>
    <w:rsid w:val="19F961AB"/>
    <w:rsid w:val="1A0A6062"/>
    <w:rsid w:val="1A146420"/>
    <w:rsid w:val="1A205E33"/>
    <w:rsid w:val="1A214034"/>
    <w:rsid w:val="1ADC23FB"/>
    <w:rsid w:val="1ADC77BF"/>
    <w:rsid w:val="1AE53777"/>
    <w:rsid w:val="1B0C3654"/>
    <w:rsid w:val="1BB1219E"/>
    <w:rsid w:val="1BC44718"/>
    <w:rsid w:val="1BF15391"/>
    <w:rsid w:val="1C1B7D1D"/>
    <w:rsid w:val="1C335544"/>
    <w:rsid w:val="1C52236B"/>
    <w:rsid w:val="1C83458E"/>
    <w:rsid w:val="1C8C53BC"/>
    <w:rsid w:val="1C965280"/>
    <w:rsid w:val="1CA86C99"/>
    <w:rsid w:val="1CAC3D17"/>
    <w:rsid w:val="1CAE7EB5"/>
    <w:rsid w:val="1CB674B0"/>
    <w:rsid w:val="1D0F1576"/>
    <w:rsid w:val="1D413B86"/>
    <w:rsid w:val="1D4A4081"/>
    <w:rsid w:val="1D76700E"/>
    <w:rsid w:val="1D837ED8"/>
    <w:rsid w:val="1DA17A0E"/>
    <w:rsid w:val="1DD26EE4"/>
    <w:rsid w:val="1DF772DE"/>
    <w:rsid w:val="1E631F40"/>
    <w:rsid w:val="1EA96B33"/>
    <w:rsid w:val="1EE5499F"/>
    <w:rsid w:val="1F030E57"/>
    <w:rsid w:val="1F134C3A"/>
    <w:rsid w:val="1F2D593B"/>
    <w:rsid w:val="1F432354"/>
    <w:rsid w:val="1F541B66"/>
    <w:rsid w:val="1F5E53F5"/>
    <w:rsid w:val="1F886764"/>
    <w:rsid w:val="1F9709CF"/>
    <w:rsid w:val="200D26A3"/>
    <w:rsid w:val="2026483E"/>
    <w:rsid w:val="20287C50"/>
    <w:rsid w:val="206D1738"/>
    <w:rsid w:val="20A2182E"/>
    <w:rsid w:val="20B50A63"/>
    <w:rsid w:val="20C1558B"/>
    <w:rsid w:val="20C55635"/>
    <w:rsid w:val="20D4618B"/>
    <w:rsid w:val="20E400F0"/>
    <w:rsid w:val="211C6206"/>
    <w:rsid w:val="212A26A4"/>
    <w:rsid w:val="21A357A2"/>
    <w:rsid w:val="21A3669F"/>
    <w:rsid w:val="21A77612"/>
    <w:rsid w:val="221223DB"/>
    <w:rsid w:val="226E6E6F"/>
    <w:rsid w:val="227516CA"/>
    <w:rsid w:val="22A526BF"/>
    <w:rsid w:val="22BF6B30"/>
    <w:rsid w:val="23071F90"/>
    <w:rsid w:val="233E0FDA"/>
    <w:rsid w:val="234449C0"/>
    <w:rsid w:val="236E00FD"/>
    <w:rsid w:val="236F122E"/>
    <w:rsid w:val="2389769A"/>
    <w:rsid w:val="24130099"/>
    <w:rsid w:val="24150DCC"/>
    <w:rsid w:val="24312071"/>
    <w:rsid w:val="24B5587E"/>
    <w:rsid w:val="24BA0CFA"/>
    <w:rsid w:val="24D30FF7"/>
    <w:rsid w:val="253156D3"/>
    <w:rsid w:val="25A82BDF"/>
    <w:rsid w:val="25D924D5"/>
    <w:rsid w:val="262E2EF7"/>
    <w:rsid w:val="26433076"/>
    <w:rsid w:val="265154B9"/>
    <w:rsid w:val="265C2B9C"/>
    <w:rsid w:val="2663425C"/>
    <w:rsid w:val="266B760B"/>
    <w:rsid w:val="2695230C"/>
    <w:rsid w:val="26BF3BDF"/>
    <w:rsid w:val="26D05AB5"/>
    <w:rsid w:val="26D51F7F"/>
    <w:rsid w:val="26F13CBC"/>
    <w:rsid w:val="270D59AF"/>
    <w:rsid w:val="27182400"/>
    <w:rsid w:val="272A1B72"/>
    <w:rsid w:val="273B585C"/>
    <w:rsid w:val="27443E35"/>
    <w:rsid w:val="27531F06"/>
    <w:rsid w:val="278C292D"/>
    <w:rsid w:val="27A00816"/>
    <w:rsid w:val="27A15585"/>
    <w:rsid w:val="27DF008F"/>
    <w:rsid w:val="27E65595"/>
    <w:rsid w:val="28455A85"/>
    <w:rsid w:val="284A5A14"/>
    <w:rsid w:val="284E3BDC"/>
    <w:rsid w:val="286A68A5"/>
    <w:rsid w:val="2875556C"/>
    <w:rsid w:val="288D6892"/>
    <w:rsid w:val="28CF29B6"/>
    <w:rsid w:val="28EC5B1E"/>
    <w:rsid w:val="28FC7C96"/>
    <w:rsid w:val="29650219"/>
    <w:rsid w:val="29923A38"/>
    <w:rsid w:val="29BC3100"/>
    <w:rsid w:val="2A0705DD"/>
    <w:rsid w:val="2A255663"/>
    <w:rsid w:val="2A583270"/>
    <w:rsid w:val="2ADB7F6E"/>
    <w:rsid w:val="2AF83D7F"/>
    <w:rsid w:val="2B367323"/>
    <w:rsid w:val="2B3C61C1"/>
    <w:rsid w:val="2B656DC6"/>
    <w:rsid w:val="2B9A6BA9"/>
    <w:rsid w:val="2B9B7FE6"/>
    <w:rsid w:val="2BB324E9"/>
    <w:rsid w:val="2BC168D6"/>
    <w:rsid w:val="2BC80026"/>
    <w:rsid w:val="2C10343F"/>
    <w:rsid w:val="2CA05285"/>
    <w:rsid w:val="2D1F38C6"/>
    <w:rsid w:val="2D2D726B"/>
    <w:rsid w:val="2D457F7C"/>
    <w:rsid w:val="2D683C40"/>
    <w:rsid w:val="2D991F99"/>
    <w:rsid w:val="2DBE3067"/>
    <w:rsid w:val="2DEA36C4"/>
    <w:rsid w:val="2DF74E69"/>
    <w:rsid w:val="2E1376E9"/>
    <w:rsid w:val="2E1547A3"/>
    <w:rsid w:val="2E3B2EF2"/>
    <w:rsid w:val="2EB33C15"/>
    <w:rsid w:val="2ED73092"/>
    <w:rsid w:val="2EEF3999"/>
    <w:rsid w:val="2F276CFC"/>
    <w:rsid w:val="2F284210"/>
    <w:rsid w:val="2F3C4515"/>
    <w:rsid w:val="2F6F0225"/>
    <w:rsid w:val="2F703936"/>
    <w:rsid w:val="2FC00BBA"/>
    <w:rsid w:val="2FE66B2D"/>
    <w:rsid w:val="30621136"/>
    <w:rsid w:val="30712B5C"/>
    <w:rsid w:val="30922011"/>
    <w:rsid w:val="309534BB"/>
    <w:rsid w:val="310066DD"/>
    <w:rsid w:val="311968CA"/>
    <w:rsid w:val="313A16CB"/>
    <w:rsid w:val="31540E96"/>
    <w:rsid w:val="31BB1A8C"/>
    <w:rsid w:val="31BE167B"/>
    <w:rsid w:val="31FE4BAC"/>
    <w:rsid w:val="32395537"/>
    <w:rsid w:val="32574B70"/>
    <w:rsid w:val="32621744"/>
    <w:rsid w:val="32760BC7"/>
    <w:rsid w:val="329A083B"/>
    <w:rsid w:val="329D0FF5"/>
    <w:rsid w:val="32B76050"/>
    <w:rsid w:val="32C25E1E"/>
    <w:rsid w:val="32CE3177"/>
    <w:rsid w:val="32E9287F"/>
    <w:rsid w:val="32FC65FE"/>
    <w:rsid w:val="32FF54A5"/>
    <w:rsid w:val="331C2559"/>
    <w:rsid w:val="33551628"/>
    <w:rsid w:val="33A32B95"/>
    <w:rsid w:val="33CD185F"/>
    <w:rsid w:val="34092800"/>
    <w:rsid w:val="341C78D0"/>
    <w:rsid w:val="34463241"/>
    <w:rsid w:val="348E2506"/>
    <w:rsid w:val="354A73E8"/>
    <w:rsid w:val="355324F3"/>
    <w:rsid w:val="355463D9"/>
    <w:rsid w:val="356D07A6"/>
    <w:rsid w:val="35790864"/>
    <w:rsid w:val="358748B0"/>
    <w:rsid w:val="359E19BB"/>
    <w:rsid w:val="35B1288C"/>
    <w:rsid w:val="35D37BF5"/>
    <w:rsid w:val="35D97A5E"/>
    <w:rsid w:val="35DE12DF"/>
    <w:rsid w:val="368473FE"/>
    <w:rsid w:val="36A86CD8"/>
    <w:rsid w:val="36A879EA"/>
    <w:rsid w:val="36CC35F8"/>
    <w:rsid w:val="36EC0BAE"/>
    <w:rsid w:val="370D49F4"/>
    <w:rsid w:val="37600AC5"/>
    <w:rsid w:val="37A357FC"/>
    <w:rsid w:val="37AB64D8"/>
    <w:rsid w:val="37B75C0E"/>
    <w:rsid w:val="37ED1B89"/>
    <w:rsid w:val="37F8094B"/>
    <w:rsid w:val="3805177C"/>
    <w:rsid w:val="380F3AD6"/>
    <w:rsid w:val="382478BB"/>
    <w:rsid w:val="384536B7"/>
    <w:rsid w:val="385122CA"/>
    <w:rsid w:val="389D5E90"/>
    <w:rsid w:val="38B823F1"/>
    <w:rsid w:val="38C414DA"/>
    <w:rsid w:val="38DD7087"/>
    <w:rsid w:val="39082992"/>
    <w:rsid w:val="393719C5"/>
    <w:rsid w:val="39436567"/>
    <w:rsid w:val="394C4FA7"/>
    <w:rsid w:val="39615733"/>
    <w:rsid w:val="396C535C"/>
    <w:rsid w:val="39800F07"/>
    <w:rsid w:val="398E7F95"/>
    <w:rsid w:val="39B37CCB"/>
    <w:rsid w:val="39D0454A"/>
    <w:rsid w:val="39DE3B4C"/>
    <w:rsid w:val="39FF2EAE"/>
    <w:rsid w:val="3A3C033B"/>
    <w:rsid w:val="3A7F08B3"/>
    <w:rsid w:val="3AA13EE9"/>
    <w:rsid w:val="3B09359F"/>
    <w:rsid w:val="3B724F04"/>
    <w:rsid w:val="3B737725"/>
    <w:rsid w:val="3B7D4878"/>
    <w:rsid w:val="3B7F7F1C"/>
    <w:rsid w:val="3B891AAE"/>
    <w:rsid w:val="3B9D5D8C"/>
    <w:rsid w:val="3BD15EEC"/>
    <w:rsid w:val="3C26593B"/>
    <w:rsid w:val="3C5E1788"/>
    <w:rsid w:val="3C827642"/>
    <w:rsid w:val="3C873A9C"/>
    <w:rsid w:val="3CDF4ACA"/>
    <w:rsid w:val="3CE55CF9"/>
    <w:rsid w:val="3CFF32D9"/>
    <w:rsid w:val="3D4070C0"/>
    <w:rsid w:val="3D4E08B2"/>
    <w:rsid w:val="3D8C3CC0"/>
    <w:rsid w:val="3D95071F"/>
    <w:rsid w:val="3DAC1266"/>
    <w:rsid w:val="3DDF395D"/>
    <w:rsid w:val="3DEF4F9E"/>
    <w:rsid w:val="3DFC6896"/>
    <w:rsid w:val="3E002EA8"/>
    <w:rsid w:val="3E7F5F30"/>
    <w:rsid w:val="3EDC4089"/>
    <w:rsid w:val="3F0E111A"/>
    <w:rsid w:val="3F620703"/>
    <w:rsid w:val="3F887F73"/>
    <w:rsid w:val="3F8F76DA"/>
    <w:rsid w:val="3F900756"/>
    <w:rsid w:val="3F920357"/>
    <w:rsid w:val="3FDC1B0F"/>
    <w:rsid w:val="401959F2"/>
    <w:rsid w:val="40244DDF"/>
    <w:rsid w:val="407E49D4"/>
    <w:rsid w:val="407F4E71"/>
    <w:rsid w:val="40D50BB4"/>
    <w:rsid w:val="40E63801"/>
    <w:rsid w:val="40F136E3"/>
    <w:rsid w:val="413D7C52"/>
    <w:rsid w:val="415C4D30"/>
    <w:rsid w:val="416136CB"/>
    <w:rsid w:val="41626565"/>
    <w:rsid w:val="417E1274"/>
    <w:rsid w:val="417E3C71"/>
    <w:rsid w:val="418A28B7"/>
    <w:rsid w:val="41C12CB2"/>
    <w:rsid w:val="41DC2AFA"/>
    <w:rsid w:val="41F414A1"/>
    <w:rsid w:val="42083FA4"/>
    <w:rsid w:val="4237577E"/>
    <w:rsid w:val="423F1518"/>
    <w:rsid w:val="4248550E"/>
    <w:rsid w:val="4264689D"/>
    <w:rsid w:val="427A1753"/>
    <w:rsid w:val="428B6D57"/>
    <w:rsid w:val="42B5139D"/>
    <w:rsid w:val="42CE2A1C"/>
    <w:rsid w:val="434833CC"/>
    <w:rsid w:val="43D2550B"/>
    <w:rsid w:val="43DE5750"/>
    <w:rsid w:val="441E0FAA"/>
    <w:rsid w:val="443026BE"/>
    <w:rsid w:val="44C65FCD"/>
    <w:rsid w:val="456B17A9"/>
    <w:rsid w:val="456D08AE"/>
    <w:rsid w:val="460B07D5"/>
    <w:rsid w:val="46544495"/>
    <w:rsid w:val="465B28DF"/>
    <w:rsid w:val="466C01EC"/>
    <w:rsid w:val="469B0EA1"/>
    <w:rsid w:val="46AD2173"/>
    <w:rsid w:val="46BE54CF"/>
    <w:rsid w:val="475A4CBB"/>
    <w:rsid w:val="47D356E1"/>
    <w:rsid w:val="480D4EE1"/>
    <w:rsid w:val="48270C3D"/>
    <w:rsid w:val="483A1571"/>
    <w:rsid w:val="483F282F"/>
    <w:rsid w:val="48AF678B"/>
    <w:rsid w:val="48B654BE"/>
    <w:rsid w:val="48C71656"/>
    <w:rsid w:val="48DE7A60"/>
    <w:rsid w:val="48F04D5F"/>
    <w:rsid w:val="4913497C"/>
    <w:rsid w:val="49177093"/>
    <w:rsid w:val="49757758"/>
    <w:rsid w:val="49C1470A"/>
    <w:rsid w:val="49E4619A"/>
    <w:rsid w:val="49EE71A9"/>
    <w:rsid w:val="4A007117"/>
    <w:rsid w:val="4A033854"/>
    <w:rsid w:val="4A0A371E"/>
    <w:rsid w:val="4A2B2928"/>
    <w:rsid w:val="4A5C2FA8"/>
    <w:rsid w:val="4AAB0A1D"/>
    <w:rsid w:val="4AB30002"/>
    <w:rsid w:val="4AFF2A67"/>
    <w:rsid w:val="4B0E7868"/>
    <w:rsid w:val="4B2355CD"/>
    <w:rsid w:val="4B365A11"/>
    <w:rsid w:val="4B6E2C77"/>
    <w:rsid w:val="4B8123C5"/>
    <w:rsid w:val="4B9B26AF"/>
    <w:rsid w:val="4BAF0E69"/>
    <w:rsid w:val="4C033A85"/>
    <w:rsid w:val="4C2E490D"/>
    <w:rsid w:val="4C3D45CE"/>
    <w:rsid w:val="4C723E00"/>
    <w:rsid w:val="4C9209EC"/>
    <w:rsid w:val="4C9506DF"/>
    <w:rsid w:val="4C9E2B86"/>
    <w:rsid w:val="4CC31AC2"/>
    <w:rsid w:val="4CD85BE6"/>
    <w:rsid w:val="4DD42380"/>
    <w:rsid w:val="4E06297B"/>
    <w:rsid w:val="4E242D3A"/>
    <w:rsid w:val="4E2E253B"/>
    <w:rsid w:val="4E5961DD"/>
    <w:rsid w:val="4E731898"/>
    <w:rsid w:val="4EA83FB1"/>
    <w:rsid w:val="4EBB7159"/>
    <w:rsid w:val="4F5D6315"/>
    <w:rsid w:val="4F724DA4"/>
    <w:rsid w:val="4FA01939"/>
    <w:rsid w:val="4FB1723F"/>
    <w:rsid w:val="4FC81D61"/>
    <w:rsid w:val="4FDB6A33"/>
    <w:rsid w:val="50721942"/>
    <w:rsid w:val="507B3E04"/>
    <w:rsid w:val="509119FE"/>
    <w:rsid w:val="50C07BA7"/>
    <w:rsid w:val="50CD2623"/>
    <w:rsid w:val="51035162"/>
    <w:rsid w:val="511621A6"/>
    <w:rsid w:val="511A744A"/>
    <w:rsid w:val="51203B24"/>
    <w:rsid w:val="51337C05"/>
    <w:rsid w:val="51630D21"/>
    <w:rsid w:val="519A62F0"/>
    <w:rsid w:val="51AC18A1"/>
    <w:rsid w:val="51B1088E"/>
    <w:rsid w:val="51B123EE"/>
    <w:rsid w:val="51B36327"/>
    <w:rsid w:val="51B74A2A"/>
    <w:rsid w:val="51B91C17"/>
    <w:rsid w:val="51DB7EEE"/>
    <w:rsid w:val="51EB34FD"/>
    <w:rsid w:val="520209CA"/>
    <w:rsid w:val="520B7C47"/>
    <w:rsid w:val="52141613"/>
    <w:rsid w:val="522112C5"/>
    <w:rsid w:val="525E1A7E"/>
    <w:rsid w:val="52BE4347"/>
    <w:rsid w:val="53280537"/>
    <w:rsid w:val="532E3163"/>
    <w:rsid w:val="53331131"/>
    <w:rsid w:val="533A2567"/>
    <w:rsid w:val="538F2FFD"/>
    <w:rsid w:val="53B86289"/>
    <w:rsid w:val="53C17867"/>
    <w:rsid w:val="53C859C0"/>
    <w:rsid w:val="5402551C"/>
    <w:rsid w:val="543F3A43"/>
    <w:rsid w:val="544960A5"/>
    <w:rsid w:val="54652D3F"/>
    <w:rsid w:val="548E5ED2"/>
    <w:rsid w:val="54A604B6"/>
    <w:rsid w:val="54E003FB"/>
    <w:rsid w:val="55057F67"/>
    <w:rsid w:val="55602E94"/>
    <w:rsid w:val="558F35B4"/>
    <w:rsid w:val="55975814"/>
    <w:rsid w:val="5651184E"/>
    <w:rsid w:val="565457E0"/>
    <w:rsid w:val="569C7239"/>
    <w:rsid w:val="56D72335"/>
    <w:rsid w:val="56E56E95"/>
    <w:rsid w:val="56F92468"/>
    <w:rsid w:val="56FF0791"/>
    <w:rsid w:val="571B50C4"/>
    <w:rsid w:val="57282C54"/>
    <w:rsid w:val="574463F3"/>
    <w:rsid w:val="578D29F1"/>
    <w:rsid w:val="57C0448D"/>
    <w:rsid w:val="57D96261"/>
    <w:rsid w:val="57F255BE"/>
    <w:rsid w:val="57F32BDD"/>
    <w:rsid w:val="585830ED"/>
    <w:rsid w:val="58776C6F"/>
    <w:rsid w:val="587D5FB5"/>
    <w:rsid w:val="589555AB"/>
    <w:rsid w:val="5898598D"/>
    <w:rsid w:val="58FD5BF1"/>
    <w:rsid w:val="59351AF9"/>
    <w:rsid w:val="59680F2B"/>
    <w:rsid w:val="5993467F"/>
    <w:rsid w:val="59DB1AB1"/>
    <w:rsid w:val="5A044BD6"/>
    <w:rsid w:val="5A1A320F"/>
    <w:rsid w:val="5A4D77CB"/>
    <w:rsid w:val="5A5A17D3"/>
    <w:rsid w:val="5A6217C6"/>
    <w:rsid w:val="5ACB3AE8"/>
    <w:rsid w:val="5B095E55"/>
    <w:rsid w:val="5B293154"/>
    <w:rsid w:val="5B392A75"/>
    <w:rsid w:val="5B4B48CF"/>
    <w:rsid w:val="5B87267F"/>
    <w:rsid w:val="5B9315B2"/>
    <w:rsid w:val="5BBA53A7"/>
    <w:rsid w:val="5BD34405"/>
    <w:rsid w:val="5BFF724D"/>
    <w:rsid w:val="5C1075CC"/>
    <w:rsid w:val="5C7279C6"/>
    <w:rsid w:val="5C8A58B0"/>
    <w:rsid w:val="5C8C6C2D"/>
    <w:rsid w:val="5C96510F"/>
    <w:rsid w:val="5CCA1781"/>
    <w:rsid w:val="5CDE46F0"/>
    <w:rsid w:val="5CDE76CA"/>
    <w:rsid w:val="5CF715AF"/>
    <w:rsid w:val="5CFE737D"/>
    <w:rsid w:val="5D07534C"/>
    <w:rsid w:val="5D440687"/>
    <w:rsid w:val="5D57396E"/>
    <w:rsid w:val="5D8C2ACB"/>
    <w:rsid w:val="5DA03294"/>
    <w:rsid w:val="5DC443C0"/>
    <w:rsid w:val="5DE17CD5"/>
    <w:rsid w:val="5E031B96"/>
    <w:rsid w:val="5E1C3F96"/>
    <w:rsid w:val="5E282840"/>
    <w:rsid w:val="5E39283B"/>
    <w:rsid w:val="5E673902"/>
    <w:rsid w:val="5E7973B8"/>
    <w:rsid w:val="5E8B5534"/>
    <w:rsid w:val="5EAC7DDA"/>
    <w:rsid w:val="5EFD1448"/>
    <w:rsid w:val="5F24269F"/>
    <w:rsid w:val="5F342192"/>
    <w:rsid w:val="5F3E307F"/>
    <w:rsid w:val="5F5C74A7"/>
    <w:rsid w:val="5FC575ED"/>
    <w:rsid w:val="601326EA"/>
    <w:rsid w:val="60322C73"/>
    <w:rsid w:val="60C57746"/>
    <w:rsid w:val="60D41504"/>
    <w:rsid w:val="60E03D2A"/>
    <w:rsid w:val="60F32907"/>
    <w:rsid w:val="613273C1"/>
    <w:rsid w:val="61384CE3"/>
    <w:rsid w:val="613F61B5"/>
    <w:rsid w:val="61460B49"/>
    <w:rsid w:val="614F26CF"/>
    <w:rsid w:val="61906B3F"/>
    <w:rsid w:val="619840B7"/>
    <w:rsid w:val="61C85C0D"/>
    <w:rsid w:val="61EF6284"/>
    <w:rsid w:val="62326E90"/>
    <w:rsid w:val="624218F1"/>
    <w:rsid w:val="6249592D"/>
    <w:rsid w:val="624C697A"/>
    <w:rsid w:val="624D22B6"/>
    <w:rsid w:val="62601B3E"/>
    <w:rsid w:val="626D480F"/>
    <w:rsid w:val="626E729A"/>
    <w:rsid w:val="627E7CF9"/>
    <w:rsid w:val="62811527"/>
    <w:rsid w:val="62901967"/>
    <w:rsid w:val="62D06724"/>
    <w:rsid w:val="62D23E65"/>
    <w:rsid w:val="62DB0970"/>
    <w:rsid w:val="62E75EB0"/>
    <w:rsid w:val="62FE4971"/>
    <w:rsid w:val="633B4546"/>
    <w:rsid w:val="634C4013"/>
    <w:rsid w:val="634F41D1"/>
    <w:rsid w:val="6353739E"/>
    <w:rsid w:val="63C06237"/>
    <w:rsid w:val="63C76338"/>
    <w:rsid w:val="63CD3B65"/>
    <w:rsid w:val="63D14F79"/>
    <w:rsid w:val="63F912DC"/>
    <w:rsid w:val="642D47CC"/>
    <w:rsid w:val="646A112F"/>
    <w:rsid w:val="647334D2"/>
    <w:rsid w:val="64923A57"/>
    <w:rsid w:val="64D26C0F"/>
    <w:rsid w:val="64F8166F"/>
    <w:rsid w:val="65182AAB"/>
    <w:rsid w:val="65185286"/>
    <w:rsid w:val="652C6B14"/>
    <w:rsid w:val="655036AB"/>
    <w:rsid w:val="65595FC4"/>
    <w:rsid w:val="656C2BF0"/>
    <w:rsid w:val="657366E8"/>
    <w:rsid w:val="65797B70"/>
    <w:rsid w:val="658F0547"/>
    <w:rsid w:val="65A82ECF"/>
    <w:rsid w:val="65B5097F"/>
    <w:rsid w:val="65CF5A41"/>
    <w:rsid w:val="660C23A3"/>
    <w:rsid w:val="66165E66"/>
    <w:rsid w:val="66265B55"/>
    <w:rsid w:val="663F78B4"/>
    <w:rsid w:val="665C5C30"/>
    <w:rsid w:val="665C6A0B"/>
    <w:rsid w:val="665F508C"/>
    <w:rsid w:val="66637755"/>
    <w:rsid w:val="66984598"/>
    <w:rsid w:val="66A77013"/>
    <w:rsid w:val="670D2A8C"/>
    <w:rsid w:val="671173D5"/>
    <w:rsid w:val="67130FF7"/>
    <w:rsid w:val="67435910"/>
    <w:rsid w:val="67725669"/>
    <w:rsid w:val="67C573A6"/>
    <w:rsid w:val="683E6715"/>
    <w:rsid w:val="68535D56"/>
    <w:rsid w:val="68691EB8"/>
    <w:rsid w:val="688410DA"/>
    <w:rsid w:val="68B46925"/>
    <w:rsid w:val="68CD56E5"/>
    <w:rsid w:val="693379F1"/>
    <w:rsid w:val="694B53E3"/>
    <w:rsid w:val="69737A0C"/>
    <w:rsid w:val="6979399B"/>
    <w:rsid w:val="698E5B21"/>
    <w:rsid w:val="69E35738"/>
    <w:rsid w:val="6A1B0B80"/>
    <w:rsid w:val="6A2B5737"/>
    <w:rsid w:val="6A2D355F"/>
    <w:rsid w:val="6A5328E2"/>
    <w:rsid w:val="6A55065A"/>
    <w:rsid w:val="6A6745F5"/>
    <w:rsid w:val="6A907567"/>
    <w:rsid w:val="6A9E356F"/>
    <w:rsid w:val="6AAE2A7E"/>
    <w:rsid w:val="6ABB74D5"/>
    <w:rsid w:val="6AE56DD1"/>
    <w:rsid w:val="6AF75FD5"/>
    <w:rsid w:val="6B032404"/>
    <w:rsid w:val="6B1068E9"/>
    <w:rsid w:val="6B397CF3"/>
    <w:rsid w:val="6B716473"/>
    <w:rsid w:val="6B81165A"/>
    <w:rsid w:val="6B9E1C49"/>
    <w:rsid w:val="6BD4789E"/>
    <w:rsid w:val="6BE042E5"/>
    <w:rsid w:val="6BE8670D"/>
    <w:rsid w:val="6BF11F03"/>
    <w:rsid w:val="6C050A3A"/>
    <w:rsid w:val="6C30096E"/>
    <w:rsid w:val="6C5D0EC3"/>
    <w:rsid w:val="6C6404E3"/>
    <w:rsid w:val="6C764D3E"/>
    <w:rsid w:val="6C9536C4"/>
    <w:rsid w:val="6C983197"/>
    <w:rsid w:val="6CA30C8D"/>
    <w:rsid w:val="6CAE3C0E"/>
    <w:rsid w:val="6CD17ACF"/>
    <w:rsid w:val="6CD43C73"/>
    <w:rsid w:val="6CD45246"/>
    <w:rsid w:val="6D085F34"/>
    <w:rsid w:val="6D220756"/>
    <w:rsid w:val="6D2233E1"/>
    <w:rsid w:val="6D332171"/>
    <w:rsid w:val="6D8620DC"/>
    <w:rsid w:val="6D90759A"/>
    <w:rsid w:val="6D9F1A2C"/>
    <w:rsid w:val="6DBC4FD2"/>
    <w:rsid w:val="6DC3717B"/>
    <w:rsid w:val="6E214006"/>
    <w:rsid w:val="6E4D6D44"/>
    <w:rsid w:val="6E696C79"/>
    <w:rsid w:val="6E764684"/>
    <w:rsid w:val="6E9C1DEA"/>
    <w:rsid w:val="6E9C2401"/>
    <w:rsid w:val="6EC12BEF"/>
    <w:rsid w:val="6EEC5DCE"/>
    <w:rsid w:val="6F130E2A"/>
    <w:rsid w:val="6F8F7E09"/>
    <w:rsid w:val="6F9D36BE"/>
    <w:rsid w:val="6FC81E7E"/>
    <w:rsid w:val="700A5179"/>
    <w:rsid w:val="70102622"/>
    <w:rsid w:val="702641B1"/>
    <w:rsid w:val="70371E7D"/>
    <w:rsid w:val="7037540F"/>
    <w:rsid w:val="7038605D"/>
    <w:rsid w:val="70507FE0"/>
    <w:rsid w:val="707268EC"/>
    <w:rsid w:val="70750A54"/>
    <w:rsid w:val="708A306F"/>
    <w:rsid w:val="70C50548"/>
    <w:rsid w:val="70EB67D3"/>
    <w:rsid w:val="71392334"/>
    <w:rsid w:val="716D3FE9"/>
    <w:rsid w:val="716D699D"/>
    <w:rsid w:val="71B0227C"/>
    <w:rsid w:val="71F346AC"/>
    <w:rsid w:val="71FC53EF"/>
    <w:rsid w:val="72683646"/>
    <w:rsid w:val="7276541D"/>
    <w:rsid w:val="72A57959"/>
    <w:rsid w:val="730040F3"/>
    <w:rsid w:val="730F403E"/>
    <w:rsid w:val="73473187"/>
    <w:rsid w:val="73737533"/>
    <w:rsid w:val="73A11E58"/>
    <w:rsid w:val="73A9469D"/>
    <w:rsid w:val="742E4EAA"/>
    <w:rsid w:val="7433360E"/>
    <w:rsid w:val="7436345D"/>
    <w:rsid w:val="745B2581"/>
    <w:rsid w:val="747B295D"/>
    <w:rsid w:val="748045F8"/>
    <w:rsid w:val="74A0563A"/>
    <w:rsid w:val="74BE36A5"/>
    <w:rsid w:val="74EE1012"/>
    <w:rsid w:val="757676B2"/>
    <w:rsid w:val="759E3A78"/>
    <w:rsid w:val="75AC54B7"/>
    <w:rsid w:val="76050153"/>
    <w:rsid w:val="761D17CC"/>
    <w:rsid w:val="761E5351"/>
    <w:rsid w:val="763504A7"/>
    <w:rsid w:val="76361E61"/>
    <w:rsid w:val="765E1046"/>
    <w:rsid w:val="76E71DCA"/>
    <w:rsid w:val="76EB37A6"/>
    <w:rsid w:val="77444681"/>
    <w:rsid w:val="778C4C03"/>
    <w:rsid w:val="77A206DD"/>
    <w:rsid w:val="77B10437"/>
    <w:rsid w:val="77BC3444"/>
    <w:rsid w:val="77E567AF"/>
    <w:rsid w:val="77F602DC"/>
    <w:rsid w:val="78441BD8"/>
    <w:rsid w:val="7848684D"/>
    <w:rsid w:val="784B0034"/>
    <w:rsid w:val="78603693"/>
    <w:rsid w:val="786C653B"/>
    <w:rsid w:val="7899327F"/>
    <w:rsid w:val="78AB7B90"/>
    <w:rsid w:val="78B2771E"/>
    <w:rsid w:val="78E4634A"/>
    <w:rsid w:val="78EA7709"/>
    <w:rsid w:val="78F859B9"/>
    <w:rsid w:val="790022BD"/>
    <w:rsid w:val="791520B2"/>
    <w:rsid w:val="79686969"/>
    <w:rsid w:val="798567E0"/>
    <w:rsid w:val="79A33B46"/>
    <w:rsid w:val="79B176B8"/>
    <w:rsid w:val="79FF0D18"/>
    <w:rsid w:val="7A4D7D7B"/>
    <w:rsid w:val="7A7B020C"/>
    <w:rsid w:val="7AC4312E"/>
    <w:rsid w:val="7ACD5299"/>
    <w:rsid w:val="7AD60FBE"/>
    <w:rsid w:val="7AD723C9"/>
    <w:rsid w:val="7B182977"/>
    <w:rsid w:val="7B351498"/>
    <w:rsid w:val="7B356B6C"/>
    <w:rsid w:val="7B4F132E"/>
    <w:rsid w:val="7BA8299F"/>
    <w:rsid w:val="7BCD78F2"/>
    <w:rsid w:val="7BF403A7"/>
    <w:rsid w:val="7C174D87"/>
    <w:rsid w:val="7C393593"/>
    <w:rsid w:val="7C8244E4"/>
    <w:rsid w:val="7CB80866"/>
    <w:rsid w:val="7CC454EB"/>
    <w:rsid w:val="7D0A2233"/>
    <w:rsid w:val="7D187545"/>
    <w:rsid w:val="7D4605B7"/>
    <w:rsid w:val="7DA06705"/>
    <w:rsid w:val="7DC30CF3"/>
    <w:rsid w:val="7DC54EA8"/>
    <w:rsid w:val="7DD73790"/>
    <w:rsid w:val="7E025ADF"/>
    <w:rsid w:val="7E2E0B58"/>
    <w:rsid w:val="7E5A29AE"/>
    <w:rsid w:val="7E6C7029"/>
    <w:rsid w:val="7E877607"/>
    <w:rsid w:val="7EDF15FD"/>
    <w:rsid w:val="7F204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1"/>
    <w:basedOn w:val="1"/>
    <w:next w:val="1"/>
    <w:qFormat/>
    <w:uiPriority w:val="0"/>
    <w:pPr>
      <w:keepNext/>
      <w:jc w:val="left"/>
      <w:outlineLvl w:val="0"/>
    </w:pPr>
    <w:rPr>
      <w:rFonts w:ascii="宋体"/>
      <w:sz w:val="28"/>
      <w:szCs w:val="20"/>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6"/>
    <w:basedOn w:val="1"/>
    <w:next w:val="1"/>
    <w:qFormat/>
    <w:uiPriority w:val="0"/>
    <w:pPr>
      <w:keepNext/>
      <w:keepLines/>
      <w:widowControl/>
      <w:adjustRightInd w:val="0"/>
      <w:snapToGrid w:val="0"/>
      <w:spacing w:before="240" w:after="64" w:line="320" w:lineRule="auto"/>
      <w:ind w:left="1152" w:hanging="1152"/>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0"/>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0"/>
    <w:pPr>
      <w:spacing w:line="600" w:lineRule="exact"/>
      <w:jc w:val="left"/>
    </w:pPr>
    <w:rPr>
      <w:b/>
      <w:bCs/>
      <w:sz w:val="28"/>
      <w:szCs w:val="20"/>
    </w:rPr>
  </w:style>
  <w:style w:type="paragraph" w:styleId="10">
    <w:name w:val="Body Text Indent"/>
    <w:basedOn w:val="1"/>
    <w:next w:val="7"/>
    <w:qFormat/>
    <w:uiPriority w:val="0"/>
    <w:pPr>
      <w:spacing w:line="460" w:lineRule="exact"/>
      <w:ind w:firstLine="561"/>
      <w:jc w:val="left"/>
    </w:pPr>
    <w:rPr>
      <w:sz w:val="28"/>
    </w:rPr>
  </w:style>
  <w:style w:type="paragraph" w:styleId="11">
    <w:name w:val="Date"/>
    <w:basedOn w:val="1"/>
    <w:next w:val="1"/>
    <w:qFormat/>
    <w:uiPriority w:val="0"/>
    <w:pPr>
      <w:spacing w:line="520" w:lineRule="exact"/>
    </w:pPr>
    <w:rPr>
      <w:sz w:val="28"/>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spacing w:before="120" w:after="120"/>
    </w:pPr>
    <w:rPr>
      <w:sz w:val="24"/>
    </w:rPr>
  </w:style>
  <w:style w:type="paragraph" w:styleId="15">
    <w:name w:val="index 1"/>
    <w:basedOn w:val="1"/>
    <w:next w:val="1"/>
    <w:qFormat/>
    <w:uiPriority w:val="0"/>
    <w:pPr>
      <w:spacing w:line="240" w:lineRule="exact"/>
      <w:jc w:val="center"/>
    </w:pPr>
    <w:rPr>
      <w:sz w:val="21"/>
    </w:rPr>
  </w:style>
  <w:style w:type="paragraph" w:styleId="16">
    <w:name w:val="Body Text First Indent"/>
    <w:basedOn w:val="1"/>
    <w:qFormat/>
    <w:uiPriority w:val="99"/>
    <w:pPr>
      <w:ind w:firstLine="420" w:firstLineChars="100"/>
    </w:pPr>
    <w:rPr>
      <w:sz w:val="21"/>
    </w:rPr>
  </w:style>
  <w:style w:type="paragraph" w:styleId="17">
    <w:name w:val="Body Text First Indent 2"/>
    <w:basedOn w:val="1"/>
    <w:next w:val="1"/>
    <w:qFormat/>
    <w:uiPriority w:val="0"/>
    <w:pPr>
      <w:adjustRightInd w:val="0"/>
      <w:snapToGrid w:val="0"/>
      <w:spacing w:line="360" w:lineRule="auto"/>
      <w:ind w:left="0" w:leftChars="0" w:firstLine="420" w:firstLineChars="200"/>
    </w:pPr>
    <w:rPr>
      <w:rFonts w:ascii="Times New Roman" w:hAnsi="Times New Roman"/>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04正文 Char"/>
    <w:link w:val="25"/>
    <w:qFormat/>
    <w:uiPriority w:val="0"/>
    <w:rPr>
      <w:sz w:val="24"/>
    </w:rPr>
  </w:style>
  <w:style w:type="paragraph" w:customStyle="1" w:styleId="25">
    <w:name w:val="04正文"/>
    <w:basedOn w:val="1"/>
    <w:link w:val="24"/>
    <w:qFormat/>
    <w:uiPriority w:val="0"/>
    <w:pPr>
      <w:spacing w:line="360" w:lineRule="auto"/>
      <w:ind w:firstLine="480" w:firstLineChars="200"/>
    </w:pPr>
    <w:rPr>
      <w:sz w:val="24"/>
    </w:rPr>
  </w:style>
  <w:style w:type="paragraph" w:customStyle="1" w:styleId="26">
    <w:name w:val="样式 小四 首行缩进:  0.85 厘米 行距: 1.5 倍行距"/>
    <w:basedOn w:val="1"/>
    <w:qFormat/>
    <w:uiPriority w:val="0"/>
    <w:pPr>
      <w:widowControl/>
      <w:spacing w:line="360" w:lineRule="auto"/>
      <w:ind w:firstLine="482" w:firstLineChars="200"/>
      <w:jc w:val="left"/>
    </w:pPr>
    <w:rPr>
      <w:kern w:val="0"/>
      <w:sz w:val="24"/>
      <w:szCs w:val="22"/>
    </w:rPr>
  </w:style>
  <w:style w:type="paragraph" w:customStyle="1" w:styleId="27">
    <w:name w:val="表格 32"/>
    <w:basedOn w:val="1"/>
    <w:qFormat/>
    <w:uiPriority w:val="0"/>
    <w:pPr>
      <w:autoSpaceDE w:val="0"/>
      <w:autoSpaceDN w:val="0"/>
      <w:adjustRightInd w:val="0"/>
      <w:jc w:val="center"/>
      <w:textAlignment w:val="baseline"/>
    </w:pPr>
    <w:rPr>
      <w:rFonts w:eastAsia="仿宋_GB2312"/>
      <w:kern w:val="0"/>
      <w:sz w:val="24"/>
      <w:szCs w:val="20"/>
    </w:rPr>
  </w:style>
  <w:style w:type="paragraph" w:customStyle="1" w:styleId="28">
    <w:name w:val="样式 表格 32 + 首行缩进:  2 字符"/>
    <w:basedOn w:val="1"/>
    <w:qFormat/>
    <w:uiPriority w:val="0"/>
    <w:pPr>
      <w:widowControl/>
      <w:autoSpaceDE w:val="0"/>
      <w:autoSpaceDN w:val="0"/>
      <w:spacing w:line="240" w:lineRule="atLeast"/>
      <w:jc w:val="center"/>
    </w:pPr>
    <w:rPr>
      <w:rFonts w:ascii="宋体" w:hAnsi="宋体" w:cs="宋体"/>
      <w:kern w:val="0"/>
      <w:sz w:val="24"/>
      <w:szCs w:val="21"/>
    </w:rPr>
  </w:style>
  <w:style w:type="paragraph" w:customStyle="1" w:styleId="29">
    <w:name w:val="表头"/>
    <w:basedOn w:val="1"/>
    <w:next w:val="30"/>
    <w:qFormat/>
    <w:uiPriority w:val="0"/>
    <w:pPr>
      <w:adjustRightInd w:val="0"/>
      <w:snapToGrid w:val="0"/>
      <w:jc w:val="center"/>
    </w:pPr>
    <w:rPr>
      <w:b/>
      <w:sz w:val="24"/>
      <w:szCs w:val="20"/>
    </w:rPr>
  </w:style>
  <w:style w:type="paragraph" w:customStyle="1" w:styleId="30">
    <w:name w:val="表格内文字"/>
    <w:basedOn w:val="1"/>
    <w:next w:val="1"/>
    <w:qFormat/>
    <w:uiPriority w:val="0"/>
    <w:pPr>
      <w:jc w:val="center"/>
    </w:pPr>
    <w:rPr>
      <w:spacing w:val="1"/>
      <w:sz w:val="21"/>
      <w:szCs w:val="20"/>
    </w:rPr>
  </w:style>
  <w:style w:type="paragraph" w:customStyle="1" w:styleId="31">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32">
    <w:name w:val="05表标"/>
    <w:basedOn w:val="2"/>
    <w:qFormat/>
    <w:uiPriority w:val="0"/>
    <w:pPr>
      <w:tabs>
        <w:tab w:val="left" w:pos="4352"/>
      </w:tabs>
      <w:kinsoku w:val="0"/>
      <w:overflowPunct w:val="0"/>
      <w:spacing w:after="0"/>
      <w:jc w:val="center"/>
    </w:pPr>
    <w:rPr>
      <w:b/>
      <w:sz w:val="24"/>
      <w:szCs w:val="20"/>
    </w:rPr>
  </w:style>
  <w:style w:type="paragraph" w:customStyle="1" w:styleId="33">
    <w:name w:val="6B"/>
    <w:basedOn w:val="34"/>
    <w:qFormat/>
    <w:uiPriority w:val="0"/>
    <w:pPr>
      <w:adjustRightInd/>
      <w:snapToGrid/>
      <w:spacing w:line="240" w:lineRule="auto"/>
      <w:ind w:firstLine="0" w:firstLineChars="0"/>
      <w:jc w:val="center"/>
    </w:pPr>
    <w:rPr>
      <w:rFonts w:ascii="Times New Roman"/>
      <w:sz w:val="21"/>
      <w:szCs w:val="21"/>
    </w:rPr>
  </w:style>
  <w:style w:type="paragraph" w:customStyle="1" w:styleId="34">
    <w:name w:val="样式1"/>
    <w:basedOn w:val="1"/>
    <w:qFormat/>
    <w:uiPriority w:val="0"/>
    <w:pPr>
      <w:adjustRightInd w:val="0"/>
      <w:snapToGrid w:val="0"/>
      <w:spacing w:line="312" w:lineRule="auto"/>
      <w:ind w:firstLine="560" w:firstLineChars="200"/>
    </w:pPr>
    <w:rPr>
      <w:rFonts w:ascii="宋体"/>
      <w:sz w:val="24"/>
    </w:rPr>
  </w:style>
  <w:style w:type="paragraph" w:customStyle="1" w:styleId="35">
    <w:name w:val="04 单位"/>
    <w:basedOn w:val="29"/>
    <w:qFormat/>
    <w:uiPriority w:val="0"/>
    <w:pPr>
      <w:adjustRightInd/>
      <w:jc w:val="right"/>
    </w:pPr>
    <w:rPr>
      <w:b w:val="0"/>
      <w:sz w:val="18"/>
      <w:szCs w:val="21"/>
    </w:rPr>
  </w:style>
  <w:style w:type="paragraph" w:customStyle="1" w:styleId="36">
    <w:name w:val="报告表  段"/>
    <w:basedOn w:val="1"/>
    <w:qFormat/>
    <w:uiPriority w:val="0"/>
    <w:pPr>
      <w:adjustRightInd w:val="0"/>
      <w:spacing w:line="360" w:lineRule="auto"/>
      <w:ind w:firstLine="505" w:firstLineChars="200"/>
      <w:textAlignment w:val="baseline"/>
    </w:pPr>
    <w:rPr>
      <w:rFonts w:ascii="宋体"/>
      <w:kern w:val="0"/>
      <w:sz w:val="24"/>
      <w:szCs w:val="20"/>
    </w:rPr>
  </w:style>
  <w:style w:type="paragraph" w:customStyle="1" w:styleId="37">
    <w:name w:val="样式 (符号) 宋体 小四 行距: 1.5 倍行距"/>
    <w:basedOn w:val="1"/>
    <w:qFormat/>
    <w:uiPriority w:val="0"/>
    <w:pPr>
      <w:spacing w:line="360" w:lineRule="auto"/>
      <w:ind w:firstLine="480" w:firstLineChars="200"/>
    </w:pPr>
    <w:rPr>
      <w:rFonts w:hAnsi="宋体" w:cs="宋体"/>
      <w:sz w:val="24"/>
      <w:szCs w:val="20"/>
    </w:rPr>
  </w:style>
  <w:style w:type="paragraph" w:customStyle="1" w:styleId="38">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paragraph" w:customStyle="1" w:styleId="39">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40">
    <w:name w:val="表头文字"/>
    <w:basedOn w:val="2"/>
    <w:qFormat/>
    <w:uiPriority w:val="0"/>
    <w:pPr>
      <w:spacing w:after="0"/>
      <w:jc w:val="center"/>
    </w:pPr>
    <w:rPr>
      <w:rFonts w:eastAsia="黑体"/>
      <w:sz w:val="24"/>
    </w:rPr>
  </w:style>
  <w:style w:type="paragraph" w:customStyle="1" w:styleId="41">
    <w:name w:val="1"/>
    <w:basedOn w:val="1"/>
    <w:next w:val="10"/>
    <w:qFormat/>
    <w:uiPriority w:val="0"/>
    <w:pPr>
      <w:ind w:firstLine="482"/>
    </w:pPr>
    <w:rPr>
      <w:sz w:val="24"/>
      <w:szCs w:val="20"/>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样式 样式 行距: 1.5 倍行距 + 首行缩进:  2 字符"/>
    <w:basedOn w:val="44"/>
    <w:qFormat/>
    <w:uiPriority w:val="0"/>
    <w:pPr>
      <w:ind w:firstLine="480"/>
    </w:pPr>
    <w:rPr>
      <w:rFonts w:cs="Times New Roman"/>
      <w:sz w:val="24"/>
      <w:szCs w:val="20"/>
    </w:rPr>
  </w:style>
  <w:style w:type="paragraph" w:customStyle="1" w:styleId="44">
    <w:name w:val="样式 行距: 1.5 倍行距"/>
    <w:basedOn w:val="1"/>
    <w:qFormat/>
    <w:uiPriority w:val="0"/>
    <w:pPr>
      <w:adjustRightInd w:val="0"/>
      <w:snapToGrid w:val="0"/>
      <w:spacing w:line="360" w:lineRule="auto"/>
      <w:ind w:firstLine="200" w:firstLineChars="200"/>
    </w:pPr>
    <w:rPr>
      <w:rFonts w:cs="宋体"/>
      <w:szCs w:val="21"/>
    </w:rPr>
  </w:style>
  <w:style w:type="paragraph" w:customStyle="1" w:styleId="45">
    <w:name w:val="表文"/>
    <w:basedOn w:val="1"/>
    <w:qFormat/>
    <w:uiPriority w:val="0"/>
    <w:pPr>
      <w:tabs>
        <w:tab w:val="left" w:pos="1021"/>
      </w:tabs>
      <w:spacing w:line="320" w:lineRule="exact"/>
      <w:jc w:val="center"/>
    </w:pPr>
    <w:rPr>
      <w:spacing w:val="-2"/>
      <w:kern w:val="0"/>
      <w:sz w:val="18"/>
      <w:szCs w:val="18"/>
    </w:rPr>
  </w:style>
  <w:style w:type="paragraph" w:customStyle="1" w:styleId="46">
    <w:name w:val="正文 32"/>
    <w:basedOn w:val="1"/>
    <w:qFormat/>
    <w:uiPriority w:val="0"/>
    <w:pPr>
      <w:autoSpaceDE w:val="0"/>
      <w:autoSpaceDN w:val="0"/>
      <w:adjustRightInd w:val="0"/>
      <w:spacing w:line="300" w:lineRule="auto"/>
      <w:ind w:firstLine="567"/>
      <w:textAlignment w:val="baseline"/>
    </w:pPr>
    <w:rPr>
      <w:rFonts w:eastAsia="楷体_GB2312"/>
      <w:kern w:val="0"/>
      <w:sz w:val="24"/>
      <w:szCs w:val="20"/>
    </w:rPr>
  </w:style>
  <w:style w:type="character" w:customStyle="1" w:styleId="47">
    <w:name w:val="正文文本 字符"/>
    <w:basedOn w:val="20"/>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4410</Words>
  <Characters>25140</Characters>
  <Lines>209</Lines>
  <Paragraphs>58</Paragraphs>
  <TotalTime>16</TotalTime>
  <ScaleCrop>false</ScaleCrop>
  <LinksUpToDate>false</LinksUpToDate>
  <CharactersWithSpaces>29492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2020-08-13T05:56:00Z</dcterms:created>
  <dc:creator>Administrator</dc:creator>
  <cp:lastModifiedBy>Administrator</cp:lastModifiedBy>
  <dcterms:modified xsi:type="dcterms:W3CDTF">2021-05-06T08:32:55Z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75A1B469463643AEB568ABAFEFD44A3D</vt:lpwstr>
  </property>
</Properties>
</file>