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40" w:rsidRPr="00806F7C" w:rsidRDefault="002B6CE2" w:rsidP="00806F7C">
      <w:pPr>
        <w:widowControl/>
        <w:spacing w:line="560" w:lineRule="exact"/>
        <w:jc w:val="center"/>
        <w:rPr>
          <w:rFonts w:ascii="方正小标宋简体" w:eastAsia="方正小标宋简体"/>
          <w:bCs/>
          <w:kern w:val="0"/>
          <w:sz w:val="48"/>
          <w:szCs w:val="48"/>
        </w:rPr>
      </w:pPr>
      <w:r>
        <w:rPr>
          <w:rFonts w:ascii="方正小标宋简体" w:eastAsia="方正小标宋简体" w:hint="eastAsia"/>
          <w:bCs/>
          <w:kern w:val="0"/>
          <w:sz w:val="48"/>
          <w:szCs w:val="48"/>
        </w:rPr>
        <w:t>2020年政府预算</w:t>
      </w:r>
      <w:r w:rsidR="00806F7C" w:rsidRPr="00806F7C">
        <w:rPr>
          <w:rFonts w:ascii="方正小标宋简体" w:eastAsia="方正小标宋简体" w:hint="eastAsia"/>
          <w:bCs/>
          <w:kern w:val="0"/>
          <w:sz w:val="48"/>
          <w:szCs w:val="48"/>
        </w:rPr>
        <w:t>其他重要事项说明</w:t>
      </w:r>
    </w:p>
    <w:p w:rsidR="00AC1F4E" w:rsidRDefault="00AC1F4E" w:rsidP="00915040">
      <w:pPr>
        <w:widowControl/>
        <w:spacing w:line="560" w:lineRule="exact"/>
        <w:ind w:firstLineChars="196" w:firstLine="627"/>
        <w:jc w:val="left"/>
        <w:rPr>
          <w:rFonts w:eastAsia="黑体" w:hint="eastAsia"/>
          <w:bCs/>
          <w:kern w:val="0"/>
          <w:sz w:val="32"/>
          <w:szCs w:val="32"/>
        </w:rPr>
      </w:pPr>
    </w:p>
    <w:p w:rsidR="00915040" w:rsidRDefault="00915040" w:rsidP="00915040">
      <w:pPr>
        <w:widowControl/>
        <w:spacing w:line="56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一、税收返还和转移支付情况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</w:t>
      </w:r>
      <w:r w:rsidR="002B6CE2"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年，</w:t>
      </w:r>
      <w:r w:rsidR="00F00C40">
        <w:rPr>
          <w:rFonts w:eastAsia="仿宋_GB2312" w:hint="eastAsia"/>
          <w:color w:val="000000"/>
          <w:sz w:val="32"/>
          <w:szCs w:val="32"/>
        </w:rPr>
        <w:t>醴陵市</w:t>
      </w:r>
      <w:r>
        <w:rPr>
          <w:rFonts w:eastAsia="仿宋_GB2312"/>
          <w:color w:val="000000"/>
          <w:sz w:val="32"/>
          <w:szCs w:val="32"/>
        </w:rPr>
        <w:t>税收返还和转移支付预算</w:t>
      </w:r>
      <w:r w:rsidR="00F00C40">
        <w:rPr>
          <w:rFonts w:eastAsia="仿宋_GB2312" w:hint="eastAsia"/>
          <w:color w:val="000000"/>
          <w:sz w:val="32"/>
          <w:szCs w:val="32"/>
        </w:rPr>
        <w:t>32.</w:t>
      </w:r>
      <w:r w:rsidR="002B6CE2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亿元，</w:t>
      </w:r>
      <w:r w:rsidR="00F00C40">
        <w:rPr>
          <w:rFonts w:eastAsia="仿宋_GB2312" w:hint="eastAsia"/>
          <w:color w:val="000000"/>
          <w:sz w:val="32"/>
          <w:szCs w:val="32"/>
        </w:rPr>
        <w:t>，比上年执行数</w:t>
      </w:r>
      <w:r w:rsidR="002B6CE2">
        <w:rPr>
          <w:rFonts w:eastAsia="仿宋_GB2312" w:hint="eastAsia"/>
          <w:color w:val="000000"/>
          <w:sz w:val="32"/>
          <w:szCs w:val="32"/>
        </w:rPr>
        <w:t>减少</w:t>
      </w:r>
      <w:r w:rsidR="000659E5">
        <w:rPr>
          <w:rFonts w:eastAsia="仿宋_GB2312" w:hint="eastAsia"/>
          <w:color w:val="000000"/>
          <w:sz w:val="32"/>
          <w:szCs w:val="32"/>
        </w:rPr>
        <w:t>3.4</w:t>
      </w:r>
      <w:r w:rsidR="00F00C40">
        <w:rPr>
          <w:rFonts w:eastAsia="仿宋_GB2312" w:hint="eastAsia"/>
          <w:color w:val="000000"/>
          <w:sz w:val="32"/>
          <w:szCs w:val="32"/>
        </w:rPr>
        <w:t>亿元，</w:t>
      </w:r>
      <w:r w:rsidR="002B6CE2">
        <w:rPr>
          <w:rFonts w:eastAsia="仿宋_GB2312" w:hint="eastAsia"/>
          <w:color w:val="000000"/>
          <w:sz w:val="32"/>
          <w:szCs w:val="32"/>
        </w:rPr>
        <w:t>降低</w:t>
      </w:r>
      <w:r w:rsidR="000659E5">
        <w:rPr>
          <w:rFonts w:eastAsia="仿宋_GB2312" w:hint="eastAsia"/>
          <w:color w:val="000000"/>
          <w:sz w:val="32"/>
          <w:szCs w:val="32"/>
        </w:rPr>
        <w:t>9.58</w:t>
      </w:r>
      <w:r w:rsidR="009B5AAF">
        <w:rPr>
          <w:rFonts w:eastAsia="仿宋_GB2312" w:hint="eastAsia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。其中：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（一）税收返还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税收返还</w:t>
      </w:r>
      <w:r>
        <w:rPr>
          <w:rFonts w:eastAsia="仿宋_GB2312" w:hint="eastAsia"/>
          <w:color w:val="000000"/>
          <w:sz w:val="32"/>
          <w:szCs w:val="32"/>
        </w:rPr>
        <w:t>20745</w:t>
      </w:r>
      <w:r>
        <w:rPr>
          <w:rFonts w:eastAsia="仿宋_GB2312"/>
          <w:color w:val="000000"/>
          <w:sz w:val="32"/>
          <w:szCs w:val="32"/>
        </w:rPr>
        <w:t>万元，与上年执行数持平。其中：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增值税税收返还</w:t>
      </w:r>
      <w:r w:rsidR="002B6CE2">
        <w:rPr>
          <w:rFonts w:eastAsia="仿宋_GB2312" w:hint="eastAsia"/>
          <w:color w:val="000000"/>
          <w:sz w:val="32"/>
          <w:szCs w:val="32"/>
        </w:rPr>
        <w:t>10142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消费税税收返还</w:t>
      </w:r>
      <w:r w:rsidR="002B6CE2">
        <w:rPr>
          <w:rFonts w:eastAsia="仿宋_GB2312" w:hint="eastAsia"/>
          <w:color w:val="000000"/>
          <w:sz w:val="32"/>
          <w:szCs w:val="32"/>
        </w:rPr>
        <w:t>1996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2B6CE2" w:rsidRDefault="002B6CE2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增值税“五五分享”税收返还</w:t>
      </w:r>
      <w:r>
        <w:rPr>
          <w:rFonts w:eastAsia="仿宋_GB2312" w:hint="eastAsia"/>
          <w:color w:val="000000"/>
          <w:sz w:val="32"/>
          <w:szCs w:val="32"/>
        </w:rPr>
        <w:t>-59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所得税基数返还</w:t>
      </w:r>
      <w:r>
        <w:rPr>
          <w:rFonts w:eastAsia="仿宋_GB2312" w:hint="eastAsia"/>
          <w:color w:val="000000"/>
          <w:sz w:val="32"/>
          <w:szCs w:val="32"/>
        </w:rPr>
        <w:t>2847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成品油税费改革税收返还</w:t>
      </w:r>
      <w:r>
        <w:rPr>
          <w:rFonts w:eastAsia="仿宋_GB2312" w:hint="eastAsia"/>
          <w:color w:val="000000"/>
          <w:sz w:val="32"/>
          <w:szCs w:val="32"/>
        </w:rPr>
        <w:t>1383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其他税收返还</w:t>
      </w:r>
      <w:r w:rsidR="002B6CE2">
        <w:rPr>
          <w:rFonts w:eastAsia="仿宋_GB2312" w:hint="eastAsia"/>
          <w:color w:val="000000"/>
          <w:sz w:val="32"/>
          <w:szCs w:val="32"/>
        </w:rPr>
        <w:t>4436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（二）一般性转移支付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一般性转移支付</w:t>
      </w:r>
      <w:r w:rsidR="000659E5">
        <w:rPr>
          <w:rFonts w:eastAsia="仿宋_GB2312" w:hint="eastAsia"/>
          <w:color w:val="000000"/>
          <w:sz w:val="32"/>
          <w:szCs w:val="32"/>
        </w:rPr>
        <w:t>23.04</w:t>
      </w:r>
      <w:r>
        <w:rPr>
          <w:rFonts w:eastAsia="仿宋_GB2312"/>
          <w:color w:val="000000"/>
          <w:sz w:val="32"/>
          <w:szCs w:val="32"/>
        </w:rPr>
        <w:t>亿元，比上年执行数</w:t>
      </w:r>
      <w:r w:rsidR="000659E5">
        <w:rPr>
          <w:rFonts w:eastAsia="仿宋_GB2312" w:hint="eastAsia"/>
          <w:color w:val="000000"/>
          <w:sz w:val="32"/>
          <w:szCs w:val="32"/>
        </w:rPr>
        <w:t>减少</w:t>
      </w:r>
      <w:r w:rsidR="000659E5">
        <w:rPr>
          <w:rFonts w:eastAsia="仿宋_GB2312" w:hint="eastAsia"/>
          <w:color w:val="000000"/>
          <w:sz w:val="32"/>
          <w:szCs w:val="32"/>
        </w:rPr>
        <w:t>2.04</w:t>
      </w:r>
      <w:r>
        <w:rPr>
          <w:rFonts w:eastAsia="仿宋_GB2312"/>
          <w:color w:val="000000"/>
          <w:sz w:val="32"/>
          <w:szCs w:val="32"/>
        </w:rPr>
        <w:t>亿元，</w:t>
      </w:r>
      <w:r w:rsidR="000659E5">
        <w:rPr>
          <w:rFonts w:eastAsia="仿宋_GB2312" w:hint="eastAsia"/>
          <w:color w:val="000000"/>
          <w:sz w:val="32"/>
          <w:szCs w:val="32"/>
        </w:rPr>
        <w:t>降低</w:t>
      </w:r>
      <w:r w:rsidR="000659E5">
        <w:rPr>
          <w:rFonts w:eastAsia="仿宋_GB2312" w:hint="eastAsia"/>
          <w:color w:val="000000"/>
          <w:sz w:val="32"/>
          <w:szCs w:val="32"/>
        </w:rPr>
        <w:t>8.14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 w:rsidR="000659E5" w:rsidRPr="000659E5">
        <w:rPr>
          <w:rFonts w:eastAsia="仿宋_GB2312" w:hint="eastAsia"/>
          <w:color w:val="000000"/>
          <w:sz w:val="32"/>
          <w:szCs w:val="32"/>
        </w:rPr>
        <w:t>主要是部分上级一般性转移支付资金下达时间较晚，未能及时编入预算，导致年初预算与执行数有差异。</w:t>
      </w:r>
      <w:r>
        <w:rPr>
          <w:rFonts w:eastAsia="仿宋_GB2312"/>
          <w:color w:val="000000"/>
          <w:sz w:val="32"/>
          <w:szCs w:val="32"/>
        </w:rPr>
        <w:t>其中：</w:t>
      </w:r>
    </w:p>
    <w:p w:rsidR="009B5AAF" w:rsidRDefault="00915040" w:rsidP="009B5AA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 w:rsidR="009B5AAF">
        <w:rPr>
          <w:rFonts w:eastAsia="仿宋_GB2312"/>
          <w:color w:val="000000"/>
          <w:sz w:val="32"/>
          <w:szCs w:val="32"/>
        </w:rPr>
        <w:t>均衡性转移支付</w:t>
      </w:r>
      <w:r w:rsidR="009B5AAF">
        <w:rPr>
          <w:rFonts w:eastAsia="仿宋_GB2312" w:hint="eastAsia"/>
          <w:color w:val="000000"/>
          <w:sz w:val="32"/>
          <w:szCs w:val="32"/>
        </w:rPr>
        <w:t>2</w:t>
      </w:r>
      <w:r w:rsidR="000659E5">
        <w:rPr>
          <w:rFonts w:eastAsia="仿宋_GB2312" w:hint="eastAsia"/>
          <w:color w:val="000000"/>
          <w:sz w:val="32"/>
          <w:szCs w:val="32"/>
        </w:rPr>
        <w:t>7000</w:t>
      </w:r>
      <w:r w:rsidR="009B5AAF">
        <w:rPr>
          <w:rFonts w:eastAsia="仿宋_GB2312"/>
          <w:color w:val="000000"/>
          <w:sz w:val="32"/>
          <w:szCs w:val="32"/>
        </w:rPr>
        <w:t>万元</w:t>
      </w:r>
      <w:r w:rsidR="009B5AAF">
        <w:rPr>
          <w:rFonts w:eastAsia="仿宋_GB2312"/>
          <w:color w:val="000000"/>
          <w:sz w:val="32"/>
          <w:szCs w:val="32"/>
        </w:rPr>
        <w:t xml:space="preserve">, </w:t>
      </w:r>
      <w:r w:rsidR="009B5AAF">
        <w:rPr>
          <w:rFonts w:eastAsia="仿宋_GB2312" w:hint="eastAsia"/>
          <w:color w:val="000000"/>
          <w:sz w:val="32"/>
          <w:szCs w:val="32"/>
        </w:rPr>
        <w:t>比上年执行数</w:t>
      </w:r>
      <w:r w:rsidR="000659E5">
        <w:rPr>
          <w:rFonts w:eastAsia="仿宋_GB2312" w:hint="eastAsia"/>
          <w:color w:val="000000"/>
          <w:sz w:val="32"/>
          <w:szCs w:val="32"/>
        </w:rPr>
        <w:t>减少</w:t>
      </w:r>
      <w:r w:rsidR="000659E5">
        <w:rPr>
          <w:rFonts w:eastAsia="仿宋_GB2312" w:hint="eastAsia"/>
          <w:color w:val="000000"/>
          <w:sz w:val="32"/>
          <w:szCs w:val="32"/>
        </w:rPr>
        <w:t>7943</w:t>
      </w:r>
      <w:r w:rsidR="009B5AAF">
        <w:rPr>
          <w:rFonts w:eastAsia="仿宋_GB2312" w:hint="eastAsia"/>
          <w:color w:val="000000"/>
          <w:sz w:val="32"/>
          <w:szCs w:val="32"/>
        </w:rPr>
        <w:t>万元，</w:t>
      </w:r>
      <w:r w:rsidR="000659E5">
        <w:rPr>
          <w:rFonts w:eastAsia="仿宋_GB2312" w:hint="eastAsia"/>
          <w:color w:val="000000"/>
          <w:sz w:val="32"/>
          <w:szCs w:val="32"/>
        </w:rPr>
        <w:t>降低</w:t>
      </w:r>
      <w:r w:rsidR="000659E5">
        <w:rPr>
          <w:rFonts w:eastAsia="仿宋_GB2312" w:hint="eastAsia"/>
          <w:color w:val="000000"/>
          <w:sz w:val="32"/>
          <w:szCs w:val="32"/>
        </w:rPr>
        <w:t>22.73</w:t>
      </w:r>
      <w:r w:rsidR="009B5AAF">
        <w:rPr>
          <w:rFonts w:eastAsia="仿宋_GB2312" w:hint="eastAsia"/>
          <w:color w:val="000000"/>
          <w:sz w:val="32"/>
          <w:szCs w:val="32"/>
        </w:rPr>
        <w:t>%</w:t>
      </w:r>
      <w:r w:rsidR="009B5AAF">
        <w:rPr>
          <w:rFonts w:eastAsia="仿宋_GB2312" w:hint="eastAsia"/>
          <w:color w:val="000000"/>
          <w:sz w:val="32"/>
          <w:szCs w:val="32"/>
        </w:rPr>
        <w:t>；</w:t>
      </w:r>
    </w:p>
    <w:p w:rsidR="00915040" w:rsidRDefault="00915040" w:rsidP="009B5AA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 w:rsidR="009B5AAF">
        <w:rPr>
          <w:rFonts w:eastAsia="仿宋_GB2312"/>
          <w:color w:val="000000"/>
          <w:sz w:val="32"/>
          <w:szCs w:val="32"/>
        </w:rPr>
        <w:t>县级基本财力保障</w:t>
      </w:r>
      <w:proofErr w:type="gramStart"/>
      <w:r w:rsidR="009B5AAF">
        <w:rPr>
          <w:rFonts w:eastAsia="仿宋_GB2312"/>
          <w:color w:val="000000"/>
          <w:sz w:val="32"/>
          <w:szCs w:val="32"/>
        </w:rPr>
        <w:t>机制奖补</w:t>
      </w:r>
      <w:proofErr w:type="gramEnd"/>
      <w:r w:rsidR="009B5AAF">
        <w:rPr>
          <w:rFonts w:eastAsia="仿宋_GB2312"/>
          <w:color w:val="000000"/>
          <w:sz w:val="32"/>
          <w:szCs w:val="32"/>
        </w:rPr>
        <w:t>资金</w:t>
      </w:r>
      <w:r w:rsidR="000659E5">
        <w:rPr>
          <w:rFonts w:eastAsia="仿宋_GB2312" w:hint="eastAsia"/>
          <w:color w:val="000000"/>
          <w:sz w:val="32"/>
          <w:szCs w:val="32"/>
        </w:rPr>
        <w:t>1683</w:t>
      </w:r>
      <w:r w:rsidR="009B5AAF"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 w:rsidR="009B5AAF">
        <w:rPr>
          <w:rFonts w:eastAsia="仿宋_GB2312"/>
          <w:color w:val="000000"/>
          <w:sz w:val="32"/>
          <w:szCs w:val="32"/>
        </w:rPr>
        <w:t xml:space="preserve"> </w:t>
      </w:r>
      <w:r w:rsidR="009B5AAF">
        <w:rPr>
          <w:rFonts w:eastAsia="仿宋_GB2312" w:hint="eastAsia"/>
          <w:color w:val="000000"/>
          <w:sz w:val="32"/>
          <w:szCs w:val="32"/>
        </w:rPr>
        <w:t>结算补助</w:t>
      </w:r>
      <w:r w:rsidR="009B5AAF">
        <w:rPr>
          <w:rFonts w:eastAsia="仿宋_GB2312" w:hint="eastAsia"/>
          <w:color w:val="000000"/>
          <w:sz w:val="32"/>
          <w:szCs w:val="32"/>
        </w:rPr>
        <w:t>4</w:t>
      </w:r>
      <w:r w:rsidR="000659E5">
        <w:rPr>
          <w:rFonts w:eastAsia="仿宋_GB2312" w:hint="eastAsia"/>
          <w:color w:val="000000"/>
          <w:sz w:val="32"/>
          <w:szCs w:val="32"/>
        </w:rPr>
        <w:t>159</w:t>
      </w:r>
      <w:r w:rsidR="009B5AAF">
        <w:rPr>
          <w:rFonts w:eastAsia="仿宋_GB2312" w:hint="eastAsia"/>
          <w:color w:val="000000"/>
          <w:sz w:val="32"/>
          <w:szCs w:val="32"/>
        </w:rPr>
        <w:t>万元，与</w:t>
      </w:r>
      <w:r w:rsidR="009B5AAF">
        <w:rPr>
          <w:rFonts w:eastAsia="仿宋_GB2312"/>
          <w:color w:val="000000"/>
          <w:sz w:val="32"/>
          <w:szCs w:val="32"/>
        </w:rPr>
        <w:t>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企业事业单位划转补助收入</w:t>
      </w:r>
      <w:r w:rsidR="009B5AAF">
        <w:rPr>
          <w:rFonts w:eastAsia="仿宋_GB2312" w:hint="eastAsia"/>
          <w:color w:val="000000"/>
          <w:sz w:val="32"/>
          <w:szCs w:val="32"/>
        </w:rPr>
        <w:t>268</w:t>
      </w:r>
      <w:r>
        <w:rPr>
          <w:rFonts w:eastAsia="仿宋_GB2312"/>
          <w:color w:val="000000"/>
          <w:sz w:val="32"/>
          <w:szCs w:val="32"/>
        </w:rPr>
        <w:t>万元，与上年执行数</w:t>
      </w:r>
      <w:r>
        <w:rPr>
          <w:rFonts w:eastAsia="仿宋_GB2312"/>
          <w:color w:val="000000"/>
          <w:sz w:val="32"/>
          <w:szCs w:val="32"/>
        </w:rPr>
        <w:lastRenderedPageBreak/>
        <w:t>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 w:rsidR="000659E5" w:rsidRPr="000659E5">
        <w:rPr>
          <w:rFonts w:eastAsia="仿宋_GB2312" w:hint="eastAsia"/>
          <w:color w:val="000000"/>
          <w:sz w:val="32"/>
          <w:szCs w:val="32"/>
        </w:rPr>
        <w:t>公共安全共同财政事权转移支付收入</w:t>
      </w:r>
      <w:r w:rsidR="000659E5">
        <w:rPr>
          <w:rFonts w:eastAsia="仿宋_GB2312" w:hint="eastAsia"/>
          <w:color w:val="000000"/>
          <w:sz w:val="32"/>
          <w:szCs w:val="32"/>
        </w:rPr>
        <w:t>795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 w:rsidR="000659E5" w:rsidRPr="000659E5">
        <w:rPr>
          <w:rFonts w:hint="eastAsia"/>
        </w:rPr>
        <w:t xml:space="preserve"> </w:t>
      </w:r>
      <w:r w:rsidR="000659E5" w:rsidRPr="000659E5">
        <w:rPr>
          <w:rFonts w:eastAsia="仿宋_GB2312" w:hint="eastAsia"/>
          <w:color w:val="000000"/>
          <w:sz w:val="32"/>
          <w:szCs w:val="32"/>
        </w:rPr>
        <w:t>教育共同财政事权转移支付收入</w:t>
      </w:r>
      <w:r w:rsidR="000659E5">
        <w:rPr>
          <w:rFonts w:eastAsia="仿宋_GB2312" w:hint="eastAsia"/>
          <w:color w:val="000000"/>
          <w:sz w:val="32"/>
          <w:szCs w:val="32"/>
        </w:rPr>
        <w:t>16321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 w:rsidR="000659E5" w:rsidRPr="000659E5">
        <w:rPr>
          <w:rFonts w:eastAsia="仿宋_GB2312" w:hint="eastAsia"/>
          <w:color w:val="000000"/>
          <w:sz w:val="32"/>
          <w:szCs w:val="32"/>
        </w:rPr>
        <w:t>文化旅游体育与传媒共同财政事权转移支付收入</w:t>
      </w:r>
      <w:r w:rsidR="000659E5">
        <w:rPr>
          <w:rFonts w:eastAsia="仿宋_GB2312" w:hint="eastAsia"/>
          <w:color w:val="000000"/>
          <w:sz w:val="32"/>
          <w:szCs w:val="32"/>
        </w:rPr>
        <w:t>635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 w:rsidR="000659E5" w:rsidRPr="000659E5">
        <w:rPr>
          <w:rFonts w:hint="eastAsia"/>
        </w:rPr>
        <w:t xml:space="preserve"> </w:t>
      </w:r>
      <w:r w:rsidR="000659E5" w:rsidRPr="000659E5">
        <w:rPr>
          <w:rFonts w:eastAsia="仿宋_GB2312" w:hint="eastAsia"/>
          <w:color w:val="000000"/>
          <w:sz w:val="32"/>
          <w:szCs w:val="32"/>
        </w:rPr>
        <w:t>社会保障和就业共同财政事权转移支付收入</w:t>
      </w:r>
      <w:r w:rsidR="00991CE1">
        <w:rPr>
          <w:rFonts w:eastAsia="仿宋_GB2312" w:hint="eastAsia"/>
          <w:color w:val="000000"/>
          <w:sz w:val="32"/>
          <w:szCs w:val="32"/>
        </w:rPr>
        <w:t>25130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 w:rsidR="00991CE1" w:rsidRPr="00991CE1">
        <w:rPr>
          <w:rFonts w:hint="eastAsia"/>
        </w:rPr>
        <w:t xml:space="preserve"> </w:t>
      </w:r>
      <w:r w:rsidR="00991CE1" w:rsidRPr="00991CE1">
        <w:rPr>
          <w:rFonts w:eastAsia="仿宋_GB2312" w:hint="eastAsia"/>
          <w:color w:val="000000"/>
          <w:sz w:val="32"/>
          <w:szCs w:val="32"/>
        </w:rPr>
        <w:t>医疗卫生共同财政事权转移支付收入</w:t>
      </w:r>
      <w:r w:rsidR="00991CE1">
        <w:rPr>
          <w:rFonts w:eastAsia="仿宋_GB2312" w:hint="eastAsia"/>
          <w:color w:val="000000"/>
          <w:sz w:val="32"/>
          <w:szCs w:val="32"/>
        </w:rPr>
        <w:t>53205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91CE1" w:rsidRPr="00991CE1" w:rsidRDefault="00915040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 w:rsidR="00991CE1" w:rsidRPr="00991CE1">
        <w:rPr>
          <w:rFonts w:hint="eastAsia"/>
        </w:rPr>
        <w:t xml:space="preserve"> </w:t>
      </w:r>
      <w:r w:rsidR="00991CE1" w:rsidRPr="00991CE1">
        <w:rPr>
          <w:rFonts w:eastAsia="仿宋_GB2312" w:hint="eastAsia"/>
          <w:color w:val="000000"/>
          <w:sz w:val="32"/>
          <w:szCs w:val="32"/>
        </w:rPr>
        <w:t>节能环保共同财政事权转移支付收入</w:t>
      </w:r>
      <w:r w:rsidR="00991CE1">
        <w:rPr>
          <w:rFonts w:eastAsia="仿宋_GB2312" w:hint="eastAsia"/>
          <w:color w:val="000000"/>
          <w:sz w:val="32"/>
          <w:szCs w:val="32"/>
        </w:rPr>
        <w:t>180</w:t>
      </w:r>
      <w:r w:rsidR="00991CE1">
        <w:rPr>
          <w:rFonts w:eastAsia="仿宋_GB2312" w:hint="eastAsia"/>
          <w:color w:val="000000"/>
          <w:sz w:val="32"/>
          <w:szCs w:val="32"/>
        </w:rPr>
        <w:t>万元，</w:t>
      </w:r>
      <w:r w:rsidR="00991CE1">
        <w:rPr>
          <w:rFonts w:eastAsia="仿宋_GB2312"/>
          <w:color w:val="000000"/>
          <w:sz w:val="32"/>
          <w:szCs w:val="32"/>
        </w:rPr>
        <w:t>与上年执行数持平；</w:t>
      </w:r>
    </w:p>
    <w:p w:rsidR="00991CE1" w:rsidRPr="00991CE1" w:rsidRDefault="00991CE1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11.</w:t>
      </w:r>
      <w:r w:rsidRPr="00991CE1">
        <w:rPr>
          <w:rFonts w:hint="eastAsia"/>
        </w:rPr>
        <w:t xml:space="preserve"> </w:t>
      </w:r>
      <w:r w:rsidRPr="00991CE1">
        <w:rPr>
          <w:rFonts w:eastAsia="仿宋_GB2312" w:hint="eastAsia"/>
          <w:color w:val="000000"/>
          <w:sz w:val="32"/>
          <w:szCs w:val="32"/>
        </w:rPr>
        <w:t>农林水共同财政事权转移支付收入</w:t>
      </w:r>
      <w:r>
        <w:rPr>
          <w:rFonts w:eastAsia="仿宋_GB2312" w:hint="eastAsia"/>
          <w:color w:val="000000"/>
          <w:sz w:val="32"/>
          <w:szCs w:val="32"/>
        </w:rPr>
        <w:t>33020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与上年执行数持平；</w:t>
      </w:r>
    </w:p>
    <w:p w:rsidR="00991CE1" w:rsidRPr="00991CE1" w:rsidRDefault="00991CE1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12.</w:t>
      </w:r>
      <w:r w:rsidRPr="00991CE1">
        <w:rPr>
          <w:rFonts w:hint="eastAsia"/>
        </w:rPr>
        <w:t xml:space="preserve"> </w:t>
      </w:r>
      <w:r w:rsidRPr="00991CE1">
        <w:rPr>
          <w:rFonts w:eastAsia="仿宋_GB2312" w:hint="eastAsia"/>
          <w:color w:val="000000"/>
          <w:sz w:val="32"/>
          <w:szCs w:val="32"/>
        </w:rPr>
        <w:t>交通运输共同财政事权转移支付收入</w:t>
      </w:r>
      <w:r>
        <w:rPr>
          <w:rFonts w:eastAsia="仿宋_GB2312" w:hint="eastAsia"/>
          <w:color w:val="000000"/>
          <w:sz w:val="32"/>
          <w:szCs w:val="32"/>
        </w:rPr>
        <w:t>3533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与上年执行数持平；</w:t>
      </w:r>
    </w:p>
    <w:p w:rsidR="00991CE1" w:rsidRPr="00991CE1" w:rsidRDefault="00991CE1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13.</w:t>
      </w:r>
      <w:r w:rsidRPr="00991CE1">
        <w:rPr>
          <w:rFonts w:eastAsia="仿宋_GB2312" w:hint="eastAsia"/>
          <w:color w:val="000000"/>
          <w:sz w:val="32"/>
          <w:szCs w:val="32"/>
        </w:rPr>
        <w:t>住房保障共同财政事权转移支付收入</w:t>
      </w:r>
      <w:r>
        <w:rPr>
          <w:rFonts w:eastAsia="仿宋_GB2312" w:hint="eastAsia"/>
          <w:color w:val="000000"/>
          <w:sz w:val="32"/>
          <w:szCs w:val="32"/>
        </w:rPr>
        <w:t>840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与上年执行数持平；</w:t>
      </w:r>
    </w:p>
    <w:p w:rsidR="00991CE1" w:rsidRPr="00991CE1" w:rsidRDefault="00991CE1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14.</w:t>
      </w:r>
      <w:r w:rsidRPr="00991CE1">
        <w:rPr>
          <w:rFonts w:hint="eastAsia"/>
        </w:rPr>
        <w:t xml:space="preserve"> </w:t>
      </w:r>
      <w:r w:rsidRPr="00991CE1">
        <w:rPr>
          <w:rFonts w:eastAsia="仿宋_GB2312" w:hint="eastAsia"/>
          <w:color w:val="000000"/>
          <w:sz w:val="32"/>
          <w:szCs w:val="32"/>
        </w:rPr>
        <w:t>粮油物资储备共同财政事权转移支付收入</w:t>
      </w:r>
      <w:r>
        <w:rPr>
          <w:rFonts w:eastAsia="仿宋_GB2312" w:hint="eastAsia"/>
          <w:color w:val="000000"/>
          <w:sz w:val="32"/>
          <w:szCs w:val="32"/>
        </w:rPr>
        <w:t>132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与上年执行数持平；</w:t>
      </w:r>
    </w:p>
    <w:p w:rsidR="009B5AAF" w:rsidRPr="009B5AAF" w:rsidRDefault="00991CE1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15.</w:t>
      </w:r>
      <w:r w:rsidR="009B5AAF">
        <w:rPr>
          <w:rFonts w:eastAsia="仿宋_GB2312" w:hint="eastAsia"/>
          <w:color w:val="000000"/>
          <w:sz w:val="32"/>
          <w:szCs w:val="32"/>
        </w:rPr>
        <w:t>产</w:t>
      </w:r>
      <w:r w:rsidR="009B5AAF" w:rsidRPr="009B5AAF">
        <w:rPr>
          <w:rFonts w:eastAsia="仿宋_GB2312" w:hint="eastAsia"/>
          <w:color w:val="000000"/>
          <w:sz w:val="32"/>
          <w:szCs w:val="32"/>
        </w:rPr>
        <w:t>粮（油）大县奖励资金收入</w:t>
      </w:r>
      <w:r w:rsidR="000659E5">
        <w:rPr>
          <w:rFonts w:eastAsia="仿宋_GB2312" w:hint="eastAsia"/>
          <w:color w:val="000000"/>
          <w:sz w:val="32"/>
          <w:szCs w:val="32"/>
        </w:rPr>
        <w:t>3800</w:t>
      </w:r>
      <w:r w:rsidR="009B5AAF">
        <w:rPr>
          <w:rFonts w:eastAsia="仿宋_GB2312" w:hint="eastAsia"/>
          <w:color w:val="000000"/>
          <w:sz w:val="32"/>
          <w:szCs w:val="32"/>
        </w:rPr>
        <w:t>万元，</w:t>
      </w:r>
      <w:r w:rsidR="009B5AAF">
        <w:rPr>
          <w:rFonts w:eastAsia="仿宋_GB2312"/>
          <w:color w:val="000000"/>
          <w:sz w:val="32"/>
          <w:szCs w:val="32"/>
        </w:rPr>
        <w:t>与上年执行数持平；</w:t>
      </w:r>
    </w:p>
    <w:p w:rsidR="00915040" w:rsidRDefault="009B5AAF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 w:rsidR="00991CE1"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.</w:t>
      </w:r>
      <w:r w:rsidR="00915040">
        <w:rPr>
          <w:rFonts w:eastAsia="仿宋_GB2312"/>
          <w:color w:val="000000"/>
          <w:sz w:val="32"/>
          <w:szCs w:val="32"/>
        </w:rPr>
        <w:t>固定数额补助收入</w:t>
      </w:r>
      <w:r w:rsidR="000659E5">
        <w:rPr>
          <w:rFonts w:eastAsia="仿宋_GB2312" w:hint="eastAsia"/>
          <w:color w:val="000000"/>
          <w:sz w:val="32"/>
          <w:szCs w:val="32"/>
        </w:rPr>
        <w:t>17728</w:t>
      </w:r>
      <w:r w:rsidR="00915040"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FB2CF6" w:rsidRDefault="00FB2CF6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1</w:t>
      </w:r>
      <w:r w:rsidR="00991CE1"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.</w:t>
      </w:r>
      <w:r w:rsidRPr="00FB2CF6">
        <w:rPr>
          <w:rFonts w:eastAsia="仿宋_GB2312" w:hint="eastAsia"/>
          <w:color w:val="000000"/>
          <w:sz w:val="32"/>
          <w:szCs w:val="32"/>
        </w:rPr>
        <w:t>革命老区转移支付收入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="000659E5">
        <w:rPr>
          <w:rFonts w:eastAsia="仿宋_GB2312" w:hint="eastAsia"/>
          <w:color w:val="000000"/>
          <w:sz w:val="32"/>
          <w:szCs w:val="32"/>
        </w:rPr>
        <w:t>696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 w:rsidR="00403245">
        <w:rPr>
          <w:rFonts w:eastAsia="仿宋_GB2312"/>
          <w:color w:val="000000"/>
          <w:sz w:val="32"/>
          <w:szCs w:val="32"/>
        </w:rPr>
        <w:t>与上年执行数持平；</w:t>
      </w:r>
    </w:p>
    <w:p w:rsidR="00FB2CF6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 w:rsidR="00991CE1"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.</w:t>
      </w:r>
      <w:r w:rsidR="00FB2CF6" w:rsidRPr="00FB2CF6">
        <w:rPr>
          <w:rFonts w:hint="eastAsia"/>
        </w:rPr>
        <w:t xml:space="preserve"> </w:t>
      </w:r>
      <w:r w:rsidR="00FB2CF6" w:rsidRPr="00FB2CF6">
        <w:rPr>
          <w:rFonts w:eastAsia="仿宋_GB2312" w:hint="eastAsia"/>
          <w:color w:val="000000"/>
          <w:sz w:val="32"/>
          <w:szCs w:val="32"/>
        </w:rPr>
        <w:t>贫困地区转移支付收入</w:t>
      </w:r>
      <w:r w:rsidR="000659E5">
        <w:rPr>
          <w:rFonts w:eastAsia="仿宋_GB2312" w:hint="eastAsia"/>
          <w:color w:val="000000"/>
          <w:sz w:val="32"/>
          <w:szCs w:val="32"/>
        </w:rPr>
        <w:t>3040</w:t>
      </w:r>
      <w:r w:rsidR="00FB2CF6">
        <w:rPr>
          <w:rFonts w:eastAsia="仿宋_GB2312" w:hint="eastAsia"/>
          <w:color w:val="000000"/>
          <w:sz w:val="32"/>
          <w:szCs w:val="32"/>
        </w:rPr>
        <w:t>万元，与上年执行数持平；</w:t>
      </w:r>
    </w:p>
    <w:p w:rsidR="00991CE1" w:rsidRPr="00991CE1" w:rsidRDefault="00991CE1" w:rsidP="00991C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19.</w:t>
      </w:r>
      <w:r w:rsidRPr="00991CE1">
        <w:rPr>
          <w:rFonts w:hint="eastAsia"/>
        </w:rPr>
        <w:t xml:space="preserve"> </w:t>
      </w:r>
      <w:r w:rsidRPr="00991CE1">
        <w:rPr>
          <w:rFonts w:eastAsia="仿宋_GB2312" w:hint="eastAsia"/>
          <w:color w:val="000000"/>
          <w:sz w:val="32"/>
          <w:szCs w:val="32"/>
        </w:rPr>
        <w:t>其他共同财政事权转移支付收入</w:t>
      </w:r>
      <w:r>
        <w:rPr>
          <w:rFonts w:eastAsia="仿宋_GB2312" w:hint="eastAsia"/>
          <w:color w:val="000000"/>
          <w:sz w:val="32"/>
          <w:szCs w:val="32"/>
        </w:rPr>
        <w:t>2000</w:t>
      </w:r>
      <w:r>
        <w:rPr>
          <w:rFonts w:eastAsia="仿宋_GB2312" w:hint="eastAsia"/>
          <w:color w:val="000000"/>
          <w:sz w:val="32"/>
          <w:szCs w:val="32"/>
        </w:rPr>
        <w:t>万元，与上年执行数持平；</w:t>
      </w:r>
    </w:p>
    <w:p w:rsidR="00FB2CF6" w:rsidRDefault="00991CE1" w:rsidP="00835DF5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</w:t>
      </w:r>
      <w:r w:rsidR="00FB2CF6">
        <w:rPr>
          <w:rFonts w:eastAsia="仿宋_GB2312" w:hint="eastAsia"/>
          <w:color w:val="000000"/>
          <w:sz w:val="32"/>
          <w:szCs w:val="32"/>
        </w:rPr>
        <w:t>.</w:t>
      </w:r>
      <w:r w:rsidR="00915040">
        <w:rPr>
          <w:rFonts w:eastAsia="仿宋_GB2312"/>
          <w:color w:val="000000"/>
          <w:sz w:val="32"/>
          <w:szCs w:val="32"/>
        </w:rPr>
        <w:t>其他一般性转移支付收入</w:t>
      </w:r>
      <w:r w:rsidR="00835DF5">
        <w:rPr>
          <w:rFonts w:eastAsia="仿宋_GB2312" w:hint="eastAsia"/>
          <w:color w:val="000000"/>
          <w:sz w:val="32"/>
          <w:szCs w:val="32"/>
        </w:rPr>
        <w:t>35215</w:t>
      </w:r>
      <w:r w:rsidR="00915040">
        <w:rPr>
          <w:rFonts w:eastAsia="仿宋_GB2312"/>
          <w:color w:val="000000"/>
          <w:sz w:val="32"/>
          <w:szCs w:val="32"/>
        </w:rPr>
        <w:t>万元，</w:t>
      </w:r>
      <w:r w:rsidR="00FB2CF6">
        <w:rPr>
          <w:rFonts w:eastAsia="仿宋_GB2312" w:hint="eastAsia"/>
          <w:color w:val="000000"/>
          <w:sz w:val="32"/>
          <w:szCs w:val="32"/>
        </w:rPr>
        <w:t>与上年执行数持平。</w:t>
      </w:r>
    </w:p>
    <w:p w:rsidR="00915040" w:rsidRDefault="00915040" w:rsidP="00FB2CF6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（三）专项转移支付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专项转移支付</w:t>
      </w:r>
      <w:r w:rsidR="00403245">
        <w:rPr>
          <w:rFonts w:eastAsia="仿宋_GB2312" w:hint="eastAsia"/>
          <w:color w:val="000000"/>
          <w:sz w:val="32"/>
          <w:szCs w:val="32"/>
        </w:rPr>
        <w:t>6.99</w:t>
      </w:r>
      <w:r>
        <w:rPr>
          <w:rFonts w:eastAsia="仿宋_GB2312"/>
          <w:color w:val="000000"/>
          <w:sz w:val="32"/>
          <w:szCs w:val="32"/>
        </w:rPr>
        <w:t>亿元，比上年执行数</w:t>
      </w:r>
      <w:r w:rsidR="00403245">
        <w:rPr>
          <w:rFonts w:eastAsia="仿宋_GB2312" w:hint="eastAsia"/>
          <w:color w:val="000000"/>
          <w:sz w:val="32"/>
          <w:szCs w:val="32"/>
        </w:rPr>
        <w:t>减少</w:t>
      </w:r>
      <w:r w:rsidR="00403245">
        <w:rPr>
          <w:rFonts w:eastAsia="仿宋_GB2312" w:hint="eastAsia"/>
          <w:color w:val="000000"/>
          <w:sz w:val="32"/>
          <w:szCs w:val="32"/>
        </w:rPr>
        <w:t>1.43</w:t>
      </w:r>
      <w:r>
        <w:rPr>
          <w:rFonts w:eastAsia="仿宋_GB2312"/>
          <w:color w:val="000000"/>
          <w:sz w:val="32"/>
          <w:szCs w:val="32"/>
        </w:rPr>
        <w:t>亿元，</w:t>
      </w:r>
      <w:r w:rsidR="00403245">
        <w:rPr>
          <w:rFonts w:eastAsia="仿宋_GB2312" w:hint="eastAsia"/>
          <w:color w:val="000000"/>
          <w:sz w:val="32"/>
          <w:szCs w:val="32"/>
        </w:rPr>
        <w:t>降低</w:t>
      </w:r>
      <w:r w:rsidR="00403245">
        <w:rPr>
          <w:rFonts w:eastAsia="仿宋_GB2312" w:hint="eastAsia"/>
          <w:color w:val="000000"/>
          <w:sz w:val="32"/>
          <w:szCs w:val="32"/>
        </w:rPr>
        <w:t>16.96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 w:rsidR="00403245">
        <w:rPr>
          <w:rFonts w:eastAsia="仿宋_GB2312"/>
          <w:color w:val="000000"/>
          <w:sz w:val="32"/>
          <w:szCs w:val="32"/>
        </w:rPr>
        <w:t>主要是部分上级转移支付资金</w:t>
      </w:r>
      <w:r w:rsidR="00403245">
        <w:rPr>
          <w:rFonts w:eastAsia="仿宋_GB2312" w:hint="eastAsia"/>
          <w:color w:val="000000"/>
          <w:sz w:val="32"/>
          <w:szCs w:val="32"/>
        </w:rPr>
        <w:t>未能提前下达</w:t>
      </w:r>
      <w:r w:rsidR="00403245">
        <w:rPr>
          <w:rFonts w:eastAsia="仿宋_GB2312"/>
          <w:color w:val="000000"/>
          <w:sz w:val="32"/>
          <w:szCs w:val="32"/>
        </w:rPr>
        <w:t>，未能及时编入预算，导致年初预算与执行数有差异。其中：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z w:val="32"/>
          <w:szCs w:val="32"/>
        </w:rPr>
        <w:t>一般公共服务支出</w:t>
      </w:r>
      <w:r w:rsidR="00403245">
        <w:rPr>
          <w:rFonts w:eastAsia="仿宋_GB2312" w:hint="eastAsia"/>
          <w:color w:val="000000"/>
          <w:sz w:val="32"/>
          <w:szCs w:val="32"/>
        </w:rPr>
        <w:t>3088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0D356C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 w:rsidR="00403245">
        <w:rPr>
          <w:rFonts w:eastAsia="仿宋_GB2312" w:hint="eastAsia"/>
          <w:color w:val="000000"/>
          <w:sz w:val="32"/>
          <w:szCs w:val="32"/>
        </w:rPr>
        <w:t>金融支出</w:t>
      </w:r>
      <w:r w:rsidR="00403245">
        <w:rPr>
          <w:rFonts w:eastAsia="仿宋_GB2312" w:hint="eastAsia"/>
          <w:color w:val="000000"/>
          <w:sz w:val="32"/>
          <w:szCs w:val="32"/>
        </w:rPr>
        <w:t>225</w:t>
      </w:r>
      <w:r w:rsidR="00403245"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915040" w:rsidP="00403245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公共安全支出</w:t>
      </w:r>
      <w:r w:rsidR="00403245">
        <w:rPr>
          <w:rFonts w:eastAsia="仿宋_GB2312" w:hint="eastAsia"/>
          <w:color w:val="000000"/>
          <w:sz w:val="32"/>
          <w:szCs w:val="32"/>
        </w:rPr>
        <w:t>430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教育支出</w:t>
      </w:r>
      <w:r w:rsidR="00403245">
        <w:rPr>
          <w:rFonts w:eastAsia="仿宋_GB2312" w:hint="eastAsia"/>
          <w:color w:val="000000"/>
          <w:sz w:val="32"/>
          <w:szCs w:val="32"/>
        </w:rPr>
        <w:t>660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科学技术支出</w:t>
      </w:r>
      <w:r w:rsidR="00403245">
        <w:rPr>
          <w:rFonts w:eastAsia="仿宋_GB2312" w:hint="eastAsia"/>
          <w:color w:val="000000"/>
          <w:sz w:val="32"/>
          <w:szCs w:val="32"/>
        </w:rPr>
        <w:t>4843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文化体育与传媒支出</w:t>
      </w:r>
      <w:r w:rsidR="00403245">
        <w:rPr>
          <w:rFonts w:eastAsia="仿宋_GB2312" w:hint="eastAsia"/>
          <w:color w:val="000000"/>
          <w:sz w:val="32"/>
          <w:szCs w:val="32"/>
        </w:rPr>
        <w:t>1389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社会保障和就业支出</w:t>
      </w:r>
      <w:r w:rsidR="00403245">
        <w:rPr>
          <w:rFonts w:eastAsia="仿宋_GB2312" w:hint="eastAsia"/>
          <w:color w:val="000000"/>
          <w:sz w:val="32"/>
          <w:szCs w:val="32"/>
        </w:rPr>
        <w:t>2512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医疗卫生与计划生育支出</w:t>
      </w:r>
      <w:r w:rsidR="00403245">
        <w:rPr>
          <w:rFonts w:eastAsia="仿宋_GB2312" w:hint="eastAsia"/>
          <w:color w:val="000000"/>
          <w:sz w:val="32"/>
          <w:szCs w:val="32"/>
        </w:rPr>
        <w:t>1699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 w:hint="eastAsia"/>
          <w:color w:val="000000"/>
          <w:sz w:val="32"/>
          <w:szCs w:val="32"/>
        </w:rPr>
        <w:t>节能环保支出</w:t>
      </w:r>
      <w:r w:rsidR="00403245">
        <w:rPr>
          <w:rFonts w:eastAsia="仿宋_GB2312" w:hint="eastAsia"/>
          <w:color w:val="000000"/>
          <w:sz w:val="32"/>
          <w:szCs w:val="32"/>
        </w:rPr>
        <w:t>6887</w:t>
      </w:r>
      <w:r w:rsidR="000D356C"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城乡社区支出</w:t>
      </w:r>
      <w:r w:rsidR="00403245">
        <w:rPr>
          <w:rFonts w:eastAsia="仿宋_GB2312" w:hint="eastAsia"/>
          <w:color w:val="000000"/>
          <w:sz w:val="32"/>
          <w:szCs w:val="32"/>
        </w:rPr>
        <w:t>1400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农林水支出</w:t>
      </w:r>
      <w:r w:rsidR="000D356C">
        <w:rPr>
          <w:rFonts w:eastAsia="仿宋_GB2312" w:hint="eastAsia"/>
          <w:color w:val="000000"/>
          <w:sz w:val="32"/>
          <w:szCs w:val="32"/>
        </w:rPr>
        <w:t>3</w:t>
      </w:r>
      <w:r w:rsidR="00403245">
        <w:rPr>
          <w:rFonts w:eastAsia="仿宋_GB2312" w:hint="eastAsia"/>
          <w:color w:val="000000"/>
          <w:sz w:val="32"/>
          <w:szCs w:val="32"/>
        </w:rPr>
        <w:t>0000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12. </w:t>
      </w:r>
      <w:r w:rsidR="000D356C">
        <w:rPr>
          <w:rFonts w:eastAsia="仿宋_GB2312"/>
          <w:color w:val="000000"/>
          <w:sz w:val="32"/>
          <w:szCs w:val="32"/>
        </w:rPr>
        <w:t>交通运输支出</w:t>
      </w:r>
      <w:r w:rsidR="00403245">
        <w:rPr>
          <w:rFonts w:eastAsia="仿宋_GB2312" w:hint="eastAsia"/>
          <w:color w:val="000000"/>
          <w:sz w:val="32"/>
          <w:szCs w:val="32"/>
        </w:rPr>
        <w:t>6688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0D356C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13.</w:t>
      </w:r>
      <w:r>
        <w:rPr>
          <w:rFonts w:eastAsia="仿宋_GB2312" w:hint="eastAsia"/>
          <w:color w:val="000000"/>
          <w:sz w:val="32"/>
          <w:szCs w:val="32"/>
        </w:rPr>
        <w:t>资源勘探信息等支出</w:t>
      </w:r>
      <w:r w:rsidR="00403245">
        <w:rPr>
          <w:rFonts w:eastAsia="仿宋_GB2312" w:hint="eastAsia"/>
          <w:color w:val="000000"/>
          <w:sz w:val="32"/>
          <w:szCs w:val="32"/>
        </w:rPr>
        <w:t>157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0D356C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14.</w:t>
      </w:r>
      <w:r>
        <w:rPr>
          <w:rFonts w:eastAsia="仿宋_GB2312" w:hint="eastAsia"/>
          <w:color w:val="000000"/>
          <w:sz w:val="32"/>
          <w:szCs w:val="32"/>
        </w:rPr>
        <w:t>商业服务业等</w:t>
      </w:r>
      <w:r w:rsidR="00403245">
        <w:rPr>
          <w:rFonts w:eastAsia="仿宋_GB2312" w:hint="eastAsia"/>
          <w:color w:val="000000"/>
          <w:sz w:val="32"/>
          <w:szCs w:val="32"/>
        </w:rPr>
        <w:t>1728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0D356C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15.</w:t>
      </w:r>
      <w:r>
        <w:rPr>
          <w:rFonts w:eastAsia="仿宋_GB2312" w:hint="eastAsia"/>
          <w:color w:val="000000"/>
          <w:sz w:val="32"/>
          <w:szCs w:val="32"/>
        </w:rPr>
        <w:t>自然资源海洋气象等支出</w:t>
      </w:r>
      <w:r w:rsidR="00403245">
        <w:rPr>
          <w:rFonts w:eastAsia="仿宋_GB2312" w:hint="eastAsia"/>
          <w:color w:val="000000"/>
          <w:sz w:val="32"/>
          <w:szCs w:val="32"/>
        </w:rPr>
        <w:t>44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AA50FA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16.</w:t>
      </w:r>
      <w:r w:rsidR="000D356C">
        <w:rPr>
          <w:rFonts w:eastAsia="仿宋_GB2312"/>
          <w:color w:val="000000"/>
          <w:sz w:val="32"/>
          <w:szCs w:val="32"/>
        </w:rPr>
        <w:t>住房保障支出</w:t>
      </w:r>
      <w:r w:rsidR="00403245">
        <w:rPr>
          <w:rFonts w:eastAsia="仿宋_GB2312" w:hint="eastAsia"/>
          <w:color w:val="000000"/>
          <w:sz w:val="32"/>
          <w:szCs w:val="32"/>
        </w:rPr>
        <w:t>4900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915040" w:rsidRDefault="00AA50FA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17.</w:t>
      </w:r>
      <w:r w:rsidR="00915040">
        <w:rPr>
          <w:rFonts w:eastAsia="仿宋_GB2312"/>
          <w:color w:val="000000"/>
          <w:sz w:val="32"/>
          <w:szCs w:val="32"/>
        </w:rPr>
        <w:t>粮油物资储备支出</w:t>
      </w:r>
      <w:r w:rsidR="00403245">
        <w:rPr>
          <w:rFonts w:eastAsia="仿宋_GB2312" w:hint="eastAsia"/>
          <w:color w:val="000000"/>
          <w:sz w:val="32"/>
          <w:szCs w:val="32"/>
        </w:rPr>
        <w:t>581</w:t>
      </w:r>
      <w:r w:rsidR="00915040">
        <w:rPr>
          <w:rFonts w:eastAsia="仿宋_GB2312"/>
          <w:color w:val="000000"/>
          <w:sz w:val="32"/>
          <w:szCs w:val="32"/>
        </w:rPr>
        <w:t>万</w:t>
      </w:r>
      <w:r>
        <w:rPr>
          <w:rFonts w:eastAsia="仿宋_GB2312" w:hint="eastAsia"/>
          <w:color w:val="000000"/>
          <w:sz w:val="32"/>
          <w:szCs w:val="32"/>
        </w:rPr>
        <w:t>元</w:t>
      </w:r>
      <w:r w:rsidR="00915040">
        <w:rPr>
          <w:rFonts w:eastAsia="仿宋_GB2312"/>
          <w:color w:val="000000"/>
          <w:sz w:val="32"/>
          <w:szCs w:val="32"/>
        </w:rPr>
        <w:t>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13.</w:t>
      </w:r>
      <w:r>
        <w:rPr>
          <w:rFonts w:eastAsia="仿宋_GB2312"/>
          <w:color w:val="000000"/>
          <w:sz w:val="32"/>
          <w:szCs w:val="32"/>
        </w:rPr>
        <w:t>其他支出</w:t>
      </w:r>
      <w:r w:rsidR="00403245">
        <w:rPr>
          <w:rFonts w:eastAsia="仿宋_GB2312" w:hint="eastAsia"/>
          <w:color w:val="000000"/>
          <w:sz w:val="32"/>
          <w:szCs w:val="32"/>
        </w:rPr>
        <w:t>2644</w:t>
      </w:r>
      <w:r w:rsidR="00AA50FA">
        <w:rPr>
          <w:rFonts w:eastAsia="仿宋_GB2312"/>
          <w:color w:val="000000"/>
          <w:sz w:val="32"/>
          <w:szCs w:val="32"/>
        </w:rPr>
        <w:t>万元</w:t>
      </w:r>
      <w:r w:rsidR="00AA50FA">
        <w:rPr>
          <w:rFonts w:eastAsia="仿宋_GB2312" w:hint="eastAsia"/>
          <w:color w:val="000000"/>
          <w:sz w:val="32"/>
          <w:szCs w:val="32"/>
        </w:rPr>
        <w:t>。</w:t>
      </w:r>
    </w:p>
    <w:p w:rsidR="00915040" w:rsidRDefault="00915040" w:rsidP="0091504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二、举借政府债务情况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（一）地方政府债务限额余额情况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 w:rsidR="00403245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年，政府债务总限额</w:t>
      </w:r>
      <w:r w:rsidR="00403245">
        <w:rPr>
          <w:rFonts w:eastAsia="仿宋_GB2312" w:hint="eastAsia"/>
          <w:sz w:val="32"/>
          <w:szCs w:val="32"/>
        </w:rPr>
        <w:t>124.56</w:t>
      </w:r>
      <w:r>
        <w:rPr>
          <w:rFonts w:eastAsia="仿宋_GB2312"/>
          <w:sz w:val="32"/>
          <w:szCs w:val="32"/>
        </w:rPr>
        <w:t>亿元，其中一般债务限额</w:t>
      </w:r>
      <w:r w:rsidR="00403245">
        <w:rPr>
          <w:rFonts w:eastAsia="仿宋_GB2312" w:hint="eastAsia"/>
          <w:sz w:val="32"/>
          <w:szCs w:val="32"/>
        </w:rPr>
        <w:t>94.33</w:t>
      </w:r>
      <w:r>
        <w:rPr>
          <w:rFonts w:eastAsia="仿宋_GB2312"/>
          <w:sz w:val="32"/>
          <w:szCs w:val="32"/>
        </w:rPr>
        <w:t>亿元，专项债务限额</w:t>
      </w:r>
      <w:r w:rsidR="00403245">
        <w:rPr>
          <w:rFonts w:eastAsia="仿宋_GB2312" w:hint="eastAsia"/>
          <w:sz w:val="32"/>
          <w:szCs w:val="32"/>
        </w:rPr>
        <w:t>30.23</w:t>
      </w:r>
      <w:r>
        <w:rPr>
          <w:rFonts w:eastAsia="仿宋_GB2312"/>
          <w:sz w:val="32"/>
          <w:szCs w:val="32"/>
        </w:rPr>
        <w:t>亿元。截止</w:t>
      </w:r>
      <w:r>
        <w:rPr>
          <w:rFonts w:eastAsia="仿宋_GB2312"/>
          <w:sz w:val="32"/>
          <w:szCs w:val="32"/>
        </w:rPr>
        <w:t>201</w:t>
      </w:r>
      <w:r w:rsidR="00403245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年底，地方政府债务余额</w:t>
      </w:r>
      <w:r w:rsidR="00403245">
        <w:rPr>
          <w:rFonts w:eastAsia="仿宋_GB2312" w:hint="eastAsia"/>
          <w:sz w:val="32"/>
          <w:szCs w:val="32"/>
        </w:rPr>
        <w:t>124.53</w:t>
      </w:r>
      <w:r>
        <w:rPr>
          <w:rFonts w:eastAsia="仿宋_GB2312"/>
          <w:sz w:val="32"/>
          <w:szCs w:val="32"/>
        </w:rPr>
        <w:t>亿元，其中一般债务余额</w:t>
      </w:r>
      <w:r w:rsidR="00403245">
        <w:rPr>
          <w:rFonts w:eastAsia="仿宋_GB2312" w:hint="eastAsia"/>
          <w:sz w:val="32"/>
          <w:szCs w:val="32"/>
        </w:rPr>
        <w:t>94.3</w:t>
      </w:r>
      <w:r>
        <w:rPr>
          <w:rFonts w:eastAsia="仿宋_GB2312"/>
          <w:sz w:val="32"/>
          <w:szCs w:val="32"/>
        </w:rPr>
        <w:t>亿元，专项债务余额</w:t>
      </w:r>
      <w:r w:rsidR="00403245">
        <w:rPr>
          <w:rFonts w:eastAsia="仿宋_GB2312" w:hint="eastAsia"/>
          <w:sz w:val="32"/>
          <w:szCs w:val="32"/>
        </w:rPr>
        <w:t>30.23</w:t>
      </w:r>
      <w:r>
        <w:rPr>
          <w:rFonts w:eastAsia="仿宋_GB2312"/>
          <w:sz w:val="32"/>
          <w:szCs w:val="32"/>
        </w:rPr>
        <w:t>亿元。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（二）地方政府债券发行情况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 w:rsidR="00403245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年，</w:t>
      </w:r>
      <w:r w:rsidR="00DC5DEF">
        <w:rPr>
          <w:rFonts w:eastAsia="仿宋_GB2312" w:hint="eastAsia"/>
          <w:sz w:val="32"/>
          <w:szCs w:val="32"/>
        </w:rPr>
        <w:t>醴陵</w:t>
      </w:r>
      <w:r>
        <w:rPr>
          <w:rFonts w:eastAsia="仿宋_GB2312" w:hint="eastAsia"/>
          <w:sz w:val="32"/>
          <w:szCs w:val="32"/>
        </w:rPr>
        <w:t>市本级地方</w:t>
      </w:r>
      <w:r w:rsidR="00DC5DEF">
        <w:rPr>
          <w:rFonts w:eastAsia="仿宋_GB2312" w:hint="eastAsia"/>
          <w:sz w:val="32"/>
          <w:szCs w:val="32"/>
        </w:rPr>
        <w:t>政府</w:t>
      </w:r>
      <w:r w:rsidR="00DC5DEF">
        <w:rPr>
          <w:rFonts w:eastAsia="仿宋_GB2312"/>
          <w:sz w:val="32"/>
          <w:szCs w:val="32"/>
        </w:rPr>
        <w:t>新增</w:t>
      </w:r>
      <w:r w:rsidR="00DC5DEF">
        <w:rPr>
          <w:rFonts w:eastAsia="仿宋_GB2312" w:hint="eastAsia"/>
          <w:sz w:val="32"/>
          <w:szCs w:val="32"/>
        </w:rPr>
        <w:t>一般</w:t>
      </w:r>
      <w:r w:rsidR="00DC5DEF">
        <w:rPr>
          <w:rFonts w:eastAsia="仿宋_GB2312"/>
          <w:sz w:val="32"/>
          <w:szCs w:val="32"/>
        </w:rPr>
        <w:t>债</w:t>
      </w:r>
      <w:r w:rsidR="00DC5DEF">
        <w:rPr>
          <w:rFonts w:eastAsia="仿宋_GB2312" w:hint="eastAsia"/>
          <w:sz w:val="32"/>
          <w:szCs w:val="32"/>
        </w:rPr>
        <w:t>券</w:t>
      </w:r>
      <w:r w:rsidR="00DC5DEF">
        <w:rPr>
          <w:rFonts w:eastAsia="仿宋_GB2312" w:hint="eastAsia"/>
          <w:sz w:val="32"/>
          <w:szCs w:val="32"/>
        </w:rPr>
        <w:t>2.</w:t>
      </w:r>
      <w:r w:rsidR="00403245">
        <w:rPr>
          <w:rFonts w:eastAsia="仿宋_GB2312" w:hint="eastAsia"/>
          <w:sz w:val="32"/>
          <w:szCs w:val="32"/>
        </w:rPr>
        <w:t>43</w:t>
      </w:r>
      <w:r>
        <w:rPr>
          <w:rFonts w:eastAsia="仿宋_GB2312"/>
          <w:sz w:val="32"/>
          <w:szCs w:val="32"/>
        </w:rPr>
        <w:t>亿元，</w:t>
      </w:r>
      <w:r w:rsidR="00DC5DEF">
        <w:rPr>
          <w:rFonts w:eastAsia="仿宋_GB2312" w:hint="eastAsia"/>
          <w:sz w:val="32"/>
          <w:szCs w:val="32"/>
        </w:rPr>
        <w:t>新增</w:t>
      </w:r>
      <w:r w:rsidR="00DC5DEF">
        <w:rPr>
          <w:rFonts w:eastAsia="仿宋_GB2312"/>
          <w:sz w:val="32"/>
          <w:szCs w:val="32"/>
        </w:rPr>
        <w:t>专项债</w:t>
      </w:r>
      <w:r w:rsidR="00DC5DEF">
        <w:rPr>
          <w:rFonts w:eastAsia="仿宋_GB2312" w:hint="eastAsia"/>
          <w:sz w:val="32"/>
          <w:szCs w:val="32"/>
        </w:rPr>
        <w:t>券</w:t>
      </w:r>
      <w:r w:rsidR="00403245">
        <w:rPr>
          <w:rFonts w:eastAsia="仿宋_GB2312" w:hint="eastAsia"/>
          <w:sz w:val="32"/>
          <w:szCs w:val="32"/>
        </w:rPr>
        <w:t>2.79</w:t>
      </w:r>
      <w:r>
        <w:rPr>
          <w:rFonts w:eastAsia="仿宋_GB2312"/>
          <w:sz w:val="32"/>
          <w:szCs w:val="32"/>
        </w:rPr>
        <w:t>亿元，</w:t>
      </w:r>
      <w:r w:rsidR="00DC5DEF">
        <w:rPr>
          <w:rFonts w:eastAsia="仿宋_GB2312" w:hint="eastAsia"/>
          <w:sz w:val="32"/>
          <w:szCs w:val="32"/>
        </w:rPr>
        <w:t>置换一般债券</w:t>
      </w:r>
      <w:r w:rsidR="00403245">
        <w:rPr>
          <w:rFonts w:eastAsia="仿宋_GB2312" w:hint="eastAsia"/>
          <w:sz w:val="32"/>
          <w:szCs w:val="32"/>
        </w:rPr>
        <w:t>18.04</w:t>
      </w:r>
      <w:r w:rsidR="00DC5DEF">
        <w:rPr>
          <w:rFonts w:eastAsia="仿宋_GB2312" w:hint="eastAsia"/>
          <w:sz w:val="32"/>
          <w:szCs w:val="32"/>
        </w:rPr>
        <w:t>亿元，置换专项债券</w:t>
      </w:r>
      <w:r w:rsidR="00403245">
        <w:rPr>
          <w:rFonts w:eastAsia="仿宋_GB2312" w:hint="eastAsia"/>
          <w:sz w:val="32"/>
          <w:szCs w:val="32"/>
        </w:rPr>
        <w:t>24.3</w:t>
      </w:r>
      <w:r w:rsidR="00DC5DEF">
        <w:rPr>
          <w:rFonts w:eastAsia="仿宋_GB2312" w:hint="eastAsia"/>
          <w:sz w:val="32"/>
          <w:szCs w:val="32"/>
        </w:rPr>
        <w:t>亿元，再融资一般债券</w:t>
      </w:r>
      <w:r w:rsidR="00403245">
        <w:rPr>
          <w:rFonts w:eastAsia="仿宋_GB2312" w:hint="eastAsia"/>
          <w:sz w:val="32"/>
          <w:szCs w:val="32"/>
        </w:rPr>
        <w:t>46.9</w:t>
      </w:r>
      <w:r w:rsidR="00DC5DEF">
        <w:rPr>
          <w:rFonts w:eastAsia="仿宋_GB2312" w:hint="eastAsia"/>
          <w:sz w:val="32"/>
          <w:szCs w:val="32"/>
        </w:rPr>
        <w:t>亿元，无再融资专项债券</w:t>
      </w:r>
      <w:r>
        <w:rPr>
          <w:rFonts w:eastAsia="仿宋_GB2312"/>
          <w:sz w:val="32"/>
          <w:szCs w:val="32"/>
        </w:rPr>
        <w:t>。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(</w:t>
      </w:r>
      <w:r>
        <w:rPr>
          <w:rFonts w:eastAsia="楷体_GB2312"/>
          <w:b/>
          <w:color w:val="000000"/>
          <w:sz w:val="32"/>
          <w:szCs w:val="32"/>
        </w:rPr>
        <w:t>三</w:t>
      </w:r>
      <w:r>
        <w:rPr>
          <w:rFonts w:eastAsia="楷体_GB2312"/>
          <w:b/>
          <w:color w:val="000000"/>
          <w:sz w:val="32"/>
          <w:szCs w:val="32"/>
        </w:rPr>
        <w:t>)</w:t>
      </w:r>
      <w:r>
        <w:rPr>
          <w:rFonts w:eastAsia="楷体_GB2312"/>
          <w:b/>
          <w:color w:val="000000"/>
          <w:sz w:val="32"/>
          <w:szCs w:val="32"/>
        </w:rPr>
        <w:t>地方政府债务还本付息情况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 w:rsidR="00403245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年偿还地方政府债券本金</w:t>
      </w:r>
      <w:r w:rsidR="00910F1A">
        <w:rPr>
          <w:rFonts w:eastAsia="仿宋_GB2312" w:hint="eastAsia"/>
          <w:sz w:val="32"/>
          <w:szCs w:val="32"/>
        </w:rPr>
        <w:t>0.73</w:t>
      </w:r>
      <w:r w:rsidR="00910F1A">
        <w:rPr>
          <w:rFonts w:eastAsia="仿宋_GB2312" w:hint="eastAsia"/>
          <w:sz w:val="32"/>
          <w:szCs w:val="32"/>
        </w:rPr>
        <w:t>亿元</w:t>
      </w:r>
      <w:r>
        <w:rPr>
          <w:rFonts w:eastAsia="仿宋_GB2312"/>
          <w:sz w:val="32"/>
          <w:szCs w:val="32"/>
        </w:rPr>
        <w:t>，</w:t>
      </w:r>
      <w:r w:rsidR="00910F1A">
        <w:rPr>
          <w:rFonts w:eastAsia="仿宋_GB2312" w:hint="eastAsia"/>
          <w:sz w:val="32"/>
          <w:szCs w:val="32"/>
        </w:rPr>
        <w:t>其中一般债券还本（不含再融资还本）</w:t>
      </w:r>
      <w:r w:rsidR="00910F1A">
        <w:rPr>
          <w:rFonts w:eastAsia="仿宋_GB2312" w:hint="eastAsia"/>
          <w:sz w:val="32"/>
          <w:szCs w:val="32"/>
        </w:rPr>
        <w:t>0.73</w:t>
      </w:r>
      <w:r w:rsidR="00910F1A">
        <w:rPr>
          <w:rFonts w:eastAsia="仿宋_GB2312" w:hint="eastAsia"/>
          <w:sz w:val="32"/>
          <w:szCs w:val="32"/>
        </w:rPr>
        <w:t>亿元。</w:t>
      </w:r>
      <w:r>
        <w:rPr>
          <w:rFonts w:eastAsia="仿宋_GB2312"/>
          <w:sz w:val="32"/>
          <w:szCs w:val="32"/>
        </w:rPr>
        <w:t>支付地方政府债券利息</w:t>
      </w:r>
      <w:r w:rsidR="00910F1A">
        <w:rPr>
          <w:rFonts w:eastAsia="仿宋_GB2312" w:hint="eastAsia"/>
          <w:sz w:val="32"/>
          <w:szCs w:val="32"/>
        </w:rPr>
        <w:t>2.23</w:t>
      </w:r>
      <w:r>
        <w:rPr>
          <w:rFonts w:eastAsia="仿宋_GB2312"/>
          <w:sz w:val="32"/>
          <w:szCs w:val="32"/>
        </w:rPr>
        <w:t>亿元，其中一般债券利息</w:t>
      </w:r>
      <w:r w:rsidR="00910F1A">
        <w:rPr>
          <w:rFonts w:eastAsia="仿宋_GB2312" w:hint="eastAsia"/>
          <w:sz w:val="32"/>
          <w:szCs w:val="32"/>
        </w:rPr>
        <w:t>2.11</w:t>
      </w:r>
      <w:r>
        <w:rPr>
          <w:rFonts w:eastAsia="仿宋_GB2312"/>
          <w:sz w:val="32"/>
          <w:szCs w:val="32"/>
        </w:rPr>
        <w:t>亿元，专项债券利息</w:t>
      </w:r>
      <w:r w:rsidR="00910F1A">
        <w:rPr>
          <w:rFonts w:eastAsia="仿宋_GB2312" w:hint="eastAsia"/>
          <w:sz w:val="32"/>
          <w:szCs w:val="32"/>
        </w:rPr>
        <w:t>0.12</w:t>
      </w:r>
      <w:r>
        <w:rPr>
          <w:rFonts w:eastAsia="仿宋_GB2312"/>
          <w:sz w:val="32"/>
          <w:szCs w:val="32"/>
        </w:rPr>
        <w:t>亿元。</w:t>
      </w:r>
    </w:p>
    <w:p w:rsidR="006C420B" w:rsidRDefault="006C420B" w:rsidP="0091504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="00910F1A">
        <w:rPr>
          <w:rFonts w:eastAsia="仿宋_GB2312" w:hint="eastAsia"/>
          <w:sz w:val="32"/>
          <w:szCs w:val="32"/>
        </w:rPr>
        <w:t>20</w:t>
      </w:r>
      <w:r w:rsidR="00910F1A">
        <w:rPr>
          <w:rFonts w:eastAsia="仿宋_GB2312" w:hint="eastAsia"/>
          <w:sz w:val="32"/>
          <w:szCs w:val="32"/>
        </w:rPr>
        <w:t>年地方政府债券还本</w:t>
      </w:r>
      <w:r>
        <w:rPr>
          <w:rFonts w:eastAsia="仿宋_GB2312" w:hint="eastAsia"/>
          <w:sz w:val="32"/>
          <w:szCs w:val="32"/>
        </w:rPr>
        <w:t>付息资金预算数</w:t>
      </w:r>
      <w:r w:rsidR="00910F1A">
        <w:rPr>
          <w:rFonts w:eastAsia="仿宋_GB2312" w:hint="eastAsia"/>
          <w:sz w:val="32"/>
          <w:szCs w:val="32"/>
        </w:rPr>
        <w:t>3.45</w:t>
      </w:r>
      <w:r>
        <w:rPr>
          <w:rFonts w:eastAsia="仿宋_GB2312" w:hint="eastAsia"/>
          <w:sz w:val="32"/>
          <w:szCs w:val="32"/>
        </w:rPr>
        <w:t>亿元。</w:t>
      </w:r>
    </w:p>
    <w:p w:rsidR="00A837B9" w:rsidRPr="00915040" w:rsidRDefault="00A837B9"/>
    <w:sectPr w:rsidR="00A837B9" w:rsidRPr="00915040" w:rsidSect="000E7C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804" w:rsidRDefault="00BE7804" w:rsidP="00F00C40">
      <w:r>
        <w:separator/>
      </w:r>
    </w:p>
  </w:endnote>
  <w:endnote w:type="continuationSeparator" w:id="0">
    <w:p w:rsidR="00BE7804" w:rsidRDefault="00BE7804" w:rsidP="00F0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804" w:rsidRDefault="00BE7804" w:rsidP="00F00C40">
      <w:r>
        <w:separator/>
      </w:r>
    </w:p>
  </w:footnote>
  <w:footnote w:type="continuationSeparator" w:id="0">
    <w:p w:rsidR="00BE7804" w:rsidRDefault="00BE7804" w:rsidP="00F00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040"/>
    <w:rsid w:val="000659E5"/>
    <w:rsid w:val="000B2B8B"/>
    <w:rsid w:val="000D356C"/>
    <w:rsid w:val="000E7C28"/>
    <w:rsid w:val="002B6CE2"/>
    <w:rsid w:val="003A0A39"/>
    <w:rsid w:val="00403245"/>
    <w:rsid w:val="00514892"/>
    <w:rsid w:val="006C420B"/>
    <w:rsid w:val="00806F7C"/>
    <w:rsid w:val="00835DF5"/>
    <w:rsid w:val="00910F1A"/>
    <w:rsid w:val="00915040"/>
    <w:rsid w:val="00981FEA"/>
    <w:rsid w:val="00991CE1"/>
    <w:rsid w:val="009B5AAF"/>
    <w:rsid w:val="00A30AA6"/>
    <w:rsid w:val="00A837B9"/>
    <w:rsid w:val="00AA50FA"/>
    <w:rsid w:val="00AC1F4E"/>
    <w:rsid w:val="00B72CAB"/>
    <w:rsid w:val="00BE7804"/>
    <w:rsid w:val="00C41119"/>
    <w:rsid w:val="00CB36CC"/>
    <w:rsid w:val="00DC5DEF"/>
    <w:rsid w:val="00F00C40"/>
    <w:rsid w:val="00F62EB1"/>
    <w:rsid w:val="00FB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15040"/>
    <w:rPr>
      <w:b/>
    </w:rPr>
  </w:style>
  <w:style w:type="paragraph" w:styleId="a4">
    <w:name w:val="Normal (Web)"/>
    <w:basedOn w:val="a"/>
    <w:rsid w:val="0091504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F0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0C4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0C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2021-06-16T08:40:00Z</dcterms:created>
  <dcterms:modified xsi:type="dcterms:W3CDTF">2021-06-17T07:24:00Z</dcterms:modified>
</cp:coreProperties>
</file>