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61.88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65.34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65.34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840" w:firstLineChars="4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702"/>
        <w:gridCol w:w="2119"/>
        <w:gridCol w:w="1241"/>
        <w:gridCol w:w="1125"/>
        <w:gridCol w:w="1145"/>
        <w:gridCol w:w="1382"/>
        <w:gridCol w:w="1412"/>
        <w:gridCol w:w="1676"/>
        <w:gridCol w:w="2011"/>
      </w:tblGrid>
      <w:tr>
        <w:tblPrEx>
          <w:tblCellMar>
            <w:top w:w="0" w:type="dxa"/>
            <w:left w:w="108" w:type="dxa"/>
            <w:bottom w:w="0" w:type="dxa"/>
            <w:right w:w="108" w:type="dxa"/>
          </w:tblCellMar>
        </w:tblPrEx>
        <w:trPr>
          <w:trHeight w:val="450" w:hRule="atLeast"/>
          <w:jc w:val="center"/>
        </w:trPr>
        <w:tc>
          <w:tcPr>
            <w:tcW w:w="3821"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4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1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4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702"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11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4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11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4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821"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821"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4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65.34</w:t>
            </w:r>
            <w:r>
              <w:rPr>
                <w:rFonts w:ascii="Times New Roman" w:hAnsi="Times New Roman" w:eastAsia="仿宋_GB2312" w:cs="Times New Roman"/>
                <w:kern w:val="0"/>
                <w:szCs w:val="21"/>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65.34</w:t>
            </w:r>
            <w:r>
              <w:rPr>
                <w:rFonts w:ascii="Times New Roman" w:hAnsi="Times New Roman" w:eastAsia="仿宋_GB2312" w:cs="Times New Roman"/>
                <w:kern w:val="0"/>
                <w:szCs w:val="21"/>
              </w:rPr>
              <w:t>　</w:t>
            </w:r>
          </w:p>
        </w:tc>
        <w:tc>
          <w:tcPr>
            <w:tcW w:w="11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21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124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61.88</w:t>
            </w:r>
            <w:r>
              <w:rPr>
                <w:rFonts w:ascii="Times New Roman" w:hAnsi="Times New Roman" w:eastAsia="仿宋_GB2312" w:cs="Times New Roman"/>
                <w:kern w:val="0"/>
                <w:szCs w:val="21"/>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61.88</w:t>
            </w:r>
            <w:r>
              <w:rPr>
                <w:rFonts w:ascii="Times New Roman" w:hAnsi="Times New Roman" w:eastAsia="仿宋_GB2312" w:cs="Times New Roman"/>
                <w:kern w:val="0"/>
                <w:szCs w:val="21"/>
              </w:rPr>
              <w:t>　</w:t>
            </w:r>
          </w:p>
        </w:tc>
        <w:tc>
          <w:tcPr>
            <w:tcW w:w="11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w:t>
            </w:r>
          </w:p>
        </w:tc>
        <w:tc>
          <w:tcPr>
            <w:tcW w:w="21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124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5.77</w:t>
            </w:r>
            <w:r>
              <w:rPr>
                <w:rFonts w:ascii="Times New Roman" w:hAnsi="Times New Roman" w:eastAsia="仿宋_GB2312" w:cs="Times New Roman"/>
                <w:kern w:val="0"/>
                <w:szCs w:val="21"/>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5.77</w:t>
            </w:r>
            <w:r>
              <w:rPr>
                <w:rFonts w:ascii="Times New Roman" w:hAnsi="Times New Roman" w:eastAsia="仿宋_GB2312" w:cs="Times New Roman"/>
                <w:kern w:val="0"/>
                <w:szCs w:val="21"/>
              </w:rPr>
              <w:t>　</w:t>
            </w:r>
          </w:p>
        </w:tc>
        <w:tc>
          <w:tcPr>
            <w:tcW w:w="11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2010301</w:t>
            </w:r>
          </w:p>
        </w:tc>
        <w:tc>
          <w:tcPr>
            <w:tcW w:w="21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4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w:t>
            </w:r>
            <w:r>
              <w:rPr>
                <w:rFonts w:ascii="Times New Roman" w:hAnsi="Times New Roman" w:eastAsia="仿宋_GB2312" w:cs="Times New Roman"/>
                <w:kern w:val="0"/>
                <w:szCs w:val="21"/>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w:t>
            </w:r>
            <w:r>
              <w:rPr>
                <w:rFonts w:ascii="Times New Roman" w:hAnsi="Times New Roman" w:eastAsia="仿宋_GB2312" w:cs="Times New Roman"/>
                <w:kern w:val="0"/>
                <w:szCs w:val="21"/>
              </w:rPr>
              <w:t>　</w:t>
            </w:r>
          </w:p>
        </w:tc>
        <w:tc>
          <w:tcPr>
            <w:tcW w:w="11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2010302</w:t>
            </w:r>
          </w:p>
        </w:tc>
        <w:tc>
          <w:tcPr>
            <w:tcW w:w="21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24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w:t>
            </w:r>
            <w:r>
              <w:rPr>
                <w:rFonts w:ascii="Times New Roman" w:hAnsi="Times New Roman" w:eastAsia="仿宋_GB2312" w:cs="Times New Roman"/>
                <w:kern w:val="0"/>
                <w:szCs w:val="21"/>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w:t>
            </w:r>
            <w:r>
              <w:rPr>
                <w:rFonts w:ascii="Times New Roman" w:hAnsi="Times New Roman" w:eastAsia="仿宋_GB2312" w:cs="Times New Roman"/>
                <w:kern w:val="0"/>
                <w:szCs w:val="21"/>
              </w:rPr>
              <w:t>　</w:t>
            </w:r>
          </w:p>
        </w:tc>
        <w:tc>
          <w:tcPr>
            <w:tcW w:w="11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p>
        </w:tc>
        <w:tc>
          <w:tcPr>
            <w:tcW w:w="21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124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w:t>
            </w:r>
            <w:r>
              <w:rPr>
                <w:rFonts w:ascii="Times New Roman" w:hAnsi="Times New Roman" w:eastAsia="仿宋_GB2312" w:cs="Times New Roman"/>
                <w:kern w:val="0"/>
                <w:szCs w:val="21"/>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w:t>
            </w:r>
            <w:r>
              <w:rPr>
                <w:rFonts w:ascii="Times New Roman" w:hAnsi="Times New Roman" w:eastAsia="仿宋_GB2312" w:cs="Times New Roman"/>
                <w:kern w:val="0"/>
                <w:szCs w:val="21"/>
              </w:rPr>
              <w:t>　</w:t>
            </w:r>
          </w:p>
        </w:tc>
        <w:tc>
          <w:tcPr>
            <w:tcW w:w="11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r>
              <w:rPr>
                <w:rFonts w:ascii="Times New Roman" w:hAnsi="Times New Roman" w:eastAsia="仿宋_GB2312" w:cs="Times New Roman"/>
                <w:kern w:val="0"/>
                <w:szCs w:val="21"/>
              </w:rPr>
              <w:t>　</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r>
              <w:rPr>
                <w:rFonts w:ascii="Times New Roman" w:hAnsi="Times New Roman" w:eastAsia="仿宋_GB2312" w:cs="Times New Roman"/>
                <w:kern w:val="0"/>
                <w:szCs w:val="21"/>
              </w:rPr>
              <w:t>　</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21.68</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21.68</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2013201</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12.73</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12.73</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2013299</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其他组织事务支出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8.95</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8.95</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公共安全支出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20499</w:t>
            </w:r>
            <w:r>
              <w:rPr>
                <w:rFonts w:hint="eastAsia" w:ascii="Times New Roman" w:hAnsi="Times New Roman" w:eastAsia="仿宋_GB2312" w:cs="Times New Roman"/>
                <w:kern w:val="0"/>
                <w:szCs w:val="21"/>
              </w:rPr>
              <w:tab/>
            </w:r>
            <w:r>
              <w:rPr>
                <w:rFonts w:hint="eastAsia" w:ascii="Times New Roman" w:hAnsi="Times New Roman" w:eastAsia="仿宋_GB2312" w:cs="Times New Roman"/>
                <w:kern w:val="0"/>
                <w:szCs w:val="21"/>
              </w:rPr>
              <w:tab/>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其他公共安全支出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2049901</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其他公共安全支出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21606</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涉外发展服务支出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702"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2160699</w:t>
            </w:r>
          </w:p>
        </w:tc>
        <w:tc>
          <w:tcPr>
            <w:tcW w:w="2119"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其他涉外发展服务支出</w:t>
            </w:r>
          </w:p>
        </w:tc>
        <w:tc>
          <w:tcPr>
            <w:tcW w:w="1241"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2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4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中共株洲市芦淞区委机构编制委员会办公室</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40"/>
        <w:gridCol w:w="2100"/>
        <w:gridCol w:w="1575"/>
        <w:gridCol w:w="1575"/>
        <w:gridCol w:w="1163"/>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5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16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10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6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1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6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4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4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63.28</w:t>
            </w: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61.88</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59.82</w:t>
            </w: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政府办公厅（室）及相关机构事务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5.77</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3.71</w:t>
            </w: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2010301</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w:t>
            </w: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2010302</w:t>
            </w:r>
          </w:p>
          <w:p>
            <w:pPr>
              <w:widowControl/>
              <w:jc w:val="left"/>
              <w:rPr>
                <w:rFonts w:hint="default" w:ascii="Times New Roman" w:hAnsi="Times New Roman" w:eastAsia="仿宋_GB2312" w:cs="Times New Roman"/>
                <w:kern w:val="0"/>
                <w:szCs w:val="21"/>
                <w:lang w:val="en-US" w:eastAsia="zh-CN"/>
              </w:rPr>
            </w:pP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一般行政管理事务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其他政府办公厅（室）及相关机构事务支出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w:t>
            </w: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财政事务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r>
              <w:rPr>
                <w:rFonts w:ascii="Times New Roman" w:hAnsi="Times New Roman" w:eastAsia="仿宋_GB2312" w:cs="Times New Roman"/>
                <w:kern w:val="0"/>
                <w:szCs w:val="21"/>
              </w:rPr>
              <w:t>　</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r>
              <w:rPr>
                <w:rFonts w:ascii="Times New Roman" w:hAnsi="Times New Roman" w:eastAsia="仿宋_GB2312" w:cs="Times New Roman"/>
                <w:kern w:val="0"/>
                <w:szCs w:val="21"/>
              </w:rPr>
              <w:t>　</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w:t>
            </w:r>
            <w:r>
              <w:rPr>
                <w:rFonts w:hint="eastAsia" w:ascii="Times New Roman" w:hAnsi="Times New Roman" w:eastAsia="仿宋_GB2312" w:cs="Times New Roman"/>
                <w:kern w:val="0"/>
                <w:szCs w:val="21"/>
              </w:rPr>
              <w:tab/>
            </w:r>
            <w:r>
              <w:rPr>
                <w:rFonts w:hint="eastAsia" w:ascii="Times New Roman" w:hAnsi="Times New Roman" w:eastAsia="仿宋_GB2312" w:cs="Times New Roman"/>
                <w:kern w:val="0"/>
                <w:szCs w:val="21"/>
              </w:rPr>
              <w:tab/>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21.68</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21.68</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2013201</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12.73</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12.73</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2013299</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其他组织事务支出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8.95</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8.95</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公共安全支出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20499</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其他公共安全支出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2049901</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其他公共安全支出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21606</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涉外发展服务支出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54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2160699</w:t>
            </w:r>
          </w:p>
        </w:tc>
        <w:tc>
          <w:tcPr>
            <w:tcW w:w="210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其他涉外发展服务支出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1163"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61.88</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61.88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3.00</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商业服务业等支出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65.34</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572"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65.34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65.34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63.28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61.88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2010302</w:t>
            </w:r>
          </w:p>
          <w:p>
            <w:pPr>
              <w:widowControl/>
              <w:jc w:val="left"/>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34.44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w:t>
            </w:r>
            <w:r>
              <w:rPr>
                <w:rFonts w:hint="eastAsia" w:ascii="Times New Roman" w:hAnsi="Times New Roman" w:eastAsia="仿宋_GB2312" w:cs="Times New Roman"/>
                <w:kern w:val="0"/>
                <w:szCs w:val="21"/>
              </w:rPr>
              <w:tab/>
            </w:r>
            <w:r>
              <w:rPr>
                <w:rFonts w:hint="eastAsia" w:ascii="Times New Roman" w:hAnsi="Times New Roman" w:eastAsia="仿宋_GB2312" w:cs="Times New Roman"/>
                <w:kern w:val="0"/>
                <w:szCs w:val="21"/>
              </w:rPr>
              <w:tab/>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12.73</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12.73</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其他组织事务支出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8.95</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公共安全支出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其他公共安全支出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2049901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其他公共安全支出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涉外发展服务支出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2160699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其他涉外发展服务支出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39.19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17.46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11.76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5.76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12.17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3.80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0.80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3.98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3.98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4.60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3.17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3.67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4.70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4.70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2.39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0.89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43.89</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21.44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芦淞区编办</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0.30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0.30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46A3A74"/>
    <w:rsid w:val="057D57F3"/>
    <w:rsid w:val="0DEB4A0F"/>
    <w:rsid w:val="11DC0A8E"/>
    <w:rsid w:val="124E09D1"/>
    <w:rsid w:val="124E2FE7"/>
    <w:rsid w:val="13E724B0"/>
    <w:rsid w:val="1C0B4FEC"/>
    <w:rsid w:val="1F0A57C8"/>
    <w:rsid w:val="23610687"/>
    <w:rsid w:val="254B5048"/>
    <w:rsid w:val="28752FAF"/>
    <w:rsid w:val="30C270FF"/>
    <w:rsid w:val="30E36906"/>
    <w:rsid w:val="324261C4"/>
    <w:rsid w:val="32563434"/>
    <w:rsid w:val="35E86B0A"/>
    <w:rsid w:val="3A073A8F"/>
    <w:rsid w:val="3AA70AB0"/>
    <w:rsid w:val="3CC52D3D"/>
    <w:rsid w:val="3DA124AE"/>
    <w:rsid w:val="414B152A"/>
    <w:rsid w:val="41954701"/>
    <w:rsid w:val="41B20BD9"/>
    <w:rsid w:val="45697E00"/>
    <w:rsid w:val="47B46244"/>
    <w:rsid w:val="4B0A60E5"/>
    <w:rsid w:val="51635531"/>
    <w:rsid w:val="57C26258"/>
    <w:rsid w:val="5D0761BA"/>
    <w:rsid w:val="630364E2"/>
    <w:rsid w:val="6C2229FD"/>
    <w:rsid w:val="6C617871"/>
    <w:rsid w:val="6E0B2A00"/>
    <w:rsid w:val="6EA14242"/>
    <w:rsid w:val="710B7AA9"/>
    <w:rsid w:val="75640349"/>
    <w:rsid w:val="78FD1300"/>
    <w:rsid w:val="7C7F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6</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2021-06-17T02:39:49Z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A61E9750ADBF4A0DB086593FEACC8F85</vt:lpwstr>
  </property>
</Properties>
</file>