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九、卫生健康支出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156.65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278.80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278.85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0.06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278.85</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278.85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991" w:type="dxa"/>
        <w:jc w:val="center"/>
        <w:tblLayout w:type="autofit"/>
        <w:tblCellMar>
          <w:top w:w="0" w:type="dxa"/>
          <w:left w:w="108" w:type="dxa"/>
          <w:bottom w:w="0" w:type="dxa"/>
          <w:right w:w="108" w:type="dxa"/>
        </w:tblCellMar>
      </w:tblPr>
      <w:tblGrid>
        <w:gridCol w:w="1134"/>
        <w:gridCol w:w="4111"/>
        <w:gridCol w:w="1276"/>
        <w:gridCol w:w="1559"/>
        <w:gridCol w:w="1134"/>
        <w:gridCol w:w="1276"/>
        <w:gridCol w:w="1134"/>
        <w:gridCol w:w="1134"/>
        <w:gridCol w:w="1233"/>
      </w:tblGrid>
      <w:tr>
        <w:tblPrEx>
          <w:tblCellMar>
            <w:top w:w="0" w:type="dxa"/>
            <w:left w:w="108" w:type="dxa"/>
            <w:bottom w:w="0" w:type="dxa"/>
            <w:right w:w="108" w:type="dxa"/>
          </w:tblCellMar>
        </w:tblPrEx>
        <w:trPr>
          <w:trHeight w:val="340" w:hRule="atLeast"/>
          <w:jc w:val="center"/>
        </w:trPr>
        <w:tc>
          <w:tcPr>
            <w:tcW w:w="524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2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5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2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1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233"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340" w:hRule="atLeast"/>
          <w:jc w:val="center"/>
        </w:trPr>
        <w:tc>
          <w:tcPr>
            <w:tcW w:w="1134"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41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3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411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3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524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33"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340" w:hRule="atLeast"/>
          <w:jc w:val="center"/>
        </w:trPr>
        <w:tc>
          <w:tcPr>
            <w:tcW w:w="524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278.80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w:t>
            </w: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2010399</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2010601</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55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医疗卫生与计划生育支出</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156.59</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147.09</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w:t>
            </w:r>
            <w:r>
              <w:rPr>
                <w:rFonts w:ascii="Times New Roman" w:hAnsi="Times New Roman" w:eastAsia="仿宋_GB2312" w:cs="Times New Roman"/>
                <w:kern w:val="0"/>
                <w:szCs w:val="21"/>
              </w:rPr>
              <w:t>　</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医疗卫生与计划生育管理事务</w:t>
            </w:r>
            <w:r>
              <w:rPr>
                <w:rFonts w:ascii="Times New Roman" w:hAnsi="Times New Roman" w:eastAsia="仿宋_GB2312" w:cs="Times New Roman"/>
                <w:kern w:val="0"/>
                <w:szCs w:val="21"/>
              </w:rPr>
              <w:t>　</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78.08</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78.08</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2100101</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2100102</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59.64</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59.64</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2100199</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67.02</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67.02</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2100402</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卫生监督机构</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57.05</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57.05</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2100405</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应急救治机构</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9.97</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9.97</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21007</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计划生育事务</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2100717</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计划生育服务</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21099</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其他医疗卫生与计划生育支出</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r>
      <w:tr>
        <w:tblPrEx>
          <w:tblCellMar>
            <w:top w:w="0" w:type="dxa"/>
            <w:left w:w="108" w:type="dxa"/>
            <w:bottom w:w="0" w:type="dxa"/>
            <w:right w:w="108" w:type="dxa"/>
          </w:tblCellMar>
        </w:tblPrEx>
        <w:trPr>
          <w:trHeight w:val="340" w:hRule="atLeast"/>
          <w:jc w:val="center"/>
        </w:trPr>
        <w:tc>
          <w:tcPr>
            <w:tcW w:w="1134"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2109901</w:t>
            </w:r>
          </w:p>
        </w:tc>
        <w:tc>
          <w:tcPr>
            <w:tcW w:w="4111"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其他医疗卫生与计划生育支出</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9.50</w:t>
            </w:r>
          </w:p>
        </w:tc>
        <w:tc>
          <w:tcPr>
            <w:tcW w:w="1559"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w:t>
            </w:r>
          </w:p>
        </w:tc>
        <w:tc>
          <w:tcPr>
            <w:tcW w:w="12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134"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233"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5.00</w:t>
            </w:r>
          </w:p>
        </w:tc>
      </w:tr>
      <w:tr>
        <w:tblPrEx>
          <w:tblCellMar>
            <w:top w:w="0" w:type="dxa"/>
            <w:left w:w="108" w:type="dxa"/>
            <w:bottom w:w="0" w:type="dxa"/>
            <w:right w:w="108" w:type="dxa"/>
          </w:tblCellMar>
        </w:tblPrEx>
        <w:trPr>
          <w:trHeight w:val="615" w:hRule="atLeast"/>
          <w:jc w:val="center"/>
        </w:trPr>
        <w:tc>
          <w:tcPr>
            <w:tcW w:w="13991"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1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4214"/>
        <w:gridCol w:w="1559"/>
        <w:gridCol w:w="1418"/>
        <w:gridCol w:w="1559"/>
        <w:gridCol w:w="1559"/>
        <w:gridCol w:w="1276"/>
        <w:gridCol w:w="14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316"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55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41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5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55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27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43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421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1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7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34"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421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1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5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7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34"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316"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55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1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5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5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7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43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5316"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278.85</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192.88</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85.98</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2010399</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2010601</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医疗卫生与计划生育支出</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156.65</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70.67</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85.98</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医疗卫生与计划生育管理事务</w:t>
            </w:r>
            <w:r>
              <w:rPr>
                <w:rFonts w:ascii="Times New Roman" w:hAnsi="Times New Roman" w:eastAsia="仿宋_GB2312" w:cs="Times New Roman"/>
                <w:kern w:val="0"/>
                <w:szCs w:val="21"/>
              </w:rPr>
              <w:t>　</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78.08</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64.84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2100101</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2100102</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59.64</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59.64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2100199</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67.02</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45.88</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2100402</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卫生监督机构</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57.05</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35.91</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21.14</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2100405</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应急救治机构</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9.97</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9.97</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21007</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计划生育事务</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2100717</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计划生育服务</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21099</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其他医疗卫生与计划生育支出</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9.56</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9.56</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2109901</w:t>
            </w:r>
          </w:p>
        </w:tc>
        <w:tc>
          <w:tcPr>
            <w:tcW w:w="4214"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其他医疗卫生与计划生育支出</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9.56</w:t>
            </w:r>
          </w:p>
        </w:tc>
        <w:tc>
          <w:tcPr>
            <w:tcW w:w="141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9.56</w:t>
            </w: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559" w:type="dxa"/>
            <w:shd w:val="clear" w:color="auto" w:fill="auto"/>
            <w:noWrap/>
            <w:vAlign w:val="center"/>
          </w:tcPr>
          <w:p>
            <w:pPr>
              <w:widowControl/>
              <w:jc w:val="right"/>
              <w:rPr>
                <w:rFonts w:ascii="Times New Roman" w:hAnsi="Times New Roman" w:eastAsia="仿宋_GB2312" w:cs="Times New Roman"/>
                <w:kern w:val="0"/>
                <w:szCs w:val="21"/>
              </w:rPr>
            </w:pPr>
          </w:p>
        </w:tc>
        <w:tc>
          <w:tcPr>
            <w:tcW w:w="1276" w:type="dxa"/>
            <w:shd w:val="clear" w:color="auto" w:fill="auto"/>
            <w:noWrap/>
            <w:vAlign w:val="center"/>
          </w:tcPr>
          <w:p>
            <w:pPr>
              <w:widowControl/>
              <w:jc w:val="right"/>
              <w:rPr>
                <w:rFonts w:ascii="Times New Roman" w:hAnsi="Times New Roman" w:eastAsia="仿宋_GB2312" w:cs="Times New Roman"/>
                <w:kern w:val="0"/>
                <w:szCs w:val="21"/>
              </w:rPr>
            </w:pPr>
          </w:p>
        </w:tc>
        <w:tc>
          <w:tcPr>
            <w:tcW w:w="1434"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firstLine="13100" w:firstLineChars="655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pPr>
        <w:widowControl/>
        <w:tabs>
          <w:tab w:val="left" w:pos="13410"/>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株洲市芦淞区卫生计生综合监督执法局                                                                                        </w:t>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九、卫生健康支出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147.09</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147.09</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269.30</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269.30</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株洲市芦淞区卫生计生综合监督执法局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4590"/>
        <w:gridCol w:w="3119"/>
        <w:gridCol w:w="2835"/>
        <w:gridCol w:w="2475"/>
      </w:tblGrid>
      <w:tr>
        <w:tblPrEx>
          <w:tblCellMar>
            <w:top w:w="0" w:type="dxa"/>
            <w:left w:w="108" w:type="dxa"/>
            <w:bottom w:w="0" w:type="dxa"/>
            <w:right w:w="108" w:type="dxa"/>
          </w:tblCellMar>
        </w:tblPrEx>
        <w:trPr>
          <w:trHeight w:val="369" w:hRule="atLeast"/>
          <w:jc w:val="center"/>
        </w:trPr>
        <w:tc>
          <w:tcPr>
            <w:tcW w:w="579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2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69"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11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47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9"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7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5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1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7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579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475"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69" w:hRule="atLeast"/>
          <w:jc w:val="center"/>
        </w:trPr>
        <w:tc>
          <w:tcPr>
            <w:tcW w:w="579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269.30</w:t>
            </w:r>
            <w:r>
              <w:rPr>
                <w:rFonts w:ascii="Times New Roman" w:hAnsi="Times New Roman" w:eastAsia="仿宋_GB2312" w:cs="Times New Roman"/>
                <w:kern w:val="0"/>
                <w:szCs w:val="21"/>
              </w:rPr>
              <w:t>　</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183.32</w:t>
            </w:r>
            <w:r>
              <w:rPr>
                <w:rFonts w:ascii="Times New Roman" w:hAnsi="Times New Roman" w:eastAsia="仿宋_GB2312" w:cs="Times New Roman"/>
                <w:kern w:val="0"/>
                <w:szCs w:val="21"/>
              </w:rPr>
              <w:t>　</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85.98</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122.20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政府办公厅（室）及相关机构事务</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2010399</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财政事务</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2010601</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r>
              <w:rPr>
                <w:rFonts w:ascii="Times New Roman" w:hAnsi="Times New Roman" w:eastAsia="仿宋_GB2312" w:cs="Times New Roman"/>
                <w:kern w:val="0"/>
                <w:szCs w:val="21"/>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120.70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医疗卫生与计划生育支出</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147.09</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61.12</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85.98</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医疗卫生与计划生育管理事务</w:t>
            </w:r>
            <w:r>
              <w:rPr>
                <w:rFonts w:ascii="Times New Roman" w:hAnsi="Times New Roman" w:eastAsia="仿宋_GB2312" w:cs="Times New Roman"/>
                <w:kern w:val="0"/>
                <w:szCs w:val="21"/>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78.08</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64.84</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2100101</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13.24</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2100102</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59.64</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59.64</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2100199</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其他卫生健康管理事务支出</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5.20</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67.02</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45.88</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21.14</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2100402</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卫生监督机构</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57.05</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35.91</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21.14</w:t>
            </w: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2100405</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应急救治机构</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9.97</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9.97</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21007</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计划生育事务</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2100717</w:t>
            </w:r>
          </w:p>
        </w:tc>
        <w:tc>
          <w:tcPr>
            <w:tcW w:w="459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bookmarkStart w:id="2" w:name="_GoBack"/>
            <w:r>
              <w:rPr>
                <w:rFonts w:hint="eastAsia" w:ascii="Times New Roman" w:hAnsi="Times New Roman" w:eastAsia="仿宋_GB2312" w:cs="Times New Roman"/>
                <w:kern w:val="0"/>
                <w:szCs w:val="21"/>
              </w:rPr>
              <w:t>计划生育服务</w:t>
            </w:r>
            <w:bookmarkEnd w:id="2"/>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83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2.00</w:t>
            </w:r>
          </w:p>
        </w:tc>
        <w:tc>
          <w:tcPr>
            <w:tcW w:w="2475"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2977"/>
        <w:gridCol w:w="1185"/>
        <w:gridCol w:w="1110"/>
        <w:gridCol w:w="2099"/>
        <w:gridCol w:w="1054"/>
        <w:gridCol w:w="1076"/>
        <w:gridCol w:w="4107"/>
        <w:gridCol w:w="1143"/>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9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8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9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10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9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142.21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39.35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51.33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10.31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53.26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15.10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0.18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7.75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0.34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14.61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97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0.62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185"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9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0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10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3.68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977"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185"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0.10</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099"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054"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97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85"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099"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0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3.26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10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43"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126"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185"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143.97</w:t>
            </w:r>
          </w:p>
        </w:tc>
        <w:tc>
          <w:tcPr>
            <w:tcW w:w="9446"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143"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39.35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3.92</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3.92</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株洲市芦淞区卫生计生综合监督执法局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仿宋_GB2312" w:cs="Times New Roman"/>
          <w:kern w:val="0"/>
          <w:szCs w:val="21"/>
        </w:rPr>
        <w:t>2018单位没有政府性基金收入，也没有使用政府性基金安排的支出，故本表无数据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2229B"/>
    <w:rsid w:val="00023390"/>
    <w:rsid w:val="000273BD"/>
    <w:rsid w:val="000415B7"/>
    <w:rsid w:val="000608F6"/>
    <w:rsid w:val="000658A3"/>
    <w:rsid w:val="00074155"/>
    <w:rsid w:val="000A3F69"/>
    <w:rsid w:val="000F6A8D"/>
    <w:rsid w:val="00106474"/>
    <w:rsid w:val="00152B5B"/>
    <w:rsid w:val="00152C6D"/>
    <w:rsid w:val="00162D39"/>
    <w:rsid w:val="001A67DB"/>
    <w:rsid w:val="001D51E5"/>
    <w:rsid w:val="001F0C3B"/>
    <w:rsid w:val="00214427"/>
    <w:rsid w:val="00265724"/>
    <w:rsid w:val="0027426B"/>
    <w:rsid w:val="002A4A5D"/>
    <w:rsid w:val="003057B3"/>
    <w:rsid w:val="003479BD"/>
    <w:rsid w:val="003768D5"/>
    <w:rsid w:val="003A6638"/>
    <w:rsid w:val="003C569F"/>
    <w:rsid w:val="003E5A30"/>
    <w:rsid w:val="004506F9"/>
    <w:rsid w:val="00462B66"/>
    <w:rsid w:val="004717A2"/>
    <w:rsid w:val="00491741"/>
    <w:rsid w:val="00493728"/>
    <w:rsid w:val="00500E5F"/>
    <w:rsid w:val="005122EF"/>
    <w:rsid w:val="00517C33"/>
    <w:rsid w:val="00523644"/>
    <w:rsid w:val="0054069E"/>
    <w:rsid w:val="005767CC"/>
    <w:rsid w:val="00581826"/>
    <w:rsid w:val="00590D9F"/>
    <w:rsid w:val="00591085"/>
    <w:rsid w:val="00595D26"/>
    <w:rsid w:val="005A74E6"/>
    <w:rsid w:val="005D4D55"/>
    <w:rsid w:val="005E0267"/>
    <w:rsid w:val="005E2CFB"/>
    <w:rsid w:val="0062378F"/>
    <w:rsid w:val="00651EEC"/>
    <w:rsid w:val="006A29FB"/>
    <w:rsid w:val="006A351B"/>
    <w:rsid w:val="006B0422"/>
    <w:rsid w:val="006C1B53"/>
    <w:rsid w:val="006D7730"/>
    <w:rsid w:val="006E5284"/>
    <w:rsid w:val="006F3EB5"/>
    <w:rsid w:val="00702E34"/>
    <w:rsid w:val="00704395"/>
    <w:rsid w:val="00717277"/>
    <w:rsid w:val="00720FF1"/>
    <w:rsid w:val="007B52D9"/>
    <w:rsid w:val="00812ED5"/>
    <w:rsid w:val="008277D9"/>
    <w:rsid w:val="008524C4"/>
    <w:rsid w:val="008A3456"/>
    <w:rsid w:val="008A3E8D"/>
    <w:rsid w:val="008A4A98"/>
    <w:rsid w:val="008C352C"/>
    <w:rsid w:val="009237C4"/>
    <w:rsid w:val="00943653"/>
    <w:rsid w:val="00950252"/>
    <w:rsid w:val="00952EDD"/>
    <w:rsid w:val="00967F5D"/>
    <w:rsid w:val="00976F61"/>
    <w:rsid w:val="009A00C8"/>
    <w:rsid w:val="009A0F95"/>
    <w:rsid w:val="009B3ADF"/>
    <w:rsid w:val="009C3B52"/>
    <w:rsid w:val="009E1454"/>
    <w:rsid w:val="009F25EE"/>
    <w:rsid w:val="00A001D3"/>
    <w:rsid w:val="00A42218"/>
    <w:rsid w:val="00A70249"/>
    <w:rsid w:val="00B00496"/>
    <w:rsid w:val="00B33BEA"/>
    <w:rsid w:val="00B45663"/>
    <w:rsid w:val="00B57C9F"/>
    <w:rsid w:val="00B63C5D"/>
    <w:rsid w:val="00B8234C"/>
    <w:rsid w:val="00B845B3"/>
    <w:rsid w:val="00B85D8B"/>
    <w:rsid w:val="00BE3674"/>
    <w:rsid w:val="00C3049A"/>
    <w:rsid w:val="00C31B1E"/>
    <w:rsid w:val="00C35D07"/>
    <w:rsid w:val="00C55B1F"/>
    <w:rsid w:val="00C77645"/>
    <w:rsid w:val="00CE04C3"/>
    <w:rsid w:val="00CE76A0"/>
    <w:rsid w:val="00D148C6"/>
    <w:rsid w:val="00D611D8"/>
    <w:rsid w:val="00DD06FF"/>
    <w:rsid w:val="00DD5FE9"/>
    <w:rsid w:val="00E00C7A"/>
    <w:rsid w:val="00E55B68"/>
    <w:rsid w:val="00E96000"/>
    <w:rsid w:val="00F74360"/>
    <w:rsid w:val="00FB462F"/>
    <w:rsid w:val="00FE16FA"/>
    <w:rsid w:val="00FE328A"/>
    <w:rsid w:val="37A33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C6D5D-05B6-4BAF-99DC-167977034B0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983</Words>
  <Characters>5606</Characters>
  <Lines>46</Lines>
  <Paragraphs>13</Paragraphs>
  <TotalTime>119</TotalTime>
  <ScaleCrop>false</ScaleCrop>
  <LinksUpToDate>false</LinksUpToDate>
  <CharactersWithSpaces>6576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2021-06-07T02:26:49Z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0089A0EF3A1047F89BE8DD513A331334</vt:lpwstr>
  </property>
</Properties>
</file>