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区委办机要信息</w:t>
      </w:r>
      <w:r>
        <w:rPr>
          <w:rFonts w:ascii="宋体" w:hAnsi="宋体"/>
          <w:b/>
          <w:kern w:val="0"/>
          <w:sz w:val="44"/>
          <w:szCs w:val="44"/>
        </w:rPr>
        <w:t>工作经费使用管理办法</w:t>
      </w:r>
    </w:p>
    <w:p>
      <w:pPr>
        <w:pStyle w:val="12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12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hint="eastAsia" w:ascii="Times New Roman" w:eastAsia="仿宋" w:cs="Times New Roman"/>
          <w:sz w:val="32"/>
          <w:szCs w:val="32"/>
        </w:rPr>
        <w:t xml:space="preserve">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政府办禁毒</w:t>
      </w:r>
      <w:r>
        <w:rPr>
          <w:rFonts w:ascii="仿宋" w:hAnsi="仿宋" w:eastAsia="仿宋" w:cs="Times New Roman"/>
          <w:sz w:val="32"/>
          <w:szCs w:val="32"/>
        </w:rPr>
        <w:t>工作经费的使用管理，增强专项工作经费推进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禁毒</w:t>
      </w:r>
      <w:r>
        <w:rPr>
          <w:rFonts w:ascii="仿宋" w:hAnsi="仿宋" w:eastAsia="仿宋" w:cs="Times New Roman"/>
          <w:sz w:val="32"/>
          <w:szCs w:val="32"/>
        </w:rPr>
        <w:t>工作的实效性，提高专项工作经费的使用效益，结合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I6546899"/>
      <w:bookmarkEnd w:id="0"/>
      <w:bookmarkStart w:id="1" w:name="4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，负责对专项经费进行管理。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I6546900"/>
      <w:bookmarkEnd w:id="2"/>
      <w:bookmarkStart w:id="3" w:name="5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I6546902"/>
      <w:bookmarkEnd w:id="4"/>
      <w:bookmarkStart w:id="5" w:name="6"/>
      <w:bookmarkEnd w:id="5"/>
      <w:r>
        <w:rPr>
          <w:rFonts w:ascii="黑体" w:hAnsi="黑体" w:eastAsia="黑体" w:cs="Times New Roman"/>
          <w:sz w:val="32"/>
          <w:szCs w:val="32"/>
        </w:rPr>
        <w:t xml:space="preserve">第七条 </w:t>
      </w:r>
      <w:r>
        <w:rPr>
          <w:rFonts w:ascii="仿宋" w:hAnsi="仿宋" w:eastAsia="仿宋" w:cs="Times New Roman"/>
          <w:sz w:val="32"/>
          <w:szCs w:val="32"/>
        </w:rPr>
        <w:t xml:space="preserve"> 专项经费的用途范围：</w:t>
      </w:r>
      <w:r>
        <w:rPr>
          <w:rFonts w:hint="eastAsia" w:ascii="仿宋" w:hAnsi="仿宋" w:eastAsia="仿宋" w:cs="Times New Roman"/>
          <w:sz w:val="32"/>
          <w:szCs w:val="32"/>
        </w:rPr>
        <w:t>加强和完善全区禁毒工作机制，强化禁毒宣传打击和管控工作，落实各项禁毒工作任务。按要求落实禁毒重点整治地区整改工作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，发放禁毒办工作人员及社区禁毒人员工资，组织各类型禁毒活动，召开禁毒宣传会议</w:t>
      </w:r>
      <w:r>
        <w:rPr>
          <w:rFonts w:hint="eastAsia" w:ascii="仿宋" w:hAnsi="仿宋" w:eastAsia="仿宋" w:cs="Times New Roman"/>
          <w:sz w:val="32"/>
          <w:szCs w:val="32"/>
        </w:rPr>
        <w:t>等开支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贰佰万</w:t>
      </w:r>
      <w:r>
        <w:rPr>
          <w:rFonts w:hint="eastAsia" w:ascii="仿宋" w:hAnsi="仿宋" w:eastAsia="仿宋" w:cs="Times New Roman"/>
          <w:sz w:val="32"/>
          <w:szCs w:val="32"/>
        </w:rPr>
        <w:t>元整。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I6546903"/>
      <w:bookmarkEnd w:id="6"/>
      <w:bookmarkStart w:id="7" w:name="7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hint="eastAsia" w:ascii="Times New Roman" w:eastAsia="仿宋" w:cs="Times New Roman"/>
          <w:sz w:val="32"/>
          <w:szCs w:val="32"/>
          <w:lang w:eastAsia="zh-CN"/>
        </w:rPr>
        <w:t>政府办力争禁</w:t>
      </w:r>
      <w:bookmarkStart w:id="8" w:name="_GoBack"/>
      <w:bookmarkEnd w:id="8"/>
      <w:r>
        <w:rPr>
          <w:rFonts w:hint="eastAsia" w:ascii="Times New Roman" w:eastAsia="仿宋" w:cs="Times New Roman"/>
          <w:sz w:val="32"/>
          <w:szCs w:val="32"/>
          <w:lang w:eastAsia="zh-CN"/>
        </w:rPr>
        <w:t>毒</w:t>
      </w:r>
      <w:r>
        <w:rPr>
          <w:rFonts w:ascii="仿宋" w:hAnsi="仿宋" w:eastAsia="仿宋" w:cs="Times New Roman"/>
          <w:sz w:val="32"/>
          <w:szCs w:val="32"/>
        </w:rPr>
        <w:t>工作经费由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hint="eastAsia" w:ascii="仿宋" w:hAnsi="仿宋" w:eastAsia="仿宋" w:cs="Times New Roman"/>
          <w:sz w:val="32"/>
          <w:szCs w:val="32"/>
        </w:rPr>
        <w:t>后，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10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10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DA1"/>
    <w:rsid w:val="000A0BB7"/>
    <w:rsid w:val="00172A27"/>
    <w:rsid w:val="00177B30"/>
    <w:rsid w:val="001D7A21"/>
    <w:rsid w:val="00284209"/>
    <w:rsid w:val="00302FB0"/>
    <w:rsid w:val="0039284B"/>
    <w:rsid w:val="003B0E97"/>
    <w:rsid w:val="00403D6B"/>
    <w:rsid w:val="004D3BFF"/>
    <w:rsid w:val="004F2BB1"/>
    <w:rsid w:val="004F4E8D"/>
    <w:rsid w:val="005428A5"/>
    <w:rsid w:val="005B4CF9"/>
    <w:rsid w:val="005B704D"/>
    <w:rsid w:val="006643E9"/>
    <w:rsid w:val="006916C4"/>
    <w:rsid w:val="006B3E3A"/>
    <w:rsid w:val="006D5C7D"/>
    <w:rsid w:val="00725B46"/>
    <w:rsid w:val="00755E6F"/>
    <w:rsid w:val="00770A84"/>
    <w:rsid w:val="007945F9"/>
    <w:rsid w:val="008E4729"/>
    <w:rsid w:val="008F50CF"/>
    <w:rsid w:val="00956D8D"/>
    <w:rsid w:val="009D61B5"/>
    <w:rsid w:val="009F7894"/>
    <w:rsid w:val="00AE17AD"/>
    <w:rsid w:val="00AF4722"/>
    <w:rsid w:val="00B2475A"/>
    <w:rsid w:val="00B262C8"/>
    <w:rsid w:val="00B63396"/>
    <w:rsid w:val="00CA667E"/>
    <w:rsid w:val="00D550E4"/>
    <w:rsid w:val="00DA0706"/>
    <w:rsid w:val="00DD7437"/>
    <w:rsid w:val="00DD7C5F"/>
    <w:rsid w:val="00DE3156"/>
    <w:rsid w:val="00E06934"/>
    <w:rsid w:val="00E6211A"/>
    <w:rsid w:val="00E8087C"/>
    <w:rsid w:val="00F0104E"/>
    <w:rsid w:val="00F21710"/>
    <w:rsid w:val="00F23266"/>
    <w:rsid w:val="00FD154B"/>
    <w:rsid w:val="021F71B0"/>
    <w:rsid w:val="0EEF58C3"/>
    <w:rsid w:val="221B2F7B"/>
    <w:rsid w:val="2300304A"/>
    <w:rsid w:val="2A250755"/>
    <w:rsid w:val="31756F81"/>
    <w:rsid w:val="33174B37"/>
    <w:rsid w:val="34745660"/>
    <w:rsid w:val="3ECD18FB"/>
    <w:rsid w:val="4DB00C18"/>
    <w:rsid w:val="582E3BFD"/>
    <w:rsid w:val="611A0298"/>
    <w:rsid w:val="6785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2500" w:leftChars="2500"/>
    </w:p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10">
    <w:name w:val="page number"/>
    <w:basedOn w:val="9"/>
    <w:qFormat/>
    <w:uiPriority w:val="0"/>
  </w:style>
  <w:style w:type="paragraph" w:customStyle="1" w:styleId="11">
    <w:name w:val="p0"/>
    <w:basedOn w:val="1"/>
    <w:qFormat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128</Words>
  <Characters>734</Characters>
  <Lines>6</Lines>
  <Paragraphs>1</Paragraphs>
  <TotalTime>403</TotalTime>
  <ScaleCrop>false</ScaleCrop>
  <LinksUpToDate>false</LinksUpToDate>
  <CharactersWithSpaces>861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LC</cp:lastModifiedBy>
  <cp:lastPrinted>2019-03-12T09:20:00Z</cp:lastPrinted>
  <dcterms:modified xsi:type="dcterms:W3CDTF">2019-03-15T02:51:05Z</dcterms:modified>
  <dc:title>长  沙  市  文  明  办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