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芦淞区建宁街道办事处</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1,163.59</w:t>
            </w:r>
          </w:p>
        </w:tc>
        <w:tc>
          <w:tcPr>
            <w:tcW w:w="4820"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1,267.73</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13.00</w:t>
            </w:r>
          </w:p>
        </w:tc>
        <w:tc>
          <w:tcPr>
            <w:tcW w:w="4820"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426.52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九、医疗卫生与计划生育支出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20.30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十一、城乡社区支出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23.00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bottom"/>
          </w:tcPr>
          <w:p>
            <w:pPr>
              <w:keepNext w:val="0"/>
              <w:keepLines w:val="0"/>
              <w:widowControl/>
              <w:suppressLineNumbers w:val="0"/>
              <w:jc w:val="left"/>
              <w:textAlignment w:val="bottom"/>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十二、农林水支出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9.41</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495.06</w:t>
            </w:r>
          </w:p>
        </w:tc>
        <w:tc>
          <w:tcPr>
            <w:tcW w:w="4820"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二十一、其</w:t>
            </w:r>
            <w:bookmarkStart w:id="2" w:name="_GoBack"/>
            <w:bookmarkEnd w:id="2"/>
            <w:r>
              <w:rPr>
                <w:rFonts w:hint="eastAsia" w:ascii="宋体" w:hAnsi="宋体" w:eastAsia="宋体" w:cs="宋体"/>
                <w:i w:val="0"/>
                <w:iCs w:val="0"/>
                <w:color w:val="000000"/>
                <w:kern w:val="0"/>
                <w:sz w:val="22"/>
                <w:szCs w:val="22"/>
                <w:u w:val="none"/>
                <w:lang w:val="en-US" w:eastAsia="zh-CN" w:bidi="ar"/>
              </w:rPr>
              <w:t>他支出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1,671.65</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1,769.96</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175.86</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77.55</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1,847.50</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1,847.50</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芦淞区建宁街道办事处</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3813" w:type="dxa"/>
        <w:jc w:val="center"/>
        <w:tblLayout w:type="autofit"/>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1,671.65</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1,176.59</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0.00</w:t>
            </w:r>
          </w:p>
        </w:tc>
        <w:tc>
          <w:tcPr>
            <w:tcW w:w="13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0.00</w:t>
            </w:r>
          </w:p>
        </w:tc>
        <w:tc>
          <w:tcPr>
            <w:tcW w:w="14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0.00</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0.00</w:t>
            </w: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495.05</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1,169.41</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674.36</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495.05</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792.06</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297.01</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495.05</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2010301</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194.95</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194.95</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2010302</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98.63</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98.63</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2010399</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498.49</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3.44</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495.05</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20105</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统计信息事务</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21.90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21.90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2010502</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21.90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21.90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财政事务</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313.35</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313.35</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2010601</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313.35</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313.35</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20126</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档案事务</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2012699</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其他档案事务支出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20131</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2013199</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其他党委办公厅（室）及相关机构事务支出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36.10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36.10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2019999</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36.10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36.10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科学技术支出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20607</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科学技术普及</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2060702</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科普活动</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426.52</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426.52</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20801</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0.84</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0.84</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2080102</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0.84</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0.84</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20802</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民政管理事务</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383.43</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383.43</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2080208</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基层政权和社区建设</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376.43</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376.43</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2080299</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其他民政管理事务支出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20807</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就业补助</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2080799</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其他就业补助支出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20899</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20.25</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20.25</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2089901</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20.25</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20.25</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医疗卫生与计划生育支出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20.30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20.30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21007</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计划生育事务</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2100717</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计划生育服务</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21010</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食品和药品监督管理事务</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2101016</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食品安全事务</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21201</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城乡社区管理事务</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2120104</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城管执法</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21203</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城乡社区公共设施</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2120399</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农林水支出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9.41</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9.41</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农业</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1.35</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1.35</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2130199</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其他农业支出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1.35</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1.35</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扶贫</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6.07</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6.07</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2130599</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其他扶贫支出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6.07</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6.07</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21308</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普惠金融发展支出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2130804</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创业担保贷款贴息</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229</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22960</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彩票公益金及对应专项债务收入安排的支出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2296002</w:t>
            </w:r>
          </w:p>
        </w:tc>
        <w:tc>
          <w:tcPr>
            <w:tcW w:w="118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用于社会福利的彩票公益金支出</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13.00</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8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41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011"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Cs w:val="21"/>
          <w:lang w:eastAsia="zh-CN"/>
        </w:rPr>
        <w:t>芦淞区建宁街道办事处</w:t>
      </w: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4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1,769.96</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1,648.59</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121.37</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1,267.73</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1,147.20</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120.53</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890.37</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791.75</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98.63</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2010301</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194.95</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194.95</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2010302</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98.63</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98.63</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2010399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596.80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596.80</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20105</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统计信息事务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21.90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21.90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2010502</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21.90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21.90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财政事务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313.35</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313.35</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2010601</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313.35</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313.35</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20126</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档案事务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2012699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其他档案事务支出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20131</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2013199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其他党委办公厅（室）及相关机构事务支出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36.10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36.10</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2019999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36.10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36.10</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科学技术支出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20607</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科学技术普及</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2060702</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科普活动</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426.52</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425.68</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0.84</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20801</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0.84</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0.84</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2080102</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0.84</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0.84</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20802</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民政管理事务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383.43</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383.43</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2080208</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基层政权和社区建设</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376.43</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376.43</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2080299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其他民政管理事务支出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7.00</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20807</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就业补助</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22.00</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2080799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其他就业补助支出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22.00</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20899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20.25</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20.25</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2089901</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20.25</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20.25</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医疗卫生与计划生育支出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20.30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20.30</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21007</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计划生育事务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0.30</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2100717</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计划生育服务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0.30</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21010</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食品和药品监督管理事务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2101016</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食品安全事务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23.00</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21201</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城乡社区管理事务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2120104</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城管执法</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21203</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城乡社区公共设施</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2120399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农林水支出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9.41</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9.41</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农业</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1.35</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1.35</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2130199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其他农业支出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1.35</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1.35</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扶贫</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6.07</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6.07</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2130599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其他扶贫支出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6.07</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6.07</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21308</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普惠金融发展支出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2130804</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创业担保贷款贴息</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13.00</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22960</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彩票公益金及对应专项债务收入安排的支出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13.00</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2296002</w:t>
            </w:r>
          </w:p>
        </w:tc>
        <w:tc>
          <w:tcPr>
            <w:tcW w:w="124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用于社会福利的彩票公益金支出</w:t>
            </w:r>
          </w:p>
        </w:tc>
        <w:tc>
          <w:tcPr>
            <w:tcW w:w="177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13.00</w:t>
            </w:r>
          </w:p>
        </w:tc>
        <w:tc>
          <w:tcPr>
            <w:tcW w:w="198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13.00</w:t>
            </w:r>
          </w:p>
        </w:tc>
        <w:tc>
          <w:tcPr>
            <w:tcW w:w="1842"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43"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85"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308"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芦淞区建宁街道办事处</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5"/>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1,163.59</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674.36</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宋体" w:hAnsi="宋体" w:eastAsia="宋体" w:cs="宋体"/>
                <w:i w:val="0"/>
                <w:iCs w:val="0"/>
                <w:color w:val="000000"/>
                <w:kern w:val="0"/>
                <w:sz w:val="22"/>
                <w:szCs w:val="22"/>
                <w:u w:val="none"/>
                <w:lang w:val="en-US" w:eastAsia="zh-CN" w:bidi="ar"/>
              </w:rPr>
              <w:t>674.36</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13.00</w:t>
            </w:r>
          </w:p>
        </w:tc>
        <w:tc>
          <w:tcPr>
            <w:tcW w:w="3761"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166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八、社会保障和就业支出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426.52</w:t>
            </w:r>
          </w:p>
        </w:tc>
        <w:tc>
          <w:tcPr>
            <w:tcW w:w="166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426.52</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九、医疗卫生与计划生育支出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20.30</w:t>
            </w:r>
          </w:p>
        </w:tc>
        <w:tc>
          <w:tcPr>
            <w:tcW w:w="166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20.30</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十一、城乡社区支出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23.00</w:t>
            </w:r>
          </w:p>
        </w:tc>
        <w:tc>
          <w:tcPr>
            <w:tcW w:w="166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23.00</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十二、农林水支出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9.41</w:t>
            </w:r>
          </w:p>
        </w:tc>
        <w:tc>
          <w:tcPr>
            <w:tcW w:w="166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9.41</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二十一、其他支出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1,176.59</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1,176.59</w:t>
            </w:r>
          </w:p>
        </w:tc>
        <w:tc>
          <w:tcPr>
            <w:tcW w:w="166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1,163.59</w:t>
            </w:r>
          </w:p>
        </w:tc>
        <w:tc>
          <w:tcPr>
            <w:tcW w:w="157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b/>
                <w:bCs/>
                <w:kern w:val="0"/>
                <w:szCs w:val="21"/>
              </w:rPr>
            </w:pPr>
            <w:r>
              <w:rPr>
                <w:rFonts w:hint="eastAsia" w:ascii="宋体" w:hAnsi="宋体" w:eastAsia="宋体" w:cs="宋体"/>
                <w:i w:val="0"/>
                <w:iCs w:val="0"/>
                <w:color w:val="000000"/>
                <w:kern w:val="0"/>
                <w:sz w:val="22"/>
                <w:szCs w:val="22"/>
                <w:u w:val="none"/>
                <w:lang w:val="en-US" w:eastAsia="zh-CN" w:bidi="ar"/>
              </w:rPr>
              <w:t>13.00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1,176.59</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1,176.59</w:t>
            </w:r>
          </w:p>
        </w:tc>
        <w:tc>
          <w:tcPr>
            <w:tcW w:w="166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1,163.59</w:t>
            </w:r>
          </w:p>
        </w:tc>
        <w:tc>
          <w:tcPr>
            <w:tcW w:w="157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b/>
                <w:bCs/>
                <w:kern w:val="0"/>
                <w:szCs w:val="21"/>
              </w:rPr>
            </w:pPr>
            <w:r>
              <w:rPr>
                <w:rFonts w:hint="eastAsia" w:ascii="宋体" w:hAnsi="宋体" w:eastAsia="宋体" w:cs="宋体"/>
                <w:i w:val="0"/>
                <w:iCs w:val="0"/>
                <w:color w:val="000000"/>
                <w:kern w:val="0"/>
                <w:sz w:val="22"/>
                <w:szCs w:val="22"/>
                <w:u w:val="none"/>
                <w:lang w:val="en-US" w:eastAsia="zh-CN" w:bidi="ar"/>
              </w:rPr>
              <w:t>13.00</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芦淞区建宁街道办事处</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1,163.59</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1,042.22</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121.37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674.36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553.83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120.53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297.01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198.38</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98.63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194.95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194.95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98.63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98.63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3.44</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统计信息事务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21.90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21.90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2010502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21.90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21.90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财政事务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313.35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313.35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313.35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313.35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档案事务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2012699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其他档案事务支出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2013199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其他党委办公厅（室）及相关机构事务支出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36.10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36.10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36.10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36.10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科学技术支出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20607</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科学技术普及</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2060702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科普活动</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426.52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425.68</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0.84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0.84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0.84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2080102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0.84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0.84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民政管理事务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383.43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383.43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2080208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基层政权和社区建设</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376.43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376.43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2080299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其他民政管理事务支出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20807</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就业补助</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2080799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其他就业补助支出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20.25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20.25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2089901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20.25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20.25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医疗卫生与计划生育支出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20.30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20.30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21007</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计划生育事务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2100717</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计划生育服务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21010</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食品和药品监督管理事务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2101016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食品安全事务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2120104</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城管执法</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城乡社区公共设施</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2120399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农林水支出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9.41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9.41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农业</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其他农业支出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扶贫</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6.07</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其他扶贫支出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6.07</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普惠金融发展支出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2130804</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创业担保贷款贴息</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芦淞区建宁街道办事处</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5900" w:type="dxa"/>
        <w:tblInd w:w="93" w:type="dxa"/>
        <w:tblLayout w:type="fixed"/>
        <w:tblCellMar>
          <w:top w:w="0" w:type="dxa"/>
          <w:left w:w="108" w:type="dxa"/>
          <w:bottom w:w="0" w:type="dxa"/>
          <w:right w:w="108" w:type="dxa"/>
        </w:tblCellMar>
      </w:tblPr>
      <w:tblGrid>
        <w:gridCol w:w="1149"/>
        <w:gridCol w:w="3306"/>
        <w:gridCol w:w="924"/>
        <w:gridCol w:w="1042"/>
        <w:gridCol w:w="2297"/>
        <w:gridCol w:w="996"/>
        <w:gridCol w:w="93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92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42"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99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93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924"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357.96</w:t>
            </w:r>
          </w:p>
        </w:tc>
        <w:tc>
          <w:tcPr>
            <w:tcW w:w="10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99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537.84</w:t>
            </w:r>
          </w:p>
        </w:tc>
        <w:tc>
          <w:tcPr>
            <w:tcW w:w="93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924"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125.73</w:t>
            </w:r>
          </w:p>
        </w:tc>
        <w:tc>
          <w:tcPr>
            <w:tcW w:w="10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99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93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924"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90.27</w:t>
            </w:r>
          </w:p>
        </w:tc>
        <w:tc>
          <w:tcPr>
            <w:tcW w:w="10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99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93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924"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20.35</w:t>
            </w:r>
          </w:p>
        </w:tc>
        <w:tc>
          <w:tcPr>
            <w:tcW w:w="10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99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93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92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99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93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92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99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93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924"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45.79</w:t>
            </w:r>
          </w:p>
        </w:tc>
        <w:tc>
          <w:tcPr>
            <w:tcW w:w="10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99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93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92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99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93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924"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26.42</w:t>
            </w:r>
          </w:p>
        </w:tc>
        <w:tc>
          <w:tcPr>
            <w:tcW w:w="10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99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93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92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99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93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92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99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93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924"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w:t>
            </w:r>
          </w:p>
        </w:tc>
        <w:tc>
          <w:tcPr>
            <w:tcW w:w="10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99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93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92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99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93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924"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28.40</w:t>
            </w:r>
          </w:p>
        </w:tc>
        <w:tc>
          <w:tcPr>
            <w:tcW w:w="10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99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93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924"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146.43</w:t>
            </w:r>
          </w:p>
        </w:tc>
        <w:tc>
          <w:tcPr>
            <w:tcW w:w="10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99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93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92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99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93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924"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14.97</w:t>
            </w:r>
          </w:p>
        </w:tc>
        <w:tc>
          <w:tcPr>
            <w:tcW w:w="10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99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93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92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99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93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92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99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93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924"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101.78</w:t>
            </w:r>
          </w:p>
        </w:tc>
        <w:tc>
          <w:tcPr>
            <w:tcW w:w="10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99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93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92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99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93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92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99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475.00</w:t>
            </w:r>
          </w:p>
        </w:tc>
        <w:tc>
          <w:tcPr>
            <w:tcW w:w="93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92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42"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99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93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92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4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99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93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92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4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99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93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924" w:type="dxa"/>
            <w:tcBorders>
              <w:top w:val="single" w:color="auto" w:sz="8" w:space="0"/>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29.68</w:t>
            </w:r>
          </w:p>
        </w:tc>
        <w:tc>
          <w:tcPr>
            <w:tcW w:w="1042"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99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93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92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4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99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93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92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42"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99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47.54</w:t>
            </w:r>
          </w:p>
        </w:tc>
        <w:tc>
          <w:tcPr>
            <w:tcW w:w="93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924"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504.39</w:t>
            </w:r>
          </w:p>
        </w:tc>
        <w:tc>
          <w:tcPr>
            <w:tcW w:w="9665"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537.84</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芦淞区建宁街道办事处</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无</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ind w:firstLine="420" w:firstLineChars="200"/>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芦淞区建宁街道办事处</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公开08表</w:t>
      </w:r>
    </w:p>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0</w:t>
            </w:r>
          </w:p>
        </w:tc>
        <w:tc>
          <w:tcPr>
            <w:tcW w:w="200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13</w:t>
            </w:r>
          </w:p>
        </w:tc>
        <w:tc>
          <w:tcPr>
            <w:tcW w:w="200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13</w:t>
            </w:r>
          </w:p>
        </w:tc>
        <w:tc>
          <w:tcPr>
            <w:tcW w:w="200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13</w:t>
            </w:r>
          </w:p>
        </w:tc>
        <w:tc>
          <w:tcPr>
            <w:tcW w:w="2000" w:type="dxa"/>
            <w:shd w:val="clear" w:color="auto" w:fill="auto"/>
            <w:vAlign w:val="center"/>
          </w:tcPr>
          <w:p>
            <w:pPr>
              <w:jc w:val="center"/>
              <w:rPr>
                <w:rFonts w:ascii="Times New Roman" w:hAnsi="Times New Roman" w:eastAsia="仿宋_GB2312" w:cs="Times New Roman"/>
                <w:kern w:val="0"/>
                <w:szCs w:val="21"/>
              </w:rPr>
            </w:pPr>
          </w:p>
        </w:tc>
        <w:tc>
          <w:tcPr>
            <w:tcW w:w="200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229</w:t>
            </w:r>
          </w:p>
        </w:tc>
        <w:tc>
          <w:tcPr>
            <w:tcW w:w="132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其他支出</w:t>
            </w:r>
          </w:p>
        </w:tc>
        <w:tc>
          <w:tcPr>
            <w:tcW w:w="200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w:t>
            </w:r>
          </w:p>
        </w:tc>
        <w:tc>
          <w:tcPr>
            <w:tcW w:w="200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w:t>
            </w:r>
          </w:p>
        </w:tc>
        <w:tc>
          <w:tcPr>
            <w:tcW w:w="200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w:t>
            </w:r>
          </w:p>
        </w:tc>
        <w:tc>
          <w:tcPr>
            <w:tcW w:w="200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13</w:t>
            </w:r>
          </w:p>
        </w:tc>
        <w:tc>
          <w:tcPr>
            <w:tcW w:w="2000" w:type="dxa"/>
            <w:shd w:val="clear" w:color="auto" w:fill="auto"/>
            <w:vAlign w:val="center"/>
          </w:tcPr>
          <w:p>
            <w:pPr>
              <w:jc w:val="center"/>
              <w:rPr>
                <w:rFonts w:ascii="Times New Roman" w:hAnsi="Times New Roman" w:eastAsia="仿宋_GB2312" w:cs="Times New Roman"/>
                <w:kern w:val="0"/>
                <w:szCs w:val="21"/>
              </w:rPr>
            </w:pPr>
          </w:p>
        </w:tc>
        <w:tc>
          <w:tcPr>
            <w:tcW w:w="200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22960</w:t>
            </w:r>
          </w:p>
        </w:tc>
        <w:tc>
          <w:tcPr>
            <w:tcW w:w="132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彩票公益金及对应专项债务收入安排的支出</w:t>
            </w:r>
          </w:p>
        </w:tc>
        <w:tc>
          <w:tcPr>
            <w:tcW w:w="200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w:t>
            </w:r>
          </w:p>
        </w:tc>
        <w:tc>
          <w:tcPr>
            <w:tcW w:w="200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w:t>
            </w:r>
          </w:p>
        </w:tc>
        <w:tc>
          <w:tcPr>
            <w:tcW w:w="200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w:t>
            </w:r>
          </w:p>
        </w:tc>
        <w:tc>
          <w:tcPr>
            <w:tcW w:w="200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13</w:t>
            </w:r>
          </w:p>
        </w:tc>
        <w:tc>
          <w:tcPr>
            <w:tcW w:w="2000" w:type="dxa"/>
            <w:shd w:val="clear" w:color="auto" w:fill="auto"/>
            <w:vAlign w:val="center"/>
          </w:tcPr>
          <w:p>
            <w:pPr>
              <w:jc w:val="center"/>
              <w:rPr>
                <w:rFonts w:ascii="Times New Roman" w:hAnsi="Times New Roman" w:eastAsia="仿宋_GB2312" w:cs="Times New Roman"/>
                <w:kern w:val="0"/>
                <w:szCs w:val="21"/>
              </w:rPr>
            </w:pPr>
          </w:p>
        </w:tc>
        <w:tc>
          <w:tcPr>
            <w:tcW w:w="200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2296002</w:t>
            </w:r>
          </w:p>
        </w:tc>
        <w:tc>
          <w:tcPr>
            <w:tcW w:w="1320" w:type="dxa"/>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200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w:t>
            </w:r>
          </w:p>
        </w:tc>
        <w:tc>
          <w:tcPr>
            <w:tcW w:w="200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w:t>
            </w:r>
          </w:p>
        </w:tc>
        <w:tc>
          <w:tcPr>
            <w:tcW w:w="200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w:t>
            </w:r>
          </w:p>
        </w:tc>
        <w:tc>
          <w:tcPr>
            <w:tcW w:w="200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13</w:t>
            </w:r>
          </w:p>
        </w:tc>
        <w:tc>
          <w:tcPr>
            <w:tcW w:w="2000" w:type="dxa"/>
            <w:shd w:val="clear" w:color="auto" w:fill="auto"/>
            <w:vAlign w:val="center"/>
          </w:tcPr>
          <w:p>
            <w:pPr>
              <w:jc w:val="center"/>
              <w:rPr>
                <w:rFonts w:ascii="Times New Roman" w:hAnsi="Times New Roman" w:eastAsia="仿宋_GB2312" w:cs="Times New Roman"/>
                <w:kern w:val="0"/>
                <w:szCs w:val="21"/>
              </w:rPr>
            </w:pPr>
          </w:p>
        </w:tc>
        <w:tc>
          <w:tcPr>
            <w:tcW w:w="200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hint="eastAsia" w:ascii="Times New Roman" w:hAnsi="Times New Roman" w:eastAsia="仿宋_GB2312" w:cs="Times New Roman"/>
          <w:kern w:val="0"/>
          <w:szCs w:val="21"/>
        </w:rPr>
        <w:sectPr>
          <w:pgSz w:w="16838" w:h="11906" w:orient="landscape"/>
          <w:pgMar w:top="720" w:right="720" w:bottom="720" w:left="720" w:header="851" w:footer="992" w:gutter="0"/>
          <w:cols w:space="425" w:num="1"/>
          <w:docGrid w:type="lines" w:linePitch="312" w:charSpace="0"/>
        </w:sect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p>
    <w:p>
      <w:pPr>
        <w:pStyle w:val="9"/>
        <w:rPr>
          <w:rFonts w:hint="eastAsia" w:asciiTheme="minorEastAsia" w:hAnsiTheme="minorEastAsia"/>
          <w:sz w:val="10"/>
          <w:szCs w:val="1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3A6638"/>
    <w:rsid w:val="004506F9"/>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A0F95"/>
    <w:rsid w:val="009B3ADF"/>
    <w:rsid w:val="009C3B52"/>
    <w:rsid w:val="00A42218"/>
    <w:rsid w:val="00A70249"/>
    <w:rsid w:val="00B33BEA"/>
    <w:rsid w:val="00B57C9F"/>
    <w:rsid w:val="00B8234C"/>
    <w:rsid w:val="00B845B3"/>
    <w:rsid w:val="00B85D8B"/>
    <w:rsid w:val="00BE3674"/>
    <w:rsid w:val="00C3049A"/>
    <w:rsid w:val="00C31B1E"/>
    <w:rsid w:val="00C35D07"/>
    <w:rsid w:val="00C77645"/>
    <w:rsid w:val="00CE04C3"/>
    <w:rsid w:val="00CE76A0"/>
    <w:rsid w:val="00D148C6"/>
    <w:rsid w:val="00DD06FF"/>
    <w:rsid w:val="00DD5FE9"/>
    <w:rsid w:val="00E00C7A"/>
    <w:rsid w:val="00E55B68"/>
    <w:rsid w:val="00F74360"/>
    <w:rsid w:val="00FB462F"/>
    <w:rsid w:val="00FE16FA"/>
    <w:rsid w:val="00FE328A"/>
    <w:rsid w:val="121C63C2"/>
    <w:rsid w:val="1634594A"/>
    <w:rsid w:val="21EB655B"/>
    <w:rsid w:val="2236366D"/>
    <w:rsid w:val="352A4D78"/>
    <w:rsid w:val="39E33F81"/>
    <w:rsid w:val="3AF23151"/>
    <w:rsid w:val="400D1064"/>
    <w:rsid w:val="40742BBA"/>
    <w:rsid w:val="529B5419"/>
    <w:rsid w:val="5B991BD1"/>
    <w:rsid w:val="5FCE4BC8"/>
    <w:rsid w:val="6E0F4D8C"/>
    <w:rsid w:val="7213352E"/>
    <w:rsid w:val="73B5468A"/>
    <w:rsid w:val="78DC07C7"/>
    <w:rsid w:val="796833BE"/>
    <w:rsid w:val="797A4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uiPriority w:val="99"/>
    <w:rPr>
      <w:sz w:val="18"/>
      <w:szCs w:val="18"/>
    </w:rPr>
  </w:style>
  <w:style w:type="paragraph" w:customStyle="1" w:styleId="9">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A8A403-F25F-42E4-BB2C-02A5E3FD7B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727</Words>
  <Characters>4146</Characters>
  <Lines>34</Lines>
  <Paragraphs>9</Paragraphs>
  <TotalTime>3</TotalTime>
  <ScaleCrop>false</ScaleCrop>
  <LinksUpToDate>false</LinksUpToDate>
  <CharactersWithSpaces>4864</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Lenovo</cp:lastModifiedBy>
  <cp:lastPrinted>2020-07-15T07:25:00Z</cp:lastPrinted>
  <dcterms:modified xsi:type="dcterms:W3CDTF">2021-05-08T08:05:48Z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562569534F8A4D2EA671F0CB35BDB0C0</vt:lpwstr>
  </property>
</Properties>
</file>