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hint="eastAsia" w:ascii="Arial" w:hAnsi="Arial" w:cs="Arial"/>
          <w:color w:val="000000"/>
          <w:sz w:val="32"/>
          <w:szCs w:val="32"/>
        </w:rPr>
        <w:t>附件二：</w:t>
      </w:r>
    </w:p>
    <w:p>
      <w:pPr>
        <w:shd w:val="clear" w:color="auto" w:fill="FFFFFF"/>
        <w:jc w:val="center"/>
        <w:rPr>
          <w:rFonts w:asci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</w:rPr>
        <w:t>芦淞区残疾人联合会</w:t>
      </w:r>
      <w:bookmarkStart w:id="0" w:name="_GoBack"/>
      <w:bookmarkEnd w:id="0"/>
    </w:p>
    <w:p>
      <w:pPr>
        <w:shd w:val="clear" w:color="auto" w:fill="FFFFFF"/>
        <w:jc w:val="center"/>
        <w:rPr>
          <w:rFonts w:asci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</w:rPr>
        <w:t>关于政府购买服务项目申报书</w:t>
      </w:r>
    </w:p>
    <w:p>
      <w:pPr>
        <w:rPr>
          <w:sz w:val="44"/>
          <w:szCs w:val="44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</w:p>
    <w:p>
      <w:pPr>
        <w:tabs>
          <w:tab w:val="left" w:pos="1843"/>
        </w:tabs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</w:p>
    <w:p>
      <w:pPr>
        <w:ind w:firstLine="600" w:firstLineChars="200"/>
        <w:rPr>
          <w:sz w:val="30"/>
          <w:szCs w:val="30"/>
        </w:rPr>
      </w:pP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法定代表人签字：</w:t>
      </w: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</w:p>
    <w:p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项目负责人签字：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填表日期：</w:t>
      </w:r>
    </w:p>
    <w:p>
      <w:pPr>
        <w:jc w:val="right"/>
        <w:rPr>
          <w:sz w:val="32"/>
          <w:szCs w:val="32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芦淞区残疾人联合会制</w:t>
      </w:r>
    </w:p>
    <w:p>
      <w:pPr>
        <w:jc w:val="center"/>
        <w:rPr>
          <w:b/>
          <w:sz w:val="36"/>
          <w:szCs w:val="36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21年4月</w:t>
      </w:r>
    </w:p>
    <w:p>
      <w:pPr>
        <w:spacing w:line="240" w:lineRule="atLeast"/>
        <w:jc w:val="right"/>
        <w:rPr>
          <w:b/>
          <w:sz w:val="36"/>
          <w:szCs w:val="36"/>
        </w:rPr>
      </w:pPr>
    </w:p>
    <w:p>
      <w:pPr>
        <w:spacing w:line="240" w:lineRule="atLeast"/>
        <w:rPr>
          <w:b/>
          <w:sz w:val="36"/>
          <w:szCs w:val="36"/>
        </w:rPr>
      </w:pPr>
    </w:p>
    <w:p>
      <w:pPr>
        <w:spacing w:line="240" w:lineRule="atLeast"/>
        <w:rPr>
          <w:b/>
          <w:sz w:val="36"/>
          <w:szCs w:val="36"/>
        </w:rPr>
      </w:pPr>
    </w:p>
    <w:p>
      <w:pPr>
        <w:spacing w:line="240" w:lineRule="atLeast"/>
        <w:rPr>
          <w:b/>
          <w:sz w:val="36"/>
          <w:szCs w:val="36"/>
        </w:rPr>
      </w:pPr>
    </w:p>
    <w:p>
      <w:pPr>
        <w:spacing w:line="240" w:lineRule="atLeast"/>
        <w:rPr>
          <w:b/>
          <w:sz w:val="36"/>
          <w:szCs w:val="36"/>
        </w:rPr>
      </w:pPr>
    </w:p>
    <w:p>
      <w:pPr>
        <w:spacing w:line="240" w:lineRule="atLeast"/>
        <w:rPr>
          <w:b/>
          <w:sz w:val="36"/>
          <w:szCs w:val="36"/>
        </w:rPr>
      </w:pPr>
    </w:p>
    <w:p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报 说 明</w:t>
      </w:r>
    </w:p>
    <w:p>
      <w:pPr>
        <w:spacing w:line="560" w:lineRule="exact"/>
        <w:jc w:val="center"/>
        <w:rPr>
          <w:b/>
          <w:sz w:val="28"/>
          <w:szCs w:val="28"/>
        </w:rPr>
      </w:pPr>
    </w:p>
    <w:p>
      <w:pPr>
        <w:widowControl w:val="0"/>
        <w:numPr>
          <w:ilvl w:val="0"/>
          <w:numId w:val="1"/>
        </w:numPr>
        <w:spacing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>
      <w:pPr>
        <w:widowControl w:val="0"/>
        <w:numPr>
          <w:ilvl w:val="0"/>
          <w:numId w:val="1"/>
        </w:numPr>
        <w:spacing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129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6"/>
        <w:gridCol w:w="37"/>
        <w:gridCol w:w="1248"/>
        <w:gridCol w:w="616"/>
        <w:gridCol w:w="651"/>
        <w:gridCol w:w="143"/>
        <w:gridCol w:w="93"/>
        <w:gridCol w:w="1186"/>
        <w:gridCol w:w="80"/>
        <w:gridCol w:w="615"/>
        <w:gridCol w:w="82"/>
        <w:gridCol w:w="400"/>
        <w:gridCol w:w="218"/>
        <w:gridCol w:w="512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购买服务项目申报表</w:t>
            </w:r>
          </w:p>
          <w:p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机构登记证号</w:t>
            </w:r>
          </w:p>
        </w:tc>
        <w:tc>
          <w:tcPr>
            <w:tcW w:w="3861" w:type="dxa"/>
            <w:gridSpan w:val="6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730" w:type="dxa"/>
            <w:gridSpan w:val="2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年检结论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2018年度</w:t>
            </w:r>
          </w:p>
        </w:tc>
        <w:tc>
          <w:tcPr>
            <w:tcW w:w="124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10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2019年度</w:t>
            </w:r>
          </w:p>
        </w:tc>
        <w:tc>
          <w:tcPr>
            <w:tcW w:w="1279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117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2020年度</w:t>
            </w: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实施时间</w:t>
            </w:r>
          </w:p>
        </w:tc>
        <w:tc>
          <w:tcPr>
            <w:tcW w:w="236" w:type="dxa"/>
            <w:gridSpan w:val="2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266" w:type="dxa"/>
            <w:gridSpan w:val="2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0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月至</w:t>
            </w:r>
          </w:p>
        </w:tc>
        <w:tc>
          <w:tcPr>
            <w:tcW w:w="512" w:type="dxa"/>
            <w:shd w:val="clear" w:color="auto" w:fill="FFFFFF"/>
            <w:vAlign w:val="center"/>
          </w:tcPr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29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办公电话</w:t>
            </w: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5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项目联系人</w:t>
            </w:r>
          </w:p>
        </w:tc>
        <w:tc>
          <w:tcPr>
            <w:tcW w:w="1166" w:type="dxa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701" w:type="dxa"/>
            <w:gridSpan w:val="16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资金预算支出方案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5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支出项目名称</w:t>
            </w:r>
          </w:p>
        </w:tc>
        <w:tc>
          <w:tcPr>
            <w:tcW w:w="2336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5" w:type="dxa"/>
            <w:gridSpan w:val="9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7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5" w:type="dxa"/>
            <w:gridSpan w:val="9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2.</w:t>
            </w:r>
          </w:p>
        </w:tc>
        <w:tc>
          <w:tcPr>
            <w:tcW w:w="2336" w:type="dxa"/>
            <w:gridSpan w:val="7"/>
            <w:vAlign w:val="center"/>
          </w:tcPr>
          <w:p>
            <w:pPr>
              <w:ind w:right="44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right="44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4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4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80"/>
              </w:tabs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4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right="4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6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合计</w:t>
            </w:r>
          </w:p>
        </w:tc>
        <w:tc>
          <w:tcPr>
            <w:tcW w:w="2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</w:tbl>
    <w:p>
      <w:pPr>
        <w:rPr>
          <w:vanish/>
        </w:rPr>
      </w:pPr>
    </w:p>
    <w:tbl>
      <w:tblPr>
        <w:tblStyle w:val="6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一、申报单位基本情况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（一）本单位宗旨、业务范围、历史、活动品牌、荣誉声誉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二、项目实施方案 （可另附纸）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包括服务目标、服务内容、进度安排、项目解决的问题与社会效益（绩效目标）、评价标准、项目宣传与总结、服务档案管理等。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三、工作团队介绍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745475"/>
    <w:rsid w:val="00177B32"/>
    <w:rsid w:val="001B6D28"/>
    <w:rsid w:val="00272024"/>
    <w:rsid w:val="00334F8F"/>
    <w:rsid w:val="00745475"/>
    <w:rsid w:val="00A916A5"/>
    <w:rsid w:val="00A95544"/>
    <w:rsid w:val="12D34510"/>
    <w:rsid w:val="1A441514"/>
    <w:rsid w:val="32F672C5"/>
    <w:rsid w:val="6137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Emphasis"/>
    <w:basedOn w:val="7"/>
    <w:uiPriority w:val="0"/>
    <w:rPr>
      <w:i/>
    </w:rPr>
  </w:style>
  <w:style w:type="paragraph" w:customStyle="1" w:styleId="10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499</Words>
  <Characters>2848</Characters>
  <Lines>23</Lines>
  <Paragraphs>6</Paragraphs>
  <TotalTime>2</TotalTime>
  <ScaleCrop>false</ScaleCrop>
  <LinksUpToDate>false</LinksUpToDate>
  <CharactersWithSpaces>3341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2021-04-06T08:12:00Z</dcterms:created>
  <dc:creator>Wong Max</dc:creator>
  <cp:lastModifiedBy>　</cp:lastModifiedBy>
  <cp:lastPrinted>2020-05-26T08:33:00Z</cp:lastPrinted>
  <dcterms:modified xsi:type="dcterms:W3CDTF">2021-04-06T08:49:05Z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BE981378B87D46B0ABBCBD6F4894B7D6</vt:lpwstr>
  </property>
</Properties>
</file>