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附件: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株洲市生态环境局土壤污染调查报告评审情况(2020年度)</w:t>
      </w:r>
    </w:p>
    <w:bookmarkEnd w:id="0"/>
    <w:tbl>
      <w:tblPr>
        <w:tblStyle w:val="6"/>
        <w:tblW w:w="948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8"/>
        <w:gridCol w:w="1240"/>
        <w:gridCol w:w="1485"/>
        <w:gridCol w:w="15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报告编制单位名称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提交报告总数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一次评审通过总数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二次评审通过总数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佛山市铁人环保科技有限公司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湖南景玺环保科技有限公司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湖南地质测试研究院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湖南新九方科技有限公司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湖南华源检测有限公司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湖南云天检测有限公司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湖南正信检测技术股份有限公司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ind w:firstLine="300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3D"/>
    <w:rsid w:val="00044B3D"/>
    <w:rsid w:val="002259EE"/>
    <w:rsid w:val="00273D06"/>
    <w:rsid w:val="002F786D"/>
    <w:rsid w:val="0034314E"/>
    <w:rsid w:val="0034776B"/>
    <w:rsid w:val="003F6B49"/>
    <w:rsid w:val="004359B2"/>
    <w:rsid w:val="0048098A"/>
    <w:rsid w:val="004F7604"/>
    <w:rsid w:val="00561D6F"/>
    <w:rsid w:val="005F0144"/>
    <w:rsid w:val="0068177F"/>
    <w:rsid w:val="00691FCE"/>
    <w:rsid w:val="006E70F8"/>
    <w:rsid w:val="00707927"/>
    <w:rsid w:val="00732EA9"/>
    <w:rsid w:val="007C1D9C"/>
    <w:rsid w:val="008578D6"/>
    <w:rsid w:val="008C1025"/>
    <w:rsid w:val="009A6F64"/>
    <w:rsid w:val="009A7089"/>
    <w:rsid w:val="009F1EC1"/>
    <w:rsid w:val="00A31768"/>
    <w:rsid w:val="00A72FCB"/>
    <w:rsid w:val="00B77F4B"/>
    <w:rsid w:val="00C2270F"/>
    <w:rsid w:val="00C25FD3"/>
    <w:rsid w:val="00CD6D0F"/>
    <w:rsid w:val="00D1171A"/>
    <w:rsid w:val="00D7130C"/>
    <w:rsid w:val="00EB51BC"/>
    <w:rsid w:val="00ED1A05"/>
    <w:rsid w:val="00F43CCF"/>
    <w:rsid w:val="00FB2814"/>
    <w:rsid w:val="00FD6CF7"/>
    <w:rsid w:val="7CA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64</Words>
  <Characters>368</Characters>
  <Lines>3</Lines>
  <Paragraphs>1</Paragraphs>
  <TotalTime>231</TotalTime>
  <ScaleCrop>false</ScaleCrop>
  <LinksUpToDate>false</LinksUpToDate>
  <CharactersWithSpaces>431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2020-09-28T01:26:00Z</dcterms:created>
  <dc:creator>Administrator</dc:creator>
  <cp:lastModifiedBy>A508A-易</cp:lastModifiedBy>
  <dcterms:modified xsi:type="dcterms:W3CDTF">2021-01-19T07:01:37Z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