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hAnsi="ˎ̥" w:eastAsia="方正小标宋简体" w:cs="宋体"/>
          <w:kern w:val="0"/>
          <w:sz w:val="28"/>
          <w:szCs w:val="28"/>
        </w:rPr>
      </w:pPr>
      <w:r>
        <w:rPr>
          <w:rFonts w:hint="eastAsia" w:ascii="方正小标宋简体" w:hAnsi="ˎ̥" w:eastAsia="方正小标宋简体" w:cs="宋体"/>
          <w:kern w:val="0"/>
          <w:sz w:val="28"/>
          <w:szCs w:val="28"/>
        </w:rPr>
        <w:t>一、</w:t>
      </w:r>
      <w:r>
        <w:rPr>
          <w:rFonts w:hint="eastAsia" w:ascii="方正小标宋简体" w:hAnsi="ˎ̥" w:eastAsia="方正小标宋简体" w:cs="宋体"/>
          <w:kern w:val="0"/>
          <w:sz w:val="32"/>
          <w:szCs w:val="32"/>
        </w:rPr>
        <w:t>申报材料清单（权限内工程建设项目招标事项核准）</w:t>
      </w:r>
    </w:p>
    <w:p>
      <w:pPr>
        <w:widowControl/>
        <w:spacing w:line="240" w:lineRule="exact"/>
        <w:jc w:val="left"/>
        <w:rPr>
          <w:rFonts w:hint="eastAsia" w:ascii="仿宋_GB2312" w:hAnsi="ˎ̥" w:eastAsia="仿宋_GB2312" w:cs="宋体"/>
          <w:b/>
          <w:kern w:val="0"/>
          <w:sz w:val="24"/>
          <w:szCs w:val="24"/>
        </w:rPr>
      </w:pPr>
      <w:r>
        <w:rPr>
          <w:rFonts w:hint="eastAsia" w:ascii="仿宋_GB2312" w:hAnsi="ˎ̥" w:eastAsia="仿宋_GB2312" w:cs="宋体"/>
          <w:b/>
          <w:kern w:val="0"/>
          <w:sz w:val="24"/>
          <w:szCs w:val="24"/>
        </w:rPr>
        <w:t xml:space="preserve">工程建设项目招标事项核准的项目范围：包括①原则上在天元区已进行审批、核准的项目②政府投资建设项目和列入湖南省实施《中华人民共和国招标投标法》的办法（2014年修正本）规定及必须招标的工程项目规定（国家发改委16号令）的项目）  </w:t>
      </w:r>
    </w:p>
    <w:tbl>
      <w:tblPr>
        <w:tblStyle w:val="3"/>
        <w:tblpPr w:leftFromText="180" w:rightFromText="180" w:vertAnchor="text" w:horzAnchor="page" w:tblpX="347" w:tblpY="84"/>
        <w:tblOverlap w:val="never"/>
        <w:tblW w:w="11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0"/>
        <w:gridCol w:w="2734"/>
        <w:gridCol w:w="1035"/>
        <w:gridCol w:w="761"/>
        <w:gridCol w:w="5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680" w:type="dxa"/>
            <w:noWrap w:val="0"/>
            <w:vAlign w:val="center"/>
          </w:tcPr>
          <w:p>
            <w:pPr>
              <w:widowControl/>
              <w:spacing w:line="240" w:lineRule="exact"/>
              <w:ind w:right="-78" w:rightChars="-37"/>
              <w:jc w:val="center"/>
              <w:rPr>
                <w:rFonts w:hint="eastAsia" w:ascii="黑体" w:hAnsi="黑体" w:eastAsia="黑体" w:cs="宋体"/>
                <w:szCs w:val="21"/>
              </w:rPr>
            </w:pPr>
            <w:r>
              <w:rPr>
                <w:rFonts w:hint="eastAsia" w:ascii="黑体" w:hAnsi="黑体" w:eastAsia="黑体" w:cs="宋体"/>
                <w:szCs w:val="21"/>
              </w:rPr>
              <w:t>序号</w:t>
            </w:r>
          </w:p>
        </w:tc>
        <w:tc>
          <w:tcPr>
            <w:tcW w:w="2734" w:type="dxa"/>
            <w:noWrap w:val="0"/>
            <w:vAlign w:val="center"/>
          </w:tcPr>
          <w:p>
            <w:pPr>
              <w:spacing w:line="240" w:lineRule="exact"/>
              <w:jc w:val="center"/>
              <w:rPr>
                <w:rFonts w:hint="eastAsia" w:ascii="黑体" w:hAnsi="黑体" w:eastAsia="黑体" w:cs="宋体"/>
                <w:szCs w:val="21"/>
              </w:rPr>
            </w:pPr>
            <w:r>
              <w:rPr>
                <w:rFonts w:hint="eastAsia" w:ascii="黑体" w:hAnsi="黑体" w:eastAsia="黑体" w:cs="宋体"/>
                <w:szCs w:val="21"/>
              </w:rPr>
              <w:t>材料名称</w:t>
            </w:r>
          </w:p>
        </w:tc>
        <w:tc>
          <w:tcPr>
            <w:tcW w:w="1035" w:type="dxa"/>
            <w:noWrap w:val="0"/>
            <w:vAlign w:val="center"/>
          </w:tcPr>
          <w:p>
            <w:pPr>
              <w:widowControl/>
              <w:spacing w:line="240" w:lineRule="exact"/>
              <w:jc w:val="center"/>
              <w:rPr>
                <w:rFonts w:hint="eastAsia" w:ascii="黑体" w:hAnsi="黑体" w:eastAsia="黑体" w:cs="宋体"/>
                <w:szCs w:val="21"/>
              </w:rPr>
            </w:pPr>
            <w:r>
              <w:rPr>
                <w:rFonts w:hint="eastAsia" w:ascii="黑体" w:hAnsi="黑体" w:eastAsia="黑体" w:cs="宋体"/>
                <w:szCs w:val="21"/>
              </w:rPr>
              <w:t>材料形式</w:t>
            </w:r>
          </w:p>
        </w:tc>
        <w:tc>
          <w:tcPr>
            <w:tcW w:w="761" w:type="dxa"/>
            <w:noWrap w:val="0"/>
            <w:vAlign w:val="center"/>
          </w:tcPr>
          <w:p>
            <w:pPr>
              <w:widowControl/>
              <w:spacing w:line="240" w:lineRule="exact"/>
              <w:jc w:val="center"/>
              <w:rPr>
                <w:rFonts w:hint="eastAsia" w:ascii="黑体" w:hAnsi="黑体" w:eastAsia="黑体" w:cs="宋体"/>
                <w:szCs w:val="21"/>
              </w:rPr>
            </w:pPr>
            <w:r>
              <w:rPr>
                <w:rFonts w:hint="eastAsia" w:ascii="黑体" w:hAnsi="黑体" w:eastAsia="黑体" w:cs="宋体"/>
                <w:szCs w:val="21"/>
              </w:rPr>
              <w:t>必要性</w:t>
            </w:r>
          </w:p>
        </w:tc>
        <w:tc>
          <w:tcPr>
            <w:tcW w:w="5955" w:type="dxa"/>
            <w:noWrap w:val="0"/>
            <w:vAlign w:val="center"/>
          </w:tcPr>
          <w:p>
            <w:pPr>
              <w:widowControl/>
              <w:spacing w:line="240" w:lineRule="exact"/>
              <w:jc w:val="center"/>
              <w:rPr>
                <w:rFonts w:hint="eastAsia" w:ascii="黑体" w:hAnsi="黑体" w:eastAsia="黑体" w:cs="宋体"/>
                <w:szCs w:val="21"/>
              </w:rPr>
            </w:pPr>
            <w:r>
              <w:rPr>
                <w:rFonts w:hint="eastAsia" w:ascii="黑体" w:hAnsi="黑体" w:eastAsia="黑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trPr>
        <w:tc>
          <w:tcPr>
            <w:tcW w:w="680" w:type="dxa"/>
            <w:noWrap w:val="0"/>
            <w:vAlign w:val="center"/>
          </w:tcPr>
          <w:p>
            <w:pPr>
              <w:spacing w:line="240" w:lineRule="exact"/>
              <w:jc w:val="center"/>
              <w:rPr>
                <w:rFonts w:hint="eastAsia" w:ascii="仿宋_GB2312" w:eastAsia="仿宋_GB2312" w:cs="宋体"/>
                <w:szCs w:val="21"/>
                <w:lang w:eastAsia="zh-CN"/>
              </w:rPr>
            </w:pPr>
            <w:r>
              <w:rPr>
                <w:rFonts w:hint="eastAsia" w:ascii="仿宋_GB2312" w:eastAsia="仿宋_GB2312" w:cs="宋体"/>
                <w:szCs w:val="21"/>
                <w:lang w:val="en-US" w:eastAsia="zh-CN"/>
              </w:rPr>
              <w:t>1</w:t>
            </w:r>
          </w:p>
        </w:tc>
        <w:tc>
          <w:tcPr>
            <w:tcW w:w="2734" w:type="dxa"/>
            <w:noWrap w:val="0"/>
            <w:vAlign w:val="center"/>
          </w:tcPr>
          <w:p>
            <w:pPr>
              <w:spacing w:line="240" w:lineRule="exact"/>
              <w:ind w:right="195" w:rightChars="93"/>
              <w:jc w:val="left"/>
              <w:rPr>
                <w:rFonts w:hint="default" w:ascii="仿宋_GB2312" w:eastAsia="仿宋_GB2312" w:cs="宋体"/>
                <w:szCs w:val="21"/>
                <w:lang w:val="en-US" w:eastAsia="zh-CN"/>
              </w:rPr>
            </w:pPr>
            <w:r>
              <w:rPr>
                <w:rFonts w:hint="default" w:ascii="仿宋_GB2312" w:eastAsia="仿宋_GB2312" w:cs="宋体"/>
                <w:szCs w:val="21"/>
                <w:lang w:val="en-US" w:eastAsia="zh-CN"/>
              </w:rPr>
              <w:t>项目业主单位要求核准项目的请示文件</w:t>
            </w:r>
          </w:p>
        </w:tc>
        <w:tc>
          <w:tcPr>
            <w:tcW w:w="1035" w:type="dxa"/>
            <w:noWrap w:val="0"/>
            <w:vAlign w:val="center"/>
          </w:tcPr>
          <w:p>
            <w:pPr>
              <w:spacing w:line="240" w:lineRule="exact"/>
              <w:jc w:val="center"/>
              <w:rPr>
                <w:rFonts w:hint="eastAsia" w:ascii="仿宋_GB2312" w:eastAsia="仿宋_GB2312" w:cs="宋体"/>
                <w:szCs w:val="21"/>
              </w:rPr>
            </w:pPr>
            <w:r>
              <w:rPr>
                <w:rFonts w:hint="eastAsia" w:ascii="仿宋_GB2312" w:eastAsia="仿宋_GB2312" w:cs="宋体"/>
                <w:szCs w:val="21"/>
                <w:lang w:val="en-US" w:eastAsia="zh-CN"/>
              </w:rPr>
              <w:t>原件</w:t>
            </w:r>
            <w:r>
              <w:rPr>
                <w:rFonts w:hint="eastAsia" w:ascii="仿宋_GB2312" w:eastAsia="仿宋_GB2312" w:cs="宋体"/>
                <w:szCs w:val="21"/>
              </w:rPr>
              <w:t>1份</w:t>
            </w:r>
          </w:p>
        </w:tc>
        <w:tc>
          <w:tcPr>
            <w:tcW w:w="761" w:type="dxa"/>
            <w:noWrap w:val="0"/>
            <w:vAlign w:val="center"/>
          </w:tcPr>
          <w:p>
            <w:pPr>
              <w:spacing w:line="240" w:lineRule="exact"/>
              <w:jc w:val="center"/>
              <w:rPr>
                <w:rFonts w:hint="eastAsia" w:ascii="仿宋_GB2312" w:eastAsia="仿宋_GB2312" w:cs="宋体"/>
                <w:szCs w:val="21"/>
              </w:rPr>
            </w:pPr>
            <w:r>
              <w:rPr>
                <w:rFonts w:hint="eastAsia" w:ascii="仿宋_GB2312" w:eastAsia="仿宋_GB2312" w:cs="宋体"/>
                <w:szCs w:val="21"/>
              </w:rPr>
              <w:t>必要</w:t>
            </w:r>
          </w:p>
        </w:tc>
        <w:tc>
          <w:tcPr>
            <w:tcW w:w="5955" w:type="dxa"/>
            <w:noWrap w:val="0"/>
            <w:vAlign w:val="center"/>
          </w:tcPr>
          <w:p>
            <w:pPr>
              <w:spacing w:line="240" w:lineRule="exact"/>
              <w:jc w:val="left"/>
              <w:rPr>
                <w:rFonts w:hint="default" w:ascii="仿宋_GB2312" w:eastAsia="仿宋_GB2312" w:cs="宋体"/>
                <w:szCs w:val="21"/>
                <w:lang w:val="en-US" w:eastAsia="zh-CN"/>
              </w:rPr>
            </w:pPr>
            <w:r>
              <w:rPr>
                <w:rFonts w:hint="default" w:ascii="仿宋_GB2312" w:eastAsia="仿宋_GB2312" w:cs="宋体"/>
                <w:szCs w:val="21"/>
                <w:lang w:val="en-US" w:eastAsia="zh-CN"/>
              </w:rPr>
              <w:t>套红头带文号盖公章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trPr>
        <w:tc>
          <w:tcPr>
            <w:tcW w:w="680" w:type="dxa"/>
            <w:noWrap w:val="0"/>
            <w:vAlign w:val="center"/>
          </w:tcPr>
          <w:p>
            <w:pPr>
              <w:spacing w:line="240" w:lineRule="exact"/>
              <w:jc w:val="center"/>
              <w:rPr>
                <w:rFonts w:hint="eastAsia" w:ascii="仿宋_GB2312" w:eastAsia="仿宋_GB2312" w:cs="宋体"/>
                <w:szCs w:val="21"/>
                <w:lang w:val="en-US" w:eastAsia="zh-CN"/>
              </w:rPr>
            </w:pPr>
            <w:r>
              <w:rPr>
                <w:rFonts w:hint="eastAsia" w:ascii="仿宋_GB2312" w:eastAsia="仿宋_GB2312" w:cs="宋体"/>
                <w:szCs w:val="21"/>
                <w:lang w:val="en-US" w:eastAsia="zh-CN"/>
              </w:rPr>
              <w:t>2</w:t>
            </w:r>
          </w:p>
        </w:tc>
        <w:tc>
          <w:tcPr>
            <w:tcW w:w="2734" w:type="dxa"/>
            <w:noWrap w:val="0"/>
            <w:vAlign w:val="center"/>
          </w:tcPr>
          <w:p>
            <w:pPr>
              <w:spacing w:line="240" w:lineRule="exact"/>
              <w:jc w:val="left"/>
              <w:rPr>
                <w:rFonts w:hint="default" w:ascii="仿宋_GB2312" w:eastAsia="仿宋_GB2312" w:cs="宋体"/>
                <w:szCs w:val="21"/>
                <w:lang w:val="en-US" w:eastAsia="zh-CN"/>
              </w:rPr>
            </w:pPr>
            <w:r>
              <w:rPr>
                <w:rFonts w:hint="eastAsia" w:ascii="仿宋_GB2312" w:eastAsia="仿宋_GB2312" w:cs="宋体"/>
                <w:szCs w:val="21"/>
                <w:lang w:val="en-US" w:eastAsia="zh-CN"/>
              </w:rPr>
              <w:t>项目批复文件（立项批复）</w:t>
            </w:r>
          </w:p>
        </w:tc>
        <w:tc>
          <w:tcPr>
            <w:tcW w:w="1035" w:type="dxa"/>
            <w:noWrap w:val="0"/>
            <w:vAlign w:val="center"/>
          </w:tcPr>
          <w:p>
            <w:pPr>
              <w:spacing w:line="240" w:lineRule="exact"/>
              <w:jc w:val="center"/>
              <w:rPr>
                <w:rFonts w:hint="eastAsia" w:ascii="仿宋_GB2312" w:eastAsia="仿宋_GB2312" w:cs="宋体"/>
                <w:szCs w:val="21"/>
                <w:lang w:val="en-US" w:eastAsia="zh-CN"/>
              </w:rPr>
            </w:pPr>
            <w:r>
              <w:rPr>
                <w:rFonts w:hint="eastAsia" w:ascii="仿宋_GB2312" w:eastAsia="仿宋_GB2312" w:cs="宋体"/>
                <w:szCs w:val="21"/>
              </w:rPr>
              <w:t>复印件1份</w:t>
            </w:r>
          </w:p>
        </w:tc>
        <w:tc>
          <w:tcPr>
            <w:tcW w:w="761" w:type="dxa"/>
            <w:noWrap w:val="0"/>
            <w:vAlign w:val="center"/>
          </w:tcPr>
          <w:p>
            <w:pPr>
              <w:spacing w:line="240" w:lineRule="exact"/>
              <w:jc w:val="center"/>
              <w:rPr>
                <w:rFonts w:hint="eastAsia" w:ascii="仿宋_GB2312" w:eastAsia="仿宋_GB2312" w:cs="宋体"/>
                <w:szCs w:val="21"/>
              </w:rPr>
            </w:pPr>
            <w:r>
              <w:rPr>
                <w:rFonts w:hint="eastAsia" w:ascii="仿宋_GB2312" w:eastAsia="仿宋_GB2312" w:cs="宋体"/>
                <w:szCs w:val="21"/>
              </w:rPr>
              <w:t>必要</w:t>
            </w:r>
          </w:p>
        </w:tc>
        <w:tc>
          <w:tcPr>
            <w:tcW w:w="5955" w:type="dxa"/>
            <w:noWrap w:val="0"/>
            <w:vAlign w:val="center"/>
          </w:tcPr>
          <w:p>
            <w:pPr>
              <w:spacing w:line="240" w:lineRule="exact"/>
              <w:jc w:val="left"/>
              <w:rPr>
                <w:rFonts w:hint="default" w:ascii="仿宋_GB2312" w:eastAsia="仿宋_GB2312"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trPr>
        <w:tc>
          <w:tcPr>
            <w:tcW w:w="680" w:type="dxa"/>
            <w:noWrap w:val="0"/>
            <w:vAlign w:val="center"/>
          </w:tcPr>
          <w:p>
            <w:pPr>
              <w:spacing w:line="240" w:lineRule="exact"/>
              <w:jc w:val="center"/>
              <w:rPr>
                <w:rFonts w:hint="default" w:ascii="仿宋_GB2312" w:eastAsia="仿宋_GB2312" w:cs="宋体"/>
                <w:szCs w:val="21"/>
                <w:lang w:val="en-US" w:eastAsia="zh-CN"/>
              </w:rPr>
            </w:pPr>
            <w:r>
              <w:rPr>
                <w:rFonts w:hint="eastAsia" w:ascii="仿宋_GB2312" w:eastAsia="仿宋_GB2312" w:cs="宋体"/>
                <w:szCs w:val="21"/>
                <w:lang w:val="en-US" w:eastAsia="zh-CN"/>
              </w:rPr>
              <w:t>3</w:t>
            </w:r>
          </w:p>
        </w:tc>
        <w:tc>
          <w:tcPr>
            <w:tcW w:w="2734" w:type="dxa"/>
            <w:noWrap w:val="0"/>
            <w:vAlign w:val="center"/>
          </w:tcPr>
          <w:p>
            <w:pPr>
              <w:spacing w:line="240" w:lineRule="exact"/>
              <w:jc w:val="left"/>
              <w:rPr>
                <w:rFonts w:hint="eastAsia" w:ascii="仿宋_GB2312" w:eastAsia="仿宋_GB2312" w:cs="宋体"/>
                <w:szCs w:val="21"/>
                <w:lang w:val="en-US" w:eastAsia="zh-CN"/>
              </w:rPr>
            </w:pPr>
            <w:r>
              <w:rPr>
                <w:rFonts w:hint="eastAsia" w:ascii="仿宋_GB2312" w:eastAsia="仿宋_GB2312" w:cs="宋体"/>
                <w:szCs w:val="21"/>
                <w:lang w:val="en-US" w:eastAsia="zh-CN"/>
              </w:rPr>
              <w:t>区财政投资评审项目工程预算评审定案表或者平台公司下属子公司项目工程招标上限值定案表（由集团公司审定）</w:t>
            </w:r>
          </w:p>
        </w:tc>
        <w:tc>
          <w:tcPr>
            <w:tcW w:w="1035" w:type="dxa"/>
            <w:noWrap w:val="0"/>
            <w:vAlign w:val="center"/>
          </w:tcPr>
          <w:p>
            <w:pPr>
              <w:spacing w:line="240" w:lineRule="exact"/>
              <w:jc w:val="center"/>
              <w:rPr>
                <w:rFonts w:hint="eastAsia" w:ascii="仿宋_GB2312" w:eastAsia="仿宋_GB2312" w:cs="宋体"/>
                <w:szCs w:val="21"/>
                <w:lang w:val="en-US" w:eastAsia="zh-CN"/>
              </w:rPr>
            </w:pPr>
            <w:r>
              <w:rPr>
                <w:rFonts w:hint="eastAsia" w:ascii="仿宋_GB2312" w:eastAsia="仿宋_GB2312" w:cs="宋体"/>
                <w:szCs w:val="21"/>
                <w:lang w:val="en-US" w:eastAsia="zh-CN"/>
              </w:rPr>
              <w:t>原</w:t>
            </w:r>
            <w:r>
              <w:rPr>
                <w:rFonts w:hint="eastAsia" w:ascii="仿宋_GB2312" w:eastAsia="仿宋_GB2312" w:cs="宋体"/>
                <w:szCs w:val="21"/>
              </w:rPr>
              <w:t>件1份</w:t>
            </w:r>
          </w:p>
        </w:tc>
        <w:tc>
          <w:tcPr>
            <w:tcW w:w="761" w:type="dxa"/>
            <w:noWrap w:val="0"/>
            <w:vAlign w:val="center"/>
          </w:tcPr>
          <w:p>
            <w:pPr>
              <w:spacing w:line="240" w:lineRule="exact"/>
              <w:jc w:val="center"/>
              <w:rPr>
                <w:rFonts w:hint="eastAsia" w:ascii="仿宋_GB2312" w:eastAsia="仿宋_GB2312" w:cs="宋体"/>
                <w:szCs w:val="21"/>
              </w:rPr>
            </w:pPr>
            <w:r>
              <w:rPr>
                <w:rFonts w:hint="eastAsia" w:ascii="仿宋_GB2312" w:eastAsia="仿宋_GB2312" w:cs="宋体"/>
                <w:szCs w:val="21"/>
              </w:rPr>
              <w:t>必要</w:t>
            </w:r>
          </w:p>
        </w:tc>
        <w:tc>
          <w:tcPr>
            <w:tcW w:w="5955" w:type="dxa"/>
            <w:noWrap w:val="0"/>
            <w:vAlign w:val="center"/>
          </w:tcPr>
          <w:p>
            <w:pPr>
              <w:spacing w:line="240" w:lineRule="exact"/>
              <w:jc w:val="left"/>
              <w:rPr>
                <w:rFonts w:hint="default" w:ascii="仿宋_GB2312" w:eastAsia="仿宋_GB2312" w:cs="宋体"/>
                <w:szCs w:val="21"/>
                <w:lang w:val="en-US" w:eastAsia="zh-CN"/>
              </w:rPr>
            </w:pPr>
            <w:r>
              <w:rPr>
                <w:rFonts w:hint="eastAsia" w:ascii="仿宋_GB2312" w:eastAsia="仿宋_GB2312" w:cs="宋体"/>
                <w:szCs w:val="21"/>
                <w:lang w:val="en-US" w:eastAsia="zh-CN"/>
              </w:rPr>
              <w:t>需加盖公章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trPr>
        <w:tc>
          <w:tcPr>
            <w:tcW w:w="680" w:type="dxa"/>
            <w:noWrap w:val="0"/>
            <w:vAlign w:val="center"/>
          </w:tcPr>
          <w:p>
            <w:pPr>
              <w:spacing w:line="240" w:lineRule="exact"/>
              <w:jc w:val="center"/>
              <w:rPr>
                <w:rFonts w:hint="default" w:ascii="仿宋_GB2312" w:eastAsia="仿宋_GB2312" w:cs="宋体"/>
                <w:szCs w:val="21"/>
                <w:lang w:val="en-US" w:eastAsia="zh-CN"/>
              </w:rPr>
            </w:pPr>
            <w:r>
              <w:rPr>
                <w:rFonts w:hint="eastAsia" w:ascii="仿宋_GB2312" w:eastAsia="仿宋_GB2312" w:cs="宋体"/>
                <w:szCs w:val="21"/>
                <w:lang w:val="en-US" w:eastAsia="zh-CN"/>
              </w:rPr>
              <w:t>4</w:t>
            </w:r>
          </w:p>
        </w:tc>
        <w:tc>
          <w:tcPr>
            <w:tcW w:w="2734" w:type="dxa"/>
            <w:noWrap w:val="0"/>
            <w:vAlign w:val="center"/>
          </w:tcPr>
          <w:p>
            <w:pPr>
              <w:spacing w:line="240" w:lineRule="exact"/>
              <w:jc w:val="left"/>
              <w:rPr>
                <w:rFonts w:hint="eastAsia" w:ascii="仿宋_GB2312" w:eastAsia="仿宋_GB2312" w:cs="宋体"/>
                <w:szCs w:val="21"/>
                <w:lang w:val="en-US" w:eastAsia="zh-CN"/>
              </w:rPr>
            </w:pPr>
            <w:r>
              <w:rPr>
                <w:rFonts w:hint="eastAsia" w:ascii="仿宋_GB2312" w:eastAsia="仿宋_GB2312" w:cs="宋体"/>
                <w:szCs w:val="21"/>
                <w:lang w:val="en-US" w:eastAsia="zh-CN"/>
              </w:rPr>
              <w:t>项目实施的决策材料</w:t>
            </w:r>
          </w:p>
        </w:tc>
        <w:tc>
          <w:tcPr>
            <w:tcW w:w="1035" w:type="dxa"/>
            <w:noWrap w:val="0"/>
            <w:vAlign w:val="center"/>
          </w:tcPr>
          <w:p>
            <w:pPr>
              <w:spacing w:line="240" w:lineRule="exact"/>
              <w:jc w:val="center"/>
              <w:rPr>
                <w:rFonts w:hint="eastAsia" w:ascii="仿宋_GB2312" w:eastAsia="仿宋_GB2312" w:cs="宋体"/>
                <w:szCs w:val="21"/>
                <w:lang w:val="en-US" w:eastAsia="zh-CN"/>
              </w:rPr>
            </w:pPr>
            <w:r>
              <w:rPr>
                <w:rFonts w:hint="eastAsia" w:ascii="仿宋_GB2312" w:eastAsia="仿宋_GB2312" w:cs="宋体"/>
                <w:szCs w:val="21"/>
              </w:rPr>
              <w:t>复印件1份</w:t>
            </w:r>
          </w:p>
        </w:tc>
        <w:tc>
          <w:tcPr>
            <w:tcW w:w="761" w:type="dxa"/>
            <w:noWrap w:val="0"/>
            <w:vAlign w:val="center"/>
          </w:tcPr>
          <w:p>
            <w:pPr>
              <w:spacing w:line="240" w:lineRule="exact"/>
              <w:jc w:val="center"/>
              <w:rPr>
                <w:rFonts w:hint="eastAsia" w:ascii="仿宋_GB2312" w:eastAsia="仿宋_GB2312" w:cs="宋体"/>
                <w:szCs w:val="21"/>
              </w:rPr>
            </w:pPr>
            <w:r>
              <w:rPr>
                <w:rFonts w:hint="eastAsia" w:ascii="仿宋_GB2312" w:eastAsia="仿宋_GB2312" w:cs="宋体"/>
                <w:szCs w:val="21"/>
              </w:rPr>
              <w:t>必要</w:t>
            </w:r>
          </w:p>
        </w:tc>
        <w:tc>
          <w:tcPr>
            <w:tcW w:w="5955" w:type="dxa"/>
            <w:noWrap w:val="0"/>
            <w:vAlign w:val="center"/>
          </w:tcPr>
          <w:p>
            <w:pPr>
              <w:spacing w:line="240" w:lineRule="exact"/>
              <w:jc w:val="left"/>
              <w:rPr>
                <w:rFonts w:hint="default" w:ascii="仿宋_GB2312" w:eastAsia="仿宋_GB2312" w:cs="宋体"/>
                <w:szCs w:val="21"/>
                <w:lang w:val="en-US" w:eastAsia="zh-CN"/>
              </w:rPr>
            </w:pPr>
            <w:r>
              <w:rPr>
                <w:rFonts w:hint="eastAsia" w:ascii="仿宋_GB2312" w:eastAsia="仿宋_GB2312" w:cs="宋体"/>
                <w:szCs w:val="21"/>
                <w:lang w:val="en-US" w:eastAsia="zh-CN"/>
              </w:rPr>
              <w:t>专项规划、年度计划、会议纪要等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trPr>
        <w:tc>
          <w:tcPr>
            <w:tcW w:w="680" w:type="dxa"/>
            <w:noWrap w:val="0"/>
            <w:vAlign w:val="center"/>
          </w:tcPr>
          <w:p>
            <w:pPr>
              <w:spacing w:line="240" w:lineRule="exact"/>
              <w:jc w:val="center"/>
              <w:rPr>
                <w:rFonts w:hint="default" w:ascii="仿宋_GB2312" w:eastAsia="仿宋_GB2312" w:cs="宋体"/>
                <w:szCs w:val="21"/>
                <w:lang w:val="en-US" w:eastAsia="zh-CN"/>
              </w:rPr>
            </w:pPr>
            <w:r>
              <w:rPr>
                <w:rFonts w:hint="eastAsia" w:ascii="仿宋_GB2312" w:eastAsia="仿宋_GB2312" w:cs="宋体"/>
                <w:szCs w:val="21"/>
                <w:lang w:val="en-US" w:eastAsia="zh-CN"/>
              </w:rPr>
              <w:t>5</w:t>
            </w:r>
          </w:p>
        </w:tc>
        <w:tc>
          <w:tcPr>
            <w:tcW w:w="2734" w:type="dxa"/>
            <w:noWrap w:val="0"/>
            <w:vAlign w:val="center"/>
          </w:tcPr>
          <w:p>
            <w:pPr>
              <w:spacing w:line="240" w:lineRule="exact"/>
              <w:jc w:val="left"/>
              <w:rPr>
                <w:rFonts w:hint="eastAsia" w:ascii="仿宋_GB2312" w:eastAsia="仿宋_GB2312" w:cs="宋体"/>
                <w:szCs w:val="21"/>
                <w:lang w:val="en-US" w:eastAsia="zh-CN"/>
              </w:rPr>
            </w:pPr>
            <w:r>
              <w:rPr>
                <w:rFonts w:hint="eastAsia" w:ascii="仿宋_GB2312" w:eastAsia="仿宋_GB2312" w:cs="宋体"/>
                <w:szCs w:val="21"/>
                <w:lang w:val="en-US" w:eastAsia="zh-CN"/>
              </w:rPr>
              <w:t>项目业主单位法人营业执照或组织机构代码证</w:t>
            </w:r>
          </w:p>
        </w:tc>
        <w:tc>
          <w:tcPr>
            <w:tcW w:w="1035" w:type="dxa"/>
            <w:noWrap w:val="0"/>
            <w:vAlign w:val="center"/>
          </w:tcPr>
          <w:p>
            <w:pPr>
              <w:spacing w:line="240" w:lineRule="exact"/>
              <w:jc w:val="center"/>
              <w:rPr>
                <w:rFonts w:hint="eastAsia" w:ascii="仿宋_GB2312" w:eastAsia="仿宋_GB2312" w:cs="宋体"/>
                <w:szCs w:val="21"/>
              </w:rPr>
            </w:pPr>
            <w:r>
              <w:rPr>
                <w:rFonts w:hint="eastAsia" w:ascii="仿宋_GB2312" w:eastAsia="仿宋_GB2312" w:cs="宋体"/>
                <w:szCs w:val="21"/>
              </w:rPr>
              <w:t>复印件1份</w:t>
            </w:r>
          </w:p>
        </w:tc>
        <w:tc>
          <w:tcPr>
            <w:tcW w:w="761" w:type="dxa"/>
            <w:noWrap w:val="0"/>
            <w:vAlign w:val="center"/>
          </w:tcPr>
          <w:p>
            <w:pPr>
              <w:spacing w:line="240" w:lineRule="exact"/>
              <w:jc w:val="center"/>
              <w:rPr>
                <w:rFonts w:hint="eastAsia" w:ascii="仿宋_GB2312" w:eastAsia="仿宋_GB2312" w:cs="宋体"/>
                <w:szCs w:val="21"/>
              </w:rPr>
            </w:pPr>
            <w:r>
              <w:rPr>
                <w:rFonts w:hint="eastAsia" w:ascii="仿宋_GB2312" w:eastAsia="仿宋_GB2312" w:cs="宋体"/>
                <w:szCs w:val="21"/>
              </w:rPr>
              <w:t>必要</w:t>
            </w:r>
          </w:p>
        </w:tc>
        <w:tc>
          <w:tcPr>
            <w:tcW w:w="5955" w:type="dxa"/>
            <w:noWrap w:val="0"/>
            <w:vAlign w:val="center"/>
          </w:tcPr>
          <w:p>
            <w:pPr>
              <w:spacing w:line="240" w:lineRule="exact"/>
              <w:jc w:val="left"/>
              <w:rPr>
                <w:rFonts w:hint="eastAsia" w:ascii="仿宋_GB2312" w:eastAsia="仿宋_GB2312" w:cs="宋体"/>
                <w:szCs w:val="21"/>
                <w:lang w:val="en-US" w:eastAsia="zh-CN"/>
              </w:rPr>
            </w:pPr>
            <w:r>
              <w:rPr>
                <w:rFonts w:hint="eastAsia" w:ascii="仿宋_GB2312" w:eastAsia="仿宋_GB2312" w:cs="宋体"/>
                <w:szCs w:val="21"/>
                <w:lang w:val="en-US" w:eastAsia="zh-CN"/>
              </w:rPr>
              <w:t>需加盖公章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trPr>
        <w:tc>
          <w:tcPr>
            <w:tcW w:w="680" w:type="dxa"/>
            <w:noWrap w:val="0"/>
            <w:vAlign w:val="center"/>
          </w:tcPr>
          <w:p>
            <w:pPr>
              <w:spacing w:line="240" w:lineRule="exact"/>
              <w:jc w:val="center"/>
              <w:rPr>
                <w:rFonts w:hint="default" w:ascii="仿宋_GB2312" w:eastAsia="仿宋_GB2312" w:cs="宋体"/>
                <w:szCs w:val="21"/>
                <w:lang w:val="en-US" w:eastAsia="zh-CN"/>
              </w:rPr>
            </w:pPr>
            <w:r>
              <w:rPr>
                <w:rFonts w:hint="eastAsia" w:ascii="仿宋_GB2312" w:eastAsia="仿宋_GB2312" w:cs="宋体"/>
                <w:szCs w:val="21"/>
                <w:lang w:val="en-US" w:eastAsia="zh-CN"/>
              </w:rPr>
              <w:t>6</w:t>
            </w:r>
          </w:p>
        </w:tc>
        <w:tc>
          <w:tcPr>
            <w:tcW w:w="2734" w:type="dxa"/>
            <w:noWrap w:val="0"/>
            <w:vAlign w:val="center"/>
          </w:tcPr>
          <w:p>
            <w:pPr>
              <w:spacing w:line="240" w:lineRule="exact"/>
              <w:jc w:val="left"/>
              <w:rPr>
                <w:rFonts w:hint="eastAsia" w:ascii="仿宋_GB2312" w:eastAsia="仿宋_GB2312" w:cs="宋体"/>
                <w:szCs w:val="21"/>
                <w:lang w:val="en-US" w:eastAsia="zh-CN"/>
              </w:rPr>
            </w:pPr>
            <w:r>
              <w:rPr>
                <w:rFonts w:hint="eastAsia" w:ascii="仿宋_GB2312" w:eastAsia="仿宋_GB2312" w:cs="宋体"/>
                <w:szCs w:val="21"/>
                <w:lang w:val="en-US" w:eastAsia="zh-CN"/>
              </w:rPr>
              <w:t>招标代理合同及招标代理公司营业执照</w:t>
            </w:r>
          </w:p>
        </w:tc>
        <w:tc>
          <w:tcPr>
            <w:tcW w:w="1035" w:type="dxa"/>
            <w:noWrap w:val="0"/>
            <w:vAlign w:val="center"/>
          </w:tcPr>
          <w:p>
            <w:pPr>
              <w:spacing w:line="240" w:lineRule="exact"/>
              <w:jc w:val="center"/>
              <w:rPr>
                <w:rFonts w:hint="eastAsia" w:ascii="仿宋_GB2312" w:eastAsia="仿宋_GB2312" w:cs="宋体"/>
                <w:szCs w:val="21"/>
              </w:rPr>
            </w:pPr>
            <w:r>
              <w:rPr>
                <w:rFonts w:hint="eastAsia" w:ascii="仿宋_GB2312" w:eastAsia="仿宋_GB2312" w:cs="宋体"/>
                <w:szCs w:val="21"/>
              </w:rPr>
              <w:t>复印件1份</w:t>
            </w:r>
          </w:p>
        </w:tc>
        <w:tc>
          <w:tcPr>
            <w:tcW w:w="761" w:type="dxa"/>
            <w:noWrap w:val="0"/>
            <w:vAlign w:val="center"/>
          </w:tcPr>
          <w:p>
            <w:pPr>
              <w:spacing w:line="240" w:lineRule="exact"/>
              <w:jc w:val="center"/>
              <w:rPr>
                <w:rFonts w:hint="eastAsia" w:ascii="仿宋_GB2312" w:eastAsia="仿宋_GB2312" w:cs="宋体"/>
                <w:szCs w:val="21"/>
              </w:rPr>
            </w:pPr>
            <w:r>
              <w:rPr>
                <w:rFonts w:hint="eastAsia" w:ascii="仿宋_GB2312" w:eastAsia="仿宋_GB2312" w:cs="宋体"/>
                <w:szCs w:val="21"/>
              </w:rPr>
              <w:t>必要</w:t>
            </w:r>
          </w:p>
        </w:tc>
        <w:tc>
          <w:tcPr>
            <w:tcW w:w="5955" w:type="dxa"/>
            <w:noWrap w:val="0"/>
            <w:vAlign w:val="center"/>
          </w:tcPr>
          <w:p>
            <w:pPr>
              <w:spacing w:line="240" w:lineRule="exact"/>
              <w:jc w:val="left"/>
              <w:rPr>
                <w:rFonts w:hint="eastAsia" w:ascii="仿宋_GB2312" w:eastAsia="仿宋_GB2312" w:cs="宋体"/>
                <w:szCs w:val="21"/>
                <w:lang w:val="en-US" w:eastAsia="zh-CN"/>
              </w:rPr>
            </w:pPr>
            <w:r>
              <w:rPr>
                <w:rFonts w:hint="eastAsia" w:ascii="仿宋_GB2312" w:eastAsia="仿宋_GB2312" w:cs="宋体"/>
                <w:szCs w:val="21"/>
                <w:lang w:val="en-US" w:eastAsia="zh-CN"/>
              </w:rPr>
              <w:t>需加盖公章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trPr>
        <w:tc>
          <w:tcPr>
            <w:tcW w:w="680" w:type="dxa"/>
            <w:noWrap w:val="0"/>
            <w:vAlign w:val="center"/>
          </w:tcPr>
          <w:p>
            <w:pPr>
              <w:spacing w:line="240" w:lineRule="exact"/>
              <w:jc w:val="center"/>
              <w:rPr>
                <w:rFonts w:hint="default" w:ascii="仿宋_GB2312" w:eastAsia="仿宋_GB2312" w:cs="宋体"/>
                <w:szCs w:val="21"/>
                <w:lang w:val="en-US" w:eastAsia="zh-CN"/>
              </w:rPr>
            </w:pPr>
            <w:r>
              <w:rPr>
                <w:rFonts w:hint="eastAsia" w:ascii="仿宋_GB2312" w:eastAsia="仿宋_GB2312" w:cs="宋体"/>
                <w:szCs w:val="21"/>
                <w:lang w:val="en-US" w:eastAsia="zh-CN"/>
              </w:rPr>
              <w:t>7</w:t>
            </w:r>
          </w:p>
        </w:tc>
        <w:tc>
          <w:tcPr>
            <w:tcW w:w="2734" w:type="dxa"/>
            <w:noWrap w:val="0"/>
            <w:vAlign w:val="center"/>
          </w:tcPr>
          <w:p>
            <w:pPr>
              <w:spacing w:line="240" w:lineRule="exact"/>
              <w:jc w:val="left"/>
              <w:rPr>
                <w:rFonts w:hint="eastAsia" w:ascii="仿宋_GB2312" w:eastAsia="仿宋_GB2312" w:cs="宋体"/>
                <w:szCs w:val="21"/>
                <w:lang w:val="en-US" w:eastAsia="zh-CN"/>
              </w:rPr>
            </w:pPr>
            <w:r>
              <w:rPr>
                <w:rFonts w:hint="eastAsia" w:ascii="仿宋_GB2312" w:eastAsia="仿宋_GB2312" w:cs="宋体"/>
                <w:szCs w:val="21"/>
                <w:lang w:val="en-US" w:eastAsia="zh-CN"/>
              </w:rPr>
              <w:t>总平图</w:t>
            </w:r>
          </w:p>
        </w:tc>
        <w:tc>
          <w:tcPr>
            <w:tcW w:w="1035" w:type="dxa"/>
            <w:noWrap w:val="0"/>
            <w:vAlign w:val="center"/>
          </w:tcPr>
          <w:p>
            <w:pPr>
              <w:spacing w:line="240" w:lineRule="exact"/>
              <w:jc w:val="center"/>
              <w:rPr>
                <w:rFonts w:hint="eastAsia" w:ascii="仿宋_GB2312" w:eastAsia="仿宋_GB2312" w:cs="宋体"/>
                <w:szCs w:val="21"/>
              </w:rPr>
            </w:pPr>
            <w:r>
              <w:rPr>
                <w:rFonts w:hint="eastAsia" w:ascii="仿宋_GB2312" w:eastAsia="仿宋_GB2312" w:cs="宋体"/>
                <w:szCs w:val="21"/>
              </w:rPr>
              <w:t>复印件1份</w:t>
            </w:r>
          </w:p>
        </w:tc>
        <w:tc>
          <w:tcPr>
            <w:tcW w:w="761" w:type="dxa"/>
            <w:noWrap w:val="0"/>
            <w:vAlign w:val="center"/>
          </w:tcPr>
          <w:p>
            <w:pPr>
              <w:spacing w:line="240" w:lineRule="exact"/>
              <w:jc w:val="center"/>
              <w:rPr>
                <w:rFonts w:hint="eastAsia" w:ascii="仿宋_GB2312" w:eastAsia="仿宋_GB2312" w:cs="宋体"/>
                <w:szCs w:val="21"/>
              </w:rPr>
            </w:pPr>
            <w:r>
              <w:rPr>
                <w:rFonts w:hint="eastAsia" w:ascii="仿宋_GB2312" w:eastAsia="仿宋_GB2312" w:cs="宋体"/>
                <w:szCs w:val="21"/>
              </w:rPr>
              <w:t>必要</w:t>
            </w:r>
          </w:p>
        </w:tc>
        <w:tc>
          <w:tcPr>
            <w:tcW w:w="5955" w:type="dxa"/>
            <w:noWrap w:val="0"/>
            <w:vAlign w:val="center"/>
          </w:tcPr>
          <w:p>
            <w:pPr>
              <w:spacing w:line="240" w:lineRule="exact"/>
              <w:jc w:val="left"/>
              <w:rPr>
                <w:rFonts w:hint="eastAsia" w:ascii="仿宋_GB2312" w:eastAsia="仿宋_GB2312" w:cs="宋体"/>
                <w:szCs w:val="21"/>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Cs w:val="21"/>
        </w:rPr>
      </w:pPr>
      <w:r>
        <w:rPr>
          <w:rFonts w:hint="eastAsia"/>
          <w:szCs w:val="21"/>
        </w:rPr>
        <w:t>咨询电话：株洲高新区企业服务中心，</w:t>
      </w:r>
      <w:r>
        <w:rPr>
          <w:rFonts w:hint="eastAsia"/>
          <w:szCs w:val="21"/>
          <w:lang w:val="en-US" w:eastAsia="zh-CN"/>
        </w:rPr>
        <w:t>二</w:t>
      </w:r>
      <w:r>
        <w:rPr>
          <w:rFonts w:hint="eastAsia"/>
          <w:szCs w:val="21"/>
        </w:rPr>
        <w:t>楼综合区投资项目审批窗口286657</w:t>
      </w:r>
      <w:r>
        <w:rPr>
          <w:rFonts w:hint="eastAsia"/>
          <w:szCs w:val="21"/>
          <w:lang w:val="en-US" w:eastAsia="zh-CN"/>
        </w:rPr>
        <w:t>18</w:t>
      </w:r>
      <w:r>
        <w:rPr>
          <w:rFonts w:hint="eastAsia"/>
          <w:szCs w:val="21"/>
        </w:rPr>
        <w:t>（受理），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小标宋简体" w:eastAsia="方正小标宋简体"/>
          <w:color w:val="auto"/>
          <w:sz w:val="28"/>
          <w:szCs w:val="28"/>
          <w:lang w:val="en-US" w:eastAsia="zh-CN"/>
        </w:rPr>
      </w:pPr>
      <w:r>
        <w:rPr>
          <w:rFonts w:hint="eastAsia"/>
          <w:szCs w:val="21"/>
        </w:rPr>
        <w:t xml:space="preserve">                                  二楼行政审批厅区发改局审批窗口28665</w:t>
      </w:r>
      <w:r>
        <w:rPr>
          <w:rFonts w:hint="eastAsia"/>
          <w:szCs w:val="21"/>
          <w:lang w:val="en-US" w:eastAsia="zh-CN"/>
        </w:rPr>
        <w:t>835</w:t>
      </w:r>
      <w:r>
        <w:rPr>
          <w:rFonts w:hint="eastAsia"/>
          <w:szCs w:val="21"/>
        </w:rPr>
        <w:t>（办理）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小标宋简体" w:eastAsia="方正小标宋简体"/>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小标宋简体" w:eastAsia="方正小标宋简体"/>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小标宋简体" w:eastAsia="方正小标宋简体"/>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小标宋简体" w:eastAsia="方正小标宋简体"/>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小标宋简体" w:eastAsia="方正小标宋简体"/>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小标宋简体" w:eastAsia="方正小标宋简体"/>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小标宋简体" w:eastAsia="方正小标宋简体"/>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小标宋简体" w:eastAsia="方正小标宋简体"/>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小标宋简体" w:eastAsia="方正小标宋简体"/>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小标宋简体" w:eastAsia="方正小标宋简体"/>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小标宋简体" w:eastAsia="方正小标宋简体"/>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小标宋简体" w:eastAsia="方正小标宋简体"/>
          <w:color w:val="auto"/>
          <w:sz w:val="28"/>
          <w:szCs w:val="28"/>
          <w:lang w:val="en-US" w:eastAsia="zh-CN"/>
        </w:rPr>
      </w:pPr>
    </w:p>
    <w:p>
      <w:pPr>
        <w:widowControl/>
        <w:numPr>
          <w:ilvl w:val="0"/>
          <w:numId w:val="0"/>
        </w:numPr>
        <w:spacing w:line="480" w:lineRule="exact"/>
        <w:ind w:right="640" w:rightChars="0"/>
        <w:jc w:val="center"/>
        <w:rPr>
          <w:rFonts w:hint="eastAsia" w:ascii="方正小标宋简体" w:hAnsi="宋体" w:eastAsia="方正小标宋简体"/>
          <w:sz w:val="28"/>
          <w:szCs w:val="28"/>
        </w:rPr>
      </w:pPr>
      <w:r>
        <w:rPr>
          <w:rFonts w:hint="eastAsia" w:ascii="方正小标宋简体" w:hAnsi="宋体" w:eastAsia="方正小标宋简体"/>
          <w:sz w:val="28"/>
          <w:szCs w:val="28"/>
          <w:lang w:val="en-US" w:eastAsia="zh-CN"/>
        </w:rPr>
        <w:t>二、</w:t>
      </w:r>
      <w:r>
        <w:rPr>
          <w:rFonts w:hint="eastAsia" w:ascii="方正小标宋简体" w:hAnsi="宋体" w:eastAsia="方正小标宋简体"/>
          <w:sz w:val="28"/>
          <w:szCs w:val="28"/>
        </w:rPr>
        <w:t>项目</w:t>
      </w:r>
      <w:r>
        <w:rPr>
          <w:rFonts w:hint="eastAsia" w:ascii="方正小标宋简体" w:hAnsi="宋体" w:eastAsia="方正小标宋简体"/>
          <w:b/>
          <w:sz w:val="30"/>
          <w:szCs w:val="30"/>
          <w:lang w:val="en-US" w:eastAsia="zh-CN"/>
        </w:rPr>
        <w:t>招标事项核准</w:t>
      </w:r>
      <w:r>
        <w:rPr>
          <w:rFonts w:hint="eastAsia" w:ascii="方正小标宋简体" w:hAnsi="宋体" w:eastAsia="方正小标宋简体"/>
          <w:b w:val="0"/>
          <w:bCs/>
          <w:sz w:val="28"/>
          <w:szCs w:val="28"/>
          <w:lang w:val="en-US" w:eastAsia="zh-CN"/>
        </w:rPr>
        <w:t>的</w:t>
      </w:r>
      <w:r>
        <w:rPr>
          <w:rFonts w:hint="eastAsia" w:ascii="方正小标宋简体" w:hAnsi="宋体" w:eastAsia="方正小标宋简体"/>
          <w:sz w:val="28"/>
          <w:szCs w:val="28"/>
        </w:rPr>
        <w:t>请示样本（套红头带文号盖公章）</w:t>
      </w:r>
    </w:p>
    <w:p>
      <w:pPr>
        <w:widowControl/>
        <w:numPr>
          <w:ilvl w:val="0"/>
          <w:numId w:val="0"/>
        </w:numPr>
        <w:spacing w:line="480" w:lineRule="exact"/>
        <w:ind w:right="640" w:rightChars="0"/>
        <w:jc w:val="both"/>
        <w:rPr>
          <w:rFonts w:hint="eastAsia" w:ascii="方正小标宋简体" w:hAnsi="宋体" w:eastAsia="方正小标宋简体"/>
          <w:sz w:val="32"/>
          <w:szCs w:val="32"/>
        </w:rPr>
      </w:pPr>
    </w:p>
    <w:p>
      <w:pPr>
        <w:spacing w:line="480" w:lineRule="exact"/>
        <w:jc w:val="center"/>
        <w:rPr>
          <w:rFonts w:hint="eastAsia" w:ascii="Times New Roman" w:hAnsi="Times New Roman" w:eastAsia="方正小标宋简体"/>
          <w:sz w:val="40"/>
          <w:szCs w:val="40"/>
        </w:rPr>
      </w:pPr>
      <w:r>
        <w:rPr>
          <w:rFonts w:hint="eastAsia" w:ascii="Times New Roman" w:hAnsi="Times New Roman" w:eastAsia="方正小标宋简体"/>
          <w:sz w:val="40"/>
          <w:szCs w:val="40"/>
        </w:rPr>
        <w:t>关于核准XXXX项目勘察、设计、施工、监理</w:t>
      </w:r>
    </w:p>
    <w:p>
      <w:pPr>
        <w:spacing w:line="480" w:lineRule="exact"/>
        <w:jc w:val="center"/>
        <w:rPr>
          <w:rFonts w:hint="eastAsia" w:ascii="Times New Roman" w:hAnsi="Times New Roman" w:eastAsia="方正小标宋简体"/>
          <w:sz w:val="40"/>
          <w:szCs w:val="40"/>
        </w:rPr>
      </w:pPr>
      <w:r>
        <w:rPr>
          <w:rFonts w:hint="eastAsia" w:ascii="Times New Roman" w:hAnsi="Times New Roman" w:eastAsia="方正小标宋简体"/>
          <w:sz w:val="40"/>
          <w:szCs w:val="40"/>
        </w:rPr>
        <w:t>招标事项的请示</w:t>
      </w:r>
    </w:p>
    <w:p>
      <w:pPr>
        <w:spacing w:line="480" w:lineRule="exact"/>
        <w:jc w:val="center"/>
        <w:rPr>
          <w:rFonts w:ascii="Times New Roman" w:hAnsi="Times New Roman" w:eastAsia="方正小标宋简体"/>
          <w:sz w:val="40"/>
          <w:szCs w:val="40"/>
        </w:rPr>
      </w:pPr>
      <w:r>
        <w:rPr>
          <w:rFonts w:ascii="Times New Roman" w:eastAsia="方正小标宋简体"/>
          <w:sz w:val="42"/>
          <w:szCs w:val="42"/>
        </w:rPr>
        <w:t>（方正小标宋简体</w:t>
      </w:r>
      <w:r>
        <w:rPr>
          <w:rFonts w:ascii="Times New Roman" w:hAnsi="Times New Roman" w:eastAsia="方正小标宋简体"/>
          <w:sz w:val="42"/>
          <w:szCs w:val="42"/>
        </w:rPr>
        <w:t>21</w:t>
      </w:r>
      <w:r>
        <w:rPr>
          <w:rFonts w:ascii="Times New Roman" w:eastAsia="方正小标宋简体"/>
          <w:sz w:val="42"/>
          <w:szCs w:val="42"/>
        </w:rPr>
        <w:t>号字体居中）</w:t>
      </w:r>
    </w:p>
    <w:p>
      <w:pPr>
        <w:snapToGrid w:val="0"/>
        <w:spacing w:line="640" w:lineRule="exact"/>
        <w:rPr>
          <w:rFonts w:hint="eastAsia" w:ascii="Times New Roman" w:eastAsia="仿宋_GB2312"/>
          <w:b/>
          <w:sz w:val="30"/>
          <w:szCs w:val="30"/>
        </w:rPr>
      </w:pPr>
    </w:p>
    <w:p>
      <w:pPr>
        <w:snapToGrid w:val="0"/>
        <w:spacing w:line="640" w:lineRule="exact"/>
        <w:rPr>
          <w:rFonts w:ascii="Times New Roman" w:hAnsi="Times New Roman" w:eastAsia="仿宋_GB2312"/>
          <w:sz w:val="30"/>
          <w:szCs w:val="30"/>
        </w:rPr>
      </w:pPr>
      <w:r>
        <w:rPr>
          <w:rFonts w:ascii="Times New Roman" w:eastAsia="仿宋_GB2312"/>
          <w:sz w:val="30"/>
          <w:szCs w:val="30"/>
        </w:rPr>
        <w:t>正文（仿宋</w:t>
      </w:r>
      <w:r>
        <w:rPr>
          <w:rFonts w:ascii="Times New Roman" w:hAnsi="Times New Roman" w:eastAsia="仿宋_GB2312"/>
          <w:sz w:val="30"/>
          <w:szCs w:val="30"/>
        </w:rPr>
        <w:t>-GB2312</w:t>
      </w:r>
      <w:r>
        <w:rPr>
          <w:rFonts w:ascii="Times New Roman" w:eastAsia="仿宋_GB2312"/>
          <w:sz w:val="30"/>
          <w:szCs w:val="30"/>
        </w:rPr>
        <w:t>小三号字体）</w:t>
      </w:r>
    </w:p>
    <w:p>
      <w:pPr>
        <w:spacing w:line="480" w:lineRule="exact"/>
        <w:rPr>
          <w:rFonts w:ascii="Times New Roman" w:hAnsi="Times New Roman" w:eastAsia="仿宋_GB2312"/>
          <w:sz w:val="30"/>
          <w:szCs w:val="30"/>
        </w:rPr>
      </w:pPr>
      <w:r>
        <w:rPr>
          <w:rFonts w:ascii="Times New Roman" w:hAnsi="Times New Roman" w:eastAsia="仿宋_GB2312"/>
          <w:sz w:val="30"/>
          <w:szCs w:val="30"/>
        </w:rPr>
        <w:t>株洲市天元区发展和改革局：</w:t>
      </w:r>
    </w:p>
    <w:p>
      <w:pPr>
        <w:ind w:firstLine="600" w:firstLineChars="200"/>
        <w:rPr>
          <w:rFonts w:hint="eastAsia" w:ascii="Times New Roman" w:hAnsi="Times New Roman" w:eastAsia="仿宋_GB2312"/>
          <w:sz w:val="30"/>
          <w:szCs w:val="30"/>
        </w:rPr>
      </w:pPr>
      <w:r>
        <w:rPr>
          <w:rFonts w:hint="eastAsia" w:ascii="Times New Roman" w:hAnsi="Times New Roman" w:eastAsia="仿宋_GB2312"/>
          <w:sz w:val="30"/>
          <w:szCs w:val="30"/>
        </w:rPr>
        <w:t>一、工程概况：XXXXX项目已经株天发改基〔2018〕XXX号文件批复建设，项目估算总投资XXX万元，其中建安费用XXX万元。主要建设内容为XXXX等。</w:t>
      </w:r>
    </w:p>
    <w:p>
      <w:pPr>
        <w:ind w:firstLine="600" w:firstLineChars="200"/>
        <w:rPr>
          <w:rFonts w:hint="eastAsia" w:ascii="Times New Roman" w:hAnsi="Times New Roman" w:eastAsia="仿宋_GB2312"/>
          <w:sz w:val="30"/>
          <w:szCs w:val="30"/>
        </w:rPr>
      </w:pPr>
      <w:r>
        <w:rPr>
          <w:rFonts w:hint="eastAsia" w:ascii="Times New Roman" w:hAnsi="Times New Roman" w:eastAsia="仿宋_GB2312"/>
          <w:sz w:val="30"/>
          <w:szCs w:val="30"/>
        </w:rPr>
        <w:t>二、资金来源：XXXX。</w:t>
      </w:r>
    </w:p>
    <w:p>
      <w:pPr>
        <w:ind w:firstLine="600" w:firstLineChars="200"/>
        <w:rPr>
          <w:rFonts w:hint="eastAsia" w:ascii="Times New Roman" w:hAnsi="Times New Roman" w:eastAsia="仿宋_GB2312"/>
          <w:sz w:val="30"/>
          <w:szCs w:val="30"/>
        </w:rPr>
      </w:pPr>
      <w:r>
        <w:rPr>
          <w:rFonts w:hint="eastAsia" w:ascii="Times New Roman" w:hAnsi="Times New Roman" w:eastAsia="仿宋_GB2312"/>
          <w:sz w:val="30"/>
          <w:szCs w:val="30"/>
        </w:rPr>
        <w:t>三、招标范围和招标方式：XXXX</w:t>
      </w:r>
    </w:p>
    <w:p>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特此请示，请予批复。</w:t>
      </w:r>
    </w:p>
    <w:p>
      <w:pPr>
        <w:spacing w:line="480" w:lineRule="exact"/>
        <w:rPr>
          <w:rFonts w:hint="eastAsia" w:ascii="Times New Roman" w:hAnsi="Times New Roman" w:eastAsia="仿宋_GB2312"/>
          <w:sz w:val="30"/>
          <w:szCs w:val="30"/>
        </w:rPr>
      </w:pPr>
      <w:r>
        <w:rPr>
          <w:rFonts w:hint="eastAsia" w:ascii="Times New Roman" w:hAnsi="Times New Roman" w:eastAsia="仿宋_GB2312"/>
          <w:sz w:val="30"/>
          <w:szCs w:val="30"/>
        </w:rPr>
        <w:t xml:space="preserve">     </w:t>
      </w:r>
    </w:p>
    <w:p>
      <w:pPr>
        <w:spacing w:line="480" w:lineRule="exact"/>
        <w:rPr>
          <w:rFonts w:hint="eastAsia" w:ascii="Times New Roman" w:hAnsi="Times New Roman" w:eastAsia="仿宋_GB2312"/>
          <w:sz w:val="30"/>
          <w:szCs w:val="30"/>
        </w:rPr>
      </w:pPr>
    </w:p>
    <w:p>
      <w:pPr>
        <w:spacing w:line="480" w:lineRule="exact"/>
        <w:ind w:firstLine="4500" w:firstLineChars="1500"/>
        <w:rPr>
          <w:rFonts w:ascii="Times New Roman" w:hAnsi="Times New Roman" w:eastAsia="仿宋_GB2312"/>
          <w:sz w:val="30"/>
          <w:szCs w:val="30"/>
        </w:rPr>
      </w:pPr>
      <w:r>
        <w:rPr>
          <w:rFonts w:hint="eastAsia" w:ascii="Times New Roman" w:hAnsi="Times New Roman" w:eastAsia="仿宋_GB2312"/>
          <w:sz w:val="30"/>
          <w:szCs w:val="30"/>
        </w:rPr>
        <w:t xml:space="preserve">       </w:t>
      </w:r>
      <w:r>
        <w:rPr>
          <w:rFonts w:ascii="Times New Roman" w:hAnsi="Times New Roman" w:eastAsia="仿宋_GB2312"/>
          <w:sz w:val="30"/>
          <w:szCs w:val="30"/>
        </w:rPr>
        <w:t>XXXX（单位）</w:t>
      </w:r>
    </w:p>
    <w:p>
      <w:pPr>
        <w:spacing w:line="480" w:lineRule="exact"/>
        <w:ind w:firstLine="4800" w:firstLineChars="1600"/>
        <w:rPr>
          <w:rFonts w:hint="eastAsia" w:ascii="Times New Roman" w:hAnsi="Times New Roman" w:eastAsia="仿宋_GB2312"/>
          <w:szCs w:val="21"/>
        </w:rPr>
      </w:pPr>
      <w:r>
        <w:rPr>
          <w:rFonts w:ascii="Times New Roman" w:hAnsi="Times New Roman" w:eastAsia="仿宋_GB2312"/>
          <w:sz w:val="30"/>
          <w:szCs w:val="30"/>
        </w:rPr>
        <w:t>XXXX年XX月XX日</w:t>
      </w:r>
    </w:p>
    <w:p>
      <w:bookmarkStart w:id="0" w:name="_GoBack"/>
      <w:bookmarkEnd w:id="0"/>
    </w:p>
    <w:p>
      <w:pPr>
        <w:widowControl/>
        <w:numPr>
          <w:ilvl w:val="0"/>
          <w:numId w:val="0"/>
        </w:numPr>
        <w:spacing w:line="480" w:lineRule="exact"/>
        <w:ind w:right="640" w:rightChars="0"/>
        <w:jc w:val="both"/>
      </w:pPr>
      <w:r>
        <w:rPr>
          <w:rFonts w:hint="eastAsia" w:ascii="方正小标宋简体" w:hAnsi="宋体" w:eastAsia="方正小标宋简体"/>
          <w:sz w:val="32"/>
          <w:szCs w:val="32"/>
          <w:lang w:val="en-US" w:eastAsia="zh-CN"/>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A252A"/>
    <w:rsid w:val="01231DF4"/>
    <w:rsid w:val="028304AE"/>
    <w:rsid w:val="02836464"/>
    <w:rsid w:val="02B26FE0"/>
    <w:rsid w:val="02D31B7A"/>
    <w:rsid w:val="040539A0"/>
    <w:rsid w:val="04275F69"/>
    <w:rsid w:val="0506544F"/>
    <w:rsid w:val="050B6C03"/>
    <w:rsid w:val="05A10EAF"/>
    <w:rsid w:val="06844E83"/>
    <w:rsid w:val="068F21C3"/>
    <w:rsid w:val="06A841E6"/>
    <w:rsid w:val="090E3635"/>
    <w:rsid w:val="0AA6471E"/>
    <w:rsid w:val="0AC3010A"/>
    <w:rsid w:val="0AEE5FC0"/>
    <w:rsid w:val="0B817BDC"/>
    <w:rsid w:val="0B844B86"/>
    <w:rsid w:val="0BBB4902"/>
    <w:rsid w:val="0C8410B9"/>
    <w:rsid w:val="0CD858F0"/>
    <w:rsid w:val="0F767F56"/>
    <w:rsid w:val="107565CE"/>
    <w:rsid w:val="10870853"/>
    <w:rsid w:val="10BD1C11"/>
    <w:rsid w:val="10EF1879"/>
    <w:rsid w:val="114179AF"/>
    <w:rsid w:val="1226486F"/>
    <w:rsid w:val="12895879"/>
    <w:rsid w:val="13BA69DD"/>
    <w:rsid w:val="14D57781"/>
    <w:rsid w:val="176D4AA3"/>
    <w:rsid w:val="17AD310B"/>
    <w:rsid w:val="17E12889"/>
    <w:rsid w:val="190F0203"/>
    <w:rsid w:val="19472D6C"/>
    <w:rsid w:val="195A10EE"/>
    <w:rsid w:val="199F6696"/>
    <w:rsid w:val="1B9341AB"/>
    <w:rsid w:val="1BB143E2"/>
    <w:rsid w:val="1C271721"/>
    <w:rsid w:val="1CEA1389"/>
    <w:rsid w:val="1F0E2F1B"/>
    <w:rsid w:val="1F3C5C93"/>
    <w:rsid w:val="1F6A58DA"/>
    <w:rsid w:val="1FB36375"/>
    <w:rsid w:val="204A2771"/>
    <w:rsid w:val="208658AB"/>
    <w:rsid w:val="218F3B94"/>
    <w:rsid w:val="22853175"/>
    <w:rsid w:val="229E23DB"/>
    <w:rsid w:val="23190A1A"/>
    <w:rsid w:val="247E35D1"/>
    <w:rsid w:val="249A1D0B"/>
    <w:rsid w:val="24D1110A"/>
    <w:rsid w:val="25A11CE0"/>
    <w:rsid w:val="28C1600F"/>
    <w:rsid w:val="293955F9"/>
    <w:rsid w:val="2A0B3D98"/>
    <w:rsid w:val="2A164ECD"/>
    <w:rsid w:val="2A4F4F36"/>
    <w:rsid w:val="2AA61356"/>
    <w:rsid w:val="2C3B48A5"/>
    <w:rsid w:val="2FB85377"/>
    <w:rsid w:val="301414D5"/>
    <w:rsid w:val="30621F19"/>
    <w:rsid w:val="30644037"/>
    <w:rsid w:val="30F81F3E"/>
    <w:rsid w:val="315B6CA7"/>
    <w:rsid w:val="322220B9"/>
    <w:rsid w:val="338C6294"/>
    <w:rsid w:val="344150FA"/>
    <w:rsid w:val="36330412"/>
    <w:rsid w:val="37035FCC"/>
    <w:rsid w:val="37106654"/>
    <w:rsid w:val="373548C3"/>
    <w:rsid w:val="3B145BBD"/>
    <w:rsid w:val="3D771F87"/>
    <w:rsid w:val="3D8E1DED"/>
    <w:rsid w:val="3DD229A4"/>
    <w:rsid w:val="3ED53D48"/>
    <w:rsid w:val="3F0C32B9"/>
    <w:rsid w:val="40A40296"/>
    <w:rsid w:val="41016D4C"/>
    <w:rsid w:val="416D5D25"/>
    <w:rsid w:val="42677648"/>
    <w:rsid w:val="44FF3BA3"/>
    <w:rsid w:val="455618AB"/>
    <w:rsid w:val="469B333B"/>
    <w:rsid w:val="46DE1E5B"/>
    <w:rsid w:val="47853CBD"/>
    <w:rsid w:val="47DF07BF"/>
    <w:rsid w:val="47EE0F5B"/>
    <w:rsid w:val="488D7B11"/>
    <w:rsid w:val="48AC4F5B"/>
    <w:rsid w:val="48B474B1"/>
    <w:rsid w:val="49013824"/>
    <w:rsid w:val="49147E4E"/>
    <w:rsid w:val="49375477"/>
    <w:rsid w:val="495019DE"/>
    <w:rsid w:val="49DB3968"/>
    <w:rsid w:val="4AA85BB1"/>
    <w:rsid w:val="4B944F11"/>
    <w:rsid w:val="4BA31407"/>
    <w:rsid w:val="506D2DBB"/>
    <w:rsid w:val="51AA041A"/>
    <w:rsid w:val="51C25DDB"/>
    <w:rsid w:val="51D411C5"/>
    <w:rsid w:val="51EA3CC3"/>
    <w:rsid w:val="52A4027C"/>
    <w:rsid w:val="53C73E26"/>
    <w:rsid w:val="54235584"/>
    <w:rsid w:val="54FC7514"/>
    <w:rsid w:val="566600B2"/>
    <w:rsid w:val="591A3252"/>
    <w:rsid w:val="59B419DA"/>
    <w:rsid w:val="5AB13813"/>
    <w:rsid w:val="5B8639D3"/>
    <w:rsid w:val="5C2F2F9E"/>
    <w:rsid w:val="5CB7130D"/>
    <w:rsid w:val="5DEE14F3"/>
    <w:rsid w:val="5E630BBB"/>
    <w:rsid w:val="5E887C79"/>
    <w:rsid w:val="5F102167"/>
    <w:rsid w:val="5F4D5B9F"/>
    <w:rsid w:val="5F6B2C1A"/>
    <w:rsid w:val="61DD35A7"/>
    <w:rsid w:val="65261320"/>
    <w:rsid w:val="67A3161E"/>
    <w:rsid w:val="683F2E8F"/>
    <w:rsid w:val="6ACF495B"/>
    <w:rsid w:val="6AFD5A0D"/>
    <w:rsid w:val="6BCB53E7"/>
    <w:rsid w:val="6D3375F7"/>
    <w:rsid w:val="6DCD71DE"/>
    <w:rsid w:val="6F806BCB"/>
    <w:rsid w:val="6FDC2A27"/>
    <w:rsid w:val="6FF53D8F"/>
    <w:rsid w:val="704B6B29"/>
    <w:rsid w:val="70FE59A2"/>
    <w:rsid w:val="72174177"/>
    <w:rsid w:val="74126135"/>
    <w:rsid w:val="743871A5"/>
    <w:rsid w:val="75324B3B"/>
    <w:rsid w:val="75C9042B"/>
    <w:rsid w:val="76D95E54"/>
    <w:rsid w:val="77051FA6"/>
    <w:rsid w:val="7746138A"/>
    <w:rsid w:val="782525C2"/>
    <w:rsid w:val="78F32446"/>
    <w:rsid w:val="794C572D"/>
    <w:rsid w:val="7A0A4E3C"/>
    <w:rsid w:val="7BA957FC"/>
    <w:rsid w:val="7C0C2665"/>
    <w:rsid w:val="7CE604CD"/>
    <w:rsid w:val="7D822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u w:val="none"/>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FollowedHyperlink"/>
    <w:basedOn w:val="4"/>
    <w:qFormat/>
    <w:uiPriority w:val="0"/>
    <w:rPr>
      <w:color w:val="666666"/>
      <w:u w:val="none"/>
    </w:rPr>
  </w:style>
  <w:style w:type="character" w:styleId="6">
    <w:name w:val="Emphasis"/>
    <w:basedOn w:val="4"/>
    <w:qFormat/>
    <w:uiPriority w:val="0"/>
    <w:rPr>
      <w:u w:val="none"/>
    </w:rPr>
  </w:style>
  <w:style w:type="character" w:styleId="7">
    <w:name w:val="Hyperlink"/>
    <w:basedOn w:val="4"/>
    <w:qFormat/>
    <w:uiPriority w:val="0"/>
    <w:rPr>
      <w:color w:val="666666"/>
      <w:u w:val="none"/>
    </w:rPr>
  </w:style>
  <w:style w:type="character" w:customStyle="1" w:styleId="8">
    <w:name w:val="now"/>
    <w:basedOn w:val="4"/>
    <w:qFormat/>
    <w:uiPriority w:val="0"/>
  </w:style>
  <w:style w:type="character" w:customStyle="1" w:styleId="9">
    <w:name w:val="current"/>
    <w:basedOn w:val="4"/>
    <w:qFormat/>
    <w:uiPriority w:val="0"/>
    <w:rPr>
      <w:b/>
      <w:color w:val="000000"/>
    </w:rPr>
  </w:style>
  <w:style w:type="character" w:customStyle="1" w:styleId="10">
    <w:name w:val="current1"/>
    <w:basedOn w:val="4"/>
    <w:qFormat/>
    <w:uiPriority w:val="0"/>
    <w:rPr>
      <w:b/>
      <w:color w:val="FFFFFF"/>
      <w:bdr w:val="single" w:color="FFFFFF" w:sz="6" w:space="0"/>
      <w:shd w:val="clear" w:fill="606060"/>
    </w:rPr>
  </w:style>
  <w:style w:type="character" w:customStyle="1" w:styleId="11">
    <w:name w:val="current2"/>
    <w:basedOn w:val="4"/>
    <w:qFormat/>
    <w:uiPriority w:val="0"/>
    <w:rPr>
      <w:b/>
      <w:color w:val="FF0084"/>
    </w:rPr>
  </w:style>
  <w:style w:type="character" w:customStyle="1" w:styleId="12">
    <w:name w:val="current3"/>
    <w:basedOn w:val="4"/>
    <w:qFormat/>
    <w:uiPriority w:val="0"/>
    <w:rPr>
      <w:b/>
      <w:color w:val="FFFFFF"/>
      <w:bdr w:val="single" w:color="B2E05D" w:sz="6" w:space="0"/>
      <w:shd w:val="clear" w:fill="B2E05D"/>
    </w:rPr>
  </w:style>
  <w:style w:type="character" w:customStyle="1" w:styleId="13">
    <w:name w:val="current4"/>
    <w:basedOn w:val="4"/>
    <w:qFormat/>
    <w:uiPriority w:val="0"/>
    <w:rPr>
      <w:b/>
      <w:color w:val="444444"/>
      <w:bdr w:val="single" w:color="B7D8EE" w:sz="6" w:space="0"/>
      <w:shd w:val="clear" w:fill="D2EAF6"/>
    </w:rPr>
  </w:style>
  <w:style w:type="character" w:customStyle="1" w:styleId="14">
    <w:name w:val="current5"/>
    <w:basedOn w:val="4"/>
    <w:qFormat/>
    <w:uiPriority w:val="0"/>
    <w:rPr>
      <w:b/>
      <w:color w:val="99210B"/>
    </w:rPr>
  </w:style>
  <w:style w:type="character" w:customStyle="1" w:styleId="15">
    <w:name w:val="current6"/>
    <w:basedOn w:val="4"/>
    <w:qFormat/>
    <w:uiPriority w:val="0"/>
    <w:rPr>
      <w:b/>
      <w:color w:val="FF6500"/>
      <w:bdr w:val="single" w:color="FF6500" w:sz="6" w:space="0"/>
      <w:shd w:val="clear" w:fill="FFBE94"/>
    </w:rPr>
  </w:style>
  <w:style w:type="character" w:customStyle="1" w:styleId="16">
    <w:name w:val="current7"/>
    <w:basedOn w:val="4"/>
    <w:qFormat/>
    <w:uiPriority w:val="0"/>
    <w:rPr>
      <w:b/>
      <w:color w:val="FFFFFF"/>
      <w:shd w:val="clear" w:fill="313131"/>
    </w:rPr>
  </w:style>
  <w:style w:type="character" w:customStyle="1" w:styleId="17">
    <w:name w:val="current8"/>
    <w:basedOn w:val="4"/>
    <w:qFormat/>
    <w:uiPriority w:val="0"/>
    <w:rPr>
      <w:b/>
      <w:color w:val="FFFFFF"/>
      <w:bdr w:val="single" w:color="000099" w:sz="6" w:space="0"/>
      <w:shd w:val="clear" w:fill="000099"/>
    </w:rPr>
  </w:style>
  <w:style w:type="character" w:customStyle="1" w:styleId="18">
    <w:name w:val="current9"/>
    <w:basedOn w:val="4"/>
    <w:qFormat/>
    <w:uiPriority w:val="0"/>
    <w:rPr>
      <w:b/>
      <w:color w:val="303030"/>
      <w:shd w:val="clear" w:fill="FFFFFF"/>
    </w:rPr>
  </w:style>
  <w:style w:type="character" w:customStyle="1" w:styleId="19">
    <w:name w:val="current10"/>
    <w:basedOn w:val="4"/>
    <w:qFormat/>
    <w:uiPriority w:val="0"/>
    <w:rPr>
      <w:b/>
      <w:color w:val="FFFFFF"/>
      <w:bdr w:val="single" w:color="000080" w:sz="6" w:space="0"/>
      <w:shd w:val="clear" w:fill="2E6AB1"/>
    </w:rPr>
  </w:style>
  <w:style w:type="character" w:customStyle="1" w:styleId="20">
    <w:name w:val="current11"/>
    <w:basedOn w:val="4"/>
    <w:qFormat/>
    <w:uiPriority w:val="0"/>
    <w:rPr>
      <w:b/>
      <w:color w:val="AAAAAA"/>
      <w:bdr w:val="single" w:color="E0E0E0" w:sz="6" w:space="0"/>
      <w:shd w:val="clear" w:fill="F0F0F0"/>
    </w:rPr>
  </w:style>
  <w:style w:type="character" w:customStyle="1" w:styleId="21">
    <w:name w:val="current12"/>
    <w:basedOn w:val="4"/>
    <w:qFormat/>
    <w:uiPriority w:val="0"/>
    <w:rPr>
      <w:b/>
      <w:color w:val="FFFFFF"/>
      <w:bdr w:val="single" w:color="000000" w:sz="6" w:space="0"/>
      <w:shd w:val="clear" w:fill="000000"/>
    </w:rPr>
  </w:style>
  <w:style w:type="character" w:customStyle="1" w:styleId="22">
    <w:name w:val="current13"/>
    <w:basedOn w:val="4"/>
    <w:qFormat/>
    <w:uiPriority w:val="0"/>
    <w:rPr>
      <w:b/>
      <w:color w:val="FFFFFF"/>
      <w:bdr w:val="single" w:color="D9D300" w:sz="6" w:space="0"/>
      <w:shd w:val="clear" w:fill="D9D300"/>
    </w:rPr>
  </w:style>
  <w:style w:type="character" w:customStyle="1" w:styleId="23">
    <w:name w:val="current14"/>
    <w:basedOn w:val="4"/>
    <w:qFormat/>
    <w:uiPriority w:val="0"/>
    <w:rPr>
      <w:color w:val="6D643C"/>
      <w:shd w:val="clear" w:fill="F6EFCC"/>
    </w:rPr>
  </w:style>
  <w:style w:type="character" w:customStyle="1" w:styleId="24">
    <w:name w:val="current15"/>
    <w:basedOn w:val="4"/>
    <w:qFormat/>
    <w:uiPriority w:val="0"/>
    <w:rPr>
      <w:b/>
      <w:color w:val="FFFFFF"/>
      <w:shd w:val="clear" w:fill="000000"/>
    </w:rPr>
  </w:style>
  <w:style w:type="character" w:customStyle="1" w:styleId="25">
    <w:name w:val="current16"/>
    <w:basedOn w:val="4"/>
    <w:qFormat/>
    <w:uiPriority w:val="0"/>
    <w:rPr>
      <w:b/>
      <w:color w:val="000000"/>
      <w:bdr w:val="single" w:color="FFFFFF" w:sz="12" w:space="0"/>
    </w:rPr>
  </w:style>
  <w:style w:type="character" w:customStyle="1" w:styleId="26">
    <w:name w:val="current17"/>
    <w:basedOn w:val="4"/>
    <w:qFormat/>
    <w:uiPriority w:val="0"/>
    <w:rPr>
      <w:color w:val="000000"/>
      <w:shd w:val="clear" w:fill="FFFFFF"/>
    </w:rPr>
  </w:style>
  <w:style w:type="character" w:customStyle="1" w:styleId="27">
    <w:name w:val="current18"/>
    <w:basedOn w:val="4"/>
    <w:qFormat/>
    <w:uiPriority w:val="0"/>
    <w:rPr>
      <w:b/>
      <w:color w:val="FFFFFF"/>
      <w:bdr w:val="single" w:color="3EA2FA" w:sz="6" w:space="0"/>
      <w:shd w:val="clear" w:fill="3EA2FA"/>
    </w:rPr>
  </w:style>
  <w:style w:type="character" w:customStyle="1" w:styleId="28">
    <w:name w:val="current19"/>
    <w:basedOn w:val="4"/>
    <w:qFormat/>
    <w:uiPriority w:val="0"/>
    <w:rPr>
      <w:b/>
      <w:color w:val="FFFFFF"/>
      <w:bdr w:val="single" w:color="AAD83E" w:sz="6" w:space="0"/>
      <w:shd w:val="clear" w:fill="AAD83E"/>
    </w:rPr>
  </w:style>
  <w:style w:type="character" w:customStyle="1" w:styleId="29">
    <w:name w:val="current20"/>
    <w:basedOn w:val="4"/>
    <w:qFormat/>
    <w:uiPriority w:val="0"/>
    <w:rPr>
      <w:b/>
      <w:color w:val="000000"/>
      <w:bdr w:val="single" w:color="E89954" w:sz="6" w:space="0"/>
      <w:shd w:val="clear" w:fill="FFCA7D"/>
    </w:rPr>
  </w:style>
  <w:style w:type="character" w:customStyle="1" w:styleId="30">
    <w:name w:val="current21"/>
    <w:basedOn w:val="4"/>
    <w:qFormat/>
    <w:uiPriority w:val="0"/>
    <w:rPr>
      <w:b/>
      <w:color w:val="000000"/>
    </w:rPr>
  </w:style>
  <w:style w:type="character" w:customStyle="1" w:styleId="31">
    <w:name w:val="disabled2"/>
    <w:basedOn w:val="4"/>
    <w:qFormat/>
    <w:uiPriority w:val="0"/>
    <w:rPr>
      <w:vanish/>
    </w:rPr>
  </w:style>
  <w:style w:type="character" w:customStyle="1" w:styleId="32">
    <w:name w:val="disabled3"/>
    <w:basedOn w:val="4"/>
    <w:qFormat/>
    <w:uiPriority w:val="0"/>
    <w:rPr>
      <w:color w:val="808080"/>
      <w:bdr w:val="single" w:color="606060" w:sz="6" w:space="0"/>
    </w:rPr>
  </w:style>
  <w:style w:type="character" w:customStyle="1" w:styleId="33">
    <w:name w:val="disabled4"/>
    <w:basedOn w:val="4"/>
    <w:qFormat/>
    <w:uiPriority w:val="0"/>
    <w:rPr>
      <w:color w:val="ADAAAD"/>
    </w:rPr>
  </w:style>
  <w:style w:type="character" w:customStyle="1" w:styleId="34">
    <w:name w:val="disabled5"/>
    <w:basedOn w:val="4"/>
    <w:qFormat/>
    <w:uiPriority w:val="0"/>
    <w:rPr>
      <w:color w:val="CCCCCC"/>
      <w:bdr w:val="single" w:color="F3F3F3" w:sz="6" w:space="0"/>
    </w:rPr>
  </w:style>
  <w:style w:type="character" w:customStyle="1" w:styleId="35">
    <w:name w:val="disabled6"/>
    <w:basedOn w:val="4"/>
    <w:qFormat/>
    <w:uiPriority w:val="0"/>
    <w:rPr>
      <w:vanish/>
    </w:rPr>
  </w:style>
  <w:style w:type="character" w:customStyle="1" w:styleId="36">
    <w:name w:val="disabled7"/>
    <w:basedOn w:val="4"/>
    <w:qFormat/>
    <w:uiPriority w:val="0"/>
    <w:rPr>
      <w:color w:val="ADAAAD"/>
    </w:rPr>
  </w:style>
  <w:style w:type="character" w:customStyle="1" w:styleId="37">
    <w:name w:val="disabled8"/>
    <w:basedOn w:val="4"/>
    <w:qFormat/>
    <w:uiPriority w:val="0"/>
    <w:rPr>
      <w:color w:val="FFE3C6"/>
      <w:bdr w:val="single" w:color="FFE3C6" w:sz="6" w:space="0"/>
    </w:rPr>
  </w:style>
  <w:style w:type="character" w:customStyle="1" w:styleId="38">
    <w:name w:val="disabled9"/>
    <w:basedOn w:val="4"/>
    <w:qFormat/>
    <w:uiPriority w:val="0"/>
    <w:rPr>
      <w:color w:val="868686"/>
      <w:shd w:val="clear" w:fill="3E3E3E"/>
    </w:rPr>
  </w:style>
  <w:style w:type="character" w:customStyle="1" w:styleId="39">
    <w:name w:val="disabled10"/>
    <w:basedOn w:val="4"/>
    <w:qFormat/>
    <w:uiPriority w:val="0"/>
    <w:rPr>
      <w:color w:val="DDDDDD"/>
      <w:bdr w:val="single" w:color="EEEEEE" w:sz="6" w:space="0"/>
    </w:rPr>
  </w:style>
  <w:style w:type="character" w:customStyle="1" w:styleId="40">
    <w:name w:val="disabled11"/>
    <w:basedOn w:val="4"/>
    <w:qFormat/>
    <w:uiPriority w:val="0"/>
    <w:rPr>
      <w:color w:val="797979"/>
      <w:shd w:val="clear" w:fill="C1C1C1"/>
    </w:rPr>
  </w:style>
  <w:style w:type="character" w:customStyle="1" w:styleId="41">
    <w:name w:val="disabled12"/>
    <w:basedOn w:val="4"/>
    <w:qFormat/>
    <w:uiPriority w:val="0"/>
    <w:rPr>
      <w:color w:val="929292"/>
      <w:bdr w:val="single" w:color="929292" w:sz="6" w:space="0"/>
    </w:rPr>
  </w:style>
  <w:style w:type="character" w:customStyle="1" w:styleId="42">
    <w:name w:val="disabled13"/>
    <w:basedOn w:val="4"/>
    <w:qFormat/>
    <w:uiPriority w:val="0"/>
    <w:rPr>
      <w:color w:val="CCCCCC"/>
      <w:bdr w:val="single" w:color="F3F3F3" w:sz="6" w:space="0"/>
    </w:rPr>
  </w:style>
  <w:style w:type="character" w:customStyle="1" w:styleId="43">
    <w:name w:val="disabled14"/>
    <w:basedOn w:val="4"/>
    <w:qFormat/>
    <w:uiPriority w:val="0"/>
    <w:rPr>
      <w:color w:val="DDDDDD"/>
      <w:bdr w:val="single" w:color="EEEEEE" w:sz="6" w:space="0"/>
    </w:rPr>
  </w:style>
  <w:style w:type="character" w:customStyle="1" w:styleId="44">
    <w:name w:val="disabled15"/>
    <w:basedOn w:val="4"/>
    <w:qFormat/>
    <w:uiPriority w:val="0"/>
    <w:rPr>
      <w:color w:val="DDDDDD"/>
      <w:bdr w:val="single" w:color="EEEEEE" w:sz="6" w:space="0"/>
    </w:rPr>
  </w:style>
  <w:style w:type="character" w:customStyle="1" w:styleId="45">
    <w:name w:val="disabled16"/>
    <w:basedOn w:val="4"/>
    <w:qFormat/>
    <w:uiPriority w:val="0"/>
    <w:rPr>
      <w:vanish/>
    </w:rPr>
  </w:style>
  <w:style w:type="character" w:customStyle="1" w:styleId="46">
    <w:name w:val="disabled17"/>
    <w:basedOn w:val="4"/>
    <w:qFormat/>
    <w:uiPriority w:val="0"/>
    <w:rPr>
      <w:color w:val="444444"/>
      <w:shd w:val="clear" w:fill="000000"/>
    </w:rPr>
  </w:style>
  <w:style w:type="character" w:customStyle="1" w:styleId="47">
    <w:name w:val="disabled18"/>
    <w:basedOn w:val="4"/>
    <w:qFormat/>
    <w:uiPriority w:val="0"/>
    <w:rPr>
      <w:vanish/>
    </w:rPr>
  </w:style>
  <w:style w:type="character" w:customStyle="1" w:styleId="48">
    <w:name w:val="disabled19"/>
    <w:basedOn w:val="4"/>
    <w:qFormat/>
    <w:uiPriority w:val="0"/>
    <w:rPr>
      <w:vanish/>
    </w:rPr>
  </w:style>
  <w:style w:type="character" w:customStyle="1" w:styleId="49">
    <w:name w:val="disabled20"/>
    <w:basedOn w:val="4"/>
    <w:qFormat/>
    <w:uiPriority w:val="0"/>
    <w:rPr>
      <w:vanish/>
    </w:rPr>
  </w:style>
  <w:style w:type="character" w:customStyle="1" w:styleId="50">
    <w:name w:val="disabled21"/>
    <w:basedOn w:val="4"/>
    <w:qFormat/>
    <w:uiPriority w:val="0"/>
    <w:rPr>
      <w:color w:val="CCCCCC"/>
      <w:bdr w:val="single" w:color="F3F3F3" w:sz="6" w:space="0"/>
    </w:rPr>
  </w:style>
  <w:style w:type="character" w:customStyle="1" w:styleId="51">
    <w:name w:val="disabled22"/>
    <w:basedOn w:val="4"/>
    <w:qFormat/>
    <w:uiPriority w:val="0"/>
    <w:rPr>
      <w:color w:val="CCCCCC"/>
      <w:bdr w:val="single" w:color="CCCCCC" w:sz="6" w:space="0"/>
    </w:rPr>
  </w:style>
  <w:style w:type="character" w:customStyle="1" w:styleId="52">
    <w:name w:val="disabled23"/>
    <w:basedOn w:val="4"/>
    <w:qFormat/>
    <w:uiPriority w:val="0"/>
    <w:rPr>
      <w:vanish/>
    </w:rPr>
  </w:style>
  <w:style w:type="character" w:customStyle="1" w:styleId="53">
    <w:name w:val="dot"/>
    <w:basedOn w:val="4"/>
    <w:qFormat/>
    <w:uiPriority w:val="0"/>
    <w:rPr>
      <w:shd w:val="clear" w:fill="52C41A"/>
    </w:rPr>
  </w:style>
  <w:style w:type="character" w:customStyle="1" w:styleId="54">
    <w:name w:val="atips"/>
    <w:basedOn w:val="4"/>
    <w:qFormat/>
    <w:uiPriority w:val="0"/>
    <w:rPr>
      <w:color w:val="FF0000"/>
      <w:sz w:val="18"/>
      <w:szCs w:val="18"/>
    </w:rPr>
  </w:style>
  <w:style w:type="paragraph" w:customStyle="1" w:styleId="55">
    <w:name w:val="_Style 54"/>
    <w:basedOn w:val="1"/>
    <w:next w:val="1"/>
    <w:qFormat/>
    <w:uiPriority w:val="0"/>
    <w:pPr>
      <w:pBdr>
        <w:bottom w:val="single" w:color="auto" w:sz="6" w:space="1"/>
      </w:pBdr>
      <w:jc w:val="center"/>
    </w:pPr>
    <w:rPr>
      <w:rFonts w:ascii="Arial" w:eastAsia="宋体"/>
      <w:vanish/>
      <w:sz w:val="16"/>
    </w:rPr>
  </w:style>
  <w:style w:type="paragraph" w:customStyle="1" w:styleId="56">
    <w:name w:val="_Style 55"/>
    <w:basedOn w:val="1"/>
    <w:next w:val="1"/>
    <w:qFormat/>
    <w:uiPriority w:val="0"/>
    <w:pPr>
      <w:pBdr>
        <w:top w:val="single" w:color="auto" w:sz="6" w:space="1"/>
      </w:pBdr>
      <w:jc w:val="center"/>
    </w:pPr>
    <w:rPr>
      <w:rFonts w:ascii="Arial" w:eastAsia="宋体"/>
      <w:vanish/>
      <w:sz w:val="16"/>
    </w:rPr>
  </w:style>
  <w:style w:type="character" w:customStyle="1" w:styleId="57">
    <w:name w:val="disabled"/>
    <w:basedOn w:val="4"/>
    <w:qFormat/>
    <w:uiPriority w:val="0"/>
    <w:rPr>
      <w:vanish/>
    </w:rPr>
  </w:style>
  <w:style w:type="character" w:customStyle="1" w:styleId="58">
    <w:name w:val="disabled1"/>
    <w:basedOn w:val="4"/>
    <w:qFormat/>
    <w:uiPriority w:val="0"/>
    <w:rPr>
      <w:color w:val="CCCCCC"/>
      <w:bdr w:val="single" w:color="F3F3F3" w:sz="6" w:space="0"/>
    </w:rPr>
  </w:style>
  <w:style w:type="character" w:customStyle="1" w:styleId="59">
    <w:name w:val="dot2"/>
    <w:basedOn w:val="4"/>
    <w:qFormat/>
    <w:uiPriority w:val="0"/>
    <w:rPr>
      <w:shd w:val="clear" w:fill="52C41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刘斌</cp:lastModifiedBy>
  <cp:lastPrinted>2020-11-26T01:55:00Z</cp:lastPrinted>
  <dcterms:modified xsi:type="dcterms:W3CDTF">2020-12-18T08:56:04Z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