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黑体" w:hAnsi="黑体" w:eastAsia="黑体"/>
          <w:sz w:val="44"/>
          <w:szCs w:val="44"/>
        </w:rPr>
      </w:pPr>
      <w:r>
        <w:rPr>
          <w:rFonts w:hint="eastAsia" w:ascii="黑体" w:hAnsi="黑体" w:eastAsia="黑体"/>
          <w:sz w:val="44"/>
          <w:szCs w:val="44"/>
        </w:rPr>
        <w:t>株洲高科园创酒店有限公司</w:t>
      </w:r>
    </w:p>
    <w:p>
      <w:pPr>
        <w:spacing w:line="220" w:lineRule="atLeast"/>
        <w:jc w:val="center"/>
        <w:rPr>
          <w:rFonts w:ascii="黑体" w:hAnsi="黑体" w:eastAsia="黑体"/>
          <w:sz w:val="44"/>
          <w:szCs w:val="44"/>
        </w:rPr>
      </w:pPr>
      <w:r>
        <w:rPr>
          <w:rFonts w:hint="eastAsia" w:ascii="黑体" w:hAnsi="黑体" w:eastAsia="黑体"/>
          <w:sz w:val="44"/>
          <w:szCs w:val="44"/>
        </w:rPr>
        <w:t>在一个工作日内移出经营异常名录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【政策干货】</w:t>
      </w:r>
      <w:r>
        <w:rPr>
          <w:rFonts w:hint="eastAsia" w:ascii="仿宋" w:hAnsi="仿宋" w:eastAsia="仿宋" w:cs="仿宋"/>
          <w:sz w:val="32"/>
          <w:szCs w:val="32"/>
        </w:rPr>
        <w:t>对株洲市辖区内的国有企业、外资企业和民营企业等市场主体加快移出经营异常名录提供支持，由五个工作日缩短至一个工作日。</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【政策依据】</w:t>
      </w:r>
      <w:r>
        <w:rPr>
          <w:rFonts w:hint="eastAsia" w:ascii="仿宋" w:hAnsi="仿宋" w:eastAsia="仿宋" w:cs="仿宋"/>
          <w:sz w:val="32"/>
          <w:szCs w:val="32"/>
        </w:rPr>
        <w:t>《企业经营异常名录管理暂行办法》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【案例】</w:t>
      </w:r>
      <w:r>
        <w:rPr>
          <w:rFonts w:hint="eastAsia" w:ascii="仿宋" w:hAnsi="仿宋" w:eastAsia="仿宋" w:cs="仿宋"/>
          <w:sz w:val="32"/>
          <w:szCs w:val="32"/>
        </w:rPr>
        <w:t>株洲高科园创酒店有限公司是由湖南高科园创企业管理服务股份有限公司全资控股的一家从事酒店管理服务的企业，该企业由于未按照规定报送2018年年度报告，在2019年7月3日被株洲市市场监督管理局列入经营异常名录。2020年8月12日株洲高科园创酒店有限公司工作人员携带企业移出经营异常名录申请表及相关材料，到株洲市市场监督管理局信用监管科办理移出经营异常名录手续，株洲市市场监督管理局信用监管科工作人员经认真核对材料无误后，于2020年8月13日将株洲高科园创酒店有限公司移出经营异常名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株洲地区相关企业可拨打28689528咨询了解相关政策。需提供帮助的企业可以拨打22212345企业服务专线；惠企政策未落实可拨打22912345优化经济发展环境专线投诉。</w:t>
      </w:r>
    </w:p>
    <w:p>
      <w:pPr>
        <w:spacing w:line="220" w:lineRule="atLeast"/>
        <w:jc w:val="both"/>
        <w:rPr>
          <w:rFonts w:ascii="仿宋" w:hAnsi="仿宋" w:eastAsia="仿宋"/>
          <w:sz w:val="32"/>
          <w:szCs w:val="32"/>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141840"/>
    <w:rsid w:val="00323B43"/>
    <w:rsid w:val="003713E6"/>
    <w:rsid w:val="003D37D8"/>
    <w:rsid w:val="00426133"/>
    <w:rsid w:val="004358AB"/>
    <w:rsid w:val="004470DE"/>
    <w:rsid w:val="005F581E"/>
    <w:rsid w:val="00702063"/>
    <w:rsid w:val="008B7726"/>
    <w:rsid w:val="00956224"/>
    <w:rsid w:val="009A45ED"/>
    <w:rsid w:val="00AE007A"/>
    <w:rsid w:val="00B144F8"/>
    <w:rsid w:val="00C23BD3"/>
    <w:rsid w:val="00CE25FB"/>
    <w:rsid w:val="00D31D50"/>
    <w:rsid w:val="00DD2B8E"/>
    <w:rsid w:val="00E37091"/>
    <w:rsid w:val="08DF5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Words>
  <Characters>388</Characters>
  <Lines>3</Lines>
  <Paragraphs>1</Paragraphs>
  <TotalTime>67</TotalTime>
  <ScaleCrop>false</ScaleCrop>
  <LinksUpToDate>false</LinksUpToDate>
  <CharactersWithSpaces>454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懒人</cp:lastModifiedBy>
  <dcterms:modified xsi:type="dcterms:W3CDTF">2020-12-22T03:00:55Z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