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AB" w:rsidRPr="00607E77" w:rsidRDefault="003D7725">
      <w:pPr>
        <w:pStyle w:val="a3"/>
        <w:widowControl/>
        <w:spacing w:beforeAutospacing="0" w:afterAutospacing="0" w:line="560" w:lineRule="exact"/>
        <w:jc w:val="center"/>
        <w:rPr>
          <w:rFonts w:ascii="方正小标宋简体" w:eastAsia="方正小标宋简体" w:hAnsi="方正小标宋_GBK" w:cs="方正小标宋_GBK" w:hint="eastAsia"/>
          <w:sz w:val="44"/>
          <w:szCs w:val="44"/>
        </w:rPr>
      </w:pPr>
      <w:r w:rsidRPr="00607E77">
        <w:rPr>
          <w:rStyle w:val="a4"/>
          <w:rFonts w:ascii="方正小标宋简体" w:eastAsia="方正小标宋简体" w:hAnsi="方正小标宋_GBK" w:cs="方正小标宋_GBK" w:hint="eastAsia"/>
          <w:b w:val="0"/>
          <w:sz w:val="44"/>
          <w:szCs w:val="44"/>
          <w:shd w:val="clear" w:color="auto" w:fill="FFFFFF"/>
        </w:rPr>
        <w:t>株洲市芦淞区交通运输局交通问题顽瘴痼疾专项整治项目资金管理</w:t>
      </w:r>
      <w:r w:rsidRPr="00607E77">
        <w:rPr>
          <w:rStyle w:val="a4"/>
          <w:rFonts w:ascii="方正小标宋简体" w:eastAsia="方正小标宋简体" w:hAnsi="方正小标宋_GBK" w:cs="方正小标宋_GBK" w:hint="eastAsia"/>
          <w:b w:val="0"/>
          <w:sz w:val="44"/>
          <w:szCs w:val="44"/>
          <w:shd w:val="clear" w:color="auto" w:fill="FFFFFF"/>
        </w:rPr>
        <w:t>办法</w:t>
      </w:r>
    </w:p>
    <w:p w:rsidR="002F76AB" w:rsidRPr="00607E77" w:rsidRDefault="003D7725">
      <w:pPr>
        <w:pStyle w:val="a3"/>
        <w:widowControl/>
        <w:spacing w:beforeAutospacing="0" w:afterAutospacing="0" w:line="301" w:lineRule="atLeast"/>
        <w:jc w:val="center"/>
        <w:rPr>
          <w:rFonts w:ascii="仿宋" w:eastAsia="仿宋" w:hAnsi="仿宋" w:cs="仿宋"/>
          <w:sz w:val="32"/>
          <w:szCs w:val="32"/>
        </w:rPr>
      </w:pPr>
      <w:r w:rsidRPr="00607E77">
        <w:rPr>
          <w:rFonts w:ascii="仿宋" w:eastAsia="仿宋" w:hAnsi="仿宋" w:cs="仿宋" w:hint="eastAsia"/>
          <w:sz w:val="32"/>
          <w:szCs w:val="32"/>
          <w:shd w:val="clear" w:color="auto" w:fill="FFFFFF"/>
        </w:rPr>
        <w:t> </w:t>
      </w:r>
    </w:p>
    <w:p w:rsidR="002F76AB" w:rsidRDefault="003D7725" w:rsidP="00607E77">
      <w:pPr>
        <w:pStyle w:val="a3"/>
        <w:widowControl/>
        <w:spacing w:beforeAutospacing="0" w:afterAutospacing="0" w:line="560" w:lineRule="exact"/>
        <w:jc w:val="center"/>
        <w:rPr>
          <w:rFonts w:ascii="华文中宋" w:eastAsia="华文中宋" w:hAnsi="华文中宋" w:cs="华文中宋" w:hint="eastAsia"/>
          <w:sz w:val="32"/>
          <w:szCs w:val="32"/>
          <w:shd w:val="clear" w:color="auto" w:fill="FFFFFF"/>
        </w:rPr>
      </w:pPr>
      <w:r w:rsidRPr="00607E77">
        <w:rPr>
          <w:rFonts w:ascii="华文中宋" w:eastAsia="华文中宋" w:hAnsi="华文中宋" w:cs="华文中宋" w:hint="eastAsia"/>
          <w:sz w:val="32"/>
          <w:szCs w:val="32"/>
          <w:shd w:val="clear" w:color="auto" w:fill="FFFFFF"/>
        </w:rPr>
        <w:t>第一章总</w:t>
      </w:r>
      <w:r w:rsidRPr="00607E77">
        <w:rPr>
          <w:rFonts w:ascii="华文中宋" w:eastAsia="华文中宋" w:hAnsi="华文中宋" w:cs="华文中宋" w:hint="eastAsia"/>
          <w:sz w:val="32"/>
          <w:szCs w:val="32"/>
          <w:shd w:val="clear" w:color="auto" w:fill="FFFFFF"/>
        </w:rPr>
        <w:t>  </w:t>
      </w:r>
      <w:r w:rsidRPr="00607E77">
        <w:rPr>
          <w:rFonts w:ascii="华文中宋" w:eastAsia="华文中宋" w:hAnsi="华文中宋" w:cs="华文中宋" w:hint="eastAsia"/>
          <w:sz w:val="32"/>
          <w:szCs w:val="32"/>
          <w:shd w:val="clear" w:color="auto" w:fill="FFFFFF"/>
        </w:rPr>
        <w:t>则</w:t>
      </w:r>
    </w:p>
    <w:p w:rsidR="00607E77" w:rsidRPr="00607E77" w:rsidRDefault="00607E77" w:rsidP="00607E77">
      <w:pPr>
        <w:pStyle w:val="a3"/>
        <w:widowControl/>
        <w:spacing w:beforeAutospacing="0" w:afterAutospacing="0" w:line="560" w:lineRule="exact"/>
        <w:jc w:val="center"/>
        <w:rPr>
          <w:rFonts w:ascii="华文中宋" w:eastAsia="华文中宋" w:hAnsi="华文中宋" w:cs="华文中宋"/>
          <w:sz w:val="32"/>
          <w:szCs w:val="32"/>
        </w:rPr>
      </w:pPr>
    </w:p>
    <w:p w:rsidR="002F76AB" w:rsidRPr="00607E77" w:rsidRDefault="00607E77" w:rsidP="00607E77">
      <w:pPr>
        <w:pStyle w:val="a3"/>
        <w:widowControl/>
        <w:spacing w:beforeAutospacing="0" w:afterAutospacing="0" w:line="560" w:lineRule="exact"/>
        <w:rPr>
          <w:rFonts w:ascii="仿宋" w:eastAsia="仿宋" w:hAnsi="仿宋" w:cs="仿宋"/>
          <w:sz w:val="32"/>
          <w:szCs w:val="32"/>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第一条</w:t>
      </w:r>
      <w:r>
        <w:rPr>
          <w:rStyle w:val="a4"/>
          <w:rFonts w:ascii="楷体_GB2312" w:eastAsia="楷体_GB2312"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为加强</w:t>
      </w:r>
      <w:r w:rsidR="003D7725" w:rsidRPr="00607E77">
        <w:rPr>
          <w:rFonts w:ascii="仿宋" w:eastAsia="仿宋" w:hAnsi="仿宋" w:cs="仿宋" w:hint="eastAsia"/>
          <w:sz w:val="32"/>
          <w:szCs w:val="32"/>
          <w:shd w:val="clear" w:color="auto" w:fill="FFFFFF"/>
        </w:rPr>
        <w:t>我区交通问题顽瘴痼疾专项整治工作</w:t>
      </w:r>
      <w:r w:rsidR="003D7725" w:rsidRPr="00607E77">
        <w:rPr>
          <w:rFonts w:ascii="仿宋" w:eastAsia="仿宋" w:hAnsi="仿宋" w:cs="仿宋" w:hint="eastAsia"/>
          <w:sz w:val="32"/>
          <w:szCs w:val="32"/>
          <w:shd w:val="clear" w:color="auto" w:fill="FFFFFF"/>
        </w:rPr>
        <w:t>（以下简称“</w:t>
      </w:r>
      <w:r w:rsidR="003D7725" w:rsidRPr="00607E77">
        <w:rPr>
          <w:rFonts w:ascii="仿宋" w:eastAsia="仿宋" w:hAnsi="仿宋" w:cs="仿宋" w:hint="eastAsia"/>
          <w:sz w:val="32"/>
          <w:szCs w:val="32"/>
          <w:shd w:val="clear" w:color="auto" w:fill="FFFFFF"/>
        </w:rPr>
        <w:t>交通问题顽瘴痼疾</w:t>
      </w:r>
      <w:r w:rsidR="003D7725" w:rsidRPr="00607E77">
        <w:rPr>
          <w:rFonts w:ascii="仿宋" w:eastAsia="仿宋" w:hAnsi="仿宋" w:cs="仿宋" w:hint="eastAsia"/>
          <w:sz w:val="32"/>
          <w:szCs w:val="32"/>
          <w:shd w:val="clear" w:color="auto" w:fill="FFFFFF"/>
        </w:rPr>
        <w:t>”），规范</w:t>
      </w:r>
      <w:r w:rsidR="003D7725" w:rsidRPr="00607E77">
        <w:rPr>
          <w:rFonts w:ascii="仿宋" w:eastAsia="仿宋" w:hAnsi="仿宋" w:cs="仿宋" w:hint="eastAsia"/>
          <w:sz w:val="32"/>
          <w:szCs w:val="32"/>
          <w:shd w:val="clear" w:color="auto" w:fill="FFFFFF"/>
        </w:rPr>
        <w:t>交通问题顽瘴痼疾</w:t>
      </w:r>
      <w:r w:rsidR="003D7725" w:rsidRPr="00607E77">
        <w:rPr>
          <w:rFonts w:ascii="仿宋" w:eastAsia="仿宋" w:hAnsi="仿宋" w:cs="仿宋" w:hint="eastAsia"/>
          <w:sz w:val="32"/>
          <w:szCs w:val="32"/>
          <w:shd w:val="clear" w:color="auto" w:fill="FFFFFF"/>
        </w:rPr>
        <w:t>资金使用和管理，充分发挥资金使用效益，根据《</w:t>
      </w:r>
      <w:r w:rsidR="003D7725" w:rsidRPr="00607E77">
        <w:rPr>
          <w:rFonts w:ascii="仿宋" w:eastAsia="仿宋" w:hAnsi="仿宋" w:cs="仿宋" w:hint="eastAsia"/>
          <w:sz w:val="32"/>
          <w:szCs w:val="32"/>
          <w:shd w:val="clear" w:color="auto" w:fill="FFFFFF"/>
        </w:rPr>
        <w:t>中华人民共和国预算法</w:t>
      </w:r>
      <w:r w:rsidR="003D7725" w:rsidRPr="00607E77">
        <w:rPr>
          <w:rFonts w:ascii="仿宋" w:eastAsia="仿宋" w:hAnsi="仿宋" w:cs="仿宋" w:hint="eastAsia"/>
          <w:sz w:val="32"/>
          <w:szCs w:val="32"/>
          <w:shd w:val="clear" w:color="auto" w:fill="FFFFFF"/>
        </w:rPr>
        <w:t>》和财政财务管理有关规定，制定本办法。</w:t>
      </w:r>
    </w:p>
    <w:p w:rsidR="002F76AB" w:rsidRPr="00607E77" w:rsidRDefault="00607E77" w:rsidP="00607E77">
      <w:pPr>
        <w:pStyle w:val="a3"/>
        <w:widowControl/>
        <w:spacing w:beforeAutospacing="0" w:afterAutospacing="0" w:line="560" w:lineRule="exact"/>
        <w:rPr>
          <w:rFonts w:ascii="仿宋" w:eastAsia="仿宋" w:hAnsi="仿宋" w:cs="仿宋"/>
          <w:sz w:val="32"/>
          <w:szCs w:val="32"/>
          <w:shd w:val="clear" w:color="auto" w:fill="FFFFFF"/>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第二条</w:t>
      </w:r>
      <w:r>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本办法所称</w:t>
      </w:r>
      <w:r w:rsidR="003D7725" w:rsidRPr="00607E77">
        <w:rPr>
          <w:rFonts w:ascii="仿宋" w:eastAsia="仿宋" w:hAnsi="仿宋" w:cs="仿宋" w:hint="eastAsia"/>
          <w:sz w:val="32"/>
          <w:szCs w:val="32"/>
          <w:shd w:val="clear" w:color="auto" w:fill="FFFFFF"/>
        </w:rPr>
        <w:t>交通问题顽瘴痼疾</w:t>
      </w:r>
      <w:r w:rsidR="003D7725" w:rsidRPr="00607E77">
        <w:rPr>
          <w:rFonts w:ascii="仿宋" w:eastAsia="仿宋" w:hAnsi="仿宋" w:cs="仿宋" w:hint="eastAsia"/>
          <w:sz w:val="32"/>
          <w:szCs w:val="32"/>
          <w:shd w:val="clear" w:color="auto" w:fill="FFFFFF"/>
        </w:rPr>
        <w:t>专项资金（以下简称“专项资金”），是指</w:t>
      </w:r>
      <w:r w:rsidR="003D7725" w:rsidRPr="00607E77">
        <w:rPr>
          <w:rFonts w:ascii="仿宋" w:eastAsia="仿宋" w:hAnsi="仿宋" w:cs="仿宋" w:hint="eastAsia"/>
          <w:sz w:val="32"/>
          <w:szCs w:val="32"/>
          <w:shd w:val="clear" w:color="auto" w:fill="FFFFFF"/>
        </w:rPr>
        <w:t>区级财政</w:t>
      </w:r>
      <w:r w:rsidR="003D7725" w:rsidRPr="00607E77">
        <w:rPr>
          <w:rFonts w:ascii="仿宋" w:eastAsia="仿宋" w:hAnsi="仿宋" w:cs="仿宋" w:hint="eastAsia"/>
          <w:sz w:val="32"/>
          <w:szCs w:val="32"/>
          <w:shd w:val="clear" w:color="auto" w:fill="FFFFFF"/>
        </w:rPr>
        <w:t>预算安排</w:t>
      </w:r>
      <w:r w:rsidR="003D7725" w:rsidRPr="00607E77">
        <w:rPr>
          <w:rFonts w:ascii="仿宋" w:eastAsia="仿宋" w:hAnsi="仿宋" w:cs="仿宋" w:hint="eastAsia"/>
          <w:sz w:val="32"/>
          <w:szCs w:val="32"/>
          <w:shd w:val="clear" w:color="auto" w:fill="FFFFFF"/>
        </w:rPr>
        <w:t>资金。</w:t>
      </w:r>
    </w:p>
    <w:p w:rsidR="002F76AB" w:rsidRPr="00607E77" w:rsidRDefault="00607E77" w:rsidP="00607E77">
      <w:pPr>
        <w:pStyle w:val="a3"/>
        <w:widowControl/>
        <w:spacing w:beforeAutospacing="0" w:afterAutospacing="0" w:line="560" w:lineRule="exact"/>
        <w:rPr>
          <w:rFonts w:ascii="仿宋" w:eastAsia="仿宋" w:hAnsi="仿宋" w:cs="仿宋"/>
          <w:sz w:val="32"/>
          <w:szCs w:val="32"/>
          <w:shd w:val="clear" w:color="auto" w:fill="FFFFFF"/>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第三条</w:t>
      </w:r>
      <w:r>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专项资金管理遵循依法设立、规范管理，严格审批、权责明确，科学论证、绩效优先、公开公平、强化监督的原则。</w:t>
      </w:r>
    </w:p>
    <w:p w:rsidR="002F76AB" w:rsidRPr="00607E77" w:rsidRDefault="002F76AB" w:rsidP="00607E77">
      <w:pPr>
        <w:pStyle w:val="a3"/>
        <w:widowControl/>
        <w:spacing w:beforeAutospacing="0" w:afterAutospacing="0" w:line="560" w:lineRule="exact"/>
        <w:jc w:val="both"/>
        <w:rPr>
          <w:rFonts w:ascii="仿宋" w:eastAsia="仿宋" w:hAnsi="仿宋" w:cs="仿宋"/>
          <w:sz w:val="32"/>
          <w:szCs w:val="32"/>
          <w:shd w:val="clear" w:color="auto" w:fill="FFFFFF"/>
        </w:rPr>
      </w:pPr>
    </w:p>
    <w:p w:rsidR="002F76AB" w:rsidRDefault="003D7725" w:rsidP="00607E77">
      <w:pPr>
        <w:pStyle w:val="a3"/>
        <w:widowControl/>
        <w:spacing w:beforeAutospacing="0" w:afterAutospacing="0" w:line="560" w:lineRule="exact"/>
        <w:jc w:val="center"/>
        <w:rPr>
          <w:rFonts w:ascii="华文中宋" w:eastAsia="华文中宋" w:hAnsi="华文中宋" w:cs="华文中宋" w:hint="eastAsia"/>
          <w:sz w:val="32"/>
          <w:szCs w:val="32"/>
          <w:shd w:val="clear" w:color="auto" w:fill="FFFFFF"/>
        </w:rPr>
      </w:pPr>
      <w:r w:rsidRPr="00607E77">
        <w:rPr>
          <w:rFonts w:ascii="华文中宋" w:eastAsia="华文中宋" w:hAnsi="华文中宋" w:cs="华文中宋" w:hint="eastAsia"/>
          <w:sz w:val="32"/>
          <w:szCs w:val="32"/>
          <w:shd w:val="clear" w:color="auto" w:fill="FFFFFF"/>
        </w:rPr>
        <w:t>第</w:t>
      </w:r>
      <w:r w:rsidRPr="00607E77">
        <w:rPr>
          <w:rFonts w:ascii="华文中宋" w:eastAsia="华文中宋" w:hAnsi="华文中宋" w:cs="华文中宋" w:hint="eastAsia"/>
          <w:sz w:val="32"/>
          <w:szCs w:val="32"/>
          <w:shd w:val="clear" w:color="auto" w:fill="FFFFFF"/>
        </w:rPr>
        <w:t>二</w:t>
      </w:r>
      <w:r w:rsidRPr="00607E77">
        <w:rPr>
          <w:rFonts w:ascii="华文中宋" w:eastAsia="华文中宋" w:hAnsi="华文中宋" w:cs="华文中宋" w:hint="eastAsia"/>
          <w:sz w:val="32"/>
          <w:szCs w:val="32"/>
          <w:shd w:val="clear" w:color="auto" w:fill="FFFFFF"/>
        </w:rPr>
        <w:t>章</w:t>
      </w:r>
      <w:r w:rsidRPr="00607E77">
        <w:rPr>
          <w:rFonts w:ascii="华文中宋" w:eastAsia="华文中宋" w:hAnsi="华文中宋" w:cs="华文中宋" w:hint="eastAsia"/>
          <w:sz w:val="32"/>
          <w:szCs w:val="32"/>
          <w:shd w:val="clear" w:color="auto" w:fill="FFFFFF"/>
        </w:rPr>
        <w:t xml:space="preserve">  </w:t>
      </w:r>
      <w:r w:rsidRPr="00607E77">
        <w:rPr>
          <w:rFonts w:ascii="华文中宋" w:eastAsia="华文中宋" w:hAnsi="华文中宋" w:cs="华文中宋" w:hint="eastAsia"/>
          <w:sz w:val="32"/>
          <w:szCs w:val="32"/>
          <w:shd w:val="clear" w:color="auto" w:fill="FFFFFF"/>
        </w:rPr>
        <w:t>资金使用管理</w:t>
      </w:r>
    </w:p>
    <w:p w:rsidR="00607E77" w:rsidRPr="00607E77" w:rsidRDefault="00607E77" w:rsidP="00607E77">
      <w:pPr>
        <w:pStyle w:val="a3"/>
        <w:widowControl/>
        <w:spacing w:beforeAutospacing="0" w:afterAutospacing="0" w:line="560" w:lineRule="exact"/>
        <w:jc w:val="center"/>
        <w:rPr>
          <w:rFonts w:ascii="华文中宋" w:eastAsia="华文中宋" w:hAnsi="华文中宋" w:cs="华文中宋"/>
          <w:sz w:val="32"/>
          <w:szCs w:val="32"/>
          <w:shd w:val="clear" w:color="auto" w:fill="FFFFFF"/>
        </w:rPr>
      </w:pPr>
    </w:p>
    <w:p w:rsidR="002F76AB" w:rsidRPr="00607E77" w:rsidRDefault="00607E77" w:rsidP="00607E77">
      <w:pPr>
        <w:pStyle w:val="a3"/>
        <w:widowControl/>
        <w:spacing w:beforeAutospacing="0" w:afterAutospacing="0" w:line="560" w:lineRule="exact"/>
        <w:rPr>
          <w:rFonts w:ascii="仿宋" w:eastAsia="仿宋" w:hAnsi="仿宋" w:cs="仿宋"/>
          <w:sz w:val="32"/>
          <w:szCs w:val="32"/>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w:t>
      </w:r>
      <w:r w:rsidR="003D7725" w:rsidRPr="00607E77">
        <w:rPr>
          <w:rStyle w:val="a4"/>
          <w:rFonts w:ascii="方正楷体_GBK" w:eastAsia="方正楷体_GBK" w:hAnsi="楷体_GB2312" w:cs="楷体_GB2312" w:hint="eastAsia"/>
          <w:sz w:val="32"/>
          <w:szCs w:val="32"/>
          <w:shd w:val="clear" w:color="auto" w:fill="FFFFFF"/>
        </w:rPr>
        <w:t>四</w:t>
      </w:r>
      <w:r w:rsidR="003D7725" w:rsidRPr="00607E77">
        <w:rPr>
          <w:rStyle w:val="a4"/>
          <w:rFonts w:ascii="方正楷体_GBK" w:eastAsia="方正楷体_GBK" w:hAnsi="楷体_GB2312" w:cs="楷体_GB2312" w:hint="eastAsia"/>
          <w:sz w:val="32"/>
          <w:szCs w:val="32"/>
          <w:shd w:val="clear" w:color="auto" w:fill="FFFFFF"/>
        </w:rPr>
        <w:t>条</w:t>
      </w:r>
      <w:r>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专项资金主要用于开展治超站点（治超临时执勤点）建设、超限超载专项整治行动、马路市场专项整治、交通问题顽瘴痼疾整治办日常工作运行及宣传报道等</w:t>
      </w:r>
      <w:r w:rsidR="003D7725" w:rsidRPr="00607E77">
        <w:rPr>
          <w:rFonts w:ascii="仿宋" w:eastAsia="仿宋" w:hAnsi="仿宋" w:cs="仿宋" w:hint="eastAsia"/>
          <w:sz w:val="32"/>
          <w:szCs w:val="32"/>
          <w:shd w:val="clear" w:color="auto" w:fill="FFFFFF"/>
        </w:rPr>
        <w:t>资金。</w:t>
      </w:r>
    </w:p>
    <w:p w:rsidR="002F76AB" w:rsidRPr="00607E77" w:rsidRDefault="00607E77" w:rsidP="00607E77">
      <w:pPr>
        <w:pStyle w:val="a3"/>
        <w:widowControl/>
        <w:spacing w:beforeAutospacing="0" w:afterAutospacing="0" w:line="560" w:lineRule="exact"/>
        <w:rPr>
          <w:rFonts w:ascii="仿宋" w:eastAsia="仿宋" w:hAnsi="仿宋" w:cs="仿宋"/>
          <w:sz w:val="32"/>
          <w:szCs w:val="32"/>
          <w:shd w:val="clear" w:color="auto" w:fill="FFFFFF"/>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w:t>
      </w:r>
      <w:r w:rsidR="003D7725" w:rsidRPr="00607E77">
        <w:rPr>
          <w:rStyle w:val="a4"/>
          <w:rFonts w:ascii="方正楷体_GBK" w:eastAsia="方正楷体_GBK" w:hAnsi="楷体_GB2312" w:cs="楷体_GB2312" w:hint="eastAsia"/>
          <w:sz w:val="32"/>
          <w:szCs w:val="32"/>
          <w:shd w:val="clear" w:color="auto" w:fill="FFFFFF"/>
        </w:rPr>
        <w:t>五</w:t>
      </w:r>
      <w:r w:rsidR="003D7725" w:rsidRPr="00607E77">
        <w:rPr>
          <w:rStyle w:val="a4"/>
          <w:rFonts w:ascii="方正楷体_GBK" w:eastAsia="方正楷体_GBK" w:hAnsi="楷体_GB2312" w:cs="楷体_GB2312" w:hint="eastAsia"/>
          <w:sz w:val="32"/>
          <w:szCs w:val="32"/>
          <w:shd w:val="clear" w:color="auto" w:fill="FFFFFF"/>
        </w:rPr>
        <w:t>条</w:t>
      </w:r>
      <w:r>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专项资金不得用于发放工作人员补助、奖金，更不</w:t>
      </w:r>
      <w:r w:rsidR="003D7725" w:rsidRPr="00607E77">
        <w:rPr>
          <w:rFonts w:ascii="仿宋" w:eastAsia="仿宋" w:hAnsi="仿宋" w:cs="仿宋" w:hint="eastAsia"/>
          <w:sz w:val="32"/>
          <w:szCs w:val="32"/>
          <w:shd w:val="clear" w:color="auto" w:fill="FFFFFF"/>
        </w:rPr>
        <w:t>得挪作他用。</w:t>
      </w:r>
    </w:p>
    <w:p w:rsidR="002F76AB" w:rsidRPr="00607E77" w:rsidRDefault="00607E77" w:rsidP="00607E77">
      <w:pPr>
        <w:pStyle w:val="a3"/>
        <w:widowControl/>
        <w:spacing w:beforeAutospacing="0" w:afterAutospacing="0" w:line="560" w:lineRule="exact"/>
        <w:rPr>
          <w:rFonts w:ascii="仿宋" w:eastAsia="仿宋" w:hAnsi="仿宋" w:cs="仿宋"/>
          <w:sz w:val="32"/>
          <w:szCs w:val="32"/>
          <w:shd w:val="clear" w:color="auto" w:fill="FFFFFF"/>
        </w:rPr>
      </w:pP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第六条</w:t>
      </w:r>
      <w:r w:rsidR="003D7725" w:rsidRPr="00607E77">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专项资金的使用需严格按项目资金申报计划及批复的预算执行。财务负责跟踪、监控专项资金的全程使</w:t>
      </w:r>
      <w:r w:rsidR="003D7725" w:rsidRPr="00607E77">
        <w:rPr>
          <w:rFonts w:ascii="仿宋" w:eastAsia="仿宋" w:hAnsi="仿宋" w:cs="仿宋" w:hint="eastAsia"/>
          <w:sz w:val="32"/>
          <w:szCs w:val="32"/>
          <w:shd w:val="clear" w:color="auto" w:fill="FFFFFF"/>
        </w:rPr>
        <w:lastRenderedPageBreak/>
        <w:t>用，定期进行资金使用的汇总、分析。项目终了后及时按规定办理财务结算，保证专项资金的使用安全与完整。</w:t>
      </w:r>
      <w:r w:rsidR="003D7725" w:rsidRPr="00607E77">
        <w:rPr>
          <w:rFonts w:ascii="仿宋" w:eastAsia="仿宋" w:hAnsi="仿宋" w:cs="仿宋" w:hint="eastAsia"/>
          <w:sz w:val="32"/>
          <w:szCs w:val="32"/>
          <w:shd w:val="clear" w:color="auto" w:fill="FFFFFF"/>
        </w:rPr>
        <w:br/>
      </w:r>
      <w:r>
        <w:rPr>
          <w:rStyle w:val="a4"/>
          <w:rFonts w:ascii="方正楷体_GBK" w:eastAsia="方正楷体_GBK" w:hAnsi="楷体_GB2312" w:cs="楷体_GB2312" w:hint="eastAsia"/>
          <w:sz w:val="32"/>
          <w:szCs w:val="32"/>
          <w:shd w:val="clear" w:color="auto" w:fill="FFFFFF"/>
        </w:rPr>
        <w:t xml:space="preserve">    </w:t>
      </w:r>
      <w:r w:rsidR="003D7725" w:rsidRPr="00607E77">
        <w:rPr>
          <w:rStyle w:val="a4"/>
          <w:rFonts w:ascii="方正楷体_GBK" w:eastAsia="方正楷体_GBK" w:hAnsi="楷体_GB2312" w:cs="楷体_GB2312" w:hint="eastAsia"/>
          <w:sz w:val="32"/>
          <w:szCs w:val="32"/>
          <w:shd w:val="clear" w:color="auto" w:fill="FFFFFF"/>
        </w:rPr>
        <w:t>第七条</w:t>
      </w:r>
      <w:r w:rsidR="003D7725" w:rsidRPr="00607E77">
        <w:rPr>
          <w:rStyle w:val="a4"/>
          <w:rFonts w:ascii="方正楷体_GBK" w:eastAsia="方正楷体_GBK" w:hAnsi="楷体_GB2312" w:cs="楷体_GB2312" w:hint="eastAsia"/>
          <w:sz w:val="32"/>
          <w:szCs w:val="32"/>
          <w:shd w:val="clear" w:color="auto" w:fill="FFFFFF"/>
        </w:rPr>
        <w:t xml:space="preserve">  </w:t>
      </w:r>
      <w:r w:rsidR="003D7725" w:rsidRPr="00607E77">
        <w:rPr>
          <w:rFonts w:ascii="仿宋" w:eastAsia="仿宋" w:hAnsi="仿宋" w:cs="仿宋" w:hint="eastAsia"/>
          <w:sz w:val="32"/>
          <w:szCs w:val="32"/>
          <w:shd w:val="clear" w:color="auto" w:fill="FFFFFF"/>
        </w:rPr>
        <w:t>专项资金项目</w:t>
      </w:r>
      <w:r w:rsidR="003D7725" w:rsidRPr="00607E77">
        <w:rPr>
          <w:rFonts w:ascii="仿宋" w:eastAsia="仿宋" w:hAnsi="仿宋" w:cs="仿宋" w:hint="eastAsia"/>
          <w:sz w:val="32"/>
          <w:szCs w:val="32"/>
          <w:shd w:val="clear" w:color="auto" w:fill="FFFFFF"/>
        </w:rPr>
        <w:t>要按申请计划推进，按时完成项目任务，达到申请报告中预期的绩效目标。</w:t>
      </w:r>
    </w:p>
    <w:p w:rsidR="002F76AB" w:rsidRPr="00607E77" w:rsidRDefault="003D7725" w:rsidP="00607E77">
      <w:pPr>
        <w:pStyle w:val="a3"/>
        <w:widowControl/>
        <w:spacing w:beforeAutospacing="0" w:afterAutospacing="0" w:line="560" w:lineRule="exact"/>
        <w:jc w:val="center"/>
        <w:rPr>
          <w:rFonts w:ascii="仿宋" w:eastAsia="仿宋" w:hAnsi="仿宋" w:cs="仿宋"/>
          <w:sz w:val="32"/>
          <w:szCs w:val="32"/>
        </w:rPr>
      </w:pPr>
      <w:r w:rsidRPr="00607E77">
        <w:rPr>
          <w:rFonts w:ascii="仿宋" w:eastAsia="仿宋" w:hAnsi="仿宋" w:cs="仿宋" w:hint="eastAsia"/>
          <w:sz w:val="32"/>
          <w:szCs w:val="32"/>
          <w:shd w:val="clear" w:color="auto" w:fill="FFFFFF"/>
        </w:rPr>
        <w:t> </w:t>
      </w:r>
    </w:p>
    <w:p w:rsidR="002F76AB" w:rsidRDefault="003D7725" w:rsidP="00607E77">
      <w:pPr>
        <w:pStyle w:val="a3"/>
        <w:widowControl/>
        <w:spacing w:beforeAutospacing="0" w:afterAutospacing="0" w:line="560" w:lineRule="exact"/>
        <w:jc w:val="center"/>
        <w:rPr>
          <w:rFonts w:ascii="华文中宋" w:eastAsia="华文中宋" w:hAnsi="华文中宋" w:cs="华文中宋" w:hint="eastAsia"/>
          <w:sz w:val="32"/>
          <w:szCs w:val="32"/>
          <w:shd w:val="clear" w:color="auto" w:fill="FFFFFF"/>
        </w:rPr>
      </w:pPr>
      <w:r w:rsidRPr="00607E77">
        <w:rPr>
          <w:rFonts w:ascii="华文中宋" w:eastAsia="华文中宋" w:hAnsi="华文中宋" w:cs="华文中宋" w:hint="eastAsia"/>
          <w:sz w:val="32"/>
          <w:szCs w:val="32"/>
          <w:shd w:val="clear" w:color="auto" w:fill="FFFFFF"/>
        </w:rPr>
        <w:t>第</w:t>
      </w:r>
      <w:r w:rsidRPr="00607E77">
        <w:rPr>
          <w:rFonts w:ascii="华文中宋" w:eastAsia="华文中宋" w:hAnsi="华文中宋" w:cs="华文中宋" w:hint="eastAsia"/>
          <w:sz w:val="32"/>
          <w:szCs w:val="32"/>
          <w:shd w:val="clear" w:color="auto" w:fill="FFFFFF"/>
        </w:rPr>
        <w:t>三</w:t>
      </w:r>
      <w:r w:rsidRPr="00607E77">
        <w:rPr>
          <w:rFonts w:ascii="华文中宋" w:eastAsia="华文中宋" w:hAnsi="华文中宋" w:cs="华文中宋" w:hint="eastAsia"/>
          <w:sz w:val="32"/>
          <w:szCs w:val="32"/>
          <w:shd w:val="clear" w:color="auto" w:fill="FFFFFF"/>
        </w:rPr>
        <w:t>章资金监督</w:t>
      </w:r>
      <w:r w:rsidRPr="00607E77">
        <w:rPr>
          <w:rFonts w:ascii="华文中宋" w:eastAsia="华文中宋" w:hAnsi="华文中宋" w:cs="华文中宋" w:hint="eastAsia"/>
          <w:sz w:val="32"/>
          <w:szCs w:val="32"/>
          <w:shd w:val="clear" w:color="auto" w:fill="FFFFFF"/>
        </w:rPr>
        <w:t>管理</w:t>
      </w:r>
    </w:p>
    <w:p w:rsidR="00607E77" w:rsidRPr="00607E77" w:rsidRDefault="00607E77" w:rsidP="00607E77">
      <w:pPr>
        <w:pStyle w:val="a3"/>
        <w:widowControl/>
        <w:spacing w:beforeAutospacing="0" w:afterAutospacing="0" w:line="560" w:lineRule="exact"/>
        <w:jc w:val="center"/>
        <w:rPr>
          <w:rFonts w:ascii="华文中宋" w:eastAsia="华文中宋" w:hAnsi="华文中宋" w:cs="华文中宋"/>
          <w:sz w:val="32"/>
          <w:szCs w:val="32"/>
          <w:shd w:val="clear" w:color="auto" w:fill="FFFFFF"/>
        </w:rPr>
      </w:pPr>
    </w:p>
    <w:p w:rsidR="002F76AB" w:rsidRPr="00607E77" w:rsidRDefault="00607E77" w:rsidP="00607E77">
      <w:pPr>
        <w:spacing w:line="560" w:lineRule="exact"/>
        <w:rPr>
          <w:rFonts w:ascii="仿宋" w:eastAsia="仿宋" w:hAnsi="仿宋" w:cs="仿宋"/>
          <w:sz w:val="32"/>
          <w:szCs w:val="32"/>
        </w:rPr>
      </w:pPr>
      <w:r>
        <w:rPr>
          <w:rStyle w:val="a4"/>
          <w:rFonts w:ascii="方正楷体_GBK" w:eastAsia="方正楷体_GBK" w:hint="eastAsia"/>
          <w:kern w:val="0"/>
          <w:sz w:val="32"/>
          <w:szCs w:val="32"/>
          <w:shd w:val="clear" w:color="auto" w:fill="FFFFFF"/>
        </w:rPr>
        <w:t xml:space="preserve">    </w:t>
      </w:r>
      <w:r w:rsidR="003D7725" w:rsidRPr="00607E77">
        <w:rPr>
          <w:rStyle w:val="a4"/>
          <w:rFonts w:ascii="方正楷体_GBK" w:eastAsia="方正楷体_GBK" w:hint="eastAsia"/>
          <w:kern w:val="0"/>
          <w:sz w:val="32"/>
          <w:szCs w:val="32"/>
          <w:shd w:val="clear" w:color="auto" w:fill="FFFFFF"/>
        </w:rPr>
        <w:t>第</w:t>
      </w:r>
      <w:r w:rsidR="003D7725" w:rsidRPr="00607E77">
        <w:rPr>
          <w:rStyle w:val="a4"/>
          <w:rFonts w:ascii="方正楷体_GBK" w:eastAsia="方正楷体_GBK" w:hint="eastAsia"/>
          <w:kern w:val="0"/>
          <w:sz w:val="32"/>
          <w:szCs w:val="32"/>
          <w:shd w:val="clear" w:color="auto" w:fill="FFFFFF"/>
        </w:rPr>
        <w:t>八</w:t>
      </w:r>
      <w:r w:rsidR="003D7725" w:rsidRPr="00607E77">
        <w:rPr>
          <w:rStyle w:val="a4"/>
          <w:rFonts w:ascii="方正楷体_GBK" w:eastAsia="方正楷体_GBK" w:hint="eastAsia"/>
          <w:kern w:val="0"/>
          <w:sz w:val="32"/>
          <w:szCs w:val="32"/>
          <w:shd w:val="clear" w:color="auto" w:fill="FFFFFF"/>
        </w:rPr>
        <w:t>条</w:t>
      </w:r>
      <w:r>
        <w:rPr>
          <w:rStyle w:val="a4"/>
          <w:rFonts w:ascii="方正楷体_GBK" w:eastAsia="方正楷体_GBK" w:hint="eastAsia"/>
          <w:kern w:val="0"/>
          <w:sz w:val="32"/>
          <w:szCs w:val="32"/>
          <w:shd w:val="clear" w:color="auto" w:fill="FFFFFF"/>
        </w:rPr>
        <w:t xml:space="preserve">  </w:t>
      </w:r>
      <w:r w:rsidR="003D7725" w:rsidRPr="00607E77">
        <w:rPr>
          <w:rFonts w:ascii="仿宋" w:eastAsia="仿宋" w:hAnsi="仿宋" w:cs="仿宋" w:hint="eastAsia"/>
          <w:sz w:val="32"/>
          <w:szCs w:val="32"/>
        </w:rPr>
        <w:t>专项资金使用的主管业务部门要根据上级有关规定严格使用专项资金。及</w:t>
      </w:r>
      <w:bookmarkStart w:id="0" w:name="_GoBack"/>
      <w:bookmarkEnd w:id="0"/>
      <w:r w:rsidR="003D7725" w:rsidRPr="00607E77">
        <w:rPr>
          <w:rFonts w:ascii="仿宋" w:eastAsia="仿宋" w:hAnsi="仿宋" w:cs="仿宋" w:hint="eastAsia"/>
          <w:sz w:val="32"/>
          <w:szCs w:val="32"/>
        </w:rPr>
        <w:t>时了解掌握资金到位、使用和</w:t>
      </w:r>
      <w:r w:rsidR="003D7725" w:rsidRPr="00607E77">
        <w:rPr>
          <w:rFonts w:ascii="仿宋" w:eastAsia="仿宋" w:hAnsi="仿宋" w:cs="仿宋" w:hint="eastAsia"/>
          <w:sz w:val="32"/>
          <w:szCs w:val="32"/>
        </w:rPr>
        <w:t>整治工作</w:t>
      </w:r>
      <w:r w:rsidR="003D7725" w:rsidRPr="00607E77">
        <w:rPr>
          <w:rFonts w:ascii="仿宋" w:eastAsia="仿宋" w:hAnsi="仿宋" w:cs="仿宋" w:hint="eastAsia"/>
          <w:sz w:val="32"/>
          <w:szCs w:val="32"/>
        </w:rPr>
        <w:t>进度情况，发现问题及时纠正，切实加强专项资金的管理。</w:t>
      </w:r>
    </w:p>
    <w:p w:rsidR="002F76AB" w:rsidRPr="00607E77" w:rsidRDefault="003D7725" w:rsidP="00607E77">
      <w:pPr>
        <w:spacing w:line="560" w:lineRule="exact"/>
        <w:ind w:firstLineChars="200" w:firstLine="643"/>
        <w:rPr>
          <w:rFonts w:ascii="仿宋" w:eastAsia="仿宋" w:hAnsi="仿宋" w:cs="仿宋"/>
          <w:sz w:val="32"/>
          <w:szCs w:val="32"/>
        </w:rPr>
      </w:pPr>
      <w:r w:rsidRPr="00607E77">
        <w:rPr>
          <w:rStyle w:val="a4"/>
          <w:rFonts w:ascii="方正楷体_GBK" w:eastAsia="方正楷体_GBK" w:hint="eastAsia"/>
          <w:kern w:val="0"/>
          <w:sz w:val="32"/>
          <w:szCs w:val="32"/>
          <w:shd w:val="clear" w:color="auto" w:fill="FFFFFF"/>
        </w:rPr>
        <w:t>第</w:t>
      </w:r>
      <w:r w:rsidRPr="00607E77">
        <w:rPr>
          <w:rStyle w:val="a4"/>
          <w:rFonts w:ascii="方正楷体_GBK" w:eastAsia="方正楷体_GBK" w:hint="eastAsia"/>
          <w:kern w:val="0"/>
          <w:sz w:val="32"/>
          <w:szCs w:val="32"/>
          <w:shd w:val="clear" w:color="auto" w:fill="FFFFFF"/>
        </w:rPr>
        <w:t>九</w:t>
      </w:r>
      <w:r w:rsidRPr="00607E77">
        <w:rPr>
          <w:rStyle w:val="a4"/>
          <w:rFonts w:ascii="方正楷体_GBK" w:eastAsia="方正楷体_GBK" w:hint="eastAsia"/>
          <w:kern w:val="0"/>
          <w:sz w:val="32"/>
          <w:szCs w:val="32"/>
          <w:shd w:val="clear" w:color="auto" w:fill="FFFFFF"/>
        </w:rPr>
        <w:t>条</w:t>
      </w:r>
      <w:r w:rsidR="00607E77">
        <w:rPr>
          <w:rStyle w:val="a4"/>
          <w:rFonts w:ascii="方正楷体_GBK" w:eastAsia="方正楷体_GBK" w:hint="eastAsia"/>
          <w:kern w:val="0"/>
          <w:sz w:val="32"/>
          <w:szCs w:val="32"/>
          <w:shd w:val="clear" w:color="auto" w:fill="FFFFFF"/>
        </w:rPr>
        <w:t xml:space="preserve">  </w:t>
      </w:r>
      <w:r w:rsidRPr="00607E77">
        <w:rPr>
          <w:rFonts w:ascii="仿宋" w:eastAsia="仿宋" w:hAnsi="仿宋" w:cs="仿宋" w:hint="eastAsia"/>
          <w:sz w:val="32"/>
          <w:szCs w:val="32"/>
        </w:rPr>
        <w:t>财务部门、</w:t>
      </w:r>
      <w:r w:rsidRPr="00607E77">
        <w:rPr>
          <w:rFonts w:ascii="仿宋" w:eastAsia="仿宋" w:hAnsi="仿宋" w:cs="仿宋" w:hint="eastAsia"/>
          <w:sz w:val="32"/>
          <w:szCs w:val="32"/>
        </w:rPr>
        <w:t>业务主管部门要配合审计和监察等监督部门对专项资金的支出合理性进行审计和检查。</w:t>
      </w:r>
    </w:p>
    <w:p w:rsidR="002F76AB" w:rsidRPr="00607E77" w:rsidRDefault="003D7725" w:rsidP="00607E77">
      <w:pPr>
        <w:spacing w:line="560" w:lineRule="exact"/>
        <w:ind w:firstLineChars="200" w:firstLine="643"/>
        <w:rPr>
          <w:rFonts w:ascii="仿宋" w:eastAsia="仿宋" w:hAnsi="仿宋" w:cs="仿宋"/>
          <w:sz w:val="32"/>
          <w:szCs w:val="32"/>
        </w:rPr>
      </w:pPr>
      <w:r w:rsidRPr="00607E77">
        <w:rPr>
          <w:rStyle w:val="a4"/>
          <w:rFonts w:ascii="方正楷体_GBK" w:eastAsia="方正楷体_GBK" w:hint="eastAsia"/>
          <w:kern w:val="0"/>
          <w:sz w:val="32"/>
          <w:szCs w:val="32"/>
          <w:shd w:val="clear" w:color="auto" w:fill="FFFFFF"/>
        </w:rPr>
        <w:t>第</w:t>
      </w:r>
      <w:r w:rsidRPr="00607E77">
        <w:rPr>
          <w:rStyle w:val="a4"/>
          <w:rFonts w:ascii="方正楷体_GBK" w:eastAsia="方正楷体_GBK" w:hint="eastAsia"/>
          <w:kern w:val="0"/>
          <w:sz w:val="32"/>
          <w:szCs w:val="32"/>
          <w:shd w:val="clear" w:color="auto" w:fill="FFFFFF"/>
        </w:rPr>
        <w:t>十</w:t>
      </w:r>
      <w:r w:rsidRPr="00607E77">
        <w:rPr>
          <w:rStyle w:val="a4"/>
          <w:rFonts w:ascii="方正楷体_GBK" w:eastAsia="方正楷体_GBK" w:hint="eastAsia"/>
          <w:kern w:val="0"/>
          <w:sz w:val="32"/>
          <w:szCs w:val="32"/>
          <w:shd w:val="clear" w:color="auto" w:fill="FFFFFF"/>
        </w:rPr>
        <w:t>条</w:t>
      </w:r>
      <w:r w:rsidR="00607E77">
        <w:rPr>
          <w:rStyle w:val="a4"/>
          <w:rFonts w:ascii="方正楷体_GBK" w:eastAsia="方正楷体_GBK" w:hint="eastAsia"/>
          <w:kern w:val="0"/>
          <w:sz w:val="32"/>
          <w:szCs w:val="32"/>
          <w:shd w:val="clear" w:color="auto" w:fill="FFFFFF"/>
        </w:rPr>
        <w:t xml:space="preserve">  </w:t>
      </w:r>
      <w:r w:rsidRPr="00607E77">
        <w:rPr>
          <w:rFonts w:ascii="仿宋" w:eastAsia="仿宋" w:hAnsi="仿宋" w:cs="仿宋" w:hint="eastAsia"/>
          <w:sz w:val="32"/>
          <w:szCs w:val="32"/>
        </w:rPr>
        <w:t>对监督检查发现的问题要及时纠正，分清责任，严肃处理。对</w:t>
      </w:r>
      <w:r w:rsidRPr="00607E77">
        <w:rPr>
          <w:rFonts w:ascii="仿宋" w:eastAsia="仿宋" w:hAnsi="仿宋" w:cs="仿宋" w:hint="eastAsia"/>
          <w:sz w:val="32"/>
          <w:szCs w:val="32"/>
        </w:rPr>
        <w:t>违规使用专项资金，违反财经纪律，弄虚作假、虚报冒领、截留、</w:t>
      </w:r>
      <w:r w:rsidRPr="00607E77">
        <w:rPr>
          <w:rFonts w:ascii="仿宋" w:eastAsia="仿宋" w:hAnsi="仿宋" w:cs="仿宋" w:hint="eastAsia"/>
          <w:sz w:val="32"/>
          <w:szCs w:val="32"/>
        </w:rPr>
        <w:t>挤占、挪用专项资金，</w:t>
      </w:r>
      <w:r w:rsidRPr="00607E77">
        <w:rPr>
          <w:rFonts w:ascii="仿宋" w:eastAsia="仿宋" w:hAnsi="仿宋" w:cs="仿宋" w:hint="eastAsia"/>
          <w:sz w:val="32"/>
          <w:szCs w:val="32"/>
        </w:rPr>
        <w:t>一经查实，收回资金。并按照《中华人民共和国预算法》《财政违法行为处罚处分条例》等有关法律、法规和规章给予处理和处罚，并追究</w:t>
      </w:r>
      <w:r w:rsidRPr="00607E77">
        <w:rPr>
          <w:rFonts w:ascii="仿宋" w:eastAsia="仿宋" w:hAnsi="仿宋" w:cs="仿宋" w:hint="eastAsia"/>
          <w:sz w:val="32"/>
          <w:szCs w:val="32"/>
        </w:rPr>
        <w:t>当事人和有关领导的责任</w:t>
      </w:r>
      <w:r w:rsidRPr="00607E77">
        <w:rPr>
          <w:rFonts w:ascii="仿宋" w:eastAsia="仿宋" w:hAnsi="仿宋" w:cs="仿宋" w:hint="eastAsia"/>
          <w:sz w:val="32"/>
          <w:szCs w:val="32"/>
        </w:rPr>
        <w:t>，</w:t>
      </w:r>
      <w:r w:rsidRPr="00607E77">
        <w:rPr>
          <w:rFonts w:ascii="仿宋" w:eastAsia="仿宋" w:hAnsi="仿宋" w:cs="仿宋" w:hint="eastAsia"/>
          <w:sz w:val="32"/>
          <w:szCs w:val="32"/>
        </w:rPr>
        <w:t>情节严重构成犯罪的，依法移送司法机关追究刑事责任</w:t>
      </w:r>
      <w:r w:rsidRPr="00607E77">
        <w:rPr>
          <w:rFonts w:ascii="仿宋" w:eastAsia="仿宋" w:hAnsi="仿宋" w:cs="仿宋" w:hint="eastAsia"/>
          <w:sz w:val="32"/>
          <w:szCs w:val="32"/>
        </w:rPr>
        <w:t>。</w:t>
      </w:r>
    </w:p>
    <w:p w:rsidR="002F76AB" w:rsidRPr="00607E77" w:rsidRDefault="002F76AB" w:rsidP="00607E77">
      <w:pPr>
        <w:spacing w:line="560" w:lineRule="exact"/>
        <w:rPr>
          <w:rFonts w:ascii="Times New Roman" w:eastAsia="仿宋_GB2312" w:hAnsi="Times New Roman" w:cs="Times New Roman"/>
          <w:sz w:val="32"/>
          <w:szCs w:val="32"/>
        </w:rPr>
      </w:pPr>
    </w:p>
    <w:p w:rsidR="002F76AB" w:rsidRPr="00607E77" w:rsidRDefault="002F76AB" w:rsidP="00607E77">
      <w:pPr>
        <w:spacing w:line="560" w:lineRule="exact"/>
        <w:rPr>
          <w:rFonts w:ascii="仿宋" w:eastAsia="仿宋" w:hAnsi="仿宋" w:cs="仿宋"/>
          <w:sz w:val="32"/>
          <w:szCs w:val="32"/>
        </w:rPr>
      </w:pPr>
    </w:p>
    <w:sectPr w:rsidR="002F76AB" w:rsidRPr="00607E77" w:rsidSect="002F76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725" w:rsidRDefault="003D7725" w:rsidP="00607E77">
      <w:r>
        <w:separator/>
      </w:r>
    </w:p>
  </w:endnote>
  <w:endnote w:type="continuationSeparator" w:id="1">
    <w:p w:rsidR="003D7725" w:rsidRDefault="003D7725" w:rsidP="00607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725" w:rsidRDefault="003D7725" w:rsidP="00607E77">
      <w:r>
        <w:separator/>
      </w:r>
    </w:p>
  </w:footnote>
  <w:footnote w:type="continuationSeparator" w:id="1">
    <w:p w:rsidR="003D7725" w:rsidRDefault="003D7725" w:rsidP="00607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98C1F83"/>
    <w:rsid w:val="002F76AB"/>
    <w:rsid w:val="003D7725"/>
    <w:rsid w:val="00607E77"/>
    <w:rsid w:val="00701851"/>
    <w:rsid w:val="1EC55324"/>
    <w:rsid w:val="598C1F83"/>
    <w:rsid w:val="66FA29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6A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F76AB"/>
    <w:pPr>
      <w:spacing w:beforeAutospacing="1" w:afterAutospacing="1"/>
      <w:jc w:val="left"/>
    </w:pPr>
    <w:rPr>
      <w:rFonts w:cs="Times New Roman"/>
      <w:kern w:val="0"/>
      <w:sz w:val="24"/>
    </w:rPr>
  </w:style>
  <w:style w:type="character" w:styleId="a4">
    <w:name w:val="Strong"/>
    <w:basedOn w:val="a0"/>
    <w:qFormat/>
    <w:rsid w:val="002F76AB"/>
    <w:rPr>
      <w:b/>
    </w:rPr>
  </w:style>
  <w:style w:type="paragraph" w:styleId="a5">
    <w:name w:val="header"/>
    <w:basedOn w:val="a"/>
    <w:link w:val="Char"/>
    <w:rsid w:val="00607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07E77"/>
    <w:rPr>
      <w:rFonts w:asciiTheme="minorHAnsi" w:eastAsiaTheme="minorEastAsia" w:hAnsiTheme="minorHAnsi" w:cstheme="minorBidi"/>
      <w:kern w:val="2"/>
      <w:sz w:val="18"/>
      <w:szCs w:val="18"/>
    </w:rPr>
  </w:style>
  <w:style w:type="paragraph" w:styleId="a6">
    <w:name w:val="footer"/>
    <w:basedOn w:val="a"/>
    <w:link w:val="Char0"/>
    <w:rsid w:val="00607E77"/>
    <w:pPr>
      <w:tabs>
        <w:tab w:val="center" w:pos="4153"/>
        <w:tab w:val="right" w:pos="8306"/>
      </w:tabs>
      <w:snapToGrid w:val="0"/>
      <w:jc w:val="left"/>
    </w:pPr>
    <w:rPr>
      <w:sz w:val="18"/>
      <w:szCs w:val="18"/>
    </w:rPr>
  </w:style>
  <w:style w:type="character" w:customStyle="1" w:styleId="Char0">
    <w:name w:val="页脚 Char"/>
    <w:basedOn w:val="a0"/>
    <w:link w:val="a6"/>
    <w:rsid w:val="00607E7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129</Words>
  <Characters>741</Characters>
  <Application>Microsoft Office Word</Application>
  <DocSecurity>0</DocSecurity>
  <Lines>6</Lines>
  <Paragraphs>1</Paragraphs>
  <ScaleCrop>false</ScaleCrop>
  <Company>微软中国</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微软用户</cp:lastModifiedBy>
  <cp:revision>2</cp:revision>
  <cp:lastPrinted>2020-07-24T01:46:00Z</cp:lastPrinted>
  <dcterms:created xsi:type="dcterms:W3CDTF">2020-07-23T03:54:00Z</dcterms:created>
  <dcterms:modified xsi:type="dcterms:W3CDTF">2020-07-24T02:03:00Z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