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C3A" w:rsidRDefault="00667E60" w:rsidP="008B6C3A">
      <w:pPr>
        <w:widowControl/>
        <w:spacing w:before="100" w:beforeAutospacing="1" w:after="100" w:afterAutospacing="1" w:line="360" w:lineRule="auto"/>
        <w:jc w:val="center"/>
        <w:rPr>
          <w:rFonts w:asciiTheme="majorEastAsia" w:eastAsiaTheme="majorEastAsia" w:hAnsiTheme="majorEastAsia" w:cs="宋体" w:hint="eastAsia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 w:val="44"/>
          <w:szCs w:val="44"/>
        </w:rPr>
        <w:t>芦淞区</w:t>
      </w:r>
      <w:r w:rsidR="00793355" w:rsidRPr="004E10CE">
        <w:rPr>
          <w:rFonts w:asciiTheme="majorEastAsia" w:eastAsiaTheme="majorEastAsia" w:hAnsiTheme="majorEastAsia" w:cs="宋体" w:hint="eastAsia"/>
          <w:b/>
          <w:bCs/>
          <w:kern w:val="0"/>
          <w:sz w:val="44"/>
          <w:szCs w:val="44"/>
        </w:rPr>
        <w:t>统计局经费管理办法</w:t>
      </w:r>
      <w:r w:rsidR="00793355" w:rsidRPr="004E10CE">
        <w:rPr>
          <w:rFonts w:asciiTheme="majorEastAsia" w:eastAsiaTheme="majorEastAsia" w:hAnsiTheme="majorEastAsia" w:cs="宋体" w:hint="eastAsia"/>
          <w:kern w:val="0"/>
          <w:sz w:val="44"/>
          <w:szCs w:val="44"/>
        </w:rPr>
        <w:br/>
      </w:r>
    </w:p>
    <w:p w:rsidR="00793355" w:rsidRPr="008B6C3A" w:rsidRDefault="00793355" w:rsidP="008B6C3A">
      <w:pPr>
        <w:widowControl/>
        <w:spacing w:before="100" w:beforeAutospacing="1" w:after="100" w:afterAutospacing="1" w:line="360" w:lineRule="auto"/>
        <w:ind w:firstLineChars="150" w:firstLine="480"/>
        <w:rPr>
          <w:rFonts w:asciiTheme="majorEastAsia" w:eastAsiaTheme="majorEastAsia" w:hAnsiTheme="majorEastAsia" w:cs="宋体"/>
          <w:kern w:val="0"/>
          <w:sz w:val="44"/>
          <w:szCs w:val="44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为进一步加强经费管理，提高资金使用效益，确保统计</w:t>
      </w:r>
      <w:r w:rsidR="004E10CE">
        <w:rPr>
          <w:rFonts w:ascii="仿宋" w:eastAsia="仿宋" w:hAnsi="仿宋" w:cs="宋体" w:hint="eastAsia"/>
          <w:kern w:val="0"/>
          <w:sz w:val="32"/>
          <w:szCs w:val="32"/>
        </w:rPr>
        <w:t>基层基础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工作任务的顺利完成，根据市统计局及区财政局有关文件精神，结合我局实际，制定本办法。</w:t>
      </w:r>
    </w:p>
    <w:p w:rsidR="00793355" w:rsidRPr="0049192E" w:rsidRDefault="00793355" w:rsidP="0049192E">
      <w:pPr>
        <w:widowControl/>
        <w:spacing w:line="800" w:lineRule="exact"/>
        <w:ind w:firstLineChars="200" w:firstLine="643"/>
        <w:jc w:val="left"/>
        <w:rPr>
          <w:rFonts w:ascii="黑体" w:eastAsia="黑体" w:hAnsi="黑体" w:cs="宋体"/>
          <w:b/>
          <w:kern w:val="0"/>
          <w:sz w:val="32"/>
          <w:szCs w:val="32"/>
        </w:rPr>
      </w:pPr>
      <w:r w:rsidRPr="0049192E">
        <w:rPr>
          <w:rFonts w:ascii="黑体" w:eastAsia="黑体" w:hAnsi="黑体" w:cs="宋体" w:hint="eastAsia"/>
          <w:b/>
          <w:kern w:val="0"/>
          <w:sz w:val="32"/>
          <w:szCs w:val="32"/>
        </w:rPr>
        <w:t>一、经费管理的范围</w:t>
      </w:r>
    </w:p>
    <w:p w:rsidR="00667E60" w:rsidRDefault="00793355" w:rsidP="00D45255">
      <w:pPr>
        <w:widowControl/>
        <w:spacing w:line="800" w:lineRule="exact"/>
        <w:ind w:firstLine="63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经费管理范围包括用于</w:t>
      </w:r>
      <w:r w:rsidR="008B6C3A">
        <w:rPr>
          <w:rFonts w:ascii="仿宋" w:eastAsia="仿宋" w:hAnsi="仿宋" w:cs="宋体" w:hint="eastAsia"/>
          <w:kern w:val="0"/>
          <w:sz w:val="32"/>
          <w:szCs w:val="32"/>
        </w:rPr>
        <w:t>1、综合统计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工作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的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联网直报补贴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费、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街道、社区统计工作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经费、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小升</w:t>
      </w:r>
      <w:proofErr w:type="gramStart"/>
      <w:r w:rsidR="00AE2179">
        <w:rPr>
          <w:rFonts w:ascii="仿宋" w:eastAsia="仿宋" w:hAnsi="仿宋" w:cs="宋体" w:hint="eastAsia"/>
          <w:kern w:val="0"/>
          <w:sz w:val="32"/>
          <w:szCs w:val="32"/>
        </w:rPr>
        <w:t>规</w:t>
      </w:r>
      <w:proofErr w:type="gramEnd"/>
      <w:r w:rsidR="00AE2179">
        <w:rPr>
          <w:rFonts w:ascii="仿宋" w:eastAsia="仿宋" w:hAnsi="仿宋" w:cs="宋体" w:hint="eastAsia"/>
          <w:kern w:val="0"/>
          <w:sz w:val="32"/>
          <w:szCs w:val="32"/>
        </w:rPr>
        <w:t>工作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经费</w:t>
      </w:r>
      <w:r w:rsidR="008B6C3A">
        <w:rPr>
          <w:rFonts w:ascii="仿宋" w:eastAsia="仿宋" w:hAnsi="仿宋" w:cs="宋体" w:hint="eastAsia"/>
          <w:kern w:val="0"/>
          <w:sz w:val="32"/>
          <w:szCs w:val="32"/>
        </w:rPr>
        <w:t>、城乡住户调查、劳动力调查、经济普查等综合统计工作。2、人口普查工作。3联网直报改造工作。</w:t>
      </w:r>
    </w:p>
    <w:p w:rsidR="00793355" w:rsidRPr="0049192E" w:rsidRDefault="00793355" w:rsidP="00D45255">
      <w:pPr>
        <w:widowControl/>
        <w:spacing w:line="800" w:lineRule="exact"/>
        <w:ind w:firstLine="630"/>
        <w:jc w:val="left"/>
        <w:rPr>
          <w:rFonts w:ascii="黑体" w:eastAsia="黑体" w:hAnsi="黑体" w:cs="宋体"/>
          <w:b/>
          <w:kern w:val="0"/>
          <w:sz w:val="32"/>
          <w:szCs w:val="32"/>
        </w:rPr>
      </w:pPr>
      <w:r w:rsidRPr="0049192E">
        <w:rPr>
          <w:rFonts w:ascii="黑体" w:eastAsia="黑体" w:hAnsi="黑体" w:cs="宋体" w:hint="eastAsia"/>
          <w:b/>
          <w:kern w:val="0"/>
          <w:sz w:val="32"/>
          <w:szCs w:val="32"/>
        </w:rPr>
        <w:t>二、经费预算的制定与审批</w:t>
      </w:r>
    </w:p>
    <w:p w:rsidR="00793355" w:rsidRPr="004E10CE" w:rsidRDefault="00793355" w:rsidP="008B6C3A">
      <w:pPr>
        <w:widowControl/>
        <w:spacing w:line="800" w:lineRule="exact"/>
        <w:ind w:firstLineChars="150"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根据本年度全区统计工作的需要，本着实事求是、精打细算、量入为出的原则，办公室会同有关</w:t>
      </w:r>
      <w:r w:rsidR="00667E60">
        <w:rPr>
          <w:rFonts w:ascii="仿宋" w:eastAsia="仿宋" w:hAnsi="仿宋" w:cs="宋体" w:hint="eastAsia"/>
          <w:kern w:val="0"/>
          <w:sz w:val="32"/>
          <w:szCs w:val="32"/>
        </w:rPr>
        <w:t>股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室及时编制经费预算。</w:t>
      </w:r>
    </w:p>
    <w:p w:rsidR="00793355" w:rsidRPr="0049192E" w:rsidRDefault="00793355" w:rsidP="0049192E">
      <w:pPr>
        <w:widowControl/>
        <w:spacing w:line="800" w:lineRule="exact"/>
        <w:ind w:firstLineChars="200" w:firstLine="643"/>
        <w:jc w:val="left"/>
        <w:rPr>
          <w:rFonts w:ascii="黑体" w:eastAsia="黑体" w:hAnsi="黑体" w:cs="宋体"/>
          <w:b/>
          <w:kern w:val="0"/>
          <w:sz w:val="32"/>
          <w:szCs w:val="32"/>
        </w:rPr>
      </w:pPr>
      <w:r w:rsidRPr="0049192E">
        <w:rPr>
          <w:rFonts w:ascii="黑体" w:eastAsia="黑体" w:hAnsi="黑体" w:cs="宋体" w:hint="eastAsia"/>
          <w:b/>
          <w:kern w:val="0"/>
          <w:sz w:val="32"/>
          <w:szCs w:val="32"/>
        </w:rPr>
        <w:t>三、经费的使用</w:t>
      </w:r>
    </w:p>
    <w:p w:rsidR="00793355" w:rsidRPr="004E10CE" w:rsidRDefault="00793355" w:rsidP="008B6C3A">
      <w:pPr>
        <w:widowControl/>
        <w:spacing w:line="8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根据我局经费支出管理实际，按照现行财务制度的有关规定，本着切实可行的原则，对经费的使用规定如下：</w:t>
      </w:r>
    </w:p>
    <w:p w:rsidR="00793355" w:rsidRPr="004E10CE" w:rsidRDefault="00793355" w:rsidP="008B6C3A">
      <w:pPr>
        <w:widowControl/>
        <w:spacing w:line="800" w:lineRule="exact"/>
        <w:ind w:firstLineChars="150"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（一）各项支出事前要编制支出预算，经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局出纳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审核，</w:t>
      </w:r>
      <w:proofErr w:type="gramStart"/>
      <w:r w:rsidRPr="004E10CE">
        <w:rPr>
          <w:rFonts w:ascii="仿宋" w:eastAsia="仿宋" w:hAnsi="仿宋" w:cs="宋体" w:hint="eastAsia"/>
          <w:kern w:val="0"/>
          <w:sz w:val="32"/>
          <w:szCs w:val="32"/>
        </w:rPr>
        <w:t>报局长</w:t>
      </w:r>
      <w:proofErr w:type="gramEnd"/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审批后执行；5000元以下的经常性支出经局长审批。支出要严格控制在预算内，不得超支。</w:t>
      </w:r>
    </w:p>
    <w:p w:rsidR="00793355" w:rsidRPr="004E10CE" w:rsidRDefault="00793355" w:rsidP="008B6C3A">
      <w:pPr>
        <w:widowControl/>
        <w:spacing w:line="800" w:lineRule="exact"/>
        <w:ind w:firstLineChars="150"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（二）各项支出的报销必须由经办人、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证明人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签字，经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出纳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审核，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局长及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分管财务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副局长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签字后方可报销。</w:t>
      </w:r>
    </w:p>
    <w:p w:rsidR="00793355" w:rsidRPr="004E10CE" w:rsidRDefault="00793355" w:rsidP="008B6C3A">
      <w:pPr>
        <w:widowControl/>
        <w:spacing w:line="800" w:lineRule="exact"/>
        <w:ind w:firstLineChars="150"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（三）原始凭证</w:t>
      </w:r>
      <w:proofErr w:type="gramStart"/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必须内容</w:t>
      </w:r>
      <w:proofErr w:type="gramEnd"/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完整，手续齐备，经会计审核无误后，才能入账核销。不符合规定的票据一律不予报销，坚决杜绝不合理支出。</w:t>
      </w:r>
    </w:p>
    <w:p w:rsidR="00793355" w:rsidRPr="004E10CE" w:rsidRDefault="00793355" w:rsidP="008B6C3A">
      <w:pPr>
        <w:widowControl/>
        <w:spacing w:line="800" w:lineRule="exact"/>
        <w:ind w:firstLineChars="150"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四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）会议费报销规定</w:t>
      </w:r>
    </w:p>
    <w:p w:rsidR="00793355" w:rsidRPr="004E10CE" w:rsidRDefault="00793355" w:rsidP="008B6C3A">
      <w:pPr>
        <w:widowControl/>
        <w:spacing w:line="800" w:lineRule="exact"/>
        <w:ind w:firstLineChars="150"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1、各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股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室应本着既保证工作需要，又节约经费的原则，会前要做出预算，严格控制与会人数、天数。经办公室主任审核后，</w:t>
      </w:r>
      <w:proofErr w:type="gramStart"/>
      <w:r w:rsidRPr="004E10CE">
        <w:rPr>
          <w:rFonts w:ascii="仿宋" w:eastAsia="仿宋" w:hAnsi="仿宋" w:cs="宋体" w:hint="eastAsia"/>
          <w:kern w:val="0"/>
          <w:sz w:val="32"/>
          <w:szCs w:val="32"/>
        </w:rPr>
        <w:t>报局长</w:t>
      </w:r>
      <w:proofErr w:type="gramEnd"/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审批，在批准的限额内严格掌握。</w:t>
      </w:r>
    </w:p>
    <w:p w:rsidR="00793355" w:rsidRPr="004E10CE" w:rsidRDefault="00793355" w:rsidP="008B6C3A">
      <w:pPr>
        <w:widowControl/>
        <w:spacing w:line="8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2、会议结束后，会务人员应持会议预算单及合法的会议发票尽快到办公室结算；由办公室统一结算的会议费，结算时有关</w:t>
      </w:r>
      <w:r w:rsidR="00667E60">
        <w:rPr>
          <w:rFonts w:ascii="仿宋" w:eastAsia="仿宋" w:hAnsi="仿宋" w:cs="宋体" w:hint="eastAsia"/>
          <w:kern w:val="0"/>
          <w:sz w:val="32"/>
          <w:szCs w:val="32"/>
        </w:rPr>
        <w:t>股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室要提供相关预算审批单。</w:t>
      </w:r>
    </w:p>
    <w:p w:rsidR="00793355" w:rsidRPr="004E10CE" w:rsidRDefault="00793355" w:rsidP="008B6C3A">
      <w:pPr>
        <w:widowControl/>
        <w:spacing w:line="8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）印刷费报销规定</w:t>
      </w:r>
    </w:p>
    <w:p w:rsidR="00793355" w:rsidRPr="004E10CE" w:rsidRDefault="00793355" w:rsidP="008B6C3A">
      <w:pPr>
        <w:widowControl/>
        <w:spacing w:line="8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1、各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股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室印刷资料、书籍、报表时，均应提前做出印刷预算（包括印刷种类、单价、数量），经办公室审核，</w:t>
      </w:r>
      <w:proofErr w:type="gramStart"/>
      <w:r w:rsidRPr="004E10CE">
        <w:rPr>
          <w:rFonts w:ascii="仿宋" w:eastAsia="仿宋" w:hAnsi="仿宋" w:cs="宋体" w:hint="eastAsia"/>
          <w:kern w:val="0"/>
          <w:sz w:val="32"/>
          <w:szCs w:val="32"/>
        </w:rPr>
        <w:t>报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局长</w:t>
      </w:r>
      <w:proofErr w:type="gramEnd"/>
      <w:r w:rsidRPr="004E10CE">
        <w:rPr>
          <w:rFonts w:ascii="仿宋" w:eastAsia="仿宋" w:hAnsi="仿宋" w:cs="宋体" w:hint="eastAsia"/>
          <w:kern w:val="0"/>
          <w:sz w:val="32"/>
          <w:szCs w:val="32"/>
        </w:rPr>
        <w:t>审批后，定点到承印单位印制。</w:t>
      </w:r>
    </w:p>
    <w:p w:rsidR="00793355" w:rsidRPr="004E10CE" w:rsidRDefault="00793355" w:rsidP="008B6C3A">
      <w:pPr>
        <w:widowControl/>
        <w:spacing w:line="8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2、印刷费由办公室与印刷厂按期统一结算。结算时，印刷厂提供由有关人员签字的印刷、复印通知单及符合财务规定的正规发票，由办公室主任审核，局长签字后，到办公室统一结算。</w:t>
      </w:r>
    </w:p>
    <w:p w:rsidR="00793355" w:rsidRPr="004E10CE" w:rsidRDefault="00793355" w:rsidP="008B6C3A">
      <w:pPr>
        <w:widowControl/>
        <w:spacing w:line="800" w:lineRule="exact"/>
        <w:ind w:firstLineChars="150"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六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）其他规定</w:t>
      </w:r>
    </w:p>
    <w:p w:rsidR="00793355" w:rsidRPr="004E10CE" w:rsidRDefault="00793355" w:rsidP="008B6C3A">
      <w:pPr>
        <w:widowControl/>
        <w:spacing w:line="8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1、现金使用范围要严格执行《现金管理制度》的有关规定，现金使用范围以外的经费支出，一律采取转账结算方式。</w:t>
      </w:r>
    </w:p>
    <w:p w:rsidR="00793355" w:rsidRPr="004E10CE" w:rsidRDefault="00793355" w:rsidP="008B6C3A">
      <w:pPr>
        <w:widowControl/>
        <w:spacing w:line="800" w:lineRule="exact"/>
        <w:ind w:firstLineChars="150"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2、凡不是正式票据的，一律不予报销。</w:t>
      </w:r>
    </w:p>
    <w:p w:rsidR="00793355" w:rsidRPr="004E10CE" w:rsidRDefault="00793355" w:rsidP="008B6C3A">
      <w:pPr>
        <w:widowControl/>
        <w:spacing w:line="800" w:lineRule="exact"/>
        <w:ind w:firstLineChars="150" w:firstLine="48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3、未尽事宜以财务制度规定为准。</w:t>
      </w:r>
    </w:p>
    <w:p w:rsidR="00793355" w:rsidRPr="0049192E" w:rsidRDefault="00793355" w:rsidP="0049192E">
      <w:pPr>
        <w:widowControl/>
        <w:spacing w:line="800" w:lineRule="exact"/>
        <w:ind w:firstLineChars="200" w:firstLine="643"/>
        <w:jc w:val="left"/>
        <w:rPr>
          <w:rFonts w:ascii="黑体" w:eastAsia="黑体" w:hAnsi="黑体" w:cs="宋体"/>
          <w:b/>
          <w:kern w:val="0"/>
          <w:sz w:val="32"/>
          <w:szCs w:val="32"/>
        </w:rPr>
      </w:pPr>
      <w:r w:rsidRPr="0049192E">
        <w:rPr>
          <w:rFonts w:ascii="黑体" w:eastAsia="黑体" w:hAnsi="黑体" w:cs="宋体" w:hint="eastAsia"/>
          <w:b/>
          <w:kern w:val="0"/>
          <w:sz w:val="32"/>
          <w:szCs w:val="32"/>
        </w:rPr>
        <w:t>四、经费的监督管理</w:t>
      </w:r>
    </w:p>
    <w:p w:rsidR="008B6C3A" w:rsidRDefault="00667E60" w:rsidP="00D45255">
      <w:pPr>
        <w:widowControl/>
        <w:spacing w:line="800" w:lineRule="exact"/>
        <w:ind w:firstLine="645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（一）</w:t>
      </w:r>
      <w:r w:rsidR="00AE2179">
        <w:rPr>
          <w:rFonts w:ascii="仿宋" w:eastAsia="仿宋" w:hAnsi="仿宋" w:cs="宋体" w:hint="eastAsia"/>
          <w:kern w:val="0"/>
          <w:sz w:val="32"/>
          <w:szCs w:val="32"/>
        </w:rPr>
        <w:t>出纳</w:t>
      </w:r>
      <w:r w:rsidR="00793355" w:rsidRPr="004E10CE">
        <w:rPr>
          <w:rFonts w:ascii="仿宋" w:eastAsia="仿宋" w:hAnsi="仿宋" w:cs="宋体" w:hint="eastAsia"/>
          <w:kern w:val="0"/>
          <w:sz w:val="32"/>
          <w:szCs w:val="32"/>
        </w:rPr>
        <w:t>定期向局长汇报经费收支情况，以便局领导随时掌握资金动态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793355" w:rsidRPr="004E10CE" w:rsidRDefault="00793355" w:rsidP="00D45255">
      <w:pPr>
        <w:widowControl/>
        <w:spacing w:line="800" w:lineRule="exact"/>
        <w:ind w:firstLine="645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（</w:t>
      </w:r>
      <w:r w:rsidR="00667E60">
        <w:rPr>
          <w:rFonts w:ascii="仿宋" w:eastAsia="仿宋" w:hAnsi="仿宋" w:cs="宋体" w:hint="eastAsia"/>
          <w:kern w:val="0"/>
          <w:sz w:val="32"/>
          <w:szCs w:val="32"/>
        </w:rPr>
        <w:t>二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）按照财务规定设置有关会计账簿和会计科目，认真做好会计核算工作，以便接受上级财务、审计部门的监督检查。</w:t>
      </w:r>
    </w:p>
    <w:p w:rsidR="00793355" w:rsidRPr="004E10CE" w:rsidRDefault="00793355" w:rsidP="008B6C3A">
      <w:pPr>
        <w:widowControl/>
        <w:spacing w:line="8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（</w:t>
      </w:r>
      <w:r w:rsidR="00667E60">
        <w:rPr>
          <w:rFonts w:ascii="仿宋" w:eastAsia="仿宋" w:hAnsi="仿宋" w:cs="宋体" w:hint="eastAsia"/>
          <w:kern w:val="0"/>
          <w:sz w:val="32"/>
          <w:szCs w:val="32"/>
        </w:rPr>
        <w:t>三</w:t>
      </w:r>
      <w:r w:rsidRPr="004E10CE">
        <w:rPr>
          <w:rFonts w:ascii="仿宋" w:eastAsia="仿宋" w:hAnsi="仿宋" w:cs="宋体" w:hint="eastAsia"/>
          <w:kern w:val="0"/>
          <w:sz w:val="32"/>
          <w:szCs w:val="32"/>
        </w:rPr>
        <w:t>）专项任务完成后，要及时办理终止手续，不允许长期挂帐。</w:t>
      </w:r>
    </w:p>
    <w:p w:rsidR="0040522A" w:rsidRDefault="0040522A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p w:rsidR="00D45255" w:rsidRDefault="00564706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.</w:t>
      </w:r>
      <w:bookmarkStart w:id="0" w:name="_GoBack"/>
      <w:bookmarkEnd w:id="0"/>
    </w:p>
    <w:p w:rsidR="00D45255" w:rsidRDefault="00D45255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p w:rsidR="00D45255" w:rsidRDefault="00D45255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p w:rsidR="00D45255" w:rsidRDefault="00D45255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p w:rsidR="00D45255" w:rsidRDefault="00D45255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p w:rsidR="00D45255" w:rsidRDefault="00D45255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p w:rsidR="00D45255" w:rsidRDefault="00D45255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p w:rsidR="00D45255" w:rsidRDefault="00D45255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p w:rsidR="00D45255" w:rsidRDefault="00D45255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p w:rsidR="00D45255" w:rsidRDefault="00D45255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p w:rsidR="00D45255" w:rsidRPr="00D45255" w:rsidRDefault="00D45255" w:rsidP="00D4525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</w:p>
    <w:sectPr w:rsidR="00D45255" w:rsidRPr="00D45255" w:rsidSect="008C3D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28E" w:rsidRDefault="0057728E" w:rsidP="00431EF8">
      <w:r>
        <w:separator/>
      </w:r>
    </w:p>
  </w:endnote>
  <w:endnote w:type="continuationSeparator" w:id="0">
    <w:p w:rsidR="0057728E" w:rsidRDefault="0057728E" w:rsidP="0043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28E" w:rsidRDefault="0057728E" w:rsidP="00431EF8">
      <w:r>
        <w:separator/>
      </w:r>
    </w:p>
  </w:footnote>
  <w:footnote w:type="continuationSeparator" w:id="0">
    <w:p w:rsidR="0057728E" w:rsidRDefault="0057728E" w:rsidP="00431E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1EF8"/>
    <w:rsid w:val="0040522A"/>
    <w:rsid w:val="00431EF8"/>
    <w:rsid w:val="0049192E"/>
    <w:rsid w:val="004E10CE"/>
    <w:rsid w:val="00564706"/>
    <w:rsid w:val="0057728E"/>
    <w:rsid w:val="00667E60"/>
    <w:rsid w:val="006C25F7"/>
    <w:rsid w:val="00793355"/>
    <w:rsid w:val="008B6C3A"/>
    <w:rsid w:val="008C3DBB"/>
    <w:rsid w:val="00AE2179"/>
    <w:rsid w:val="00D4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D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1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1E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1E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1EF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31EF8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31E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793355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56470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647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80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1461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63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37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80356">
                              <w:marLeft w:val="225"/>
                              <w:marRight w:val="225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632274">
                                  <w:marLeft w:val="270"/>
                                  <w:marRight w:val="0"/>
                                  <w:marTop w:val="6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7590941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75305">
                  <w:marLeft w:val="0"/>
                  <w:marRight w:val="0"/>
                  <w:marTop w:val="0"/>
                  <w:marBottom w:val="0"/>
                  <w:divBdr>
                    <w:top w:val="single" w:sz="18" w:space="3" w:color="CCCCC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6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9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6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52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40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EB727-36F3-498E-B624-5F3AEC37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TJJ-0013</dc:creator>
  <cp:keywords/>
  <dc:description/>
  <cp:lastModifiedBy>Micorosoft</cp:lastModifiedBy>
  <cp:revision>11</cp:revision>
  <cp:lastPrinted>2020-07-27T06:25:00Z</cp:lastPrinted>
  <dcterms:created xsi:type="dcterms:W3CDTF">2019-03-11T08:54:00Z</dcterms:created>
  <dcterms:modified xsi:type="dcterms:W3CDTF">2020-07-27T06:32:00Z</dcterms:modified>
</cp:coreProperties>
</file>