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8C4409" w:rsidRDefault="00B63396" w:rsidP="000A0BB7">
      <w:pPr>
        <w:pStyle w:val="a9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 w:rsidRPr="008C4409">
        <w:rPr>
          <w:rFonts w:ascii="方正小标宋简体" w:eastAsia="方正小标宋简体" w:hAnsi="宋体" w:hint="eastAsia"/>
          <w:kern w:val="0"/>
          <w:sz w:val="44"/>
          <w:szCs w:val="44"/>
        </w:rPr>
        <w:t>区委办</w:t>
      </w:r>
      <w:r w:rsidR="008E4729" w:rsidRPr="008C4409">
        <w:rPr>
          <w:rFonts w:ascii="方正小标宋简体" w:eastAsia="方正小标宋简体" w:hAnsi="宋体" w:hint="eastAsia"/>
          <w:kern w:val="0"/>
          <w:sz w:val="44"/>
          <w:szCs w:val="44"/>
        </w:rPr>
        <w:t>改革</w:t>
      </w:r>
      <w:r w:rsidR="00DD7C5F" w:rsidRPr="008C4409">
        <w:rPr>
          <w:rFonts w:ascii="方正小标宋简体" w:eastAsia="方正小标宋简体" w:hAnsi="宋体" w:hint="eastAsia"/>
          <w:kern w:val="0"/>
          <w:sz w:val="44"/>
          <w:szCs w:val="44"/>
        </w:rPr>
        <w:t>工作经费使用管理办法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 w:hint="eastAsia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为加强对</w:t>
      </w:r>
      <w:r w:rsidR="00B63396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8E4729" w:rsidRPr="008C4409">
        <w:rPr>
          <w:rFonts w:ascii="仿宋_GB2312" w:eastAsia="仿宋_GB2312" w:hAnsi="仿宋" w:cs="Times New Roman" w:hint="eastAsia"/>
          <w:sz w:val="32"/>
          <w:szCs w:val="32"/>
        </w:rPr>
        <w:t>深化改革</w:t>
      </w:r>
      <w:r w:rsidR="00B63396" w:rsidRPr="008C4409">
        <w:rPr>
          <w:rFonts w:ascii="仿宋_GB2312" w:eastAsia="仿宋_GB2312" w:hAnsi="仿宋" w:cs="Times New Roman" w:hint="eastAsia"/>
          <w:sz w:val="32"/>
          <w:szCs w:val="32"/>
        </w:rPr>
        <w:t>工作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经费的使用管理，增强专项工作经费推进</w:t>
      </w:r>
      <w:r w:rsidR="008E4729" w:rsidRPr="008C4409">
        <w:rPr>
          <w:rFonts w:ascii="仿宋_GB2312" w:eastAsia="仿宋_GB2312" w:hAnsi="仿宋" w:cs="Times New Roman" w:hint="eastAsia"/>
          <w:sz w:val="32"/>
          <w:szCs w:val="32"/>
        </w:rPr>
        <w:t>深化改革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工作的实效性，提高专项工作经费的使用效益，结合</w:t>
      </w:r>
      <w:r w:rsidR="00B63396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工作实际，特制定本办法。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8C4409">
        <w:rPr>
          <w:rFonts w:ascii="仿宋_GB2312" w:eastAsia="仿宋_GB2312" w:hAnsi="仿宋" w:cs="Times New Roman"/>
          <w:sz w:val="32"/>
          <w:szCs w:val="32"/>
        </w:rPr>
        <w:t>专项工作经费的管理和使用应当坚持公平、公开、公正的原则，确保专项工作经费的规范、安全和高效。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</w:t>
      </w:r>
      <w:r w:rsidRPr="008C4409">
        <w:rPr>
          <w:rFonts w:ascii="仿宋_GB2312" w:eastAsia="仿宋_GB2312" w:hAnsi="仿宋" w:cs="Times New Roman"/>
          <w:sz w:val="32"/>
          <w:szCs w:val="32"/>
        </w:rPr>
        <w:t xml:space="preserve"> 财政部门负责专项工作经费的预算管理、资金拨付，并对资金的使用情况进行监督检查。</w:t>
      </w:r>
    </w:p>
    <w:p w:rsidR="00DD7C5F" w:rsidRPr="008C4409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8C4409">
        <w:rPr>
          <w:rFonts w:ascii="仿宋_GB2312" w:eastAsia="仿宋_GB2312" w:hAnsi="仿宋" w:cs="Times New Roman"/>
          <w:sz w:val="32"/>
          <w:szCs w:val="32"/>
        </w:rPr>
        <w:t>负责确定专项工作经费的年度使用方向</w:t>
      </w:r>
      <w:r w:rsidR="00DD7C5F" w:rsidRPr="008C4409">
        <w:rPr>
          <w:rFonts w:ascii="仿宋_GB2312" w:eastAsia="仿宋_GB2312" w:hAnsi="仿宋" w:cs="Times New Roman" w:hint="eastAsia"/>
          <w:sz w:val="32"/>
          <w:szCs w:val="32"/>
        </w:rPr>
        <w:t>和</w:t>
      </w:r>
      <w:r w:rsidR="00DD7C5F" w:rsidRPr="008C4409">
        <w:rPr>
          <w:rFonts w:ascii="仿宋_GB2312" w:eastAsia="仿宋_GB2312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8C4409">
        <w:rPr>
          <w:rFonts w:ascii="仿宋_GB2312" w:eastAsia="仿宋_GB2312" w:hAnsi="仿宋" w:cs="Times New Roman"/>
          <w:sz w:val="32"/>
          <w:szCs w:val="32"/>
        </w:rPr>
        <w:t>专项工作经费的管理机构是</w:t>
      </w:r>
      <w:r w:rsidR="00B63396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8C4409">
        <w:rPr>
          <w:rFonts w:ascii="仿宋_GB2312" w:eastAsia="仿宋_GB2312" w:hAnsi="仿宋" w:cs="Times New Roman"/>
          <w:sz w:val="32"/>
          <w:szCs w:val="32"/>
        </w:rPr>
        <w:t>，负责对专项经费进行管理。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8C4409">
        <w:rPr>
          <w:rFonts w:ascii="仿宋_GB2312" w:eastAsia="仿宋_GB2312" w:hAnsi="仿宋" w:cs="Times New Roman"/>
          <w:sz w:val="32"/>
          <w:szCs w:val="32"/>
        </w:rPr>
        <w:t>专项工作经费实行</w:t>
      </w:r>
      <w:r w:rsidRPr="008C4409">
        <w:rPr>
          <w:rFonts w:ascii="仿宋_GB2312" w:eastAsia="仿宋_GB2312" w:hAnsi="仿宋" w:cs="Times New Roman"/>
          <w:sz w:val="32"/>
          <w:szCs w:val="32"/>
        </w:rPr>
        <w:t>“</w:t>
      </w:r>
      <w:r w:rsidRPr="008C4409">
        <w:rPr>
          <w:rFonts w:ascii="仿宋_GB2312" w:eastAsia="仿宋_GB2312" w:hAnsi="仿宋" w:cs="Times New Roman"/>
          <w:sz w:val="32"/>
          <w:szCs w:val="32"/>
        </w:rPr>
        <w:t>统一核算、专项使用</w:t>
      </w:r>
      <w:r w:rsidRPr="008C4409">
        <w:rPr>
          <w:rFonts w:ascii="仿宋_GB2312" w:eastAsia="仿宋_GB2312" w:hAnsi="仿宋" w:cs="Times New Roman"/>
          <w:sz w:val="32"/>
          <w:szCs w:val="32"/>
        </w:rPr>
        <w:t>”</w:t>
      </w:r>
      <w:r w:rsidRPr="008C4409">
        <w:rPr>
          <w:rFonts w:ascii="仿宋_GB2312" w:eastAsia="仿宋_GB2312" w:hAnsi="仿宋" w:cs="Times New Roman"/>
          <w:sz w:val="32"/>
          <w:szCs w:val="32"/>
        </w:rPr>
        <w:t>的管理模式，确保该项工作经费专款专用。专项经费必须按规定用于允许和规定的项目，不得改变用途。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</w:t>
      </w:r>
      <w:r w:rsidRPr="008C4409">
        <w:rPr>
          <w:rFonts w:ascii="仿宋_GB2312" w:eastAsia="仿宋_GB2312" w:hAnsi="仿宋" w:cs="Times New Roman"/>
          <w:sz w:val="32"/>
          <w:szCs w:val="32"/>
        </w:rPr>
        <w:t>专项经费实行报账制度，支出票据先由</w:t>
      </w:r>
      <w:r w:rsidR="00B63396" w:rsidRPr="008C4409">
        <w:rPr>
          <w:rFonts w:ascii="仿宋_GB2312" w:eastAsia="仿宋_GB2312" w:hAnsi="仿宋" w:cs="Times New Roman" w:hint="eastAsia"/>
          <w:sz w:val="32"/>
          <w:szCs w:val="32"/>
        </w:rPr>
        <w:t>经手、证明人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签字、</w:t>
      </w:r>
      <w:r w:rsidR="00607835" w:rsidRPr="008C4409">
        <w:rPr>
          <w:rFonts w:ascii="仿宋_GB2312" w:eastAsia="仿宋_GB2312" w:hAnsi="仿宋" w:cs="Times New Roman" w:hint="eastAsia"/>
          <w:sz w:val="32"/>
          <w:szCs w:val="32"/>
        </w:rPr>
        <w:t>分管领导审核后，再由常务副主任审批</w:t>
      </w:r>
      <w:r w:rsidR="00607835" w:rsidRPr="008C4409">
        <w:rPr>
          <w:rFonts w:ascii="仿宋_GB2312" w:eastAsia="仿宋_GB2312" w:hAnsi="仿宋" w:cs="Times New Roman"/>
          <w:sz w:val="32"/>
          <w:szCs w:val="32"/>
        </w:rPr>
        <w:t>签字</w:t>
      </w:r>
      <w:r w:rsidR="00607835" w:rsidRPr="008C4409">
        <w:rPr>
          <w:rFonts w:ascii="仿宋_GB2312" w:eastAsia="仿宋_GB2312" w:hAnsi="仿宋" w:cs="Times New Roman" w:hint="eastAsia"/>
          <w:sz w:val="32"/>
          <w:szCs w:val="32"/>
        </w:rPr>
        <w:t>，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交</w:t>
      </w:r>
      <w:r w:rsidR="00AF4722" w:rsidRPr="008C4409">
        <w:rPr>
          <w:rFonts w:ascii="仿宋_GB2312" w:eastAsia="仿宋_GB2312" w:hAnsi="仿宋" w:cs="Times New Roman" w:hint="eastAsia"/>
          <w:sz w:val="32"/>
          <w:szCs w:val="32"/>
        </w:rPr>
        <w:t>出纳</w:t>
      </w:r>
      <w:r w:rsidRPr="008C4409">
        <w:rPr>
          <w:rFonts w:ascii="仿宋_GB2312" w:eastAsia="仿宋_GB2312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8C4409">
        <w:rPr>
          <w:rFonts w:ascii="仿宋_GB2312" w:eastAsia="仿宋_GB2312" w:hAnsi="仿宋" w:cs="Times New Roman"/>
          <w:sz w:val="32"/>
          <w:szCs w:val="32"/>
        </w:rPr>
        <w:t>专项经费的用途范围：</w:t>
      </w:r>
      <w:r w:rsidR="00115D33" w:rsidRPr="008C4409">
        <w:rPr>
          <w:rFonts w:ascii="仿宋_GB2312" w:eastAsia="仿宋_GB2312" w:hAnsi="仿宋" w:cs="Times New Roman" w:hint="eastAsia"/>
          <w:sz w:val="32"/>
          <w:szCs w:val="32"/>
        </w:rPr>
        <w:t>用于举办全区改革动态管理系统应用培训班、动态管理平台维护费用，印制各类改革简报、改革文件费用，开展改革宣传活动费用壹拾万元整</w:t>
      </w:r>
      <w:r w:rsidR="0039284B" w:rsidRPr="008C4409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115D33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39284B" w:rsidRPr="008C4409">
        <w:rPr>
          <w:rFonts w:ascii="仿宋_GB2312" w:eastAsia="仿宋_GB2312" w:hAnsi="仿宋" w:cs="Times New Roman" w:hint="eastAsia"/>
          <w:sz w:val="32"/>
          <w:szCs w:val="32"/>
        </w:rPr>
        <w:t>深化改革</w:t>
      </w:r>
      <w:r w:rsidR="00AF4722" w:rsidRPr="008C4409">
        <w:rPr>
          <w:rFonts w:ascii="仿宋_GB2312" w:eastAsia="仿宋_GB2312" w:hAnsi="仿宋" w:cs="Times New Roman"/>
          <w:sz w:val="32"/>
          <w:szCs w:val="32"/>
        </w:rPr>
        <w:t>工作</w:t>
      </w:r>
      <w:r w:rsidRPr="008C4409">
        <w:rPr>
          <w:rFonts w:ascii="仿宋_GB2312" w:eastAsia="仿宋_GB2312" w:hAnsi="仿宋" w:cs="Times New Roman"/>
          <w:sz w:val="32"/>
          <w:szCs w:val="32"/>
        </w:rPr>
        <w:t>经费由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区</w:t>
      </w:r>
      <w:r w:rsidRPr="008C4409">
        <w:rPr>
          <w:rFonts w:ascii="仿宋_GB2312" w:eastAsia="仿宋_GB2312" w:hAnsi="仿宋" w:cs="Times New Roman"/>
          <w:sz w:val="32"/>
          <w:szCs w:val="32"/>
        </w:rPr>
        <w:t>财政拨付</w:t>
      </w:r>
      <w:r w:rsidR="00AF4722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8C4409">
        <w:rPr>
          <w:rFonts w:ascii="仿宋_GB2312" w:eastAsia="仿宋_GB2312" w:hAnsi="仿宋" w:cs="Times New Roman" w:hint="eastAsia"/>
          <w:sz w:val="32"/>
          <w:szCs w:val="32"/>
        </w:rPr>
        <w:t>后，</w:t>
      </w:r>
      <w:r w:rsidR="00AF4722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8C4409">
        <w:rPr>
          <w:rFonts w:ascii="仿宋_GB2312" w:eastAsia="仿宋_GB2312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8C4409">
        <w:rPr>
          <w:rFonts w:ascii="仿宋_GB2312" w:eastAsia="仿宋_GB2312" w:hAnsi="仿宋" w:cs="Times New Roman"/>
          <w:sz w:val="32"/>
          <w:szCs w:val="32"/>
        </w:rPr>
        <w:t>专项工作经费使用管理人员应自觉遵守国家财经纪律，同时接受有关主管部门和财政、审计、监察等部门的监督检查。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8C4409">
        <w:rPr>
          <w:rFonts w:ascii="仿宋_GB2312" w:eastAsia="仿宋_GB2312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8C4409" w:rsidRDefault="007C20C3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8C4409">
        <w:rPr>
          <w:rFonts w:ascii="仿宋_GB2312" w:eastAsia="仿宋_GB2312" w:hAnsi="仿宋" w:cs="Times New Roman"/>
          <w:sz w:val="32"/>
          <w:szCs w:val="32"/>
        </w:rPr>
        <w:t>第十</w:t>
      </w:r>
      <w:r w:rsidR="00DD7C5F" w:rsidRPr="008C4409">
        <w:rPr>
          <w:rFonts w:ascii="仿宋_GB2312" w:eastAsia="仿宋_GB2312" w:hAnsi="仿宋" w:cs="Times New Roman"/>
          <w:sz w:val="32"/>
          <w:szCs w:val="32"/>
        </w:rPr>
        <w:t>条  本办法</w:t>
      </w:r>
      <w:r w:rsidR="00AF4722" w:rsidRPr="008C4409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8C4409">
        <w:rPr>
          <w:rFonts w:ascii="仿宋_GB2312" w:eastAsia="仿宋_GB2312" w:hAnsi="仿宋" w:cs="Times New Roman"/>
          <w:sz w:val="32"/>
          <w:szCs w:val="32"/>
        </w:rPr>
        <w:t>负责解释。</w:t>
      </w:r>
    </w:p>
    <w:p w:rsidR="00DD7C5F" w:rsidRPr="008C4409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8C4409">
        <w:rPr>
          <w:rFonts w:ascii="仿宋_GB2312" w:eastAsia="仿宋_GB2312" w:hAnsi="仿宋" w:cs="Times New Roman"/>
          <w:sz w:val="32"/>
          <w:szCs w:val="32"/>
        </w:rPr>
        <w:t>第十</w:t>
      </w:r>
      <w:r w:rsidR="007C20C3" w:rsidRPr="008C4409">
        <w:rPr>
          <w:rFonts w:ascii="仿宋_GB2312" w:eastAsia="仿宋_GB2312" w:hAnsi="仿宋" w:cs="Times New Roman" w:hint="eastAsia"/>
          <w:sz w:val="32"/>
          <w:szCs w:val="32"/>
        </w:rPr>
        <w:t>一</w:t>
      </w:r>
      <w:r w:rsidRPr="008C4409">
        <w:rPr>
          <w:rFonts w:ascii="仿宋_GB2312" w:eastAsia="仿宋_GB2312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26A" w:rsidRDefault="00EE026A">
      <w:r>
        <w:separator/>
      </w:r>
    </w:p>
  </w:endnote>
  <w:endnote w:type="continuationSeparator" w:id="0">
    <w:p w:rsidR="00EE026A" w:rsidRDefault="00EE0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0A1BF0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0A1BF0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8C4409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26A" w:rsidRDefault="00EE026A">
      <w:r>
        <w:separator/>
      </w:r>
    </w:p>
  </w:footnote>
  <w:footnote w:type="continuationSeparator" w:id="0">
    <w:p w:rsidR="00EE026A" w:rsidRDefault="00EE0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0A1BF0"/>
    <w:rsid w:val="00115D33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07835"/>
    <w:rsid w:val="00643E60"/>
    <w:rsid w:val="006643E9"/>
    <w:rsid w:val="006916C4"/>
    <w:rsid w:val="006D5C7D"/>
    <w:rsid w:val="00770A84"/>
    <w:rsid w:val="007945F9"/>
    <w:rsid w:val="007C20C3"/>
    <w:rsid w:val="00851BFF"/>
    <w:rsid w:val="008C4409"/>
    <w:rsid w:val="008E4729"/>
    <w:rsid w:val="008F50CF"/>
    <w:rsid w:val="009D61B5"/>
    <w:rsid w:val="00AE17AD"/>
    <w:rsid w:val="00AF4722"/>
    <w:rsid w:val="00B63396"/>
    <w:rsid w:val="00CE78D1"/>
    <w:rsid w:val="00D550E4"/>
    <w:rsid w:val="00D72324"/>
    <w:rsid w:val="00DA0706"/>
    <w:rsid w:val="00DB7BC4"/>
    <w:rsid w:val="00DD1860"/>
    <w:rsid w:val="00DD7C5F"/>
    <w:rsid w:val="00DE3156"/>
    <w:rsid w:val="00E6211A"/>
    <w:rsid w:val="00E8087C"/>
    <w:rsid w:val="00EE026A"/>
    <w:rsid w:val="00F0104E"/>
    <w:rsid w:val="00F21710"/>
    <w:rsid w:val="00F23266"/>
    <w:rsid w:val="00F44250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676</Characters>
  <Application>Microsoft Office Word</Application>
  <DocSecurity>0</DocSecurity>
  <Lines>5</Lines>
  <Paragraphs>1</Paragraphs>
  <ScaleCrop>false</ScaleCrop>
  <Company>微软公司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3</cp:revision>
  <cp:lastPrinted>2019-03-12T09:19:00Z</cp:lastPrinted>
  <dcterms:created xsi:type="dcterms:W3CDTF">2020-07-21T09:15:00Z</dcterms:created>
  <dcterms:modified xsi:type="dcterms:W3CDTF">2020-07-21T10:06:00Z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