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B896B" w14:textId="77777777" w:rsidR="00F82681" w:rsidRDefault="00F82681" w:rsidP="00F82681">
      <w:pPr>
        <w:rPr>
          <w:rFonts w:ascii="Times New Roman" w:hAnsi="Times New Roman"/>
          <w:sz w:val="32"/>
          <w:szCs w:val="32"/>
        </w:rPr>
      </w:pPr>
      <w:r>
        <w:rPr>
          <w:rFonts w:ascii="Times New Roman" w:hAnsi="Times New Roman" w:cs="Times New Roman"/>
          <w:sz w:val="32"/>
          <w:szCs w:val="32"/>
        </w:rPr>
        <w:t>附件</w:t>
      </w:r>
      <w:r>
        <w:rPr>
          <w:rFonts w:ascii="Times New Roman" w:hAnsi="Times New Roman" w:cs="Times New Roman"/>
          <w:sz w:val="32"/>
          <w:szCs w:val="32"/>
        </w:rPr>
        <w:t>1</w:t>
      </w:r>
    </w:p>
    <w:p w14:paraId="0E439C8D" w14:textId="77777777" w:rsidR="00F82681" w:rsidRDefault="00F82681" w:rsidP="00F82681">
      <w:pPr>
        <w:spacing w:line="580" w:lineRule="exact"/>
        <w:jc w:val="center"/>
        <w:rPr>
          <w:rFonts w:ascii="Times New Roman" w:eastAsia="方正小标宋简体" w:hAnsi="Times New Roman"/>
          <w:sz w:val="44"/>
          <w:szCs w:val="44"/>
        </w:rPr>
      </w:pPr>
    </w:p>
    <w:p w14:paraId="52D9760F" w14:textId="77777777" w:rsidR="00F82681" w:rsidRDefault="00F82681" w:rsidP="00F82681">
      <w:pPr>
        <w:spacing w:line="580" w:lineRule="exact"/>
        <w:jc w:val="center"/>
        <w:rPr>
          <w:rFonts w:ascii="Times New Roman" w:eastAsia="方正小标宋简体" w:hAnsi="Times New Roman"/>
          <w:sz w:val="44"/>
          <w:szCs w:val="44"/>
        </w:rPr>
      </w:pPr>
      <w:r>
        <w:rPr>
          <w:rFonts w:ascii="Times New Roman" w:eastAsia="方正小标宋简体" w:hAnsi="Times New Roman" w:cs="Times New Roman"/>
          <w:sz w:val="44"/>
          <w:szCs w:val="44"/>
        </w:rPr>
        <w:t>2020</w:t>
      </w:r>
      <w:r>
        <w:rPr>
          <w:rFonts w:ascii="Times New Roman" w:eastAsia="方正小标宋简体" w:hAnsi="Times New Roman" w:cs="Times New Roman"/>
          <w:sz w:val="44"/>
          <w:szCs w:val="44"/>
        </w:rPr>
        <w:t>年株洲市科技创新</w:t>
      </w:r>
      <w:proofErr w:type="gramStart"/>
      <w:r>
        <w:rPr>
          <w:rFonts w:ascii="Times New Roman" w:eastAsia="方正小标宋简体" w:hAnsi="Times New Roman" w:cs="Times New Roman"/>
          <w:sz w:val="44"/>
          <w:szCs w:val="44"/>
        </w:rPr>
        <w:t>券</w:t>
      </w:r>
      <w:proofErr w:type="gramEnd"/>
      <w:r>
        <w:rPr>
          <w:rFonts w:ascii="Times New Roman" w:eastAsia="方正小标宋简体" w:hAnsi="Times New Roman" w:cs="Times New Roman"/>
          <w:sz w:val="44"/>
          <w:szCs w:val="44"/>
        </w:rPr>
        <w:t>实施办法</w:t>
      </w:r>
    </w:p>
    <w:p w14:paraId="7B92F70F" w14:textId="77777777" w:rsidR="00F82681" w:rsidRDefault="00F82681" w:rsidP="00F82681">
      <w:pPr>
        <w:spacing w:line="580" w:lineRule="exact"/>
        <w:jc w:val="center"/>
        <w:rPr>
          <w:rFonts w:ascii="Times New Roman" w:eastAsia="方正小标宋简体" w:hAnsi="Times New Roman"/>
          <w:sz w:val="36"/>
          <w:szCs w:val="36"/>
        </w:rPr>
      </w:pPr>
    </w:p>
    <w:p w14:paraId="501D03F1" w14:textId="77777777" w:rsidR="00F82681" w:rsidRDefault="00F82681" w:rsidP="00F82681">
      <w:pPr>
        <w:spacing w:line="580" w:lineRule="exact"/>
        <w:jc w:val="center"/>
        <w:rPr>
          <w:rFonts w:ascii="Times New Roman" w:eastAsia="黑体" w:hAnsi="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14:paraId="042D1A62"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为深入实施创新驱动战略，盘活科技创新资源，降低企业创新成本，促进科技资源开放共享和供需对接，特制定本办法。</w:t>
      </w:r>
    </w:p>
    <w:p w14:paraId="5159CF4F"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本管理办法所称科技创新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创新券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）是指政府为降低中小企业的创新成本，引导全市中小企业研发创新和科技服务机构提升服务，面向符合规定的科技型中小企业无偿发放的一种配额凭证。创新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年度额度由市科技局和市财政局共同确定。</w:t>
      </w:r>
    </w:p>
    <w:p w14:paraId="7D72DBE4"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的使用和管理遵守国家有关法律、行政法规和财务规章制度，遵循诚实申请、公正受理、科学管理、公开透明、专款专用的原则。</w:t>
      </w:r>
    </w:p>
    <w:p w14:paraId="3A6AC3FF" w14:textId="77777777" w:rsidR="00F82681" w:rsidRDefault="00F82681" w:rsidP="00F82681">
      <w:pPr>
        <w:spacing w:line="580" w:lineRule="exact"/>
        <w:jc w:val="center"/>
        <w:rPr>
          <w:rFonts w:ascii="Times New Roman" w:eastAsia="仿宋_GB2312" w:hAnsi="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管理机构</w:t>
      </w:r>
    </w:p>
    <w:p w14:paraId="2CEDE561"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组织部门为市科技局、市财政局，主要负责创新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的政策制定、决策指导、组织实施、监督审批、绩效评价及研究确定创新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实施过程中的有关重大事项。</w:t>
      </w:r>
    </w:p>
    <w:p w14:paraId="3D85889D"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市科技局委托株洲市科技创新公共服务公司（以下简称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科创平台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）具体负责实施科技创新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线上平台建设和运行，业务咨询与政策宣传，企业与机构资质审核，</w:t>
      </w:r>
      <w:r>
        <w:rPr>
          <w:rFonts w:ascii="Times New Roman" w:eastAsia="仿宋_GB2312" w:hAnsi="Times New Roman" w:cs="Times New Roman"/>
          <w:sz w:val="32"/>
          <w:szCs w:val="32"/>
        </w:rPr>
        <w:lastRenderedPageBreak/>
        <w:t>企业和机构的动态数据监测、统计分析及评价，科技创新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兑付初审等工作。</w:t>
      </w:r>
      <w:proofErr w:type="gramStart"/>
      <w:r>
        <w:rPr>
          <w:rFonts w:ascii="Times New Roman" w:eastAsia="仿宋_GB2312" w:hAnsi="Times New Roman" w:cs="Times New Roman"/>
          <w:sz w:val="32"/>
          <w:szCs w:val="32"/>
        </w:rPr>
        <w:t>科创平台</w:t>
      </w:r>
      <w:proofErr w:type="gramEnd"/>
      <w:r>
        <w:rPr>
          <w:rFonts w:ascii="Times New Roman" w:eastAsia="仿宋_GB2312" w:hAnsi="Times New Roman" w:cs="Times New Roman"/>
          <w:sz w:val="32"/>
          <w:szCs w:val="32"/>
        </w:rPr>
        <w:t>定期向市科技局报告科技创新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的实施情况。</w:t>
      </w:r>
    </w:p>
    <w:p w14:paraId="46D6C8B9" w14:textId="77777777" w:rsidR="00F82681" w:rsidRDefault="00F82681" w:rsidP="00F82681">
      <w:pPr>
        <w:spacing w:line="580" w:lineRule="exact"/>
        <w:jc w:val="center"/>
        <w:rPr>
          <w:rFonts w:ascii="Times New Roman" w:eastAsia="黑体" w:hAnsi="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使用范围</w:t>
      </w:r>
    </w:p>
    <w:p w14:paraId="38DF4B4E"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使用科技创新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的科技型中小企业是指在株洲市注册成立的，通过国家科技部火炬中心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全国科技型中小企业评价系统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评价并进行备案的企业。</w:t>
      </w:r>
    </w:p>
    <w:p w14:paraId="6958D0F7"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形式为电子</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，每一张</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对应一个编号，</w:t>
      </w:r>
      <w:proofErr w:type="gramStart"/>
      <w:r>
        <w:rPr>
          <w:rFonts w:ascii="Times New Roman" w:eastAsia="仿宋_GB2312" w:hAnsi="Times New Roman" w:cs="Times New Roman"/>
          <w:sz w:val="32"/>
          <w:szCs w:val="32"/>
        </w:rPr>
        <w:t>科创平台</w:t>
      </w:r>
      <w:proofErr w:type="gramEnd"/>
      <w:r>
        <w:rPr>
          <w:rFonts w:ascii="Times New Roman" w:eastAsia="仿宋_GB2312" w:hAnsi="Times New Roman" w:cs="Times New Roman"/>
          <w:sz w:val="32"/>
          <w:szCs w:val="32"/>
        </w:rPr>
        <w:t>负责向通过认定备案的科技型中小企业即时告知和发放。</w:t>
      </w:r>
    </w:p>
    <w:p w14:paraId="0F558793"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支持内容包括：</w:t>
      </w:r>
    </w:p>
    <w:p w14:paraId="5F3EBED5"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（一）研究开发服务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具体工业产品的研究开发和工艺改进服务，不含软件开发、工业设计等；</w:t>
      </w:r>
    </w:p>
    <w:p w14:paraId="052BE692"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（二）成果转化服务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向高校院所、科研机构购买技术成果和技术服务，相关技术合同须经市技术市场办公室登记备案；</w:t>
      </w:r>
    </w:p>
    <w:p w14:paraId="003925D1"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（三）检验检测服务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产品配方改进、品质改善、工艺分析、产品研发过程中的检测服务，不含商业出货检验、法律法规要求的强制检测等；</w:t>
      </w:r>
    </w:p>
    <w:p w14:paraId="2B6C6DF0"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（四）知识产权服务：向具有专利代理资质、具有知识产权贯</w:t>
      </w:r>
      <w:proofErr w:type="gramStart"/>
      <w:r>
        <w:rPr>
          <w:rFonts w:ascii="Times New Roman" w:eastAsia="仿宋_GB2312" w:hAnsi="Times New Roman" w:cs="Times New Roman"/>
          <w:sz w:val="32"/>
          <w:szCs w:val="32"/>
        </w:rPr>
        <w:t>标服务</w:t>
      </w:r>
      <w:proofErr w:type="gramEnd"/>
      <w:r>
        <w:rPr>
          <w:rFonts w:ascii="Times New Roman" w:eastAsia="仿宋_GB2312" w:hAnsi="Times New Roman" w:cs="Times New Roman"/>
          <w:sz w:val="32"/>
          <w:szCs w:val="32"/>
        </w:rPr>
        <w:t>资质的第三方机构购买发明专利申请代理或知识产权贯标认证服务等；</w:t>
      </w:r>
    </w:p>
    <w:p w14:paraId="79C24DB4"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（五）科技情报与信息分析：向专业科技创新服务机构购买特定技术项目的可行性论证、方案设计、技术检索和分</w:t>
      </w:r>
      <w:r>
        <w:rPr>
          <w:rFonts w:ascii="Times New Roman" w:eastAsia="仿宋_GB2312" w:hAnsi="Times New Roman" w:cs="Times New Roman"/>
          <w:sz w:val="32"/>
          <w:szCs w:val="32"/>
        </w:rPr>
        <w:lastRenderedPageBreak/>
        <w:t>析评价等；</w:t>
      </w:r>
    </w:p>
    <w:p w14:paraId="2E2BDF7D"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（六）国际认证服务：针对出口地区和国家的产品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或技术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认证及认证所需测试。包括但不限于欧盟的</w:t>
      </w:r>
      <w:r>
        <w:rPr>
          <w:rFonts w:ascii="Times New Roman" w:eastAsia="仿宋_GB2312" w:hAnsi="Times New Roman" w:cs="Times New Roman"/>
          <w:sz w:val="32"/>
          <w:szCs w:val="32"/>
        </w:rPr>
        <w:t>CE</w:t>
      </w:r>
      <w:r>
        <w:rPr>
          <w:rFonts w:ascii="Times New Roman" w:eastAsia="仿宋_GB2312" w:hAnsi="Times New Roman" w:cs="Times New Roman"/>
          <w:sz w:val="32"/>
          <w:szCs w:val="32"/>
        </w:rPr>
        <w:t>、</w:t>
      </w:r>
      <w:r>
        <w:rPr>
          <w:rFonts w:ascii="Times New Roman" w:eastAsia="仿宋_GB2312" w:hAnsi="Times New Roman" w:cs="Times New Roman"/>
          <w:sz w:val="32"/>
          <w:szCs w:val="32"/>
        </w:rPr>
        <w:t>BMC</w:t>
      </w:r>
      <w:r>
        <w:rPr>
          <w:rFonts w:ascii="Times New Roman" w:eastAsia="仿宋_GB2312" w:hAnsi="Times New Roman" w:cs="Times New Roman"/>
          <w:sz w:val="32"/>
          <w:szCs w:val="32"/>
        </w:rPr>
        <w:t>，美国的</w:t>
      </w:r>
      <w:r>
        <w:rPr>
          <w:rFonts w:ascii="Times New Roman" w:eastAsia="仿宋_GB2312" w:hAnsi="Times New Roman" w:cs="Times New Roman"/>
          <w:sz w:val="32"/>
          <w:szCs w:val="32"/>
        </w:rPr>
        <w:t>UL</w:t>
      </w:r>
      <w:r>
        <w:rPr>
          <w:rFonts w:ascii="Times New Roman" w:eastAsia="仿宋_GB2312" w:hAnsi="Times New Roman" w:cs="Times New Roman"/>
          <w:sz w:val="32"/>
          <w:szCs w:val="32"/>
        </w:rPr>
        <w:t>、</w:t>
      </w:r>
      <w:r>
        <w:rPr>
          <w:rFonts w:ascii="Times New Roman" w:eastAsia="仿宋_GB2312" w:hAnsi="Times New Roman" w:cs="Times New Roman"/>
          <w:sz w:val="32"/>
          <w:szCs w:val="32"/>
        </w:rPr>
        <w:t>FCC</w:t>
      </w:r>
      <w:r>
        <w:rPr>
          <w:rFonts w:ascii="Times New Roman" w:eastAsia="仿宋_GB2312" w:hAnsi="Times New Roman" w:cs="Times New Roman"/>
          <w:sz w:val="32"/>
          <w:szCs w:val="32"/>
        </w:rPr>
        <w:t>，德国的</w:t>
      </w:r>
      <w:r>
        <w:rPr>
          <w:rFonts w:ascii="Times New Roman" w:eastAsia="仿宋_GB2312" w:hAnsi="Times New Roman" w:cs="Times New Roman"/>
          <w:sz w:val="32"/>
          <w:szCs w:val="32"/>
        </w:rPr>
        <w:t>GS</w:t>
      </w:r>
      <w:r>
        <w:rPr>
          <w:rFonts w:ascii="Times New Roman" w:eastAsia="仿宋_GB2312" w:hAnsi="Times New Roman" w:cs="Times New Roman"/>
          <w:sz w:val="32"/>
          <w:szCs w:val="32"/>
        </w:rPr>
        <w:t>、</w:t>
      </w:r>
      <w:r>
        <w:rPr>
          <w:rFonts w:ascii="Times New Roman" w:eastAsia="仿宋_GB2312" w:hAnsi="Times New Roman" w:cs="Times New Roman"/>
          <w:sz w:val="32"/>
          <w:szCs w:val="32"/>
        </w:rPr>
        <w:t>VDE</w:t>
      </w:r>
      <w:r>
        <w:rPr>
          <w:rFonts w:ascii="Times New Roman" w:eastAsia="仿宋_GB2312" w:hAnsi="Times New Roman" w:cs="Times New Roman"/>
          <w:sz w:val="32"/>
          <w:szCs w:val="32"/>
        </w:rPr>
        <w:t>、</w:t>
      </w:r>
      <w:r>
        <w:rPr>
          <w:rFonts w:ascii="Times New Roman" w:eastAsia="仿宋_GB2312" w:hAnsi="Times New Roman" w:cs="Times New Roman"/>
          <w:sz w:val="32"/>
          <w:szCs w:val="32"/>
        </w:rPr>
        <w:t>TUV</w:t>
      </w:r>
      <w:r>
        <w:rPr>
          <w:rFonts w:ascii="Times New Roman" w:eastAsia="仿宋_GB2312" w:hAnsi="Times New Roman" w:cs="Times New Roman"/>
          <w:sz w:val="32"/>
          <w:szCs w:val="32"/>
        </w:rPr>
        <w:t>，加拿大的</w:t>
      </w:r>
      <w:r>
        <w:rPr>
          <w:rFonts w:ascii="Times New Roman" w:eastAsia="仿宋_GB2312" w:hAnsi="Times New Roman" w:cs="Times New Roman"/>
          <w:sz w:val="32"/>
          <w:szCs w:val="32"/>
        </w:rPr>
        <w:t>CSA</w:t>
      </w:r>
      <w:r>
        <w:rPr>
          <w:rFonts w:ascii="Times New Roman" w:eastAsia="仿宋_GB2312" w:hAnsi="Times New Roman" w:cs="Times New Roman"/>
          <w:sz w:val="32"/>
          <w:szCs w:val="32"/>
        </w:rPr>
        <w:t>等。</w:t>
      </w:r>
    </w:p>
    <w:p w14:paraId="642983DE" w14:textId="77777777" w:rsidR="00F82681" w:rsidRDefault="00F82681" w:rsidP="00F82681">
      <w:pPr>
        <w:spacing w:line="580" w:lineRule="exact"/>
        <w:jc w:val="center"/>
        <w:rPr>
          <w:rFonts w:ascii="Times New Roman" w:eastAsia="黑体" w:hAnsi="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兑付额度</w:t>
      </w:r>
    </w:p>
    <w:p w14:paraId="27B4C41A"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发放标准为</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次，有效期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年。市科技局根据上年度创新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使用情况，调整创新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发放对象下一年度创新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发放额度。</w:t>
      </w:r>
    </w:p>
    <w:p w14:paraId="5CD3D4DD"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科技型中小企业使用创新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购买科技创新服务，每次抵扣标准不超过服务总费用的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。向市外服务机构购买服务，创新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使用额度占总费用比例原则上不超过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w:t>
      </w:r>
    </w:p>
    <w:p w14:paraId="4599FDB3" w14:textId="77777777" w:rsidR="00F82681" w:rsidRDefault="00F82681" w:rsidP="00F82681">
      <w:pPr>
        <w:spacing w:line="580" w:lineRule="exact"/>
        <w:jc w:val="center"/>
        <w:rPr>
          <w:rFonts w:ascii="Times New Roman" w:eastAsia="黑体" w:hAnsi="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兑付流程</w:t>
      </w:r>
    </w:p>
    <w:p w14:paraId="3FA68695"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申请材料包括</w:t>
      </w:r>
    </w:p>
    <w:p w14:paraId="7285D1B3"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（一）企业基本资料（见附件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营业执照、上年度财务报表或审计报告、材料真实性承诺书</w:t>
      </w:r>
      <w:r>
        <w:rPr>
          <w:rFonts w:ascii="Times New Roman" w:eastAsia="仿宋_GB2312" w:hAnsi="Times New Roman" w:cs="Times New Roman"/>
          <w:sz w:val="32"/>
          <w:szCs w:val="32"/>
        </w:rPr>
        <w:t>;</w:t>
      </w:r>
    </w:p>
    <w:p w14:paraId="12CABC7C"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（二）相关业务资料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服务协议、验收材料付款凭证和财务凭据</w:t>
      </w:r>
      <w:r>
        <w:rPr>
          <w:rFonts w:ascii="Times New Roman" w:eastAsia="仿宋_GB2312" w:hAnsi="Times New Roman" w:cs="Times New Roman"/>
          <w:sz w:val="32"/>
          <w:szCs w:val="32"/>
        </w:rPr>
        <w:t>;</w:t>
      </w:r>
    </w:p>
    <w:p w14:paraId="06ADAFA7"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（三）持券企业将申请资料</w:t>
      </w:r>
      <w:proofErr w:type="gramStart"/>
      <w:r>
        <w:rPr>
          <w:rFonts w:ascii="Times New Roman" w:eastAsia="仿宋_GB2312" w:hAnsi="Times New Roman" w:cs="Times New Roman"/>
          <w:sz w:val="32"/>
          <w:szCs w:val="32"/>
        </w:rPr>
        <w:t>提交科创</w:t>
      </w:r>
      <w:proofErr w:type="gramEnd"/>
      <w:r>
        <w:rPr>
          <w:rFonts w:ascii="Times New Roman" w:eastAsia="仿宋_GB2312" w:hAnsi="Times New Roman" w:cs="Times New Roman"/>
          <w:sz w:val="32"/>
          <w:szCs w:val="32"/>
        </w:rPr>
        <w:t>平台受理中心。</w:t>
      </w:r>
    </w:p>
    <w:p w14:paraId="50383B89"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的兑付程序</w:t>
      </w:r>
    </w:p>
    <w:p w14:paraId="1850D482"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科创平台</w:t>
      </w:r>
      <w:proofErr w:type="gramEnd"/>
      <w:r>
        <w:rPr>
          <w:rFonts w:ascii="Times New Roman" w:eastAsia="仿宋_GB2312" w:hAnsi="Times New Roman" w:cs="Times New Roman"/>
          <w:sz w:val="32"/>
          <w:szCs w:val="32"/>
        </w:rPr>
        <w:t>根据兑付通知定期对创新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兑付资料进行集中受理与形式审查；</w:t>
      </w:r>
    </w:p>
    <w:p w14:paraId="6FF53B9E"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市科技局政策法规科组织专家评审，拟定兑付名单及金额；</w:t>
      </w:r>
    </w:p>
    <w:p w14:paraId="2DFD05AD"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市科技局会同市财政局对拟兑付名单及金额进行审定，确定科技创新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兑付方案，开展经费拨付。</w:t>
      </w:r>
    </w:p>
    <w:p w14:paraId="5ECF7944" w14:textId="77777777" w:rsidR="00F82681" w:rsidRDefault="00F82681" w:rsidP="00F82681">
      <w:pPr>
        <w:spacing w:line="580" w:lineRule="exact"/>
        <w:jc w:val="center"/>
        <w:rPr>
          <w:rFonts w:ascii="Times New Roman" w:eastAsia="黑体" w:hAnsi="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服务机构备案</w:t>
      </w:r>
    </w:p>
    <w:p w14:paraId="586C011D"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科技服务机构需满足以下条件：</w:t>
      </w:r>
    </w:p>
    <w:p w14:paraId="4273A674"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（一）具有独立法人资格，财务管理制度健全，无不良诚信记录；</w:t>
      </w:r>
    </w:p>
    <w:p w14:paraId="69C57FB6"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（二）具有不少于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人的专职服务团队；</w:t>
      </w:r>
    </w:p>
    <w:p w14:paraId="58C16592"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（三）有明确的科技服务流程、健全的内部管理体系；</w:t>
      </w:r>
    </w:p>
    <w:p w14:paraId="0E6286EE"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（四）具有开展业务所需要的办公条件和设施；</w:t>
      </w:r>
    </w:p>
    <w:p w14:paraId="74DF19B8"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（五）具备符合支持方向的科技服务能力。</w:t>
      </w:r>
    </w:p>
    <w:p w14:paraId="2DEAB011" w14:textId="77777777" w:rsidR="00F82681" w:rsidRDefault="00F82681" w:rsidP="00F82681">
      <w:pPr>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第十四条</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科创平台</w:t>
      </w:r>
      <w:proofErr w:type="gramEnd"/>
      <w:r>
        <w:rPr>
          <w:rFonts w:ascii="Times New Roman" w:eastAsia="仿宋_GB2312" w:hAnsi="Times New Roman" w:cs="Times New Roman"/>
          <w:sz w:val="32"/>
          <w:szCs w:val="32"/>
        </w:rPr>
        <w:t>常年受理创新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科技服务机构入库报备申请，每季度汇总申请名单报科技局核准公布。对已备案入库的创新</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科技服务机构，市科技局、市财政局组织对其服务开展情况进行年审，根据年审结果进行动态调整更新。</w:t>
      </w:r>
    </w:p>
    <w:p w14:paraId="1F713858" w14:textId="77777777" w:rsidR="00F82681" w:rsidRDefault="00F82681" w:rsidP="00F82681">
      <w:pPr>
        <w:spacing w:line="580" w:lineRule="exact"/>
        <w:ind w:firstLineChars="200" w:firstLine="640"/>
        <w:rPr>
          <w:rFonts w:ascii="Times New Roman" w:eastAsia="仿宋_GB2312" w:hAnsi="Times New Roman"/>
          <w:sz w:val="32"/>
          <w:szCs w:val="32"/>
        </w:rPr>
      </w:pPr>
    </w:p>
    <w:p w14:paraId="558B5C56" w14:textId="77777777" w:rsidR="00F82681" w:rsidRDefault="00F82681" w:rsidP="00F82681">
      <w:pPr>
        <w:spacing w:line="580" w:lineRule="exact"/>
        <w:ind w:firstLineChars="200" w:firstLine="640"/>
        <w:rPr>
          <w:rFonts w:ascii="Times New Roman" w:eastAsia="仿宋_GB2312" w:hAnsi="Times New Roman"/>
          <w:sz w:val="32"/>
          <w:szCs w:val="32"/>
        </w:rPr>
      </w:pPr>
    </w:p>
    <w:p w14:paraId="6B56DA1D" w14:textId="4729FDD7" w:rsidR="004976CA" w:rsidRPr="00F82681" w:rsidRDefault="004976CA" w:rsidP="00F82681">
      <w:pPr>
        <w:rPr>
          <w:rFonts w:ascii="Times New Roman" w:eastAsia="仿宋_GB2312" w:hAnsi="Times New Roman" w:hint="eastAsia"/>
          <w:sz w:val="32"/>
          <w:szCs w:val="32"/>
        </w:rPr>
      </w:pPr>
    </w:p>
    <w:sectPr w:rsidR="004976CA" w:rsidRPr="00F82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1"/>
    <w:rsid w:val="004976CA"/>
    <w:rsid w:val="00606E3B"/>
    <w:rsid w:val="00F8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3BEF"/>
  <w15:chartTrackingRefBased/>
  <w15:docId w15:val="{BF2857E2-794D-473A-82CF-6064FCA1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 雪山</dc:creator>
  <cp:keywords/>
  <dc:description/>
  <cp:lastModifiedBy>xm 雪山</cp:lastModifiedBy>
  <cp:revision>1</cp:revision>
  <dcterms:created xsi:type="dcterms:W3CDTF">2020-04-15T06:47:00Z</dcterms:created>
  <dcterms:modified xsi:type="dcterms:W3CDTF">2020-04-15T06:48:00Z</dcterms:modified>
</cp:coreProperties>
</file>