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2019年度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荷塘区种植结构调整示范片申报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7298690"/>
            <wp:effectExtent l="0" t="0" r="10795" b="16510"/>
            <wp:docPr id="1" name="图片 1" descr="荷塘区种植结构调整示范片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荷塘区种植结构调整示范片申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729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6099"/>
    <w:rsid w:val="518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2019-08-09T02:11:35Z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